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FC191" w14:textId="77777777" w:rsidR="000D356D" w:rsidRPr="00354FFF" w:rsidRDefault="000D356D" w:rsidP="00BD2339">
      <w:pPr>
        <w:numPr>
          <w:ilvl w:val="0"/>
          <w:numId w:val="1"/>
        </w:numPr>
        <w:overflowPunct w:val="0"/>
        <w:autoSpaceDE w:val="0"/>
        <w:autoSpaceDN w:val="0"/>
        <w:adjustRightInd w:val="0"/>
        <w:spacing w:after="120" w:line="360" w:lineRule="exact"/>
        <w:ind w:left="284" w:hanging="284"/>
        <w:jc w:val="thaiDistribute"/>
        <w:textAlignment w:val="baseline"/>
        <w:outlineLvl w:val="0"/>
        <w:rPr>
          <w:rFonts w:ascii="Times New Roman" w:hAnsi="Times New Roman" w:cs="Times New Roman"/>
          <w:b/>
          <w:bCs/>
          <w:szCs w:val="22"/>
        </w:rPr>
      </w:pPr>
      <w:r w:rsidRPr="00354FFF">
        <w:rPr>
          <w:rFonts w:ascii="Times New Roman" w:hAnsi="Times New Roman" w:cs="Times New Roman"/>
          <w:b/>
          <w:bCs/>
          <w:szCs w:val="22"/>
        </w:rPr>
        <w:t>GENERAL INFORMATION</w:t>
      </w:r>
    </w:p>
    <w:p w14:paraId="3DD1B962" w14:textId="77777777" w:rsidR="000D356D" w:rsidRPr="00354FFF" w:rsidRDefault="000D356D" w:rsidP="00BD2339">
      <w:pPr>
        <w:pStyle w:val="ListParagraph"/>
        <w:numPr>
          <w:ilvl w:val="1"/>
          <w:numId w:val="3"/>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zCs w:val="22"/>
        </w:rPr>
      </w:pPr>
      <w:r w:rsidRPr="00354FFF">
        <w:rPr>
          <w:rFonts w:ascii="Times New Roman" w:hAnsi="Times New Roman" w:cs="Times New Roman"/>
          <w:szCs w:val="22"/>
        </w:rPr>
        <w:t>Corporate information</w:t>
      </w:r>
    </w:p>
    <w:p w14:paraId="31C1B90C" w14:textId="77777777" w:rsidR="000D356D" w:rsidRPr="00354FFF" w:rsidRDefault="000D356D" w:rsidP="00BD2339">
      <w:pPr>
        <w:spacing w:after="120"/>
        <w:ind w:left="709"/>
        <w:jc w:val="thaiDistribute"/>
        <w:outlineLvl w:val="0"/>
        <w:rPr>
          <w:rFonts w:ascii="Times New Roman" w:hAnsi="Times New Roman" w:cs="Times New Roman"/>
          <w:b/>
          <w:bCs/>
          <w:szCs w:val="22"/>
        </w:rPr>
      </w:pPr>
      <w:r w:rsidRPr="00354FFF">
        <w:rPr>
          <w:rFonts w:ascii="Times New Roman" w:hAnsi="Times New Roman" w:cs="Times New Roman"/>
          <w:spacing w:val="-2"/>
          <w:szCs w:val="22"/>
        </w:rPr>
        <w:t>PP PRIME Public Company Limited (“the Company”)</w:t>
      </w:r>
      <w:r w:rsidRPr="00354FFF">
        <w:rPr>
          <w:rFonts w:ascii="Times New Roman" w:hAnsi="Times New Roman" w:cs="Times New Roman"/>
          <w:szCs w:val="22"/>
        </w:rPr>
        <w:t xml:space="preserve"> is a public company incorporated and domiciled in Thailand</w:t>
      </w:r>
      <w:r w:rsidRPr="00354FFF">
        <w:rPr>
          <w:rFonts w:ascii="Times New Roman" w:hAnsi="Times New Roman" w:cs="Times New Roman"/>
          <w:szCs w:val="22"/>
          <w:cs/>
        </w:rPr>
        <w:t>.</w:t>
      </w:r>
      <w:r w:rsidRPr="00354FFF">
        <w:rPr>
          <w:rFonts w:ascii="Times New Roman" w:hAnsi="Times New Roman" w:cs="Times New Roman"/>
          <w:szCs w:val="22"/>
        </w:rPr>
        <w:t xml:space="preserve"> The Company is principally engaged in the distribution of feeds for aquatic animals. The registered office of the Company is at </w:t>
      </w:r>
      <w:r w:rsidR="00D1602A" w:rsidRPr="00354FFF">
        <w:rPr>
          <w:rFonts w:ascii="Times New Roman" w:hAnsi="Times New Roman" w:cs="Times New Roman"/>
          <w:szCs w:val="22"/>
        </w:rPr>
        <w:t>69</w:t>
      </w:r>
      <w:r w:rsidRPr="00354FFF">
        <w:rPr>
          <w:rFonts w:ascii="Times New Roman" w:hAnsi="Times New Roman" w:cs="Times New Roman"/>
          <w:szCs w:val="22"/>
        </w:rPr>
        <w:t>/</w:t>
      </w:r>
      <w:r w:rsidR="00D1602A" w:rsidRPr="00354FFF">
        <w:rPr>
          <w:rFonts w:ascii="Times New Roman" w:hAnsi="Times New Roman" w:cs="Times New Roman"/>
          <w:szCs w:val="22"/>
        </w:rPr>
        <w:t>5</w:t>
      </w:r>
      <w:r w:rsidRPr="00354FFF">
        <w:rPr>
          <w:rFonts w:ascii="Times New Roman" w:hAnsi="Times New Roman" w:cs="Times New Roman"/>
          <w:szCs w:val="22"/>
        </w:rPr>
        <w:t xml:space="preserve"> Moo </w:t>
      </w:r>
      <w:r w:rsidR="00D1602A" w:rsidRPr="00354FFF">
        <w:rPr>
          <w:rFonts w:ascii="Times New Roman" w:hAnsi="Times New Roman" w:cs="Times New Roman"/>
          <w:szCs w:val="22"/>
        </w:rPr>
        <w:t>5</w:t>
      </w:r>
      <w:r w:rsidRPr="00354FFF">
        <w:rPr>
          <w:rFonts w:ascii="Times New Roman" w:hAnsi="Times New Roman" w:cs="Times New Roman"/>
          <w:szCs w:val="22"/>
        </w:rPr>
        <w:t xml:space="preserve"> Rama </w:t>
      </w:r>
      <w:r w:rsidR="00D1602A" w:rsidRPr="00354FFF">
        <w:rPr>
          <w:rFonts w:ascii="Times New Roman" w:hAnsi="Times New Roman" w:cs="Times New Roman"/>
          <w:szCs w:val="22"/>
        </w:rPr>
        <w:t>2</w:t>
      </w:r>
      <w:r w:rsidRPr="00354FFF">
        <w:rPr>
          <w:rFonts w:ascii="Times New Roman" w:hAnsi="Times New Roman" w:cs="Times New Roman"/>
          <w:szCs w:val="22"/>
        </w:rPr>
        <w:t xml:space="preserve"> Road (Km. </w:t>
      </w:r>
      <w:r w:rsidR="00D1602A" w:rsidRPr="00354FFF">
        <w:rPr>
          <w:rFonts w:ascii="Times New Roman" w:hAnsi="Times New Roman" w:cs="Times New Roman"/>
          <w:szCs w:val="22"/>
        </w:rPr>
        <w:t>71</w:t>
      </w:r>
      <w:r w:rsidRPr="00354FFF">
        <w:rPr>
          <w:rFonts w:ascii="Times New Roman" w:hAnsi="Times New Roman" w:cs="Times New Roman"/>
          <w:szCs w:val="22"/>
        </w:rPr>
        <w:t xml:space="preserve">) </w:t>
      </w:r>
      <w:proofErr w:type="spellStart"/>
      <w:r w:rsidRPr="00354FFF">
        <w:rPr>
          <w:rFonts w:ascii="Times New Roman" w:hAnsi="Times New Roman" w:cs="Times New Roman"/>
          <w:szCs w:val="22"/>
        </w:rPr>
        <w:t>Tambol</w:t>
      </w:r>
      <w:proofErr w:type="spellEnd"/>
      <w:r w:rsidRPr="00354FFF">
        <w:rPr>
          <w:rFonts w:ascii="Times New Roman" w:hAnsi="Times New Roman" w:cs="Times New Roman"/>
          <w:szCs w:val="22"/>
        </w:rPr>
        <w:t xml:space="preserve"> </w:t>
      </w:r>
      <w:proofErr w:type="spellStart"/>
      <w:r w:rsidRPr="00354FFF">
        <w:rPr>
          <w:rFonts w:ascii="Times New Roman" w:hAnsi="Times New Roman" w:cs="Times New Roman"/>
          <w:szCs w:val="22"/>
        </w:rPr>
        <w:t>Bangkhantaek</w:t>
      </w:r>
      <w:proofErr w:type="spellEnd"/>
      <w:r w:rsidRPr="00354FFF">
        <w:rPr>
          <w:rFonts w:ascii="Times New Roman" w:hAnsi="Times New Roman" w:cs="Times New Roman"/>
          <w:szCs w:val="22"/>
        </w:rPr>
        <w:t xml:space="preserve">, </w:t>
      </w:r>
      <w:proofErr w:type="spellStart"/>
      <w:r w:rsidRPr="00354FFF">
        <w:rPr>
          <w:rFonts w:ascii="Times New Roman" w:hAnsi="Times New Roman" w:cs="Times New Roman"/>
          <w:szCs w:val="22"/>
        </w:rPr>
        <w:t>Amphur</w:t>
      </w:r>
      <w:proofErr w:type="spellEnd"/>
      <w:r w:rsidRPr="00354FFF">
        <w:rPr>
          <w:rFonts w:ascii="Times New Roman" w:hAnsi="Times New Roman" w:cs="Times New Roman"/>
          <w:szCs w:val="22"/>
        </w:rPr>
        <w:t xml:space="preserve"> Muang, </w:t>
      </w:r>
      <w:proofErr w:type="spellStart"/>
      <w:r w:rsidRPr="00354FFF">
        <w:rPr>
          <w:rFonts w:ascii="Times New Roman" w:hAnsi="Times New Roman" w:cs="Times New Roman"/>
          <w:szCs w:val="22"/>
        </w:rPr>
        <w:t>Samutsongkhram</w:t>
      </w:r>
      <w:proofErr w:type="spellEnd"/>
      <w:r w:rsidRPr="00354FFF">
        <w:rPr>
          <w:rFonts w:ascii="Times New Roman" w:hAnsi="Times New Roman" w:cs="Times New Roman"/>
          <w:szCs w:val="22"/>
        </w:rPr>
        <w:t xml:space="preserve">. </w:t>
      </w:r>
    </w:p>
    <w:p w14:paraId="6FE4D008" w14:textId="77777777" w:rsidR="000D356D" w:rsidRPr="00354FFF" w:rsidRDefault="000D356D" w:rsidP="00BD2339">
      <w:pPr>
        <w:pStyle w:val="ListParagraph"/>
        <w:numPr>
          <w:ilvl w:val="1"/>
          <w:numId w:val="3"/>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zCs w:val="22"/>
        </w:rPr>
      </w:pPr>
      <w:r w:rsidRPr="00354FFF">
        <w:rPr>
          <w:rFonts w:ascii="Times New Roman" w:hAnsi="Times New Roman" w:cs="Times New Roman"/>
          <w:szCs w:val="22"/>
        </w:rPr>
        <w:t>Going concern</w:t>
      </w:r>
    </w:p>
    <w:p w14:paraId="380DB878" w14:textId="49BCF8C5" w:rsidR="000D356D" w:rsidRPr="00354FFF" w:rsidRDefault="000D356D" w:rsidP="00BD2339">
      <w:pPr>
        <w:spacing w:after="120"/>
        <w:ind w:left="709"/>
        <w:jc w:val="thaiDistribute"/>
        <w:outlineLvl w:val="0"/>
        <w:rPr>
          <w:rFonts w:ascii="Times New Roman" w:hAnsi="Times New Roman" w:cs="Times New Roman"/>
          <w:spacing w:val="-2"/>
          <w:szCs w:val="22"/>
        </w:rPr>
      </w:pPr>
      <w:bookmarkStart w:id="0" w:name="_Hlk24492713"/>
      <w:r w:rsidRPr="00354FFF">
        <w:rPr>
          <w:rFonts w:ascii="Times New Roman" w:hAnsi="Times New Roman" w:cs="Times New Roman"/>
          <w:spacing w:val="-2"/>
          <w:szCs w:val="22"/>
        </w:rPr>
        <w:t xml:space="preserve">As </w:t>
      </w:r>
      <w:proofErr w:type="gramStart"/>
      <w:r w:rsidRPr="00354FFF">
        <w:rPr>
          <w:rFonts w:ascii="Times New Roman" w:hAnsi="Times New Roman" w:cs="Times New Roman"/>
          <w:spacing w:val="-2"/>
          <w:szCs w:val="22"/>
        </w:rPr>
        <w:t>at</w:t>
      </w:r>
      <w:proofErr w:type="gramEnd"/>
      <w:r w:rsidRPr="00354FFF">
        <w:rPr>
          <w:rFonts w:ascii="Times New Roman" w:hAnsi="Times New Roman" w:cs="Times New Roman"/>
          <w:spacing w:val="-2"/>
          <w:szCs w:val="22"/>
          <w:cs/>
        </w:rPr>
        <w:t xml:space="preserve"> </w:t>
      </w:r>
      <w:r w:rsidR="00E73428" w:rsidRPr="00354FFF">
        <w:rPr>
          <w:rFonts w:ascii="Times New Roman" w:hAnsi="Times New Roman" w:cs="Times New Roman"/>
          <w:spacing w:val="-2"/>
          <w:szCs w:val="22"/>
        </w:rPr>
        <w:t>March</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xml:space="preserve">, the Group has current liabilities exceeds current assets amounting to Baht </w:t>
      </w:r>
      <w:r w:rsidRPr="00354FFF">
        <w:rPr>
          <w:rFonts w:ascii="Times New Roman" w:hAnsi="Times New Roman" w:cs="Times New Roman"/>
          <w:spacing w:val="-2"/>
          <w:szCs w:val="22"/>
        </w:rPr>
        <w:br/>
      </w:r>
      <w:r w:rsidR="001051C9" w:rsidRPr="00354FFF">
        <w:rPr>
          <w:rFonts w:ascii="Times New Roman" w:hAnsi="Times New Roman"/>
          <w:spacing w:val="-2"/>
          <w:szCs w:val="22"/>
        </w:rPr>
        <w:t>771</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million (the Company of Baht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1051C9" w:rsidRPr="00354FFF">
        <w:rPr>
          <w:rFonts w:ascii="Times New Roman" w:hAnsi="Times New Roman" w:cs="Times New Roman"/>
          <w:spacing w:val="-2"/>
          <w:szCs w:val="22"/>
        </w:rPr>
        <w:t>0</w:t>
      </w:r>
      <w:r w:rsidR="00423AEF" w:rsidRPr="00354FFF">
        <w:rPr>
          <w:rFonts w:ascii="Times New Roman" w:hAnsi="Times New Roman" w:cs="Times New Roman"/>
          <w:spacing w:val="-2"/>
          <w:szCs w:val="22"/>
        </w:rPr>
        <w:t>44</w:t>
      </w:r>
      <w:r w:rsidRPr="00354FFF">
        <w:rPr>
          <w:rFonts w:ascii="Times New Roman" w:hAnsi="Times New Roman" w:cs="Times New Roman"/>
          <w:spacing w:val="-2"/>
          <w:szCs w:val="22"/>
        </w:rPr>
        <w:t xml:space="preserve"> million), and the group of the company had continuous operating loss. Most of current liabilities consisted of promissory notes from financial institution </w:t>
      </w:r>
      <w:proofErr w:type="gramStart"/>
      <w:r w:rsidRPr="00354FFF">
        <w:rPr>
          <w:rFonts w:ascii="Times New Roman" w:hAnsi="Times New Roman" w:cs="Times New Roman"/>
          <w:spacing w:val="-2"/>
          <w:szCs w:val="22"/>
        </w:rPr>
        <w:t>amount</w:t>
      </w:r>
      <w:proofErr w:type="gramEnd"/>
      <w:r w:rsidRPr="00354FFF">
        <w:rPr>
          <w:rFonts w:ascii="Times New Roman" w:hAnsi="Times New Roman" w:cs="Times New Roman"/>
          <w:spacing w:val="-2"/>
          <w:szCs w:val="22"/>
        </w:rPr>
        <w:t xml:space="preserve"> of Baht </w:t>
      </w:r>
      <w:r w:rsidR="001051C9" w:rsidRPr="00354FFF">
        <w:rPr>
          <w:rFonts w:ascii="Times New Roman" w:hAnsi="Times New Roman" w:cs="Times New Roman"/>
          <w:spacing w:val="-2"/>
          <w:szCs w:val="22"/>
        </w:rPr>
        <w:t>50</w:t>
      </w:r>
      <w:r w:rsidRPr="00354FFF">
        <w:rPr>
          <w:rFonts w:ascii="Times New Roman" w:hAnsi="Times New Roman" w:cs="Times New Roman"/>
          <w:spacing w:val="-2"/>
          <w:szCs w:val="22"/>
        </w:rPr>
        <w:t xml:space="preserve"> million respectively that mature in </w:t>
      </w:r>
      <w:r w:rsidR="00CF4CD8" w:rsidRPr="00354FFF">
        <w:rPr>
          <w:rFonts w:ascii="Times New Roman" w:hAnsi="Times New Roman" w:cs="Times New Roman"/>
          <w:spacing w:val="-2"/>
          <w:szCs w:val="22"/>
        </w:rPr>
        <w:t>third</w:t>
      </w:r>
      <w:r w:rsidRPr="00354FFF">
        <w:rPr>
          <w:rFonts w:ascii="Times New Roman" w:hAnsi="Times New Roman" w:cs="Times New Roman"/>
          <w:spacing w:val="-2"/>
          <w:szCs w:val="22"/>
        </w:rPr>
        <w:t xml:space="preserve"> quarters of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and long</w:t>
      </w:r>
      <w:r w:rsidR="006B3744" w:rsidRPr="00354FFF">
        <w:rPr>
          <w:rFonts w:ascii="Times New Roman" w:hAnsi="Times New Roman" w:cs="Times New Roman"/>
          <w:spacing w:val="-2"/>
          <w:szCs w:val="22"/>
        </w:rPr>
        <w:t>-</w:t>
      </w:r>
      <w:r w:rsidRPr="00354FFF">
        <w:rPr>
          <w:rFonts w:ascii="Times New Roman" w:hAnsi="Times New Roman" w:cs="Times New Roman"/>
          <w:spacing w:val="-2"/>
          <w:szCs w:val="22"/>
        </w:rPr>
        <w:t xml:space="preserve">term loan from financial institution of Yen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1051C9" w:rsidRPr="00354FFF">
        <w:rPr>
          <w:rFonts w:ascii="Times New Roman" w:hAnsi="Times New Roman" w:cs="Times New Roman"/>
          <w:spacing w:val="-2"/>
          <w:szCs w:val="22"/>
        </w:rPr>
        <w:t>675</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million (approximately</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Baht </w:t>
      </w:r>
      <w:r w:rsidR="001051C9" w:rsidRPr="00354FFF">
        <w:rPr>
          <w:rFonts w:ascii="Times New Roman" w:hAnsi="Times New Roman" w:cs="Times New Roman"/>
          <w:spacing w:val="-2"/>
          <w:szCs w:val="22"/>
        </w:rPr>
        <w:t>481</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million), due date in first quarters of </w:t>
      </w:r>
      <w:r w:rsidR="00D1602A" w:rsidRPr="00354FFF">
        <w:rPr>
          <w:rFonts w:ascii="Times New Roman" w:hAnsi="Times New Roman" w:cs="Times New Roman"/>
          <w:spacing w:val="-2"/>
          <w:szCs w:val="22"/>
        </w:rPr>
        <w:t>202</w:t>
      </w:r>
      <w:r w:rsidR="00CF4CD8" w:rsidRPr="00354FFF">
        <w:rPr>
          <w:rFonts w:ascii="Times New Roman" w:hAnsi="Times New Roman" w:cs="Times New Roman"/>
          <w:spacing w:val="-2"/>
          <w:szCs w:val="22"/>
        </w:rPr>
        <w:t>2</w:t>
      </w:r>
      <w:r w:rsidRPr="00354FFF">
        <w:rPr>
          <w:rFonts w:ascii="Times New Roman" w:hAnsi="Times New Roman" w:cs="Times New Roman"/>
          <w:spacing w:val="-2"/>
          <w:szCs w:val="22"/>
        </w:rPr>
        <w:t>.</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In addition, as </w:t>
      </w:r>
      <w:proofErr w:type="gramStart"/>
      <w:r w:rsidRPr="00354FFF">
        <w:rPr>
          <w:rFonts w:ascii="Times New Roman" w:hAnsi="Times New Roman" w:cs="Times New Roman"/>
          <w:spacing w:val="-2"/>
          <w:szCs w:val="22"/>
        </w:rPr>
        <w:t>at</w:t>
      </w:r>
      <w:proofErr w:type="gramEnd"/>
      <w:r w:rsidRPr="00354FFF">
        <w:rPr>
          <w:rFonts w:ascii="Times New Roman" w:hAnsi="Times New Roman" w:cs="Times New Roman"/>
          <w:spacing w:val="-2"/>
          <w:szCs w:val="22"/>
        </w:rPr>
        <w:t xml:space="preserve"> </w:t>
      </w:r>
      <w:r w:rsidR="001A1EAE" w:rsidRPr="00354FFF">
        <w:rPr>
          <w:rFonts w:ascii="Times New Roman" w:hAnsi="Times New Roman" w:cs="Times New Roman"/>
          <w:spacing w:val="-2"/>
          <w:szCs w:val="22"/>
        </w:rPr>
        <w:t>March</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the Group of company has a debt</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to</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equity ratio of </w:t>
      </w:r>
      <w:r w:rsidR="001051C9"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1051C9" w:rsidRPr="00354FFF">
        <w:rPr>
          <w:rFonts w:ascii="Times New Roman" w:hAnsi="Times New Roman" w:cs="Times New Roman"/>
          <w:spacing w:val="-2"/>
          <w:szCs w:val="22"/>
        </w:rPr>
        <w:t>653</w:t>
      </w:r>
      <w:r w:rsidRPr="00354FFF">
        <w:rPr>
          <w:rFonts w:ascii="Times New Roman" w:hAnsi="Times New Roman" w:cs="Times New Roman"/>
          <w:spacing w:val="-2"/>
          <w:szCs w:val="22"/>
        </w:rPr>
        <w:t xml:space="preserve"> which is higher than stated in the loan covenant of the loan agreement. </w:t>
      </w:r>
      <w:proofErr w:type="gramStart"/>
      <w:r w:rsidRPr="00354FFF">
        <w:rPr>
          <w:rFonts w:ascii="Times New Roman" w:hAnsi="Times New Roman" w:cs="Times New Roman"/>
          <w:spacing w:val="-2"/>
          <w:szCs w:val="22"/>
        </w:rPr>
        <w:t>Thus</w:t>
      </w:r>
      <w:proofErr w:type="gramEnd"/>
      <w:r w:rsidRPr="00354FFF">
        <w:rPr>
          <w:rFonts w:ascii="Times New Roman" w:hAnsi="Times New Roman" w:cs="Times New Roman"/>
          <w:spacing w:val="-2"/>
          <w:szCs w:val="22"/>
        </w:rPr>
        <w:t xml:space="preserve"> the group of company has to request the waiver from creditors, if the creditors did not approve the group of company has to seeking for fund to repay loan as said.</w:t>
      </w:r>
    </w:p>
    <w:p w14:paraId="016AAD49" w14:textId="77777777" w:rsidR="000D356D" w:rsidRPr="00354FFF" w:rsidRDefault="000D356D" w:rsidP="00BD2339">
      <w:pPr>
        <w:spacing w:after="120"/>
        <w:ind w:left="709"/>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In addition, during the year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the management of the Group performed the operations</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as follow:</w:t>
      </w:r>
    </w:p>
    <w:bookmarkEnd w:id="0"/>
    <w:p w14:paraId="74868D40" w14:textId="77777777" w:rsidR="000D356D" w:rsidRPr="00354FFF" w:rsidRDefault="000D356D" w:rsidP="003E2C4E">
      <w:pPr>
        <w:numPr>
          <w:ilvl w:val="0"/>
          <w:numId w:val="2"/>
        </w:numPr>
        <w:overflowPunct w:val="0"/>
        <w:autoSpaceDE w:val="0"/>
        <w:autoSpaceDN w:val="0"/>
        <w:adjustRightInd w:val="0"/>
        <w:spacing w:after="0" w:line="240" w:lineRule="auto"/>
        <w:ind w:left="993" w:hanging="142"/>
        <w:jc w:val="thaiDistribute"/>
        <w:textAlignment w:val="baseline"/>
        <w:rPr>
          <w:rFonts w:ascii="Times New Roman" w:hAnsi="Times New Roman" w:cs="Times New Roman"/>
          <w:szCs w:val="22"/>
        </w:rPr>
      </w:pPr>
      <w:r w:rsidRPr="00354FFF">
        <w:rPr>
          <w:rFonts w:ascii="Times New Roman" w:hAnsi="Times New Roman" w:cs="Times New Roman"/>
          <w:szCs w:val="22"/>
        </w:rPr>
        <w:t xml:space="preserve">The Company has plans to dispose of assets and collateral of the debentures, including Investments in securities in type Equity securities, and assets that are not used to operate </w:t>
      </w:r>
      <w:proofErr w:type="gramStart"/>
      <w:r w:rsidRPr="00354FFF">
        <w:rPr>
          <w:rFonts w:ascii="Times New Roman" w:hAnsi="Times New Roman" w:cs="Times New Roman"/>
          <w:szCs w:val="22"/>
        </w:rPr>
        <w:t>in order to</w:t>
      </w:r>
      <w:proofErr w:type="gramEnd"/>
      <w:r w:rsidRPr="00354FFF">
        <w:rPr>
          <w:rFonts w:ascii="Times New Roman" w:hAnsi="Times New Roman" w:cs="Times New Roman"/>
          <w:szCs w:val="22"/>
        </w:rPr>
        <w:t xml:space="preserve"> redeem the debentures and promissory notes from financial institutions and settle its loans from financial institutions and future obligations as they come due. </w:t>
      </w:r>
    </w:p>
    <w:p w14:paraId="68E5D83E" w14:textId="77777777" w:rsidR="000D356D" w:rsidRPr="00354FFF" w:rsidRDefault="000D356D" w:rsidP="003E2C4E">
      <w:pPr>
        <w:numPr>
          <w:ilvl w:val="0"/>
          <w:numId w:val="2"/>
        </w:numPr>
        <w:overflowPunct w:val="0"/>
        <w:autoSpaceDE w:val="0"/>
        <w:autoSpaceDN w:val="0"/>
        <w:adjustRightInd w:val="0"/>
        <w:spacing w:after="0" w:line="240" w:lineRule="auto"/>
        <w:ind w:left="993" w:hanging="142"/>
        <w:jc w:val="thaiDistribute"/>
        <w:textAlignment w:val="baseline"/>
        <w:rPr>
          <w:rFonts w:ascii="Times New Roman" w:hAnsi="Times New Roman" w:cs="Times New Roman"/>
          <w:szCs w:val="22"/>
        </w:rPr>
      </w:pPr>
      <w:r w:rsidRPr="00354FFF">
        <w:rPr>
          <w:rFonts w:ascii="Times New Roman" w:hAnsi="Times New Roman" w:cs="Times New Roman"/>
          <w:szCs w:val="22"/>
        </w:rPr>
        <w:t xml:space="preserve">During the year </w:t>
      </w:r>
      <w:r w:rsidR="00D1602A" w:rsidRPr="00354FFF">
        <w:rPr>
          <w:rFonts w:ascii="Times New Roman" w:hAnsi="Times New Roman" w:cs="Times New Roman"/>
          <w:szCs w:val="22"/>
        </w:rPr>
        <w:t>2021</w:t>
      </w:r>
      <w:r w:rsidRPr="00354FFF">
        <w:rPr>
          <w:rFonts w:ascii="Times New Roman" w:hAnsi="Times New Roman" w:cs="Times New Roman"/>
          <w:szCs w:val="22"/>
        </w:rPr>
        <w:t>, the company held a meeting of</w:t>
      </w:r>
      <w:r w:rsidRPr="00354FFF">
        <w:rPr>
          <w:rFonts w:ascii="Times New Roman" w:hAnsi="Times New Roman" w:cs="Times New Roman"/>
          <w:szCs w:val="22"/>
          <w:cs/>
        </w:rPr>
        <w:t xml:space="preserve"> </w:t>
      </w:r>
      <w:r w:rsidRPr="00354FFF">
        <w:rPr>
          <w:rFonts w:ascii="Times New Roman" w:hAnsi="Times New Roman" w:cs="Times New Roman"/>
          <w:szCs w:val="22"/>
        </w:rPr>
        <w:t xml:space="preserve">debenture holders. The debenture holders resolved to extend the maturity period of the debentures for another </w:t>
      </w:r>
      <w:r w:rsidR="00D1602A" w:rsidRPr="00354FFF">
        <w:rPr>
          <w:rFonts w:ascii="Times New Roman" w:hAnsi="Times New Roman" w:cs="Times New Roman"/>
          <w:szCs w:val="22"/>
        </w:rPr>
        <w:t>2</w:t>
      </w:r>
      <w:r w:rsidRPr="00354FFF">
        <w:rPr>
          <w:rFonts w:ascii="Times New Roman" w:hAnsi="Times New Roman" w:cs="Times New Roman"/>
          <w:szCs w:val="22"/>
          <w:cs/>
        </w:rPr>
        <w:t xml:space="preserve"> </w:t>
      </w:r>
      <w:r w:rsidRPr="00354FFF">
        <w:rPr>
          <w:rFonts w:ascii="Times New Roman" w:hAnsi="Times New Roman" w:cs="Times New Roman"/>
          <w:szCs w:val="22"/>
        </w:rPr>
        <w:t xml:space="preserve">years from the original due in </w:t>
      </w:r>
      <w:r w:rsidR="00D1602A" w:rsidRPr="00354FFF">
        <w:rPr>
          <w:rFonts w:ascii="Times New Roman" w:hAnsi="Times New Roman" w:cs="Times New Roman"/>
          <w:szCs w:val="22"/>
        </w:rPr>
        <w:t>2021</w:t>
      </w:r>
      <w:r w:rsidRPr="00354FFF">
        <w:rPr>
          <w:rFonts w:ascii="Times New Roman" w:hAnsi="Times New Roman" w:cs="Times New Roman"/>
          <w:szCs w:val="22"/>
          <w:cs/>
        </w:rPr>
        <w:t xml:space="preserve"> </w:t>
      </w:r>
      <w:r w:rsidRPr="00354FFF">
        <w:rPr>
          <w:rFonts w:ascii="Times New Roman" w:hAnsi="Times New Roman" w:cs="Times New Roman"/>
          <w:szCs w:val="22"/>
        </w:rPr>
        <w:t xml:space="preserve">to the maturity of </w:t>
      </w:r>
      <w:r w:rsidR="00D1602A" w:rsidRPr="00354FFF">
        <w:rPr>
          <w:rFonts w:ascii="Times New Roman" w:hAnsi="Times New Roman" w:cs="Times New Roman"/>
          <w:szCs w:val="22"/>
        </w:rPr>
        <w:t>2023</w:t>
      </w:r>
      <w:r w:rsidRPr="00354FFF">
        <w:rPr>
          <w:rFonts w:ascii="Times New Roman" w:hAnsi="Times New Roman" w:cs="Times New Roman"/>
          <w:szCs w:val="22"/>
          <w:cs/>
        </w:rPr>
        <w:t>.</w:t>
      </w:r>
    </w:p>
    <w:p w14:paraId="4200DEFD" w14:textId="77777777" w:rsidR="003E2C4E" w:rsidRPr="00354FFF" w:rsidRDefault="000D356D" w:rsidP="003E2C4E">
      <w:pPr>
        <w:numPr>
          <w:ilvl w:val="0"/>
          <w:numId w:val="2"/>
        </w:numPr>
        <w:overflowPunct w:val="0"/>
        <w:autoSpaceDE w:val="0"/>
        <w:autoSpaceDN w:val="0"/>
        <w:adjustRightInd w:val="0"/>
        <w:spacing w:after="0" w:line="240" w:lineRule="auto"/>
        <w:ind w:left="993" w:hanging="142"/>
        <w:jc w:val="thaiDistribute"/>
        <w:textAlignment w:val="baseline"/>
        <w:rPr>
          <w:rFonts w:ascii="Times New Roman" w:hAnsi="Times New Roman" w:cs="Times New Roman"/>
          <w:szCs w:val="22"/>
        </w:rPr>
      </w:pPr>
      <w:r w:rsidRPr="00354FFF">
        <w:rPr>
          <w:rFonts w:ascii="Times New Roman" w:hAnsi="Times New Roman" w:cs="Times New Roman"/>
          <w:szCs w:val="22"/>
        </w:rPr>
        <w:t xml:space="preserve">During the year </w:t>
      </w:r>
      <w:r w:rsidR="00D1602A" w:rsidRPr="00354FFF">
        <w:rPr>
          <w:rFonts w:ascii="Times New Roman" w:hAnsi="Times New Roman" w:cs="Times New Roman"/>
          <w:szCs w:val="22"/>
        </w:rPr>
        <w:t>2021</w:t>
      </w:r>
      <w:r w:rsidRPr="00354FFF">
        <w:rPr>
          <w:rFonts w:ascii="Times New Roman" w:hAnsi="Times New Roman" w:cs="Times New Roman"/>
          <w:szCs w:val="22"/>
        </w:rPr>
        <w:t>, the company has been extended the repayment period for long-term loans from financial institutions for another one year.</w:t>
      </w:r>
    </w:p>
    <w:p w14:paraId="7170414D" w14:textId="6A7B5DD0" w:rsidR="008D69F2" w:rsidRPr="00354FFF" w:rsidRDefault="008D69F2" w:rsidP="003E2C4E">
      <w:pPr>
        <w:numPr>
          <w:ilvl w:val="0"/>
          <w:numId w:val="2"/>
        </w:numPr>
        <w:overflowPunct w:val="0"/>
        <w:autoSpaceDE w:val="0"/>
        <w:autoSpaceDN w:val="0"/>
        <w:adjustRightInd w:val="0"/>
        <w:spacing w:after="0" w:line="240" w:lineRule="auto"/>
        <w:ind w:left="993" w:hanging="142"/>
        <w:jc w:val="thaiDistribute"/>
        <w:textAlignment w:val="baseline"/>
        <w:rPr>
          <w:rFonts w:ascii="Times New Roman" w:hAnsi="Times New Roman" w:cs="Times New Roman"/>
          <w:szCs w:val="22"/>
        </w:rPr>
      </w:pPr>
      <w:r w:rsidRPr="00354FFF">
        <w:rPr>
          <w:rFonts w:ascii="Times New Roman" w:hAnsi="Times New Roman" w:cs="Times New Roman"/>
          <w:szCs w:val="22"/>
        </w:rPr>
        <w:t>The Company has plan to increase share capital as disclosed in note 33 to the consolidated interim financial statement</w:t>
      </w:r>
      <w:r w:rsidR="003E2C4E" w:rsidRPr="00354FFF">
        <w:rPr>
          <w:rFonts w:ascii="Times New Roman" w:hAnsi="Times New Roman" w:cs="Times New Roman"/>
          <w:szCs w:val="22"/>
        </w:rPr>
        <w:t>.</w:t>
      </w:r>
    </w:p>
    <w:p w14:paraId="19CAF2D2" w14:textId="77777777" w:rsidR="003E2C4E" w:rsidRPr="00354FFF" w:rsidRDefault="003E2C4E" w:rsidP="003E2C4E">
      <w:pPr>
        <w:overflowPunct w:val="0"/>
        <w:autoSpaceDE w:val="0"/>
        <w:autoSpaceDN w:val="0"/>
        <w:adjustRightInd w:val="0"/>
        <w:spacing w:after="0" w:line="240" w:lineRule="auto"/>
        <w:ind w:left="993"/>
        <w:jc w:val="thaiDistribute"/>
        <w:textAlignment w:val="baseline"/>
        <w:rPr>
          <w:rFonts w:ascii="Times New Roman" w:hAnsi="Times New Roman" w:cs="Times New Roman"/>
          <w:sz w:val="10"/>
          <w:szCs w:val="10"/>
        </w:rPr>
      </w:pPr>
    </w:p>
    <w:p w14:paraId="760F6C88" w14:textId="77777777" w:rsidR="000D356D" w:rsidRPr="00354FFF" w:rsidRDefault="000D356D" w:rsidP="00BD2339">
      <w:pPr>
        <w:spacing w:after="120"/>
        <w:ind w:left="709"/>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These events or circumstances indicate that a material uncertainty exists that may cast significant doubt on the Group’s ability to continue as a going concern. </w:t>
      </w:r>
      <w:proofErr w:type="gramStart"/>
      <w:r w:rsidRPr="00354FFF">
        <w:rPr>
          <w:rFonts w:ascii="Times New Roman" w:hAnsi="Times New Roman" w:cs="Times New Roman"/>
          <w:spacing w:val="-2"/>
          <w:szCs w:val="22"/>
        </w:rPr>
        <w:t>However</w:t>
      </w:r>
      <w:proofErr w:type="gramEnd"/>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the management believes that the group will have sufficient fund for operations and future obligations, thus the management of the group believe that the Group has ability to continue as a going concern and using the going concern basis of accounting. </w:t>
      </w:r>
    </w:p>
    <w:p w14:paraId="48C3A002" w14:textId="77777777" w:rsidR="000D356D" w:rsidRPr="00354FFF" w:rsidRDefault="000D356D" w:rsidP="00BD2339">
      <w:pPr>
        <w:spacing w:after="120"/>
        <w:ind w:left="709"/>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The consolidated and separate financial statements do not include any adjustments to the reclassification or carrying value of assets and liabilities that necessary should if the Group and the Company be unable to continue their operations as going concerns. If the Group and the Company were unable to continue as going concerns, the realizable value of assets may be significantly less than their current carrying value and additional liabilities may be incurred.</w:t>
      </w:r>
    </w:p>
    <w:p w14:paraId="13DE3749" w14:textId="77777777" w:rsidR="005574EF" w:rsidRPr="00354FFF" w:rsidRDefault="005574EF">
      <w:pPr>
        <w:rPr>
          <w:rFonts w:ascii="Times New Roman" w:hAnsi="Times New Roman" w:cs="Times New Roman"/>
          <w:b/>
          <w:bCs/>
          <w:szCs w:val="22"/>
        </w:rPr>
      </w:pPr>
      <w:r w:rsidRPr="00354FFF">
        <w:rPr>
          <w:rFonts w:ascii="Times New Roman" w:hAnsi="Times New Roman" w:cs="Times New Roman"/>
          <w:b/>
          <w:bCs/>
          <w:szCs w:val="22"/>
        </w:rPr>
        <w:br w:type="page"/>
      </w:r>
    </w:p>
    <w:p w14:paraId="4EFB94BB" w14:textId="77777777" w:rsidR="001A1EAE" w:rsidRPr="00354FFF" w:rsidRDefault="001A1EAE" w:rsidP="00BD2339">
      <w:pPr>
        <w:numPr>
          <w:ilvl w:val="0"/>
          <w:numId w:val="1"/>
        </w:numPr>
        <w:overflowPunct w:val="0"/>
        <w:autoSpaceDE w:val="0"/>
        <w:autoSpaceDN w:val="0"/>
        <w:adjustRightInd w:val="0"/>
        <w:spacing w:after="120" w:line="360" w:lineRule="exact"/>
        <w:ind w:left="284" w:hanging="284"/>
        <w:jc w:val="thaiDistribute"/>
        <w:textAlignment w:val="baseline"/>
        <w:outlineLvl w:val="0"/>
        <w:rPr>
          <w:rFonts w:ascii="Times New Roman" w:hAnsi="Times New Roman" w:cs="Times New Roman"/>
          <w:b/>
          <w:bCs/>
          <w:szCs w:val="22"/>
        </w:rPr>
      </w:pPr>
      <w:r w:rsidRPr="00354FFF">
        <w:rPr>
          <w:rFonts w:ascii="Times New Roman" w:hAnsi="Times New Roman" w:cs="Times New Roman"/>
          <w:b/>
          <w:bCs/>
          <w:szCs w:val="22"/>
        </w:rPr>
        <w:lastRenderedPageBreak/>
        <w:t>BASIS FOR INTERIM FINANCIAL STATEMENT PREPARATION AND PRINCIPLES OF CONSOLIDATION</w:t>
      </w:r>
    </w:p>
    <w:p w14:paraId="2485A007" w14:textId="77777777" w:rsidR="00C94ACB" w:rsidRPr="00354FFF" w:rsidRDefault="00C94ACB" w:rsidP="00BD2339">
      <w:pPr>
        <w:pStyle w:val="ListParagraph"/>
        <w:numPr>
          <w:ilvl w:val="1"/>
          <w:numId w:val="4"/>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zCs w:val="22"/>
        </w:rPr>
      </w:pPr>
      <w:r w:rsidRPr="00354FFF">
        <w:rPr>
          <w:rFonts w:ascii="Times New Roman" w:hAnsi="Times New Roman" w:cs="Times New Roman"/>
          <w:szCs w:val="22"/>
        </w:rPr>
        <w:t>Basis for interim financial statements preparation</w:t>
      </w:r>
    </w:p>
    <w:p w14:paraId="3558FB12" w14:textId="787795FF" w:rsidR="00DD262B" w:rsidRPr="00354FFF" w:rsidRDefault="00C94ACB" w:rsidP="00BD2339">
      <w:pPr>
        <w:spacing w:after="120"/>
        <w:ind w:left="709"/>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These interim financial statements are prepared in accordance with Accounting Standards Pronouncement No.</w:t>
      </w:r>
      <w:r w:rsidR="00D1602A" w:rsidRPr="00354FFF">
        <w:rPr>
          <w:rFonts w:ascii="Times New Roman" w:hAnsi="Times New Roman" w:cs="Times New Roman"/>
          <w:spacing w:val="-2"/>
          <w:szCs w:val="22"/>
        </w:rPr>
        <w:t>34</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“Interim financial reporting”, whereby the Company </w:t>
      </w:r>
      <w:r w:rsidR="00202982" w:rsidRPr="00354FFF">
        <w:rPr>
          <w:rFonts w:ascii="Times New Roman" w:hAnsi="Times New Roman" w:cs="Times New Roman"/>
          <w:spacing w:val="-2"/>
          <w:szCs w:val="22"/>
        </w:rPr>
        <w:t xml:space="preserve">and its subsidiaries </w:t>
      </w:r>
      <w:r w:rsidRPr="00354FFF">
        <w:rPr>
          <w:rFonts w:ascii="Times New Roman" w:hAnsi="Times New Roman" w:cs="Times New Roman"/>
          <w:spacing w:val="-2"/>
          <w:szCs w:val="22"/>
        </w:rPr>
        <w:t xml:space="preserve">chooses to present condensed interim financial statements. However, additional line items are presented in the financial statements to bring them into the full format </w:t>
      </w:r>
      <w:proofErr w:type="gramStart"/>
      <w:r w:rsidRPr="00354FFF">
        <w:rPr>
          <w:rFonts w:ascii="Times New Roman" w:hAnsi="Times New Roman" w:cs="Times New Roman"/>
          <w:spacing w:val="-2"/>
          <w:szCs w:val="22"/>
        </w:rPr>
        <w:t>similar to</w:t>
      </w:r>
      <w:proofErr w:type="gramEnd"/>
      <w:r w:rsidRPr="00354FFF">
        <w:rPr>
          <w:rFonts w:ascii="Times New Roman" w:hAnsi="Times New Roman" w:cs="Times New Roman"/>
          <w:spacing w:val="-2"/>
          <w:szCs w:val="22"/>
        </w:rPr>
        <w:t xml:space="preserve"> the annual financial statements.</w:t>
      </w:r>
    </w:p>
    <w:p w14:paraId="31A4A2CE" w14:textId="77777777" w:rsidR="00C94ACB" w:rsidRPr="00354FFF" w:rsidRDefault="00C94ACB" w:rsidP="00BD2339">
      <w:pPr>
        <w:spacing w:after="120"/>
        <w:ind w:left="709"/>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interim financial statements are prepared to provide information in addition to those included in the latest annual financial statements. Accordingly, they focus on new activities, </w:t>
      </w:r>
      <w:proofErr w:type="gramStart"/>
      <w:r w:rsidRPr="00354FFF">
        <w:rPr>
          <w:rFonts w:ascii="Times New Roman" w:hAnsi="Times New Roman" w:cs="Times New Roman"/>
          <w:spacing w:val="-2"/>
          <w:szCs w:val="22"/>
        </w:rPr>
        <w:t>events</w:t>
      </w:r>
      <w:proofErr w:type="gramEnd"/>
      <w:r w:rsidRPr="00354FFF">
        <w:rPr>
          <w:rFonts w:ascii="Times New Roman" w:hAnsi="Times New Roman" w:cs="Times New Roman"/>
          <w:spacing w:val="-2"/>
          <w:szCs w:val="22"/>
        </w:rPr>
        <w:t xml:space="preserve"> and circumstances to avoid repetition of information previously reported. These interim financial statements should, therefore, be read in conjunction with the financial statements for the year ended December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w:t>
      </w:r>
    </w:p>
    <w:p w14:paraId="09C0D5F3" w14:textId="77777777" w:rsidR="00202982" w:rsidRPr="00354FFF" w:rsidRDefault="00202982" w:rsidP="00202982">
      <w:pPr>
        <w:spacing w:after="120"/>
        <w:ind w:left="709"/>
        <w:jc w:val="thaiDistribute"/>
        <w:outlineLvl w:val="0"/>
        <w:rPr>
          <w:rFonts w:ascii="Times New Roman" w:hAnsi="Times New Roman" w:cs="Times New Roman"/>
          <w:color w:val="000000"/>
          <w:szCs w:val="22"/>
        </w:rPr>
      </w:pPr>
      <w:r w:rsidRPr="00354FFF">
        <w:rPr>
          <w:rFonts w:ascii="Times New Roman" w:hAnsi="Times New Roman" w:cs="Times New Roman"/>
          <w:color w:val="000000"/>
          <w:szCs w:val="22"/>
        </w:rPr>
        <w:t>An English language version of the financial statements has been prepared from the statutory financial statements that were issued in Thai language. In case of conflict or difference in understanding, the financial statements in Thai language shall prevail.</w:t>
      </w:r>
    </w:p>
    <w:p w14:paraId="56A99CE5" w14:textId="195BEC4A" w:rsidR="00C94ACB" w:rsidRPr="00354FFF" w:rsidRDefault="00C94ACB" w:rsidP="00BD2339">
      <w:pPr>
        <w:pStyle w:val="ListParagraph"/>
        <w:numPr>
          <w:ilvl w:val="1"/>
          <w:numId w:val="4"/>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zCs w:val="22"/>
        </w:rPr>
      </w:pPr>
      <w:r w:rsidRPr="00354FFF">
        <w:rPr>
          <w:rFonts w:ascii="Times New Roman" w:hAnsi="Times New Roman" w:cs="Times New Roman"/>
          <w:szCs w:val="22"/>
        </w:rPr>
        <w:t xml:space="preserve">Principles of </w:t>
      </w:r>
      <w:r w:rsidR="00C34EBF" w:rsidRPr="00354FFF">
        <w:rPr>
          <w:rFonts w:ascii="Times New Roman" w:hAnsi="Times New Roman" w:cs="Times New Roman"/>
          <w:spacing w:val="-2"/>
          <w:szCs w:val="22"/>
        </w:rPr>
        <w:t xml:space="preserve">the interim financial </w:t>
      </w:r>
      <w:proofErr w:type="gramStart"/>
      <w:r w:rsidR="00C34EBF" w:rsidRPr="00354FFF">
        <w:rPr>
          <w:rFonts w:ascii="Times New Roman" w:hAnsi="Times New Roman" w:cs="Times New Roman"/>
          <w:spacing w:val="-2"/>
          <w:szCs w:val="22"/>
        </w:rPr>
        <w:t>statements</w:t>
      </w:r>
      <w:proofErr w:type="gramEnd"/>
      <w:r w:rsidR="00C34EBF" w:rsidRPr="00354FFF">
        <w:rPr>
          <w:rFonts w:ascii="Times New Roman" w:hAnsi="Times New Roman" w:cs="Times New Roman"/>
          <w:spacing w:val="-2"/>
          <w:szCs w:val="22"/>
        </w:rPr>
        <w:t xml:space="preserve"> </w:t>
      </w:r>
      <w:r w:rsidRPr="00354FFF">
        <w:rPr>
          <w:rFonts w:ascii="Times New Roman" w:hAnsi="Times New Roman" w:cs="Times New Roman"/>
          <w:szCs w:val="22"/>
        </w:rPr>
        <w:t>consolidation</w:t>
      </w:r>
    </w:p>
    <w:p w14:paraId="43F4E9FD" w14:textId="36081A70" w:rsidR="00C94ACB" w:rsidRPr="00354FFF" w:rsidRDefault="00C94ACB" w:rsidP="00BD2339">
      <w:pPr>
        <w:spacing w:after="120"/>
        <w:ind w:left="709"/>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consolidated </w:t>
      </w:r>
      <w:r w:rsidR="00535BD5" w:rsidRPr="00354FFF">
        <w:rPr>
          <w:rFonts w:ascii="Times New Roman" w:hAnsi="Times New Roman" w:cs="Times New Roman"/>
          <w:spacing w:val="-2"/>
          <w:szCs w:val="22"/>
        </w:rPr>
        <w:t xml:space="preserve">to the interim </w:t>
      </w:r>
      <w:r w:rsidRPr="00354FFF">
        <w:rPr>
          <w:rFonts w:ascii="Times New Roman" w:hAnsi="Times New Roman" w:cs="Times New Roman"/>
          <w:spacing w:val="-2"/>
          <w:szCs w:val="22"/>
        </w:rPr>
        <w:t xml:space="preserve">financial statements have been prepared by including the financial statements of PP PRIME Public Company Limited and its subsidiary </w:t>
      </w:r>
      <w:proofErr w:type="gramStart"/>
      <w:r w:rsidRPr="00354FFF">
        <w:rPr>
          <w:rFonts w:ascii="Times New Roman" w:hAnsi="Times New Roman" w:cs="Times New Roman"/>
          <w:spacing w:val="-2"/>
          <w:szCs w:val="22"/>
        </w:rPr>
        <w:t>and also</w:t>
      </w:r>
      <w:proofErr w:type="gramEnd"/>
      <w:r w:rsidRPr="00354FFF">
        <w:rPr>
          <w:rFonts w:ascii="Times New Roman" w:hAnsi="Times New Roman" w:cs="Times New Roman"/>
          <w:spacing w:val="-2"/>
          <w:szCs w:val="22"/>
        </w:rPr>
        <w:t xml:space="preserve"> have been using the same principle of computation as were used in the consolidate statement for the year ended December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w:t>
      </w:r>
    </w:p>
    <w:p w14:paraId="25C15EDC" w14:textId="77777777" w:rsidR="00C94ACB" w:rsidRPr="00354FFF" w:rsidRDefault="00C94ACB" w:rsidP="00BD2339">
      <w:pPr>
        <w:pStyle w:val="ListParagraph"/>
        <w:numPr>
          <w:ilvl w:val="1"/>
          <w:numId w:val="4"/>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zCs w:val="22"/>
        </w:rPr>
      </w:pPr>
      <w:bookmarkStart w:id="1" w:name="_Hlk40303149"/>
      <w:r w:rsidRPr="00354FFF">
        <w:rPr>
          <w:rFonts w:ascii="Times New Roman" w:hAnsi="Times New Roman" w:cs="Times New Roman"/>
          <w:szCs w:val="22"/>
        </w:rPr>
        <w:t xml:space="preserve">Coronavirus disease </w:t>
      </w:r>
      <w:r w:rsidR="00D1602A" w:rsidRPr="00354FFF">
        <w:rPr>
          <w:rFonts w:ascii="Times New Roman" w:hAnsi="Times New Roman" w:cs="Times New Roman"/>
          <w:szCs w:val="22"/>
        </w:rPr>
        <w:t>2019</w:t>
      </w:r>
      <w:r w:rsidRPr="00354FFF">
        <w:rPr>
          <w:rFonts w:ascii="Times New Roman" w:hAnsi="Times New Roman" w:cs="Times New Roman"/>
          <w:szCs w:val="22"/>
        </w:rPr>
        <w:t xml:space="preserve"> Pandemic</w:t>
      </w:r>
    </w:p>
    <w:bookmarkEnd w:id="1"/>
    <w:p w14:paraId="0660F07F" w14:textId="0476CB93" w:rsidR="00C94ACB" w:rsidRPr="00354FFF" w:rsidRDefault="00C94ACB" w:rsidP="00BD2339">
      <w:pPr>
        <w:spacing w:after="120"/>
        <w:ind w:left="709"/>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Coronavirus disease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pandemic is continuing to evolve, resulting in an economic </w:t>
      </w:r>
      <w:proofErr w:type="gramStart"/>
      <w:r w:rsidRPr="00354FFF">
        <w:rPr>
          <w:rFonts w:ascii="Times New Roman" w:hAnsi="Times New Roman" w:cs="Times New Roman"/>
          <w:spacing w:val="-2"/>
          <w:szCs w:val="22"/>
        </w:rPr>
        <w:t>slowdown</w:t>
      </w:r>
      <w:proofErr w:type="gramEnd"/>
      <w:r w:rsidRPr="00354FFF">
        <w:rPr>
          <w:rFonts w:ascii="Times New Roman" w:hAnsi="Times New Roman" w:cs="Times New Roman"/>
          <w:spacing w:val="-2"/>
          <w:szCs w:val="22"/>
        </w:rPr>
        <w:t xml:space="preserve">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sidRPr="00354FFF">
        <w:rPr>
          <w:rFonts w:ascii="Times New Roman" w:hAnsi="Times New Roman" w:cs="Times New Roman"/>
          <w:spacing w:val="-2"/>
          <w:szCs w:val="22"/>
        </w:rPr>
        <w:t>provisions</w:t>
      </w:r>
      <w:proofErr w:type="gramEnd"/>
      <w:r w:rsidRPr="00354FFF">
        <w:rPr>
          <w:rFonts w:ascii="Times New Roman" w:hAnsi="Times New Roman" w:cs="Times New Roman"/>
          <w:spacing w:val="-2"/>
          <w:szCs w:val="22"/>
        </w:rPr>
        <w:t xml:space="preserve"> and contingent liabilities, and has used estimates and judgement in respect of various issues as the situation has evolved.</w:t>
      </w:r>
    </w:p>
    <w:p w14:paraId="49727410" w14:textId="77777777" w:rsidR="00EB6604" w:rsidRPr="00354FFF" w:rsidRDefault="00EB6604" w:rsidP="00EB6604">
      <w:pPr>
        <w:pStyle w:val="ListParagraph"/>
        <w:numPr>
          <w:ilvl w:val="1"/>
          <w:numId w:val="4"/>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zCs w:val="22"/>
        </w:rPr>
      </w:pPr>
      <w:r w:rsidRPr="00354FFF">
        <w:rPr>
          <w:rFonts w:ascii="Times New Roman" w:hAnsi="Times New Roman" w:cs="Times New Roman"/>
          <w:szCs w:val="22"/>
        </w:rPr>
        <w:t>Adoption of new financial reporting standards</w:t>
      </w:r>
    </w:p>
    <w:p w14:paraId="46DB72C9" w14:textId="53A662F5" w:rsidR="00EB6604" w:rsidRPr="00354FFF" w:rsidRDefault="00EB6604" w:rsidP="00EB6604">
      <w:pPr>
        <w:pStyle w:val="ListParagraph"/>
        <w:overflowPunct w:val="0"/>
        <w:autoSpaceDE w:val="0"/>
        <w:autoSpaceDN w:val="0"/>
        <w:adjustRightInd w:val="0"/>
        <w:spacing w:after="120" w:line="360" w:lineRule="exact"/>
        <w:ind w:left="709"/>
        <w:jc w:val="thaiDistribute"/>
        <w:textAlignment w:val="baseline"/>
        <w:outlineLvl w:val="0"/>
        <w:rPr>
          <w:rFonts w:ascii="Times New Roman" w:hAnsi="Times New Roman" w:cs="Times New Roman"/>
          <w:szCs w:val="22"/>
        </w:rPr>
      </w:pPr>
      <w:r w:rsidRPr="00354FFF">
        <w:rPr>
          <w:rFonts w:ascii="Times New Roman" w:hAnsi="Times New Roman" w:cs="Times New Roman"/>
          <w:szCs w:val="22"/>
        </w:rPr>
        <w:t>2.4.1</w:t>
      </w:r>
      <w:r w:rsidRPr="00354FFF">
        <w:rPr>
          <w:rFonts w:ascii="Times New Roman" w:hAnsi="Times New Roman" w:cs="Times New Roman"/>
          <w:szCs w:val="22"/>
        </w:rPr>
        <w:tab/>
        <w:t xml:space="preserve">Financial Reporting Standards which are effective in the current </w:t>
      </w:r>
      <w:proofErr w:type="gramStart"/>
      <w:r w:rsidRPr="00354FFF">
        <w:rPr>
          <w:rFonts w:ascii="Times New Roman" w:hAnsi="Times New Roman" w:cs="Times New Roman"/>
          <w:szCs w:val="22"/>
        </w:rPr>
        <w:t>period</w:t>
      </w:r>
      <w:proofErr w:type="gramEnd"/>
    </w:p>
    <w:p w14:paraId="6BCF7537" w14:textId="5281C794" w:rsidR="00FB7680" w:rsidRDefault="00EB6604" w:rsidP="00EB6604">
      <w:pPr>
        <w:tabs>
          <w:tab w:val="left" w:pos="142"/>
        </w:tabs>
        <w:ind w:left="1442" w:right="-2" w:hanging="24"/>
        <w:jc w:val="thaiDistribute"/>
        <w:rPr>
          <w:rFonts w:ascii="Angsana New" w:hAnsi="Angsana New" w:cs="Angsana New"/>
          <w:szCs w:val="22"/>
        </w:rPr>
      </w:pPr>
      <w:r w:rsidRPr="00354FFF">
        <w:rPr>
          <w:rFonts w:ascii="Times New Roman" w:hAnsi="Times New Roman" w:cs="Times New Roman"/>
          <w:szCs w:val="22"/>
        </w:rPr>
        <w:t>During the period, the Group has adopted the revised and new financial reporting standards and interpretations which are effective for fiscal years beginning on or after January 1,</w:t>
      </w:r>
      <w:r w:rsidRPr="00354FFF">
        <w:rPr>
          <w:rFonts w:ascii="Times New Roman" w:hAnsi="Times New Roman" w:cs="Times New Roman"/>
          <w:szCs w:val="22"/>
          <w:cs/>
        </w:rPr>
        <w:t xml:space="preserve"> </w:t>
      </w:r>
      <w:r w:rsidRPr="00354FFF">
        <w:rPr>
          <w:rFonts w:ascii="Times New Roman" w:hAnsi="Times New Roman" w:cs="Times New Roman"/>
          <w:szCs w:val="22"/>
        </w:rPr>
        <w:t>2021</w:t>
      </w:r>
      <w:r w:rsidRPr="00354FFF">
        <w:rPr>
          <w:rFonts w:ascii="Times New Roman" w:hAnsi="Times New Roman" w:cs="Times New Roman"/>
          <w:szCs w:val="22"/>
          <w:cs/>
        </w:rPr>
        <w:t xml:space="preserve">. </w:t>
      </w:r>
      <w:r w:rsidRPr="00354FFF">
        <w:rPr>
          <w:rFonts w:ascii="Times New Roman" w:hAnsi="Times New Roman" w:cs="Times New Roman"/>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354FFF">
        <w:rPr>
          <w:rFonts w:ascii="Times New Roman" w:hAnsi="Times New Roman" w:cs="Times New Roman"/>
          <w:szCs w:val="22"/>
          <w:cs/>
        </w:rPr>
        <w:t xml:space="preserve">. </w:t>
      </w:r>
      <w:r w:rsidRPr="00354FFF">
        <w:rPr>
          <w:rFonts w:ascii="Times New Roman" w:hAnsi="Times New Roman" w:cs="Times New Roman"/>
          <w:szCs w:val="22"/>
        </w:rPr>
        <w:t>The adoption of these financial reporting standards does not have any significant impact on the Group</w:t>
      </w:r>
      <w:r w:rsidRPr="00354FFF">
        <w:rPr>
          <w:rFonts w:ascii="Times New Roman" w:hAnsi="Times New Roman" w:cs="Times New Roman"/>
          <w:szCs w:val="22"/>
          <w:cs/>
        </w:rPr>
        <w:t>’</w:t>
      </w:r>
      <w:r w:rsidRPr="00354FFF">
        <w:rPr>
          <w:rFonts w:ascii="Times New Roman" w:hAnsi="Times New Roman" w:cs="Times New Roman"/>
          <w:szCs w:val="22"/>
        </w:rPr>
        <w:t>s financial statements</w:t>
      </w:r>
      <w:r w:rsidRPr="00354FFF">
        <w:rPr>
          <w:rFonts w:ascii="Times New Roman" w:hAnsi="Times New Roman" w:cs="Times New Roman"/>
          <w:szCs w:val="22"/>
          <w:cs/>
        </w:rPr>
        <w:t>.</w:t>
      </w:r>
    </w:p>
    <w:p w14:paraId="57D25F0B" w14:textId="77777777" w:rsidR="00FB7680" w:rsidRDefault="00FB7680">
      <w:pPr>
        <w:rPr>
          <w:rFonts w:ascii="Angsana New" w:hAnsi="Angsana New" w:cs="Angsana New"/>
          <w:szCs w:val="22"/>
        </w:rPr>
      </w:pPr>
      <w:r>
        <w:rPr>
          <w:rFonts w:ascii="Angsana New" w:hAnsi="Angsana New" w:cs="Angsana New"/>
          <w:szCs w:val="22"/>
        </w:rPr>
        <w:br w:type="page"/>
      </w:r>
    </w:p>
    <w:p w14:paraId="10D0A3E9" w14:textId="79DBEE84" w:rsidR="00EB6604" w:rsidRPr="00354FFF" w:rsidRDefault="00EB6604" w:rsidP="00EB6604">
      <w:pPr>
        <w:pStyle w:val="ListParagraph"/>
        <w:overflowPunct w:val="0"/>
        <w:autoSpaceDE w:val="0"/>
        <w:autoSpaceDN w:val="0"/>
        <w:adjustRightInd w:val="0"/>
        <w:spacing w:after="120" w:line="360" w:lineRule="exact"/>
        <w:ind w:left="709"/>
        <w:jc w:val="thaiDistribute"/>
        <w:textAlignment w:val="baseline"/>
        <w:outlineLvl w:val="0"/>
        <w:rPr>
          <w:rFonts w:ascii="Times New Roman" w:hAnsi="Times New Roman" w:cs="Times New Roman"/>
          <w:szCs w:val="22"/>
        </w:rPr>
      </w:pPr>
      <w:r w:rsidRPr="00354FFF">
        <w:rPr>
          <w:rFonts w:ascii="Times New Roman" w:hAnsi="Times New Roman" w:cs="Times New Roman"/>
          <w:szCs w:val="22"/>
        </w:rPr>
        <w:lastRenderedPageBreak/>
        <w:t>2.4.2</w:t>
      </w:r>
      <w:r w:rsidRPr="00354FFF">
        <w:rPr>
          <w:rFonts w:ascii="Times New Roman" w:hAnsi="Times New Roman" w:cs="Times New Roman"/>
          <w:szCs w:val="22"/>
        </w:rPr>
        <w:tab/>
        <w:t xml:space="preserve">Financial Reporting Standards which are not effective for the current </w:t>
      </w:r>
      <w:proofErr w:type="gramStart"/>
      <w:r w:rsidRPr="00354FFF">
        <w:rPr>
          <w:rFonts w:ascii="Times New Roman" w:hAnsi="Times New Roman" w:cs="Times New Roman"/>
          <w:szCs w:val="22"/>
        </w:rPr>
        <w:t>period</w:t>
      </w:r>
      <w:proofErr w:type="gramEnd"/>
    </w:p>
    <w:p w14:paraId="2F2CEEE6" w14:textId="77777777" w:rsidR="00EB6604" w:rsidRPr="00354FFF" w:rsidRDefault="00EB6604" w:rsidP="00EB6604">
      <w:pPr>
        <w:tabs>
          <w:tab w:val="left" w:pos="142"/>
        </w:tabs>
        <w:ind w:left="1442" w:right="-2" w:hanging="24"/>
        <w:jc w:val="thaiDistribute"/>
        <w:rPr>
          <w:rFonts w:ascii="Times New Roman" w:hAnsi="Times New Roman" w:cs="Times New Roman"/>
          <w:spacing w:val="-2"/>
          <w:szCs w:val="22"/>
        </w:rPr>
      </w:pPr>
      <w:r w:rsidRPr="00354FFF">
        <w:rPr>
          <w:rFonts w:ascii="Times New Roman" w:hAnsi="Times New Roman" w:cs="Times New Roman"/>
          <w:szCs w:val="22"/>
        </w:rPr>
        <w:t>During</w:t>
      </w:r>
      <w:r w:rsidRPr="00354FFF">
        <w:rPr>
          <w:rFonts w:ascii="Times New Roman" w:hAnsi="Times New Roman" w:cs="Times New Roman"/>
          <w:spacing w:val="-2"/>
          <w:szCs w:val="22"/>
        </w:rPr>
        <w:t xml:space="preserve"> the period, the Federation of Accounting professions has revised </w:t>
      </w:r>
      <w:r w:rsidRPr="00354FFF">
        <w:rPr>
          <w:rFonts w:ascii="Times New Roman" w:hAnsi="Times New Roman" w:cs="Times New Roman"/>
          <w:spacing w:val="-6"/>
          <w:szCs w:val="22"/>
        </w:rPr>
        <w:t>TFRS 16 Lease,</w:t>
      </w:r>
      <w:r w:rsidRPr="00354FFF">
        <w:rPr>
          <w:rFonts w:ascii="Times New Roman" w:hAnsi="Times New Roman" w:cs="Times New Roman"/>
          <w:spacing w:val="-2"/>
          <w:szCs w:val="22"/>
        </w:rPr>
        <w:t xml:space="preserve"> </w:t>
      </w:r>
      <w:r w:rsidRPr="00354FFF">
        <w:rPr>
          <w:rFonts w:ascii="Times New Roman" w:hAnsi="Times New Roman" w:cs="Times New Roman"/>
          <w:spacing w:val="-6"/>
          <w:szCs w:val="22"/>
        </w:rPr>
        <w:t>which is effective for financial statements</w:t>
      </w:r>
      <w:r w:rsidRPr="00354FFF">
        <w:rPr>
          <w:rFonts w:ascii="Times New Roman" w:hAnsi="Times New Roman" w:cs="Times New Roman"/>
          <w:spacing w:val="-2"/>
          <w:szCs w:val="22"/>
        </w:rPr>
        <w:t xml:space="preserve"> period beginning on or after January 1, 2022.</w:t>
      </w:r>
    </w:p>
    <w:p w14:paraId="5C6C7FDF" w14:textId="46C38066" w:rsidR="00EB6604" w:rsidRPr="00354FFF" w:rsidRDefault="00EB6604" w:rsidP="00EB6604">
      <w:pPr>
        <w:tabs>
          <w:tab w:val="left" w:pos="142"/>
        </w:tabs>
        <w:ind w:left="1442" w:right="-2" w:hanging="24"/>
        <w:jc w:val="thaiDistribute"/>
        <w:rPr>
          <w:rFonts w:ascii="Times New Roman" w:hAnsi="Times New Roman" w:cs="Times New Roman"/>
          <w:spacing w:val="-2"/>
          <w:szCs w:val="22"/>
        </w:rPr>
      </w:pPr>
      <w:r w:rsidRPr="00354FFF">
        <w:rPr>
          <w:rFonts w:ascii="Times New Roman" w:hAnsi="Times New Roman" w:cs="Times New Roman"/>
          <w:spacing w:val="-2"/>
          <w:szCs w:val="22"/>
        </w:rPr>
        <w:t xml:space="preserve">The </w:t>
      </w:r>
      <w:r w:rsidRPr="00354FFF">
        <w:rPr>
          <w:rFonts w:ascii="Times New Roman" w:hAnsi="Times New Roman" w:cs="Times New Roman"/>
          <w:szCs w:val="22"/>
        </w:rPr>
        <w:t>management</w:t>
      </w:r>
      <w:r w:rsidRPr="00354FFF">
        <w:rPr>
          <w:rFonts w:ascii="Times New Roman" w:hAnsi="Times New Roman" w:cs="Times New Roman"/>
          <w:spacing w:val="-2"/>
          <w:szCs w:val="22"/>
        </w:rPr>
        <w:t xml:space="preserve"> of the Group has assessed that the TFRS will not </w:t>
      </w:r>
      <w:proofErr w:type="gramStart"/>
      <w:r w:rsidRPr="00354FFF">
        <w:rPr>
          <w:rFonts w:ascii="Times New Roman" w:hAnsi="Times New Roman" w:cs="Times New Roman"/>
          <w:spacing w:val="-2"/>
          <w:szCs w:val="22"/>
        </w:rPr>
        <w:t>material</w:t>
      </w:r>
      <w:proofErr w:type="gramEnd"/>
      <w:r w:rsidRPr="00354FFF">
        <w:rPr>
          <w:rFonts w:ascii="Times New Roman" w:hAnsi="Times New Roman" w:cs="Times New Roman"/>
          <w:spacing w:val="-2"/>
          <w:szCs w:val="22"/>
        </w:rPr>
        <w:t xml:space="preserve"> impact on the financial statements when it is applied.</w:t>
      </w:r>
    </w:p>
    <w:p w14:paraId="11B480AB" w14:textId="77777777" w:rsidR="003B60CA" w:rsidRPr="00354FFF" w:rsidRDefault="003B60CA" w:rsidP="003B60CA">
      <w:pPr>
        <w:pStyle w:val="ListParagraph"/>
        <w:numPr>
          <w:ilvl w:val="1"/>
          <w:numId w:val="4"/>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pacing w:val="-4"/>
          <w:sz w:val="24"/>
          <w:szCs w:val="24"/>
        </w:rPr>
      </w:pPr>
      <w:r w:rsidRPr="00354FFF">
        <w:rPr>
          <w:rFonts w:ascii="Times New Roman" w:hAnsi="Times New Roman" w:cs="Times New Roman"/>
          <w:spacing w:val="-4"/>
          <w:sz w:val="24"/>
          <w:szCs w:val="24"/>
        </w:rPr>
        <w:t xml:space="preserve">Significant </w:t>
      </w:r>
      <w:r w:rsidRPr="00354FFF">
        <w:rPr>
          <w:rFonts w:ascii="Times New Roman" w:hAnsi="Times New Roman" w:cs="Times New Roman"/>
          <w:szCs w:val="22"/>
        </w:rPr>
        <w:t>accounting</w:t>
      </w:r>
      <w:r w:rsidRPr="00354FFF">
        <w:rPr>
          <w:rFonts w:ascii="Times New Roman" w:hAnsi="Times New Roman" w:cs="Times New Roman"/>
          <w:spacing w:val="-4"/>
          <w:sz w:val="24"/>
          <w:szCs w:val="24"/>
        </w:rPr>
        <w:t xml:space="preserve"> policies</w:t>
      </w:r>
    </w:p>
    <w:p w14:paraId="427EA016" w14:textId="77777777" w:rsidR="003B60CA" w:rsidRPr="00354FFF" w:rsidRDefault="003B60CA" w:rsidP="003B60CA">
      <w:pPr>
        <w:spacing w:after="120"/>
        <w:ind w:left="709"/>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interim financial statements are prepared by using the same accounting policies and methods of computation as were used for the financial statements for the year </w:t>
      </w:r>
      <w:proofErr w:type="gramStart"/>
      <w:r w:rsidRPr="00354FFF">
        <w:rPr>
          <w:rFonts w:ascii="Times New Roman" w:hAnsi="Times New Roman" w:cs="Times New Roman"/>
          <w:spacing w:val="-2"/>
          <w:szCs w:val="22"/>
        </w:rPr>
        <w:t>ended  December</w:t>
      </w:r>
      <w:proofErr w:type="gramEnd"/>
      <w:r w:rsidRPr="00354FFF">
        <w:rPr>
          <w:rFonts w:ascii="Times New Roman" w:hAnsi="Times New Roman" w:cs="Times New Roman"/>
          <w:spacing w:val="-2"/>
          <w:szCs w:val="22"/>
        </w:rPr>
        <w:t xml:space="preserve"> 31, 2020.</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Except, in the 1st quarter of year 2021, the Group has decided to discontinue application of the Accounting Guidance on Temporary Relief Measures for Accounting Alternatives in Response to the Impact of the COVID-19 Pandemic for all temporary relief measures on accounting alternatives, which the Group had complied in year 2020, due to the expiration of the period of use of relief measures, which the cancellation of the said Accounting Guidance with no significant impact on the Group’s financial statements.</w:t>
      </w:r>
    </w:p>
    <w:p w14:paraId="517106BD" w14:textId="77777777" w:rsidR="00FD6601" w:rsidRPr="00354FFF" w:rsidRDefault="00FD6601" w:rsidP="00BD2339">
      <w:pPr>
        <w:pStyle w:val="ListParagraph"/>
        <w:numPr>
          <w:ilvl w:val="1"/>
          <w:numId w:val="4"/>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zCs w:val="22"/>
        </w:rPr>
      </w:pPr>
      <w:r w:rsidRPr="00354FFF">
        <w:rPr>
          <w:rFonts w:ascii="Times New Roman" w:hAnsi="Times New Roman" w:cs="Times New Roman"/>
          <w:szCs w:val="22"/>
        </w:rPr>
        <w:t xml:space="preserve">Estimation </w:t>
      </w:r>
    </w:p>
    <w:p w14:paraId="781C6F1A" w14:textId="77777777" w:rsidR="00FD6601" w:rsidRPr="00354FFF" w:rsidRDefault="00FD6601" w:rsidP="00BD2339">
      <w:pPr>
        <w:spacing w:after="120"/>
        <w:ind w:left="709"/>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When preparing the interim financial statements, management undertake judgments, estimates and assumptions about recognition and measurement of assets, liabilities, </w:t>
      </w:r>
      <w:proofErr w:type="gramStart"/>
      <w:r w:rsidRPr="00354FFF">
        <w:rPr>
          <w:rFonts w:ascii="Times New Roman" w:hAnsi="Times New Roman" w:cs="Times New Roman"/>
          <w:spacing w:val="-2"/>
          <w:szCs w:val="22"/>
        </w:rPr>
        <w:t>income</w:t>
      </w:r>
      <w:proofErr w:type="gramEnd"/>
      <w:r w:rsidRPr="00354FFF">
        <w:rPr>
          <w:rFonts w:ascii="Times New Roman" w:hAnsi="Times New Roman" w:cs="Times New Roman"/>
          <w:spacing w:val="-2"/>
          <w:szCs w:val="22"/>
        </w:rPr>
        <w:t xml:space="preserve"> and expenses</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The actual results may differ from the judgments, estimates and assumptions made by management</w:t>
      </w:r>
      <w:r w:rsidRPr="00354FFF">
        <w:rPr>
          <w:rFonts w:ascii="Times New Roman" w:hAnsi="Times New Roman" w:cs="Times New Roman"/>
          <w:spacing w:val="-2"/>
          <w:szCs w:val="22"/>
          <w:cs/>
        </w:rPr>
        <w:t xml:space="preserve">. </w:t>
      </w:r>
    </w:p>
    <w:p w14:paraId="75DF2E9B" w14:textId="62117A0C" w:rsidR="00FD6601" w:rsidRPr="00354FFF" w:rsidRDefault="00FD6601" w:rsidP="00BD2339">
      <w:pPr>
        <w:spacing w:after="120"/>
        <w:ind w:left="709"/>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judgments, estimates and assumptions applied in the interim financial statements, including the key sources of estimation were the same as those applied in the preparation of annual financial statements for the year ended December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w:t>
      </w:r>
    </w:p>
    <w:p w14:paraId="00E49A67" w14:textId="77777777" w:rsidR="003B60CA" w:rsidRPr="00354FFF" w:rsidRDefault="003B60CA" w:rsidP="003B60CA">
      <w:pPr>
        <w:tabs>
          <w:tab w:val="left" w:pos="142"/>
        </w:tabs>
        <w:ind w:right="-2"/>
        <w:jc w:val="thaiDistribute"/>
        <w:rPr>
          <w:rFonts w:ascii="Angsana New" w:hAnsi="Angsana New" w:cs="Angsana New"/>
          <w:sz w:val="32"/>
          <w:szCs w:val="32"/>
        </w:rPr>
      </w:pPr>
    </w:p>
    <w:p w14:paraId="63E3AB60" w14:textId="77777777" w:rsidR="003B60CA" w:rsidRPr="00354FFF" w:rsidRDefault="003B60CA" w:rsidP="00BD2339">
      <w:pPr>
        <w:spacing w:after="120"/>
        <w:ind w:left="709"/>
        <w:jc w:val="thaiDistribute"/>
        <w:outlineLvl w:val="0"/>
        <w:rPr>
          <w:rFonts w:ascii="Times New Roman" w:hAnsi="Times New Roman" w:cs="Times New Roman"/>
          <w:spacing w:val="-2"/>
          <w:szCs w:val="22"/>
        </w:rPr>
      </w:pPr>
    </w:p>
    <w:p w14:paraId="0E0BDB62" w14:textId="77777777" w:rsidR="00FD6601" w:rsidRPr="00354FFF" w:rsidRDefault="00FD6601">
      <w:pPr>
        <w:rPr>
          <w:rFonts w:ascii="Times New Roman" w:hAnsi="Times New Roman" w:cs="Times New Roman"/>
          <w:spacing w:val="-2"/>
          <w:szCs w:val="22"/>
        </w:rPr>
      </w:pPr>
      <w:r w:rsidRPr="00354FFF">
        <w:rPr>
          <w:rFonts w:ascii="Times New Roman" w:hAnsi="Times New Roman" w:cs="Times New Roman"/>
          <w:spacing w:val="-2"/>
          <w:szCs w:val="22"/>
        </w:rPr>
        <w:br w:type="page"/>
      </w:r>
    </w:p>
    <w:p w14:paraId="77EC07CE" w14:textId="77777777" w:rsidR="00FD6601" w:rsidRPr="00354FFF" w:rsidRDefault="00FD6601" w:rsidP="00BD2339">
      <w:pPr>
        <w:numPr>
          <w:ilvl w:val="0"/>
          <w:numId w:val="1"/>
        </w:numPr>
        <w:overflowPunct w:val="0"/>
        <w:autoSpaceDE w:val="0"/>
        <w:autoSpaceDN w:val="0"/>
        <w:adjustRightInd w:val="0"/>
        <w:spacing w:after="120" w:line="360" w:lineRule="exact"/>
        <w:ind w:left="284" w:hanging="284"/>
        <w:jc w:val="thaiDistribute"/>
        <w:textAlignment w:val="baseline"/>
        <w:outlineLvl w:val="0"/>
        <w:rPr>
          <w:rFonts w:ascii="Times New Roman" w:hAnsi="Times New Roman" w:cs="Times New Roman"/>
          <w:b/>
          <w:bCs/>
          <w:szCs w:val="22"/>
        </w:rPr>
      </w:pPr>
      <w:r w:rsidRPr="00354FFF">
        <w:rPr>
          <w:rFonts w:ascii="Times New Roman" w:hAnsi="Times New Roman" w:cs="Times New Roman"/>
          <w:b/>
          <w:bCs/>
          <w:szCs w:val="22"/>
        </w:rPr>
        <w:lastRenderedPageBreak/>
        <w:t>RELATED PARTY TRANSACTIONS</w:t>
      </w:r>
    </w:p>
    <w:p w14:paraId="34F4556F" w14:textId="77777777" w:rsidR="00FD6601" w:rsidRPr="00354FFF" w:rsidRDefault="00FD6601" w:rsidP="00BD2339">
      <w:pPr>
        <w:spacing w:after="12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During the period, the Company and its subsidiaries had significant business transactions with related parties. Such transactions, which are summarized below, arose in the ordinary course of </w:t>
      </w:r>
      <w:proofErr w:type="gramStart"/>
      <w:r w:rsidRPr="00354FFF">
        <w:rPr>
          <w:rFonts w:ascii="Times New Roman" w:hAnsi="Times New Roman" w:cs="Times New Roman"/>
          <w:spacing w:val="-2"/>
          <w:szCs w:val="22"/>
        </w:rPr>
        <w:t>business</w:t>
      </w:r>
      <w:proofErr w:type="gramEnd"/>
      <w:r w:rsidRPr="00354FFF">
        <w:rPr>
          <w:rFonts w:ascii="Times New Roman" w:hAnsi="Times New Roman" w:cs="Times New Roman"/>
          <w:spacing w:val="-2"/>
          <w:szCs w:val="22"/>
        </w:rPr>
        <w:t xml:space="preserve"> and were concluded on commercial terms and bases agreed upon between the Company and related parties.</w:t>
      </w:r>
    </w:p>
    <w:tbl>
      <w:tblPr>
        <w:tblW w:w="10207" w:type="dxa"/>
        <w:tblInd w:w="-34" w:type="dxa"/>
        <w:tblLayout w:type="fixed"/>
        <w:tblLook w:val="01E0" w:firstRow="1" w:lastRow="1" w:firstColumn="1" w:lastColumn="1" w:noHBand="0" w:noVBand="0"/>
      </w:tblPr>
      <w:tblGrid>
        <w:gridCol w:w="3121"/>
        <w:gridCol w:w="3683"/>
        <w:gridCol w:w="3403"/>
      </w:tblGrid>
      <w:tr w:rsidR="00BB499E" w:rsidRPr="00354FFF" w14:paraId="4A018C63" w14:textId="77777777" w:rsidTr="00BB499E">
        <w:trPr>
          <w:tblHeader/>
        </w:trPr>
        <w:tc>
          <w:tcPr>
            <w:tcW w:w="3121" w:type="dxa"/>
            <w:hideMark/>
          </w:tcPr>
          <w:p w14:paraId="1C7E56DF" w14:textId="77777777" w:rsidR="00BB499E" w:rsidRPr="00354FFF" w:rsidRDefault="00BB499E" w:rsidP="00BB499E">
            <w:pPr>
              <w:pBdr>
                <w:bottom w:val="single" w:sz="4" w:space="1" w:color="auto"/>
              </w:pBdr>
              <w:tabs>
                <w:tab w:val="left" w:pos="284"/>
                <w:tab w:val="left" w:pos="851"/>
                <w:tab w:val="left" w:pos="1418"/>
                <w:tab w:val="left" w:pos="1985"/>
              </w:tabs>
              <w:spacing w:after="0"/>
              <w:jc w:val="center"/>
              <w:rPr>
                <w:rFonts w:ascii="Times New Roman" w:hAnsi="Times New Roman" w:cs="Times New Roman"/>
                <w:sz w:val="20"/>
                <w:szCs w:val="20"/>
              </w:rPr>
            </w:pPr>
            <w:r w:rsidRPr="00354FFF">
              <w:rPr>
                <w:rFonts w:ascii="Times New Roman" w:hAnsi="Times New Roman" w:cs="Times New Roman"/>
                <w:sz w:val="20"/>
                <w:szCs w:val="20"/>
              </w:rPr>
              <w:t>Name</w:t>
            </w:r>
          </w:p>
        </w:tc>
        <w:tc>
          <w:tcPr>
            <w:tcW w:w="3683" w:type="dxa"/>
            <w:hideMark/>
          </w:tcPr>
          <w:p w14:paraId="35D770CB" w14:textId="77777777" w:rsidR="00BB499E" w:rsidRPr="00354FFF" w:rsidRDefault="00BB499E" w:rsidP="00BB499E">
            <w:pPr>
              <w:pBdr>
                <w:bottom w:val="single" w:sz="4" w:space="1" w:color="auto"/>
              </w:pBdr>
              <w:tabs>
                <w:tab w:val="left" w:pos="284"/>
                <w:tab w:val="left" w:pos="851"/>
                <w:tab w:val="left" w:pos="1418"/>
                <w:tab w:val="left" w:pos="1985"/>
              </w:tabs>
              <w:spacing w:after="0"/>
              <w:jc w:val="center"/>
              <w:rPr>
                <w:rFonts w:ascii="Times New Roman" w:hAnsi="Times New Roman" w:cs="Times New Roman"/>
                <w:sz w:val="20"/>
                <w:szCs w:val="20"/>
              </w:rPr>
            </w:pPr>
            <w:r w:rsidRPr="00354FFF">
              <w:rPr>
                <w:rFonts w:ascii="Times New Roman" w:hAnsi="Times New Roman" w:cs="Times New Roman"/>
                <w:sz w:val="20"/>
                <w:szCs w:val="20"/>
              </w:rPr>
              <w:t>Type of Business</w:t>
            </w:r>
          </w:p>
        </w:tc>
        <w:tc>
          <w:tcPr>
            <w:tcW w:w="3403" w:type="dxa"/>
            <w:hideMark/>
          </w:tcPr>
          <w:p w14:paraId="250EF609" w14:textId="77777777" w:rsidR="00BB499E" w:rsidRPr="00354FFF" w:rsidRDefault="00BB499E" w:rsidP="00BB499E">
            <w:pPr>
              <w:pBdr>
                <w:bottom w:val="single" w:sz="4" w:space="1" w:color="auto"/>
              </w:pBdr>
              <w:tabs>
                <w:tab w:val="left" w:pos="284"/>
                <w:tab w:val="left" w:pos="851"/>
                <w:tab w:val="left" w:pos="1418"/>
                <w:tab w:val="left" w:pos="1985"/>
              </w:tabs>
              <w:spacing w:after="0"/>
              <w:jc w:val="center"/>
              <w:rPr>
                <w:rFonts w:ascii="Times New Roman" w:hAnsi="Times New Roman" w:cs="Times New Roman"/>
                <w:sz w:val="20"/>
                <w:szCs w:val="20"/>
              </w:rPr>
            </w:pPr>
            <w:r w:rsidRPr="00354FFF">
              <w:rPr>
                <w:rFonts w:ascii="Times New Roman" w:hAnsi="Times New Roman" w:cs="Times New Roman"/>
                <w:sz w:val="20"/>
                <w:szCs w:val="20"/>
              </w:rPr>
              <w:t xml:space="preserve">Type of </w:t>
            </w:r>
            <w:r w:rsidRPr="00354FFF">
              <w:rPr>
                <w:rStyle w:val="BodyTextChar1"/>
                <w:rFonts w:ascii="Times New Roman" w:hAnsi="Times New Roman" w:cs="Times New Roman"/>
                <w:sz w:val="20"/>
                <w:szCs w:val="20"/>
              </w:rPr>
              <w:t>Relationship</w:t>
            </w:r>
          </w:p>
        </w:tc>
      </w:tr>
      <w:tr w:rsidR="00BB499E" w:rsidRPr="00354FFF" w14:paraId="5CE90A4F" w14:textId="77777777" w:rsidTr="00BB499E">
        <w:trPr>
          <w:trHeight w:val="283"/>
        </w:trPr>
        <w:tc>
          <w:tcPr>
            <w:tcW w:w="3121" w:type="dxa"/>
            <w:hideMark/>
          </w:tcPr>
          <w:p w14:paraId="387398FE" w14:textId="77777777" w:rsidR="00BB499E" w:rsidRPr="00354FFF" w:rsidRDefault="00BB499E" w:rsidP="005B4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color w:val="000000"/>
                <w:sz w:val="20"/>
                <w:szCs w:val="20"/>
              </w:rPr>
            </w:pPr>
            <w:proofErr w:type="spellStart"/>
            <w:r w:rsidRPr="00354FFF">
              <w:rPr>
                <w:rFonts w:ascii="Times New Roman" w:hAnsi="Times New Roman" w:cs="Times New Roman"/>
                <w:color w:val="000000"/>
                <w:sz w:val="20"/>
                <w:szCs w:val="20"/>
              </w:rPr>
              <w:t>Thailuxe</w:t>
            </w:r>
            <w:proofErr w:type="spellEnd"/>
            <w:r w:rsidRPr="00354FFF">
              <w:rPr>
                <w:rFonts w:ascii="Times New Roman" w:hAnsi="Times New Roman" w:cs="Times New Roman"/>
                <w:color w:val="000000"/>
                <w:sz w:val="20"/>
                <w:szCs w:val="20"/>
              </w:rPr>
              <w:t xml:space="preserve"> Enterprises (Thailand) Co.,</w:t>
            </w:r>
            <w:r w:rsidRPr="00354FFF">
              <w:rPr>
                <w:rFonts w:ascii="Times New Roman" w:hAnsi="Times New Roman" w:cs="Times New Roman"/>
                <w:color w:val="000000"/>
                <w:sz w:val="20"/>
                <w:szCs w:val="20"/>
                <w:cs/>
              </w:rPr>
              <w:t xml:space="preserve"> </w:t>
            </w:r>
            <w:r w:rsidRPr="00354FFF">
              <w:rPr>
                <w:rFonts w:ascii="Times New Roman" w:hAnsi="Times New Roman" w:cs="Times New Roman"/>
                <w:color w:val="000000"/>
                <w:sz w:val="20"/>
                <w:szCs w:val="20"/>
              </w:rPr>
              <w:t>Ltd.</w:t>
            </w:r>
          </w:p>
        </w:tc>
        <w:tc>
          <w:tcPr>
            <w:tcW w:w="3683" w:type="dxa"/>
            <w:hideMark/>
          </w:tcPr>
          <w:p w14:paraId="45C118BF" w14:textId="77777777" w:rsidR="00BB499E" w:rsidRPr="00354FFF" w:rsidRDefault="00BB499E" w:rsidP="00BB499E">
            <w:pPr>
              <w:tabs>
                <w:tab w:val="left" w:pos="284"/>
                <w:tab w:val="left" w:pos="851"/>
                <w:tab w:val="left" w:pos="1418"/>
                <w:tab w:val="left" w:pos="1985"/>
              </w:tabs>
              <w:spacing w:after="0"/>
              <w:ind w:left="34" w:right="146"/>
              <w:jc w:val="thaiDistribute"/>
              <w:rPr>
                <w:rFonts w:ascii="Times New Roman" w:hAnsi="Times New Roman" w:cs="Times New Roman"/>
                <w:color w:val="000000"/>
                <w:sz w:val="20"/>
                <w:szCs w:val="20"/>
              </w:rPr>
            </w:pPr>
            <w:r w:rsidRPr="00354FFF">
              <w:rPr>
                <w:rFonts w:ascii="Times New Roman" w:hAnsi="Times New Roman" w:cs="Times New Roman"/>
                <w:color w:val="000000"/>
                <w:sz w:val="20"/>
                <w:szCs w:val="20"/>
              </w:rPr>
              <w:t>Manufacturing of aquatic animals feed and pet feed</w:t>
            </w:r>
          </w:p>
        </w:tc>
        <w:tc>
          <w:tcPr>
            <w:tcW w:w="3403" w:type="dxa"/>
            <w:hideMark/>
          </w:tcPr>
          <w:p w14:paraId="1BDF3460" w14:textId="77777777" w:rsidR="00BB499E" w:rsidRPr="00354FFF" w:rsidRDefault="00BB499E" w:rsidP="00BB499E">
            <w:pPr>
              <w:spacing w:after="0"/>
              <w:ind w:right="146" w:hanging="1"/>
              <w:rPr>
                <w:rFonts w:ascii="Times New Roman" w:hAnsi="Times New Roman" w:cs="Times New Roman"/>
                <w:color w:val="000000"/>
                <w:sz w:val="20"/>
                <w:szCs w:val="20"/>
              </w:rPr>
            </w:pPr>
            <w:r w:rsidRPr="00354FFF">
              <w:rPr>
                <w:rFonts w:ascii="Times New Roman" w:hAnsi="Times New Roman" w:cs="Times New Roman"/>
                <w:color w:val="000000"/>
                <w:sz w:val="20"/>
                <w:szCs w:val="20"/>
              </w:rPr>
              <w:t>Direct shareholder and common management team</w:t>
            </w:r>
          </w:p>
        </w:tc>
      </w:tr>
      <w:tr w:rsidR="00BB499E" w:rsidRPr="00354FFF" w14:paraId="235BD984" w14:textId="77777777" w:rsidTr="00BB499E">
        <w:trPr>
          <w:trHeight w:val="283"/>
        </w:trPr>
        <w:tc>
          <w:tcPr>
            <w:tcW w:w="3121" w:type="dxa"/>
            <w:hideMark/>
          </w:tcPr>
          <w:p w14:paraId="733D64D1" w14:textId="77777777" w:rsidR="00BB499E" w:rsidRPr="00354FFF" w:rsidRDefault="00BB499E" w:rsidP="005B4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color w:val="000000"/>
                <w:sz w:val="20"/>
                <w:szCs w:val="20"/>
              </w:rPr>
            </w:pPr>
            <w:proofErr w:type="spellStart"/>
            <w:r w:rsidRPr="00354FFF">
              <w:rPr>
                <w:rFonts w:ascii="Times New Roman" w:hAnsi="Times New Roman" w:cs="Times New Roman"/>
                <w:color w:val="000000"/>
                <w:sz w:val="20"/>
                <w:szCs w:val="20"/>
              </w:rPr>
              <w:t>Tluxe</w:t>
            </w:r>
            <w:proofErr w:type="spellEnd"/>
            <w:r w:rsidRPr="00354FFF">
              <w:rPr>
                <w:rFonts w:ascii="Times New Roman" w:hAnsi="Times New Roman" w:cs="Times New Roman"/>
                <w:color w:val="000000"/>
                <w:sz w:val="20"/>
                <w:szCs w:val="20"/>
              </w:rPr>
              <w:t xml:space="preserve"> Global Business</w:t>
            </w:r>
            <w:r w:rsidRPr="00354FFF">
              <w:rPr>
                <w:rFonts w:ascii="Times New Roman" w:hAnsi="Times New Roman" w:cs="Times New Roman"/>
                <w:color w:val="000000"/>
                <w:sz w:val="20"/>
                <w:szCs w:val="20"/>
                <w:cs/>
              </w:rPr>
              <w:t xml:space="preserve"> </w:t>
            </w:r>
            <w:r w:rsidRPr="00354FFF">
              <w:rPr>
                <w:rFonts w:ascii="Times New Roman" w:hAnsi="Times New Roman" w:cs="Times New Roman"/>
                <w:color w:val="000000"/>
                <w:sz w:val="20"/>
                <w:szCs w:val="20"/>
              </w:rPr>
              <w:t>Co., Ltd.</w:t>
            </w:r>
          </w:p>
        </w:tc>
        <w:tc>
          <w:tcPr>
            <w:tcW w:w="3683" w:type="dxa"/>
            <w:hideMark/>
          </w:tcPr>
          <w:p w14:paraId="1551AA41" w14:textId="77777777" w:rsidR="00BB499E" w:rsidRPr="00354FFF" w:rsidRDefault="00BB499E" w:rsidP="00BB499E">
            <w:pPr>
              <w:tabs>
                <w:tab w:val="left" w:pos="284"/>
                <w:tab w:val="left" w:pos="851"/>
                <w:tab w:val="left" w:pos="1418"/>
                <w:tab w:val="left" w:pos="1985"/>
              </w:tabs>
              <w:spacing w:after="0"/>
              <w:ind w:left="34" w:right="146"/>
              <w:jc w:val="thaiDistribute"/>
              <w:rPr>
                <w:rFonts w:ascii="Times New Roman" w:hAnsi="Times New Roman" w:cs="Times New Roman"/>
                <w:color w:val="000000"/>
                <w:sz w:val="20"/>
                <w:szCs w:val="20"/>
              </w:rPr>
            </w:pPr>
            <w:r w:rsidRPr="00354FFF">
              <w:rPr>
                <w:rFonts w:ascii="Times New Roman" w:hAnsi="Times New Roman" w:cs="Times New Roman"/>
                <w:sz w:val="20"/>
                <w:szCs w:val="20"/>
              </w:rPr>
              <w:t>Distribution of material animals feed</w:t>
            </w:r>
          </w:p>
        </w:tc>
        <w:tc>
          <w:tcPr>
            <w:tcW w:w="3403" w:type="dxa"/>
            <w:hideMark/>
          </w:tcPr>
          <w:p w14:paraId="78FD2AB2" w14:textId="77777777" w:rsidR="00BB499E" w:rsidRPr="00354FFF" w:rsidRDefault="00BB499E" w:rsidP="00BB499E">
            <w:pPr>
              <w:spacing w:after="0"/>
              <w:ind w:right="146" w:hanging="1"/>
              <w:rPr>
                <w:rFonts w:ascii="Times New Roman" w:hAnsi="Times New Roman" w:cs="Times New Roman"/>
                <w:color w:val="000000"/>
                <w:sz w:val="20"/>
                <w:szCs w:val="20"/>
              </w:rPr>
            </w:pPr>
            <w:r w:rsidRPr="00354FFF">
              <w:rPr>
                <w:rFonts w:ascii="Times New Roman" w:hAnsi="Times New Roman" w:cs="Times New Roman"/>
                <w:color w:val="000000"/>
                <w:sz w:val="20"/>
                <w:szCs w:val="20"/>
              </w:rPr>
              <w:t>Direct shareholder and common management team</w:t>
            </w:r>
          </w:p>
        </w:tc>
      </w:tr>
      <w:tr w:rsidR="00BB499E" w:rsidRPr="00354FFF" w14:paraId="3BC6802F" w14:textId="77777777" w:rsidTr="00BB499E">
        <w:tc>
          <w:tcPr>
            <w:tcW w:w="3121" w:type="dxa"/>
            <w:hideMark/>
          </w:tcPr>
          <w:p w14:paraId="15B45155" w14:textId="77777777" w:rsidR="00BB499E" w:rsidRPr="00354FFF" w:rsidRDefault="00BB499E" w:rsidP="005B4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color w:val="000000"/>
                <w:sz w:val="20"/>
                <w:szCs w:val="20"/>
              </w:rPr>
            </w:pPr>
            <w:proofErr w:type="spellStart"/>
            <w:r w:rsidRPr="00354FFF">
              <w:rPr>
                <w:rFonts w:ascii="Times New Roman" w:hAnsi="Times New Roman" w:cs="Times New Roman"/>
                <w:color w:val="000000"/>
                <w:sz w:val="20"/>
                <w:szCs w:val="20"/>
              </w:rPr>
              <w:t>Tluxe</w:t>
            </w:r>
            <w:proofErr w:type="spellEnd"/>
            <w:r w:rsidRPr="00354FFF">
              <w:rPr>
                <w:rFonts w:ascii="Times New Roman" w:hAnsi="Times New Roman" w:cs="Times New Roman"/>
                <w:color w:val="000000"/>
                <w:sz w:val="20"/>
                <w:szCs w:val="20"/>
              </w:rPr>
              <w:t xml:space="preserve"> Power Co., Ltd.</w:t>
            </w:r>
          </w:p>
        </w:tc>
        <w:tc>
          <w:tcPr>
            <w:tcW w:w="3683" w:type="dxa"/>
            <w:hideMark/>
          </w:tcPr>
          <w:p w14:paraId="41A0DC15" w14:textId="77777777" w:rsidR="00BB499E" w:rsidRPr="00354FFF" w:rsidRDefault="00BB499E" w:rsidP="00BB499E">
            <w:pPr>
              <w:tabs>
                <w:tab w:val="left" w:pos="284"/>
                <w:tab w:val="left" w:pos="851"/>
                <w:tab w:val="left" w:pos="1418"/>
                <w:tab w:val="left" w:pos="1985"/>
              </w:tabs>
              <w:spacing w:after="0"/>
              <w:ind w:left="34" w:right="146"/>
              <w:jc w:val="thaiDistribute"/>
              <w:rPr>
                <w:rFonts w:ascii="Times New Roman" w:hAnsi="Times New Roman" w:cs="Times New Roman"/>
                <w:color w:val="000000"/>
                <w:sz w:val="20"/>
                <w:szCs w:val="20"/>
              </w:rPr>
            </w:pPr>
            <w:r w:rsidRPr="00354FFF">
              <w:rPr>
                <w:rFonts w:ascii="Times New Roman" w:hAnsi="Times New Roman" w:cs="Times New Roman"/>
                <w:color w:val="000000"/>
                <w:sz w:val="20"/>
                <w:szCs w:val="20"/>
              </w:rPr>
              <w:t>Investment in energy business</w:t>
            </w:r>
          </w:p>
        </w:tc>
        <w:tc>
          <w:tcPr>
            <w:tcW w:w="3403" w:type="dxa"/>
            <w:hideMark/>
          </w:tcPr>
          <w:p w14:paraId="5327DFEE" w14:textId="77777777" w:rsidR="00BB499E" w:rsidRPr="00354FFF" w:rsidRDefault="00BB499E" w:rsidP="00BB499E">
            <w:pPr>
              <w:spacing w:after="0"/>
              <w:ind w:right="146" w:hanging="1"/>
              <w:rPr>
                <w:rFonts w:ascii="Times New Roman" w:hAnsi="Times New Roman" w:cs="Times New Roman"/>
                <w:color w:val="000000"/>
                <w:sz w:val="20"/>
                <w:szCs w:val="20"/>
              </w:rPr>
            </w:pPr>
            <w:r w:rsidRPr="00354FFF">
              <w:rPr>
                <w:rFonts w:ascii="Times New Roman" w:hAnsi="Times New Roman" w:cs="Times New Roman"/>
                <w:color w:val="000000"/>
                <w:sz w:val="20"/>
                <w:szCs w:val="20"/>
              </w:rPr>
              <w:t>Direct shareholder and common management team</w:t>
            </w:r>
          </w:p>
        </w:tc>
      </w:tr>
      <w:tr w:rsidR="00BB499E" w:rsidRPr="00354FFF" w14:paraId="2048D382" w14:textId="77777777" w:rsidTr="00BB499E">
        <w:tc>
          <w:tcPr>
            <w:tcW w:w="3121" w:type="dxa"/>
            <w:hideMark/>
          </w:tcPr>
          <w:p w14:paraId="493052EE" w14:textId="77777777" w:rsidR="00BB499E" w:rsidRPr="00354FFF"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354FFF">
              <w:rPr>
                <w:rFonts w:ascii="Times New Roman" w:hAnsi="Times New Roman" w:cs="Times New Roman"/>
                <w:color w:val="000000"/>
                <w:sz w:val="20"/>
                <w:szCs w:val="20"/>
              </w:rPr>
              <w:t>P PRIME SINGAPORE</w:t>
            </w:r>
            <w:r w:rsidRPr="00354FFF">
              <w:rPr>
                <w:rFonts w:ascii="Times New Roman" w:hAnsi="Times New Roman" w:cs="Times New Roman"/>
                <w:color w:val="000000"/>
                <w:sz w:val="20"/>
                <w:szCs w:val="20"/>
                <w:cs/>
              </w:rPr>
              <w:t xml:space="preserve"> </w:t>
            </w:r>
            <w:r w:rsidRPr="00354FFF">
              <w:rPr>
                <w:rFonts w:ascii="Times New Roman" w:hAnsi="Times New Roman" w:cs="Times New Roman"/>
                <w:color w:val="000000"/>
                <w:sz w:val="20"/>
                <w:szCs w:val="20"/>
              </w:rPr>
              <w:t>PTE. LTD.</w:t>
            </w:r>
            <w:r w:rsidRPr="00354FFF">
              <w:rPr>
                <w:rFonts w:ascii="Times New Roman" w:hAnsi="Times New Roman" w:cs="Times New Roman"/>
                <w:sz w:val="20"/>
                <w:szCs w:val="20"/>
              </w:rPr>
              <w:t>*</w:t>
            </w:r>
          </w:p>
        </w:tc>
        <w:tc>
          <w:tcPr>
            <w:tcW w:w="3683" w:type="dxa"/>
            <w:hideMark/>
          </w:tcPr>
          <w:p w14:paraId="5DEA55B7" w14:textId="77777777" w:rsidR="00BB499E" w:rsidRPr="00354FFF" w:rsidRDefault="00BB499E" w:rsidP="00BB499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jc w:val="thaiDistribute"/>
              <w:rPr>
                <w:rFonts w:ascii="Times New Roman" w:hAnsi="Times New Roman" w:cs="Times New Roman"/>
                <w:sz w:val="20"/>
                <w:szCs w:val="20"/>
              </w:rPr>
            </w:pPr>
            <w:r w:rsidRPr="00354FFF">
              <w:rPr>
                <w:rFonts w:ascii="Times New Roman" w:hAnsi="Times New Roman" w:cs="Times New Roman"/>
                <w:sz w:val="20"/>
                <w:szCs w:val="20"/>
              </w:rPr>
              <w:t>Investment in real estate</w:t>
            </w:r>
          </w:p>
        </w:tc>
        <w:tc>
          <w:tcPr>
            <w:tcW w:w="3403" w:type="dxa"/>
            <w:hideMark/>
          </w:tcPr>
          <w:p w14:paraId="01E744D8" w14:textId="77777777" w:rsidR="00BB499E" w:rsidRPr="00354FFF" w:rsidRDefault="00BB499E" w:rsidP="00BB499E">
            <w:pPr>
              <w:spacing w:after="0"/>
              <w:ind w:right="146" w:hanging="1"/>
              <w:rPr>
                <w:rFonts w:ascii="Times New Roman" w:hAnsi="Times New Roman" w:cs="Times New Roman"/>
                <w:color w:val="000000"/>
                <w:sz w:val="20"/>
                <w:szCs w:val="20"/>
              </w:rPr>
            </w:pPr>
            <w:r w:rsidRPr="00354FFF">
              <w:rPr>
                <w:rFonts w:ascii="Times New Roman" w:hAnsi="Times New Roman" w:cs="Times New Roman"/>
                <w:color w:val="000000"/>
                <w:sz w:val="20"/>
                <w:szCs w:val="20"/>
              </w:rPr>
              <w:t>Direct shareholder and common management team</w:t>
            </w:r>
          </w:p>
        </w:tc>
      </w:tr>
      <w:tr w:rsidR="00BB499E" w:rsidRPr="00354FFF" w14:paraId="18CB897E" w14:textId="77777777" w:rsidTr="00BB499E">
        <w:tc>
          <w:tcPr>
            <w:tcW w:w="3121" w:type="dxa"/>
            <w:hideMark/>
          </w:tcPr>
          <w:p w14:paraId="24E6EF2F" w14:textId="77777777" w:rsidR="00BB499E" w:rsidRPr="00354FFF"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color w:val="000000"/>
                <w:sz w:val="20"/>
                <w:szCs w:val="20"/>
              </w:rPr>
            </w:pPr>
            <w:proofErr w:type="spellStart"/>
            <w:r w:rsidRPr="00354FFF">
              <w:rPr>
                <w:rFonts w:ascii="Times New Roman" w:hAnsi="Times New Roman" w:cs="Times New Roman"/>
                <w:color w:val="000000"/>
                <w:sz w:val="20"/>
                <w:szCs w:val="20"/>
              </w:rPr>
              <w:t>Tluxe</w:t>
            </w:r>
            <w:proofErr w:type="spellEnd"/>
            <w:r w:rsidRPr="00354FFF">
              <w:rPr>
                <w:rFonts w:ascii="Times New Roman" w:hAnsi="Times New Roman" w:cs="Times New Roman"/>
                <w:color w:val="000000"/>
                <w:sz w:val="20"/>
                <w:szCs w:val="20"/>
              </w:rPr>
              <w:t xml:space="preserve"> Investments Limited</w:t>
            </w:r>
          </w:p>
        </w:tc>
        <w:tc>
          <w:tcPr>
            <w:tcW w:w="3683" w:type="dxa"/>
            <w:hideMark/>
          </w:tcPr>
          <w:p w14:paraId="4A729718" w14:textId="77777777" w:rsidR="00BB499E" w:rsidRPr="00354FFF" w:rsidRDefault="00BB499E" w:rsidP="00BB499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jc w:val="thaiDistribute"/>
              <w:rPr>
                <w:rFonts w:ascii="Times New Roman" w:hAnsi="Times New Roman" w:cs="Times New Roman"/>
                <w:sz w:val="20"/>
                <w:szCs w:val="20"/>
              </w:rPr>
            </w:pPr>
            <w:r w:rsidRPr="00354FFF">
              <w:rPr>
                <w:rFonts w:ascii="Times New Roman" w:hAnsi="Times New Roman" w:cs="Times New Roman"/>
                <w:color w:val="000000"/>
                <w:sz w:val="20"/>
                <w:szCs w:val="20"/>
              </w:rPr>
              <w:t>Investment in energy business</w:t>
            </w:r>
          </w:p>
        </w:tc>
        <w:tc>
          <w:tcPr>
            <w:tcW w:w="3403" w:type="dxa"/>
            <w:hideMark/>
          </w:tcPr>
          <w:p w14:paraId="291B5653" w14:textId="77777777" w:rsidR="00BB499E" w:rsidRPr="00354FFF"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both"/>
              <w:rPr>
                <w:rFonts w:ascii="Times New Roman" w:hAnsi="Times New Roman" w:cs="Times New Roman"/>
                <w:color w:val="000000"/>
                <w:sz w:val="20"/>
                <w:szCs w:val="20"/>
              </w:rPr>
            </w:pPr>
            <w:r w:rsidRPr="00354FFF">
              <w:rPr>
                <w:rFonts w:ascii="Times New Roman" w:hAnsi="Times New Roman" w:cs="Times New Roman"/>
                <w:color w:val="000000"/>
                <w:sz w:val="20"/>
                <w:szCs w:val="20"/>
              </w:rPr>
              <w:t>Direct shareholder via subsidiary</w:t>
            </w:r>
          </w:p>
        </w:tc>
      </w:tr>
      <w:tr w:rsidR="00BB499E" w:rsidRPr="00354FFF" w14:paraId="15865A73" w14:textId="77777777" w:rsidTr="00BB499E">
        <w:tc>
          <w:tcPr>
            <w:tcW w:w="3121" w:type="dxa"/>
            <w:hideMark/>
          </w:tcPr>
          <w:p w14:paraId="53666A5C" w14:textId="77777777" w:rsidR="00BB499E" w:rsidRPr="00354FFF"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color w:val="000000"/>
                <w:sz w:val="20"/>
                <w:szCs w:val="20"/>
              </w:rPr>
            </w:pPr>
            <w:r w:rsidRPr="00354FFF">
              <w:rPr>
                <w:rFonts w:ascii="Times New Roman" w:hAnsi="Times New Roman" w:cs="Times New Roman"/>
                <w:color w:val="000000"/>
                <w:sz w:val="20"/>
                <w:szCs w:val="20"/>
              </w:rPr>
              <w:t>Origin Power Investment Co., Ltd.</w:t>
            </w:r>
          </w:p>
        </w:tc>
        <w:tc>
          <w:tcPr>
            <w:tcW w:w="3683" w:type="dxa"/>
            <w:hideMark/>
          </w:tcPr>
          <w:p w14:paraId="1B0B1F1F" w14:textId="77777777" w:rsidR="00BB499E" w:rsidRPr="00354FFF" w:rsidRDefault="00BB499E" w:rsidP="00BB499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jc w:val="thaiDistribute"/>
              <w:rPr>
                <w:rFonts w:ascii="Times New Roman" w:hAnsi="Times New Roman" w:cs="Times New Roman"/>
                <w:sz w:val="20"/>
                <w:szCs w:val="20"/>
              </w:rPr>
            </w:pPr>
            <w:r w:rsidRPr="00354FFF">
              <w:rPr>
                <w:rFonts w:ascii="Times New Roman" w:hAnsi="Times New Roman" w:cs="Times New Roman"/>
                <w:color w:val="000000"/>
                <w:sz w:val="20"/>
                <w:szCs w:val="20"/>
              </w:rPr>
              <w:t>Investment in energy business</w:t>
            </w:r>
          </w:p>
        </w:tc>
        <w:tc>
          <w:tcPr>
            <w:tcW w:w="3403" w:type="dxa"/>
            <w:hideMark/>
          </w:tcPr>
          <w:p w14:paraId="14B5979F" w14:textId="77777777" w:rsidR="00BB499E" w:rsidRPr="00354FFF"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both"/>
              <w:rPr>
                <w:rFonts w:ascii="Times New Roman" w:hAnsi="Times New Roman" w:cs="Times New Roman"/>
                <w:color w:val="000000"/>
                <w:sz w:val="20"/>
                <w:szCs w:val="20"/>
              </w:rPr>
            </w:pPr>
            <w:r w:rsidRPr="00354FFF">
              <w:rPr>
                <w:rFonts w:ascii="Times New Roman" w:hAnsi="Times New Roman" w:cs="Times New Roman"/>
                <w:color w:val="000000"/>
                <w:sz w:val="20"/>
                <w:szCs w:val="20"/>
              </w:rPr>
              <w:t>Direct shareholder via subsidiary</w:t>
            </w:r>
          </w:p>
        </w:tc>
      </w:tr>
      <w:tr w:rsidR="00BB499E" w:rsidRPr="00354FFF" w14:paraId="31598F20" w14:textId="77777777" w:rsidTr="00BB499E">
        <w:tc>
          <w:tcPr>
            <w:tcW w:w="3121" w:type="dxa"/>
            <w:hideMark/>
          </w:tcPr>
          <w:p w14:paraId="5E489D48" w14:textId="77777777" w:rsidR="00BB499E" w:rsidRPr="00354FFF" w:rsidRDefault="00BB499E" w:rsidP="00BB499E">
            <w:pPr>
              <w:spacing w:after="0"/>
              <w:ind w:right="-96"/>
              <w:rPr>
                <w:rFonts w:ascii="Times New Roman" w:hAnsi="Times New Roman" w:cs="Times New Roman"/>
                <w:color w:val="000000"/>
                <w:sz w:val="20"/>
                <w:szCs w:val="20"/>
              </w:rPr>
            </w:pPr>
            <w:proofErr w:type="spellStart"/>
            <w:r w:rsidRPr="00354FFF">
              <w:rPr>
                <w:rFonts w:ascii="Times New Roman" w:hAnsi="Times New Roman" w:cs="Times New Roman"/>
                <w:color w:val="000000"/>
                <w:sz w:val="20"/>
                <w:szCs w:val="20"/>
              </w:rPr>
              <w:t>Tluxe</w:t>
            </w:r>
            <w:proofErr w:type="spellEnd"/>
            <w:r w:rsidRPr="00354FFF">
              <w:rPr>
                <w:rFonts w:ascii="Times New Roman" w:hAnsi="Times New Roman" w:cs="Times New Roman"/>
                <w:color w:val="000000"/>
                <w:sz w:val="20"/>
                <w:szCs w:val="20"/>
              </w:rPr>
              <w:t xml:space="preserve"> Holdings Limited</w:t>
            </w:r>
          </w:p>
        </w:tc>
        <w:tc>
          <w:tcPr>
            <w:tcW w:w="3683" w:type="dxa"/>
            <w:hideMark/>
          </w:tcPr>
          <w:p w14:paraId="22C6B324" w14:textId="77777777" w:rsidR="00BB499E" w:rsidRPr="00354FFF" w:rsidRDefault="00BB499E" w:rsidP="00BB499E">
            <w:pPr>
              <w:spacing w:after="0"/>
              <w:ind w:right="-96"/>
              <w:rPr>
                <w:rFonts w:ascii="Times New Roman" w:hAnsi="Times New Roman" w:cs="Times New Roman"/>
                <w:color w:val="000000"/>
                <w:sz w:val="20"/>
                <w:szCs w:val="20"/>
              </w:rPr>
            </w:pPr>
            <w:r w:rsidRPr="00354FFF">
              <w:rPr>
                <w:rFonts w:ascii="Times New Roman" w:hAnsi="Times New Roman" w:cs="Times New Roman"/>
                <w:color w:val="000000"/>
                <w:sz w:val="20"/>
                <w:szCs w:val="20"/>
              </w:rPr>
              <w:t>Investment in energy business</w:t>
            </w:r>
          </w:p>
        </w:tc>
        <w:tc>
          <w:tcPr>
            <w:tcW w:w="3403" w:type="dxa"/>
            <w:hideMark/>
          </w:tcPr>
          <w:p w14:paraId="3BD339B4" w14:textId="77777777" w:rsidR="00BB499E" w:rsidRPr="00354FFF" w:rsidRDefault="00BB499E" w:rsidP="00BB499E">
            <w:pPr>
              <w:spacing w:after="0"/>
              <w:ind w:right="146" w:hanging="1"/>
              <w:rPr>
                <w:rFonts w:ascii="Times New Roman" w:hAnsi="Times New Roman" w:cs="Times New Roman"/>
                <w:color w:val="000000"/>
                <w:sz w:val="20"/>
                <w:szCs w:val="20"/>
              </w:rPr>
            </w:pPr>
            <w:r w:rsidRPr="00354FFF">
              <w:rPr>
                <w:rFonts w:ascii="Times New Roman" w:hAnsi="Times New Roman" w:cs="Times New Roman"/>
                <w:color w:val="000000"/>
                <w:sz w:val="20"/>
                <w:szCs w:val="20"/>
              </w:rPr>
              <w:t>Indirect shareholder via subsidiary</w:t>
            </w:r>
          </w:p>
        </w:tc>
      </w:tr>
      <w:tr w:rsidR="00BB499E" w:rsidRPr="00354FFF" w14:paraId="7EE9A9CF" w14:textId="77777777" w:rsidTr="00BB499E">
        <w:tc>
          <w:tcPr>
            <w:tcW w:w="3121" w:type="dxa"/>
            <w:hideMark/>
          </w:tcPr>
          <w:p w14:paraId="53D48535" w14:textId="77777777" w:rsidR="00BB499E" w:rsidRPr="00354FFF" w:rsidRDefault="00BB499E" w:rsidP="00BB499E">
            <w:pPr>
              <w:spacing w:after="0"/>
              <w:ind w:right="-96"/>
              <w:rPr>
                <w:rFonts w:ascii="Times New Roman" w:hAnsi="Times New Roman" w:cs="Times New Roman"/>
                <w:color w:val="000000"/>
                <w:sz w:val="20"/>
                <w:szCs w:val="20"/>
              </w:rPr>
            </w:pPr>
            <w:r w:rsidRPr="00354FFF">
              <w:rPr>
                <w:rFonts w:ascii="Times New Roman" w:hAnsi="Times New Roman" w:cs="Times New Roman"/>
                <w:color w:val="000000"/>
                <w:sz w:val="20"/>
                <w:szCs w:val="20"/>
              </w:rPr>
              <w:t>Geothermal Power A Company Limited</w:t>
            </w:r>
          </w:p>
        </w:tc>
        <w:tc>
          <w:tcPr>
            <w:tcW w:w="3683" w:type="dxa"/>
            <w:hideMark/>
          </w:tcPr>
          <w:p w14:paraId="1B072024" w14:textId="77777777" w:rsidR="00BB499E" w:rsidRPr="00354FFF" w:rsidRDefault="00BB499E" w:rsidP="00BB499E">
            <w:pPr>
              <w:spacing w:after="0"/>
              <w:ind w:right="-96"/>
              <w:rPr>
                <w:rFonts w:ascii="Times New Roman" w:hAnsi="Times New Roman" w:cs="Times New Roman"/>
                <w:color w:val="000000"/>
                <w:sz w:val="20"/>
                <w:szCs w:val="20"/>
              </w:rPr>
            </w:pPr>
            <w:r w:rsidRPr="00354FFF">
              <w:rPr>
                <w:rFonts w:ascii="Times New Roman" w:hAnsi="Times New Roman" w:cs="Times New Roman"/>
                <w:color w:val="000000"/>
                <w:sz w:val="20"/>
                <w:szCs w:val="20"/>
              </w:rPr>
              <w:t>Investment in energy business</w:t>
            </w:r>
          </w:p>
        </w:tc>
        <w:tc>
          <w:tcPr>
            <w:tcW w:w="3403" w:type="dxa"/>
            <w:hideMark/>
          </w:tcPr>
          <w:p w14:paraId="7B68CF67" w14:textId="77777777" w:rsidR="00BB499E" w:rsidRPr="00354FFF" w:rsidRDefault="00BB499E" w:rsidP="00BB499E">
            <w:pPr>
              <w:spacing w:after="0"/>
              <w:ind w:right="146" w:hanging="1"/>
              <w:rPr>
                <w:rFonts w:ascii="Times New Roman" w:hAnsi="Times New Roman" w:cs="Times New Roman"/>
                <w:color w:val="000000"/>
                <w:sz w:val="20"/>
                <w:szCs w:val="20"/>
              </w:rPr>
            </w:pPr>
            <w:r w:rsidRPr="00354FFF">
              <w:rPr>
                <w:rFonts w:ascii="Times New Roman" w:hAnsi="Times New Roman" w:cs="Times New Roman"/>
                <w:color w:val="000000"/>
                <w:sz w:val="20"/>
                <w:szCs w:val="20"/>
              </w:rPr>
              <w:t>Indirect shareholder via subsidiary</w:t>
            </w:r>
          </w:p>
        </w:tc>
      </w:tr>
      <w:tr w:rsidR="00BB499E" w:rsidRPr="00354FFF" w14:paraId="36C38906" w14:textId="77777777" w:rsidTr="00BB499E">
        <w:tc>
          <w:tcPr>
            <w:tcW w:w="3121" w:type="dxa"/>
            <w:hideMark/>
          </w:tcPr>
          <w:p w14:paraId="65247317" w14:textId="77777777" w:rsidR="00BB499E" w:rsidRPr="00354FFF" w:rsidRDefault="00BB499E" w:rsidP="00BB499E">
            <w:pPr>
              <w:spacing w:after="0"/>
              <w:ind w:right="-96"/>
              <w:rPr>
                <w:rFonts w:ascii="Times New Roman" w:hAnsi="Times New Roman" w:cs="Times New Roman"/>
                <w:color w:val="000000"/>
                <w:sz w:val="20"/>
                <w:szCs w:val="20"/>
              </w:rPr>
            </w:pPr>
            <w:r w:rsidRPr="00354FFF">
              <w:rPr>
                <w:rFonts w:ascii="Times New Roman" w:hAnsi="Times New Roman" w:cs="Times New Roman"/>
                <w:color w:val="000000"/>
                <w:sz w:val="20"/>
                <w:szCs w:val="20"/>
              </w:rPr>
              <w:t>Geothermal Power B Company Limited</w:t>
            </w:r>
          </w:p>
        </w:tc>
        <w:tc>
          <w:tcPr>
            <w:tcW w:w="3683" w:type="dxa"/>
            <w:hideMark/>
          </w:tcPr>
          <w:p w14:paraId="4260342A" w14:textId="77777777" w:rsidR="00BB499E" w:rsidRPr="00354FFF" w:rsidRDefault="00BB499E" w:rsidP="00BB499E">
            <w:pPr>
              <w:spacing w:after="0"/>
              <w:ind w:right="-96"/>
              <w:rPr>
                <w:rFonts w:ascii="Times New Roman" w:hAnsi="Times New Roman" w:cs="Times New Roman"/>
                <w:color w:val="000000"/>
                <w:sz w:val="20"/>
                <w:szCs w:val="20"/>
              </w:rPr>
            </w:pPr>
            <w:r w:rsidRPr="00354FFF">
              <w:rPr>
                <w:rFonts w:ascii="Times New Roman" w:hAnsi="Times New Roman" w:cs="Times New Roman"/>
                <w:color w:val="000000"/>
                <w:sz w:val="20"/>
                <w:szCs w:val="20"/>
              </w:rPr>
              <w:t>Investment in energy business</w:t>
            </w:r>
          </w:p>
        </w:tc>
        <w:tc>
          <w:tcPr>
            <w:tcW w:w="3403" w:type="dxa"/>
            <w:hideMark/>
          </w:tcPr>
          <w:p w14:paraId="7FBDFDEE" w14:textId="77777777" w:rsidR="00BB499E" w:rsidRPr="00354FFF" w:rsidRDefault="00BB499E" w:rsidP="00BB499E">
            <w:pPr>
              <w:spacing w:after="0"/>
              <w:ind w:right="146" w:hanging="1"/>
              <w:rPr>
                <w:rFonts w:ascii="Times New Roman" w:hAnsi="Times New Roman" w:cs="Times New Roman"/>
                <w:color w:val="000000"/>
                <w:sz w:val="20"/>
                <w:szCs w:val="20"/>
              </w:rPr>
            </w:pPr>
            <w:r w:rsidRPr="00354FFF">
              <w:rPr>
                <w:rFonts w:ascii="Times New Roman" w:hAnsi="Times New Roman" w:cs="Times New Roman"/>
                <w:color w:val="000000"/>
                <w:sz w:val="20"/>
                <w:szCs w:val="20"/>
              </w:rPr>
              <w:t>Indirect shareholder via subsidiary</w:t>
            </w:r>
          </w:p>
        </w:tc>
      </w:tr>
      <w:tr w:rsidR="00BB499E" w:rsidRPr="00354FFF" w14:paraId="16BE1C4C" w14:textId="77777777" w:rsidTr="00BB499E">
        <w:tc>
          <w:tcPr>
            <w:tcW w:w="3121" w:type="dxa"/>
            <w:hideMark/>
          </w:tcPr>
          <w:p w14:paraId="066C84DF" w14:textId="742BB4E9" w:rsidR="00BB499E" w:rsidRPr="00354FFF"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02"/>
              <w:rPr>
                <w:rFonts w:ascii="Times New Roman" w:hAnsi="Times New Roman" w:cs="Times New Roman"/>
                <w:color w:val="000000"/>
                <w:sz w:val="20"/>
                <w:szCs w:val="20"/>
              </w:rPr>
            </w:pPr>
            <w:r w:rsidRPr="00354FFF">
              <w:rPr>
                <w:rFonts w:ascii="Times New Roman" w:hAnsi="Times New Roman" w:cs="Times New Roman"/>
                <w:color w:val="000000"/>
                <w:sz w:val="20"/>
                <w:szCs w:val="20"/>
              </w:rPr>
              <w:t>Wind Power A Co., Ltd.</w:t>
            </w:r>
            <w:r w:rsidR="00091682" w:rsidRPr="00354FFF">
              <w:rPr>
                <w:rFonts w:ascii="Times New Roman" w:hAnsi="Times New Roman" w:cs="Times New Roman"/>
                <w:color w:val="000000"/>
                <w:sz w:val="20"/>
                <w:szCs w:val="20"/>
              </w:rPr>
              <w:t>**</w:t>
            </w:r>
          </w:p>
        </w:tc>
        <w:tc>
          <w:tcPr>
            <w:tcW w:w="3683" w:type="dxa"/>
            <w:hideMark/>
          </w:tcPr>
          <w:p w14:paraId="0C3222C0" w14:textId="77777777" w:rsidR="00BB499E" w:rsidRPr="00354FFF" w:rsidRDefault="00BB499E" w:rsidP="00BB499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jc w:val="thaiDistribute"/>
              <w:rPr>
                <w:rFonts w:ascii="Times New Roman" w:hAnsi="Times New Roman" w:cs="Times New Roman"/>
                <w:sz w:val="20"/>
                <w:szCs w:val="20"/>
              </w:rPr>
            </w:pPr>
            <w:r w:rsidRPr="00354FFF">
              <w:rPr>
                <w:rFonts w:ascii="Times New Roman" w:hAnsi="Times New Roman" w:cs="Times New Roman"/>
                <w:color w:val="000000"/>
                <w:sz w:val="20"/>
                <w:szCs w:val="20"/>
              </w:rPr>
              <w:t>Investment in wind energy business</w:t>
            </w:r>
          </w:p>
        </w:tc>
        <w:tc>
          <w:tcPr>
            <w:tcW w:w="3403" w:type="dxa"/>
            <w:hideMark/>
          </w:tcPr>
          <w:p w14:paraId="7A6BDB04" w14:textId="77777777" w:rsidR="00BB499E" w:rsidRPr="00354FFF"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both"/>
              <w:rPr>
                <w:rFonts w:ascii="Times New Roman" w:hAnsi="Times New Roman" w:cs="Times New Roman"/>
                <w:color w:val="000000"/>
                <w:sz w:val="20"/>
                <w:szCs w:val="20"/>
              </w:rPr>
            </w:pPr>
            <w:r w:rsidRPr="00354FFF">
              <w:rPr>
                <w:rFonts w:ascii="Times New Roman" w:hAnsi="Times New Roman" w:cs="Times New Roman"/>
                <w:color w:val="000000"/>
                <w:sz w:val="20"/>
                <w:szCs w:val="20"/>
              </w:rPr>
              <w:t>Indirect shareholder via subsidiary</w:t>
            </w:r>
          </w:p>
        </w:tc>
      </w:tr>
      <w:tr w:rsidR="00BB499E" w:rsidRPr="00354FFF" w14:paraId="1DDCE861" w14:textId="77777777" w:rsidTr="00BB499E">
        <w:tc>
          <w:tcPr>
            <w:tcW w:w="3121" w:type="dxa"/>
            <w:hideMark/>
          </w:tcPr>
          <w:p w14:paraId="16503C32" w14:textId="77777777" w:rsidR="00BB499E" w:rsidRPr="00354FFF" w:rsidRDefault="00BB499E" w:rsidP="00BB499E">
            <w:pPr>
              <w:spacing w:after="0"/>
              <w:ind w:left="34" w:right="-96"/>
              <w:rPr>
                <w:rFonts w:ascii="Times New Roman" w:hAnsi="Times New Roman" w:cs="Times New Roman"/>
                <w:color w:val="000000"/>
                <w:sz w:val="20"/>
                <w:szCs w:val="20"/>
              </w:rPr>
            </w:pPr>
            <w:r w:rsidRPr="00354FFF">
              <w:rPr>
                <w:rFonts w:ascii="Times New Roman" w:hAnsi="Times New Roman" w:cs="Times New Roman"/>
                <w:color w:val="000000"/>
                <w:sz w:val="20"/>
                <w:szCs w:val="20"/>
              </w:rPr>
              <w:t>PPSN Co., Ltd.</w:t>
            </w:r>
          </w:p>
        </w:tc>
        <w:tc>
          <w:tcPr>
            <w:tcW w:w="3683" w:type="dxa"/>
            <w:hideMark/>
          </w:tcPr>
          <w:p w14:paraId="1F220090" w14:textId="77777777" w:rsidR="00BB499E" w:rsidRPr="00354FFF" w:rsidRDefault="00BB499E" w:rsidP="00BB499E">
            <w:pPr>
              <w:spacing w:after="0"/>
              <w:ind w:left="34" w:right="-96"/>
              <w:rPr>
                <w:rFonts w:ascii="Times New Roman" w:hAnsi="Times New Roman" w:cs="Times New Roman"/>
                <w:color w:val="000000"/>
                <w:sz w:val="20"/>
                <w:szCs w:val="20"/>
              </w:rPr>
            </w:pPr>
            <w:r w:rsidRPr="00354FFF">
              <w:rPr>
                <w:rFonts w:ascii="Times New Roman" w:hAnsi="Times New Roman" w:cs="Times New Roman"/>
                <w:color w:val="000000"/>
                <w:sz w:val="20"/>
                <w:szCs w:val="20"/>
              </w:rPr>
              <w:t>Produce electricity from geothermal energy</w:t>
            </w:r>
          </w:p>
        </w:tc>
        <w:tc>
          <w:tcPr>
            <w:tcW w:w="3403" w:type="dxa"/>
            <w:hideMark/>
          </w:tcPr>
          <w:p w14:paraId="767C6934" w14:textId="77777777" w:rsidR="00BB499E" w:rsidRPr="00354FFF" w:rsidRDefault="00BB499E" w:rsidP="00BB499E">
            <w:pPr>
              <w:spacing w:after="0"/>
              <w:rPr>
                <w:rFonts w:ascii="Times New Roman" w:hAnsi="Times New Roman" w:cs="Times New Roman"/>
                <w:sz w:val="20"/>
                <w:szCs w:val="20"/>
              </w:rPr>
            </w:pPr>
            <w:r w:rsidRPr="00354FFF">
              <w:rPr>
                <w:rFonts w:ascii="Times New Roman" w:hAnsi="Times New Roman" w:cs="Times New Roman"/>
                <w:color w:val="000000"/>
                <w:sz w:val="20"/>
                <w:szCs w:val="20"/>
              </w:rPr>
              <w:t>Indirect shareholder via subsidiary</w:t>
            </w:r>
          </w:p>
        </w:tc>
      </w:tr>
      <w:tr w:rsidR="00BB499E" w:rsidRPr="00354FFF" w14:paraId="0A97534A" w14:textId="77777777" w:rsidTr="00BB499E">
        <w:tc>
          <w:tcPr>
            <w:tcW w:w="3121" w:type="dxa"/>
            <w:hideMark/>
          </w:tcPr>
          <w:p w14:paraId="3ECB87B6" w14:textId="77777777" w:rsidR="00BB499E" w:rsidRPr="00354FFF" w:rsidRDefault="00BB499E" w:rsidP="00BB499E">
            <w:pPr>
              <w:spacing w:after="0"/>
              <w:ind w:left="34" w:right="-96"/>
              <w:rPr>
                <w:rFonts w:ascii="Times New Roman" w:hAnsi="Times New Roman" w:cs="Times New Roman"/>
                <w:color w:val="000000"/>
                <w:sz w:val="20"/>
                <w:szCs w:val="20"/>
              </w:rPr>
            </w:pPr>
            <w:r w:rsidRPr="00354FFF">
              <w:rPr>
                <w:rFonts w:ascii="Times New Roman" w:hAnsi="Times New Roman" w:cs="Times New Roman"/>
                <w:color w:val="000000"/>
                <w:sz w:val="20"/>
                <w:szCs w:val="20"/>
              </w:rPr>
              <w:t>Sumo Power Co., Ltd.</w:t>
            </w:r>
          </w:p>
        </w:tc>
        <w:tc>
          <w:tcPr>
            <w:tcW w:w="3683" w:type="dxa"/>
            <w:hideMark/>
          </w:tcPr>
          <w:p w14:paraId="21222CFB" w14:textId="77777777" w:rsidR="00BB499E" w:rsidRPr="00354FFF" w:rsidRDefault="00BB499E" w:rsidP="00BB499E">
            <w:pPr>
              <w:spacing w:after="0"/>
              <w:ind w:left="34" w:right="-96"/>
              <w:rPr>
                <w:rFonts w:ascii="Times New Roman" w:hAnsi="Times New Roman" w:cs="Times New Roman"/>
                <w:color w:val="000000"/>
                <w:sz w:val="20"/>
                <w:szCs w:val="20"/>
              </w:rPr>
            </w:pPr>
            <w:r w:rsidRPr="00354FFF">
              <w:rPr>
                <w:rFonts w:ascii="Times New Roman" w:hAnsi="Times New Roman" w:cs="Times New Roman"/>
                <w:color w:val="000000"/>
                <w:sz w:val="20"/>
                <w:szCs w:val="20"/>
              </w:rPr>
              <w:t>Produce electricity from geothermal energy</w:t>
            </w:r>
          </w:p>
        </w:tc>
        <w:tc>
          <w:tcPr>
            <w:tcW w:w="3403" w:type="dxa"/>
            <w:hideMark/>
          </w:tcPr>
          <w:p w14:paraId="3724672F" w14:textId="77777777" w:rsidR="00BB499E" w:rsidRPr="00354FFF" w:rsidRDefault="00BB499E" w:rsidP="00BB499E">
            <w:pPr>
              <w:spacing w:after="0"/>
              <w:rPr>
                <w:rFonts w:ascii="Times New Roman" w:hAnsi="Times New Roman" w:cs="Times New Roman"/>
                <w:sz w:val="20"/>
                <w:szCs w:val="20"/>
              </w:rPr>
            </w:pPr>
            <w:r w:rsidRPr="00354FFF">
              <w:rPr>
                <w:rFonts w:ascii="Times New Roman" w:hAnsi="Times New Roman" w:cs="Times New Roman"/>
                <w:color w:val="000000"/>
                <w:sz w:val="20"/>
                <w:szCs w:val="20"/>
              </w:rPr>
              <w:t>Indirect shareholder via subsidiary</w:t>
            </w:r>
          </w:p>
        </w:tc>
      </w:tr>
      <w:tr w:rsidR="00BB499E" w:rsidRPr="00354FFF" w14:paraId="3F296B4C" w14:textId="77777777" w:rsidTr="00BB499E">
        <w:tc>
          <w:tcPr>
            <w:tcW w:w="3121" w:type="dxa"/>
            <w:hideMark/>
          </w:tcPr>
          <w:p w14:paraId="6A62EFDC" w14:textId="77777777" w:rsidR="00BB499E" w:rsidRPr="00354FFF"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proofErr w:type="spellStart"/>
            <w:r w:rsidRPr="00354FFF">
              <w:rPr>
                <w:rFonts w:ascii="Times New Roman" w:hAnsi="Times New Roman" w:cs="Times New Roman"/>
                <w:sz w:val="20"/>
                <w:szCs w:val="20"/>
              </w:rPr>
              <w:t>Beppu</w:t>
            </w:r>
            <w:proofErr w:type="spellEnd"/>
            <w:r w:rsidRPr="00354FFF">
              <w:rPr>
                <w:rFonts w:ascii="Times New Roman" w:hAnsi="Times New Roman" w:cs="Times New Roman"/>
                <w:sz w:val="20"/>
                <w:szCs w:val="20"/>
              </w:rPr>
              <w:t xml:space="preserve"> Tsurumi </w:t>
            </w:r>
            <w:proofErr w:type="spellStart"/>
            <w:r w:rsidRPr="00354FFF">
              <w:rPr>
                <w:rFonts w:ascii="Times New Roman" w:hAnsi="Times New Roman" w:cs="Times New Roman"/>
                <w:sz w:val="20"/>
                <w:szCs w:val="20"/>
              </w:rPr>
              <w:t>Onsen</w:t>
            </w:r>
            <w:proofErr w:type="spellEnd"/>
            <w:r w:rsidRPr="00354FFF">
              <w:rPr>
                <w:rFonts w:ascii="Times New Roman" w:hAnsi="Times New Roman" w:cs="Times New Roman"/>
                <w:sz w:val="20"/>
                <w:szCs w:val="20"/>
              </w:rPr>
              <w:t xml:space="preserve"> Geothermal</w:t>
            </w:r>
          </w:p>
          <w:p w14:paraId="7098AAAD" w14:textId="77777777" w:rsidR="00BB499E" w:rsidRPr="00354FFF" w:rsidRDefault="00BB499E" w:rsidP="00BB499E">
            <w:pPr>
              <w:spacing w:after="0"/>
              <w:ind w:right="-103"/>
              <w:rPr>
                <w:rFonts w:ascii="Times New Roman" w:hAnsi="Times New Roman" w:cs="Times New Roman"/>
                <w:sz w:val="20"/>
                <w:szCs w:val="20"/>
              </w:rPr>
            </w:pPr>
            <w:r w:rsidRPr="00354FFF">
              <w:rPr>
                <w:rFonts w:ascii="Times New Roman" w:hAnsi="Times New Roman" w:cs="Times New Roman"/>
                <w:sz w:val="20"/>
                <w:szCs w:val="20"/>
              </w:rPr>
              <w:t xml:space="preserve">   Power Station No.</w:t>
            </w:r>
            <w:r w:rsidR="00D1602A" w:rsidRPr="00354FFF">
              <w:rPr>
                <w:rFonts w:ascii="Times New Roman" w:hAnsi="Times New Roman" w:cs="Times New Roman"/>
                <w:sz w:val="20"/>
                <w:szCs w:val="20"/>
              </w:rPr>
              <w:t>1</w:t>
            </w:r>
            <w:r w:rsidRPr="00354FFF">
              <w:rPr>
                <w:rFonts w:ascii="Times New Roman" w:hAnsi="Times New Roman" w:cs="Times New Roman"/>
                <w:sz w:val="20"/>
                <w:szCs w:val="20"/>
                <w:cs/>
              </w:rPr>
              <w:t xml:space="preserve"> </w:t>
            </w:r>
            <w:r w:rsidRPr="00354FFF">
              <w:rPr>
                <w:rFonts w:ascii="Times New Roman" w:hAnsi="Times New Roman" w:cs="Times New Roman"/>
                <w:sz w:val="20"/>
                <w:szCs w:val="20"/>
              </w:rPr>
              <w:t>Liaison</w:t>
            </w:r>
            <w:r w:rsidRPr="00354FFF">
              <w:rPr>
                <w:rFonts w:ascii="Times New Roman" w:hAnsi="Times New Roman" w:cs="Times New Roman"/>
                <w:sz w:val="20"/>
                <w:szCs w:val="20"/>
                <w:cs/>
              </w:rPr>
              <w:t xml:space="preserve"> </w:t>
            </w:r>
            <w:r w:rsidRPr="00354FFF">
              <w:rPr>
                <w:rFonts w:ascii="Times New Roman" w:hAnsi="Times New Roman" w:cs="Times New Roman"/>
                <w:sz w:val="20"/>
                <w:szCs w:val="20"/>
              </w:rPr>
              <w:t>Company</w:t>
            </w:r>
          </w:p>
        </w:tc>
        <w:tc>
          <w:tcPr>
            <w:tcW w:w="3683" w:type="dxa"/>
            <w:hideMark/>
          </w:tcPr>
          <w:p w14:paraId="2BD8B44C" w14:textId="77777777" w:rsidR="00BB499E" w:rsidRPr="00354FFF" w:rsidRDefault="00BB499E" w:rsidP="00BB499E">
            <w:pPr>
              <w:spacing w:after="0"/>
              <w:ind w:left="34" w:right="-96"/>
              <w:rPr>
                <w:rFonts w:ascii="Times New Roman" w:hAnsi="Times New Roman" w:cs="Times New Roman"/>
                <w:color w:val="000000"/>
                <w:sz w:val="20"/>
                <w:szCs w:val="20"/>
              </w:rPr>
            </w:pPr>
            <w:r w:rsidRPr="00354FFF">
              <w:rPr>
                <w:rFonts w:ascii="Times New Roman" w:hAnsi="Times New Roman" w:cs="Times New Roman"/>
                <w:color w:val="000000"/>
                <w:sz w:val="20"/>
                <w:szCs w:val="20"/>
              </w:rPr>
              <w:t>Produce electricity from geothermal energy</w:t>
            </w:r>
          </w:p>
        </w:tc>
        <w:tc>
          <w:tcPr>
            <w:tcW w:w="3403" w:type="dxa"/>
            <w:hideMark/>
          </w:tcPr>
          <w:p w14:paraId="33898E6B" w14:textId="77777777" w:rsidR="00BB499E" w:rsidRPr="00354FFF" w:rsidRDefault="00BB499E" w:rsidP="00BB499E">
            <w:pPr>
              <w:spacing w:after="0"/>
              <w:ind w:right="146" w:hanging="1"/>
              <w:rPr>
                <w:rFonts w:ascii="Times New Roman" w:hAnsi="Times New Roman" w:cs="Times New Roman"/>
                <w:color w:val="000000"/>
                <w:sz w:val="20"/>
                <w:szCs w:val="20"/>
              </w:rPr>
            </w:pPr>
            <w:r w:rsidRPr="00354FFF">
              <w:rPr>
                <w:rFonts w:ascii="Times New Roman" w:hAnsi="Times New Roman" w:cs="Times New Roman"/>
                <w:color w:val="000000"/>
                <w:sz w:val="20"/>
                <w:szCs w:val="20"/>
              </w:rPr>
              <w:t>Indirect shareholder via subsidiary</w:t>
            </w:r>
          </w:p>
        </w:tc>
      </w:tr>
      <w:tr w:rsidR="00BB499E" w:rsidRPr="00354FFF" w14:paraId="400A7E3C" w14:textId="77777777" w:rsidTr="00BB499E">
        <w:tc>
          <w:tcPr>
            <w:tcW w:w="3121" w:type="dxa"/>
            <w:hideMark/>
          </w:tcPr>
          <w:p w14:paraId="330626F1" w14:textId="77777777" w:rsidR="00BB499E" w:rsidRPr="00354FFF" w:rsidRDefault="00BB499E" w:rsidP="00BB499E">
            <w:pPr>
              <w:spacing w:after="0"/>
              <w:ind w:right="-96"/>
              <w:rPr>
                <w:rFonts w:ascii="Times New Roman" w:hAnsi="Times New Roman" w:cs="Times New Roman"/>
                <w:color w:val="000000"/>
                <w:sz w:val="20"/>
                <w:szCs w:val="20"/>
              </w:rPr>
            </w:pPr>
            <w:r w:rsidRPr="00354FFF">
              <w:rPr>
                <w:rFonts w:ascii="Times New Roman" w:hAnsi="Times New Roman" w:cs="Times New Roman"/>
                <w:color w:val="000000"/>
                <w:sz w:val="20"/>
                <w:szCs w:val="20"/>
              </w:rPr>
              <w:t>P Green Energy Company Limited</w:t>
            </w:r>
          </w:p>
        </w:tc>
        <w:tc>
          <w:tcPr>
            <w:tcW w:w="3683" w:type="dxa"/>
            <w:hideMark/>
          </w:tcPr>
          <w:p w14:paraId="0E10A759" w14:textId="77777777" w:rsidR="00BB499E" w:rsidRPr="00354FFF" w:rsidRDefault="00BB499E" w:rsidP="00BB499E">
            <w:pPr>
              <w:tabs>
                <w:tab w:val="left" w:pos="284"/>
                <w:tab w:val="left" w:pos="851"/>
                <w:tab w:val="left" w:pos="1418"/>
                <w:tab w:val="left" w:pos="1985"/>
              </w:tabs>
              <w:spacing w:after="0"/>
              <w:ind w:left="34" w:right="-99"/>
              <w:jc w:val="thaiDistribute"/>
              <w:rPr>
                <w:rFonts w:ascii="Times New Roman" w:hAnsi="Times New Roman" w:cs="Times New Roman"/>
                <w:color w:val="000000"/>
                <w:spacing w:val="-6"/>
                <w:sz w:val="20"/>
                <w:szCs w:val="20"/>
              </w:rPr>
            </w:pPr>
            <w:r w:rsidRPr="00354FFF">
              <w:rPr>
                <w:rFonts w:ascii="Times New Roman" w:hAnsi="Times New Roman" w:cs="Times New Roman"/>
                <w:color w:val="000000"/>
                <w:spacing w:val="-6"/>
                <w:sz w:val="20"/>
                <w:szCs w:val="20"/>
              </w:rPr>
              <w:t xml:space="preserve">Consulting, </w:t>
            </w:r>
            <w:proofErr w:type="gramStart"/>
            <w:r w:rsidRPr="00354FFF">
              <w:rPr>
                <w:rFonts w:ascii="Times New Roman" w:hAnsi="Times New Roman" w:cs="Times New Roman"/>
                <w:color w:val="000000"/>
                <w:spacing w:val="-6"/>
                <w:sz w:val="20"/>
                <w:szCs w:val="20"/>
              </w:rPr>
              <w:t>management</w:t>
            </w:r>
            <w:proofErr w:type="gramEnd"/>
            <w:r w:rsidRPr="00354FFF">
              <w:rPr>
                <w:rFonts w:ascii="Times New Roman" w:hAnsi="Times New Roman" w:cs="Times New Roman"/>
                <w:color w:val="000000"/>
                <w:spacing w:val="-6"/>
                <w:sz w:val="20"/>
                <w:szCs w:val="20"/>
              </w:rPr>
              <w:t xml:space="preserve"> and Business </w:t>
            </w:r>
            <w:proofErr w:type="spellStart"/>
            <w:r w:rsidRPr="00354FFF">
              <w:rPr>
                <w:rFonts w:ascii="Times New Roman" w:hAnsi="Times New Roman" w:cs="Times New Roman"/>
                <w:color w:val="000000"/>
                <w:spacing w:val="-6"/>
                <w:sz w:val="20"/>
                <w:szCs w:val="20"/>
              </w:rPr>
              <w:t>planing</w:t>
            </w:r>
            <w:proofErr w:type="spellEnd"/>
          </w:p>
        </w:tc>
        <w:tc>
          <w:tcPr>
            <w:tcW w:w="3403" w:type="dxa"/>
            <w:hideMark/>
          </w:tcPr>
          <w:p w14:paraId="2FF0B2DC" w14:textId="77777777" w:rsidR="00BB499E" w:rsidRPr="00354FFF" w:rsidRDefault="00BB499E" w:rsidP="00BB499E">
            <w:pPr>
              <w:spacing w:after="0"/>
              <w:rPr>
                <w:rFonts w:ascii="Times New Roman" w:hAnsi="Times New Roman" w:cs="Times New Roman"/>
                <w:sz w:val="20"/>
                <w:szCs w:val="20"/>
              </w:rPr>
            </w:pPr>
            <w:r w:rsidRPr="00354FFF">
              <w:rPr>
                <w:rFonts w:ascii="Times New Roman" w:hAnsi="Times New Roman" w:cs="Times New Roman"/>
                <w:color w:val="000000"/>
                <w:sz w:val="20"/>
                <w:szCs w:val="20"/>
              </w:rPr>
              <w:t>Indirect shareholder via subsidiary</w:t>
            </w:r>
          </w:p>
        </w:tc>
      </w:tr>
      <w:tr w:rsidR="00BB499E" w:rsidRPr="00354FFF" w14:paraId="1D5050D1" w14:textId="77777777" w:rsidTr="00BB499E">
        <w:tc>
          <w:tcPr>
            <w:tcW w:w="3121" w:type="dxa"/>
            <w:hideMark/>
          </w:tcPr>
          <w:p w14:paraId="6D99953E" w14:textId="77777777" w:rsidR="00BB499E" w:rsidRPr="00354FFF"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proofErr w:type="spellStart"/>
            <w:r w:rsidRPr="00354FFF">
              <w:rPr>
                <w:rFonts w:ascii="Times New Roman" w:hAnsi="Times New Roman" w:cs="Times New Roman"/>
                <w:sz w:val="20"/>
                <w:szCs w:val="20"/>
              </w:rPr>
              <w:t>Fino</w:t>
            </w:r>
            <w:proofErr w:type="spellEnd"/>
            <w:r w:rsidRPr="00354FFF">
              <w:rPr>
                <w:rFonts w:ascii="Times New Roman" w:hAnsi="Times New Roman" w:cs="Times New Roman"/>
                <w:sz w:val="20"/>
                <w:szCs w:val="20"/>
              </w:rPr>
              <w:t xml:space="preserve"> Binary Power Plant LLC.</w:t>
            </w:r>
          </w:p>
        </w:tc>
        <w:tc>
          <w:tcPr>
            <w:tcW w:w="3683" w:type="dxa"/>
            <w:hideMark/>
          </w:tcPr>
          <w:p w14:paraId="37FF565F" w14:textId="77777777" w:rsidR="00BB499E" w:rsidRPr="00354FFF" w:rsidRDefault="00BB499E" w:rsidP="00BB499E">
            <w:pPr>
              <w:spacing w:after="0"/>
              <w:ind w:left="34" w:right="-96"/>
              <w:rPr>
                <w:rFonts w:ascii="Times New Roman" w:hAnsi="Times New Roman" w:cs="Times New Roman"/>
                <w:color w:val="000000"/>
                <w:sz w:val="20"/>
                <w:szCs w:val="20"/>
              </w:rPr>
            </w:pPr>
            <w:r w:rsidRPr="00354FFF">
              <w:rPr>
                <w:rFonts w:ascii="Times New Roman" w:hAnsi="Times New Roman" w:cs="Times New Roman"/>
                <w:color w:val="000000"/>
                <w:sz w:val="20"/>
                <w:szCs w:val="20"/>
              </w:rPr>
              <w:t>Produce electricity from geothermal energy</w:t>
            </w:r>
          </w:p>
        </w:tc>
        <w:tc>
          <w:tcPr>
            <w:tcW w:w="3403" w:type="dxa"/>
            <w:hideMark/>
          </w:tcPr>
          <w:p w14:paraId="59A15540" w14:textId="77777777" w:rsidR="00BB499E" w:rsidRPr="00354FFF" w:rsidRDefault="00BB499E" w:rsidP="00BB499E">
            <w:pPr>
              <w:spacing w:after="0"/>
              <w:ind w:right="146" w:hanging="1"/>
              <w:rPr>
                <w:rFonts w:ascii="Times New Roman" w:hAnsi="Times New Roman" w:cs="Times New Roman"/>
                <w:color w:val="000000"/>
                <w:sz w:val="20"/>
                <w:szCs w:val="20"/>
              </w:rPr>
            </w:pPr>
            <w:r w:rsidRPr="00354FFF">
              <w:rPr>
                <w:rFonts w:ascii="Times New Roman" w:hAnsi="Times New Roman" w:cs="Times New Roman"/>
                <w:color w:val="000000"/>
                <w:sz w:val="20"/>
                <w:szCs w:val="20"/>
              </w:rPr>
              <w:t>Indirect shareholder via subsidiary</w:t>
            </w:r>
          </w:p>
        </w:tc>
      </w:tr>
      <w:tr w:rsidR="00BB499E" w:rsidRPr="00354FFF" w14:paraId="65A04733" w14:textId="77777777" w:rsidTr="00BB499E">
        <w:tc>
          <w:tcPr>
            <w:tcW w:w="3121" w:type="dxa"/>
            <w:hideMark/>
          </w:tcPr>
          <w:p w14:paraId="2D39303A" w14:textId="77777777" w:rsidR="00BB499E" w:rsidRPr="00354FFF"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354FFF">
              <w:rPr>
                <w:rFonts w:ascii="Times New Roman" w:hAnsi="Times New Roman" w:cs="Times New Roman"/>
                <w:sz w:val="20"/>
                <w:szCs w:val="20"/>
              </w:rPr>
              <w:t>NIS Binary Power Plant LLC.</w:t>
            </w:r>
          </w:p>
        </w:tc>
        <w:tc>
          <w:tcPr>
            <w:tcW w:w="3683" w:type="dxa"/>
            <w:hideMark/>
          </w:tcPr>
          <w:p w14:paraId="05FBF3CC" w14:textId="77777777" w:rsidR="00BB499E" w:rsidRPr="00354FFF" w:rsidRDefault="00BB499E" w:rsidP="00BB499E">
            <w:pPr>
              <w:spacing w:after="0"/>
              <w:ind w:left="34" w:right="-96"/>
              <w:rPr>
                <w:rFonts w:ascii="Times New Roman" w:hAnsi="Times New Roman" w:cs="Times New Roman"/>
                <w:color w:val="000000"/>
                <w:sz w:val="20"/>
                <w:szCs w:val="20"/>
              </w:rPr>
            </w:pPr>
            <w:r w:rsidRPr="00354FFF">
              <w:rPr>
                <w:rFonts w:ascii="Times New Roman" w:hAnsi="Times New Roman" w:cs="Times New Roman"/>
                <w:color w:val="000000"/>
                <w:sz w:val="20"/>
                <w:szCs w:val="20"/>
              </w:rPr>
              <w:t>Produce electricity from geothermal energy</w:t>
            </w:r>
          </w:p>
        </w:tc>
        <w:tc>
          <w:tcPr>
            <w:tcW w:w="3403" w:type="dxa"/>
            <w:hideMark/>
          </w:tcPr>
          <w:p w14:paraId="2DC47A9B" w14:textId="77777777" w:rsidR="00BB499E" w:rsidRPr="00354FFF" w:rsidRDefault="00BB499E" w:rsidP="00BB499E">
            <w:pPr>
              <w:spacing w:after="0"/>
              <w:ind w:right="146" w:hanging="1"/>
              <w:rPr>
                <w:rFonts w:ascii="Times New Roman" w:hAnsi="Times New Roman" w:cs="Times New Roman"/>
                <w:color w:val="000000"/>
                <w:sz w:val="20"/>
                <w:szCs w:val="20"/>
              </w:rPr>
            </w:pPr>
            <w:r w:rsidRPr="00354FFF">
              <w:rPr>
                <w:rFonts w:ascii="Times New Roman" w:hAnsi="Times New Roman" w:cs="Times New Roman"/>
                <w:color w:val="000000"/>
                <w:sz w:val="20"/>
                <w:szCs w:val="20"/>
              </w:rPr>
              <w:t>Indirect shareholder via subsidiary</w:t>
            </w:r>
          </w:p>
        </w:tc>
      </w:tr>
      <w:tr w:rsidR="00BB499E" w:rsidRPr="00354FFF" w14:paraId="57A58A53" w14:textId="77777777" w:rsidTr="00BB499E">
        <w:tc>
          <w:tcPr>
            <w:tcW w:w="3121" w:type="dxa"/>
            <w:hideMark/>
          </w:tcPr>
          <w:p w14:paraId="50D866E3" w14:textId="77777777" w:rsidR="00BB499E" w:rsidRPr="00354FFF"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354FFF">
              <w:rPr>
                <w:rFonts w:ascii="Times New Roman" w:hAnsi="Times New Roman" w:cs="Times New Roman"/>
                <w:sz w:val="20"/>
                <w:szCs w:val="20"/>
              </w:rPr>
              <w:t>Lena Power Station No.</w:t>
            </w:r>
            <w:r w:rsidR="00D1602A" w:rsidRPr="00354FFF">
              <w:rPr>
                <w:rFonts w:ascii="Times New Roman" w:hAnsi="Times New Roman" w:cs="Times New Roman"/>
                <w:sz w:val="20"/>
                <w:szCs w:val="20"/>
              </w:rPr>
              <w:t>1</w:t>
            </w:r>
            <w:r w:rsidRPr="00354FFF">
              <w:rPr>
                <w:rFonts w:ascii="Times New Roman" w:hAnsi="Times New Roman" w:cs="Times New Roman"/>
                <w:sz w:val="20"/>
                <w:szCs w:val="20"/>
                <w:cs/>
              </w:rPr>
              <w:t xml:space="preserve"> </w:t>
            </w:r>
            <w:r w:rsidRPr="00354FFF">
              <w:rPr>
                <w:rFonts w:ascii="Times New Roman" w:hAnsi="Times New Roman" w:cs="Times New Roman"/>
                <w:sz w:val="20"/>
                <w:szCs w:val="20"/>
              </w:rPr>
              <w:t>LLC</w:t>
            </w:r>
            <w:r w:rsidRPr="00354FFF">
              <w:rPr>
                <w:rFonts w:ascii="Times New Roman" w:hAnsi="Times New Roman" w:cs="Times New Roman"/>
                <w:sz w:val="20"/>
                <w:szCs w:val="20"/>
                <w:cs/>
              </w:rPr>
              <w:t>.</w:t>
            </w:r>
          </w:p>
        </w:tc>
        <w:tc>
          <w:tcPr>
            <w:tcW w:w="3683" w:type="dxa"/>
            <w:hideMark/>
          </w:tcPr>
          <w:p w14:paraId="18EFF9DE" w14:textId="77777777" w:rsidR="00BB499E" w:rsidRPr="00354FFF" w:rsidRDefault="00BB499E" w:rsidP="00BB499E">
            <w:pPr>
              <w:spacing w:after="0"/>
              <w:ind w:left="34" w:right="-96"/>
              <w:rPr>
                <w:rFonts w:ascii="Times New Roman" w:hAnsi="Times New Roman" w:cs="Times New Roman"/>
                <w:color w:val="000000"/>
                <w:sz w:val="20"/>
                <w:szCs w:val="20"/>
              </w:rPr>
            </w:pPr>
            <w:r w:rsidRPr="00354FFF">
              <w:rPr>
                <w:rFonts w:ascii="Times New Roman" w:hAnsi="Times New Roman" w:cs="Times New Roman"/>
                <w:color w:val="000000"/>
                <w:sz w:val="20"/>
                <w:szCs w:val="20"/>
              </w:rPr>
              <w:t>Produce electricity from geothermal energy</w:t>
            </w:r>
          </w:p>
        </w:tc>
        <w:tc>
          <w:tcPr>
            <w:tcW w:w="3403" w:type="dxa"/>
            <w:hideMark/>
          </w:tcPr>
          <w:p w14:paraId="49518699" w14:textId="77777777" w:rsidR="00BB499E" w:rsidRPr="00354FFF" w:rsidRDefault="00BB499E" w:rsidP="00BB499E">
            <w:pPr>
              <w:spacing w:after="0"/>
              <w:ind w:right="146" w:hanging="1"/>
              <w:rPr>
                <w:rFonts w:ascii="Times New Roman" w:hAnsi="Times New Roman" w:cs="Times New Roman"/>
                <w:color w:val="000000"/>
                <w:sz w:val="20"/>
                <w:szCs w:val="20"/>
              </w:rPr>
            </w:pPr>
            <w:r w:rsidRPr="00354FFF">
              <w:rPr>
                <w:rFonts w:ascii="Times New Roman" w:hAnsi="Times New Roman" w:cs="Times New Roman"/>
                <w:color w:val="000000"/>
                <w:sz w:val="20"/>
                <w:szCs w:val="20"/>
              </w:rPr>
              <w:t>Indirect shareholder via subsidiary</w:t>
            </w:r>
          </w:p>
        </w:tc>
      </w:tr>
      <w:tr w:rsidR="00BB499E" w:rsidRPr="00354FFF" w14:paraId="7D7257D1" w14:textId="77777777" w:rsidTr="00BB499E">
        <w:tc>
          <w:tcPr>
            <w:tcW w:w="3121" w:type="dxa"/>
            <w:hideMark/>
          </w:tcPr>
          <w:p w14:paraId="04B87DD4" w14:textId="77777777" w:rsidR="00BB499E" w:rsidRPr="00354FFF"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354FFF">
              <w:rPr>
                <w:rFonts w:ascii="Times New Roman" w:hAnsi="Times New Roman" w:cs="Times New Roman"/>
                <w:sz w:val="20"/>
                <w:szCs w:val="20"/>
              </w:rPr>
              <w:t>SNS Power</w:t>
            </w:r>
            <w:r w:rsidRPr="00354FFF">
              <w:rPr>
                <w:rFonts w:ascii="Times New Roman" w:hAnsi="Times New Roman" w:cs="Times New Roman"/>
                <w:sz w:val="20"/>
                <w:szCs w:val="20"/>
                <w:cs/>
              </w:rPr>
              <w:t xml:space="preserve"> </w:t>
            </w:r>
            <w:r w:rsidRPr="00354FFF">
              <w:rPr>
                <w:rFonts w:ascii="Times New Roman" w:hAnsi="Times New Roman" w:cs="Times New Roman"/>
                <w:sz w:val="20"/>
                <w:szCs w:val="20"/>
              </w:rPr>
              <w:t>Co., Ltd.</w:t>
            </w:r>
          </w:p>
        </w:tc>
        <w:tc>
          <w:tcPr>
            <w:tcW w:w="3683" w:type="dxa"/>
            <w:hideMark/>
          </w:tcPr>
          <w:p w14:paraId="34BFE22B" w14:textId="77777777" w:rsidR="00BB499E" w:rsidRPr="00354FFF" w:rsidRDefault="00BB499E" w:rsidP="00BB499E">
            <w:pPr>
              <w:spacing w:after="0"/>
              <w:ind w:left="34" w:right="-96"/>
              <w:rPr>
                <w:rFonts w:ascii="Times New Roman" w:hAnsi="Times New Roman" w:cs="Times New Roman"/>
                <w:color w:val="000000"/>
                <w:sz w:val="20"/>
                <w:szCs w:val="20"/>
              </w:rPr>
            </w:pPr>
            <w:r w:rsidRPr="00354FFF">
              <w:rPr>
                <w:rFonts w:ascii="Times New Roman" w:hAnsi="Times New Roman" w:cs="Times New Roman"/>
                <w:color w:val="000000"/>
                <w:sz w:val="20"/>
                <w:szCs w:val="20"/>
              </w:rPr>
              <w:t>Produce electricity from geothermal energy</w:t>
            </w:r>
          </w:p>
        </w:tc>
        <w:tc>
          <w:tcPr>
            <w:tcW w:w="3403" w:type="dxa"/>
            <w:hideMark/>
          </w:tcPr>
          <w:p w14:paraId="40544F48" w14:textId="77777777" w:rsidR="00BB499E" w:rsidRPr="00354FFF" w:rsidRDefault="00BB499E" w:rsidP="00BB499E">
            <w:pPr>
              <w:spacing w:after="0"/>
              <w:ind w:right="146" w:hanging="1"/>
              <w:rPr>
                <w:rFonts w:ascii="Times New Roman" w:hAnsi="Times New Roman" w:cs="Times New Roman"/>
                <w:color w:val="000000"/>
                <w:sz w:val="20"/>
                <w:szCs w:val="20"/>
              </w:rPr>
            </w:pPr>
            <w:r w:rsidRPr="00354FFF">
              <w:rPr>
                <w:rFonts w:ascii="Times New Roman" w:hAnsi="Times New Roman" w:cs="Times New Roman"/>
                <w:color w:val="000000"/>
                <w:sz w:val="20"/>
                <w:szCs w:val="20"/>
              </w:rPr>
              <w:t>Indirect shareholder via subsidiary</w:t>
            </w:r>
          </w:p>
        </w:tc>
      </w:tr>
      <w:tr w:rsidR="00BB499E" w:rsidRPr="00354FFF" w14:paraId="0A3D98D6" w14:textId="77777777" w:rsidTr="00BB499E">
        <w:tc>
          <w:tcPr>
            <w:tcW w:w="3121" w:type="dxa"/>
            <w:hideMark/>
          </w:tcPr>
          <w:p w14:paraId="269FE4E3" w14:textId="77777777" w:rsidR="00BB499E" w:rsidRPr="00354FFF"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02"/>
              <w:rPr>
                <w:rFonts w:ascii="Times New Roman" w:hAnsi="Times New Roman" w:cs="Times New Roman"/>
                <w:spacing w:val="-6"/>
                <w:sz w:val="20"/>
                <w:szCs w:val="20"/>
              </w:rPr>
            </w:pPr>
            <w:r w:rsidRPr="00354FFF">
              <w:rPr>
                <w:rFonts w:ascii="Times New Roman" w:hAnsi="Times New Roman" w:cs="Times New Roman"/>
                <w:spacing w:val="-6"/>
                <w:sz w:val="20"/>
                <w:szCs w:val="20"/>
              </w:rPr>
              <w:t>Dual Energy Binary - Power Plant No.</w:t>
            </w:r>
            <w:r w:rsidR="00D1602A" w:rsidRPr="00354FFF">
              <w:rPr>
                <w:rFonts w:ascii="Times New Roman" w:hAnsi="Times New Roman" w:cs="Times New Roman"/>
                <w:spacing w:val="-6"/>
                <w:sz w:val="20"/>
                <w:szCs w:val="20"/>
              </w:rPr>
              <w:t>1</w:t>
            </w:r>
            <w:r w:rsidRPr="00354FFF">
              <w:rPr>
                <w:rFonts w:ascii="Times New Roman" w:hAnsi="Times New Roman" w:cs="Times New Roman"/>
                <w:spacing w:val="-6"/>
                <w:sz w:val="20"/>
                <w:szCs w:val="20"/>
                <w:cs/>
              </w:rPr>
              <w:t xml:space="preserve"> </w:t>
            </w:r>
            <w:r w:rsidRPr="00354FFF">
              <w:rPr>
                <w:rFonts w:ascii="Times New Roman" w:hAnsi="Times New Roman" w:cs="Times New Roman"/>
                <w:spacing w:val="-6"/>
                <w:sz w:val="20"/>
                <w:szCs w:val="20"/>
              </w:rPr>
              <w:t>LLC.</w:t>
            </w:r>
          </w:p>
        </w:tc>
        <w:tc>
          <w:tcPr>
            <w:tcW w:w="3683" w:type="dxa"/>
            <w:hideMark/>
          </w:tcPr>
          <w:p w14:paraId="5F1CAAF6" w14:textId="77777777" w:rsidR="00BB499E" w:rsidRPr="00354FFF" w:rsidRDefault="00BB499E" w:rsidP="00BB499E">
            <w:pPr>
              <w:spacing w:after="0"/>
              <w:ind w:left="34" w:right="-96"/>
              <w:rPr>
                <w:rFonts w:ascii="Times New Roman" w:hAnsi="Times New Roman" w:cs="Times New Roman"/>
                <w:color w:val="000000"/>
                <w:sz w:val="20"/>
                <w:szCs w:val="20"/>
              </w:rPr>
            </w:pPr>
            <w:r w:rsidRPr="00354FFF">
              <w:rPr>
                <w:rFonts w:ascii="Times New Roman" w:hAnsi="Times New Roman" w:cs="Times New Roman"/>
                <w:color w:val="000000"/>
                <w:sz w:val="20"/>
                <w:szCs w:val="20"/>
              </w:rPr>
              <w:t>Produce electricity from geothermal energy</w:t>
            </w:r>
          </w:p>
        </w:tc>
        <w:tc>
          <w:tcPr>
            <w:tcW w:w="3403" w:type="dxa"/>
            <w:hideMark/>
          </w:tcPr>
          <w:p w14:paraId="69D778AE" w14:textId="77777777" w:rsidR="00BB499E" w:rsidRPr="00354FFF" w:rsidRDefault="00BB499E" w:rsidP="00BB499E">
            <w:pPr>
              <w:spacing w:after="0"/>
              <w:ind w:right="146" w:hanging="1"/>
              <w:rPr>
                <w:rFonts w:ascii="Times New Roman" w:hAnsi="Times New Roman" w:cs="Times New Roman"/>
                <w:color w:val="000000"/>
                <w:sz w:val="20"/>
                <w:szCs w:val="20"/>
              </w:rPr>
            </w:pPr>
            <w:r w:rsidRPr="00354FFF">
              <w:rPr>
                <w:rFonts w:ascii="Times New Roman" w:hAnsi="Times New Roman" w:cs="Times New Roman"/>
                <w:color w:val="000000"/>
                <w:sz w:val="20"/>
                <w:szCs w:val="20"/>
              </w:rPr>
              <w:t>Indirect shareholder via subsidiary</w:t>
            </w:r>
          </w:p>
        </w:tc>
      </w:tr>
      <w:tr w:rsidR="00BB499E" w:rsidRPr="00354FFF" w14:paraId="73172298" w14:textId="77777777" w:rsidTr="00BB499E">
        <w:tc>
          <w:tcPr>
            <w:tcW w:w="3121" w:type="dxa"/>
            <w:hideMark/>
          </w:tcPr>
          <w:p w14:paraId="781CF340" w14:textId="77777777" w:rsidR="00BB499E" w:rsidRPr="00354FFF"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proofErr w:type="spellStart"/>
            <w:r w:rsidRPr="00354FFF">
              <w:rPr>
                <w:rFonts w:ascii="Times New Roman" w:hAnsi="Times New Roman" w:cs="Times New Roman"/>
                <w:sz w:val="20"/>
                <w:szCs w:val="20"/>
              </w:rPr>
              <w:t>Otomeyama</w:t>
            </w:r>
            <w:proofErr w:type="spellEnd"/>
            <w:r w:rsidRPr="00354FFF">
              <w:rPr>
                <w:rFonts w:ascii="Times New Roman" w:hAnsi="Times New Roman" w:cs="Times New Roman"/>
                <w:sz w:val="20"/>
                <w:szCs w:val="20"/>
              </w:rPr>
              <w:t xml:space="preserve"> Energy Co., Ltd.</w:t>
            </w:r>
          </w:p>
        </w:tc>
        <w:tc>
          <w:tcPr>
            <w:tcW w:w="3683" w:type="dxa"/>
            <w:hideMark/>
          </w:tcPr>
          <w:p w14:paraId="09ACD038" w14:textId="77777777" w:rsidR="00BB499E" w:rsidRPr="00354FFF" w:rsidRDefault="00BB499E" w:rsidP="00BB499E">
            <w:pPr>
              <w:spacing w:after="0"/>
              <w:ind w:left="34" w:right="-96"/>
              <w:rPr>
                <w:rFonts w:ascii="Times New Roman" w:hAnsi="Times New Roman" w:cs="Times New Roman"/>
                <w:color w:val="000000"/>
                <w:sz w:val="20"/>
                <w:szCs w:val="20"/>
              </w:rPr>
            </w:pPr>
            <w:r w:rsidRPr="00354FFF">
              <w:rPr>
                <w:rFonts w:ascii="Times New Roman" w:hAnsi="Times New Roman" w:cs="Times New Roman"/>
                <w:color w:val="000000"/>
                <w:sz w:val="20"/>
                <w:szCs w:val="20"/>
              </w:rPr>
              <w:t>Produce electricity from geothermal energy</w:t>
            </w:r>
          </w:p>
        </w:tc>
        <w:tc>
          <w:tcPr>
            <w:tcW w:w="3403" w:type="dxa"/>
            <w:hideMark/>
          </w:tcPr>
          <w:p w14:paraId="45BCB276" w14:textId="77777777" w:rsidR="00BB499E" w:rsidRPr="00354FFF" w:rsidRDefault="00BB499E" w:rsidP="00BB499E">
            <w:pPr>
              <w:spacing w:after="0"/>
              <w:ind w:right="146" w:hanging="1"/>
              <w:rPr>
                <w:rFonts w:ascii="Times New Roman" w:hAnsi="Times New Roman" w:cs="Times New Roman"/>
                <w:color w:val="000000"/>
                <w:sz w:val="20"/>
                <w:szCs w:val="20"/>
              </w:rPr>
            </w:pPr>
            <w:r w:rsidRPr="00354FFF">
              <w:rPr>
                <w:rFonts w:ascii="Times New Roman" w:hAnsi="Times New Roman" w:cs="Times New Roman"/>
                <w:color w:val="000000"/>
                <w:sz w:val="20"/>
                <w:szCs w:val="20"/>
              </w:rPr>
              <w:t>Indirect shareholder via subsidiary</w:t>
            </w:r>
          </w:p>
        </w:tc>
      </w:tr>
      <w:tr w:rsidR="00BB499E" w:rsidRPr="00354FFF" w14:paraId="71FD1105" w14:textId="77777777" w:rsidTr="00BB499E">
        <w:tc>
          <w:tcPr>
            <w:tcW w:w="3121" w:type="dxa"/>
            <w:hideMark/>
          </w:tcPr>
          <w:p w14:paraId="5997173B" w14:textId="77777777" w:rsidR="00BB499E" w:rsidRPr="00354FFF"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354FFF">
              <w:rPr>
                <w:rFonts w:ascii="Times New Roman" w:hAnsi="Times New Roman" w:cs="Times New Roman"/>
                <w:sz w:val="20"/>
                <w:szCs w:val="20"/>
              </w:rPr>
              <w:t>S - Power Co., Ltd.</w:t>
            </w:r>
          </w:p>
        </w:tc>
        <w:tc>
          <w:tcPr>
            <w:tcW w:w="3683" w:type="dxa"/>
            <w:hideMark/>
          </w:tcPr>
          <w:p w14:paraId="14630F93" w14:textId="77777777" w:rsidR="00BB499E" w:rsidRPr="00354FFF" w:rsidRDefault="00BB499E" w:rsidP="00BB499E">
            <w:pPr>
              <w:spacing w:after="0"/>
              <w:ind w:left="34" w:right="-96"/>
              <w:rPr>
                <w:rFonts w:ascii="Times New Roman" w:hAnsi="Times New Roman" w:cs="Times New Roman"/>
                <w:color w:val="000000"/>
                <w:sz w:val="20"/>
                <w:szCs w:val="20"/>
              </w:rPr>
            </w:pPr>
            <w:r w:rsidRPr="00354FFF">
              <w:rPr>
                <w:rFonts w:ascii="Times New Roman" w:hAnsi="Times New Roman" w:cs="Times New Roman"/>
                <w:color w:val="000000"/>
                <w:sz w:val="20"/>
                <w:szCs w:val="20"/>
              </w:rPr>
              <w:t>Produce electricity from geothermal energy</w:t>
            </w:r>
          </w:p>
        </w:tc>
        <w:tc>
          <w:tcPr>
            <w:tcW w:w="3403" w:type="dxa"/>
            <w:hideMark/>
          </w:tcPr>
          <w:p w14:paraId="37592569" w14:textId="77777777" w:rsidR="00BB499E" w:rsidRPr="00354FFF" w:rsidRDefault="00BB499E" w:rsidP="00BB499E">
            <w:pPr>
              <w:spacing w:after="0"/>
              <w:ind w:right="146" w:hanging="1"/>
              <w:rPr>
                <w:rFonts w:ascii="Times New Roman" w:hAnsi="Times New Roman" w:cs="Times New Roman"/>
                <w:color w:val="000000"/>
                <w:sz w:val="20"/>
                <w:szCs w:val="20"/>
              </w:rPr>
            </w:pPr>
            <w:r w:rsidRPr="00354FFF">
              <w:rPr>
                <w:rFonts w:ascii="Times New Roman" w:hAnsi="Times New Roman" w:cs="Times New Roman"/>
                <w:color w:val="000000"/>
                <w:sz w:val="20"/>
                <w:szCs w:val="20"/>
              </w:rPr>
              <w:t>Indirect shareholder via subsidiary</w:t>
            </w:r>
          </w:p>
        </w:tc>
      </w:tr>
      <w:tr w:rsidR="00BB499E" w:rsidRPr="00354FFF" w14:paraId="73672206" w14:textId="77777777" w:rsidTr="00BB499E">
        <w:tc>
          <w:tcPr>
            <w:tcW w:w="3121" w:type="dxa"/>
            <w:hideMark/>
          </w:tcPr>
          <w:p w14:paraId="1482F1E4" w14:textId="77777777" w:rsidR="00BB499E" w:rsidRPr="00354FFF" w:rsidRDefault="00BB499E" w:rsidP="00BB499E">
            <w:pPr>
              <w:spacing w:after="0"/>
              <w:ind w:left="34" w:right="-96"/>
              <w:rPr>
                <w:rFonts w:ascii="Times New Roman" w:hAnsi="Times New Roman" w:cs="Times New Roman"/>
                <w:color w:val="000000"/>
                <w:sz w:val="20"/>
                <w:szCs w:val="20"/>
              </w:rPr>
            </w:pPr>
            <w:r w:rsidRPr="00354FFF">
              <w:rPr>
                <w:rFonts w:ascii="Times New Roman" w:hAnsi="Times New Roman" w:cs="Times New Roman"/>
                <w:color w:val="000000"/>
                <w:sz w:val="20"/>
                <w:szCs w:val="20"/>
              </w:rPr>
              <w:t>M-Luxe Energy Co., Ltd.</w:t>
            </w:r>
          </w:p>
        </w:tc>
        <w:tc>
          <w:tcPr>
            <w:tcW w:w="3683" w:type="dxa"/>
            <w:hideMark/>
          </w:tcPr>
          <w:p w14:paraId="7E868214" w14:textId="77777777" w:rsidR="00BB499E" w:rsidRPr="00354FFF" w:rsidRDefault="00BB499E" w:rsidP="00BB499E">
            <w:pPr>
              <w:tabs>
                <w:tab w:val="left" w:pos="284"/>
                <w:tab w:val="left" w:pos="851"/>
                <w:tab w:val="left" w:pos="1418"/>
                <w:tab w:val="left" w:pos="1985"/>
              </w:tabs>
              <w:spacing w:after="0"/>
              <w:ind w:left="34" w:right="146"/>
              <w:jc w:val="thaiDistribute"/>
              <w:rPr>
                <w:rFonts w:ascii="Times New Roman" w:hAnsi="Times New Roman" w:cs="Times New Roman"/>
                <w:color w:val="000000"/>
                <w:sz w:val="20"/>
                <w:szCs w:val="20"/>
              </w:rPr>
            </w:pPr>
            <w:r w:rsidRPr="00354FFF">
              <w:rPr>
                <w:rFonts w:ascii="Times New Roman" w:hAnsi="Times New Roman" w:cs="Times New Roman"/>
                <w:color w:val="000000"/>
                <w:sz w:val="20"/>
                <w:szCs w:val="20"/>
              </w:rPr>
              <w:t>Hot spring development</w:t>
            </w:r>
          </w:p>
        </w:tc>
        <w:tc>
          <w:tcPr>
            <w:tcW w:w="3403" w:type="dxa"/>
            <w:hideMark/>
          </w:tcPr>
          <w:p w14:paraId="093939B2" w14:textId="77777777" w:rsidR="00BB499E" w:rsidRPr="00354FFF" w:rsidRDefault="00BB499E" w:rsidP="00BB499E">
            <w:pPr>
              <w:spacing w:after="0"/>
              <w:rPr>
                <w:rFonts w:ascii="Times New Roman" w:hAnsi="Times New Roman" w:cs="Times New Roman"/>
                <w:sz w:val="20"/>
                <w:szCs w:val="20"/>
              </w:rPr>
            </w:pPr>
            <w:r w:rsidRPr="00354FFF">
              <w:rPr>
                <w:rFonts w:ascii="Times New Roman" w:hAnsi="Times New Roman" w:cs="Times New Roman"/>
                <w:color w:val="000000"/>
                <w:sz w:val="20"/>
                <w:szCs w:val="20"/>
              </w:rPr>
              <w:t>Associated company via the Company</w:t>
            </w:r>
          </w:p>
        </w:tc>
      </w:tr>
      <w:tr w:rsidR="00BB499E" w:rsidRPr="00354FFF" w14:paraId="381B9456" w14:textId="77777777" w:rsidTr="00BB499E">
        <w:tc>
          <w:tcPr>
            <w:tcW w:w="3121" w:type="dxa"/>
            <w:hideMark/>
          </w:tcPr>
          <w:p w14:paraId="56914181" w14:textId="77777777" w:rsidR="00BB499E" w:rsidRPr="00354FFF" w:rsidRDefault="00BB499E" w:rsidP="00BB499E">
            <w:pPr>
              <w:spacing w:after="0"/>
              <w:ind w:left="34" w:right="-96"/>
              <w:rPr>
                <w:rFonts w:ascii="Times New Roman" w:hAnsi="Times New Roman" w:cs="Times New Roman"/>
                <w:color w:val="000000"/>
                <w:sz w:val="20"/>
                <w:szCs w:val="20"/>
              </w:rPr>
            </w:pPr>
            <w:proofErr w:type="spellStart"/>
            <w:r w:rsidRPr="00354FFF">
              <w:rPr>
                <w:rFonts w:ascii="Times New Roman" w:hAnsi="Times New Roman" w:cs="Times New Roman"/>
                <w:color w:val="000000"/>
                <w:sz w:val="20"/>
                <w:szCs w:val="20"/>
              </w:rPr>
              <w:t>Aulux</w:t>
            </w:r>
            <w:proofErr w:type="spellEnd"/>
            <w:r w:rsidRPr="00354FFF">
              <w:rPr>
                <w:rFonts w:ascii="Times New Roman" w:hAnsi="Times New Roman" w:cs="Times New Roman"/>
                <w:color w:val="000000"/>
                <w:sz w:val="20"/>
                <w:szCs w:val="20"/>
              </w:rPr>
              <w:t xml:space="preserve"> Power Co., Ltd</w:t>
            </w:r>
            <w:r w:rsidRPr="00354FFF">
              <w:rPr>
                <w:rFonts w:ascii="Times New Roman" w:hAnsi="Times New Roman" w:cs="Times New Roman"/>
                <w:color w:val="000000"/>
                <w:sz w:val="20"/>
                <w:szCs w:val="20"/>
                <w:cs/>
              </w:rPr>
              <w:t>.</w:t>
            </w:r>
          </w:p>
        </w:tc>
        <w:tc>
          <w:tcPr>
            <w:tcW w:w="3683" w:type="dxa"/>
            <w:hideMark/>
          </w:tcPr>
          <w:p w14:paraId="1D8ADF7C" w14:textId="77777777" w:rsidR="00BB499E" w:rsidRPr="00354FFF" w:rsidRDefault="00BB499E" w:rsidP="00BB499E">
            <w:pPr>
              <w:tabs>
                <w:tab w:val="left" w:pos="284"/>
                <w:tab w:val="left" w:pos="851"/>
                <w:tab w:val="left" w:pos="1418"/>
                <w:tab w:val="left" w:pos="1985"/>
              </w:tabs>
              <w:spacing w:after="0"/>
              <w:ind w:left="34" w:right="146"/>
              <w:jc w:val="thaiDistribute"/>
              <w:rPr>
                <w:rFonts w:ascii="Times New Roman" w:hAnsi="Times New Roman" w:cs="Times New Roman"/>
                <w:color w:val="000000"/>
                <w:sz w:val="20"/>
                <w:szCs w:val="20"/>
              </w:rPr>
            </w:pPr>
            <w:r w:rsidRPr="00354FFF">
              <w:rPr>
                <w:rFonts w:ascii="Times New Roman" w:hAnsi="Times New Roman" w:cs="Times New Roman"/>
                <w:color w:val="000000"/>
                <w:sz w:val="20"/>
                <w:szCs w:val="20"/>
              </w:rPr>
              <w:t>Wind power</w:t>
            </w:r>
          </w:p>
        </w:tc>
        <w:tc>
          <w:tcPr>
            <w:tcW w:w="3403" w:type="dxa"/>
            <w:hideMark/>
          </w:tcPr>
          <w:p w14:paraId="73AC67EB" w14:textId="77777777" w:rsidR="00BB499E" w:rsidRPr="00354FFF" w:rsidRDefault="00BB499E" w:rsidP="00BB499E">
            <w:pPr>
              <w:spacing w:after="0"/>
              <w:rPr>
                <w:rFonts w:ascii="Times New Roman" w:hAnsi="Times New Roman" w:cs="Times New Roman"/>
                <w:sz w:val="20"/>
                <w:szCs w:val="20"/>
              </w:rPr>
            </w:pPr>
            <w:r w:rsidRPr="00354FFF">
              <w:rPr>
                <w:rFonts w:ascii="Times New Roman" w:hAnsi="Times New Roman" w:cs="Times New Roman"/>
                <w:sz w:val="20"/>
                <w:szCs w:val="20"/>
              </w:rPr>
              <w:t>Common director</w:t>
            </w:r>
          </w:p>
        </w:tc>
      </w:tr>
      <w:tr w:rsidR="00BB499E" w:rsidRPr="00354FFF" w14:paraId="0919A5CF" w14:textId="77777777" w:rsidTr="00BB499E">
        <w:tc>
          <w:tcPr>
            <w:tcW w:w="3121" w:type="dxa"/>
            <w:hideMark/>
          </w:tcPr>
          <w:p w14:paraId="15168BB9" w14:textId="77777777" w:rsidR="00BB499E" w:rsidRPr="00354FFF" w:rsidRDefault="00BB499E" w:rsidP="00BB499E">
            <w:pPr>
              <w:spacing w:after="0"/>
              <w:ind w:left="34" w:right="-96"/>
              <w:rPr>
                <w:rFonts w:ascii="Times New Roman" w:hAnsi="Times New Roman" w:cs="Times New Roman"/>
                <w:color w:val="000000"/>
                <w:sz w:val="20"/>
                <w:szCs w:val="20"/>
              </w:rPr>
            </w:pPr>
            <w:proofErr w:type="spellStart"/>
            <w:r w:rsidRPr="00354FFF">
              <w:rPr>
                <w:rFonts w:ascii="Times New Roman" w:hAnsi="Times New Roman" w:cs="Times New Roman"/>
                <w:color w:val="000000"/>
                <w:sz w:val="20"/>
                <w:szCs w:val="20"/>
              </w:rPr>
              <w:t>Nutrix</w:t>
            </w:r>
            <w:proofErr w:type="spellEnd"/>
            <w:r w:rsidRPr="00354FFF">
              <w:rPr>
                <w:rFonts w:ascii="Times New Roman" w:hAnsi="Times New Roman" w:cs="Times New Roman"/>
                <w:color w:val="000000"/>
                <w:sz w:val="20"/>
                <w:szCs w:val="20"/>
              </w:rPr>
              <w:t xml:space="preserve"> Pub Co., Ltd</w:t>
            </w:r>
            <w:r w:rsidRPr="00354FFF">
              <w:rPr>
                <w:rFonts w:ascii="Times New Roman" w:hAnsi="Times New Roman" w:cs="Times New Roman"/>
                <w:color w:val="000000"/>
                <w:sz w:val="20"/>
                <w:szCs w:val="20"/>
                <w:cs/>
              </w:rPr>
              <w:t>.</w:t>
            </w:r>
          </w:p>
        </w:tc>
        <w:tc>
          <w:tcPr>
            <w:tcW w:w="3683" w:type="dxa"/>
            <w:hideMark/>
          </w:tcPr>
          <w:p w14:paraId="1CFB01F0" w14:textId="77777777" w:rsidR="00BB499E" w:rsidRPr="00354FFF" w:rsidRDefault="00BB499E" w:rsidP="00BB499E">
            <w:pPr>
              <w:tabs>
                <w:tab w:val="left" w:pos="284"/>
                <w:tab w:val="left" w:pos="851"/>
                <w:tab w:val="left" w:pos="1418"/>
                <w:tab w:val="left" w:pos="1985"/>
              </w:tabs>
              <w:spacing w:after="0"/>
              <w:ind w:left="34" w:right="146"/>
              <w:jc w:val="thaiDistribute"/>
              <w:rPr>
                <w:rFonts w:ascii="Times New Roman" w:hAnsi="Times New Roman" w:cs="Times New Roman"/>
                <w:color w:val="000000"/>
                <w:sz w:val="20"/>
                <w:szCs w:val="20"/>
              </w:rPr>
            </w:pPr>
            <w:r w:rsidRPr="00354FFF">
              <w:rPr>
                <w:rFonts w:ascii="Times New Roman" w:hAnsi="Times New Roman" w:cs="Times New Roman"/>
                <w:color w:val="000000"/>
                <w:sz w:val="20"/>
                <w:szCs w:val="20"/>
              </w:rPr>
              <w:t>Manufacture of prepared feeds for pets</w:t>
            </w:r>
          </w:p>
        </w:tc>
        <w:tc>
          <w:tcPr>
            <w:tcW w:w="3403" w:type="dxa"/>
            <w:hideMark/>
          </w:tcPr>
          <w:p w14:paraId="648623D6" w14:textId="77777777" w:rsidR="00BB499E" w:rsidRPr="00354FFF" w:rsidRDefault="00BB499E" w:rsidP="00BB499E">
            <w:pPr>
              <w:spacing w:after="0"/>
              <w:rPr>
                <w:rFonts w:ascii="Times New Roman" w:hAnsi="Times New Roman" w:cs="Times New Roman"/>
                <w:sz w:val="20"/>
                <w:szCs w:val="20"/>
              </w:rPr>
            </w:pPr>
            <w:r w:rsidRPr="00354FFF">
              <w:rPr>
                <w:rFonts w:ascii="Times New Roman" w:hAnsi="Times New Roman" w:cs="Times New Roman"/>
                <w:sz w:val="20"/>
                <w:szCs w:val="20"/>
              </w:rPr>
              <w:t>Common shareholders</w:t>
            </w:r>
          </w:p>
        </w:tc>
      </w:tr>
      <w:tr w:rsidR="00BB499E" w:rsidRPr="00354FFF" w14:paraId="10D02A36" w14:textId="77777777" w:rsidTr="00BB499E">
        <w:tc>
          <w:tcPr>
            <w:tcW w:w="3121" w:type="dxa"/>
            <w:hideMark/>
          </w:tcPr>
          <w:p w14:paraId="37FA9A3E" w14:textId="77777777" w:rsidR="00BB499E" w:rsidRPr="00354FFF" w:rsidRDefault="00BB499E" w:rsidP="00BB499E">
            <w:pPr>
              <w:spacing w:after="0"/>
              <w:ind w:left="34" w:right="-96"/>
              <w:rPr>
                <w:rFonts w:ascii="Times New Roman" w:hAnsi="Times New Roman" w:cs="Times New Roman"/>
                <w:color w:val="000000"/>
                <w:sz w:val="20"/>
                <w:szCs w:val="20"/>
              </w:rPr>
            </w:pPr>
            <w:r w:rsidRPr="00354FFF">
              <w:rPr>
                <w:rFonts w:ascii="Times New Roman" w:hAnsi="Times New Roman" w:cs="Times New Roman"/>
                <w:color w:val="000000"/>
                <w:sz w:val="20"/>
                <w:szCs w:val="20"/>
              </w:rPr>
              <w:t>Asia Capital Group PCL.</w:t>
            </w:r>
          </w:p>
        </w:tc>
        <w:tc>
          <w:tcPr>
            <w:tcW w:w="3683" w:type="dxa"/>
            <w:hideMark/>
          </w:tcPr>
          <w:p w14:paraId="23FBFE2A" w14:textId="77777777" w:rsidR="00BB499E" w:rsidRPr="00354FFF" w:rsidRDefault="00BB499E" w:rsidP="00BB499E">
            <w:pPr>
              <w:tabs>
                <w:tab w:val="left" w:pos="284"/>
                <w:tab w:val="left" w:pos="851"/>
                <w:tab w:val="left" w:pos="1418"/>
                <w:tab w:val="left" w:pos="1985"/>
              </w:tabs>
              <w:spacing w:after="0"/>
              <w:ind w:left="34" w:right="146"/>
              <w:jc w:val="thaiDistribute"/>
              <w:rPr>
                <w:rFonts w:ascii="Times New Roman" w:hAnsi="Times New Roman" w:cs="Times New Roman"/>
                <w:color w:val="000000"/>
                <w:sz w:val="20"/>
                <w:szCs w:val="20"/>
              </w:rPr>
            </w:pPr>
            <w:r w:rsidRPr="00354FFF">
              <w:rPr>
                <w:rFonts w:ascii="Times New Roman" w:hAnsi="Times New Roman" w:cs="Times New Roman"/>
                <w:color w:val="000000"/>
                <w:sz w:val="20"/>
                <w:szCs w:val="20"/>
              </w:rPr>
              <w:t>Financial management consultancy</w:t>
            </w:r>
          </w:p>
        </w:tc>
        <w:tc>
          <w:tcPr>
            <w:tcW w:w="3403" w:type="dxa"/>
          </w:tcPr>
          <w:p w14:paraId="1552493B" w14:textId="77777777" w:rsidR="00BB499E" w:rsidRPr="00354FFF" w:rsidRDefault="00BB499E" w:rsidP="00BB499E">
            <w:pPr>
              <w:spacing w:after="0"/>
              <w:ind w:right="-109"/>
              <w:rPr>
                <w:rFonts w:ascii="Times New Roman" w:hAnsi="Times New Roman" w:cs="Times New Roman"/>
                <w:sz w:val="20"/>
                <w:szCs w:val="20"/>
              </w:rPr>
            </w:pPr>
            <w:r w:rsidRPr="00354FFF">
              <w:rPr>
                <w:rFonts w:ascii="Times New Roman" w:hAnsi="Times New Roman" w:cs="Times New Roman"/>
                <w:sz w:val="20"/>
                <w:szCs w:val="20"/>
              </w:rPr>
              <w:t xml:space="preserve">Common shareholders </w:t>
            </w:r>
          </w:p>
        </w:tc>
      </w:tr>
      <w:tr w:rsidR="00BB499E" w:rsidRPr="00354FFF" w14:paraId="70BF556F" w14:textId="77777777" w:rsidTr="00BB499E">
        <w:tc>
          <w:tcPr>
            <w:tcW w:w="3121" w:type="dxa"/>
            <w:hideMark/>
          </w:tcPr>
          <w:p w14:paraId="1CF021ED" w14:textId="77777777" w:rsidR="00BB499E" w:rsidRPr="00354FFF" w:rsidRDefault="00BB499E" w:rsidP="00BB499E">
            <w:pPr>
              <w:spacing w:after="0"/>
              <w:ind w:left="34" w:right="-96"/>
              <w:rPr>
                <w:rFonts w:ascii="Times New Roman" w:hAnsi="Times New Roman" w:cs="Times New Roman"/>
                <w:color w:val="000000"/>
                <w:sz w:val="20"/>
                <w:szCs w:val="20"/>
              </w:rPr>
            </w:pPr>
            <w:proofErr w:type="spellStart"/>
            <w:r w:rsidRPr="00354FFF">
              <w:rPr>
                <w:rFonts w:ascii="Times New Roman" w:hAnsi="Times New Roman" w:cs="Times New Roman"/>
                <w:spacing w:val="-2"/>
                <w:sz w:val="20"/>
                <w:szCs w:val="20"/>
              </w:rPr>
              <w:t>Beppu</w:t>
            </w:r>
            <w:proofErr w:type="spellEnd"/>
            <w:r w:rsidRPr="00354FFF">
              <w:rPr>
                <w:rFonts w:ascii="Times New Roman" w:hAnsi="Times New Roman" w:cs="Times New Roman"/>
                <w:spacing w:val="-2"/>
                <w:sz w:val="20"/>
                <w:szCs w:val="20"/>
              </w:rPr>
              <w:t xml:space="preserve"> Forest Power Co., Ltd.</w:t>
            </w:r>
          </w:p>
        </w:tc>
        <w:tc>
          <w:tcPr>
            <w:tcW w:w="3683" w:type="dxa"/>
            <w:hideMark/>
          </w:tcPr>
          <w:p w14:paraId="43523F70" w14:textId="77777777" w:rsidR="00BB499E" w:rsidRPr="00354FFF" w:rsidRDefault="00BB499E" w:rsidP="00BB499E">
            <w:pPr>
              <w:tabs>
                <w:tab w:val="left" w:pos="284"/>
                <w:tab w:val="left" w:pos="851"/>
                <w:tab w:val="left" w:pos="1418"/>
                <w:tab w:val="left" w:pos="1985"/>
              </w:tabs>
              <w:spacing w:after="0"/>
              <w:ind w:left="34" w:right="146"/>
              <w:jc w:val="thaiDistribute"/>
              <w:rPr>
                <w:rFonts w:ascii="Times New Roman" w:hAnsi="Times New Roman" w:cs="Times New Roman"/>
                <w:color w:val="000000"/>
                <w:sz w:val="20"/>
                <w:szCs w:val="20"/>
              </w:rPr>
            </w:pPr>
            <w:r w:rsidRPr="00354FFF">
              <w:rPr>
                <w:rFonts w:ascii="Times New Roman" w:hAnsi="Times New Roman" w:cs="Times New Roman"/>
                <w:color w:val="000000"/>
                <w:sz w:val="20"/>
                <w:szCs w:val="20"/>
              </w:rPr>
              <w:t>Energy</w:t>
            </w:r>
          </w:p>
        </w:tc>
        <w:tc>
          <w:tcPr>
            <w:tcW w:w="3403" w:type="dxa"/>
            <w:hideMark/>
          </w:tcPr>
          <w:p w14:paraId="45588A52" w14:textId="77777777" w:rsidR="00BB499E" w:rsidRPr="00354FFF" w:rsidRDefault="00BB499E" w:rsidP="00BB499E">
            <w:pPr>
              <w:spacing w:after="0"/>
              <w:ind w:right="-109"/>
              <w:rPr>
                <w:rFonts w:ascii="Times New Roman" w:hAnsi="Times New Roman" w:cs="Times New Roman"/>
                <w:sz w:val="20"/>
                <w:szCs w:val="20"/>
              </w:rPr>
            </w:pPr>
            <w:r w:rsidRPr="00354FFF">
              <w:rPr>
                <w:rFonts w:ascii="Times New Roman" w:hAnsi="Times New Roman" w:cs="Times New Roman"/>
                <w:sz w:val="20"/>
                <w:szCs w:val="20"/>
              </w:rPr>
              <w:t>Common director with a subsidiary</w:t>
            </w:r>
          </w:p>
        </w:tc>
      </w:tr>
    </w:tbl>
    <w:p w14:paraId="773D87DF" w14:textId="5E48A9B7" w:rsidR="00BB499E" w:rsidRPr="00354FFF" w:rsidRDefault="00BB499E" w:rsidP="00BD2339">
      <w:pPr>
        <w:spacing w:before="240" w:after="12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*According to the resolution of the Board of Directors Meeting on December </w:t>
      </w:r>
      <w:r w:rsidR="00D1602A" w:rsidRPr="00354FFF">
        <w:rPr>
          <w:rFonts w:ascii="Times New Roman" w:hAnsi="Times New Roman" w:cs="Times New Roman"/>
          <w:spacing w:val="-2"/>
          <w:szCs w:val="22"/>
        </w:rPr>
        <w:t>23</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the meeting approved to</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the dissolution of the subsidiary</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Since the Company has canceled investment in real estate projects in Danang, Vietnam.</w:t>
      </w:r>
    </w:p>
    <w:p w14:paraId="0E925C4B" w14:textId="30044175" w:rsidR="00BB499E" w:rsidRPr="00354FFF" w:rsidRDefault="00E94E7B" w:rsidP="00BD2339">
      <w:pPr>
        <w:spacing w:after="12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O</w:t>
      </w:r>
      <w:r w:rsidR="00BB499E" w:rsidRPr="00354FFF">
        <w:rPr>
          <w:rFonts w:ascii="Times New Roman" w:hAnsi="Times New Roman" w:cs="Times New Roman"/>
          <w:spacing w:val="-2"/>
          <w:szCs w:val="22"/>
        </w:rPr>
        <w:t xml:space="preserve">n May </w:t>
      </w:r>
      <w:r w:rsidR="00D1602A" w:rsidRPr="00354FFF">
        <w:rPr>
          <w:rFonts w:ascii="Times New Roman" w:hAnsi="Times New Roman" w:cs="Times New Roman"/>
          <w:spacing w:val="-2"/>
          <w:szCs w:val="22"/>
        </w:rPr>
        <w:t>4</w:t>
      </w:r>
      <w:r w:rsidR="00BB499E"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00BB499E" w:rsidRPr="00354FFF">
        <w:rPr>
          <w:rFonts w:ascii="Times New Roman" w:hAnsi="Times New Roman" w:cs="Times New Roman"/>
          <w:spacing w:val="-2"/>
          <w:szCs w:val="22"/>
        </w:rPr>
        <w:t>, the Company has already registered dissolution of the subsidiary under the law of Singapore.</w:t>
      </w:r>
      <w:r w:rsidRPr="00354FFF">
        <w:rPr>
          <w:rFonts w:ascii="Times New Roman" w:hAnsi="Times New Roman" w:cs="Times New Roman"/>
          <w:spacing w:val="-2"/>
          <w:szCs w:val="22"/>
        </w:rPr>
        <w:br/>
      </w:r>
    </w:p>
    <w:p w14:paraId="1FEB5A7A" w14:textId="586E1AB2" w:rsidR="00BB499E" w:rsidRPr="00354FFF" w:rsidRDefault="00091682" w:rsidP="00091682">
      <w:pPr>
        <w:spacing w:after="12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lastRenderedPageBreak/>
        <w:t>**According to the resolution of the Board of Directors Meeting on December 23, 2019, the meeting approved to</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the dissolution of the subsidiary</w:t>
      </w:r>
      <w:r w:rsidRPr="00354FFF">
        <w:rPr>
          <w:rFonts w:ascii="Times New Roman" w:hAnsi="Times New Roman" w:cs="Times New Roman" w:hint="cs"/>
          <w:spacing w:val="-2"/>
          <w:szCs w:val="22"/>
          <w:cs/>
        </w:rPr>
        <w:t>.</w:t>
      </w:r>
      <w:r w:rsidR="00E94E7B" w:rsidRPr="00354FFF">
        <w:rPr>
          <w:rFonts w:asciiTheme="majorBidi" w:hAnsiTheme="majorBidi" w:cstheme="majorBidi" w:hint="cs"/>
          <w:spacing w:val="-2"/>
          <w:sz w:val="28"/>
          <w:cs/>
        </w:rPr>
        <w:t xml:space="preserve"> </w:t>
      </w:r>
      <w:r w:rsidR="00E94E7B" w:rsidRPr="00354FFF">
        <w:rPr>
          <w:rFonts w:ascii="Times New Roman" w:hAnsi="Times New Roman" w:cs="Times New Roman"/>
          <w:spacing w:val="-2"/>
          <w:szCs w:val="22"/>
        </w:rPr>
        <w:t xml:space="preserve">At </w:t>
      </w:r>
      <w:r w:rsidR="00F54668" w:rsidRPr="00354FFF">
        <w:rPr>
          <w:rFonts w:ascii="Times New Roman" w:hAnsi="Times New Roman" w:cs="Times New Roman"/>
          <w:spacing w:val="-2"/>
          <w:szCs w:val="22"/>
        </w:rPr>
        <w:t>the present, this company is under the process of dissolution</w:t>
      </w:r>
      <w:r w:rsidR="00DC7A80" w:rsidRPr="00354FFF">
        <w:rPr>
          <w:rFonts w:ascii="Times New Roman" w:hAnsi="Times New Roman" w:cs="Times New Roman"/>
          <w:spacing w:val="-2"/>
          <w:szCs w:val="22"/>
        </w:rPr>
        <w:t>.</w:t>
      </w:r>
    </w:p>
    <w:p w14:paraId="22FABAC3" w14:textId="1FE6CCDD" w:rsidR="00BB499E" w:rsidRPr="00354FFF" w:rsidRDefault="00BB499E" w:rsidP="00BD2339">
      <w:pPr>
        <w:pStyle w:val="ListParagraph"/>
        <w:numPr>
          <w:ilvl w:val="1"/>
          <w:numId w:val="5"/>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zCs w:val="22"/>
          <w:lang w:val="en-GB"/>
        </w:rPr>
      </w:pPr>
      <w:r w:rsidRPr="00354FFF">
        <w:rPr>
          <w:rFonts w:ascii="Times New Roman" w:hAnsi="Times New Roman" w:cs="Times New Roman"/>
          <w:szCs w:val="22"/>
          <w:lang w:val="en-GB"/>
        </w:rPr>
        <w:t xml:space="preserve">The significant transactions with related parties for </w:t>
      </w:r>
      <w:r w:rsidRPr="00354FFF">
        <w:rPr>
          <w:rFonts w:ascii="Times New Roman" w:hAnsi="Times New Roman" w:cs="Times New Roman"/>
          <w:szCs w:val="22"/>
        </w:rPr>
        <w:t xml:space="preserve">the three </w:t>
      </w:r>
      <w:r w:rsidR="0094149E" w:rsidRPr="00354FFF">
        <w:rPr>
          <w:rFonts w:ascii="Times New Roman" w:hAnsi="Times New Roman" w:cs="Times New Roman"/>
          <w:szCs w:val="22"/>
        </w:rPr>
        <w:t>-</w:t>
      </w:r>
      <w:r w:rsidRPr="00354FFF">
        <w:rPr>
          <w:rFonts w:ascii="Times New Roman" w:hAnsi="Times New Roman" w:cs="Times New Roman"/>
          <w:szCs w:val="22"/>
        </w:rPr>
        <w:t xml:space="preserve"> month period ended March </w:t>
      </w:r>
      <w:r w:rsidR="00D1602A" w:rsidRPr="00354FFF">
        <w:rPr>
          <w:rFonts w:ascii="Times New Roman" w:hAnsi="Times New Roman" w:cs="Times New Roman"/>
          <w:szCs w:val="22"/>
        </w:rPr>
        <w:t>31</w:t>
      </w:r>
      <w:r w:rsidRPr="00354FFF">
        <w:rPr>
          <w:rFonts w:ascii="Times New Roman" w:hAnsi="Times New Roman" w:cs="Times New Roman"/>
          <w:szCs w:val="22"/>
        </w:rPr>
        <w:t xml:space="preserve">, </w:t>
      </w:r>
      <w:r w:rsidR="00D1602A" w:rsidRPr="00354FFF">
        <w:rPr>
          <w:rFonts w:ascii="Times New Roman" w:hAnsi="Times New Roman" w:cs="Times New Roman"/>
          <w:szCs w:val="22"/>
        </w:rPr>
        <w:t>2021</w:t>
      </w:r>
      <w:r w:rsidRPr="00354FFF">
        <w:rPr>
          <w:rFonts w:ascii="Times New Roman" w:hAnsi="Times New Roman" w:cs="Times New Roman"/>
          <w:szCs w:val="22"/>
        </w:rPr>
        <w:t xml:space="preserve"> and </w:t>
      </w:r>
      <w:r w:rsidR="00D1602A" w:rsidRPr="00354FFF">
        <w:rPr>
          <w:rFonts w:ascii="Times New Roman" w:hAnsi="Times New Roman" w:cs="Times New Roman"/>
          <w:szCs w:val="22"/>
        </w:rPr>
        <w:t>2020</w:t>
      </w:r>
      <w:r w:rsidRPr="00354FFF">
        <w:rPr>
          <w:rFonts w:ascii="Times New Roman" w:hAnsi="Times New Roman" w:cs="Times New Roman"/>
          <w:szCs w:val="22"/>
          <w:lang w:val="en-GB"/>
        </w:rPr>
        <w:t xml:space="preserve"> are as follows:</w:t>
      </w:r>
    </w:p>
    <w:tbl>
      <w:tblPr>
        <w:tblW w:w="9883" w:type="dxa"/>
        <w:tblInd w:w="108" w:type="dxa"/>
        <w:tblLayout w:type="fixed"/>
        <w:tblLook w:val="04A0" w:firstRow="1" w:lastRow="0" w:firstColumn="1" w:lastColumn="0" w:noHBand="0" w:noVBand="1"/>
      </w:tblPr>
      <w:tblGrid>
        <w:gridCol w:w="3544"/>
        <w:gridCol w:w="938"/>
        <w:gridCol w:w="993"/>
        <w:gridCol w:w="992"/>
        <w:gridCol w:w="992"/>
        <w:gridCol w:w="2424"/>
      </w:tblGrid>
      <w:tr w:rsidR="00BB499E" w:rsidRPr="00354FFF" w14:paraId="669033A9" w14:textId="77777777" w:rsidTr="009D1ED3">
        <w:trPr>
          <w:trHeight w:val="170"/>
        </w:trPr>
        <w:tc>
          <w:tcPr>
            <w:tcW w:w="3544" w:type="dxa"/>
            <w:shd w:val="clear" w:color="auto" w:fill="auto"/>
          </w:tcPr>
          <w:p w14:paraId="07DB8669" w14:textId="77777777" w:rsidR="00BB499E" w:rsidRPr="00354FFF" w:rsidRDefault="00BB499E" w:rsidP="00BB499E">
            <w:pPr>
              <w:tabs>
                <w:tab w:val="left" w:pos="600"/>
                <w:tab w:val="left" w:pos="900"/>
                <w:tab w:val="right" w:pos="7280"/>
                <w:tab w:val="right" w:pos="8540"/>
              </w:tabs>
              <w:spacing w:after="0" w:line="320" w:lineRule="exact"/>
              <w:ind w:right="-43"/>
              <w:jc w:val="right"/>
              <w:rPr>
                <w:rFonts w:ascii="Times New Roman" w:hAnsi="Times New Roman" w:cs="Times New Roman"/>
                <w:sz w:val="20"/>
                <w:szCs w:val="20"/>
                <w:cs/>
              </w:rPr>
            </w:pPr>
            <w:r w:rsidRPr="00354FFF">
              <w:rPr>
                <w:rFonts w:ascii="Times New Roman" w:hAnsi="Times New Roman" w:cs="Times New Roman"/>
                <w:sz w:val="20"/>
                <w:szCs w:val="20"/>
                <w:cs/>
              </w:rPr>
              <w:br w:type="page"/>
            </w:r>
          </w:p>
        </w:tc>
        <w:tc>
          <w:tcPr>
            <w:tcW w:w="6339" w:type="dxa"/>
            <w:gridSpan w:val="5"/>
            <w:shd w:val="clear" w:color="auto" w:fill="auto"/>
          </w:tcPr>
          <w:p w14:paraId="0BC02D22" w14:textId="77777777" w:rsidR="00BB499E" w:rsidRPr="00354FFF" w:rsidRDefault="00BB499E" w:rsidP="00BB499E">
            <w:pPr>
              <w:pBdr>
                <w:bottom w:val="single" w:sz="4" w:space="1" w:color="auto"/>
              </w:pBdr>
              <w:tabs>
                <w:tab w:val="left" w:pos="600"/>
                <w:tab w:val="left" w:pos="900"/>
                <w:tab w:val="right" w:pos="7280"/>
                <w:tab w:val="right" w:pos="8540"/>
              </w:tabs>
              <w:spacing w:after="0" w:line="320" w:lineRule="exact"/>
              <w:jc w:val="right"/>
              <w:rPr>
                <w:rFonts w:ascii="Times New Roman" w:hAnsi="Times New Roman" w:cs="Times New Roman"/>
                <w:sz w:val="20"/>
                <w:szCs w:val="20"/>
              </w:rPr>
            </w:pPr>
            <w:r w:rsidRPr="00354FFF">
              <w:rPr>
                <w:rFonts w:ascii="Times New Roman" w:hAnsi="Times New Roman" w:cs="Times New Roman"/>
                <w:sz w:val="20"/>
                <w:szCs w:val="20"/>
              </w:rPr>
              <w:t>(Unit: Million Baht)</w:t>
            </w:r>
          </w:p>
        </w:tc>
      </w:tr>
      <w:tr w:rsidR="00BB499E" w:rsidRPr="00354FFF" w14:paraId="5FBA3ED6" w14:textId="77777777" w:rsidTr="009D1ED3">
        <w:trPr>
          <w:trHeight w:val="170"/>
        </w:trPr>
        <w:tc>
          <w:tcPr>
            <w:tcW w:w="3544" w:type="dxa"/>
            <w:shd w:val="clear" w:color="auto" w:fill="auto"/>
          </w:tcPr>
          <w:p w14:paraId="451AD115" w14:textId="77777777" w:rsidR="00BB499E" w:rsidRPr="00354FFF" w:rsidRDefault="00BB499E" w:rsidP="00BB499E">
            <w:pPr>
              <w:spacing w:after="0" w:line="320" w:lineRule="exact"/>
              <w:rPr>
                <w:rFonts w:ascii="Times New Roman" w:hAnsi="Times New Roman" w:cs="Times New Roman"/>
                <w:sz w:val="20"/>
                <w:szCs w:val="20"/>
                <w:u w:val="single"/>
              </w:rPr>
            </w:pPr>
            <w:r w:rsidRPr="00354FFF">
              <w:rPr>
                <w:rFonts w:ascii="Times New Roman" w:hAnsi="Times New Roman" w:cs="Times New Roman"/>
                <w:sz w:val="20"/>
                <w:szCs w:val="20"/>
              </w:rPr>
              <w:br w:type="page"/>
            </w:r>
          </w:p>
        </w:tc>
        <w:tc>
          <w:tcPr>
            <w:tcW w:w="3915" w:type="dxa"/>
            <w:gridSpan w:val="4"/>
            <w:shd w:val="clear" w:color="auto" w:fill="auto"/>
            <w:vAlign w:val="bottom"/>
            <w:hideMark/>
          </w:tcPr>
          <w:p w14:paraId="30D3E1AE" w14:textId="3C116FB1" w:rsidR="00BB499E" w:rsidRPr="00354FFF" w:rsidRDefault="00BB499E" w:rsidP="00BB499E">
            <w:pPr>
              <w:pBdr>
                <w:bottom w:val="single" w:sz="4" w:space="1" w:color="auto"/>
              </w:pBdr>
              <w:spacing w:after="0" w:line="320" w:lineRule="exact"/>
              <w:jc w:val="center"/>
              <w:rPr>
                <w:rFonts w:ascii="Times New Roman" w:hAnsi="Times New Roman" w:cs="Times New Roman"/>
                <w:sz w:val="20"/>
                <w:szCs w:val="20"/>
              </w:rPr>
            </w:pPr>
            <w:r w:rsidRPr="00354FFF">
              <w:rPr>
                <w:rFonts w:ascii="Times New Roman" w:hAnsi="Times New Roman" w:cs="Times New Roman"/>
                <w:sz w:val="20"/>
                <w:szCs w:val="20"/>
              </w:rPr>
              <w:t xml:space="preserve">For the three </w:t>
            </w:r>
            <w:r w:rsidR="006B3744" w:rsidRPr="00354FFF">
              <w:rPr>
                <w:rFonts w:ascii="Times New Roman" w:hAnsi="Times New Roman" w:cs="Times New Roman"/>
                <w:sz w:val="20"/>
                <w:szCs w:val="20"/>
              </w:rPr>
              <w:t>-</w:t>
            </w:r>
            <w:r w:rsidRPr="00354FFF">
              <w:rPr>
                <w:rFonts w:ascii="Times New Roman" w:hAnsi="Times New Roman" w:cs="Times New Roman"/>
                <w:sz w:val="20"/>
                <w:szCs w:val="20"/>
              </w:rPr>
              <w:t xml:space="preserve"> month period ended March </w:t>
            </w:r>
            <w:r w:rsidR="00D1602A" w:rsidRPr="00354FFF">
              <w:rPr>
                <w:rFonts w:ascii="Times New Roman" w:hAnsi="Times New Roman" w:cs="Times New Roman"/>
                <w:sz w:val="20"/>
                <w:szCs w:val="20"/>
              </w:rPr>
              <w:t>31</w:t>
            </w:r>
          </w:p>
        </w:tc>
        <w:tc>
          <w:tcPr>
            <w:tcW w:w="2424" w:type="dxa"/>
            <w:shd w:val="clear" w:color="auto" w:fill="auto"/>
            <w:vAlign w:val="bottom"/>
          </w:tcPr>
          <w:p w14:paraId="4B859BE3" w14:textId="77777777" w:rsidR="00BB499E" w:rsidRPr="00354FFF" w:rsidRDefault="00BB499E" w:rsidP="00BB499E">
            <w:pPr>
              <w:pStyle w:val="Heading8"/>
              <w:spacing w:line="320" w:lineRule="exact"/>
              <w:ind w:left="-108" w:right="-78"/>
              <w:rPr>
                <w:rFonts w:ascii="Times New Roman" w:hAnsi="Times New Roman" w:cs="Times New Roman"/>
                <w:sz w:val="20"/>
                <w:szCs w:val="20"/>
                <w:u w:val="none"/>
                <w:lang w:val="en-US" w:eastAsia="en-US"/>
              </w:rPr>
            </w:pPr>
          </w:p>
        </w:tc>
      </w:tr>
      <w:tr w:rsidR="00BB499E" w:rsidRPr="00354FFF" w14:paraId="698506E2" w14:textId="77777777" w:rsidTr="009D1ED3">
        <w:trPr>
          <w:trHeight w:val="170"/>
        </w:trPr>
        <w:tc>
          <w:tcPr>
            <w:tcW w:w="3544" w:type="dxa"/>
            <w:shd w:val="clear" w:color="auto" w:fill="auto"/>
          </w:tcPr>
          <w:p w14:paraId="07097CC0" w14:textId="77777777" w:rsidR="00BB499E" w:rsidRPr="00354FFF" w:rsidRDefault="00BB499E" w:rsidP="00BB499E">
            <w:pPr>
              <w:spacing w:after="0" w:line="320" w:lineRule="exact"/>
              <w:rPr>
                <w:rFonts w:ascii="Times New Roman" w:hAnsi="Times New Roman" w:cs="Times New Roman"/>
                <w:sz w:val="20"/>
                <w:szCs w:val="20"/>
              </w:rPr>
            </w:pPr>
          </w:p>
        </w:tc>
        <w:tc>
          <w:tcPr>
            <w:tcW w:w="1931" w:type="dxa"/>
            <w:gridSpan w:val="2"/>
            <w:shd w:val="clear" w:color="auto" w:fill="auto"/>
            <w:vAlign w:val="bottom"/>
            <w:hideMark/>
          </w:tcPr>
          <w:p w14:paraId="12037F89" w14:textId="77777777" w:rsidR="00BB499E" w:rsidRPr="00354FFF" w:rsidRDefault="00BB499E" w:rsidP="00BB499E">
            <w:pPr>
              <w:pBdr>
                <w:bottom w:val="single" w:sz="4" w:space="1" w:color="auto"/>
              </w:pBdr>
              <w:spacing w:after="0" w:line="320" w:lineRule="exact"/>
              <w:jc w:val="center"/>
              <w:rPr>
                <w:rFonts w:ascii="Times New Roman" w:hAnsi="Times New Roman" w:cs="Times New Roman"/>
                <w:sz w:val="20"/>
                <w:szCs w:val="20"/>
              </w:rPr>
            </w:pPr>
            <w:r w:rsidRPr="00354FFF">
              <w:rPr>
                <w:rFonts w:ascii="Times New Roman" w:hAnsi="Times New Roman" w:cs="Times New Roman"/>
                <w:sz w:val="20"/>
                <w:szCs w:val="20"/>
              </w:rPr>
              <w:t>Consolidated</w:t>
            </w:r>
          </w:p>
          <w:p w14:paraId="2B405D93" w14:textId="77777777" w:rsidR="00BB499E" w:rsidRPr="00354FFF" w:rsidRDefault="00BB499E" w:rsidP="00BB499E">
            <w:pPr>
              <w:pBdr>
                <w:bottom w:val="single" w:sz="4" w:space="1" w:color="auto"/>
              </w:pBdr>
              <w:spacing w:after="0" w:line="320" w:lineRule="exact"/>
              <w:jc w:val="center"/>
              <w:rPr>
                <w:rFonts w:ascii="Times New Roman" w:hAnsi="Times New Roman" w:cs="Times New Roman"/>
                <w:sz w:val="20"/>
                <w:szCs w:val="20"/>
              </w:rPr>
            </w:pPr>
            <w:r w:rsidRPr="00354FFF">
              <w:rPr>
                <w:rFonts w:ascii="Times New Roman" w:hAnsi="Times New Roman" w:cs="Times New Roman"/>
                <w:sz w:val="20"/>
                <w:szCs w:val="20"/>
              </w:rPr>
              <w:t>financial statements</w:t>
            </w:r>
          </w:p>
        </w:tc>
        <w:tc>
          <w:tcPr>
            <w:tcW w:w="1984" w:type="dxa"/>
            <w:gridSpan w:val="2"/>
            <w:shd w:val="clear" w:color="auto" w:fill="auto"/>
            <w:vAlign w:val="bottom"/>
            <w:hideMark/>
          </w:tcPr>
          <w:p w14:paraId="5F5289B9" w14:textId="77777777" w:rsidR="00BB499E" w:rsidRPr="00354FFF" w:rsidRDefault="00BB499E" w:rsidP="00BB499E">
            <w:pPr>
              <w:pBdr>
                <w:bottom w:val="single" w:sz="4" w:space="1" w:color="auto"/>
              </w:pBdr>
              <w:spacing w:after="0" w:line="320" w:lineRule="exact"/>
              <w:jc w:val="center"/>
              <w:rPr>
                <w:rFonts w:ascii="Times New Roman" w:hAnsi="Times New Roman" w:cs="Times New Roman"/>
                <w:sz w:val="20"/>
                <w:szCs w:val="20"/>
              </w:rPr>
            </w:pPr>
            <w:r w:rsidRPr="00354FFF">
              <w:rPr>
                <w:rFonts w:ascii="Times New Roman" w:hAnsi="Times New Roman" w:cs="Times New Roman"/>
                <w:sz w:val="20"/>
                <w:szCs w:val="20"/>
              </w:rPr>
              <w:t>Separate</w:t>
            </w:r>
          </w:p>
          <w:p w14:paraId="7C7A5652" w14:textId="77777777" w:rsidR="00BB499E" w:rsidRPr="00354FFF" w:rsidRDefault="00BB499E" w:rsidP="00BB499E">
            <w:pPr>
              <w:pBdr>
                <w:bottom w:val="single" w:sz="4" w:space="1" w:color="auto"/>
              </w:pBdr>
              <w:spacing w:after="0" w:line="320" w:lineRule="exact"/>
              <w:jc w:val="center"/>
              <w:rPr>
                <w:rFonts w:ascii="Times New Roman" w:hAnsi="Times New Roman" w:cs="Times New Roman"/>
                <w:sz w:val="20"/>
                <w:szCs w:val="20"/>
              </w:rPr>
            </w:pPr>
            <w:r w:rsidRPr="00354FFF">
              <w:rPr>
                <w:rFonts w:ascii="Times New Roman" w:hAnsi="Times New Roman" w:cs="Times New Roman"/>
                <w:sz w:val="20"/>
                <w:szCs w:val="20"/>
              </w:rPr>
              <w:t>financial statements</w:t>
            </w:r>
          </w:p>
        </w:tc>
        <w:tc>
          <w:tcPr>
            <w:tcW w:w="2424" w:type="dxa"/>
            <w:shd w:val="clear" w:color="auto" w:fill="auto"/>
            <w:vAlign w:val="bottom"/>
            <w:hideMark/>
          </w:tcPr>
          <w:p w14:paraId="7C4E7901" w14:textId="77777777" w:rsidR="00BB499E" w:rsidRPr="00354FFF" w:rsidRDefault="00BB499E" w:rsidP="00BB499E">
            <w:pPr>
              <w:pStyle w:val="Heading8"/>
              <w:pBdr>
                <w:bottom w:val="single" w:sz="4" w:space="1" w:color="auto"/>
              </w:pBdr>
              <w:spacing w:line="320" w:lineRule="exact"/>
              <w:ind w:left="-18" w:right="-18"/>
              <w:rPr>
                <w:rFonts w:ascii="Times New Roman" w:hAnsi="Times New Roman" w:cs="Times New Roman"/>
                <w:sz w:val="20"/>
                <w:szCs w:val="20"/>
                <w:u w:val="none"/>
                <w:lang w:val="en-US" w:eastAsia="en-US"/>
              </w:rPr>
            </w:pPr>
            <w:r w:rsidRPr="00354FFF">
              <w:rPr>
                <w:rFonts w:ascii="Times New Roman" w:hAnsi="Times New Roman" w:cs="Times New Roman"/>
                <w:sz w:val="20"/>
                <w:szCs w:val="20"/>
                <w:u w:val="none"/>
                <w:lang w:val="en-US" w:eastAsia="en-US"/>
              </w:rPr>
              <w:t>Transfer pricing policy</w:t>
            </w:r>
          </w:p>
        </w:tc>
      </w:tr>
      <w:tr w:rsidR="005A1D1D" w:rsidRPr="00354FFF" w14:paraId="2857D0E2" w14:textId="77777777" w:rsidTr="009D1ED3">
        <w:trPr>
          <w:trHeight w:val="170"/>
        </w:trPr>
        <w:tc>
          <w:tcPr>
            <w:tcW w:w="3544" w:type="dxa"/>
            <w:shd w:val="clear" w:color="auto" w:fill="auto"/>
          </w:tcPr>
          <w:p w14:paraId="2F65FF1E" w14:textId="77777777" w:rsidR="005A1D1D" w:rsidRPr="00354FFF" w:rsidRDefault="005A1D1D" w:rsidP="00BB499E">
            <w:pPr>
              <w:spacing w:after="0" w:line="320" w:lineRule="exact"/>
              <w:ind w:left="30"/>
              <w:rPr>
                <w:rFonts w:ascii="Times New Roman" w:hAnsi="Times New Roman" w:cs="Times New Roman"/>
                <w:sz w:val="20"/>
                <w:szCs w:val="20"/>
                <w:u w:val="single"/>
              </w:rPr>
            </w:pPr>
          </w:p>
        </w:tc>
        <w:tc>
          <w:tcPr>
            <w:tcW w:w="938" w:type="dxa"/>
            <w:shd w:val="clear" w:color="auto" w:fill="auto"/>
          </w:tcPr>
          <w:p w14:paraId="76F8F4C4" w14:textId="77777777" w:rsidR="005A1D1D" w:rsidRPr="00354FFF" w:rsidRDefault="00D1602A" w:rsidP="00BB499E">
            <w:pPr>
              <w:pBdr>
                <w:bottom w:val="single" w:sz="4" w:space="1" w:color="auto"/>
              </w:pBdr>
              <w:spacing w:after="0" w:line="320" w:lineRule="exact"/>
              <w:jc w:val="center"/>
              <w:rPr>
                <w:rFonts w:ascii="Times New Roman" w:hAnsi="Times New Roman" w:cs="Times New Roman"/>
                <w:sz w:val="20"/>
                <w:szCs w:val="20"/>
              </w:rPr>
            </w:pPr>
            <w:r w:rsidRPr="00354FFF">
              <w:rPr>
                <w:rFonts w:ascii="Times New Roman" w:hAnsi="Times New Roman" w:cs="Times New Roman"/>
                <w:sz w:val="20"/>
                <w:szCs w:val="20"/>
              </w:rPr>
              <w:t>2021</w:t>
            </w:r>
          </w:p>
        </w:tc>
        <w:tc>
          <w:tcPr>
            <w:tcW w:w="993" w:type="dxa"/>
            <w:shd w:val="clear" w:color="auto" w:fill="auto"/>
            <w:hideMark/>
          </w:tcPr>
          <w:p w14:paraId="47D2FF5C" w14:textId="77777777" w:rsidR="005A1D1D" w:rsidRPr="00354FFF" w:rsidRDefault="00D1602A" w:rsidP="00F21FBF">
            <w:pPr>
              <w:pBdr>
                <w:bottom w:val="single" w:sz="4" w:space="1" w:color="auto"/>
              </w:pBdr>
              <w:spacing w:after="0" w:line="320" w:lineRule="exact"/>
              <w:jc w:val="center"/>
              <w:rPr>
                <w:rFonts w:ascii="Times New Roman" w:hAnsi="Times New Roman" w:cs="Times New Roman"/>
                <w:sz w:val="20"/>
                <w:szCs w:val="20"/>
              </w:rPr>
            </w:pPr>
            <w:r w:rsidRPr="00354FFF">
              <w:rPr>
                <w:rFonts w:ascii="Times New Roman" w:hAnsi="Times New Roman" w:cs="Times New Roman"/>
                <w:sz w:val="20"/>
                <w:szCs w:val="20"/>
              </w:rPr>
              <w:t>2020</w:t>
            </w:r>
          </w:p>
        </w:tc>
        <w:tc>
          <w:tcPr>
            <w:tcW w:w="992" w:type="dxa"/>
            <w:shd w:val="clear" w:color="auto" w:fill="auto"/>
          </w:tcPr>
          <w:p w14:paraId="049B4584" w14:textId="77777777" w:rsidR="005A1D1D" w:rsidRPr="00354FFF" w:rsidRDefault="00D1602A" w:rsidP="00F21FBF">
            <w:pPr>
              <w:pBdr>
                <w:bottom w:val="single" w:sz="4" w:space="1" w:color="auto"/>
              </w:pBdr>
              <w:spacing w:after="0" w:line="320" w:lineRule="exact"/>
              <w:jc w:val="center"/>
              <w:rPr>
                <w:rFonts w:ascii="Times New Roman" w:hAnsi="Times New Roman" w:cs="Times New Roman"/>
                <w:sz w:val="20"/>
                <w:szCs w:val="20"/>
              </w:rPr>
            </w:pPr>
            <w:r w:rsidRPr="00354FFF">
              <w:rPr>
                <w:rFonts w:ascii="Times New Roman" w:hAnsi="Times New Roman" w:cs="Times New Roman"/>
                <w:sz w:val="20"/>
                <w:szCs w:val="20"/>
              </w:rPr>
              <w:t>2021</w:t>
            </w:r>
          </w:p>
        </w:tc>
        <w:tc>
          <w:tcPr>
            <w:tcW w:w="992" w:type="dxa"/>
            <w:shd w:val="clear" w:color="auto" w:fill="auto"/>
            <w:hideMark/>
          </w:tcPr>
          <w:p w14:paraId="53C68B4E" w14:textId="77777777" w:rsidR="005A1D1D" w:rsidRPr="00354FFF" w:rsidRDefault="00D1602A" w:rsidP="00F21FBF">
            <w:pPr>
              <w:pBdr>
                <w:bottom w:val="single" w:sz="4" w:space="1" w:color="auto"/>
              </w:pBdr>
              <w:spacing w:after="0" w:line="320" w:lineRule="exact"/>
              <w:jc w:val="center"/>
              <w:rPr>
                <w:rFonts w:ascii="Times New Roman" w:hAnsi="Times New Roman" w:cs="Times New Roman"/>
                <w:sz w:val="20"/>
                <w:szCs w:val="20"/>
                <w:cs/>
              </w:rPr>
            </w:pPr>
            <w:r w:rsidRPr="00354FFF">
              <w:rPr>
                <w:rFonts w:ascii="Times New Roman" w:hAnsi="Times New Roman" w:cs="Times New Roman"/>
                <w:sz w:val="20"/>
                <w:szCs w:val="20"/>
              </w:rPr>
              <w:t>2020</w:t>
            </w:r>
          </w:p>
        </w:tc>
        <w:tc>
          <w:tcPr>
            <w:tcW w:w="2424" w:type="dxa"/>
            <w:shd w:val="clear" w:color="auto" w:fill="auto"/>
          </w:tcPr>
          <w:p w14:paraId="02DB0B94" w14:textId="77777777" w:rsidR="005A1D1D" w:rsidRPr="00354FFF" w:rsidRDefault="005A1D1D" w:rsidP="00BB499E">
            <w:pPr>
              <w:pStyle w:val="Heading8"/>
              <w:spacing w:line="320" w:lineRule="exact"/>
              <w:rPr>
                <w:rFonts w:ascii="Times New Roman" w:hAnsi="Times New Roman" w:cs="Times New Roman"/>
                <w:sz w:val="20"/>
                <w:szCs w:val="20"/>
                <w:cs/>
                <w:lang w:val="en-US" w:eastAsia="en-US"/>
              </w:rPr>
            </w:pPr>
          </w:p>
        </w:tc>
      </w:tr>
      <w:tr w:rsidR="005A1D1D" w:rsidRPr="00354FFF" w14:paraId="0B6D7789" w14:textId="77777777" w:rsidTr="009D1ED3">
        <w:trPr>
          <w:trHeight w:val="283"/>
        </w:trPr>
        <w:tc>
          <w:tcPr>
            <w:tcW w:w="3544" w:type="dxa"/>
            <w:shd w:val="clear" w:color="auto" w:fill="auto"/>
          </w:tcPr>
          <w:p w14:paraId="4BF536B6" w14:textId="77777777" w:rsidR="005A1D1D" w:rsidRPr="00354FFF" w:rsidRDefault="005A1D1D" w:rsidP="00BB499E">
            <w:pPr>
              <w:spacing w:after="0" w:line="320" w:lineRule="exact"/>
              <w:ind w:left="222" w:hanging="222"/>
              <w:rPr>
                <w:rFonts w:ascii="Times New Roman" w:hAnsi="Times New Roman" w:cs="Times New Roman"/>
                <w:b/>
                <w:bCs/>
                <w:sz w:val="20"/>
                <w:szCs w:val="20"/>
              </w:rPr>
            </w:pPr>
            <w:r w:rsidRPr="00354FFF">
              <w:rPr>
                <w:rFonts w:ascii="Times New Roman" w:hAnsi="Times New Roman" w:cs="Times New Roman"/>
                <w:b/>
                <w:bCs/>
                <w:sz w:val="20"/>
                <w:szCs w:val="20"/>
              </w:rPr>
              <w:t>Sales of goods</w:t>
            </w:r>
          </w:p>
        </w:tc>
        <w:tc>
          <w:tcPr>
            <w:tcW w:w="938" w:type="dxa"/>
            <w:shd w:val="clear" w:color="auto" w:fill="auto"/>
            <w:vAlign w:val="bottom"/>
          </w:tcPr>
          <w:p w14:paraId="1940AEF9" w14:textId="77777777" w:rsidR="005A1D1D" w:rsidRPr="00354FFF" w:rsidRDefault="005A1D1D" w:rsidP="00BB499E">
            <w:pPr>
              <w:spacing w:after="0" w:line="320" w:lineRule="exact"/>
              <w:ind w:right="115"/>
              <w:jc w:val="right"/>
              <w:rPr>
                <w:rFonts w:ascii="Times New Roman" w:hAnsi="Times New Roman" w:cs="Times New Roman"/>
                <w:sz w:val="20"/>
                <w:szCs w:val="20"/>
              </w:rPr>
            </w:pPr>
          </w:p>
        </w:tc>
        <w:tc>
          <w:tcPr>
            <w:tcW w:w="993" w:type="dxa"/>
            <w:shd w:val="clear" w:color="auto" w:fill="auto"/>
            <w:vAlign w:val="bottom"/>
          </w:tcPr>
          <w:p w14:paraId="61854B8A" w14:textId="77777777" w:rsidR="005A1D1D" w:rsidRPr="00354FFF" w:rsidRDefault="005A1D1D" w:rsidP="00F21FBF">
            <w:pPr>
              <w:spacing w:after="0" w:line="320" w:lineRule="exact"/>
              <w:ind w:right="115"/>
              <w:jc w:val="right"/>
              <w:rPr>
                <w:rFonts w:ascii="Times New Roman" w:hAnsi="Times New Roman" w:cs="Times New Roman"/>
                <w:sz w:val="20"/>
                <w:szCs w:val="20"/>
              </w:rPr>
            </w:pPr>
          </w:p>
        </w:tc>
        <w:tc>
          <w:tcPr>
            <w:tcW w:w="992" w:type="dxa"/>
            <w:shd w:val="clear" w:color="auto" w:fill="auto"/>
            <w:vAlign w:val="bottom"/>
          </w:tcPr>
          <w:p w14:paraId="51AFD91B" w14:textId="77777777" w:rsidR="005A1D1D" w:rsidRPr="00354FFF" w:rsidRDefault="005A1D1D" w:rsidP="00F21FBF">
            <w:pPr>
              <w:spacing w:after="0" w:line="320" w:lineRule="exact"/>
              <w:ind w:right="115"/>
              <w:jc w:val="right"/>
              <w:rPr>
                <w:rFonts w:ascii="Times New Roman" w:hAnsi="Times New Roman" w:cs="Times New Roman"/>
                <w:sz w:val="20"/>
                <w:szCs w:val="20"/>
              </w:rPr>
            </w:pPr>
          </w:p>
        </w:tc>
        <w:tc>
          <w:tcPr>
            <w:tcW w:w="992" w:type="dxa"/>
            <w:shd w:val="clear" w:color="auto" w:fill="auto"/>
          </w:tcPr>
          <w:p w14:paraId="6228B0D5" w14:textId="77777777" w:rsidR="005A1D1D" w:rsidRPr="00354FFF" w:rsidRDefault="005A1D1D" w:rsidP="00F21FBF">
            <w:pPr>
              <w:tabs>
                <w:tab w:val="decimal" w:pos="492"/>
              </w:tabs>
              <w:spacing w:after="0" w:line="320" w:lineRule="exact"/>
              <w:ind w:right="115"/>
              <w:jc w:val="right"/>
              <w:rPr>
                <w:rFonts w:ascii="Times New Roman" w:hAnsi="Times New Roman" w:cs="Times New Roman"/>
                <w:sz w:val="20"/>
                <w:szCs w:val="20"/>
              </w:rPr>
            </w:pPr>
          </w:p>
        </w:tc>
        <w:tc>
          <w:tcPr>
            <w:tcW w:w="2424" w:type="dxa"/>
            <w:shd w:val="clear" w:color="auto" w:fill="auto"/>
          </w:tcPr>
          <w:p w14:paraId="4E14B4EB" w14:textId="77777777" w:rsidR="005A1D1D" w:rsidRPr="00354FFF" w:rsidRDefault="005A1D1D" w:rsidP="00BB499E">
            <w:pPr>
              <w:spacing w:after="0" w:line="320" w:lineRule="exact"/>
              <w:ind w:left="162" w:right="-108" w:hanging="70"/>
              <w:rPr>
                <w:rFonts w:ascii="Times New Roman" w:hAnsi="Times New Roman" w:cs="Times New Roman"/>
                <w:sz w:val="20"/>
                <w:szCs w:val="20"/>
              </w:rPr>
            </w:pPr>
          </w:p>
        </w:tc>
      </w:tr>
      <w:tr w:rsidR="00F96B9B" w:rsidRPr="00354FFF" w14:paraId="13373AF4" w14:textId="77777777" w:rsidTr="009D1ED3">
        <w:trPr>
          <w:trHeight w:val="283"/>
        </w:trPr>
        <w:tc>
          <w:tcPr>
            <w:tcW w:w="3544" w:type="dxa"/>
            <w:shd w:val="clear" w:color="auto" w:fill="auto"/>
          </w:tcPr>
          <w:p w14:paraId="3932252F" w14:textId="77777777" w:rsidR="00F96B9B" w:rsidRPr="00354FFF" w:rsidRDefault="00F96B9B" w:rsidP="00F96B9B">
            <w:pPr>
              <w:spacing w:after="0" w:line="320" w:lineRule="exact"/>
              <w:jc w:val="both"/>
              <w:rPr>
                <w:rFonts w:ascii="Times New Roman" w:hAnsi="Times New Roman" w:cs="Times New Roman"/>
                <w:sz w:val="20"/>
                <w:szCs w:val="20"/>
              </w:rPr>
            </w:pPr>
            <w:r w:rsidRPr="00354FFF">
              <w:rPr>
                <w:rFonts w:ascii="Times New Roman" w:hAnsi="Times New Roman" w:cs="Times New Roman"/>
                <w:sz w:val="20"/>
                <w:szCs w:val="20"/>
              </w:rPr>
              <w:t xml:space="preserve">     </w:t>
            </w:r>
            <w:proofErr w:type="spellStart"/>
            <w:r w:rsidRPr="00354FFF">
              <w:rPr>
                <w:rFonts w:ascii="Times New Roman" w:hAnsi="Times New Roman" w:cs="Times New Roman"/>
                <w:sz w:val="20"/>
                <w:szCs w:val="20"/>
              </w:rPr>
              <w:t>Nutrix</w:t>
            </w:r>
            <w:proofErr w:type="spellEnd"/>
            <w:r w:rsidRPr="00354FFF">
              <w:rPr>
                <w:rFonts w:ascii="Times New Roman" w:hAnsi="Times New Roman" w:cs="Times New Roman"/>
                <w:sz w:val="20"/>
                <w:szCs w:val="20"/>
              </w:rPr>
              <w:t xml:space="preserve"> Pub Co., Ltd</w:t>
            </w:r>
            <w:r w:rsidRPr="00354FFF">
              <w:rPr>
                <w:rFonts w:ascii="Times New Roman" w:hAnsi="Times New Roman" w:cs="Times New Roman"/>
                <w:sz w:val="20"/>
                <w:szCs w:val="20"/>
                <w:cs/>
              </w:rPr>
              <w:t>.</w:t>
            </w:r>
          </w:p>
        </w:tc>
        <w:tc>
          <w:tcPr>
            <w:tcW w:w="938" w:type="dxa"/>
            <w:shd w:val="clear" w:color="auto" w:fill="auto"/>
          </w:tcPr>
          <w:p w14:paraId="53C94F2B" w14:textId="4E9D9B5D"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10</w:t>
            </w:r>
            <w:r w:rsidR="00301664" w:rsidRPr="00354FFF">
              <w:rPr>
                <w:rFonts w:ascii="Times New Roman" w:hAnsi="Times New Roman" w:cs="Times New Roman"/>
                <w:sz w:val="20"/>
                <w:szCs w:val="20"/>
              </w:rPr>
              <w:t>5.80</w:t>
            </w:r>
          </w:p>
        </w:tc>
        <w:tc>
          <w:tcPr>
            <w:tcW w:w="993" w:type="dxa"/>
            <w:shd w:val="clear" w:color="auto" w:fill="auto"/>
          </w:tcPr>
          <w:p w14:paraId="6CEF0F51" w14:textId="174A6FB4" w:rsidR="00F96B9B" w:rsidRPr="00354FFF" w:rsidRDefault="00301664" w:rsidP="00F96B9B">
            <w:pPr>
              <w:tabs>
                <w:tab w:val="decimal" w:pos="774"/>
              </w:tabs>
              <w:spacing w:after="0" w:line="360" w:lineRule="exact"/>
              <w:contextualSpacing/>
              <w:rPr>
                <w:rFonts w:ascii="Times New Roman" w:hAnsi="Times New Roman"/>
                <w:sz w:val="20"/>
                <w:szCs w:val="20"/>
              </w:rPr>
            </w:pPr>
            <w:r w:rsidRPr="00354FFF">
              <w:rPr>
                <w:rFonts w:ascii="Times New Roman" w:hAnsi="Times New Roman" w:cs="Times New Roman"/>
                <w:sz w:val="20"/>
                <w:szCs w:val="20"/>
              </w:rPr>
              <w:t>42.65</w:t>
            </w:r>
          </w:p>
        </w:tc>
        <w:tc>
          <w:tcPr>
            <w:tcW w:w="992" w:type="dxa"/>
            <w:shd w:val="clear" w:color="auto" w:fill="auto"/>
          </w:tcPr>
          <w:p w14:paraId="2A2B8971" w14:textId="5A71EE8A" w:rsidR="00F96B9B" w:rsidRPr="00354FFF" w:rsidRDefault="00F96B9B" w:rsidP="00014E75">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hint="cs"/>
                <w:sz w:val="20"/>
                <w:szCs w:val="20"/>
                <w:cs/>
              </w:rPr>
              <w:t>-</w:t>
            </w:r>
          </w:p>
        </w:tc>
        <w:tc>
          <w:tcPr>
            <w:tcW w:w="992" w:type="dxa"/>
            <w:shd w:val="clear" w:color="auto" w:fill="auto"/>
          </w:tcPr>
          <w:p w14:paraId="634486FF" w14:textId="245A36B3" w:rsidR="00F96B9B" w:rsidRPr="00354FFF" w:rsidRDefault="00F96B9B" w:rsidP="00014E75">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cs/>
              </w:rPr>
              <w:t>-</w:t>
            </w:r>
          </w:p>
        </w:tc>
        <w:tc>
          <w:tcPr>
            <w:tcW w:w="2424" w:type="dxa"/>
            <w:shd w:val="clear" w:color="auto" w:fill="auto"/>
          </w:tcPr>
          <w:p w14:paraId="56FBC166" w14:textId="77777777" w:rsidR="00F96B9B" w:rsidRPr="00354FFF" w:rsidRDefault="00F96B9B" w:rsidP="00F96B9B">
            <w:pPr>
              <w:spacing w:after="0" w:line="320" w:lineRule="exact"/>
              <w:ind w:left="29" w:right="-108" w:hanging="70"/>
              <w:rPr>
                <w:rFonts w:ascii="Times New Roman" w:hAnsi="Times New Roman" w:cs="Times New Roman"/>
                <w:sz w:val="20"/>
                <w:szCs w:val="20"/>
              </w:rPr>
            </w:pPr>
            <w:r w:rsidRPr="00354FFF">
              <w:rPr>
                <w:rFonts w:ascii="Times New Roman" w:hAnsi="Times New Roman" w:cs="Times New Roman"/>
                <w:sz w:val="20"/>
                <w:szCs w:val="20"/>
              </w:rPr>
              <w:t>Cost plus contract rate</w:t>
            </w:r>
          </w:p>
        </w:tc>
      </w:tr>
      <w:tr w:rsidR="00F96B9B" w:rsidRPr="00354FFF" w14:paraId="34848B90" w14:textId="77777777" w:rsidTr="009D1ED3">
        <w:trPr>
          <w:trHeight w:val="283"/>
        </w:trPr>
        <w:tc>
          <w:tcPr>
            <w:tcW w:w="3544" w:type="dxa"/>
            <w:shd w:val="clear" w:color="auto" w:fill="auto"/>
          </w:tcPr>
          <w:p w14:paraId="48DD4E66" w14:textId="77777777" w:rsidR="00F96B9B" w:rsidRPr="00354FFF" w:rsidRDefault="00F96B9B" w:rsidP="00F96B9B">
            <w:pPr>
              <w:spacing w:after="0" w:line="320" w:lineRule="exact"/>
              <w:jc w:val="both"/>
              <w:rPr>
                <w:rFonts w:ascii="Times New Roman" w:hAnsi="Times New Roman" w:cs="Times New Roman"/>
                <w:b/>
                <w:bCs/>
                <w:sz w:val="20"/>
                <w:szCs w:val="20"/>
                <w:cs/>
              </w:rPr>
            </w:pPr>
            <w:r w:rsidRPr="00354FFF">
              <w:rPr>
                <w:rFonts w:ascii="Times New Roman" w:hAnsi="Times New Roman" w:cs="Times New Roman"/>
                <w:b/>
                <w:bCs/>
                <w:sz w:val="20"/>
                <w:szCs w:val="20"/>
              </w:rPr>
              <w:t>Service income</w:t>
            </w:r>
          </w:p>
        </w:tc>
        <w:tc>
          <w:tcPr>
            <w:tcW w:w="938" w:type="dxa"/>
            <w:shd w:val="clear" w:color="auto" w:fill="auto"/>
          </w:tcPr>
          <w:p w14:paraId="6D157BE3" w14:textId="77777777"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p>
        </w:tc>
        <w:tc>
          <w:tcPr>
            <w:tcW w:w="993" w:type="dxa"/>
            <w:shd w:val="clear" w:color="auto" w:fill="auto"/>
          </w:tcPr>
          <w:p w14:paraId="6C3EB5B0" w14:textId="77777777"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p>
        </w:tc>
        <w:tc>
          <w:tcPr>
            <w:tcW w:w="992" w:type="dxa"/>
            <w:shd w:val="clear" w:color="auto" w:fill="auto"/>
          </w:tcPr>
          <w:p w14:paraId="3CCD1574" w14:textId="77777777"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p>
        </w:tc>
        <w:tc>
          <w:tcPr>
            <w:tcW w:w="992" w:type="dxa"/>
            <w:shd w:val="clear" w:color="auto" w:fill="auto"/>
          </w:tcPr>
          <w:p w14:paraId="22BCC800" w14:textId="77777777" w:rsidR="00F96B9B" w:rsidRPr="00354FFF" w:rsidRDefault="00F96B9B" w:rsidP="00F96B9B">
            <w:pPr>
              <w:tabs>
                <w:tab w:val="decimal" w:pos="492"/>
                <w:tab w:val="decimal" w:pos="774"/>
              </w:tabs>
              <w:spacing w:after="0" w:line="360" w:lineRule="exact"/>
              <w:contextualSpacing/>
              <w:rPr>
                <w:rFonts w:ascii="Times New Roman" w:hAnsi="Times New Roman" w:cs="Times New Roman"/>
                <w:sz w:val="20"/>
                <w:szCs w:val="20"/>
              </w:rPr>
            </w:pPr>
          </w:p>
        </w:tc>
        <w:tc>
          <w:tcPr>
            <w:tcW w:w="2424" w:type="dxa"/>
            <w:shd w:val="clear" w:color="auto" w:fill="auto"/>
          </w:tcPr>
          <w:p w14:paraId="3F517F11" w14:textId="77777777" w:rsidR="00F96B9B" w:rsidRPr="00354FFF" w:rsidRDefault="00F96B9B" w:rsidP="00F96B9B">
            <w:pPr>
              <w:spacing w:after="0" w:line="320" w:lineRule="exact"/>
              <w:ind w:left="29" w:right="-108" w:hanging="70"/>
              <w:rPr>
                <w:rFonts w:ascii="Times New Roman" w:hAnsi="Times New Roman" w:cs="Times New Roman"/>
                <w:sz w:val="20"/>
                <w:szCs w:val="20"/>
              </w:rPr>
            </w:pPr>
          </w:p>
        </w:tc>
      </w:tr>
      <w:tr w:rsidR="00F96B9B" w:rsidRPr="00354FFF" w14:paraId="1B730803" w14:textId="77777777" w:rsidTr="009D1ED3">
        <w:trPr>
          <w:trHeight w:val="283"/>
        </w:trPr>
        <w:tc>
          <w:tcPr>
            <w:tcW w:w="3544" w:type="dxa"/>
            <w:shd w:val="clear" w:color="auto" w:fill="auto"/>
          </w:tcPr>
          <w:p w14:paraId="5BEAEBBA" w14:textId="77777777" w:rsidR="00F96B9B" w:rsidRPr="00354FFF" w:rsidRDefault="00F96B9B" w:rsidP="00F96B9B">
            <w:pPr>
              <w:spacing w:after="0" w:line="320" w:lineRule="exact"/>
              <w:ind w:left="304" w:right="-92" w:hanging="70"/>
              <w:jc w:val="both"/>
              <w:rPr>
                <w:rFonts w:ascii="Times New Roman" w:hAnsi="Times New Roman" w:cs="Times New Roman"/>
                <w:spacing w:val="-4"/>
                <w:sz w:val="20"/>
                <w:szCs w:val="20"/>
              </w:rPr>
            </w:pPr>
            <w:proofErr w:type="spellStart"/>
            <w:r w:rsidRPr="00354FFF">
              <w:rPr>
                <w:rFonts w:ascii="Times New Roman" w:hAnsi="Times New Roman" w:cs="Times New Roman"/>
                <w:spacing w:val="-4"/>
                <w:sz w:val="20"/>
                <w:szCs w:val="20"/>
              </w:rPr>
              <w:t>Thailuxe</w:t>
            </w:r>
            <w:proofErr w:type="spellEnd"/>
            <w:r w:rsidRPr="00354FFF">
              <w:rPr>
                <w:rFonts w:ascii="Times New Roman" w:hAnsi="Times New Roman" w:cs="Times New Roman"/>
                <w:spacing w:val="-4"/>
                <w:sz w:val="20"/>
                <w:szCs w:val="20"/>
              </w:rPr>
              <w:t xml:space="preserve"> Enterprises (Thailand) Co., Ltd.</w:t>
            </w:r>
          </w:p>
        </w:tc>
        <w:tc>
          <w:tcPr>
            <w:tcW w:w="938" w:type="dxa"/>
            <w:shd w:val="clear" w:color="auto" w:fill="auto"/>
          </w:tcPr>
          <w:p w14:paraId="5E62254C" w14:textId="33F1251B"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w:t>
            </w:r>
          </w:p>
        </w:tc>
        <w:tc>
          <w:tcPr>
            <w:tcW w:w="993" w:type="dxa"/>
            <w:shd w:val="clear" w:color="auto" w:fill="auto"/>
          </w:tcPr>
          <w:p w14:paraId="763DAF92" w14:textId="598FC248"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cs/>
              </w:rPr>
              <w:t>-</w:t>
            </w:r>
          </w:p>
        </w:tc>
        <w:tc>
          <w:tcPr>
            <w:tcW w:w="992" w:type="dxa"/>
            <w:shd w:val="clear" w:color="auto" w:fill="auto"/>
          </w:tcPr>
          <w:p w14:paraId="37856183" w14:textId="7B1D3BBD"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hint="cs"/>
                <w:sz w:val="20"/>
                <w:szCs w:val="20"/>
                <w:cs/>
              </w:rPr>
              <w:t>4.03</w:t>
            </w:r>
          </w:p>
        </w:tc>
        <w:tc>
          <w:tcPr>
            <w:tcW w:w="992" w:type="dxa"/>
            <w:shd w:val="clear" w:color="auto" w:fill="auto"/>
          </w:tcPr>
          <w:p w14:paraId="12FAA09B" w14:textId="5E4993C1"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7</w:t>
            </w:r>
            <w:r w:rsidRPr="00354FFF">
              <w:rPr>
                <w:rFonts w:ascii="Times New Roman" w:hAnsi="Times New Roman" w:cs="Times New Roman"/>
                <w:sz w:val="20"/>
                <w:szCs w:val="20"/>
                <w:cs/>
              </w:rPr>
              <w:t>.</w:t>
            </w:r>
            <w:r w:rsidRPr="00354FFF">
              <w:rPr>
                <w:rFonts w:ascii="Times New Roman" w:hAnsi="Times New Roman" w:cs="Times New Roman"/>
                <w:sz w:val="20"/>
                <w:szCs w:val="20"/>
              </w:rPr>
              <w:t>25</w:t>
            </w:r>
          </w:p>
        </w:tc>
        <w:tc>
          <w:tcPr>
            <w:tcW w:w="2424" w:type="dxa"/>
            <w:shd w:val="clear" w:color="auto" w:fill="auto"/>
          </w:tcPr>
          <w:p w14:paraId="33F00EC2" w14:textId="77777777" w:rsidR="00F96B9B" w:rsidRPr="00354FFF" w:rsidRDefault="00F96B9B" w:rsidP="00F96B9B">
            <w:pPr>
              <w:spacing w:after="0" w:line="320" w:lineRule="exact"/>
              <w:ind w:left="29" w:right="-108" w:hanging="70"/>
              <w:rPr>
                <w:rFonts w:ascii="Times New Roman" w:hAnsi="Times New Roman" w:cs="Times New Roman"/>
                <w:sz w:val="20"/>
                <w:szCs w:val="20"/>
              </w:rPr>
            </w:pPr>
            <w:r w:rsidRPr="00354FFF">
              <w:rPr>
                <w:rFonts w:ascii="Times New Roman" w:hAnsi="Times New Roman" w:cs="Times New Roman"/>
                <w:sz w:val="20"/>
                <w:szCs w:val="20"/>
              </w:rPr>
              <w:t>Contract prices</w:t>
            </w:r>
          </w:p>
        </w:tc>
      </w:tr>
      <w:tr w:rsidR="00F96B9B" w:rsidRPr="00354FFF" w14:paraId="131C633F" w14:textId="77777777" w:rsidTr="009D1ED3">
        <w:trPr>
          <w:trHeight w:val="283"/>
        </w:trPr>
        <w:tc>
          <w:tcPr>
            <w:tcW w:w="3544" w:type="dxa"/>
            <w:shd w:val="clear" w:color="auto" w:fill="auto"/>
          </w:tcPr>
          <w:p w14:paraId="3C2C19F5" w14:textId="77777777" w:rsidR="00F96B9B" w:rsidRPr="00354FFF" w:rsidRDefault="00F96B9B" w:rsidP="00F96B9B">
            <w:pPr>
              <w:spacing w:after="0" w:line="320" w:lineRule="exact"/>
              <w:jc w:val="both"/>
              <w:rPr>
                <w:rFonts w:ascii="Times New Roman" w:hAnsi="Times New Roman" w:cs="Times New Roman"/>
                <w:b/>
                <w:bCs/>
                <w:sz w:val="20"/>
                <w:szCs w:val="20"/>
              </w:rPr>
            </w:pPr>
            <w:r w:rsidRPr="00354FFF">
              <w:rPr>
                <w:rFonts w:ascii="Times New Roman" w:hAnsi="Times New Roman" w:cs="Times New Roman"/>
                <w:b/>
                <w:bCs/>
                <w:sz w:val="20"/>
                <w:szCs w:val="20"/>
              </w:rPr>
              <w:t>Interest income</w:t>
            </w:r>
          </w:p>
        </w:tc>
        <w:tc>
          <w:tcPr>
            <w:tcW w:w="938" w:type="dxa"/>
            <w:shd w:val="clear" w:color="auto" w:fill="auto"/>
          </w:tcPr>
          <w:p w14:paraId="02ECA2C6" w14:textId="77777777"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p>
        </w:tc>
        <w:tc>
          <w:tcPr>
            <w:tcW w:w="993" w:type="dxa"/>
            <w:shd w:val="clear" w:color="auto" w:fill="auto"/>
          </w:tcPr>
          <w:p w14:paraId="4B2D4671" w14:textId="77777777"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p>
        </w:tc>
        <w:tc>
          <w:tcPr>
            <w:tcW w:w="992" w:type="dxa"/>
            <w:shd w:val="clear" w:color="auto" w:fill="auto"/>
          </w:tcPr>
          <w:p w14:paraId="22F445F4" w14:textId="77777777"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p>
        </w:tc>
        <w:tc>
          <w:tcPr>
            <w:tcW w:w="992" w:type="dxa"/>
            <w:shd w:val="clear" w:color="auto" w:fill="auto"/>
          </w:tcPr>
          <w:p w14:paraId="102C7783" w14:textId="77777777" w:rsidR="00F96B9B" w:rsidRPr="00354FFF" w:rsidRDefault="00F96B9B" w:rsidP="00F96B9B">
            <w:pPr>
              <w:tabs>
                <w:tab w:val="decimal" w:pos="492"/>
                <w:tab w:val="decimal" w:pos="774"/>
              </w:tabs>
              <w:spacing w:after="0" w:line="360" w:lineRule="exact"/>
              <w:contextualSpacing/>
              <w:rPr>
                <w:rFonts w:ascii="Times New Roman" w:hAnsi="Times New Roman" w:cs="Times New Roman"/>
                <w:sz w:val="20"/>
                <w:szCs w:val="20"/>
              </w:rPr>
            </w:pPr>
          </w:p>
        </w:tc>
        <w:tc>
          <w:tcPr>
            <w:tcW w:w="2424" w:type="dxa"/>
            <w:shd w:val="clear" w:color="auto" w:fill="auto"/>
          </w:tcPr>
          <w:p w14:paraId="14F19636" w14:textId="77777777" w:rsidR="00F96B9B" w:rsidRPr="00354FFF" w:rsidRDefault="00F96B9B" w:rsidP="00F96B9B">
            <w:pPr>
              <w:spacing w:after="0" w:line="320" w:lineRule="exact"/>
              <w:ind w:left="162" w:right="-108" w:hanging="70"/>
              <w:rPr>
                <w:rFonts w:ascii="Times New Roman" w:hAnsi="Times New Roman" w:cs="Times New Roman"/>
                <w:sz w:val="20"/>
                <w:szCs w:val="20"/>
              </w:rPr>
            </w:pPr>
          </w:p>
        </w:tc>
      </w:tr>
      <w:tr w:rsidR="00F96B9B" w:rsidRPr="00354FFF" w14:paraId="5E2F5289" w14:textId="77777777" w:rsidTr="009D1ED3">
        <w:trPr>
          <w:trHeight w:val="283"/>
        </w:trPr>
        <w:tc>
          <w:tcPr>
            <w:tcW w:w="3544" w:type="dxa"/>
            <w:shd w:val="clear" w:color="auto" w:fill="auto"/>
          </w:tcPr>
          <w:p w14:paraId="43182242" w14:textId="77777777" w:rsidR="00F96B9B" w:rsidRPr="00354FFF" w:rsidRDefault="00F96B9B" w:rsidP="00F96B9B">
            <w:pPr>
              <w:spacing w:after="0" w:line="320" w:lineRule="exact"/>
              <w:ind w:left="304" w:hanging="70"/>
              <w:rPr>
                <w:rFonts w:ascii="Times New Roman" w:hAnsi="Times New Roman" w:cs="Times New Roman"/>
                <w:sz w:val="20"/>
                <w:szCs w:val="20"/>
              </w:rPr>
            </w:pPr>
            <w:proofErr w:type="spellStart"/>
            <w:r w:rsidRPr="00354FFF">
              <w:rPr>
                <w:rFonts w:ascii="Times New Roman" w:hAnsi="Times New Roman" w:cs="Times New Roman"/>
                <w:sz w:val="20"/>
                <w:szCs w:val="20"/>
              </w:rPr>
              <w:t>Tluxe</w:t>
            </w:r>
            <w:proofErr w:type="spellEnd"/>
            <w:r w:rsidRPr="00354FFF">
              <w:rPr>
                <w:rFonts w:ascii="Times New Roman" w:hAnsi="Times New Roman" w:cs="Times New Roman"/>
                <w:sz w:val="20"/>
                <w:szCs w:val="20"/>
              </w:rPr>
              <w:t xml:space="preserve"> Power Co., Ltd.</w:t>
            </w:r>
          </w:p>
        </w:tc>
        <w:tc>
          <w:tcPr>
            <w:tcW w:w="938" w:type="dxa"/>
            <w:shd w:val="clear" w:color="auto" w:fill="auto"/>
          </w:tcPr>
          <w:p w14:paraId="0FE70490" w14:textId="0C4627ED"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w:t>
            </w:r>
          </w:p>
        </w:tc>
        <w:tc>
          <w:tcPr>
            <w:tcW w:w="993" w:type="dxa"/>
            <w:shd w:val="clear" w:color="auto" w:fill="auto"/>
          </w:tcPr>
          <w:p w14:paraId="2CA6BFD6" w14:textId="2D179766"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cs/>
              </w:rPr>
              <w:t>-</w:t>
            </w:r>
          </w:p>
        </w:tc>
        <w:tc>
          <w:tcPr>
            <w:tcW w:w="992" w:type="dxa"/>
            <w:shd w:val="clear" w:color="auto" w:fill="auto"/>
          </w:tcPr>
          <w:p w14:paraId="141A3F13" w14:textId="7D17FDE4"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hint="cs"/>
                <w:sz w:val="20"/>
                <w:szCs w:val="20"/>
                <w:cs/>
              </w:rPr>
              <w:t>0.22</w:t>
            </w:r>
          </w:p>
        </w:tc>
        <w:tc>
          <w:tcPr>
            <w:tcW w:w="992" w:type="dxa"/>
            <w:shd w:val="clear" w:color="auto" w:fill="auto"/>
          </w:tcPr>
          <w:p w14:paraId="4DF27692" w14:textId="2AF7F6D3"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0</w:t>
            </w:r>
            <w:r w:rsidRPr="00354FFF">
              <w:rPr>
                <w:rFonts w:ascii="Times New Roman" w:hAnsi="Times New Roman" w:cs="Times New Roman"/>
                <w:sz w:val="20"/>
                <w:szCs w:val="20"/>
                <w:cs/>
              </w:rPr>
              <w:t>.</w:t>
            </w:r>
            <w:r w:rsidRPr="00354FFF">
              <w:rPr>
                <w:rFonts w:ascii="Times New Roman" w:hAnsi="Times New Roman" w:cs="Times New Roman"/>
                <w:sz w:val="20"/>
                <w:szCs w:val="20"/>
              </w:rPr>
              <w:t>05</w:t>
            </w:r>
          </w:p>
        </w:tc>
        <w:tc>
          <w:tcPr>
            <w:tcW w:w="2424" w:type="dxa"/>
            <w:shd w:val="clear" w:color="auto" w:fill="auto"/>
          </w:tcPr>
          <w:p w14:paraId="69BBA17E" w14:textId="06DF9C9B" w:rsidR="00F96B9B" w:rsidRPr="00354FFF" w:rsidRDefault="00F96B9B" w:rsidP="00F96B9B">
            <w:pPr>
              <w:spacing w:after="0" w:line="320" w:lineRule="exact"/>
              <w:rPr>
                <w:rFonts w:ascii="Times New Roman" w:hAnsi="Times New Roman" w:cs="Times New Roman"/>
                <w:sz w:val="20"/>
                <w:szCs w:val="20"/>
              </w:rPr>
            </w:pPr>
            <w:r w:rsidRPr="00354FFF">
              <w:rPr>
                <w:rFonts w:ascii="Times New Roman" w:hAnsi="Times New Roman" w:cs="Times New Roman"/>
                <w:sz w:val="20"/>
                <w:szCs w:val="20"/>
              </w:rPr>
              <w:t xml:space="preserve">6 </w:t>
            </w:r>
            <w:r w:rsidR="007F11B2" w:rsidRPr="00354FFF">
              <w:rPr>
                <w:rFonts w:ascii="Times New Roman" w:hAnsi="Times New Roman" w:cs="Times New Roman"/>
                <w:sz w:val="20"/>
                <w:szCs w:val="20"/>
              </w:rPr>
              <w:t>-</w:t>
            </w:r>
            <w:r w:rsidRPr="00354FFF">
              <w:rPr>
                <w:rFonts w:ascii="Times New Roman" w:hAnsi="Times New Roman" w:cs="Times New Roman"/>
                <w:sz w:val="20"/>
                <w:szCs w:val="20"/>
              </w:rPr>
              <w:t xml:space="preserve"> 8.25 percent per annum</w:t>
            </w:r>
          </w:p>
        </w:tc>
      </w:tr>
      <w:tr w:rsidR="00F96B9B" w:rsidRPr="00354FFF" w14:paraId="66708687" w14:textId="77777777" w:rsidTr="009D1ED3">
        <w:trPr>
          <w:trHeight w:val="283"/>
        </w:trPr>
        <w:tc>
          <w:tcPr>
            <w:tcW w:w="3544" w:type="dxa"/>
            <w:shd w:val="clear" w:color="auto" w:fill="auto"/>
          </w:tcPr>
          <w:p w14:paraId="44971907" w14:textId="77777777" w:rsidR="00F96B9B" w:rsidRPr="00354FFF" w:rsidRDefault="00F96B9B" w:rsidP="00F96B9B">
            <w:pPr>
              <w:spacing w:after="0" w:line="320" w:lineRule="exact"/>
              <w:ind w:left="304" w:hanging="70"/>
              <w:rPr>
                <w:rFonts w:ascii="Times New Roman" w:hAnsi="Times New Roman" w:cs="Times New Roman"/>
                <w:sz w:val="20"/>
                <w:szCs w:val="20"/>
              </w:rPr>
            </w:pPr>
            <w:proofErr w:type="spellStart"/>
            <w:r w:rsidRPr="00354FFF">
              <w:rPr>
                <w:rFonts w:ascii="Times New Roman" w:hAnsi="Times New Roman" w:cs="Times New Roman"/>
                <w:sz w:val="20"/>
                <w:szCs w:val="20"/>
              </w:rPr>
              <w:t>Aulux</w:t>
            </w:r>
            <w:proofErr w:type="spellEnd"/>
            <w:r w:rsidRPr="00354FFF">
              <w:rPr>
                <w:rFonts w:ascii="Times New Roman" w:hAnsi="Times New Roman" w:cs="Times New Roman"/>
                <w:sz w:val="20"/>
                <w:szCs w:val="20"/>
              </w:rPr>
              <w:t xml:space="preserve"> Power Co., Ltd.</w:t>
            </w:r>
          </w:p>
        </w:tc>
        <w:tc>
          <w:tcPr>
            <w:tcW w:w="938" w:type="dxa"/>
            <w:shd w:val="clear" w:color="auto" w:fill="auto"/>
          </w:tcPr>
          <w:p w14:paraId="73A80545" w14:textId="2518B62F"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w:t>
            </w:r>
          </w:p>
        </w:tc>
        <w:tc>
          <w:tcPr>
            <w:tcW w:w="993" w:type="dxa"/>
            <w:shd w:val="clear" w:color="auto" w:fill="auto"/>
          </w:tcPr>
          <w:p w14:paraId="0FDF1F35" w14:textId="0AC50230"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0</w:t>
            </w:r>
            <w:r w:rsidRPr="00354FFF">
              <w:rPr>
                <w:rFonts w:ascii="Times New Roman" w:hAnsi="Times New Roman" w:cs="Times New Roman"/>
                <w:sz w:val="20"/>
                <w:szCs w:val="20"/>
                <w:cs/>
              </w:rPr>
              <w:t>.</w:t>
            </w:r>
            <w:r w:rsidRPr="00354FFF">
              <w:rPr>
                <w:rFonts w:ascii="Times New Roman" w:hAnsi="Times New Roman" w:cs="Times New Roman"/>
                <w:sz w:val="20"/>
                <w:szCs w:val="20"/>
              </w:rPr>
              <w:t>01</w:t>
            </w:r>
          </w:p>
        </w:tc>
        <w:tc>
          <w:tcPr>
            <w:tcW w:w="992" w:type="dxa"/>
            <w:shd w:val="clear" w:color="auto" w:fill="auto"/>
          </w:tcPr>
          <w:p w14:paraId="7DBCE088" w14:textId="42F1A44F"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hint="cs"/>
                <w:sz w:val="20"/>
                <w:szCs w:val="20"/>
                <w:cs/>
              </w:rPr>
              <w:t>-</w:t>
            </w:r>
          </w:p>
        </w:tc>
        <w:tc>
          <w:tcPr>
            <w:tcW w:w="992" w:type="dxa"/>
            <w:shd w:val="clear" w:color="auto" w:fill="auto"/>
          </w:tcPr>
          <w:p w14:paraId="51FECF05" w14:textId="6E40DCBA"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cs/>
              </w:rPr>
              <w:t>-</w:t>
            </w:r>
          </w:p>
        </w:tc>
        <w:tc>
          <w:tcPr>
            <w:tcW w:w="2424" w:type="dxa"/>
            <w:shd w:val="clear" w:color="auto" w:fill="auto"/>
          </w:tcPr>
          <w:p w14:paraId="3758D858" w14:textId="77777777" w:rsidR="00F96B9B" w:rsidRPr="00354FFF" w:rsidRDefault="00F96B9B" w:rsidP="00F96B9B">
            <w:pPr>
              <w:spacing w:after="0" w:line="320" w:lineRule="exact"/>
              <w:rPr>
                <w:rFonts w:ascii="Times New Roman" w:hAnsi="Times New Roman" w:cs="Times New Roman"/>
                <w:sz w:val="20"/>
                <w:szCs w:val="20"/>
              </w:rPr>
            </w:pPr>
            <w:r w:rsidRPr="00354FFF">
              <w:rPr>
                <w:rFonts w:ascii="Times New Roman" w:hAnsi="Times New Roman" w:cs="Times New Roman"/>
                <w:sz w:val="20"/>
                <w:szCs w:val="20"/>
              </w:rPr>
              <w:t>3 percent per annum</w:t>
            </w:r>
          </w:p>
        </w:tc>
      </w:tr>
      <w:tr w:rsidR="00F96B9B" w:rsidRPr="00354FFF" w14:paraId="0095428C" w14:textId="77777777" w:rsidTr="009D1ED3">
        <w:trPr>
          <w:trHeight w:val="283"/>
        </w:trPr>
        <w:tc>
          <w:tcPr>
            <w:tcW w:w="3544" w:type="dxa"/>
            <w:shd w:val="clear" w:color="auto" w:fill="auto"/>
          </w:tcPr>
          <w:p w14:paraId="05E5CBBA" w14:textId="77777777" w:rsidR="00F96B9B" w:rsidRPr="00354FFF" w:rsidRDefault="00F96B9B" w:rsidP="00F96B9B">
            <w:pPr>
              <w:spacing w:after="0" w:line="320" w:lineRule="exact"/>
              <w:jc w:val="both"/>
              <w:rPr>
                <w:rFonts w:ascii="Times New Roman" w:hAnsi="Times New Roman" w:cs="Times New Roman"/>
                <w:b/>
                <w:bCs/>
                <w:sz w:val="20"/>
                <w:szCs w:val="20"/>
              </w:rPr>
            </w:pPr>
            <w:r w:rsidRPr="00354FFF">
              <w:rPr>
                <w:rFonts w:ascii="Times New Roman" w:hAnsi="Times New Roman" w:cs="Times New Roman"/>
                <w:b/>
                <w:bCs/>
                <w:sz w:val="20"/>
                <w:szCs w:val="20"/>
              </w:rPr>
              <w:t>Purchase of goods</w:t>
            </w:r>
          </w:p>
        </w:tc>
        <w:tc>
          <w:tcPr>
            <w:tcW w:w="938" w:type="dxa"/>
            <w:shd w:val="clear" w:color="auto" w:fill="auto"/>
          </w:tcPr>
          <w:p w14:paraId="5BC55A83" w14:textId="77777777"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p>
        </w:tc>
        <w:tc>
          <w:tcPr>
            <w:tcW w:w="993" w:type="dxa"/>
            <w:shd w:val="clear" w:color="auto" w:fill="auto"/>
          </w:tcPr>
          <w:p w14:paraId="3D2E396B" w14:textId="77777777"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p>
        </w:tc>
        <w:tc>
          <w:tcPr>
            <w:tcW w:w="992" w:type="dxa"/>
            <w:shd w:val="clear" w:color="auto" w:fill="auto"/>
          </w:tcPr>
          <w:p w14:paraId="315D91F1" w14:textId="77777777"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p>
        </w:tc>
        <w:tc>
          <w:tcPr>
            <w:tcW w:w="992" w:type="dxa"/>
            <w:shd w:val="clear" w:color="auto" w:fill="auto"/>
          </w:tcPr>
          <w:p w14:paraId="6DB49CBF" w14:textId="77777777" w:rsidR="00F96B9B" w:rsidRPr="00354FFF" w:rsidRDefault="00F96B9B" w:rsidP="00F96B9B">
            <w:pPr>
              <w:tabs>
                <w:tab w:val="decimal" w:pos="492"/>
                <w:tab w:val="decimal" w:pos="774"/>
              </w:tabs>
              <w:spacing w:after="0" w:line="360" w:lineRule="exact"/>
              <w:contextualSpacing/>
              <w:rPr>
                <w:rFonts w:ascii="Times New Roman" w:hAnsi="Times New Roman" w:cs="Times New Roman"/>
                <w:sz w:val="20"/>
                <w:szCs w:val="20"/>
              </w:rPr>
            </w:pPr>
          </w:p>
        </w:tc>
        <w:tc>
          <w:tcPr>
            <w:tcW w:w="2424" w:type="dxa"/>
            <w:shd w:val="clear" w:color="auto" w:fill="auto"/>
          </w:tcPr>
          <w:p w14:paraId="44EE2F31" w14:textId="77777777" w:rsidR="00F96B9B" w:rsidRPr="00354FFF" w:rsidRDefault="00F96B9B" w:rsidP="00F96B9B">
            <w:pPr>
              <w:spacing w:after="0" w:line="320" w:lineRule="exact"/>
              <w:ind w:left="162" w:right="-108" w:hanging="70"/>
              <w:rPr>
                <w:rFonts w:ascii="Times New Roman" w:hAnsi="Times New Roman" w:cs="Times New Roman"/>
                <w:sz w:val="20"/>
                <w:szCs w:val="20"/>
              </w:rPr>
            </w:pPr>
          </w:p>
        </w:tc>
      </w:tr>
      <w:tr w:rsidR="00F96B9B" w:rsidRPr="00354FFF" w14:paraId="5A08E735" w14:textId="77777777" w:rsidTr="009D1ED3">
        <w:trPr>
          <w:trHeight w:val="283"/>
        </w:trPr>
        <w:tc>
          <w:tcPr>
            <w:tcW w:w="3544" w:type="dxa"/>
            <w:shd w:val="clear" w:color="auto" w:fill="auto"/>
          </w:tcPr>
          <w:p w14:paraId="79269CDE" w14:textId="77777777" w:rsidR="00F96B9B" w:rsidRPr="00354FFF" w:rsidRDefault="00F96B9B" w:rsidP="00F96B9B">
            <w:pPr>
              <w:spacing w:after="0" w:line="320" w:lineRule="exact"/>
              <w:ind w:left="304" w:right="-106" w:hanging="70"/>
              <w:jc w:val="both"/>
              <w:rPr>
                <w:rFonts w:ascii="Times New Roman" w:hAnsi="Times New Roman" w:cs="Times New Roman"/>
                <w:spacing w:val="-4"/>
                <w:sz w:val="20"/>
                <w:szCs w:val="20"/>
                <w:cs/>
              </w:rPr>
            </w:pPr>
            <w:proofErr w:type="spellStart"/>
            <w:r w:rsidRPr="00354FFF">
              <w:rPr>
                <w:rFonts w:ascii="Times New Roman" w:hAnsi="Times New Roman" w:cs="Times New Roman"/>
                <w:spacing w:val="-4"/>
                <w:sz w:val="20"/>
                <w:szCs w:val="20"/>
              </w:rPr>
              <w:t>Thailuxe</w:t>
            </w:r>
            <w:proofErr w:type="spellEnd"/>
            <w:r w:rsidRPr="00354FFF">
              <w:rPr>
                <w:rFonts w:ascii="Times New Roman" w:hAnsi="Times New Roman" w:cs="Times New Roman"/>
                <w:spacing w:val="-4"/>
                <w:sz w:val="20"/>
                <w:szCs w:val="20"/>
              </w:rPr>
              <w:t xml:space="preserve"> Enterprises (Thailand) Co., Ltd.</w:t>
            </w:r>
          </w:p>
        </w:tc>
        <w:tc>
          <w:tcPr>
            <w:tcW w:w="938" w:type="dxa"/>
            <w:shd w:val="clear" w:color="auto" w:fill="auto"/>
          </w:tcPr>
          <w:p w14:paraId="595CF0B3" w14:textId="4960B4C5"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w:t>
            </w:r>
          </w:p>
        </w:tc>
        <w:tc>
          <w:tcPr>
            <w:tcW w:w="993" w:type="dxa"/>
            <w:shd w:val="clear" w:color="auto" w:fill="auto"/>
          </w:tcPr>
          <w:p w14:paraId="5D8AF8BD" w14:textId="118EBCE8"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cs/>
              </w:rPr>
              <w:t>-</w:t>
            </w:r>
          </w:p>
        </w:tc>
        <w:tc>
          <w:tcPr>
            <w:tcW w:w="992" w:type="dxa"/>
            <w:shd w:val="clear" w:color="auto" w:fill="auto"/>
          </w:tcPr>
          <w:p w14:paraId="37755236" w14:textId="2BF1B838"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hint="cs"/>
                <w:sz w:val="20"/>
                <w:szCs w:val="20"/>
                <w:cs/>
              </w:rPr>
              <w:t>10.28</w:t>
            </w:r>
          </w:p>
        </w:tc>
        <w:tc>
          <w:tcPr>
            <w:tcW w:w="992" w:type="dxa"/>
            <w:shd w:val="clear" w:color="auto" w:fill="auto"/>
          </w:tcPr>
          <w:p w14:paraId="2ADFBC82" w14:textId="558FC708"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307</w:t>
            </w:r>
            <w:r w:rsidRPr="00354FFF">
              <w:rPr>
                <w:rFonts w:ascii="Times New Roman" w:hAnsi="Times New Roman" w:cs="Times New Roman"/>
                <w:sz w:val="20"/>
                <w:szCs w:val="20"/>
                <w:cs/>
              </w:rPr>
              <w:t>.</w:t>
            </w:r>
            <w:r w:rsidRPr="00354FFF">
              <w:rPr>
                <w:rFonts w:ascii="Times New Roman" w:hAnsi="Times New Roman" w:cs="Times New Roman"/>
                <w:sz w:val="20"/>
                <w:szCs w:val="20"/>
              </w:rPr>
              <w:t>10</w:t>
            </w:r>
          </w:p>
        </w:tc>
        <w:tc>
          <w:tcPr>
            <w:tcW w:w="2424" w:type="dxa"/>
            <w:shd w:val="clear" w:color="auto" w:fill="auto"/>
          </w:tcPr>
          <w:p w14:paraId="644F875D" w14:textId="77777777" w:rsidR="00F96B9B" w:rsidRPr="00354FFF" w:rsidRDefault="00F96B9B" w:rsidP="00F96B9B">
            <w:pPr>
              <w:spacing w:after="0" w:line="320" w:lineRule="exact"/>
              <w:ind w:left="29" w:right="-108" w:hanging="70"/>
              <w:rPr>
                <w:rFonts w:ascii="Times New Roman" w:hAnsi="Times New Roman" w:cs="Times New Roman"/>
                <w:sz w:val="20"/>
                <w:szCs w:val="20"/>
              </w:rPr>
            </w:pPr>
            <w:r w:rsidRPr="00354FFF">
              <w:rPr>
                <w:rFonts w:ascii="Times New Roman" w:hAnsi="Times New Roman" w:cs="Times New Roman"/>
                <w:sz w:val="20"/>
                <w:szCs w:val="20"/>
              </w:rPr>
              <w:t>Cost plus contract rate</w:t>
            </w:r>
          </w:p>
        </w:tc>
      </w:tr>
      <w:tr w:rsidR="00F96B9B" w:rsidRPr="00354FFF" w14:paraId="0BBFCD4D" w14:textId="77777777" w:rsidTr="009D1ED3">
        <w:trPr>
          <w:trHeight w:val="283"/>
        </w:trPr>
        <w:tc>
          <w:tcPr>
            <w:tcW w:w="3544" w:type="dxa"/>
            <w:shd w:val="clear" w:color="auto" w:fill="auto"/>
          </w:tcPr>
          <w:p w14:paraId="229AAFBA" w14:textId="77777777" w:rsidR="00F96B9B" w:rsidRPr="00354FFF" w:rsidRDefault="00F96B9B" w:rsidP="00F96B9B">
            <w:pPr>
              <w:spacing w:after="0" w:line="320" w:lineRule="exact"/>
              <w:jc w:val="both"/>
              <w:rPr>
                <w:rFonts w:ascii="Times New Roman" w:hAnsi="Times New Roman" w:cs="Times New Roman"/>
                <w:b/>
                <w:bCs/>
                <w:sz w:val="20"/>
                <w:szCs w:val="20"/>
              </w:rPr>
            </w:pPr>
            <w:r w:rsidRPr="00354FFF">
              <w:rPr>
                <w:rFonts w:ascii="Times New Roman" w:hAnsi="Times New Roman" w:cs="Times New Roman"/>
                <w:b/>
                <w:bCs/>
                <w:sz w:val="20"/>
                <w:szCs w:val="20"/>
              </w:rPr>
              <w:t>Purchase of raw materials</w:t>
            </w:r>
          </w:p>
        </w:tc>
        <w:tc>
          <w:tcPr>
            <w:tcW w:w="938" w:type="dxa"/>
            <w:shd w:val="clear" w:color="auto" w:fill="auto"/>
          </w:tcPr>
          <w:p w14:paraId="23543363" w14:textId="77777777"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p>
        </w:tc>
        <w:tc>
          <w:tcPr>
            <w:tcW w:w="993" w:type="dxa"/>
            <w:shd w:val="clear" w:color="auto" w:fill="auto"/>
          </w:tcPr>
          <w:p w14:paraId="70441502" w14:textId="77777777"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p>
        </w:tc>
        <w:tc>
          <w:tcPr>
            <w:tcW w:w="992" w:type="dxa"/>
            <w:shd w:val="clear" w:color="auto" w:fill="auto"/>
          </w:tcPr>
          <w:p w14:paraId="7EE6E8D5" w14:textId="77777777" w:rsidR="00F96B9B" w:rsidRPr="00354FFF" w:rsidRDefault="00F96B9B" w:rsidP="00F96B9B">
            <w:pPr>
              <w:tabs>
                <w:tab w:val="decimal" w:pos="774"/>
              </w:tabs>
              <w:spacing w:after="0" w:line="360" w:lineRule="exact"/>
              <w:ind w:left="-378"/>
              <w:contextualSpacing/>
              <w:rPr>
                <w:rFonts w:ascii="Times New Roman" w:hAnsi="Times New Roman" w:cs="Times New Roman"/>
                <w:sz w:val="20"/>
                <w:szCs w:val="20"/>
              </w:rPr>
            </w:pPr>
          </w:p>
        </w:tc>
        <w:tc>
          <w:tcPr>
            <w:tcW w:w="992" w:type="dxa"/>
            <w:shd w:val="clear" w:color="auto" w:fill="auto"/>
          </w:tcPr>
          <w:p w14:paraId="7B7F1E00" w14:textId="77777777"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p>
        </w:tc>
        <w:tc>
          <w:tcPr>
            <w:tcW w:w="2424" w:type="dxa"/>
            <w:shd w:val="clear" w:color="auto" w:fill="auto"/>
          </w:tcPr>
          <w:p w14:paraId="56AED21F" w14:textId="77777777" w:rsidR="00F96B9B" w:rsidRPr="00354FFF" w:rsidRDefault="00F96B9B" w:rsidP="00F96B9B">
            <w:pPr>
              <w:spacing w:after="0" w:line="320" w:lineRule="exact"/>
              <w:ind w:left="29" w:right="-108" w:hanging="70"/>
              <w:rPr>
                <w:rFonts w:ascii="Times New Roman" w:hAnsi="Times New Roman" w:cs="Times New Roman"/>
                <w:sz w:val="20"/>
                <w:szCs w:val="20"/>
              </w:rPr>
            </w:pPr>
          </w:p>
        </w:tc>
      </w:tr>
      <w:tr w:rsidR="00F96B9B" w:rsidRPr="00354FFF" w14:paraId="222E45FA" w14:textId="77777777" w:rsidTr="009D1ED3">
        <w:trPr>
          <w:trHeight w:val="283"/>
        </w:trPr>
        <w:tc>
          <w:tcPr>
            <w:tcW w:w="3544" w:type="dxa"/>
            <w:shd w:val="clear" w:color="auto" w:fill="auto"/>
          </w:tcPr>
          <w:p w14:paraId="5833B4E0" w14:textId="77777777" w:rsidR="00F96B9B" w:rsidRPr="00354FFF" w:rsidRDefault="00F96B9B" w:rsidP="00F96B9B">
            <w:pPr>
              <w:spacing w:after="0" w:line="320" w:lineRule="exact"/>
              <w:jc w:val="both"/>
              <w:rPr>
                <w:rFonts w:ascii="Times New Roman" w:hAnsi="Times New Roman" w:cs="Times New Roman"/>
                <w:sz w:val="20"/>
                <w:szCs w:val="20"/>
              </w:rPr>
            </w:pPr>
            <w:r w:rsidRPr="00354FFF">
              <w:rPr>
                <w:rFonts w:ascii="Times New Roman" w:hAnsi="Times New Roman" w:cs="Times New Roman"/>
                <w:sz w:val="20"/>
                <w:szCs w:val="20"/>
              </w:rPr>
              <w:t xml:space="preserve">     </w:t>
            </w:r>
            <w:proofErr w:type="spellStart"/>
            <w:r w:rsidRPr="00354FFF">
              <w:rPr>
                <w:rFonts w:ascii="Times New Roman" w:hAnsi="Times New Roman" w:cs="Times New Roman"/>
                <w:sz w:val="20"/>
                <w:szCs w:val="20"/>
              </w:rPr>
              <w:t>Nutrix</w:t>
            </w:r>
            <w:proofErr w:type="spellEnd"/>
            <w:r w:rsidRPr="00354FFF">
              <w:rPr>
                <w:rFonts w:ascii="Times New Roman" w:hAnsi="Times New Roman" w:cs="Times New Roman"/>
                <w:sz w:val="20"/>
                <w:szCs w:val="20"/>
              </w:rPr>
              <w:t xml:space="preserve"> Pub Co., Ltd</w:t>
            </w:r>
            <w:r w:rsidRPr="00354FFF">
              <w:rPr>
                <w:rFonts w:ascii="Times New Roman" w:hAnsi="Times New Roman" w:cs="Times New Roman"/>
                <w:sz w:val="20"/>
                <w:szCs w:val="20"/>
                <w:cs/>
              </w:rPr>
              <w:t>.</w:t>
            </w:r>
          </w:p>
        </w:tc>
        <w:tc>
          <w:tcPr>
            <w:tcW w:w="938" w:type="dxa"/>
            <w:shd w:val="clear" w:color="auto" w:fill="auto"/>
          </w:tcPr>
          <w:p w14:paraId="52AECE2A" w14:textId="1D991C31" w:rsidR="00F96B9B" w:rsidRPr="00354FFF" w:rsidRDefault="00301664" w:rsidP="00F96B9B">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72.87</w:t>
            </w:r>
          </w:p>
        </w:tc>
        <w:tc>
          <w:tcPr>
            <w:tcW w:w="993" w:type="dxa"/>
            <w:shd w:val="clear" w:color="auto" w:fill="auto"/>
          </w:tcPr>
          <w:p w14:paraId="17280477" w14:textId="488ED1E8"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16</w:t>
            </w:r>
            <w:r w:rsidRPr="00354FFF">
              <w:rPr>
                <w:rFonts w:ascii="Times New Roman" w:hAnsi="Times New Roman" w:cs="Times New Roman"/>
                <w:sz w:val="20"/>
                <w:szCs w:val="20"/>
                <w:cs/>
              </w:rPr>
              <w:t>.</w:t>
            </w:r>
            <w:r w:rsidRPr="00354FFF">
              <w:rPr>
                <w:rFonts w:ascii="Times New Roman" w:hAnsi="Times New Roman" w:cs="Times New Roman"/>
                <w:sz w:val="20"/>
                <w:szCs w:val="20"/>
              </w:rPr>
              <w:t>73</w:t>
            </w:r>
          </w:p>
        </w:tc>
        <w:tc>
          <w:tcPr>
            <w:tcW w:w="992" w:type="dxa"/>
            <w:shd w:val="clear" w:color="auto" w:fill="auto"/>
          </w:tcPr>
          <w:p w14:paraId="75400F96" w14:textId="2A177E9C"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hint="cs"/>
                <w:sz w:val="20"/>
                <w:szCs w:val="20"/>
                <w:cs/>
              </w:rPr>
              <w:t>-</w:t>
            </w:r>
          </w:p>
        </w:tc>
        <w:tc>
          <w:tcPr>
            <w:tcW w:w="992" w:type="dxa"/>
            <w:shd w:val="clear" w:color="auto" w:fill="auto"/>
          </w:tcPr>
          <w:p w14:paraId="35A2DCD6" w14:textId="3B389779"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cs/>
              </w:rPr>
              <w:t>-</w:t>
            </w:r>
          </w:p>
        </w:tc>
        <w:tc>
          <w:tcPr>
            <w:tcW w:w="2424" w:type="dxa"/>
            <w:shd w:val="clear" w:color="auto" w:fill="auto"/>
          </w:tcPr>
          <w:p w14:paraId="43FED496" w14:textId="77777777" w:rsidR="00F96B9B" w:rsidRPr="00354FFF" w:rsidRDefault="00F96B9B" w:rsidP="00F96B9B">
            <w:pPr>
              <w:spacing w:after="0" w:line="320" w:lineRule="exact"/>
              <w:ind w:left="29" w:right="-108" w:hanging="70"/>
              <w:rPr>
                <w:rFonts w:ascii="Times New Roman" w:hAnsi="Times New Roman" w:cs="Times New Roman"/>
                <w:sz w:val="20"/>
                <w:szCs w:val="20"/>
              </w:rPr>
            </w:pPr>
            <w:r w:rsidRPr="00354FFF">
              <w:rPr>
                <w:rFonts w:ascii="Times New Roman" w:hAnsi="Times New Roman" w:cs="Times New Roman"/>
                <w:sz w:val="20"/>
                <w:szCs w:val="20"/>
              </w:rPr>
              <w:t>Market prices</w:t>
            </w:r>
          </w:p>
        </w:tc>
      </w:tr>
      <w:tr w:rsidR="00F96B9B" w:rsidRPr="00354FFF" w14:paraId="667F4038" w14:textId="77777777" w:rsidTr="009D1ED3">
        <w:trPr>
          <w:trHeight w:val="283"/>
        </w:trPr>
        <w:tc>
          <w:tcPr>
            <w:tcW w:w="3544" w:type="dxa"/>
            <w:shd w:val="clear" w:color="auto" w:fill="auto"/>
          </w:tcPr>
          <w:p w14:paraId="643F463C" w14:textId="77777777" w:rsidR="00F96B9B" w:rsidRPr="00354FFF" w:rsidRDefault="00F96B9B" w:rsidP="00F96B9B">
            <w:pPr>
              <w:spacing w:after="0" w:line="320" w:lineRule="exact"/>
              <w:jc w:val="both"/>
              <w:rPr>
                <w:rFonts w:ascii="Times New Roman" w:hAnsi="Times New Roman" w:cs="Times New Roman"/>
                <w:b/>
                <w:bCs/>
                <w:sz w:val="20"/>
                <w:szCs w:val="20"/>
                <w:cs/>
              </w:rPr>
            </w:pPr>
            <w:r w:rsidRPr="00354FFF">
              <w:rPr>
                <w:rFonts w:ascii="Times New Roman" w:hAnsi="Times New Roman" w:cs="Times New Roman"/>
                <w:b/>
                <w:bCs/>
                <w:sz w:val="20"/>
                <w:szCs w:val="20"/>
              </w:rPr>
              <w:t>Consulting fee</w:t>
            </w:r>
          </w:p>
        </w:tc>
        <w:tc>
          <w:tcPr>
            <w:tcW w:w="938" w:type="dxa"/>
            <w:shd w:val="clear" w:color="auto" w:fill="auto"/>
          </w:tcPr>
          <w:p w14:paraId="6A765166" w14:textId="77777777"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p>
        </w:tc>
        <w:tc>
          <w:tcPr>
            <w:tcW w:w="993" w:type="dxa"/>
            <w:shd w:val="clear" w:color="auto" w:fill="auto"/>
          </w:tcPr>
          <w:p w14:paraId="581D9B95" w14:textId="77777777"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p>
        </w:tc>
        <w:tc>
          <w:tcPr>
            <w:tcW w:w="992" w:type="dxa"/>
            <w:shd w:val="clear" w:color="auto" w:fill="auto"/>
          </w:tcPr>
          <w:p w14:paraId="02E681B1" w14:textId="77777777" w:rsidR="00F96B9B" w:rsidRPr="00354FFF" w:rsidRDefault="00F96B9B" w:rsidP="00F96B9B">
            <w:pPr>
              <w:tabs>
                <w:tab w:val="decimal" w:pos="774"/>
              </w:tabs>
              <w:spacing w:after="0" w:line="360" w:lineRule="exact"/>
              <w:ind w:left="-378"/>
              <w:contextualSpacing/>
              <w:rPr>
                <w:rFonts w:ascii="Times New Roman" w:hAnsi="Times New Roman" w:cs="Times New Roman"/>
                <w:sz w:val="20"/>
                <w:szCs w:val="20"/>
              </w:rPr>
            </w:pPr>
          </w:p>
        </w:tc>
        <w:tc>
          <w:tcPr>
            <w:tcW w:w="992" w:type="dxa"/>
            <w:shd w:val="clear" w:color="auto" w:fill="auto"/>
          </w:tcPr>
          <w:p w14:paraId="600A1F9E" w14:textId="77777777" w:rsidR="00F96B9B" w:rsidRPr="00354FFF" w:rsidRDefault="00F96B9B" w:rsidP="00F96B9B">
            <w:pPr>
              <w:tabs>
                <w:tab w:val="decimal" w:pos="774"/>
              </w:tabs>
              <w:spacing w:after="0" w:line="360" w:lineRule="exact"/>
              <w:contextualSpacing/>
              <w:rPr>
                <w:rFonts w:ascii="Times New Roman" w:hAnsi="Times New Roman" w:cs="Times New Roman"/>
                <w:sz w:val="20"/>
                <w:szCs w:val="20"/>
              </w:rPr>
            </w:pPr>
          </w:p>
        </w:tc>
        <w:tc>
          <w:tcPr>
            <w:tcW w:w="2424" w:type="dxa"/>
            <w:shd w:val="clear" w:color="auto" w:fill="auto"/>
          </w:tcPr>
          <w:p w14:paraId="7F6BD2B4" w14:textId="77777777" w:rsidR="00F96B9B" w:rsidRPr="00354FFF" w:rsidRDefault="00F96B9B" w:rsidP="00F96B9B">
            <w:pPr>
              <w:spacing w:after="0" w:line="320" w:lineRule="exact"/>
              <w:ind w:left="29" w:right="-108" w:hanging="70"/>
              <w:rPr>
                <w:rFonts w:ascii="Times New Roman" w:hAnsi="Times New Roman" w:cs="Times New Roman"/>
                <w:sz w:val="20"/>
                <w:szCs w:val="20"/>
              </w:rPr>
            </w:pPr>
          </w:p>
        </w:tc>
      </w:tr>
      <w:tr w:rsidR="00F96B9B" w:rsidRPr="00354FFF" w14:paraId="70A4BBA4" w14:textId="77777777" w:rsidTr="009D1ED3">
        <w:trPr>
          <w:trHeight w:val="283"/>
        </w:trPr>
        <w:tc>
          <w:tcPr>
            <w:tcW w:w="3544" w:type="dxa"/>
            <w:shd w:val="clear" w:color="auto" w:fill="auto"/>
          </w:tcPr>
          <w:p w14:paraId="3ACF95DC" w14:textId="77777777" w:rsidR="00F96B9B" w:rsidRPr="00354FFF" w:rsidRDefault="00F96B9B" w:rsidP="00F96B9B">
            <w:pPr>
              <w:spacing w:after="0" w:line="320" w:lineRule="exact"/>
              <w:jc w:val="both"/>
              <w:rPr>
                <w:rFonts w:ascii="Times New Roman" w:hAnsi="Times New Roman" w:cs="Times New Roman"/>
                <w:sz w:val="20"/>
                <w:szCs w:val="20"/>
              </w:rPr>
            </w:pPr>
            <w:r w:rsidRPr="00354FFF">
              <w:rPr>
                <w:rFonts w:ascii="Times New Roman" w:hAnsi="Times New Roman" w:cs="Times New Roman"/>
                <w:sz w:val="20"/>
                <w:szCs w:val="20"/>
              </w:rPr>
              <w:t xml:space="preserve">     </w:t>
            </w:r>
            <w:proofErr w:type="spellStart"/>
            <w:r w:rsidRPr="00354FFF">
              <w:rPr>
                <w:rFonts w:ascii="Times New Roman" w:hAnsi="Times New Roman" w:cs="Times New Roman"/>
                <w:sz w:val="20"/>
                <w:szCs w:val="20"/>
              </w:rPr>
              <w:t>Nutrix</w:t>
            </w:r>
            <w:proofErr w:type="spellEnd"/>
            <w:r w:rsidRPr="00354FFF">
              <w:rPr>
                <w:rFonts w:ascii="Times New Roman" w:hAnsi="Times New Roman" w:cs="Times New Roman"/>
                <w:sz w:val="20"/>
                <w:szCs w:val="20"/>
              </w:rPr>
              <w:t xml:space="preserve"> Pub Co., Ltd</w:t>
            </w:r>
            <w:r w:rsidRPr="00354FFF">
              <w:rPr>
                <w:rFonts w:ascii="Times New Roman" w:hAnsi="Times New Roman" w:cs="Times New Roman"/>
                <w:sz w:val="20"/>
                <w:szCs w:val="20"/>
                <w:cs/>
              </w:rPr>
              <w:t>.</w:t>
            </w:r>
          </w:p>
        </w:tc>
        <w:tc>
          <w:tcPr>
            <w:tcW w:w="938" w:type="dxa"/>
            <w:shd w:val="clear" w:color="auto" w:fill="auto"/>
          </w:tcPr>
          <w:p w14:paraId="48B4F9E1" w14:textId="0517D959" w:rsidR="00F96B9B" w:rsidRPr="00354FFF" w:rsidRDefault="00F96B9B" w:rsidP="00F96B9B">
            <w:pPr>
              <w:tabs>
                <w:tab w:val="decimal" w:pos="751"/>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w:t>
            </w:r>
          </w:p>
        </w:tc>
        <w:tc>
          <w:tcPr>
            <w:tcW w:w="993" w:type="dxa"/>
            <w:shd w:val="clear" w:color="auto" w:fill="auto"/>
          </w:tcPr>
          <w:p w14:paraId="61E30839" w14:textId="52AEDF54" w:rsidR="00F96B9B" w:rsidRPr="00354FFF" w:rsidRDefault="00F96B9B" w:rsidP="00F96B9B">
            <w:pPr>
              <w:tabs>
                <w:tab w:val="decimal" w:pos="751"/>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0</w:t>
            </w:r>
            <w:r w:rsidRPr="00354FFF">
              <w:rPr>
                <w:rFonts w:ascii="Times New Roman" w:hAnsi="Times New Roman" w:cs="Times New Roman"/>
                <w:sz w:val="20"/>
                <w:szCs w:val="20"/>
                <w:cs/>
              </w:rPr>
              <w:t>.</w:t>
            </w:r>
            <w:r w:rsidRPr="00354FFF">
              <w:rPr>
                <w:rFonts w:ascii="Times New Roman" w:hAnsi="Times New Roman" w:cs="Times New Roman"/>
                <w:sz w:val="20"/>
                <w:szCs w:val="20"/>
              </w:rPr>
              <w:t>76</w:t>
            </w:r>
          </w:p>
        </w:tc>
        <w:tc>
          <w:tcPr>
            <w:tcW w:w="992" w:type="dxa"/>
            <w:shd w:val="clear" w:color="auto" w:fill="auto"/>
          </w:tcPr>
          <w:p w14:paraId="5DBF6A97" w14:textId="19BA748E" w:rsidR="00F96B9B" w:rsidRPr="00354FFF" w:rsidRDefault="00F96B9B" w:rsidP="00014E75">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hint="cs"/>
                <w:sz w:val="20"/>
                <w:szCs w:val="20"/>
                <w:cs/>
              </w:rPr>
              <w:t>-</w:t>
            </w:r>
          </w:p>
        </w:tc>
        <w:tc>
          <w:tcPr>
            <w:tcW w:w="992" w:type="dxa"/>
            <w:shd w:val="clear" w:color="auto" w:fill="auto"/>
          </w:tcPr>
          <w:p w14:paraId="136914AD" w14:textId="6CAEEC92" w:rsidR="00F96B9B" w:rsidRPr="00354FFF" w:rsidRDefault="00F96B9B" w:rsidP="00014E75">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cs/>
              </w:rPr>
              <w:t>-</w:t>
            </w:r>
          </w:p>
        </w:tc>
        <w:tc>
          <w:tcPr>
            <w:tcW w:w="2424" w:type="dxa"/>
            <w:shd w:val="clear" w:color="auto" w:fill="auto"/>
          </w:tcPr>
          <w:p w14:paraId="414AE0F4" w14:textId="77777777" w:rsidR="00F96B9B" w:rsidRPr="00354FFF" w:rsidRDefault="00F96B9B" w:rsidP="00F96B9B">
            <w:pPr>
              <w:spacing w:after="0" w:line="320" w:lineRule="exact"/>
              <w:ind w:left="29" w:right="-108" w:hanging="70"/>
              <w:rPr>
                <w:rFonts w:ascii="Times New Roman" w:hAnsi="Times New Roman" w:cs="Times New Roman"/>
                <w:sz w:val="20"/>
                <w:szCs w:val="20"/>
              </w:rPr>
            </w:pPr>
            <w:r w:rsidRPr="00354FFF">
              <w:rPr>
                <w:rFonts w:ascii="Times New Roman" w:hAnsi="Times New Roman" w:cs="Times New Roman"/>
                <w:sz w:val="20"/>
                <w:szCs w:val="20"/>
              </w:rPr>
              <w:t>Contract prices</w:t>
            </w:r>
          </w:p>
        </w:tc>
      </w:tr>
    </w:tbl>
    <w:p w14:paraId="7ABF7BF5" w14:textId="77777777" w:rsidR="00FD6601" w:rsidRPr="00354FFF" w:rsidRDefault="00FD6601" w:rsidP="00C94ACB">
      <w:pPr>
        <w:spacing w:after="120"/>
        <w:ind w:left="851"/>
        <w:jc w:val="thaiDistribute"/>
        <w:outlineLvl w:val="0"/>
        <w:rPr>
          <w:rFonts w:ascii="Times New Roman" w:hAnsi="Times New Roman" w:cs="Times New Roman"/>
          <w:spacing w:val="-2"/>
          <w:szCs w:val="22"/>
        </w:rPr>
      </w:pPr>
    </w:p>
    <w:p w14:paraId="1F037019" w14:textId="77777777" w:rsidR="005A1D1D" w:rsidRPr="00354FFF" w:rsidRDefault="005A1D1D">
      <w:pPr>
        <w:rPr>
          <w:rFonts w:ascii="Times New Roman" w:hAnsi="Times New Roman" w:cs="Times New Roman"/>
          <w:spacing w:val="-2"/>
          <w:szCs w:val="22"/>
        </w:rPr>
      </w:pPr>
      <w:r w:rsidRPr="00354FFF">
        <w:rPr>
          <w:rFonts w:ascii="Times New Roman" w:hAnsi="Times New Roman" w:cs="Times New Roman"/>
          <w:spacing w:val="-2"/>
          <w:szCs w:val="22"/>
        </w:rPr>
        <w:br w:type="page"/>
      </w:r>
    </w:p>
    <w:p w14:paraId="61F03FEE" w14:textId="77777777" w:rsidR="005A1D1D" w:rsidRPr="00354FFF" w:rsidRDefault="005A1D1D" w:rsidP="00BD2339">
      <w:pPr>
        <w:pStyle w:val="ListParagraph"/>
        <w:numPr>
          <w:ilvl w:val="1"/>
          <w:numId w:val="5"/>
        </w:numPr>
        <w:overflowPunct w:val="0"/>
        <w:autoSpaceDE w:val="0"/>
        <w:autoSpaceDN w:val="0"/>
        <w:adjustRightInd w:val="0"/>
        <w:spacing w:after="0" w:line="360" w:lineRule="exact"/>
        <w:ind w:left="709" w:hanging="425"/>
        <w:jc w:val="thaiDistribute"/>
        <w:textAlignment w:val="baseline"/>
        <w:outlineLvl w:val="0"/>
        <w:rPr>
          <w:rFonts w:ascii="Times New Roman" w:hAnsi="Times New Roman" w:cs="Times New Roman"/>
          <w:szCs w:val="22"/>
          <w:lang w:val="en-GB"/>
        </w:rPr>
      </w:pPr>
      <w:r w:rsidRPr="00354FFF">
        <w:rPr>
          <w:rFonts w:ascii="Times New Roman" w:hAnsi="Times New Roman" w:cs="Times New Roman"/>
          <w:szCs w:val="22"/>
          <w:lang w:val="en-GB"/>
        </w:rPr>
        <w:lastRenderedPageBreak/>
        <w:t xml:space="preserve">The balances of the accounts as </w:t>
      </w:r>
      <w:proofErr w:type="gramStart"/>
      <w:r w:rsidRPr="00354FFF">
        <w:rPr>
          <w:rFonts w:ascii="Times New Roman" w:hAnsi="Times New Roman" w:cs="Times New Roman"/>
          <w:szCs w:val="22"/>
          <w:lang w:val="en-GB"/>
        </w:rPr>
        <w:t>at</w:t>
      </w:r>
      <w:proofErr w:type="gramEnd"/>
      <w:r w:rsidRPr="00354FFF">
        <w:rPr>
          <w:rFonts w:ascii="Times New Roman" w:hAnsi="Times New Roman" w:cs="Times New Roman"/>
          <w:szCs w:val="22"/>
          <w:lang w:val="en-GB"/>
        </w:rPr>
        <w:t xml:space="preserve"> March </w:t>
      </w:r>
      <w:r w:rsidR="00D1602A" w:rsidRPr="00354FFF">
        <w:rPr>
          <w:rFonts w:ascii="Times New Roman" w:hAnsi="Times New Roman" w:cs="Times New Roman"/>
          <w:szCs w:val="22"/>
        </w:rPr>
        <w:t>31</w:t>
      </w:r>
      <w:r w:rsidRPr="00354FFF">
        <w:rPr>
          <w:rFonts w:ascii="Times New Roman" w:hAnsi="Times New Roman" w:cs="Times New Roman"/>
          <w:szCs w:val="22"/>
          <w:lang w:val="en-GB"/>
        </w:rPr>
        <w:t xml:space="preserve">, </w:t>
      </w:r>
      <w:r w:rsidR="00D1602A" w:rsidRPr="00354FFF">
        <w:rPr>
          <w:rFonts w:ascii="Times New Roman" w:hAnsi="Times New Roman" w:cs="Times New Roman"/>
          <w:szCs w:val="22"/>
        </w:rPr>
        <w:t>2021</w:t>
      </w:r>
      <w:r w:rsidRPr="00354FFF">
        <w:rPr>
          <w:rFonts w:ascii="Times New Roman" w:hAnsi="Times New Roman" w:cs="Times New Roman"/>
          <w:szCs w:val="22"/>
          <w:lang w:val="en-GB"/>
        </w:rPr>
        <w:t xml:space="preserve"> and December </w:t>
      </w:r>
      <w:r w:rsidR="00D1602A" w:rsidRPr="00354FFF">
        <w:rPr>
          <w:rFonts w:ascii="Times New Roman" w:hAnsi="Times New Roman" w:cs="Times New Roman"/>
          <w:szCs w:val="22"/>
        </w:rPr>
        <w:t>31</w:t>
      </w:r>
      <w:r w:rsidRPr="00354FFF">
        <w:rPr>
          <w:rFonts w:ascii="Times New Roman" w:hAnsi="Times New Roman" w:cs="Times New Roman"/>
          <w:szCs w:val="22"/>
          <w:lang w:val="en-GB"/>
        </w:rPr>
        <w:t xml:space="preserve">, </w:t>
      </w:r>
      <w:r w:rsidR="00D1602A" w:rsidRPr="00354FFF">
        <w:rPr>
          <w:rFonts w:ascii="Times New Roman" w:hAnsi="Times New Roman" w:cs="Times New Roman"/>
          <w:szCs w:val="22"/>
        </w:rPr>
        <w:t>2020</w:t>
      </w:r>
      <w:r w:rsidRPr="00354FFF">
        <w:rPr>
          <w:rFonts w:ascii="Times New Roman" w:hAnsi="Times New Roman" w:cs="Times New Roman"/>
          <w:szCs w:val="22"/>
          <w:lang w:val="en-GB"/>
        </w:rPr>
        <w:t xml:space="preserve"> between the Company and its related parties are as follows:</w:t>
      </w:r>
    </w:p>
    <w:tbl>
      <w:tblPr>
        <w:tblW w:w="9497" w:type="dxa"/>
        <w:tblInd w:w="392" w:type="dxa"/>
        <w:tblLayout w:type="fixed"/>
        <w:tblLook w:val="0000" w:firstRow="0" w:lastRow="0" w:firstColumn="0" w:lastColumn="0" w:noHBand="0" w:noVBand="0"/>
      </w:tblPr>
      <w:tblGrid>
        <w:gridCol w:w="5218"/>
        <w:gridCol w:w="1077"/>
        <w:gridCol w:w="1076"/>
        <w:gridCol w:w="1052"/>
        <w:gridCol w:w="1074"/>
      </w:tblGrid>
      <w:tr w:rsidR="005A1D1D" w:rsidRPr="00354FFF" w14:paraId="17956FE1" w14:textId="77777777" w:rsidTr="00F21FBF">
        <w:trPr>
          <w:tblHeader/>
        </w:trPr>
        <w:tc>
          <w:tcPr>
            <w:tcW w:w="5218" w:type="dxa"/>
          </w:tcPr>
          <w:p w14:paraId="58D166ED" w14:textId="77777777" w:rsidR="005A1D1D" w:rsidRPr="00354FFF" w:rsidRDefault="005A1D1D" w:rsidP="005A1D1D">
            <w:pPr>
              <w:spacing w:after="0" w:line="360" w:lineRule="exact"/>
              <w:rPr>
                <w:rFonts w:ascii="Times New Roman" w:hAnsi="Times New Roman" w:cs="Times New Roman"/>
                <w:sz w:val="20"/>
                <w:szCs w:val="20"/>
                <w:u w:val="single"/>
              </w:rPr>
            </w:pPr>
          </w:p>
        </w:tc>
        <w:tc>
          <w:tcPr>
            <w:tcW w:w="4279" w:type="dxa"/>
            <w:gridSpan w:val="4"/>
          </w:tcPr>
          <w:p w14:paraId="7466674A" w14:textId="77777777" w:rsidR="005A1D1D" w:rsidRPr="00354FFF" w:rsidRDefault="005A1D1D" w:rsidP="005A1D1D">
            <w:pPr>
              <w:pBdr>
                <w:bottom w:val="single" w:sz="4" w:space="1" w:color="auto"/>
              </w:pBdr>
              <w:spacing w:after="0" w:line="360" w:lineRule="exact"/>
              <w:ind w:left="-9"/>
              <w:jc w:val="right"/>
              <w:rPr>
                <w:rFonts w:ascii="Times New Roman" w:hAnsi="Times New Roman" w:cs="Times New Roman"/>
                <w:sz w:val="20"/>
                <w:szCs w:val="20"/>
              </w:rPr>
            </w:pPr>
            <w:r w:rsidRPr="00354FFF">
              <w:rPr>
                <w:rFonts w:ascii="Times New Roman" w:hAnsi="Times New Roman" w:cs="Times New Roman"/>
                <w:sz w:val="20"/>
                <w:szCs w:val="20"/>
              </w:rPr>
              <w:t>(</w:t>
            </w:r>
            <w:proofErr w:type="gramStart"/>
            <w:r w:rsidRPr="00354FFF">
              <w:rPr>
                <w:rFonts w:ascii="Times New Roman" w:hAnsi="Times New Roman" w:cs="Times New Roman"/>
                <w:sz w:val="20"/>
                <w:szCs w:val="20"/>
              </w:rPr>
              <w:t>Unit :</w:t>
            </w:r>
            <w:proofErr w:type="gramEnd"/>
            <w:r w:rsidRPr="00354FFF">
              <w:rPr>
                <w:rFonts w:ascii="Times New Roman" w:hAnsi="Times New Roman" w:cs="Times New Roman"/>
                <w:sz w:val="20"/>
                <w:szCs w:val="20"/>
              </w:rPr>
              <w:t xml:space="preserve"> Thousand Baht)</w:t>
            </w:r>
          </w:p>
        </w:tc>
      </w:tr>
      <w:tr w:rsidR="005A1D1D" w:rsidRPr="00354FFF" w14:paraId="3BDA36DD" w14:textId="77777777" w:rsidTr="00F21FBF">
        <w:trPr>
          <w:tblHeader/>
        </w:trPr>
        <w:tc>
          <w:tcPr>
            <w:tcW w:w="5218" w:type="dxa"/>
          </w:tcPr>
          <w:p w14:paraId="5AF1D717" w14:textId="77777777" w:rsidR="005A1D1D" w:rsidRPr="00354FFF" w:rsidRDefault="005A1D1D" w:rsidP="005A1D1D">
            <w:pPr>
              <w:spacing w:after="0" w:line="360" w:lineRule="exact"/>
              <w:rPr>
                <w:rFonts w:ascii="Times New Roman" w:hAnsi="Times New Roman" w:cs="Times New Roman"/>
                <w:sz w:val="20"/>
                <w:szCs w:val="20"/>
                <w:u w:val="single"/>
              </w:rPr>
            </w:pPr>
          </w:p>
        </w:tc>
        <w:tc>
          <w:tcPr>
            <w:tcW w:w="2153" w:type="dxa"/>
            <w:gridSpan w:val="2"/>
            <w:vAlign w:val="bottom"/>
          </w:tcPr>
          <w:p w14:paraId="0AD56AB8" w14:textId="77777777" w:rsidR="005A1D1D" w:rsidRPr="00354FFF" w:rsidRDefault="005A1D1D" w:rsidP="005A1D1D">
            <w:pPr>
              <w:pBdr>
                <w:bottom w:val="single" w:sz="4" w:space="1" w:color="auto"/>
              </w:pBdr>
              <w:spacing w:after="0" w:line="360" w:lineRule="exact"/>
              <w:ind w:left="-9"/>
              <w:jc w:val="center"/>
              <w:rPr>
                <w:rFonts w:ascii="Times New Roman" w:hAnsi="Times New Roman" w:cs="Times New Roman"/>
                <w:sz w:val="20"/>
                <w:szCs w:val="20"/>
              </w:rPr>
            </w:pPr>
            <w:r w:rsidRPr="00354FFF">
              <w:rPr>
                <w:rFonts w:ascii="Times New Roman" w:hAnsi="Times New Roman" w:cs="Times New Roman"/>
                <w:sz w:val="20"/>
                <w:szCs w:val="20"/>
              </w:rPr>
              <w:t>Consolidated</w:t>
            </w:r>
          </w:p>
          <w:p w14:paraId="386BD4C2" w14:textId="77777777" w:rsidR="005A1D1D" w:rsidRPr="00354FFF" w:rsidRDefault="005A1D1D" w:rsidP="005A1D1D">
            <w:pPr>
              <w:pBdr>
                <w:bottom w:val="single" w:sz="4" w:space="1" w:color="auto"/>
              </w:pBdr>
              <w:spacing w:after="0" w:line="360" w:lineRule="exact"/>
              <w:ind w:left="-9"/>
              <w:jc w:val="center"/>
              <w:rPr>
                <w:rFonts w:ascii="Times New Roman" w:hAnsi="Times New Roman" w:cs="Times New Roman"/>
                <w:sz w:val="20"/>
                <w:szCs w:val="20"/>
              </w:rPr>
            </w:pPr>
            <w:r w:rsidRPr="00354FFF">
              <w:rPr>
                <w:rFonts w:ascii="Times New Roman" w:hAnsi="Times New Roman" w:cs="Times New Roman"/>
                <w:sz w:val="20"/>
                <w:szCs w:val="20"/>
              </w:rPr>
              <w:t>financial statements</w:t>
            </w:r>
          </w:p>
        </w:tc>
        <w:tc>
          <w:tcPr>
            <w:tcW w:w="2126" w:type="dxa"/>
            <w:gridSpan w:val="2"/>
            <w:vAlign w:val="bottom"/>
          </w:tcPr>
          <w:p w14:paraId="1BCDEDFF" w14:textId="77777777" w:rsidR="005A1D1D" w:rsidRPr="00354FFF" w:rsidRDefault="005A1D1D" w:rsidP="005A1D1D">
            <w:pPr>
              <w:pBdr>
                <w:bottom w:val="single" w:sz="4" w:space="1" w:color="auto"/>
              </w:pBdr>
              <w:spacing w:after="0" w:line="360" w:lineRule="exact"/>
              <w:ind w:left="-9"/>
              <w:jc w:val="center"/>
              <w:rPr>
                <w:rFonts w:ascii="Times New Roman" w:hAnsi="Times New Roman" w:cs="Times New Roman"/>
                <w:sz w:val="20"/>
                <w:szCs w:val="20"/>
              </w:rPr>
            </w:pPr>
            <w:r w:rsidRPr="00354FFF">
              <w:rPr>
                <w:rFonts w:ascii="Times New Roman" w:hAnsi="Times New Roman" w:cs="Times New Roman"/>
                <w:sz w:val="20"/>
                <w:szCs w:val="20"/>
              </w:rPr>
              <w:t>Separate</w:t>
            </w:r>
          </w:p>
          <w:p w14:paraId="4630091B" w14:textId="77777777" w:rsidR="005A1D1D" w:rsidRPr="00354FFF" w:rsidRDefault="005A1D1D" w:rsidP="005A1D1D">
            <w:pPr>
              <w:pBdr>
                <w:bottom w:val="single" w:sz="4" w:space="1" w:color="auto"/>
              </w:pBdr>
              <w:spacing w:after="0" w:line="360" w:lineRule="exact"/>
              <w:ind w:left="-9"/>
              <w:jc w:val="center"/>
              <w:rPr>
                <w:rFonts w:ascii="Times New Roman" w:hAnsi="Times New Roman" w:cs="Times New Roman"/>
                <w:sz w:val="20"/>
                <w:szCs w:val="20"/>
              </w:rPr>
            </w:pPr>
            <w:r w:rsidRPr="00354FFF">
              <w:rPr>
                <w:rFonts w:ascii="Times New Roman" w:hAnsi="Times New Roman" w:cs="Times New Roman"/>
                <w:sz w:val="20"/>
                <w:szCs w:val="20"/>
              </w:rPr>
              <w:t>financial statements</w:t>
            </w:r>
          </w:p>
        </w:tc>
      </w:tr>
      <w:tr w:rsidR="005A1D1D" w:rsidRPr="00354FFF" w14:paraId="15422B61" w14:textId="77777777" w:rsidTr="00F21FBF">
        <w:trPr>
          <w:tblHeader/>
        </w:trPr>
        <w:tc>
          <w:tcPr>
            <w:tcW w:w="5218" w:type="dxa"/>
          </w:tcPr>
          <w:p w14:paraId="3D777EE6" w14:textId="77777777" w:rsidR="005A1D1D" w:rsidRPr="00354FFF" w:rsidRDefault="005A1D1D" w:rsidP="005A1D1D">
            <w:pPr>
              <w:spacing w:after="0" w:line="360" w:lineRule="exact"/>
              <w:rPr>
                <w:rFonts w:ascii="Times New Roman" w:hAnsi="Times New Roman" w:cs="Times New Roman"/>
                <w:sz w:val="20"/>
                <w:szCs w:val="20"/>
                <w:u w:val="single"/>
              </w:rPr>
            </w:pPr>
          </w:p>
        </w:tc>
        <w:tc>
          <w:tcPr>
            <w:tcW w:w="1077" w:type="dxa"/>
            <w:vAlign w:val="bottom"/>
          </w:tcPr>
          <w:p w14:paraId="2C4C0364" w14:textId="77777777" w:rsidR="005A1D1D" w:rsidRPr="00354FFF" w:rsidRDefault="005A1D1D" w:rsidP="005A1D1D">
            <w:pPr>
              <w:pBdr>
                <w:bottom w:val="single" w:sz="4" w:space="1" w:color="auto"/>
              </w:pBdr>
              <w:tabs>
                <w:tab w:val="center" w:pos="6480"/>
                <w:tab w:val="center" w:pos="8820"/>
              </w:tabs>
              <w:spacing w:after="0" w:line="360" w:lineRule="exact"/>
              <w:jc w:val="center"/>
              <w:rPr>
                <w:rFonts w:ascii="Times New Roman" w:hAnsi="Times New Roman" w:cs="Times New Roman"/>
                <w:sz w:val="20"/>
                <w:szCs w:val="20"/>
              </w:rPr>
            </w:pPr>
            <w:r w:rsidRPr="00354FFF">
              <w:rPr>
                <w:rFonts w:ascii="Times New Roman" w:hAnsi="Times New Roman" w:cs="Times New Roman"/>
                <w:sz w:val="20"/>
                <w:szCs w:val="20"/>
              </w:rPr>
              <w:t xml:space="preserve">March </w:t>
            </w:r>
            <w:r w:rsidRPr="00354FFF">
              <w:rPr>
                <w:rFonts w:ascii="Times New Roman" w:hAnsi="Times New Roman" w:cs="Times New Roman"/>
                <w:sz w:val="20"/>
                <w:szCs w:val="20"/>
              </w:rPr>
              <w:br/>
            </w:r>
            <w:r w:rsidR="00D1602A" w:rsidRPr="00354FFF">
              <w:rPr>
                <w:rFonts w:ascii="Times New Roman" w:hAnsi="Times New Roman" w:cs="Times New Roman"/>
                <w:sz w:val="20"/>
                <w:szCs w:val="20"/>
              </w:rPr>
              <w:t>31</w:t>
            </w:r>
            <w:r w:rsidRPr="00354FFF">
              <w:rPr>
                <w:rFonts w:ascii="Times New Roman" w:hAnsi="Times New Roman" w:cs="Times New Roman"/>
                <w:sz w:val="20"/>
                <w:szCs w:val="20"/>
              </w:rPr>
              <w:t xml:space="preserve">, </w:t>
            </w:r>
            <w:r w:rsidR="00D1602A" w:rsidRPr="00354FFF">
              <w:rPr>
                <w:rFonts w:ascii="Times New Roman" w:hAnsi="Times New Roman" w:cs="Times New Roman"/>
                <w:sz w:val="20"/>
                <w:szCs w:val="20"/>
              </w:rPr>
              <w:t>2021</w:t>
            </w:r>
          </w:p>
        </w:tc>
        <w:tc>
          <w:tcPr>
            <w:tcW w:w="1076" w:type="dxa"/>
            <w:vAlign w:val="bottom"/>
          </w:tcPr>
          <w:p w14:paraId="7B2AD1E4" w14:textId="77777777" w:rsidR="005A1D1D" w:rsidRPr="00354FFF" w:rsidRDefault="005A1D1D" w:rsidP="005A1D1D">
            <w:pPr>
              <w:pBdr>
                <w:bottom w:val="single" w:sz="4" w:space="1" w:color="auto"/>
              </w:pBdr>
              <w:tabs>
                <w:tab w:val="center" w:pos="6480"/>
                <w:tab w:val="center" w:pos="8820"/>
              </w:tabs>
              <w:spacing w:after="0" w:line="360" w:lineRule="exact"/>
              <w:ind w:right="-18"/>
              <w:jc w:val="center"/>
              <w:rPr>
                <w:rFonts w:ascii="Times New Roman" w:hAnsi="Times New Roman" w:cs="Times New Roman"/>
                <w:spacing w:val="-4"/>
                <w:sz w:val="20"/>
                <w:szCs w:val="20"/>
              </w:rPr>
            </w:pPr>
            <w:r w:rsidRPr="00354FFF">
              <w:rPr>
                <w:rFonts w:ascii="Times New Roman" w:hAnsi="Times New Roman" w:cs="Times New Roman"/>
                <w:spacing w:val="-4"/>
                <w:sz w:val="20"/>
                <w:szCs w:val="20"/>
              </w:rPr>
              <w:t xml:space="preserve">December </w:t>
            </w:r>
            <w:r w:rsidR="00D1602A" w:rsidRPr="00354FFF">
              <w:rPr>
                <w:rFonts w:ascii="Times New Roman" w:hAnsi="Times New Roman" w:cs="Times New Roman"/>
                <w:spacing w:val="-4"/>
                <w:sz w:val="20"/>
                <w:szCs w:val="20"/>
              </w:rPr>
              <w:t>31</w:t>
            </w:r>
            <w:r w:rsidRPr="00354FFF">
              <w:rPr>
                <w:rFonts w:ascii="Times New Roman" w:hAnsi="Times New Roman" w:cs="Times New Roman"/>
                <w:spacing w:val="-4"/>
                <w:sz w:val="20"/>
                <w:szCs w:val="20"/>
              </w:rPr>
              <w:t xml:space="preserve">, </w:t>
            </w:r>
            <w:r w:rsidR="00D1602A" w:rsidRPr="00354FFF">
              <w:rPr>
                <w:rFonts w:ascii="Times New Roman" w:hAnsi="Times New Roman" w:cs="Times New Roman"/>
                <w:spacing w:val="-4"/>
                <w:sz w:val="20"/>
                <w:szCs w:val="20"/>
              </w:rPr>
              <w:t>2020</w:t>
            </w:r>
          </w:p>
        </w:tc>
        <w:tc>
          <w:tcPr>
            <w:tcW w:w="1052" w:type="dxa"/>
            <w:vAlign w:val="bottom"/>
          </w:tcPr>
          <w:p w14:paraId="34C30B5E" w14:textId="77777777" w:rsidR="005A1D1D" w:rsidRPr="00354FFF" w:rsidRDefault="005A1D1D" w:rsidP="00F21FBF">
            <w:pPr>
              <w:pBdr>
                <w:bottom w:val="single" w:sz="4" w:space="1" w:color="auto"/>
              </w:pBdr>
              <w:tabs>
                <w:tab w:val="center" w:pos="6480"/>
                <w:tab w:val="center" w:pos="8820"/>
              </w:tabs>
              <w:spacing w:after="0" w:line="360" w:lineRule="exact"/>
              <w:jc w:val="center"/>
              <w:rPr>
                <w:rFonts w:ascii="Times New Roman" w:hAnsi="Times New Roman" w:cs="Times New Roman"/>
                <w:sz w:val="20"/>
                <w:szCs w:val="20"/>
              </w:rPr>
            </w:pPr>
            <w:r w:rsidRPr="00354FFF">
              <w:rPr>
                <w:rFonts w:ascii="Times New Roman" w:hAnsi="Times New Roman" w:cs="Times New Roman"/>
                <w:sz w:val="20"/>
                <w:szCs w:val="20"/>
              </w:rPr>
              <w:t xml:space="preserve">March </w:t>
            </w:r>
            <w:r w:rsidRPr="00354FFF">
              <w:rPr>
                <w:rFonts w:ascii="Times New Roman" w:hAnsi="Times New Roman" w:cs="Times New Roman"/>
                <w:sz w:val="20"/>
                <w:szCs w:val="20"/>
              </w:rPr>
              <w:br/>
            </w:r>
            <w:r w:rsidR="00D1602A" w:rsidRPr="00354FFF">
              <w:rPr>
                <w:rFonts w:ascii="Times New Roman" w:hAnsi="Times New Roman" w:cs="Times New Roman"/>
                <w:sz w:val="20"/>
                <w:szCs w:val="20"/>
              </w:rPr>
              <w:t>31</w:t>
            </w:r>
            <w:r w:rsidRPr="00354FFF">
              <w:rPr>
                <w:rFonts w:ascii="Times New Roman" w:hAnsi="Times New Roman" w:cs="Times New Roman"/>
                <w:sz w:val="20"/>
                <w:szCs w:val="20"/>
              </w:rPr>
              <w:t xml:space="preserve">, </w:t>
            </w:r>
            <w:r w:rsidR="00D1602A" w:rsidRPr="00354FFF">
              <w:rPr>
                <w:rFonts w:ascii="Times New Roman" w:hAnsi="Times New Roman" w:cs="Times New Roman"/>
                <w:sz w:val="20"/>
                <w:szCs w:val="20"/>
              </w:rPr>
              <w:t>2021</w:t>
            </w:r>
          </w:p>
        </w:tc>
        <w:tc>
          <w:tcPr>
            <w:tcW w:w="1074" w:type="dxa"/>
            <w:vAlign w:val="bottom"/>
          </w:tcPr>
          <w:p w14:paraId="3997F296" w14:textId="77777777" w:rsidR="005A1D1D" w:rsidRPr="00354FFF" w:rsidRDefault="005A1D1D" w:rsidP="00F21FBF">
            <w:pPr>
              <w:pBdr>
                <w:bottom w:val="single" w:sz="4" w:space="1" w:color="auto"/>
              </w:pBdr>
              <w:tabs>
                <w:tab w:val="center" w:pos="6480"/>
                <w:tab w:val="center" w:pos="8820"/>
              </w:tabs>
              <w:spacing w:after="0" w:line="360" w:lineRule="exact"/>
              <w:ind w:right="-18"/>
              <w:jc w:val="center"/>
              <w:rPr>
                <w:rFonts w:ascii="Times New Roman" w:hAnsi="Times New Roman" w:cs="Times New Roman"/>
                <w:spacing w:val="-4"/>
                <w:sz w:val="20"/>
                <w:szCs w:val="20"/>
              </w:rPr>
            </w:pPr>
            <w:r w:rsidRPr="00354FFF">
              <w:rPr>
                <w:rFonts w:ascii="Times New Roman" w:hAnsi="Times New Roman" w:cs="Times New Roman"/>
                <w:spacing w:val="-4"/>
                <w:sz w:val="20"/>
                <w:szCs w:val="20"/>
              </w:rPr>
              <w:t xml:space="preserve">December </w:t>
            </w:r>
            <w:r w:rsidR="00D1602A" w:rsidRPr="00354FFF">
              <w:rPr>
                <w:rFonts w:ascii="Times New Roman" w:hAnsi="Times New Roman" w:cs="Times New Roman"/>
                <w:spacing w:val="-4"/>
                <w:sz w:val="20"/>
                <w:szCs w:val="20"/>
              </w:rPr>
              <w:t>31</w:t>
            </w:r>
            <w:r w:rsidRPr="00354FFF">
              <w:rPr>
                <w:rFonts w:ascii="Times New Roman" w:hAnsi="Times New Roman" w:cs="Times New Roman"/>
                <w:spacing w:val="-4"/>
                <w:sz w:val="20"/>
                <w:szCs w:val="20"/>
              </w:rPr>
              <w:t xml:space="preserve">, </w:t>
            </w:r>
            <w:r w:rsidR="00D1602A" w:rsidRPr="00354FFF">
              <w:rPr>
                <w:rFonts w:ascii="Times New Roman" w:hAnsi="Times New Roman" w:cs="Times New Roman"/>
                <w:spacing w:val="-4"/>
                <w:sz w:val="20"/>
                <w:szCs w:val="20"/>
              </w:rPr>
              <w:t>2020</w:t>
            </w:r>
          </w:p>
        </w:tc>
      </w:tr>
      <w:tr w:rsidR="005A1D1D" w:rsidRPr="00354FFF" w14:paraId="0C974779" w14:textId="77777777" w:rsidTr="00F21FBF">
        <w:trPr>
          <w:trHeight w:val="407"/>
        </w:trPr>
        <w:tc>
          <w:tcPr>
            <w:tcW w:w="5218" w:type="dxa"/>
          </w:tcPr>
          <w:p w14:paraId="2686D546" w14:textId="2B2EF326" w:rsidR="005A1D1D" w:rsidRPr="00354FFF" w:rsidRDefault="005A1D1D" w:rsidP="005A1D1D">
            <w:pPr>
              <w:spacing w:after="0" w:line="360" w:lineRule="exact"/>
              <w:ind w:left="175" w:right="-378" w:hanging="175"/>
              <w:rPr>
                <w:rFonts w:ascii="Times New Roman" w:hAnsi="Times New Roman" w:cs="Times New Roman"/>
                <w:b/>
                <w:bCs/>
                <w:sz w:val="20"/>
                <w:szCs w:val="20"/>
                <w:cs/>
              </w:rPr>
            </w:pPr>
            <w:r w:rsidRPr="00354FFF">
              <w:rPr>
                <w:rFonts w:ascii="Times New Roman" w:hAnsi="Times New Roman" w:cs="Times New Roman"/>
                <w:b/>
                <w:bCs/>
                <w:sz w:val="20"/>
                <w:szCs w:val="20"/>
              </w:rPr>
              <w:t xml:space="preserve">Trade receivables </w:t>
            </w:r>
            <w:r w:rsidR="006B3744" w:rsidRPr="00354FFF">
              <w:rPr>
                <w:rFonts w:ascii="Times New Roman" w:hAnsi="Times New Roman" w:cs="Times New Roman"/>
                <w:b/>
                <w:bCs/>
                <w:sz w:val="20"/>
                <w:szCs w:val="20"/>
              </w:rPr>
              <w:t>-</w:t>
            </w:r>
            <w:r w:rsidRPr="00354FFF">
              <w:rPr>
                <w:rFonts w:ascii="Times New Roman" w:hAnsi="Times New Roman" w:cs="Times New Roman"/>
                <w:b/>
                <w:bCs/>
                <w:sz w:val="20"/>
                <w:szCs w:val="20"/>
              </w:rPr>
              <w:t xml:space="preserve"> related parties (Note </w:t>
            </w:r>
            <w:r w:rsidR="00D1602A" w:rsidRPr="00354FFF">
              <w:rPr>
                <w:rFonts w:ascii="Times New Roman" w:hAnsi="Times New Roman" w:cs="Times New Roman"/>
                <w:b/>
                <w:bCs/>
                <w:sz w:val="20"/>
                <w:szCs w:val="20"/>
              </w:rPr>
              <w:t>4</w:t>
            </w:r>
            <w:r w:rsidRPr="00354FFF">
              <w:rPr>
                <w:rFonts w:ascii="Times New Roman" w:hAnsi="Times New Roman" w:cs="Times New Roman"/>
                <w:b/>
                <w:bCs/>
                <w:sz w:val="20"/>
                <w:szCs w:val="20"/>
              </w:rPr>
              <w:t>)</w:t>
            </w:r>
          </w:p>
        </w:tc>
        <w:tc>
          <w:tcPr>
            <w:tcW w:w="1077" w:type="dxa"/>
            <w:shd w:val="clear" w:color="auto" w:fill="auto"/>
            <w:vAlign w:val="bottom"/>
          </w:tcPr>
          <w:p w14:paraId="1DB09847" w14:textId="77777777" w:rsidR="005A1D1D" w:rsidRPr="00354FFF" w:rsidRDefault="005A1D1D" w:rsidP="005A1D1D">
            <w:pPr>
              <w:tabs>
                <w:tab w:val="decimal" w:pos="774"/>
              </w:tabs>
              <w:spacing w:after="0" w:line="360" w:lineRule="exact"/>
              <w:contextualSpacing/>
              <w:rPr>
                <w:rFonts w:ascii="Times New Roman" w:hAnsi="Times New Roman" w:cs="Times New Roman"/>
                <w:sz w:val="20"/>
                <w:szCs w:val="20"/>
              </w:rPr>
            </w:pPr>
          </w:p>
        </w:tc>
        <w:tc>
          <w:tcPr>
            <w:tcW w:w="1076" w:type="dxa"/>
            <w:shd w:val="clear" w:color="auto" w:fill="auto"/>
            <w:vAlign w:val="bottom"/>
          </w:tcPr>
          <w:p w14:paraId="1ACE97F7" w14:textId="77777777" w:rsidR="005A1D1D" w:rsidRPr="00354FFF" w:rsidRDefault="005A1D1D" w:rsidP="005A1D1D">
            <w:pPr>
              <w:tabs>
                <w:tab w:val="decimal" w:pos="774"/>
              </w:tabs>
              <w:spacing w:after="0" w:line="360" w:lineRule="exact"/>
              <w:contextualSpacing/>
              <w:rPr>
                <w:rFonts w:ascii="Times New Roman" w:hAnsi="Times New Roman" w:cs="Times New Roman"/>
                <w:sz w:val="20"/>
                <w:szCs w:val="20"/>
              </w:rPr>
            </w:pPr>
          </w:p>
        </w:tc>
        <w:tc>
          <w:tcPr>
            <w:tcW w:w="1052" w:type="dxa"/>
            <w:shd w:val="clear" w:color="auto" w:fill="auto"/>
            <w:vAlign w:val="bottom"/>
          </w:tcPr>
          <w:p w14:paraId="02A88CBE" w14:textId="77777777" w:rsidR="005A1D1D" w:rsidRPr="00354FFF" w:rsidRDefault="005A1D1D" w:rsidP="005A1D1D">
            <w:pPr>
              <w:tabs>
                <w:tab w:val="decimal" w:pos="774"/>
              </w:tabs>
              <w:spacing w:after="0" w:line="360" w:lineRule="exact"/>
              <w:contextualSpacing/>
              <w:rPr>
                <w:rFonts w:ascii="Times New Roman" w:hAnsi="Times New Roman" w:cs="Times New Roman"/>
                <w:sz w:val="20"/>
                <w:szCs w:val="20"/>
              </w:rPr>
            </w:pPr>
          </w:p>
        </w:tc>
        <w:tc>
          <w:tcPr>
            <w:tcW w:w="1074" w:type="dxa"/>
            <w:vAlign w:val="bottom"/>
          </w:tcPr>
          <w:p w14:paraId="172BF65F" w14:textId="77777777" w:rsidR="005A1D1D" w:rsidRPr="00354FFF" w:rsidRDefault="005A1D1D" w:rsidP="005A1D1D">
            <w:pPr>
              <w:tabs>
                <w:tab w:val="decimal" w:pos="774"/>
              </w:tabs>
              <w:spacing w:after="0" w:line="360" w:lineRule="exact"/>
              <w:contextualSpacing/>
              <w:rPr>
                <w:rFonts w:ascii="Times New Roman" w:hAnsi="Times New Roman" w:cs="Times New Roman"/>
                <w:sz w:val="20"/>
                <w:szCs w:val="20"/>
                <w:cs/>
              </w:rPr>
            </w:pPr>
          </w:p>
        </w:tc>
      </w:tr>
      <w:tr w:rsidR="009E1968" w:rsidRPr="00354FFF" w14:paraId="1A86394E" w14:textId="77777777" w:rsidTr="00F21FBF">
        <w:tc>
          <w:tcPr>
            <w:tcW w:w="5218" w:type="dxa"/>
            <w:shd w:val="clear" w:color="auto" w:fill="auto"/>
          </w:tcPr>
          <w:p w14:paraId="2E7F1103" w14:textId="77777777" w:rsidR="009E1968" w:rsidRPr="00354FFF" w:rsidRDefault="009E1968" w:rsidP="009E1968">
            <w:pPr>
              <w:spacing w:after="0" w:line="360" w:lineRule="exact"/>
              <w:ind w:left="162"/>
              <w:rPr>
                <w:rFonts w:ascii="Times New Roman" w:hAnsi="Times New Roman" w:cs="Times New Roman"/>
                <w:color w:val="000000"/>
                <w:sz w:val="20"/>
                <w:szCs w:val="20"/>
              </w:rPr>
            </w:pPr>
            <w:r w:rsidRPr="00354FFF">
              <w:rPr>
                <w:rFonts w:ascii="Times New Roman" w:hAnsi="Times New Roman" w:cs="Times New Roman"/>
                <w:color w:val="000000"/>
                <w:sz w:val="20"/>
                <w:szCs w:val="20"/>
              </w:rPr>
              <w:t xml:space="preserve">   </w:t>
            </w:r>
            <w:proofErr w:type="spellStart"/>
            <w:r w:rsidRPr="00354FFF">
              <w:rPr>
                <w:rFonts w:ascii="Times New Roman" w:hAnsi="Times New Roman" w:cs="Times New Roman"/>
                <w:color w:val="000000"/>
                <w:sz w:val="20"/>
                <w:szCs w:val="20"/>
              </w:rPr>
              <w:t>Nutrix</w:t>
            </w:r>
            <w:proofErr w:type="spellEnd"/>
            <w:r w:rsidRPr="00354FFF">
              <w:rPr>
                <w:rFonts w:ascii="Times New Roman" w:hAnsi="Times New Roman" w:cs="Times New Roman"/>
                <w:color w:val="000000"/>
                <w:sz w:val="20"/>
                <w:szCs w:val="20"/>
              </w:rPr>
              <w:t xml:space="preserve"> Pub Co., Ltd.</w:t>
            </w:r>
          </w:p>
        </w:tc>
        <w:tc>
          <w:tcPr>
            <w:tcW w:w="1077" w:type="dxa"/>
            <w:shd w:val="clear" w:color="auto" w:fill="auto"/>
            <w:vAlign w:val="bottom"/>
          </w:tcPr>
          <w:p w14:paraId="5BBC6373" w14:textId="055E85DA" w:rsidR="009E1968" w:rsidRPr="00354FFF" w:rsidRDefault="009E1968" w:rsidP="009E1968">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41,755</w:t>
            </w:r>
          </w:p>
        </w:tc>
        <w:tc>
          <w:tcPr>
            <w:tcW w:w="1076" w:type="dxa"/>
            <w:shd w:val="clear" w:color="auto" w:fill="auto"/>
            <w:vAlign w:val="bottom"/>
          </w:tcPr>
          <w:p w14:paraId="654017EE" w14:textId="27E475D3" w:rsidR="009E1968" w:rsidRPr="00354FFF" w:rsidRDefault="001803CB" w:rsidP="009E1968">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25,726</w:t>
            </w:r>
          </w:p>
        </w:tc>
        <w:tc>
          <w:tcPr>
            <w:tcW w:w="1052" w:type="dxa"/>
            <w:shd w:val="clear" w:color="auto" w:fill="auto"/>
            <w:vAlign w:val="bottom"/>
          </w:tcPr>
          <w:p w14:paraId="66E2E78A" w14:textId="2F50E46B" w:rsidR="009E1968" w:rsidRPr="00354FFF" w:rsidRDefault="009E1968" w:rsidP="009E1968">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w:t>
            </w:r>
          </w:p>
        </w:tc>
        <w:tc>
          <w:tcPr>
            <w:tcW w:w="1074" w:type="dxa"/>
            <w:shd w:val="clear" w:color="auto" w:fill="auto"/>
            <w:vAlign w:val="bottom"/>
          </w:tcPr>
          <w:p w14:paraId="29D9906C" w14:textId="350FA392" w:rsidR="009E1968" w:rsidRPr="00354FFF" w:rsidRDefault="009E1968" w:rsidP="009E1968">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w:t>
            </w:r>
          </w:p>
        </w:tc>
      </w:tr>
      <w:tr w:rsidR="009E1968" w:rsidRPr="00354FFF" w14:paraId="7AFD11BB" w14:textId="77777777" w:rsidTr="00F21FBF">
        <w:tc>
          <w:tcPr>
            <w:tcW w:w="5218" w:type="dxa"/>
          </w:tcPr>
          <w:p w14:paraId="3EFBF192" w14:textId="1BC34192" w:rsidR="009E1968" w:rsidRPr="00354FFF" w:rsidRDefault="009E1968" w:rsidP="009E1968">
            <w:pPr>
              <w:spacing w:after="0" w:line="360" w:lineRule="exact"/>
              <w:ind w:left="175" w:right="-378" w:hanging="175"/>
              <w:rPr>
                <w:rFonts w:ascii="Times New Roman" w:hAnsi="Times New Roman" w:cs="Times New Roman"/>
                <w:sz w:val="20"/>
                <w:szCs w:val="20"/>
                <w:u w:val="single"/>
              </w:rPr>
            </w:pPr>
            <w:r w:rsidRPr="00354FFF">
              <w:rPr>
                <w:rFonts w:ascii="Times New Roman" w:hAnsi="Times New Roman" w:cs="Times New Roman"/>
                <w:b/>
                <w:bCs/>
                <w:sz w:val="20"/>
                <w:szCs w:val="20"/>
              </w:rPr>
              <w:t xml:space="preserve">Other current receivables </w:t>
            </w:r>
            <w:r w:rsidR="006B3744" w:rsidRPr="00354FFF">
              <w:rPr>
                <w:rFonts w:ascii="Times New Roman" w:hAnsi="Times New Roman" w:cs="Times New Roman"/>
                <w:b/>
                <w:bCs/>
                <w:sz w:val="20"/>
                <w:szCs w:val="20"/>
              </w:rPr>
              <w:t>-</w:t>
            </w:r>
            <w:r w:rsidRPr="00354FFF">
              <w:rPr>
                <w:rFonts w:ascii="Times New Roman" w:hAnsi="Times New Roman" w:cs="Times New Roman"/>
                <w:b/>
                <w:bCs/>
                <w:sz w:val="20"/>
                <w:szCs w:val="20"/>
              </w:rPr>
              <w:t xml:space="preserve"> related parties (Note 4)</w:t>
            </w:r>
          </w:p>
        </w:tc>
        <w:tc>
          <w:tcPr>
            <w:tcW w:w="1077" w:type="dxa"/>
            <w:shd w:val="clear" w:color="auto" w:fill="auto"/>
            <w:vAlign w:val="bottom"/>
          </w:tcPr>
          <w:p w14:paraId="626F3718" w14:textId="77777777"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p>
        </w:tc>
        <w:tc>
          <w:tcPr>
            <w:tcW w:w="1076" w:type="dxa"/>
            <w:shd w:val="clear" w:color="auto" w:fill="auto"/>
            <w:vAlign w:val="bottom"/>
          </w:tcPr>
          <w:p w14:paraId="5FA17161" w14:textId="77777777"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p>
        </w:tc>
        <w:tc>
          <w:tcPr>
            <w:tcW w:w="1052" w:type="dxa"/>
            <w:shd w:val="clear" w:color="auto" w:fill="auto"/>
            <w:vAlign w:val="bottom"/>
          </w:tcPr>
          <w:p w14:paraId="4F877206" w14:textId="77777777"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p>
        </w:tc>
        <w:tc>
          <w:tcPr>
            <w:tcW w:w="1074" w:type="dxa"/>
            <w:vAlign w:val="bottom"/>
          </w:tcPr>
          <w:p w14:paraId="1A2E3D94" w14:textId="77777777"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p>
        </w:tc>
      </w:tr>
      <w:tr w:rsidR="009E1968" w:rsidRPr="00354FFF" w14:paraId="226E267D" w14:textId="77777777" w:rsidTr="00EC2B2B">
        <w:tc>
          <w:tcPr>
            <w:tcW w:w="5218" w:type="dxa"/>
          </w:tcPr>
          <w:p w14:paraId="599E3143" w14:textId="77777777" w:rsidR="009E1968" w:rsidRPr="00354FFF" w:rsidRDefault="009E1968" w:rsidP="009E1968">
            <w:pPr>
              <w:spacing w:after="0" w:line="360" w:lineRule="exact"/>
              <w:ind w:left="162"/>
              <w:rPr>
                <w:rFonts w:ascii="Times New Roman" w:hAnsi="Times New Roman" w:cs="Times New Roman"/>
                <w:sz w:val="20"/>
                <w:szCs w:val="20"/>
                <w:u w:val="single"/>
              </w:rPr>
            </w:pPr>
            <w:r w:rsidRPr="00354FFF">
              <w:rPr>
                <w:rFonts w:ascii="Times New Roman" w:hAnsi="Times New Roman" w:cs="Times New Roman"/>
                <w:sz w:val="20"/>
                <w:szCs w:val="20"/>
              </w:rPr>
              <w:t xml:space="preserve">   PPSN Co., Ltd.</w:t>
            </w:r>
          </w:p>
        </w:tc>
        <w:tc>
          <w:tcPr>
            <w:tcW w:w="1077" w:type="dxa"/>
            <w:shd w:val="clear" w:color="auto" w:fill="auto"/>
          </w:tcPr>
          <w:p w14:paraId="24D4BAC6" w14:textId="3921B118" w:rsidR="009E1968" w:rsidRPr="00354FFF" w:rsidRDefault="009E1968" w:rsidP="009E1968">
            <w:pPr>
              <w:tabs>
                <w:tab w:val="decimal" w:pos="774"/>
              </w:tabs>
              <w:spacing w:after="0" w:line="360" w:lineRule="exact"/>
              <w:rPr>
                <w:rFonts w:ascii="Times New Roman" w:hAnsi="Times New Roman" w:cs="Times New Roman"/>
                <w:sz w:val="20"/>
                <w:szCs w:val="20"/>
              </w:rPr>
            </w:pPr>
            <w:r w:rsidRPr="00354FFF">
              <w:rPr>
                <w:rFonts w:ascii="Times New Roman" w:hAnsi="Times New Roman" w:cs="Times New Roman"/>
                <w:sz w:val="20"/>
                <w:szCs w:val="20"/>
              </w:rPr>
              <w:t>-</w:t>
            </w:r>
          </w:p>
        </w:tc>
        <w:tc>
          <w:tcPr>
            <w:tcW w:w="1076" w:type="dxa"/>
            <w:shd w:val="clear" w:color="auto" w:fill="auto"/>
            <w:vAlign w:val="bottom"/>
          </w:tcPr>
          <w:p w14:paraId="100DF2D5" w14:textId="77777777"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w:t>
            </w:r>
          </w:p>
        </w:tc>
        <w:tc>
          <w:tcPr>
            <w:tcW w:w="1052" w:type="dxa"/>
            <w:shd w:val="clear" w:color="auto" w:fill="auto"/>
            <w:vAlign w:val="bottom"/>
          </w:tcPr>
          <w:p w14:paraId="02299200" w14:textId="5DA851A9" w:rsidR="009E1968" w:rsidRPr="00354FFF" w:rsidRDefault="0012467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1,678</w:t>
            </w:r>
          </w:p>
        </w:tc>
        <w:tc>
          <w:tcPr>
            <w:tcW w:w="1074" w:type="dxa"/>
            <w:vAlign w:val="bottom"/>
          </w:tcPr>
          <w:p w14:paraId="0FD2BB75" w14:textId="77777777"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1,721</w:t>
            </w:r>
          </w:p>
        </w:tc>
      </w:tr>
      <w:tr w:rsidR="009E1968" w:rsidRPr="00354FFF" w14:paraId="5DAD5DC4" w14:textId="77777777" w:rsidTr="00EC2B2B">
        <w:tc>
          <w:tcPr>
            <w:tcW w:w="5218" w:type="dxa"/>
          </w:tcPr>
          <w:p w14:paraId="76C74F9D" w14:textId="77777777" w:rsidR="009E1968" w:rsidRPr="00354FFF" w:rsidRDefault="009E1968" w:rsidP="009E1968">
            <w:pPr>
              <w:spacing w:after="0" w:line="360" w:lineRule="exact"/>
              <w:ind w:left="162"/>
              <w:rPr>
                <w:rFonts w:ascii="Times New Roman" w:hAnsi="Times New Roman" w:cs="Times New Roman"/>
                <w:sz w:val="20"/>
                <w:szCs w:val="20"/>
              </w:rPr>
            </w:pPr>
            <w:r w:rsidRPr="00354FFF">
              <w:rPr>
                <w:rFonts w:ascii="Times New Roman" w:hAnsi="Times New Roman" w:cs="Times New Roman"/>
                <w:color w:val="000000"/>
                <w:sz w:val="20"/>
                <w:szCs w:val="20"/>
              </w:rPr>
              <w:t xml:space="preserve">   </w:t>
            </w:r>
            <w:proofErr w:type="spellStart"/>
            <w:r w:rsidRPr="00354FFF">
              <w:rPr>
                <w:rFonts w:ascii="Times New Roman" w:hAnsi="Times New Roman" w:cs="Times New Roman"/>
                <w:color w:val="000000"/>
                <w:sz w:val="20"/>
                <w:szCs w:val="20"/>
              </w:rPr>
              <w:t>Thailuxe</w:t>
            </w:r>
            <w:proofErr w:type="spellEnd"/>
            <w:r w:rsidRPr="00354FFF">
              <w:rPr>
                <w:rFonts w:ascii="Times New Roman" w:hAnsi="Times New Roman" w:cs="Times New Roman"/>
                <w:color w:val="000000"/>
                <w:sz w:val="20"/>
                <w:szCs w:val="20"/>
              </w:rPr>
              <w:t xml:space="preserve"> Enterprises (Thailand) Co., Ltd.</w:t>
            </w:r>
          </w:p>
        </w:tc>
        <w:tc>
          <w:tcPr>
            <w:tcW w:w="1077" w:type="dxa"/>
            <w:shd w:val="clear" w:color="auto" w:fill="auto"/>
          </w:tcPr>
          <w:p w14:paraId="574641CE" w14:textId="5C93BD75" w:rsidR="009E1968" w:rsidRPr="00354FFF" w:rsidRDefault="009E1968" w:rsidP="009E1968">
            <w:pPr>
              <w:tabs>
                <w:tab w:val="decimal" w:pos="774"/>
              </w:tabs>
              <w:spacing w:after="0" w:line="360" w:lineRule="exact"/>
              <w:rPr>
                <w:rFonts w:ascii="Times New Roman" w:hAnsi="Times New Roman" w:cs="Times New Roman"/>
                <w:sz w:val="20"/>
                <w:szCs w:val="20"/>
              </w:rPr>
            </w:pPr>
            <w:r w:rsidRPr="00354FFF">
              <w:rPr>
                <w:rFonts w:ascii="Times New Roman" w:hAnsi="Times New Roman" w:cs="Times New Roman"/>
                <w:sz w:val="20"/>
                <w:szCs w:val="20"/>
              </w:rPr>
              <w:t>-</w:t>
            </w:r>
          </w:p>
        </w:tc>
        <w:tc>
          <w:tcPr>
            <w:tcW w:w="1076" w:type="dxa"/>
            <w:shd w:val="clear" w:color="auto" w:fill="auto"/>
            <w:vAlign w:val="bottom"/>
          </w:tcPr>
          <w:p w14:paraId="3D575AC5" w14:textId="77777777"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w:t>
            </w:r>
          </w:p>
        </w:tc>
        <w:tc>
          <w:tcPr>
            <w:tcW w:w="1052" w:type="dxa"/>
            <w:shd w:val="clear" w:color="auto" w:fill="auto"/>
            <w:vAlign w:val="bottom"/>
          </w:tcPr>
          <w:p w14:paraId="5B4216B9" w14:textId="6035F1D1"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337</w:t>
            </w:r>
          </w:p>
        </w:tc>
        <w:tc>
          <w:tcPr>
            <w:tcW w:w="1074" w:type="dxa"/>
            <w:vAlign w:val="bottom"/>
          </w:tcPr>
          <w:p w14:paraId="116EAB46" w14:textId="77777777"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337</w:t>
            </w:r>
          </w:p>
        </w:tc>
      </w:tr>
      <w:tr w:rsidR="009E1968" w:rsidRPr="00354FFF" w14:paraId="78333279" w14:textId="77777777" w:rsidTr="00EC2B2B">
        <w:tc>
          <w:tcPr>
            <w:tcW w:w="5218" w:type="dxa"/>
          </w:tcPr>
          <w:p w14:paraId="5EF31107" w14:textId="77777777" w:rsidR="009E1968" w:rsidRPr="00354FFF" w:rsidRDefault="009E1968" w:rsidP="009E1968">
            <w:pPr>
              <w:spacing w:after="0" w:line="360" w:lineRule="exact"/>
              <w:ind w:left="162"/>
              <w:rPr>
                <w:rFonts w:ascii="Times New Roman" w:hAnsi="Times New Roman" w:cs="Times New Roman"/>
                <w:sz w:val="20"/>
                <w:szCs w:val="20"/>
              </w:rPr>
            </w:pPr>
            <w:r w:rsidRPr="00354FFF">
              <w:rPr>
                <w:rFonts w:ascii="Times New Roman" w:hAnsi="Times New Roman" w:cs="Times New Roman"/>
                <w:sz w:val="20"/>
                <w:szCs w:val="20"/>
              </w:rPr>
              <w:t xml:space="preserve">   Geothermal Power A Company Limited</w:t>
            </w:r>
          </w:p>
        </w:tc>
        <w:tc>
          <w:tcPr>
            <w:tcW w:w="1077" w:type="dxa"/>
            <w:shd w:val="clear" w:color="auto" w:fill="auto"/>
          </w:tcPr>
          <w:p w14:paraId="2DE117CE" w14:textId="2AD8263E" w:rsidR="009E1968" w:rsidRPr="00354FFF" w:rsidRDefault="009E1968" w:rsidP="009E1968">
            <w:pPr>
              <w:tabs>
                <w:tab w:val="decimal" w:pos="774"/>
              </w:tabs>
              <w:spacing w:after="0" w:line="360" w:lineRule="exact"/>
              <w:rPr>
                <w:rFonts w:ascii="Times New Roman" w:hAnsi="Times New Roman" w:cs="Times New Roman"/>
                <w:sz w:val="20"/>
                <w:szCs w:val="20"/>
              </w:rPr>
            </w:pPr>
            <w:r w:rsidRPr="00354FFF">
              <w:rPr>
                <w:rFonts w:ascii="Times New Roman" w:hAnsi="Times New Roman" w:cs="Times New Roman"/>
                <w:sz w:val="20"/>
                <w:szCs w:val="20"/>
              </w:rPr>
              <w:t>-</w:t>
            </w:r>
          </w:p>
        </w:tc>
        <w:tc>
          <w:tcPr>
            <w:tcW w:w="1076" w:type="dxa"/>
            <w:shd w:val="clear" w:color="auto" w:fill="auto"/>
            <w:vAlign w:val="bottom"/>
          </w:tcPr>
          <w:p w14:paraId="2F5B00A5" w14:textId="77777777"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w:t>
            </w:r>
          </w:p>
        </w:tc>
        <w:tc>
          <w:tcPr>
            <w:tcW w:w="1052" w:type="dxa"/>
            <w:shd w:val="clear" w:color="auto" w:fill="auto"/>
            <w:vAlign w:val="bottom"/>
          </w:tcPr>
          <w:p w14:paraId="5134865E" w14:textId="46A2FACB"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10</w:t>
            </w:r>
            <w:r w:rsidR="00124678" w:rsidRPr="00354FFF">
              <w:rPr>
                <w:rFonts w:ascii="Times New Roman" w:hAnsi="Times New Roman" w:cs="Times New Roman"/>
                <w:sz w:val="20"/>
                <w:szCs w:val="20"/>
              </w:rPr>
              <w:t>,806</w:t>
            </w:r>
          </w:p>
        </w:tc>
        <w:tc>
          <w:tcPr>
            <w:tcW w:w="1074" w:type="dxa"/>
            <w:vAlign w:val="bottom"/>
          </w:tcPr>
          <w:p w14:paraId="6713A87A" w14:textId="77777777"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10,989</w:t>
            </w:r>
          </w:p>
        </w:tc>
      </w:tr>
      <w:tr w:rsidR="009E1968" w:rsidRPr="00354FFF" w14:paraId="73009EC3" w14:textId="77777777" w:rsidTr="00EC2B2B">
        <w:tc>
          <w:tcPr>
            <w:tcW w:w="5218" w:type="dxa"/>
          </w:tcPr>
          <w:p w14:paraId="5F244A36" w14:textId="77777777" w:rsidR="009E1968" w:rsidRPr="00354FFF" w:rsidRDefault="009E1968" w:rsidP="009E1968">
            <w:pPr>
              <w:spacing w:after="0" w:line="360" w:lineRule="exact"/>
              <w:ind w:left="162"/>
              <w:rPr>
                <w:rFonts w:ascii="Times New Roman" w:hAnsi="Times New Roman" w:cs="Times New Roman"/>
                <w:sz w:val="20"/>
                <w:szCs w:val="20"/>
              </w:rPr>
            </w:pPr>
            <w:r w:rsidRPr="00354FFF">
              <w:rPr>
                <w:rFonts w:ascii="Times New Roman" w:hAnsi="Times New Roman" w:cs="Times New Roman"/>
                <w:sz w:val="20"/>
                <w:szCs w:val="20"/>
              </w:rPr>
              <w:t xml:space="preserve">   </w:t>
            </w:r>
            <w:proofErr w:type="spellStart"/>
            <w:r w:rsidRPr="00354FFF">
              <w:rPr>
                <w:rFonts w:ascii="Times New Roman" w:hAnsi="Times New Roman" w:cs="Times New Roman"/>
                <w:sz w:val="20"/>
                <w:szCs w:val="20"/>
              </w:rPr>
              <w:t>Tluxe</w:t>
            </w:r>
            <w:proofErr w:type="spellEnd"/>
            <w:r w:rsidRPr="00354FFF">
              <w:rPr>
                <w:rFonts w:ascii="Times New Roman" w:hAnsi="Times New Roman" w:cs="Times New Roman"/>
                <w:sz w:val="20"/>
                <w:szCs w:val="20"/>
              </w:rPr>
              <w:t xml:space="preserve"> Global Business</w:t>
            </w:r>
            <w:r w:rsidRPr="00354FFF">
              <w:rPr>
                <w:rFonts w:ascii="Times New Roman" w:hAnsi="Times New Roman" w:cs="Times New Roman"/>
                <w:sz w:val="20"/>
                <w:szCs w:val="20"/>
                <w:cs/>
              </w:rPr>
              <w:t xml:space="preserve"> </w:t>
            </w:r>
            <w:r w:rsidRPr="00354FFF">
              <w:rPr>
                <w:rFonts w:ascii="Times New Roman" w:hAnsi="Times New Roman" w:cs="Times New Roman"/>
                <w:sz w:val="20"/>
                <w:szCs w:val="20"/>
              </w:rPr>
              <w:t>Co., Ltd.</w:t>
            </w:r>
          </w:p>
        </w:tc>
        <w:tc>
          <w:tcPr>
            <w:tcW w:w="1077" w:type="dxa"/>
            <w:shd w:val="clear" w:color="auto" w:fill="auto"/>
          </w:tcPr>
          <w:p w14:paraId="0E3FD602" w14:textId="413FF236" w:rsidR="009E1968" w:rsidRPr="00354FFF" w:rsidRDefault="009E1968" w:rsidP="009E1968">
            <w:pPr>
              <w:tabs>
                <w:tab w:val="decimal" w:pos="774"/>
              </w:tabs>
              <w:spacing w:after="0" w:line="360" w:lineRule="exact"/>
              <w:rPr>
                <w:rFonts w:ascii="Times New Roman" w:hAnsi="Times New Roman" w:cs="Times New Roman"/>
                <w:sz w:val="20"/>
                <w:szCs w:val="20"/>
              </w:rPr>
            </w:pPr>
            <w:r w:rsidRPr="00354FFF">
              <w:rPr>
                <w:rFonts w:ascii="Times New Roman" w:hAnsi="Times New Roman" w:cs="Times New Roman"/>
                <w:sz w:val="20"/>
                <w:szCs w:val="20"/>
              </w:rPr>
              <w:t>-</w:t>
            </w:r>
          </w:p>
        </w:tc>
        <w:tc>
          <w:tcPr>
            <w:tcW w:w="1076" w:type="dxa"/>
            <w:shd w:val="clear" w:color="auto" w:fill="auto"/>
            <w:vAlign w:val="bottom"/>
          </w:tcPr>
          <w:p w14:paraId="4201BCC7" w14:textId="77777777"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w:t>
            </w:r>
          </w:p>
        </w:tc>
        <w:tc>
          <w:tcPr>
            <w:tcW w:w="1052" w:type="dxa"/>
            <w:shd w:val="clear" w:color="auto" w:fill="auto"/>
            <w:vAlign w:val="bottom"/>
          </w:tcPr>
          <w:p w14:paraId="57B40505" w14:textId="0063C924"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479</w:t>
            </w:r>
          </w:p>
        </w:tc>
        <w:tc>
          <w:tcPr>
            <w:tcW w:w="1074" w:type="dxa"/>
            <w:vAlign w:val="bottom"/>
          </w:tcPr>
          <w:p w14:paraId="30316BC8" w14:textId="77777777"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479</w:t>
            </w:r>
          </w:p>
        </w:tc>
      </w:tr>
      <w:tr w:rsidR="009E1968" w:rsidRPr="00354FFF" w14:paraId="331F373D" w14:textId="77777777" w:rsidTr="00EC2B2B">
        <w:tc>
          <w:tcPr>
            <w:tcW w:w="5218" w:type="dxa"/>
          </w:tcPr>
          <w:p w14:paraId="79D78723" w14:textId="77777777" w:rsidR="009E1968" w:rsidRPr="00354FFF" w:rsidRDefault="009E1968" w:rsidP="009E1968">
            <w:pPr>
              <w:tabs>
                <w:tab w:val="left" w:pos="318"/>
              </w:tabs>
              <w:spacing w:after="0" w:line="360" w:lineRule="exact"/>
              <w:ind w:left="162"/>
              <w:rPr>
                <w:rFonts w:ascii="Times New Roman" w:hAnsi="Times New Roman" w:cs="Times New Roman"/>
                <w:b/>
                <w:bCs/>
                <w:sz w:val="20"/>
                <w:szCs w:val="20"/>
              </w:rPr>
            </w:pPr>
            <w:r w:rsidRPr="00354FFF">
              <w:rPr>
                <w:rFonts w:ascii="Times New Roman" w:hAnsi="Times New Roman" w:cs="Times New Roman"/>
                <w:color w:val="000000"/>
                <w:sz w:val="20"/>
                <w:szCs w:val="20"/>
              </w:rPr>
              <w:t xml:space="preserve">   </w:t>
            </w:r>
            <w:proofErr w:type="spellStart"/>
            <w:r w:rsidRPr="00354FFF">
              <w:rPr>
                <w:rFonts w:ascii="Times New Roman" w:hAnsi="Times New Roman" w:cs="Times New Roman"/>
                <w:color w:val="000000"/>
                <w:sz w:val="20"/>
                <w:szCs w:val="20"/>
              </w:rPr>
              <w:t>Tluxe</w:t>
            </w:r>
            <w:proofErr w:type="spellEnd"/>
            <w:r w:rsidRPr="00354FFF">
              <w:rPr>
                <w:rFonts w:ascii="Times New Roman" w:hAnsi="Times New Roman" w:cs="Times New Roman"/>
                <w:color w:val="000000"/>
                <w:sz w:val="20"/>
                <w:szCs w:val="20"/>
              </w:rPr>
              <w:t xml:space="preserve"> Power Co., Ltd.</w:t>
            </w:r>
          </w:p>
        </w:tc>
        <w:tc>
          <w:tcPr>
            <w:tcW w:w="1077" w:type="dxa"/>
            <w:shd w:val="clear" w:color="auto" w:fill="auto"/>
          </w:tcPr>
          <w:p w14:paraId="5C6843EC" w14:textId="4D3BEBB7" w:rsidR="009E1968" w:rsidRPr="00354FFF" w:rsidRDefault="009E1968" w:rsidP="009E1968">
            <w:pPr>
              <w:tabs>
                <w:tab w:val="decimal" w:pos="774"/>
              </w:tabs>
              <w:spacing w:after="0" w:line="360" w:lineRule="exact"/>
              <w:rPr>
                <w:rFonts w:ascii="Times New Roman" w:hAnsi="Times New Roman" w:cs="Times New Roman"/>
                <w:sz w:val="20"/>
                <w:szCs w:val="20"/>
              </w:rPr>
            </w:pPr>
            <w:r w:rsidRPr="00354FFF">
              <w:rPr>
                <w:rFonts w:ascii="Times New Roman" w:hAnsi="Times New Roman" w:cs="Times New Roman"/>
                <w:sz w:val="20"/>
                <w:szCs w:val="20"/>
              </w:rPr>
              <w:t>-</w:t>
            </w:r>
          </w:p>
        </w:tc>
        <w:tc>
          <w:tcPr>
            <w:tcW w:w="1076" w:type="dxa"/>
            <w:shd w:val="clear" w:color="auto" w:fill="auto"/>
            <w:vAlign w:val="bottom"/>
          </w:tcPr>
          <w:p w14:paraId="27029877" w14:textId="77777777"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w:t>
            </w:r>
          </w:p>
        </w:tc>
        <w:tc>
          <w:tcPr>
            <w:tcW w:w="1052" w:type="dxa"/>
            <w:shd w:val="clear" w:color="auto" w:fill="auto"/>
            <w:vAlign w:val="bottom"/>
          </w:tcPr>
          <w:p w14:paraId="299FDE01" w14:textId="073DD9CF"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1,4</w:t>
            </w:r>
            <w:r w:rsidR="00124678" w:rsidRPr="00354FFF">
              <w:rPr>
                <w:rFonts w:ascii="Times New Roman" w:hAnsi="Times New Roman" w:cs="Times New Roman"/>
                <w:sz w:val="20"/>
                <w:szCs w:val="20"/>
              </w:rPr>
              <w:t>67</w:t>
            </w:r>
          </w:p>
        </w:tc>
        <w:tc>
          <w:tcPr>
            <w:tcW w:w="1074" w:type="dxa"/>
            <w:vAlign w:val="bottom"/>
          </w:tcPr>
          <w:p w14:paraId="75149EDB" w14:textId="77777777"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1,206</w:t>
            </w:r>
          </w:p>
        </w:tc>
      </w:tr>
      <w:tr w:rsidR="009E1968" w:rsidRPr="00354FFF" w14:paraId="74321318" w14:textId="77777777" w:rsidTr="00EC2B2B">
        <w:tc>
          <w:tcPr>
            <w:tcW w:w="5218" w:type="dxa"/>
          </w:tcPr>
          <w:p w14:paraId="4F96E66B" w14:textId="6182EF1A" w:rsidR="009E1968" w:rsidRPr="00354FFF" w:rsidRDefault="009E1968" w:rsidP="009E1968">
            <w:pPr>
              <w:tabs>
                <w:tab w:val="left" w:pos="318"/>
              </w:tabs>
              <w:spacing w:after="0" w:line="360" w:lineRule="exact"/>
              <w:ind w:left="162"/>
              <w:rPr>
                <w:rFonts w:ascii="Times New Roman" w:hAnsi="Times New Roman" w:cs="Times New Roman"/>
                <w:color w:val="000000"/>
                <w:sz w:val="20"/>
                <w:szCs w:val="20"/>
              </w:rPr>
            </w:pPr>
            <w:r w:rsidRPr="00354FFF">
              <w:rPr>
                <w:rFonts w:ascii="Times New Roman" w:hAnsi="Times New Roman" w:cs="Times New Roman"/>
                <w:color w:val="000000"/>
                <w:sz w:val="20"/>
                <w:szCs w:val="20"/>
              </w:rPr>
              <w:t xml:space="preserve">   </w:t>
            </w:r>
            <w:proofErr w:type="spellStart"/>
            <w:r w:rsidRPr="00354FFF">
              <w:rPr>
                <w:rFonts w:ascii="Times New Roman" w:hAnsi="Times New Roman" w:cs="Times New Roman"/>
                <w:color w:val="000000"/>
                <w:sz w:val="20"/>
                <w:szCs w:val="20"/>
              </w:rPr>
              <w:t>Tluxe</w:t>
            </w:r>
            <w:proofErr w:type="spellEnd"/>
            <w:r w:rsidRPr="00354FFF">
              <w:rPr>
                <w:rFonts w:ascii="Times New Roman" w:hAnsi="Times New Roman" w:cs="Times New Roman"/>
                <w:color w:val="000000"/>
                <w:sz w:val="20"/>
                <w:szCs w:val="20"/>
              </w:rPr>
              <w:t xml:space="preserve"> Holdings Limited</w:t>
            </w:r>
          </w:p>
        </w:tc>
        <w:tc>
          <w:tcPr>
            <w:tcW w:w="1077" w:type="dxa"/>
            <w:shd w:val="clear" w:color="auto" w:fill="auto"/>
          </w:tcPr>
          <w:p w14:paraId="6B1266BE" w14:textId="0ECEAD1E" w:rsidR="009E1968" w:rsidRPr="00354FFF" w:rsidRDefault="009E1968" w:rsidP="009E1968">
            <w:pPr>
              <w:tabs>
                <w:tab w:val="decimal" w:pos="774"/>
              </w:tabs>
              <w:spacing w:after="0" w:line="360" w:lineRule="exact"/>
              <w:rPr>
                <w:rFonts w:ascii="Times New Roman" w:hAnsi="Times New Roman" w:cs="Times New Roman"/>
                <w:sz w:val="20"/>
                <w:szCs w:val="20"/>
              </w:rPr>
            </w:pPr>
            <w:r w:rsidRPr="00354FFF">
              <w:rPr>
                <w:rFonts w:ascii="Times New Roman" w:hAnsi="Times New Roman" w:cs="Times New Roman"/>
                <w:sz w:val="20"/>
                <w:szCs w:val="20"/>
              </w:rPr>
              <w:t>-</w:t>
            </w:r>
          </w:p>
        </w:tc>
        <w:tc>
          <w:tcPr>
            <w:tcW w:w="1076" w:type="dxa"/>
            <w:shd w:val="clear" w:color="auto" w:fill="auto"/>
            <w:vAlign w:val="bottom"/>
          </w:tcPr>
          <w:p w14:paraId="3BFC78FD" w14:textId="77777777"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w:t>
            </w:r>
          </w:p>
        </w:tc>
        <w:tc>
          <w:tcPr>
            <w:tcW w:w="1052" w:type="dxa"/>
            <w:shd w:val="clear" w:color="auto" w:fill="auto"/>
            <w:vAlign w:val="bottom"/>
          </w:tcPr>
          <w:p w14:paraId="5FBA6663" w14:textId="147D1DA4" w:rsidR="009E1968" w:rsidRPr="00354FFF" w:rsidRDefault="0012467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595</w:t>
            </w:r>
          </w:p>
        </w:tc>
        <w:tc>
          <w:tcPr>
            <w:tcW w:w="1074" w:type="dxa"/>
            <w:vAlign w:val="bottom"/>
          </w:tcPr>
          <w:p w14:paraId="0CF6D410" w14:textId="77777777"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192</w:t>
            </w:r>
          </w:p>
        </w:tc>
      </w:tr>
      <w:tr w:rsidR="009E1968" w:rsidRPr="00354FFF" w14:paraId="16319E35" w14:textId="77777777" w:rsidTr="00EC2B2B">
        <w:tc>
          <w:tcPr>
            <w:tcW w:w="5218" w:type="dxa"/>
          </w:tcPr>
          <w:p w14:paraId="40138325" w14:textId="52B7FCF8" w:rsidR="009E1968" w:rsidRPr="00354FFF" w:rsidRDefault="009E1968" w:rsidP="009E1968">
            <w:pPr>
              <w:tabs>
                <w:tab w:val="left" w:pos="318"/>
              </w:tabs>
              <w:spacing w:after="0" w:line="360" w:lineRule="exact"/>
              <w:ind w:left="162"/>
              <w:rPr>
                <w:rFonts w:ascii="Times New Roman" w:hAnsi="Times New Roman" w:cs="Times New Roman"/>
                <w:color w:val="000000"/>
                <w:sz w:val="20"/>
                <w:szCs w:val="20"/>
              </w:rPr>
            </w:pPr>
            <w:r w:rsidRPr="00354FFF">
              <w:rPr>
                <w:rFonts w:ascii="Times New Roman" w:hAnsi="Times New Roman" w:cs="Times New Roman"/>
                <w:color w:val="000000"/>
                <w:sz w:val="20"/>
                <w:szCs w:val="20"/>
              </w:rPr>
              <w:t xml:space="preserve">   Geothermal Power B Company Limited</w:t>
            </w:r>
          </w:p>
        </w:tc>
        <w:tc>
          <w:tcPr>
            <w:tcW w:w="1077" w:type="dxa"/>
            <w:shd w:val="clear" w:color="auto" w:fill="auto"/>
          </w:tcPr>
          <w:p w14:paraId="479AECFF" w14:textId="29D3FF03"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w:t>
            </w:r>
          </w:p>
        </w:tc>
        <w:tc>
          <w:tcPr>
            <w:tcW w:w="1076" w:type="dxa"/>
            <w:shd w:val="clear" w:color="auto" w:fill="auto"/>
            <w:vAlign w:val="bottom"/>
          </w:tcPr>
          <w:p w14:paraId="1D82C237" w14:textId="77777777"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w:t>
            </w:r>
          </w:p>
        </w:tc>
        <w:tc>
          <w:tcPr>
            <w:tcW w:w="1052" w:type="dxa"/>
            <w:shd w:val="clear" w:color="auto" w:fill="auto"/>
            <w:vAlign w:val="bottom"/>
          </w:tcPr>
          <w:p w14:paraId="3C6167B6" w14:textId="1B2C93B4" w:rsidR="009E1968" w:rsidRPr="00354FFF" w:rsidRDefault="0012467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w:t>
            </w:r>
          </w:p>
        </w:tc>
        <w:tc>
          <w:tcPr>
            <w:tcW w:w="1074" w:type="dxa"/>
            <w:vAlign w:val="bottom"/>
          </w:tcPr>
          <w:p w14:paraId="7FD47FA3" w14:textId="77777777"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264</w:t>
            </w:r>
          </w:p>
        </w:tc>
      </w:tr>
      <w:tr w:rsidR="009E1968" w:rsidRPr="00354FFF" w14:paraId="152EDBEA" w14:textId="77777777" w:rsidTr="00F21FBF">
        <w:tc>
          <w:tcPr>
            <w:tcW w:w="5218" w:type="dxa"/>
          </w:tcPr>
          <w:p w14:paraId="088F12D3" w14:textId="77777777" w:rsidR="009E1968" w:rsidRPr="00354FFF" w:rsidRDefault="009E1968" w:rsidP="009E1968">
            <w:pPr>
              <w:spacing w:after="0" w:line="360" w:lineRule="exact"/>
              <w:ind w:left="162"/>
              <w:rPr>
                <w:rFonts w:ascii="Times New Roman" w:hAnsi="Times New Roman" w:cs="Times New Roman"/>
                <w:sz w:val="20"/>
                <w:szCs w:val="20"/>
              </w:rPr>
            </w:pPr>
            <w:r w:rsidRPr="00354FFF">
              <w:rPr>
                <w:rFonts w:ascii="Times New Roman" w:hAnsi="Times New Roman" w:cs="Times New Roman"/>
                <w:sz w:val="20"/>
                <w:szCs w:val="20"/>
              </w:rPr>
              <w:t xml:space="preserve">   M-Luxe Energy Co., Ltd.</w:t>
            </w:r>
          </w:p>
        </w:tc>
        <w:tc>
          <w:tcPr>
            <w:tcW w:w="1077" w:type="dxa"/>
            <w:shd w:val="clear" w:color="auto" w:fill="auto"/>
            <w:vAlign w:val="bottom"/>
          </w:tcPr>
          <w:p w14:paraId="73D1EBA3" w14:textId="172C6D6E"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1,401</w:t>
            </w:r>
          </w:p>
        </w:tc>
        <w:tc>
          <w:tcPr>
            <w:tcW w:w="1076" w:type="dxa"/>
            <w:shd w:val="clear" w:color="auto" w:fill="auto"/>
            <w:vAlign w:val="bottom"/>
          </w:tcPr>
          <w:p w14:paraId="5749B4E3" w14:textId="77777777"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1,411</w:t>
            </w:r>
          </w:p>
        </w:tc>
        <w:tc>
          <w:tcPr>
            <w:tcW w:w="1052" w:type="dxa"/>
            <w:shd w:val="clear" w:color="auto" w:fill="auto"/>
            <w:vAlign w:val="bottom"/>
          </w:tcPr>
          <w:p w14:paraId="41AD5F3A" w14:textId="440065B8"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w:t>
            </w:r>
          </w:p>
        </w:tc>
        <w:tc>
          <w:tcPr>
            <w:tcW w:w="1074" w:type="dxa"/>
            <w:vAlign w:val="bottom"/>
          </w:tcPr>
          <w:p w14:paraId="332B0A17" w14:textId="77777777" w:rsidR="009E1968" w:rsidRPr="00354FFF" w:rsidRDefault="009E1968" w:rsidP="009E1968">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w:t>
            </w:r>
          </w:p>
        </w:tc>
      </w:tr>
      <w:tr w:rsidR="009E1968" w:rsidRPr="00354FFF" w14:paraId="2726A550" w14:textId="77777777" w:rsidTr="00F21FBF">
        <w:tc>
          <w:tcPr>
            <w:tcW w:w="5218" w:type="dxa"/>
          </w:tcPr>
          <w:p w14:paraId="41B76564" w14:textId="77777777" w:rsidR="009E1968" w:rsidRPr="00354FFF" w:rsidRDefault="009E1968" w:rsidP="009E1968">
            <w:pPr>
              <w:spacing w:after="0" w:line="360" w:lineRule="exact"/>
              <w:ind w:left="162"/>
              <w:rPr>
                <w:rFonts w:ascii="Times New Roman" w:hAnsi="Times New Roman" w:cs="Times New Roman"/>
                <w:sz w:val="20"/>
                <w:szCs w:val="20"/>
              </w:rPr>
            </w:pPr>
            <w:r w:rsidRPr="00354FFF">
              <w:rPr>
                <w:rFonts w:ascii="Times New Roman" w:hAnsi="Times New Roman" w:cs="Times New Roman"/>
                <w:sz w:val="20"/>
                <w:szCs w:val="20"/>
              </w:rPr>
              <w:t xml:space="preserve">   </w:t>
            </w:r>
            <w:proofErr w:type="spellStart"/>
            <w:r w:rsidRPr="00354FFF">
              <w:rPr>
                <w:rFonts w:ascii="Times New Roman" w:hAnsi="Times New Roman" w:cs="Times New Roman"/>
                <w:sz w:val="20"/>
                <w:szCs w:val="20"/>
              </w:rPr>
              <w:t>Aulux</w:t>
            </w:r>
            <w:proofErr w:type="spellEnd"/>
            <w:r w:rsidRPr="00354FFF">
              <w:rPr>
                <w:rFonts w:ascii="Times New Roman" w:hAnsi="Times New Roman" w:cs="Times New Roman"/>
                <w:sz w:val="20"/>
                <w:szCs w:val="20"/>
              </w:rPr>
              <w:t xml:space="preserve"> Power Co., Ltd</w:t>
            </w:r>
            <w:r w:rsidRPr="00354FFF">
              <w:rPr>
                <w:rFonts w:ascii="Times New Roman" w:hAnsi="Times New Roman" w:cs="Times New Roman"/>
                <w:sz w:val="20"/>
                <w:szCs w:val="20"/>
                <w:cs/>
              </w:rPr>
              <w:t>.</w:t>
            </w:r>
          </w:p>
        </w:tc>
        <w:tc>
          <w:tcPr>
            <w:tcW w:w="1077" w:type="dxa"/>
            <w:shd w:val="clear" w:color="auto" w:fill="auto"/>
            <w:vAlign w:val="bottom"/>
          </w:tcPr>
          <w:p w14:paraId="33B98ED0" w14:textId="521432EB" w:rsidR="009E1968" w:rsidRPr="00354FFF" w:rsidRDefault="009E1968" w:rsidP="0037245F">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120</w:t>
            </w:r>
          </w:p>
        </w:tc>
        <w:tc>
          <w:tcPr>
            <w:tcW w:w="1076" w:type="dxa"/>
            <w:shd w:val="clear" w:color="auto" w:fill="auto"/>
            <w:vAlign w:val="bottom"/>
          </w:tcPr>
          <w:p w14:paraId="70A88119" w14:textId="77777777" w:rsidR="009E1968" w:rsidRPr="00354FFF" w:rsidRDefault="009E1968" w:rsidP="0037245F">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123</w:t>
            </w:r>
          </w:p>
        </w:tc>
        <w:tc>
          <w:tcPr>
            <w:tcW w:w="1052" w:type="dxa"/>
            <w:shd w:val="clear" w:color="auto" w:fill="auto"/>
            <w:vAlign w:val="bottom"/>
          </w:tcPr>
          <w:p w14:paraId="0B6D9D7D" w14:textId="5E4B1F41" w:rsidR="009E1968" w:rsidRPr="00354FFF" w:rsidRDefault="009E1968" w:rsidP="0037245F">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w:t>
            </w:r>
          </w:p>
        </w:tc>
        <w:tc>
          <w:tcPr>
            <w:tcW w:w="1074" w:type="dxa"/>
            <w:vAlign w:val="bottom"/>
          </w:tcPr>
          <w:p w14:paraId="073F6C33" w14:textId="77777777" w:rsidR="009E1968" w:rsidRPr="00354FFF" w:rsidRDefault="009E1968" w:rsidP="0037245F">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w:t>
            </w:r>
          </w:p>
        </w:tc>
      </w:tr>
      <w:tr w:rsidR="00255207" w:rsidRPr="00354FFF" w14:paraId="2CF600E3" w14:textId="77777777" w:rsidTr="00F21FBF">
        <w:tc>
          <w:tcPr>
            <w:tcW w:w="5218" w:type="dxa"/>
          </w:tcPr>
          <w:p w14:paraId="1ADCA629" w14:textId="0B32A3C9" w:rsidR="00255207" w:rsidRPr="00354FFF" w:rsidRDefault="00255207" w:rsidP="00255207">
            <w:pPr>
              <w:spacing w:after="0" w:line="360" w:lineRule="exact"/>
              <w:ind w:left="162"/>
              <w:rPr>
                <w:rFonts w:ascii="Times New Roman" w:hAnsi="Times New Roman" w:cs="Times New Roman"/>
                <w:sz w:val="20"/>
                <w:szCs w:val="20"/>
              </w:rPr>
            </w:pPr>
            <w:r w:rsidRPr="00354FFF">
              <w:rPr>
                <w:rFonts w:ascii="Times New Roman" w:hAnsi="Times New Roman" w:cs="Times New Roman"/>
                <w:color w:val="000000"/>
                <w:sz w:val="20"/>
                <w:szCs w:val="20"/>
              </w:rPr>
              <w:t>Total other current receivables - related parties</w:t>
            </w:r>
          </w:p>
        </w:tc>
        <w:tc>
          <w:tcPr>
            <w:tcW w:w="1077" w:type="dxa"/>
            <w:shd w:val="clear" w:color="auto" w:fill="auto"/>
            <w:vAlign w:val="bottom"/>
          </w:tcPr>
          <w:p w14:paraId="1DDF3A9A" w14:textId="04C7D7AB" w:rsidR="00255207" w:rsidRPr="00354FFF" w:rsidRDefault="00124678" w:rsidP="00D11F1D">
            <w:pPr>
              <w:pBdr>
                <w:bottom w:val="single" w:sz="2" w:space="1" w:color="auto"/>
              </w:pBdr>
              <w:tabs>
                <w:tab w:val="decimal" w:pos="774"/>
              </w:tabs>
              <w:spacing w:after="0" w:line="360" w:lineRule="exact"/>
              <w:contextualSpacing/>
              <w:rPr>
                <w:rFonts w:ascii="Times New Roman" w:hAnsi="Times New Roman" w:cs="Times New Roman"/>
                <w:sz w:val="20"/>
                <w:szCs w:val="20"/>
                <w:cs/>
              </w:rPr>
            </w:pPr>
            <w:r w:rsidRPr="00354FFF">
              <w:rPr>
                <w:rFonts w:ascii="Times New Roman" w:hAnsi="Times New Roman" w:cs="Times New Roman"/>
                <w:sz w:val="20"/>
                <w:szCs w:val="20"/>
              </w:rPr>
              <w:t>1,521</w:t>
            </w:r>
          </w:p>
        </w:tc>
        <w:tc>
          <w:tcPr>
            <w:tcW w:w="1076" w:type="dxa"/>
            <w:shd w:val="clear" w:color="auto" w:fill="auto"/>
            <w:vAlign w:val="bottom"/>
          </w:tcPr>
          <w:p w14:paraId="17D7F945" w14:textId="77777777" w:rsidR="00255207" w:rsidRPr="00354FFF" w:rsidRDefault="00255207" w:rsidP="00D11F1D">
            <w:pPr>
              <w:pBdr>
                <w:bottom w:val="single" w:sz="2" w:space="1" w:color="auto"/>
              </w:pBdr>
              <w:tabs>
                <w:tab w:val="decimal" w:pos="774"/>
              </w:tabs>
              <w:spacing w:after="0" w:line="360" w:lineRule="exact"/>
              <w:contextualSpacing/>
              <w:rPr>
                <w:rFonts w:ascii="Times New Roman" w:hAnsi="Times New Roman" w:cs="Times New Roman"/>
                <w:sz w:val="20"/>
                <w:szCs w:val="20"/>
                <w:cs/>
              </w:rPr>
            </w:pPr>
            <w:r w:rsidRPr="00354FFF">
              <w:rPr>
                <w:rFonts w:ascii="Times New Roman" w:hAnsi="Times New Roman" w:cs="Times New Roman"/>
                <w:sz w:val="20"/>
                <w:szCs w:val="20"/>
              </w:rPr>
              <w:t>1,534</w:t>
            </w:r>
          </w:p>
        </w:tc>
        <w:tc>
          <w:tcPr>
            <w:tcW w:w="1052" w:type="dxa"/>
            <w:shd w:val="clear" w:color="auto" w:fill="auto"/>
            <w:vAlign w:val="bottom"/>
          </w:tcPr>
          <w:p w14:paraId="53827EF1" w14:textId="0B6FD4D1" w:rsidR="00255207" w:rsidRPr="00354FFF" w:rsidRDefault="00124678" w:rsidP="00D11F1D">
            <w:pPr>
              <w:pBdr>
                <w:bottom w:val="single" w:sz="2" w:space="1" w:color="auto"/>
              </w:pBd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15,362</w:t>
            </w:r>
          </w:p>
        </w:tc>
        <w:tc>
          <w:tcPr>
            <w:tcW w:w="1074" w:type="dxa"/>
            <w:vAlign w:val="bottom"/>
          </w:tcPr>
          <w:p w14:paraId="504CCA34" w14:textId="77777777" w:rsidR="00255207" w:rsidRPr="00354FFF" w:rsidRDefault="00255207" w:rsidP="00D11F1D">
            <w:pPr>
              <w:pBdr>
                <w:bottom w:val="single" w:sz="2" w:space="1" w:color="auto"/>
              </w:pBd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15,188</w:t>
            </w:r>
          </w:p>
        </w:tc>
      </w:tr>
      <w:tr w:rsidR="00255207" w:rsidRPr="00354FFF" w14:paraId="7B7264A9" w14:textId="77777777" w:rsidTr="00F21FBF">
        <w:tc>
          <w:tcPr>
            <w:tcW w:w="5218" w:type="dxa"/>
          </w:tcPr>
          <w:p w14:paraId="748CCFB1" w14:textId="1CCB37A4" w:rsidR="00255207" w:rsidRPr="00354FFF" w:rsidRDefault="00255207" w:rsidP="00255207">
            <w:pPr>
              <w:spacing w:after="0" w:line="360" w:lineRule="exact"/>
              <w:ind w:left="-18" w:right="-108"/>
              <w:rPr>
                <w:rFonts w:ascii="Times New Roman" w:hAnsi="Times New Roman" w:cs="Times New Roman"/>
                <w:color w:val="000000"/>
                <w:sz w:val="20"/>
                <w:szCs w:val="20"/>
                <w:cs/>
              </w:rPr>
            </w:pPr>
            <w:r w:rsidRPr="00354FFF">
              <w:rPr>
                <w:rFonts w:ascii="Times New Roman" w:hAnsi="Times New Roman" w:cs="Times New Roman"/>
                <w:b/>
                <w:bCs/>
                <w:color w:val="000000"/>
                <w:sz w:val="20"/>
                <w:szCs w:val="20"/>
              </w:rPr>
              <w:t xml:space="preserve">Total </w:t>
            </w:r>
            <w:r w:rsidRPr="00354FFF">
              <w:rPr>
                <w:rFonts w:ascii="Times New Roman" w:hAnsi="Times New Roman" w:cs="Times New Roman"/>
                <w:b/>
                <w:bCs/>
                <w:sz w:val="20"/>
                <w:szCs w:val="20"/>
              </w:rPr>
              <w:t>trade and other current receivables - related parties</w:t>
            </w:r>
          </w:p>
        </w:tc>
        <w:tc>
          <w:tcPr>
            <w:tcW w:w="1077" w:type="dxa"/>
            <w:shd w:val="clear" w:color="auto" w:fill="auto"/>
            <w:vAlign w:val="bottom"/>
          </w:tcPr>
          <w:p w14:paraId="5908A13A" w14:textId="3B1ACD77" w:rsidR="00255207" w:rsidRPr="00354FFF" w:rsidRDefault="001A6BCA" w:rsidP="00255207">
            <w:pPr>
              <w:pBdr>
                <w:bottom w:val="double" w:sz="4" w:space="1" w:color="auto"/>
              </w:pBd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4</w:t>
            </w:r>
            <w:r w:rsidR="00124678" w:rsidRPr="00354FFF">
              <w:rPr>
                <w:rFonts w:ascii="Times New Roman" w:hAnsi="Times New Roman" w:cs="Times New Roman"/>
                <w:sz w:val="20"/>
                <w:szCs w:val="20"/>
              </w:rPr>
              <w:t>3,276</w:t>
            </w:r>
          </w:p>
        </w:tc>
        <w:tc>
          <w:tcPr>
            <w:tcW w:w="1076" w:type="dxa"/>
            <w:shd w:val="clear" w:color="auto" w:fill="auto"/>
            <w:vAlign w:val="bottom"/>
          </w:tcPr>
          <w:p w14:paraId="3B1E0583" w14:textId="49430E91" w:rsidR="00255207" w:rsidRPr="00354FFF" w:rsidRDefault="009B79E6" w:rsidP="00255207">
            <w:pPr>
              <w:pBdr>
                <w:bottom w:val="double" w:sz="4" w:space="1" w:color="auto"/>
              </w:pBdr>
              <w:tabs>
                <w:tab w:val="decimal" w:pos="774"/>
              </w:tabs>
              <w:spacing w:after="0" w:line="360" w:lineRule="exact"/>
              <w:contextualSpacing/>
              <w:rPr>
                <w:rFonts w:ascii="Times New Roman" w:hAnsi="Times New Roman" w:cs="Times New Roman"/>
                <w:sz w:val="20"/>
                <w:szCs w:val="20"/>
              </w:rPr>
            </w:pPr>
            <w:r>
              <w:rPr>
                <w:rFonts w:ascii="Times New Roman" w:hAnsi="Times New Roman" w:cs="Times New Roman"/>
                <w:sz w:val="20"/>
                <w:szCs w:val="20"/>
              </w:rPr>
              <w:t>27,260</w:t>
            </w:r>
          </w:p>
        </w:tc>
        <w:tc>
          <w:tcPr>
            <w:tcW w:w="1052" w:type="dxa"/>
            <w:shd w:val="clear" w:color="auto" w:fill="auto"/>
            <w:vAlign w:val="bottom"/>
          </w:tcPr>
          <w:p w14:paraId="09C64B75" w14:textId="0AC73A7A" w:rsidR="00255207" w:rsidRPr="00354FFF" w:rsidRDefault="00124678" w:rsidP="00255207">
            <w:pPr>
              <w:pBdr>
                <w:bottom w:val="double" w:sz="4" w:space="1" w:color="auto"/>
              </w:pBd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15,362</w:t>
            </w:r>
          </w:p>
        </w:tc>
        <w:tc>
          <w:tcPr>
            <w:tcW w:w="1074" w:type="dxa"/>
            <w:vAlign w:val="bottom"/>
          </w:tcPr>
          <w:p w14:paraId="17498B51" w14:textId="77777777" w:rsidR="00255207" w:rsidRPr="00354FFF" w:rsidRDefault="00255207" w:rsidP="00255207">
            <w:pPr>
              <w:pBdr>
                <w:bottom w:val="double" w:sz="4" w:space="1" w:color="auto"/>
              </w:pBd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15,188</w:t>
            </w:r>
          </w:p>
        </w:tc>
      </w:tr>
      <w:tr w:rsidR="00255207" w:rsidRPr="00354FFF" w14:paraId="15B121CF" w14:textId="77777777" w:rsidTr="00F21FBF">
        <w:tc>
          <w:tcPr>
            <w:tcW w:w="5218" w:type="dxa"/>
          </w:tcPr>
          <w:p w14:paraId="6E8C971C" w14:textId="2FD37C27" w:rsidR="00255207" w:rsidRPr="00354FFF" w:rsidRDefault="00255207" w:rsidP="00255207">
            <w:pPr>
              <w:spacing w:after="0" w:line="360" w:lineRule="exact"/>
              <w:ind w:left="-18" w:right="-108"/>
              <w:rPr>
                <w:rFonts w:ascii="Times New Roman" w:hAnsi="Times New Roman" w:cs="Times New Roman"/>
                <w:b/>
                <w:bCs/>
                <w:sz w:val="20"/>
                <w:szCs w:val="20"/>
              </w:rPr>
            </w:pPr>
            <w:r w:rsidRPr="00354FFF">
              <w:rPr>
                <w:rFonts w:ascii="Times New Roman" w:hAnsi="Times New Roman" w:cs="Times New Roman"/>
                <w:b/>
                <w:bCs/>
                <w:sz w:val="20"/>
                <w:szCs w:val="20"/>
              </w:rPr>
              <w:t>Trade payables - related parties (Note 19)</w:t>
            </w:r>
          </w:p>
        </w:tc>
        <w:tc>
          <w:tcPr>
            <w:tcW w:w="1077" w:type="dxa"/>
            <w:shd w:val="clear" w:color="auto" w:fill="auto"/>
            <w:vAlign w:val="bottom"/>
          </w:tcPr>
          <w:p w14:paraId="228E06C8" w14:textId="77777777" w:rsidR="00255207" w:rsidRPr="00354FFF" w:rsidRDefault="00255207" w:rsidP="00255207">
            <w:pPr>
              <w:tabs>
                <w:tab w:val="decimal" w:pos="774"/>
              </w:tabs>
              <w:spacing w:after="0" w:line="360" w:lineRule="exact"/>
              <w:contextualSpacing/>
              <w:rPr>
                <w:rFonts w:ascii="Times New Roman" w:hAnsi="Times New Roman" w:cs="Times New Roman"/>
                <w:spacing w:val="-6"/>
                <w:sz w:val="20"/>
                <w:szCs w:val="20"/>
              </w:rPr>
            </w:pPr>
          </w:p>
        </w:tc>
        <w:tc>
          <w:tcPr>
            <w:tcW w:w="1076" w:type="dxa"/>
            <w:shd w:val="clear" w:color="auto" w:fill="auto"/>
            <w:vAlign w:val="bottom"/>
          </w:tcPr>
          <w:p w14:paraId="3DA6F901" w14:textId="77777777" w:rsidR="00255207" w:rsidRPr="00354FFF" w:rsidRDefault="00255207" w:rsidP="00255207">
            <w:pPr>
              <w:tabs>
                <w:tab w:val="decimal" w:pos="774"/>
              </w:tabs>
              <w:spacing w:after="0" w:line="360" w:lineRule="exact"/>
              <w:contextualSpacing/>
              <w:rPr>
                <w:rFonts w:ascii="Times New Roman" w:hAnsi="Times New Roman" w:cs="Times New Roman"/>
                <w:sz w:val="20"/>
                <w:szCs w:val="20"/>
              </w:rPr>
            </w:pPr>
          </w:p>
        </w:tc>
        <w:tc>
          <w:tcPr>
            <w:tcW w:w="1052" w:type="dxa"/>
            <w:shd w:val="clear" w:color="auto" w:fill="auto"/>
            <w:vAlign w:val="bottom"/>
          </w:tcPr>
          <w:p w14:paraId="49AB66BE" w14:textId="77777777" w:rsidR="00255207" w:rsidRPr="00354FFF" w:rsidRDefault="00255207" w:rsidP="00255207">
            <w:pPr>
              <w:tabs>
                <w:tab w:val="decimal" w:pos="774"/>
              </w:tabs>
              <w:spacing w:after="0" w:line="360" w:lineRule="exact"/>
              <w:contextualSpacing/>
              <w:rPr>
                <w:rFonts w:ascii="Times New Roman" w:hAnsi="Times New Roman" w:cs="Times New Roman"/>
                <w:sz w:val="20"/>
                <w:szCs w:val="20"/>
              </w:rPr>
            </w:pPr>
          </w:p>
        </w:tc>
        <w:tc>
          <w:tcPr>
            <w:tcW w:w="1074" w:type="dxa"/>
            <w:vAlign w:val="bottom"/>
          </w:tcPr>
          <w:p w14:paraId="4F915686" w14:textId="77777777" w:rsidR="00255207" w:rsidRPr="00354FFF" w:rsidRDefault="00255207" w:rsidP="00255207">
            <w:pPr>
              <w:tabs>
                <w:tab w:val="decimal" w:pos="774"/>
              </w:tabs>
              <w:spacing w:after="0" w:line="360" w:lineRule="exact"/>
              <w:contextualSpacing/>
              <w:rPr>
                <w:rFonts w:ascii="Times New Roman" w:hAnsi="Times New Roman" w:cs="Times New Roman"/>
                <w:sz w:val="20"/>
                <w:szCs w:val="20"/>
              </w:rPr>
            </w:pPr>
          </w:p>
        </w:tc>
      </w:tr>
      <w:tr w:rsidR="00255207" w:rsidRPr="00354FFF" w14:paraId="1ACE1B26" w14:textId="77777777" w:rsidTr="00F21FBF">
        <w:tc>
          <w:tcPr>
            <w:tcW w:w="5218" w:type="dxa"/>
          </w:tcPr>
          <w:p w14:paraId="476AAE7B" w14:textId="77777777" w:rsidR="00255207" w:rsidRPr="00354FFF" w:rsidRDefault="00255207" w:rsidP="00255207">
            <w:pPr>
              <w:spacing w:after="0" w:line="360" w:lineRule="exact"/>
              <w:ind w:left="162"/>
              <w:rPr>
                <w:rFonts w:ascii="Times New Roman" w:hAnsi="Times New Roman" w:cs="Times New Roman"/>
                <w:sz w:val="20"/>
                <w:szCs w:val="20"/>
                <w:cs/>
              </w:rPr>
            </w:pPr>
            <w:r w:rsidRPr="00354FFF">
              <w:rPr>
                <w:rFonts w:ascii="Times New Roman" w:hAnsi="Times New Roman" w:cs="Times New Roman"/>
                <w:sz w:val="20"/>
                <w:szCs w:val="20"/>
              </w:rPr>
              <w:t xml:space="preserve">   </w:t>
            </w:r>
            <w:proofErr w:type="spellStart"/>
            <w:r w:rsidRPr="00354FFF">
              <w:rPr>
                <w:rFonts w:ascii="Times New Roman" w:hAnsi="Times New Roman" w:cs="Times New Roman"/>
                <w:sz w:val="20"/>
                <w:szCs w:val="20"/>
              </w:rPr>
              <w:t>Thailuxe</w:t>
            </w:r>
            <w:proofErr w:type="spellEnd"/>
            <w:r w:rsidRPr="00354FFF">
              <w:rPr>
                <w:rFonts w:ascii="Times New Roman" w:hAnsi="Times New Roman" w:cs="Times New Roman"/>
                <w:sz w:val="20"/>
                <w:szCs w:val="20"/>
              </w:rPr>
              <w:t xml:space="preserve"> Enterprises (Thailand) Co., Ltd.</w:t>
            </w:r>
          </w:p>
        </w:tc>
        <w:tc>
          <w:tcPr>
            <w:tcW w:w="1077" w:type="dxa"/>
            <w:shd w:val="clear" w:color="auto" w:fill="auto"/>
            <w:vAlign w:val="bottom"/>
          </w:tcPr>
          <w:p w14:paraId="62B48BEF" w14:textId="24EDC2C1" w:rsidR="00255207" w:rsidRPr="00354FFF" w:rsidRDefault="00255207" w:rsidP="00255207">
            <w:pP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1076" w:type="dxa"/>
            <w:shd w:val="clear" w:color="auto" w:fill="auto"/>
            <w:vAlign w:val="bottom"/>
          </w:tcPr>
          <w:p w14:paraId="43693534" w14:textId="77777777" w:rsidR="00255207" w:rsidRPr="00354FFF" w:rsidRDefault="00255207" w:rsidP="00255207">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w:t>
            </w:r>
          </w:p>
        </w:tc>
        <w:tc>
          <w:tcPr>
            <w:tcW w:w="1052" w:type="dxa"/>
            <w:shd w:val="clear" w:color="auto" w:fill="auto"/>
            <w:vAlign w:val="bottom"/>
          </w:tcPr>
          <w:p w14:paraId="362ADC84" w14:textId="4DBD143D" w:rsidR="00255207" w:rsidRPr="00354FFF" w:rsidRDefault="00255207" w:rsidP="00255207">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460,486</w:t>
            </w:r>
          </w:p>
        </w:tc>
        <w:tc>
          <w:tcPr>
            <w:tcW w:w="1074" w:type="dxa"/>
            <w:vAlign w:val="bottom"/>
          </w:tcPr>
          <w:p w14:paraId="255A7884" w14:textId="77777777" w:rsidR="00255207" w:rsidRPr="00354FFF" w:rsidRDefault="00255207" w:rsidP="00255207">
            <w:pP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512,302</w:t>
            </w:r>
          </w:p>
        </w:tc>
      </w:tr>
      <w:tr w:rsidR="00255207" w:rsidRPr="00354FFF" w14:paraId="7F3B9DE5" w14:textId="77777777" w:rsidTr="00F21FBF">
        <w:tc>
          <w:tcPr>
            <w:tcW w:w="5218" w:type="dxa"/>
          </w:tcPr>
          <w:p w14:paraId="6FF4474F" w14:textId="77777777" w:rsidR="00255207" w:rsidRPr="00354FFF" w:rsidRDefault="00255207" w:rsidP="00255207">
            <w:pPr>
              <w:spacing w:after="0" w:line="360" w:lineRule="exact"/>
              <w:ind w:left="162"/>
              <w:rPr>
                <w:rFonts w:ascii="Times New Roman" w:hAnsi="Times New Roman" w:cs="Times New Roman"/>
                <w:sz w:val="20"/>
                <w:szCs w:val="20"/>
              </w:rPr>
            </w:pPr>
            <w:r w:rsidRPr="00354FFF">
              <w:rPr>
                <w:rFonts w:ascii="Times New Roman" w:hAnsi="Times New Roman" w:cs="Times New Roman"/>
                <w:sz w:val="20"/>
                <w:szCs w:val="20"/>
              </w:rPr>
              <w:t xml:space="preserve">   </w:t>
            </w:r>
            <w:proofErr w:type="spellStart"/>
            <w:r w:rsidRPr="00354FFF">
              <w:rPr>
                <w:rFonts w:ascii="Times New Roman" w:hAnsi="Times New Roman" w:cs="Times New Roman"/>
                <w:sz w:val="20"/>
                <w:szCs w:val="20"/>
              </w:rPr>
              <w:t>Nutrix</w:t>
            </w:r>
            <w:proofErr w:type="spellEnd"/>
            <w:r w:rsidRPr="00354FFF">
              <w:rPr>
                <w:rFonts w:ascii="Times New Roman" w:hAnsi="Times New Roman" w:cs="Times New Roman"/>
                <w:sz w:val="20"/>
                <w:szCs w:val="20"/>
              </w:rPr>
              <w:t xml:space="preserve"> Pub Co., Ltd.</w:t>
            </w:r>
          </w:p>
        </w:tc>
        <w:tc>
          <w:tcPr>
            <w:tcW w:w="1077" w:type="dxa"/>
            <w:shd w:val="clear" w:color="auto" w:fill="auto"/>
            <w:vAlign w:val="bottom"/>
          </w:tcPr>
          <w:p w14:paraId="09609EFC" w14:textId="7B02FD67" w:rsidR="00255207" w:rsidRPr="00354FFF" w:rsidRDefault="00255207" w:rsidP="00255207">
            <w:pPr>
              <w:pBdr>
                <w:bottom w:val="single" w:sz="4" w:space="1" w:color="auto"/>
              </w:pBd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31,827</w:t>
            </w:r>
          </w:p>
        </w:tc>
        <w:tc>
          <w:tcPr>
            <w:tcW w:w="1076" w:type="dxa"/>
            <w:shd w:val="clear" w:color="auto" w:fill="auto"/>
            <w:vAlign w:val="bottom"/>
          </w:tcPr>
          <w:p w14:paraId="5ABFD1A2" w14:textId="5F051B16" w:rsidR="00255207" w:rsidRPr="00354FFF" w:rsidRDefault="00255207" w:rsidP="00255207">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14,957</w:t>
            </w:r>
          </w:p>
        </w:tc>
        <w:tc>
          <w:tcPr>
            <w:tcW w:w="1052" w:type="dxa"/>
            <w:shd w:val="clear" w:color="auto" w:fill="auto"/>
            <w:vAlign w:val="bottom"/>
          </w:tcPr>
          <w:p w14:paraId="0BDA1483" w14:textId="13157D28" w:rsidR="00255207" w:rsidRPr="00354FFF" w:rsidRDefault="00255207" w:rsidP="00255207">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w:t>
            </w:r>
          </w:p>
        </w:tc>
        <w:tc>
          <w:tcPr>
            <w:tcW w:w="1074" w:type="dxa"/>
            <w:vAlign w:val="bottom"/>
          </w:tcPr>
          <w:p w14:paraId="4851A534" w14:textId="77777777" w:rsidR="00255207" w:rsidRPr="00354FFF" w:rsidRDefault="00255207" w:rsidP="00255207">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w:t>
            </w:r>
          </w:p>
        </w:tc>
      </w:tr>
      <w:tr w:rsidR="00255207" w:rsidRPr="00354FFF" w14:paraId="3EED1F95" w14:textId="77777777" w:rsidTr="00F21FBF">
        <w:tc>
          <w:tcPr>
            <w:tcW w:w="5218" w:type="dxa"/>
          </w:tcPr>
          <w:p w14:paraId="2D254A83" w14:textId="6697D58A" w:rsidR="00255207" w:rsidRPr="00354FFF" w:rsidRDefault="00255207" w:rsidP="00255207">
            <w:pPr>
              <w:spacing w:after="0" w:line="360" w:lineRule="exact"/>
              <w:ind w:left="162"/>
              <w:rPr>
                <w:rFonts w:ascii="Times New Roman" w:hAnsi="Times New Roman" w:cs="Times New Roman"/>
                <w:sz w:val="20"/>
                <w:szCs w:val="20"/>
              </w:rPr>
            </w:pPr>
            <w:r w:rsidRPr="00354FFF">
              <w:rPr>
                <w:rFonts w:ascii="Times New Roman" w:hAnsi="Times New Roman" w:cs="Times New Roman"/>
                <w:color w:val="000000"/>
                <w:sz w:val="20"/>
                <w:szCs w:val="20"/>
              </w:rPr>
              <w:t xml:space="preserve">Total </w:t>
            </w:r>
            <w:r w:rsidRPr="00354FFF">
              <w:rPr>
                <w:rFonts w:ascii="Times New Roman" w:hAnsi="Times New Roman" w:cs="Times New Roman"/>
                <w:sz w:val="20"/>
                <w:szCs w:val="20"/>
              </w:rPr>
              <w:t>trade payables - related parties</w:t>
            </w:r>
          </w:p>
        </w:tc>
        <w:tc>
          <w:tcPr>
            <w:tcW w:w="1077" w:type="dxa"/>
            <w:shd w:val="clear" w:color="auto" w:fill="auto"/>
            <w:vAlign w:val="bottom"/>
          </w:tcPr>
          <w:p w14:paraId="0AA841DC" w14:textId="6F165E4B" w:rsidR="00255207" w:rsidRPr="00354FFF" w:rsidRDefault="00255207" w:rsidP="00255207">
            <w:pPr>
              <w:pBdr>
                <w:bottom w:val="single" w:sz="4" w:space="1" w:color="auto"/>
              </w:pBd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31,827</w:t>
            </w:r>
          </w:p>
        </w:tc>
        <w:tc>
          <w:tcPr>
            <w:tcW w:w="1076" w:type="dxa"/>
            <w:shd w:val="clear" w:color="auto" w:fill="auto"/>
            <w:vAlign w:val="bottom"/>
          </w:tcPr>
          <w:p w14:paraId="73F34639" w14:textId="5BA173BB" w:rsidR="00255207" w:rsidRPr="00354FFF" w:rsidRDefault="00255207" w:rsidP="00255207">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14,957</w:t>
            </w:r>
          </w:p>
        </w:tc>
        <w:tc>
          <w:tcPr>
            <w:tcW w:w="1052" w:type="dxa"/>
            <w:shd w:val="clear" w:color="auto" w:fill="auto"/>
            <w:vAlign w:val="bottom"/>
          </w:tcPr>
          <w:p w14:paraId="56D9E67A" w14:textId="41E897D4" w:rsidR="00255207" w:rsidRPr="00354FFF" w:rsidRDefault="00255207" w:rsidP="00255207">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460,486</w:t>
            </w:r>
          </w:p>
        </w:tc>
        <w:tc>
          <w:tcPr>
            <w:tcW w:w="1074" w:type="dxa"/>
            <w:vAlign w:val="bottom"/>
          </w:tcPr>
          <w:p w14:paraId="006BB436" w14:textId="77777777" w:rsidR="00255207" w:rsidRPr="00354FFF" w:rsidRDefault="00255207" w:rsidP="00255207">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354FFF">
              <w:rPr>
                <w:rFonts w:ascii="Times New Roman" w:hAnsi="Times New Roman" w:cs="Times New Roman"/>
                <w:sz w:val="20"/>
                <w:szCs w:val="20"/>
              </w:rPr>
              <w:t>512,302</w:t>
            </w:r>
          </w:p>
        </w:tc>
      </w:tr>
      <w:tr w:rsidR="00255207" w:rsidRPr="00354FFF" w14:paraId="46E9F78B" w14:textId="77777777" w:rsidTr="00F21FBF">
        <w:tc>
          <w:tcPr>
            <w:tcW w:w="5218" w:type="dxa"/>
          </w:tcPr>
          <w:p w14:paraId="4B4E4481" w14:textId="05877498" w:rsidR="00255207" w:rsidRPr="00354FFF" w:rsidRDefault="00255207" w:rsidP="00255207">
            <w:pPr>
              <w:spacing w:after="0" w:line="360" w:lineRule="exact"/>
              <w:ind w:left="-18" w:right="-108"/>
              <w:rPr>
                <w:rFonts w:ascii="Times New Roman" w:hAnsi="Times New Roman" w:cs="Times New Roman"/>
                <w:b/>
                <w:bCs/>
                <w:sz w:val="20"/>
                <w:szCs w:val="20"/>
              </w:rPr>
            </w:pPr>
            <w:r w:rsidRPr="00354FFF">
              <w:rPr>
                <w:rFonts w:ascii="Times New Roman" w:hAnsi="Times New Roman" w:cs="Times New Roman"/>
                <w:b/>
                <w:bCs/>
                <w:sz w:val="20"/>
                <w:szCs w:val="20"/>
              </w:rPr>
              <w:t>Other current payables - related parties (Note 19)</w:t>
            </w:r>
          </w:p>
        </w:tc>
        <w:tc>
          <w:tcPr>
            <w:tcW w:w="1077" w:type="dxa"/>
            <w:shd w:val="clear" w:color="auto" w:fill="auto"/>
            <w:vAlign w:val="bottom"/>
          </w:tcPr>
          <w:p w14:paraId="14A6D478" w14:textId="77777777" w:rsidR="00255207" w:rsidRPr="00354FFF" w:rsidRDefault="00255207" w:rsidP="00255207">
            <w:pPr>
              <w:tabs>
                <w:tab w:val="decimal" w:pos="774"/>
              </w:tabs>
              <w:spacing w:after="0" w:line="360" w:lineRule="exact"/>
              <w:rPr>
                <w:rFonts w:ascii="Times New Roman" w:hAnsi="Times New Roman" w:cs="Times New Roman"/>
                <w:spacing w:val="-6"/>
                <w:sz w:val="20"/>
                <w:szCs w:val="20"/>
              </w:rPr>
            </w:pPr>
          </w:p>
        </w:tc>
        <w:tc>
          <w:tcPr>
            <w:tcW w:w="1076" w:type="dxa"/>
            <w:shd w:val="clear" w:color="auto" w:fill="auto"/>
            <w:vAlign w:val="bottom"/>
          </w:tcPr>
          <w:p w14:paraId="5F31BDA2" w14:textId="77777777" w:rsidR="00255207" w:rsidRPr="00354FFF" w:rsidRDefault="00255207" w:rsidP="00255207">
            <w:pPr>
              <w:tabs>
                <w:tab w:val="decimal" w:pos="774"/>
              </w:tabs>
              <w:spacing w:after="0" w:line="360" w:lineRule="exact"/>
              <w:rPr>
                <w:rFonts w:ascii="Times New Roman" w:hAnsi="Times New Roman" w:cs="Times New Roman"/>
                <w:spacing w:val="-6"/>
                <w:sz w:val="20"/>
                <w:szCs w:val="20"/>
              </w:rPr>
            </w:pPr>
          </w:p>
        </w:tc>
        <w:tc>
          <w:tcPr>
            <w:tcW w:w="1052" w:type="dxa"/>
            <w:shd w:val="clear" w:color="auto" w:fill="auto"/>
            <w:vAlign w:val="bottom"/>
          </w:tcPr>
          <w:p w14:paraId="1244D8FB" w14:textId="77777777" w:rsidR="00255207" w:rsidRPr="00354FFF" w:rsidRDefault="00255207" w:rsidP="00255207">
            <w:pPr>
              <w:tabs>
                <w:tab w:val="decimal" w:pos="774"/>
              </w:tabs>
              <w:spacing w:after="0" w:line="360" w:lineRule="exact"/>
              <w:contextualSpacing/>
              <w:rPr>
                <w:rFonts w:ascii="Times New Roman" w:hAnsi="Times New Roman" w:cs="Times New Roman"/>
                <w:spacing w:val="-6"/>
                <w:sz w:val="20"/>
                <w:szCs w:val="20"/>
              </w:rPr>
            </w:pPr>
          </w:p>
        </w:tc>
        <w:tc>
          <w:tcPr>
            <w:tcW w:w="1074" w:type="dxa"/>
            <w:vAlign w:val="bottom"/>
          </w:tcPr>
          <w:p w14:paraId="7644C296" w14:textId="77777777" w:rsidR="00255207" w:rsidRPr="00354FFF" w:rsidRDefault="00255207" w:rsidP="00255207">
            <w:pPr>
              <w:tabs>
                <w:tab w:val="decimal" w:pos="774"/>
              </w:tabs>
              <w:spacing w:after="0" w:line="360" w:lineRule="exact"/>
              <w:contextualSpacing/>
              <w:rPr>
                <w:rFonts w:ascii="Times New Roman" w:hAnsi="Times New Roman" w:cs="Times New Roman"/>
                <w:spacing w:val="-6"/>
                <w:sz w:val="20"/>
                <w:szCs w:val="20"/>
              </w:rPr>
            </w:pPr>
          </w:p>
        </w:tc>
      </w:tr>
      <w:tr w:rsidR="00255207" w:rsidRPr="00354FFF" w14:paraId="4E99BF97" w14:textId="77777777" w:rsidTr="00F21FBF">
        <w:tc>
          <w:tcPr>
            <w:tcW w:w="5218" w:type="dxa"/>
          </w:tcPr>
          <w:p w14:paraId="2C5E9BFB" w14:textId="77777777" w:rsidR="00255207" w:rsidRPr="00354FFF" w:rsidRDefault="00255207" w:rsidP="00945C9E">
            <w:pPr>
              <w:spacing w:after="0" w:line="360" w:lineRule="exact"/>
              <w:ind w:left="162"/>
              <w:rPr>
                <w:rFonts w:ascii="Times New Roman" w:hAnsi="Times New Roman" w:cs="Times New Roman"/>
                <w:b/>
                <w:bCs/>
                <w:sz w:val="20"/>
                <w:szCs w:val="20"/>
              </w:rPr>
            </w:pPr>
            <w:r w:rsidRPr="00354FFF">
              <w:rPr>
                <w:rFonts w:ascii="Times New Roman" w:hAnsi="Times New Roman" w:cs="Times New Roman"/>
                <w:sz w:val="20"/>
                <w:szCs w:val="20"/>
              </w:rPr>
              <w:t xml:space="preserve">   </w:t>
            </w:r>
            <w:proofErr w:type="spellStart"/>
            <w:r w:rsidRPr="00354FFF">
              <w:rPr>
                <w:rFonts w:ascii="Times New Roman" w:hAnsi="Times New Roman" w:cs="Times New Roman"/>
                <w:sz w:val="20"/>
                <w:szCs w:val="20"/>
              </w:rPr>
              <w:t>Thailuxe</w:t>
            </w:r>
            <w:proofErr w:type="spellEnd"/>
            <w:r w:rsidRPr="00354FFF">
              <w:rPr>
                <w:rFonts w:ascii="Times New Roman" w:hAnsi="Times New Roman" w:cs="Times New Roman"/>
                <w:sz w:val="20"/>
                <w:szCs w:val="20"/>
              </w:rPr>
              <w:t xml:space="preserve"> Enterprises (Thailand) Co., Ltd.</w:t>
            </w:r>
          </w:p>
        </w:tc>
        <w:tc>
          <w:tcPr>
            <w:tcW w:w="1077" w:type="dxa"/>
            <w:shd w:val="clear" w:color="auto" w:fill="auto"/>
            <w:vAlign w:val="bottom"/>
          </w:tcPr>
          <w:p w14:paraId="4492AA00" w14:textId="7AC90E83" w:rsidR="00255207" w:rsidRPr="00354FFF" w:rsidRDefault="00255207" w:rsidP="00255207">
            <w:pP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1076" w:type="dxa"/>
            <w:shd w:val="clear" w:color="auto" w:fill="auto"/>
            <w:vAlign w:val="bottom"/>
          </w:tcPr>
          <w:p w14:paraId="49909638" w14:textId="77777777" w:rsidR="00255207" w:rsidRPr="00354FFF" w:rsidRDefault="00255207" w:rsidP="00255207">
            <w:pP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1052" w:type="dxa"/>
            <w:shd w:val="clear" w:color="auto" w:fill="auto"/>
            <w:vAlign w:val="bottom"/>
          </w:tcPr>
          <w:p w14:paraId="4ADFC27A" w14:textId="1ADCF91D" w:rsidR="00255207" w:rsidRPr="00354FFF" w:rsidRDefault="00255207" w:rsidP="00255207">
            <w:pP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19,788</w:t>
            </w:r>
          </w:p>
        </w:tc>
        <w:tc>
          <w:tcPr>
            <w:tcW w:w="1074" w:type="dxa"/>
            <w:vAlign w:val="bottom"/>
          </w:tcPr>
          <w:p w14:paraId="05349DE3" w14:textId="77777777" w:rsidR="00255207" w:rsidRPr="00354FFF" w:rsidRDefault="00255207" w:rsidP="00255207">
            <w:pP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9,787</w:t>
            </w:r>
          </w:p>
        </w:tc>
      </w:tr>
      <w:tr w:rsidR="00255207" w:rsidRPr="00354FFF" w14:paraId="26ABE736" w14:textId="77777777" w:rsidTr="000D7377">
        <w:tc>
          <w:tcPr>
            <w:tcW w:w="5218" w:type="dxa"/>
            <w:shd w:val="clear" w:color="auto" w:fill="auto"/>
          </w:tcPr>
          <w:p w14:paraId="136A5F22" w14:textId="77777777" w:rsidR="00255207" w:rsidRPr="00354FFF" w:rsidRDefault="00255207" w:rsidP="00255207">
            <w:pPr>
              <w:spacing w:after="0" w:line="360" w:lineRule="exact"/>
              <w:ind w:left="162"/>
              <w:rPr>
                <w:rFonts w:ascii="Times New Roman" w:hAnsi="Times New Roman" w:cs="Times New Roman"/>
                <w:sz w:val="20"/>
                <w:szCs w:val="20"/>
                <w:cs/>
              </w:rPr>
            </w:pPr>
            <w:r w:rsidRPr="00354FFF">
              <w:rPr>
                <w:rFonts w:ascii="Times New Roman" w:hAnsi="Times New Roman" w:cs="Times New Roman"/>
                <w:sz w:val="20"/>
                <w:szCs w:val="20"/>
              </w:rPr>
              <w:t xml:space="preserve">   </w:t>
            </w:r>
            <w:proofErr w:type="spellStart"/>
            <w:r w:rsidRPr="00354FFF">
              <w:rPr>
                <w:rFonts w:ascii="Times New Roman" w:hAnsi="Times New Roman" w:cs="Times New Roman"/>
                <w:sz w:val="20"/>
                <w:szCs w:val="20"/>
              </w:rPr>
              <w:t>Aulux</w:t>
            </w:r>
            <w:proofErr w:type="spellEnd"/>
            <w:r w:rsidRPr="00354FFF">
              <w:rPr>
                <w:rFonts w:ascii="Times New Roman" w:hAnsi="Times New Roman" w:cs="Times New Roman"/>
                <w:sz w:val="20"/>
                <w:szCs w:val="20"/>
              </w:rPr>
              <w:t xml:space="preserve"> Power Co., Ltd</w:t>
            </w:r>
            <w:r w:rsidRPr="00354FFF">
              <w:rPr>
                <w:rFonts w:ascii="Times New Roman" w:hAnsi="Times New Roman" w:cs="Times New Roman"/>
                <w:sz w:val="20"/>
                <w:szCs w:val="20"/>
                <w:cs/>
              </w:rPr>
              <w:t>.</w:t>
            </w:r>
          </w:p>
        </w:tc>
        <w:tc>
          <w:tcPr>
            <w:tcW w:w="1077" w:type="dxa"/>
            <w:shd w:val="clear" w:color="auto" w:fill="auto"/>
            <w:vAlign w:val="bottom"/>
          </w:tcPr>
          <w:p w14:paraId="72D065E7" w14:textId="66C568FE" w:rsidR="00255207" w:rsidRPr="00354FFF" w:rsidRDefault="00255207" w:rsidP="00255207">
            <w:pP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18</w:t>
            </w:r>
          </w:p>
        </w:tc>
        <w:tc>
          <w:tcPr>
            <w:tcW w:w="1076" w:type="dxa"/>
            <w:shd w:val="clear" w:color="auto" w:fill="auto"/>
            <w:vAlign w:val="bottom"/>
          </w:tcPr>
          <w:p w14:paraId="3FE244DB" w14:textId="77777777" w:rsidR="00255207" w:rsidRPr="00354FFF" w:rsidRDefault="00255207" w:rsidP="00255207">
            <w:pP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17</w:t>
            </w:r>
          </w:p>
        </w:tc>
        <w:tc>
          <w:tcPr>
            <w:tcW w:w="1052" w:type="dxa"/>
            <w:shd w:val="clear" w:color="auto" w:fill="auto"/>
          </w:tcPr>
          <w:p w14:paraId="66785BCD" w14:textId="491E5EEC" w:rsidR="00255207" w:rsidRPr="00354FFF" w:rsidRDefault="00255207" w:rsidP="00255207">
            <w:pP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1074" w:type="dxa"/>
            <w:shd w:val="clear" w:color="auto" w:fill="auto"/>
            <w:vAlign w:val="bottom"/>
          </w:tcPr>
          <w:p w14:paraId="3266A3EF" w14:textId="77777777" w:rsidR="00255207" w:rsidRPr="00354FFF" w:rsidRDefault="00255207" w:rsidP="00255207">
            <w:pP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r>
      <w:tr w:rsidR="00255207" w:rsidRPr="00354FFF" w14:paraId="6347BD46" w14:textId="77777777" w:rsidTr="000D7377">
        <w:tc>
          <w:tcPr>
            <w:tcW w:w="5218" w:type="dxa"/>
            <w:shd w:val="clear" w:color="auto" w:fill="auto"/>
          </w:tcPr>
          <w:p w14:paraId="2BD1BEDC" w14:textId="77777777" w:rsidR="00255207" w:rsidRPr="00354FFF" w:rsidRDefault="00255207" w:rsidP="00255207">
            <w:pPr>
              <w:spacing w:after="0" w:line="360" w:lineRule="exact"/>
              <w:ind w:left="162"/>
              <w:rPr>
                <w:rFonts w:ascii="Times New Roman" w:hAnsi="Times New Roman"/>
                <w:sz w:val="20"/>
                <w:szCs w:val="20"/>
                <w:cs/>
              </w:rPr>
            </w:pPr>
            <w:r w:rsidRPr="00354FFF">
              <w:rPr>
                <w:rFonts w:ascii="Times New Roman" w:hAnsi="Times New Roman" w:cs="Times New Roman"/>
                <w:sz w:val="20"/>
                <w:szCs w:val="20"/>
              </w:rPr>
              <w:t xml:space="preserve">   Dual Energy Co., Ltd.</w:t>
            </w:r>
          </w:p>
        </w:tc>
        <w:tc>
          <w:tcPr>
            <w:tcW w:w="1077" w:type="dxa"/>
            <w:shd w:val="clear" w:color="auto" w:fill="auto"/>
            <w:vAlign w:val="bottom"/>
          </w:tcPr>
          <w:p w14:paraId="2893D943" w14:textId="3E59C3DF" w:rsidR="00255207" w:rsidRPr="00354FFF" w:rsidRDefault="00255207" w:rsidP="00255207">
            <w:pP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5</w:t>
            </w:r>
          </w:p>
        </w:tc>
        <w:tc>
          <w:tcPr>
            <w:tcW w:w="1076" w:type="dxa"/>
            <w:shd w:val="clear" w:color="auto" w:fill="auto"/>
            <w:vAlign w:val="bottom"/>
          </w:tcPr>
          <w:p w14:paraId="4B02A2ED" w14:textId="77777777" w:rsidR="00255207" w:rsidRPr="00354FFF" w:rsidRDefault="00255207" w:rsidP="00255207">
            <w:pP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4</w:t>
            </w:r>
          </w:p>
        </w:tc>
        <w:tc>
          <w:tcPr>
            <w:tcW w:w="1052" w:type="dxa"/>
            <w:shd w:val="clear" w:color="auto" w:fill="auto"/>
          </w:tcPr>
          <w:p w14:paraId="3F3131CB" w14:textId="2D2C557C" w:rsidR="00255207" w:rsidRPr="00354FFF" w:rsidRDefault="00255207" w:rsidP="00255207">
            <w:pP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1074" w:type="dxa"/>
            <w:shd w:val="clear" w:color="auto" w:fill="auto"/>
            <w:vAlign w:val="bottom"/>
          </w:tcPr>
          <w:p w14:paraId="5D500E76" w14:textId="77777777" w:rsidR="00255207" w:rsidRPr="00354FFF" w:rsidRDefault="00255207" w:rsidP="00255207">
            <w:pP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r>
      <w:tr w:rsidR="00255207" w:rsidRPr="00354FFF" w14:paraId="67DFD6F0" w14:textId="77777777" w:rsidTr="000D7377">
        <w:tc>
          <w:tcPr>
            <w:tcW w:w="5218" w:type="dxa"/>
            <w:shd w:val="clear" w:color="auto" w:fill="auto"/>
          </w:tcPr>
          <w:p w14:paraId="523522A9" w14:textId="77777777" w:rsidR="00255207" w:rsidRPr="00354FFF" w:rsidRDefault="00255207" w:rsidP="00255207">
            <w:pPr>
              <w:spacing w:after="0" w:line="360" w:lineRule="exact"/>
              <w:ind w:left="162"/>
              <w:rPr>
                <w:rFonts w:ascii="Times New Roman" w:hAnsi="Times New Roman" w:cs="Times New Roman"/>
                <w:sz w:val="20"/>
                <w:szCs w:val="20"/>
              </w:rPr>
            </w:pPr>
            <w:r w:rsidRPr="00354FFF">
              <w:rPr>
                <w:rFonts w:ascii="Times New Roman" w:hAnsi="Times New Roman" w:cs="Times New Roman"/>
                <w:sz w:val="20"/>
                <w:szCs w:val="20"/>
              </w:rPr>
              <w:t xml:space="preserve">   Related party (Formerly director of subsidiaries)</w:t>
            </w:r>
          </w:p>
        </w:tc>
        <w:tc>
          <w:tcPr>
            <w:tcW w:w="1077" w:type="dxa"/>
            <w:shd w:val="clear" w:color="auto" w:fill="auto"/>
            <w:vAlign w:val="bottom"/>
          </w:tcPr>
          <w:p w14:paraId="5B7F8D60" w14:textId="689516AD" w:rsidR="00255207" w:rsidRPr="00354FFF" w:rsidRDefault="00255207" w:rsidP="00255207">
            <w:pPr>
              <w:pBdr>
                <w:bottom w:val="single" w:sz="4" w:space="1" w:color="auto"/>
              </w:pBd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1,133</w:t>
            </w:r>
          </w:p>
        </w:tc>
        <w:tc>
          <w:tcPr>
            <w:tcW w:w="1076" w:type="dxa"/>
            <w:shd w:val="clear" w:color="auto" w:fill="auto"/>
            <w:vAlign w:val="bottom"/>
          </w:tcPr>
          <w:p w14:paraId="475F8FDD" w14:textId="77777777" w:rsidR="00255207" w:rsidRPr="00354FFF" w:rsidRDefault="00255207" w:rsidP="00255207">
            <w:pPr>
              <w:pBdr>
                <w:bottom w:val="single" w:sz="4" w:space="1" w:color="auto"/>
              </w:pBd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1,051</w:t>
            </w:r>
          </w:p>
        </w:tc>
        <w:tc>
          <w:tcPr>
            <w:tcW w:w="1052" w:type="dxa"/>
            <w:shd w:val="clear" w:color="auto" w:fill="auto"/>
          </w:tcPr>
          <w:p w14:paraId="381EF205" w14:textId="18D8300B" w:rsidR="00255207" w:rsidRPr="00354FFF" w:rsidRDefault="00255207" w:rsidP="00255207">
            <w:pPr>
              <w:pBdr>
                <w:bottom w:val="single" w:sz="4" w:space="1" w:color="auto"/>
              </w:pBd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1074" w:type="dxa"/>
            <w:shd w:val="clear" w:color="auto" w:fill="auto"/>
            <w:vAlign w:val="bottom"/>
          </w:tcPr>
          <w:p w14:paraId="16377067" w14:textId="77777777" w:rsidR="00255207" w:rsidRPr="00354FFF" w:rsidRDefault="00255207" w:rsidP="00255207">
            <w:pPr>
              <w:pBdr>
                <w:bottom w:val="single" w:sz="4" w:space="1" w:color="auto"/>
              </w:pBd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r>
      <w:tr w:rsidR="00255207" w:rsidRPr="00354FFF" w14:paraId="2F6518D2" w14:textId="77777777" w:rsidTr="00F21FBF">
        <w:tc>
          <w:tcPr>
            <w:tcW w:w="5218" w:type="dxa"/>
            <w:shd w:val="clear" w:color="auto" w:fill="auto"/>
          </w:tcPr>
          <w:p w14:paraId="1145A5E2" w14:textId="1C5C0469" w:rsidR="00255207" w:rsidRPr="00354FFF" w:rsidRDefault="00255207" w:rsidP="00255207">
            <w:pPr>
              <w:spacing w:after="0" w:line="360" w:lineRule="exact"/>
              <w:ind w:left="-18" w:right="-108"/>
              <w:rPr>
                <w:rFonts w:ascii="Times New Roman" w:hAnsi="Times New Roman" w:cs="Times New Roman"/>
                <w:sz w:val="20"/>
                <w:szCs w:val="20"/>
              </w:rPr>
            </w:pPr>
            <w:r w:rsidRPr="00354FFF">
              <w:rPr>
                <w:rFonts w:ascii="Times New Roman" w:hAnsi="Times New Roman" w:cs="Times New Roman"/>
                <w:color w:val="000000"/>
                <w:sz w:val="20"/>
                <w:szCs w:val="20"/>
              </w:rPr>
              <w:t xml:space="preserve">Total other current </w:t>
            </w:r>
            <w:r w:rsidRPr="00354FFF">
              <w:rPr>
                <w:rFonts w:ascii="Times New Roman" w:hAnsi="Times New Roman" w:cs="Times New Roman"/>
                <w:sz w:val="20"/>
                <w:szCs w:val="20"/>
              </w:rPr>
              <w:t>payables</w:t>
            </w:r>
            <w:r w:rsidRPr="00354FFF">
              <w:rPr>
                <w:rFonts w:ascii="Times New Roman" w:hAnsi="Times New Roman" w:cs="Times New Roman"/>
                <w:color w:val="000000"/>
                <w:sz w:val="20"/>
                <w:szCs w:val="20"/>
              </w:rPr>
              <w:t xml:space="preserve"> - related parties</w:t>
            </w:r>
          </w:p>
        </w:tc>
        <w:tc>
          <w:tcPr>
            <w:tcW w:w="1077" w:type="dxa"/>
            <w:shd w:val="clear" w:color="auto" w:fill="auto"/>
            <w:vAlign w:val="bottom"/>
          </w:tcPr>
          <w:p w14:paraId="37F989C5" w14:textId="5A40462F" w:rsidR="00255207" w:rsidRPr="00354FFF" w:rsidRDefault="00255207" w:rsidP="00255207">
            <w:pPr>
              <w:pBdr>
                <w:bottom w:val="single" w:sz="4" w:space="1" w:color="auto"/>
              </w:pBd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1,156</w:t>
            </w:r>
          </w:p>
        </w:tc>
        <w:tc>
          <w:tcPr>
            <w:tcW w:w="1076" w:type="dxa"/>
            <w:shd w:val="clear" w:color="auto" w:fill="auto"/>
            <w:vAlign w:val="bottom"/>
          </w:tcPr>
          <w:p w14:paraId="7B272D05" w14:textId="77777777" w:rsidR="00255207" w:rsidRPr="00354FFF" w:rsidRDefault="00255207" w:rsidP="00255207">
            <w:pPr>
              <w:pBdr>
                <w:bottom w:val="single" w:sz="4" w:space="1" w:color="auto"/>
              </w:pBd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1,072</w:t>
            </w:r>
          </w:p>
        </w:tc>
        <w:tc>
          <w:tcPr>
            <w:tcW w:w="1052" w:type="dxa"/>
            <w:shd w:val="clear" w:color="auto" w:fill="auto"/>
            <w:vAlign w:val="bottom"/>
          </w:tcPr>
          <w:p w14:paraId="28F70C95" w14:textId="5337FCDB" w:rsidR="00255207" w:rsidRPr="00354FFF" w:rsidRDefault="00255207" w:rsidP="00255207">
            <w:pPr>
              <w:pBdr>
                <w:bottom w:val="single" w:sz="4" w:space="1" w:color="auto"/>
              </w:pBd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19,788</w:t>
            </w:r>
          </w:p>
        </w:tc>
        <w:tc>
          <w:tcPr>
            <w:tcW w:w="1074" w:type="dxa"/>
            <w:shd w:val="clear" w:color="auto" w:fill="auto"/>
            <w:vAlign w:val="bottom"/>
          </w:tcPr>
          <w:p w14:paraId="28AA7C08" w14:textId="77777777" w:rsidR="00255207" w:rsidRPr="00354FFF" w:rsidRDefault="00255207" w:rsidP="00255207">
            <w:pPr>
              <w:pBdr>
                <w:bottom w:val="single" w:sz="4" w:space="1" w:color="auto"/>
              </w:pBd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9,787</w:t>
            </w:r>
          </w:p>
        </w:tc>
      </w:tr>
      <w:tr w:rsidR="00255207" w:rsidRPr="00354FFF" w14:paraId="7B1D630D" w14:textId="77777777" w:rsidTr="00F21FBF">
        <w:tc>
          <w:tcPr>
            <w:tcW w:w="5218" w:type="dxa"/>
          </w:tcPr>
          <w:p w14:paraId="547608EE" w14:textId="5FC3B2CA" w:rsidR="00255207" w:rsidRPr="00354FFF" w:rsidRDefault="00255207" w:rsidP="00255207">
            <w:pPr>
              <w:spacing w:after="0" w:line="360" w:lineRule="exact"/>
              <w:ind w:left="-18" w:right="-108"/>
              <w:rPr>
                <w:rFonts w:ascii="Times New Roman" w:hAnsi="Times New Roman" w:cs="Times New Roman"/>
                <w:sz w:val="20"/>
                <w:szCs w:val="20"/>
              </w:rPr>
            </w:pPr>
            <w:r w:rsidRPr="00354FFF">
              <w:rPr>
                <w:rFonts w:ascii="Times New Roman" w:hAnsi="Times New Roman" w:cs="Times New Roman"/>
                <w:b/>
                <w:bCs/>
                <w:color w:val="000000"/>
                <w:sz w:val="20"/>
                <w:szCs w:val="20"/>
              </w:rPr>
              <w:t xml:space="preserve">Total </w:t>
            </w:r>
            <w:r w:rsidRPr="00354FFF">
              <w:rPr>
                <w:rFonts w:ascii="Times New Roman" w:hAnsi="Times New Roman" w:cs="Times New Roman"/>
                <w:b/>
                <w:bCs/>
                <w:sz w:val="20"/>
                <w:szCs w:val="20"/>
              </w:rPr>
              <w:t>trade and other current payables - related parties</w:t>
            </w:r>
          </w:p>
        </w:tc>
        <w:tc>
          <w:tcPr>
            <w:tcW w:w="1077" w:type="dxa"/>
            <w:shd w:val="clear" w:color="auto" w:fill="auto"/>
            <w:vAlign w:val="bottom"/>
          </w:tcPr>
          <w:p w14:paraId="4F4167BB" w14:textId="7057FE70" w:rsidR="00255207" w:rsidRPr="00354FFF" w:rsidRDefault="00255207" w:rsidP="00255207">
            <w:pPr>
              <w:pBdr>
                <w:bottom w:val="double" w:sz="4" w:space="1" w:color="auto"/>
              </w:pBd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32,983</w:t>
            </w:r>
          </w:p>
        </w:tc>
        <w:tc>
          <w:tcPr>
            <w:tcW w:w="1076" w:type="dxa"/>
            <w:shd w:val="clear" w:color="auto" w:fill="auto"/>
            <w:vAlign w:val="bottom"/>
          </w:tcPr>
          <w:p w14:paraId="1B353F89" w14:textId="320D35B8" w:rsidR="00255207" w:rsidRPr="00354FFF" w:rsidRDefault="00255207" w:rsidP="00255207">
            <w:pPr>
              <w:pBdr>
                <w:bottom w:val="double" w:sz="4" w:space="1" w:color="auto"/>
              </w:pBd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16,029</w:t>
            </w:r>
          </w:p>
        </w:tc>
        <w:tc>
          <w:tcPr>
            <w:tcW w:w="1052" w:type="dxa"/>
            <w:shd w:val="clear" w:color="auto" w:fill="auto"/>
            <w:vAlign w:val="bottom"/>
          </w:tcPr>
          <w:p w14:paraId="64D33300" w14:textId="376A7B1D" w:rsidR="00255207" w:rsidRPr="00354FFF" w:rsidRDefault="00255207" w:rsidP="00255207">
            <w:pPr>
              <w:pBdr>
                <w:bottom w:val="double" w:sz="4" w:space="1" w:color="auto"/>
              </w:pBd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480,274</w:t>
            </w:r>
          </w:p>
        </w:tc>
        <w:tc>
          <w:tcPr>
            <w:tcW w:w="1074" w:type="dxa"/>
            <w:vAlign w:val="bottom"/>
          </w:tcPr>
          <w:p w14:paraId="155864BD" w14:textId="77777777" w:rsidR="00255207" w:rsidRPr="00354FFF" w:rsidRDefault="00255207" w:rsidP="00255207">
            <w:pPr>
              <w:pBdr>
                <w:bottom w:val="double" w:sz="4" w:space="1" w:color="auto"/>
              </w:pBdr>
              <w:tabs>
                <w:tab w:val="decimal" w:pos="774"/>
              </w:tabs>
              <w:spacing w:after="0" w:line="360" w:lineRule="exact"/>
              <w:rPr>
                <w:rFonts w:ascii="Times New Roman" w:hAnsi="Times New Roman" w:cs="Times New Roman"/>
                <w:spacing w:val="-6"/>
                <w:sz w:val="20"/>
                <w:szCs w:val="20"/>
              </w:rPr>
            </w:pPr>
            <w:r w:rsidRPr="00354FFF">
              <w:rPr>
                <w:rFonts w:ascii="Times New Roman" w:hAnsi="Times New Roman" w:cs="Times New Roman"/>
                <w:spacing w:val="-6"/>
                <w:sz w:val="20"/>
                <w:szCs w:val="20"/>
              </w:rPr>
              <w:t>522,089</w:t>
            </w:r>
          </w:p>
        </w:tc>
      </w:tr>
    </w:tbl>
    <w:p w14:paraId="4F0E011C" w14:textId="78B633CD" w:rsidR="00464F23" w:rsidRPr="00354FFF" w:rsidRDefault="00464F23" w:rsidP="00BD2339">
      <w:pPr>
        <w:spacing w:after="120"/>
        <w:ind w:left="709"/>
        <w:jc w:val="thaiDistribute"/>
        <w:outlineLvl w:val="0"/>
        <w:rPr>
          <w:rFonts w:ascii="Times New Roman" w:hAnsi="Times New Roman" w:cs="Times New Roman"/>
          <w:sz w:val="8"/>
          <w:szCs w:val="8"/>
          <w:u w:val="single"/>
        </w:rPr>
      </w:pPr>
    </w:p>
    <w:p w14:paraId="00EE42AD" w14:textId="77777777" w:rsidR="00464F23" w:rsidRPr="00354FFF" w:rsidRDefault="00464F23">
      <w:pPr>
        <w:rPr>
          <w:rFonts w:ascii="Times New Roman" w:hAnsi="Times New Roman" w:cs="Times New Roman"/>
          <w:sz w:val="8"/>
          <w:szCs w:val="8"/>
          <w:u w:val="single"/>
        </w:rPr>
      </w:pPr>
      <w:r w:rsidRPr="00354FFF">
        <w:rPr>
          <w:rFonts w:ascii="Times New Roman" w:hAnsi="Times New Roman" w:cs="Times New Roman"/>
          <w:sz w:val="8"/>
          <w:szCs w:val="8"/>
          <w:u w:val="single"/>
        </w:rPr>
        <w:br w:type="page"/>
      </w:r>
    </w:p>
    <w:p w14:paraId="743D8F7A" w14:textId="77777777" w:rsidR="00983945" w:rsidRPr="00354FFF" w:rsidRDefault="00983945" w:rsidP="00BD2339">
      <w:pPr>
        <w:spacing w:after="120"/>
        <w:ind w:left="709"/>
        <w:jc w:val="thaiDistribute"/>
        <w:outlineLvl w:val="0"/>
        <w:rPr>
          <w:rFonts w:ascii="Times New Roman" w:hAnsi="Times New Roman" w:cs="Times New Roman"/>
          <w:sz w:val="8"/>
          <w:szCs w:val="8"/>
          <w:u w:val="single"/>
        </w:rPr>
      </w:pPr>
    </w:p>
    <w:p w14:paraId="23807E49" w14:textId="4ACDAA60" w:rsidR="00E477B5" w:rsidRPr="00354FFF" w:rsidRDefault="00E477B5" w:rsidP="00BD2339">
      <w:pPr>
        <w:spacing w:after="120"/>
        <w:ind w:left="709"/>
        <w:jc w:val="thaiDistribute"/>
        <w:outlineLvl w:val="0"/>
        <w:rPr>
          <w:rFonts w:ascii="Times New Roman" w:hAnsi="Times New Roman" w:cs="Times New Roman"/>
          <w:spacing w:val="-2"/>
          <w:szCs w:val="22"/>
          <w:u w:val="single"/>
        </w:rPr>
      </w:pPr>
      <w:r w:rsidRPr="00354FFF">
        <w:rPr>
          <w:rFonts w:ascii="Times New Roman" w:hAnsi="Times New Roman" w:cs="Times New Roman"/>
          <w:spacing w:val="-2"/>
          <w:szCs w:val="22"/>
          <w:u w:val="single"/>
        </w:rPr>
        <w:t>loans to related parties</w:t>
      </w:r>
    </w:p>
    <w:p w14:paraId="13798114" w14:textId="77777777" w:rsidR="00E477B5" w:rsidRPr="00354FFF" w:rsidRDefault="00E477B5" w:rsidP="00BD2339">
      <w:pPr>
        <w:spacing w:after="120"/>
        <w:ind w:left="709"/>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loans to related parties there are significant movements during the period as follows:</w:t>
      </w:r>
    </w:p>
    <w:tbl>
      <w:tblPr>
        <w:tblW w:w="6019" w:type="pct"/>
        <w:tblInd w:w="-176" w:type="dxa"/>
        <w:tblLayout w:type="fixed"/>
        <w:tblLook w:val="0000" w:firstRow="0" w:lastRow="0" w:firstColumn="0" w:lastColumn="0" w:noHBand="0" w:noVBand="0"/>
      </w:tblPr>
      <w:tblGrid>
        <w:gridCol w:w="2372"/>
        <w:gridCol w:w="1136"/>
        <w:gridCol w:w="774"/>
        <w:gridCol w:w="1530"/>
        <w:gridCol w:w="1704"/>
        <w:gridCol w:w="1244"/>
        <w:gridCol w:w="1558"/>
        <w:gridCol w:w="1415"/>
      </w:tblGrid>
      <w:tr w:rsidR="00E477B5" w:rsidRPr="00354FFF" w14:paraId="5B590408" w14:textId="77777777" w:rsidTr="006B3744">
        <w:trPr>
          <w:gridAfter w:val="1"/>
          <w:wAfter w:w="603" w:type="pct"/>
          <w:cantSplit/>
          <w:trHeight w:val="20"/>
        </w:trPr>
        <w:tc>
          <w:tcPr>
            <w:tcW w:w="1825" w:type="pct"/>
            <w:gridSpan w:val="3"/>
          </w:tcPr>
          <w:p w14:paraId="3759857A" w14:textId="77777777" w:rsidR="00E477B5" w:rsidRPr="00354FFF" w:rsidRDefault="00E477B5" w:rsidP="00E477B5">
            <w:pPr>
              <w:overflowPunct w:val="0"/>
              <w:autoSpaceDE w:val="0"/>
              <w:autoSpaceDN w:val="0"/>
              <w:adjustRightInd w:val="0"/>
              <w:spacing w:after="0" w:line="320" w:lineRule="exact"/>
              <w:ind w:right="-43"/>
              <w:jc w:val="right"/>
              <w:textAlignment w:val="baseline"/>
              <w:rPr>
                <w:rFonts w:ascii="Times New Roman" w:eastAsia="Times New Roman" w:hAnsi="Times New Roman" w:cs="Times New Roman"/>
                <w:sz w:val="20"/>
                <w:szCs w:val="20"/>
              </w:rPr>
            </w:pPr>
          </w:p>
        </w:tc>
        <w:tc>
          <w:tcPr>
            <w:tcW w:w="2572" w:type="pct"/>
            <w:gridSpan w:val="4"/>
          </w:tcPr>
          <w:p w14:paraId="00626F6B" w14:textId="77777777" w:rsidR="00E477B5" w:rsidRPr="00354FFF" w:rsidRDefault="00E477B5" w:rsidP="00E477B5">
            <w:pPr>
              <w:pBdr>
                <w:bottom w:val="single" w:sz="4" w:space="1" w:color="auto"/>
              </w:pBdr>
              <w:overflowPunct w:val="0"/>
              <w:autoSpaceDE w:val="0"/>
              <w:autoSpaceDN w:val="0"/>
              <w:adjustRightInd w:val="0"/>
              <w:spacing w:after="0" w:line="320" w:lineRule="exact"/>
              <w:ind w:right="-43"/>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w:t>
            </w:r>
            <w:proofErr w:type="gramStart"/>
            <w:r w:rsidRPr="00354FFF">
              <w:rPr>
                <w:rFonts w:ascii="Times New Roman" w:eastAsia="Times New Roman" w:hAnsi="Times New Roman" w:cs="Times New Roman"/>
                <w:sz w:val="20"/>
                <w:szCs w:val="20"/>
              </w:rPr>
              <w:t>Unit :</w:t>
            </w:r>
            <w:proofErr w:type="gramEnd"/>
            <w:r w:rsidRPr="00354FFF">
              <w:rPr>
                <w:rFonts w:ascii="Times New Roman" w:eastAsia="Times New Roman" w:hAnsi="Times New Roman" w:cs="Times New Roman"/>
                <w:sz w:val="20"/>
                <w:szCs w:val="20"/>
              </w:rPr>
              <w:t xml:space="preserve"> Thousand Baht)</w:t>
            </w:r>
          </w:p>
        </w:tc>
      </w:tr>
      <w:tr w:rsidR="00E477B5" w:rsidRPr="00354FFF" w14:paraId="44C71343" w14:textId="77777777" w:rsidTr="004E5A49">
        <w:trPr>
          <w:gridAfter w:val="1"/>
          <w:wAfter w:w="603" w:type="pct"/>
          <w:trHeight w:val="20"/>
        </w:trPr>
        <w:tc>
          <w:tcPr>
            <w:tcW w:w="1011" w:type="pct"/>
            <w:shd w:val="clear" w:color="auto" w:fill="auto"/>
            <w:vAlign w:val="bottom"/>
          </w:tcPr>
          <w:p w14:paraId="00FC8E8A" w14:textId="77777777" w:rsidR="00E477B5" w:rsidRPr="00354FFF" w:rsidRDefault="00E477B5" w:rsidP="00E477B5">
            <w:pPr>
              <w:overflowPunct w:val="0"/>
              <w:autoSpaceDE w:val="0"/>
              <w:autoSpaceDN w:val="0"/>
              <w:adjustRightInd w:val="0"/>
              <w:spacing w:after="0" w:line="320" w:lineRule="exact"/>
              <w:ind w:right="-43"/>
              <w:jc w:val="center"/>
              <w:textAlignment w:val="baseline"/>
              <w:rPr>
                <w:rFonts w:ascii="Times New Roman" w:eastAsia="Times New Roman" w:hAnsi="Times New Roman" w:cs="Times New Roman"/>
                <w:sz w:val="20"/>
                <w:szCs w:val="20"/>
              </w:rPr>
            </w:pPr>
          </w:p>
        </w:tc>
        <w:tc>
          <w:tcPr>
            <w:tcW w:w="814" w:type="pct"/>
            <w:gridSpan w:val="2"/>
            <w:shd w:val="clear" w:color="auto" w:fill="auto"/>
            <w:vAlign w:val="bottom"/>
          </w:tcPr>
          <w:p w14:paraId="73F4E7A5" w14:textId="77777777" w:rsidR="00E477B5" w:rsidRPr="00354FFF" w:rsidRDefault="00E477B5" w:rsidP="00E477B5">
            <w:pPr>
              <w:tabs>
                <w:tab w:val="decimal" w:pos="623"/>
              </w:tabs>
              <w:overflowPunct w:val="0"/>
              <w:autoSpaceDE w:val="0"/>
              <w:autoSpaceDN w:val="0"/>
              <w:adjustRightInd w:val="0"/>
              <w:spacing w:after="0" w:line="320" w:lineRule="exact"/>
              <w:ind w:right="-43"/>
              <w:jc w:val="center"/>
              <w:textAlignment w:val="baseline"/>
              <w:rPr>
                <w:rFonts w:ascii="Times New Roman" w:eastAsia="Times New Roman" w:hAnsi="Times New Roman" w:cs="Times New Roman"/>
                <w:sz w:val="20"/>
                <w:szCs w:val="20"/>
              </w:rPr>
            </w:pPr>
          </w:p>
        </w:tc>
        <w:tc>
          <w:tcPr>
            <w:tcW w:w="2572" w:type="pct"/>
            <w:gridSpan w:val="4"/>
            <w:shd w:val="clear" w:color="auto" w:fill="auto"/>
            <w:vAlign w:val="bottom"/>
          </w:tcPr>
          <w:p w14:paraId="1567A8E5" w14:textId="77777777" w:rsidR="00E477B5" w:rsidRPr="00354FFF" w:rsidRDefault="00E477B5" w:rsidP="00E477B5">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Consolidated financial statements</w:t>
            </w:r>
          </w:p>
        </w:tc>
      </w:tr>
      <w:tr w:rsidR="00E477B5" w:rsidRPr="00354FFF" w14:paraId="3F7F4662" w14:textId="77777777" w:rsidTr="004E5A49">
        <w:trPr>
          <w:gridAfter w:val="1"/>
          <w:wAfter w:w="603" w:type="pct"/>
          <w:trHeight w:val="20"/>
        </w:trPr>
        <w:tc>
          <w:tcPr>
            <w:tcW w:w="1011" w:type="pct"/>
            <w:shd w:val="clear" w:color="auto" w:fill="auto"/>
            <w:vAlign w:val="bottom"/>
          </w:tcPr>
          <w:p w14:paraId="243AC26A" w14:textId="77777777" w:rsidR="00E477B5" w:rsidRPr="00354FFF" w:rsidRDefault="00E477B5" w:rsidP="00E477B5">
            <w:pPr>
              <w:pBdr>
                <w:bottom w:val="single" w:sz="4" w:space="1" w:color="auto"/>
              </w:pBdr>
              <w:overflowPunct w:val="0"/>
              <w:autoSpaceDE w:val="0"/>
              <w:autoSpaceDN w:val="0"/>
              <w:adjustRightInd w:val="0"/>
              <w:spacing w:after="0" w:line="320" w:lineRule="exact"/>
              <w:ind w:right="-43"/>
              <w:jc w:val="center"/>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Loans to related parties</w:t>
            </w:r>
          </w:p>
        </w:tc>
        <w:tc>
          <w:tcPr>
            <w:tcW w:w="814" w:type="pct"/>
            <w:gridSpan w:val="2"/>
            <w:shd w:val="clear" w:color="auto" w:fill="auto"/>
            <w:vAlign w:val="bottom"/>
          </w:tcPr>
          <w:p w14:paraId="7D412483" w14:textId="77777777" w:rsidR="00E477B5" w:rsidRPr="00354FFF" w:rsidRDefault="00E477B5" w:rsidP="00E477B5">
            <w:pPr>
              <w:pBdr>
                <w:bottom w:val="single" w:sz="4" w:space="1" w:color="auto"/>
              </w:pBdr>
              <w:tabs>
                <w:tab w:val="decimal" w:pos="623"/>
              </w:tabs>
              <w:overflowPunct w:val="0"/>
              <w:autoSpaceDE w:val="0"/>
              <w:autoSpaceDN w:val="0"/>
              <w:adjustRightInd w:val="0"/>
              <w:spacing w:after="0" w:line="320" w:lineRule="exact"/>
              <w:ind w:right="-43"/>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Type of Relationship</w:t>
            </w:r>
          </w:p>
        </w:tc>
        <w:tc>
          <w:tcPr>
            <w:tcW w:w="652" w:type="pct"/>
            <w:shd w:val="clear" w:color="auto" w:fill="auto"/>
            <w:vAlign w:val="bottom"/>
          </w:tcPr>
          <w:p w14:paraId="4722A4C9" w14:textId="77777777" w:rsidR="00E477B5" w:rsidRPr="00354FFF" w:rsidRDefault="00E477B5" w:rsidP="00E477B5">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Balance as at</w:t>
            </w:r>
          </w:p>
          <w:p w14:paraId="17187BC7" w14:textId="77777777" w:rsidR="00E477B5" w:rsidRPr="00354FFF" w:rsidRDefault="00185014" w:rsidP="00E477B5">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January </w:t>
            </w:r>
            <w:r w:rsidR="00D1602A" w:rsidRPr="00354FFF">
              <w:rPr>
                <w:rFonts w:ascii="Times New Roman" w:eastAsia="Times New Roman" w:hAnsi="Times New Roman" w:cs="Times New Roman"/>
                <w:sz w:val="20"/>
                <w:szCs w:val="20"/>
              </w:rPr>
              <w:t>1</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2021</w:t>
            </w:r>
          </w:p>
        </w:tc>
        <w:tc>
          <w:tcPr>
            <w:tcW w:w="726" w:type="pct"/>
            <w:shd w:val="clear" w:color="auto" w:fill="auto"/>
            <w:vAlign w:val="bottom"/>
          </w:tcPr>
          <w:p w14:paraId="21514315" w14:textId="77777777" w:rsidR="00E477B5" w:rsidRPr="00354FFF" w:rsidRDefault="00E477B5" w:rsidP="00E477B5">
            <w:pPr>
              <w:pBdr>
                <w:bottom w:val="single" w:sz="4" w:space="1" w:color="auto"/>
              </w:pBdr>
              <w:overflowPunct w:val="0"/>
              <w:autoSpaceDE w:val="0"/>
              <w:autoSpaceDN w:val="0"/>
              <w:adjustRightInd w:val="0"/>
              <w:spacing w:after="0" w:line="320" w:lineRule="exact"/>
              <w:ind w:right="15"/>
              <w:jc w:val="center"/>
              <w:textAlignment w:val="baseline"/>
              <w:rPr>
                <w:rFonts w:ascii="Times New Roman" w:eastAsia="Times New Roman" w:hAnsi="Times New Roman" w:cs="Times New Roman"/>
                <w:spacing w:val="-6"/>
                <w:sz w:val="20"/>
                <w:szCs w:val="20"/>
              </w:rPr>
            </w:pPr>
            <w:r w:rsidRPr="00354FFF">
              <w:rPr>
                <w:rFonts w:ascii="Times New Roman" w:eastAsia="Times New Roman" w:hAnsi="Times New Roman" w:cs="Times New Roman"/>
                <w:spacing w:val="-6"/>
                <w:sz w:val="20"/>
                <w:szCs w:val="20"/>
              </w:rPr>
              <w:t>Increase (decrease)</w:t>
            </w:r>
          </w:p>
          <w:p w14:paraId="45874289" w14:textId="77777777" w:rsidR="00E477B5" w:rsidRPr="00354FFF" w:rsidRDefault="00E477B5" w:rsidP="00E477B5">
            <w:pPr>
              <w:pBdr>
                <w:bottom w:val="single" w:sz="4" w:space="1" w:color="auto"/>
              </w:pBdr>
              <w:overflowPunct w:val="0"/>
              <w:autoSpaceDE w:val="0"/>
              <w:autoSpaceDN w:val="0"/>
              <w:adjustRightInd w:val="0"/>
              <w:spacing w:after="0" w:line="320" w:lineRule="exact"/>
              <w:ind w:right="15"/>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during the </w:t>
            </w:r>
            <w:r w:rsidRPr="00354FFF">
              <w:rPr>
                <w:rFonts w:ascii="Times New Roman" w:eastAsia="Times New Roman" w:hAnsi="Times New Roman" w:cs="Times New Roman"/>
                <w:spacing w:val="-6"/>
                <w:sz w:val="20"/>
                <w:szCs w:val="20"/>
              </w:rPr>
              <w:t>period</w:t>
            </w:r>
          </w:p>
        </w:tc>
        <w:tc>
          <w:tcPr>
            <w:tcW w:w="530" w:type="pct"/>
            <w:shd w:val="clear" w:color="auto" w:fill="auto"/>
            <w:vAlign w:val="bottom"/>
          </w:tcPr>
          <w:p w14:paraId="71106DAA" w14:textId="77777777" w:rsidR="00E477B5" w:rsidRPr="00354FFF" w:rsidRDefault="00E477B5" w:rsidP="00E477B5">
            <w:pPr>
              <w:pBdr>
                <w:bottom w:val="single" w:sz="4" w:space="1" w:color="auto"/>
              </w:pBdr>
              <w:overflowPunct w:val="0"/>
              <w:autoSpaceDE w:val="0"/>
              <w:autoSpaceDN w:val="0"/>
              <w:adjustRightInd w:val="0"/>
              <w:spacing w:after="0" w:line="320" w:lineRule="exact"/>
              <w:ind w:right="7"/>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Translation adjustment</w:t>
            </w:r>
          </w:p>
        </w:tc>
        <w:tc>
          <w:tcPr>
            <w:tcW w:w="664" w:type="pct"/>
            <w:shd w:val="clear" w:color="auto" w:fill="auto"/>
            <w:vAlign w:val="bottom"/>
          </w:tcPr>
          <w:p w14:paraId="1E4C022E" w14:textId="77777777" w:rsidR="00E477B5" w:rsidRPr="00354FFF" w:rsidRDefault="00E477B5" w:rsidP="00E477B5">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Balance as at</w:t>
            </w:r>
          </w:p>
          <w:p w14:paraId="64FC5615" w14:textId="77777777" w:rsidR="00E477B5" w:rsidRPr="00354FFF" w:rsidRDefault="00185014" w:rsidP="00E477B5">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pacing w:val="-2"/>
                <w:sz w:val="20"/>
                <w:szCs w:val="20"/>
              </w:rPr>
            </w:pPr>
            <w:r w:rsidRPr="00354FFF">
              <w:rPr>
                <w:rFonts w:ascii="Times New Roman" w:eastAsia="Times New Roman" w:hAnsi="Times New Roman" w:cs="Times New Roman"/>
                <w:sz w:val="20"/>
                <w:szCs w:val="20"/>
              </w:rPr>
              <w:t xml:space="preserve">March </w:t>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2021</w:t>
            </w:r>
          </w:p>
        </w:tc>
      </w:tr>
      <w:tr w:rsidR="004E5A49" w:rsidRPr="00354FFF" w14:paraId="2BA1A21A" w14:textId="77777777" w:rsidTr="004E5A49">
        <w:trPr>
          <w:gridAfter w:val="1"/>
          <w:wAfter w:w="603" w:type="pct"/>
          <w:trHeight w:val="20"/>
        </w:trPr>
        <w:tc>
          <w:tcPr>
            <w:tcW w:w="1011" w:type="pct"/>
            <w:shd w:val="clear" w:color="auto" w:fill="auto"/>
            <w:vAlign w:val="bottom"/>
          </w:tcPr>
          <w:p w14:paraId="10BC06E1" w14:textId="77777777" w:rsidR="004E5A49" w:rsidRPr="00354FFF" w:rsidRDefault="004E5A49" w:rsidP="004E5A49">
            <w:pPr>
              <w:overflowPunct w:val="0"/>
              <w:autoSpaceDE w:val="0"/>
              <w:autoSpaceDN w:val="0"/>
              <w:adjustRightInd w:val="0"/>
              <w:spacing w:after="0" w:line="320" w:lineRule="exact"/>
              <w:ind w:left="-18" w:right="-108"/>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M - Luxe Energy Co., Ltd.*</w:t>
            </w:r>
          </w:p>
        </w:tc>
        <w:tc>
          <w:tcPr>
            <w:tcW w:w="814" w:type="pct"/>
            <w:gridSpan w:val="2"/>
            <w:shd w:val="clear" w:color="auto" w:fill="auto"/>
            <w:vAlign w:val="bottom"/>
          </w:tcPr>
          <w:p w14:paraId="1860A116" w14:textId="77777777" w:rsidR="004E5A49" w:rsidRPr="00354FFF" w:rsidRDefault="004E5A49" w:rsidP="004E5A49">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pacing w:val="-4"/>
                <w:sz w:val="20"/>
                <w:szCs w:val="20"/>
              </w:rPr>
            </w:pPr>
            <w:r w:rsidRPr="00354FFF">
              <w:rPr>
                <w:rFonts w:ascii="Times New Roman" w:eastAsia="Times New Roman" w:hAnsi="Times New Roman" w:cs="Times New Roman"/>
                <w:spacing w:val="-4"/>
                <w:sz w:val="20"/>
                <w:szCs w:val="20"/>
              </w:rPr>
              <w:t>Associated company</w:t>
            </w:r>
          </w:p>
        </w:tc>
        <w:tc>
          <w:tcPr>
            <w:tcW w:w="652" w:type="pct"/>
            <w:shd w:val="clear" w:color="auto" w:fill="auto"/>
            <w:vAlign w:val="bottom"/>
          </w:tcPr>
          <w:p w14:paraId="4E107713" w14:textId="77777777" w:rsidR="004E5A49" w:rsidRPr="00354FFF" w:rsidRDefault="004E5A49" w:rsidP="004E5A49">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74,124</w:t>
            </w:r>
          </w:p>
        </w:tc>
        <w:tc>
          <w:tcPr>
            <w:tcW w:w="726" w:type="pct"/>
            <w:tcBorders>
              <w:top w:val="nil"/>
              <w:left w:val="nil"/>
              <w:bottom w:val="nil"/>
              <w:right w:val="nil"/>
            </w:tcBorders>
            <w:shd w:val="clear" w:color="auto" w:fill="auto"/>
            <w:vAlign w:val="bottom"/>
          </w:tcPr>
          <w:p w14:paraId="68B4E293" w14:textId="4C4BEB30" w:rsidR="004E5A49" w:rsidRPr="00354FFF" w:rsidRDefault="004E5A49" w:rsidP="00D523A7">
            <w:pPr>
              <w:tabs>
                <w:tab w:val="decimal" w:pos="936"/>
              </w:tabs>
              <w:overflowPunct w:val="0"/>
              <w:autoSpaceDE w:val="0"/>
              <w:autoSpaceDN w:val="0"/>
              <w:adjustRightInd w:val="0"/>
              <w:spacing w:after="0" w:line="340" w:lineRule="exact"/>
              <w:ind w:right="252"/>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sz w:val="28"/>
              </w:rPr>
              <w:t>-</w:t>
            </w:r>
          </w:p>
        </w:tc>
        <w:tc>
          <w:tcPr>
            <w:tcW w:w="530" w:type="pct"/>
            <w:tcBorders>
              <w:top w:val="nil"/>
              <w:left w:val="nil"/>
              <w:bottom w:val="nil"/>
              <w:right w:val="nil"/>
            </w:tcBorders>
            <w:shd w:val="clear" w:color="auto" w:fill="auto"/>
            <w:vAlign w:val="bottom"/>
          </w:tcPr>
          <w:p w14:paraId="7E6516F6" w14:textId="178A6DF3" w:rsidR="004E5A49" w:rsidRPr="00354FFF" w:rsidRDefault="004E5A49" w:rsidP="004E5A49">
            <w:pP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sz w:val="28"/>
              </w:rPr>
              <w:t>(1,882)</w:t>
            </w:r>
          </w:p>
        </w:tc>
        <w:tc>
          <w:tcPr>
            <w:tcW w:w="664" w:type="pct"/>
            <w:tcBorders>
              <w:top w:val="nil"/>
              <w:left w:val="nil"/>
              <w:bottom w:val="nil"/>
              <w:right w:val="nil"/>
            </w:tcBorders>
            <w:shd w:val="clear" w:color="auto" w:fill="auto"/>
            <w:vAlign w:val="bottom"/>
          </w:tcPr>
          <w:p w14:paraId="072EDB59" w14:textId="34A8D121" w:rsidR="004E5A49" w:rsidRPr="00354FFF" w:rsidRDefault="004E5A49" w:rsidP="004E5A49">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sz w:val="28"/>
              </w:rPr>
              <w:t>72,242</w:t>
            </w:r>
          </w:p>
        </w:tc>
      </w:tr>
      <w:tr w:rsidR="004E5A49" w:rsidRPr="00354FFF" w14:paraId="3D123138" w14:textId="77777777" w:rsidTr="004E5A49">
        <w:trPr>
          <w:gridAfter w:val="1"/>
          <w:wAfter w:w="603" w:type="pct"/>
          <w:trHeight w:val="20"/>
        </w:trPr>
        <w:tc>
          <w:tcPr>
            <w:tcW w:w="1011" w:type="pct"/>
            <w:shd w:val="clear" w:color="auto" w:fill="auto"/>
            <w:vAlign w:val="bottom"/>
          </w:tcPr>
          <w:p w14:paraId="72D47ED5" w14:textId="77777777" w:rsidR="004E5A49" w:rsidRPr="00354FFF" w:rsidRDefault="004E5A49" w:rsidP="004E5A49">
            <w:pPr>
              <w:overflowPunct w:val="0"/>
              <w:autoSpaceDE w:val="0"/>
              <w:autoSpaceDN w:val="0"/>
              <w:adjustRightInd w:val="0"/>
              <w:spacing w:after="0" w:line="320" w:lineRule="exact"/>
              <w:ind w:left="-18" w:right="-108"/>
              <w:textAlignment w:val="baseline"/>
              <w:rPr>
                <w:rFonts w:ascii="Times New Roman" w:eastAsia="Times New Roman" w:hAnsi="Times New Roman" w:cs="Times New Roman"/>
                <w:sz w:val="20"/>
                <w:szCs w:val="20"/>
                <w:cs/>
              </w:rPr>
            </w:pPr>
            <w:proofErr w:type="spellStart"/>
            <w:r w:rsidRPr="00354FFF">
              <w:rPr>
                <w:rFonts w:ascii="Times New Roman" w:eastAsia="Times New Roman" w:hAnsi="Times New Roman" w:cs="Times New Roman"/>
                <w:sz w:val="20"/>
                <w:szCs w:val="20"/>
              </w:rPr>
              <w:t>Aulux</w:t>
            </w:r>
            <w:proofErr w:type="spellEnd"/>
            <w:r w:rsidRPr="00354FFF">
              <w:rPr>
                <w:rFonts w:ascii="Times New Roman" w:eastAsia="Times New Roman" w:hAnsi="Times New Roman" w:cs="Times New Roman"/>
                <w:sz w:val="20"/>
                <w:szCs w:val="20"/>
              </w:rPr>
              <w:t xml:space="preserve"> Power Co., Ltd.**</w:t>
            </w:r>
          </w:p>
        </w:tc>
        <w:tc>
          <w:tcPr>
            <w:tcW w:w="814" w:type="pct"/>
            <w:gridSpan w:val="2"/>
            <w:shd w:val="clear" w:color="auto" w:fill="auto"/>
            <w:vAlign w:val="bottom"/>
          </w:tcPr>
          <w:p w14:paraId="5D12A4D8" w14:textId="77777777" w:rsidR="004E5A49" w:rsidRPr="00354FFF" w:rsidRDefault="004E5A49" w:rsidP="004E5A49">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pacing w:val="-4"/>
                <w:sz w:val="20"/>
                <w:szCs w:val="20"/>
              </w:rPr>
            </w:pPr>
            <w:r w:rsidRPr="00354FFF">
              <w:rPr>
                <w:rFonts w:ascii="Times New Roman" w:eastAsia="Times New Roman" w:hAnsi="Times New Roman" w:cs="Times New Roman"/>
                <w:spacing w:val="-4"/>
                <w:sz w:val="20"/>
                <w:szCs w:val="20"/>
              </w:rPr>
              <w:t>Common director</w:t>
            </w:r>
          </w:p>
        </w:tc>
        <w:tc>
          <w:tcPr>
            <w:tcW w:w="652" w:type="pct"/>
            <w:shd w:val="clear" w:color="auto" w:fill="auto"/>
            <w:vAlign w:val="bottom"/>
          </w:tcPr>
          <w:p w14:paraId="2F4AC8DD" w14:textId="77777777" w:rsidR="004E5A49" w:rsidRPr="00354FFF" w:rsidRDefault="004E5A49" w:rsidP="004E5A49">
            <w:pPr>
              <w:pBdr>
                <w:bottom w:val="sing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87,059</w:t>
            </w:r>
          </w:p>
        </w:tc>
        <w:tc>
          <w:tcPr>
            <w:tcW w:w="726" w:type="pct"/>
            <w:tcBorders>
              <w:top w:val="nil"/>
              <w:left w:val="nil"/>
              <w:bottom w:val="nil"/>
              <w:right w:val="nil"/>
            </w:tcBorders>
            <w:shd w:val="clear" w:color="auto" w:fill="auto"/>
            <w:vAlign w:val="bottom"/>
          </w:tcPr>
          <w:p w14:paraId="63088A51" w14:textId="4B6BAE43" w:rsidR="004E5A49" w:rsidRPr="00354FFF" w:rsidRDefault="004E5A49" w:rsidP="00D523A7">
            <w:pPr>
              <w:pBdr>
                <w:bottom w:val="single" w:sz="4" w:space="1" w:color="auto"/>
              </w:pBdr>
              <w:tabs>
                <w:tab w:val="decimal" w:pos="936"/>
              </w:tabs>
              <w:overflowPunct w:val="0"/>
              <w:autoSpaceDE w:val="0"/>
              <w:autoSpaceDN w:val="0"/>
              <w:adjustRightInd w:val="0"/>
              <w:spacing w:after="0" w:line="340" w:lineRule="exact"/>
              <w:ind w:right="252"/>
              <w:jc w:val="right"/>
              <w:textAlignment w:val="baseline"/>
              <w:rPr>
                <w:rFonts w:asciiTheme="majorBidi" w:eastAsia="Times New Roman" w:hAnsiTheme="majorBidi" w:cstheme="majorBidi"/>
                <w:sz w:val="28"/>
              </w:rPr>
            </w:pPr>
            <w:r w:rsidRPr="00354FFF">
              <w:rPr>
                <w:rFonts w:asciiTheme="majorBidi" w:eastAsia="Times New Roman" w:hAnsiTheme="majorBidi" w:cstheme="majorBidi"/>
                <w:sz w:val="28"/>
              </w:rPr>
              <w:t>-</w:t>
            </w:r>
          </w:p>
        </w:tc>
        <w:tc>
          <w:tcPr>
            <w:tcW w:w="530" w:type="pct"/>
            <w:tcBorders>
              <w:top w:val="nil"/>
              <w:left w:val="nil"/>
              <w:bottom w:val="nil"/>
              <w:right w:val="nil"/>
            </w:tcBorders>
            <w:shd w:val="clear" w:color="auto" w:fill="auto"/>
            <w:vAlign w:val="bottom"/>
          </w:tcPr>
          <w:p w14:paraId="59AF42EE" w14:textId="7D0920EB" w:rsidR="004E5A49" w:rsidRPr="00354FFF" w:rsidRDefault="004E5A49" w:rsidP="004E5A49">
            <w:pPr>
              <w:pBdr>
                <w:bottom w:val="single" w:sz="4" w:space="1" w:color="auto"/>
              </w:pBd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sz w:val="28"/>
              </w:rPr>
              <w:t>(2,210)</w:t>
            </w:r>
          </w:p>
        </w:tc>
        <w:tc>
          <w:tcPr>
            <w:tcW w:w="664" w:type="pct"/>
            <w:tcBorders>
              <w:top w:val="nil"/>
              <w:left w:val="nil"/>
              <w:bottom w:val="nil"/>
              <w:right w:val="nil"/>
            </w:tcBorders>
            <w:shd w:val="clear" w:color="auto" w:fill="auto"/>
            <w:vAlign w:val="bottom"/>
          </w:tcPr>
          <w:p w14:paraId="33A787D1" w14:textId="6240DCBE" w:rsidR="004E5A49" w:rsidRPr="00354FFF" w:rsidRDefault="004E5A49" w:rsidP="004E5A49">
            <w:pPr>
              <w:pBdr>
                <w:bottom w:val="single" w:sz="4" w:space="1" w:color="auto"/>
              </w:pBd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sz w:val="28"/>
              </w:rPr>
              <w:t>84,849</w:t>
            </w:r>
          </w:p>
        </w:tc>
      </w:tr>
      <w:tr w:rsidR="004E5A49" w:rsidRPr="00354FFF" w14:paraId="156E10EF" w14:textId="77777777" w:rsidTr="004E5A49">
        <w:trPr>
          <w:gridAfter w:val="1"/>
          <w:wAfter w:w="603" w:type="pct"/>
          <w:trHeight w:val="20"/>
        </w:trPr>
        <w:tc>
          <w:tcPr>
            <w:tcW w:w="1011" w:type="pct"/>
            <w:shd w:val="clear" w:color="auto" w:fill="auto"/>
            <w:vAlign w:val="bottom"/>
          </w:tcPr>
          <w:p w14:paraId="7DF71871" w14:textId="77777777" w:rsidR="004E5A49" w:rsidRPr="00354FFF" w:rsidRDefault="004E5A49" w:rsidP="004E5A49">
            <w:pPr>
              <w:overflowPunct w:val="0"/>
              <w:autoSpaceDE w:val="0"/>
              <w:autoSpaceDN w:val="0"/>
              <w:adjustRightInd w:val="0"/>
              <w:spacing w:after="0" w:line="320" w:lineRule="exact"/>
              <w:ind w:left="-1"/>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Total</w:t>
            </w:r>
          </w:p>
        </w:tc>
        <w:tc>
          <w:tcPr>
            <w:tcW w:w="814" w:type="pct"/>
            <w:gridSpan w:val="2"/>
            <w:shd w:val="clear" w:color="auto" w:fill="auto"/>
            <w:vAlign w:val="bottom"/>
          </w:tcPr>
          <w:p w14:paraId="0B71A4DC" w14:textId="77777777" w:rsidR="004E5A49" w:rsidRPr="00354FFF" w:rsidRDefault="004E5A49" w:rsidP="004E5A49">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652" w:type="pct"/>
            <w:shd w:val="clear" w:color="auto" w:fill="auto"/>
            <w:vAlign w:val="center"/>
          </w:tcPr>
          <w:p w14:paraId="21CE3E80" w14:textId="77777777" w:rsidR="004E5A49" w:rsidRPr="00354FFF" w:rsidRDefault="004E5A49" w:rsidP="004E5A49">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161,183</w:t>
            </w:r>
          </w:p>
        </w:tc>
        <w:tc>
          <w:tcPr>
            <w:tcW w:w="726" w:type="pct"/>
            <w:tcBorders>
              <w:top w:val="nil"/>
              <w:left w:val="nil"/>
              <w:bottom w:val="nil"/>
              <w:right w:val="nil"/>
            </w:tcBorders>
            <w:shd w:val="clear" w:color="auto" w:fill="auto"/>
            <w:vAlign w:val="bottom"/>
          </w:tcPr>
          <w:p w14:paraId="00407F48" w14:textId="6D614B26" w:rsidR="004E5A49" w:rsidRPr="00354FFF" w:rsidRDefault="004E5A49" w:rsidP="00D523A7">
            <w:pPr>
              <w:tabs>
                <w:tab w:val="decimal" w:pos="936"/>
              </w:tabs>
              <w:overflowPunct w:val="0"/>
              <w:autoSpaceDE w:val="0"/>
              <w:autoSpaceDN w:val="0"/>
              <w:adjustRightInd w:val="0"/>
              <w:spacing w:after="0" w:line="340" w:lineRule="exact"/>
              <w:ind w:right="252"/>
              <w:jc w:val="right"/>
              <w:textAlignment w:val="baseline"/>
              <w:rPr>
                <w:rFonts w:asciiTheme="majorBidi" w:eastAsia="Times New Roman" w:hAnsiTheme="majorBidi" w:cstheme="majorBidi"/>
                <w:sz w:val="28"/>
              </w:rPr>
            </w:pPr>
            <w:r w:rsidRPr="00354FFF">
              <w:rPr>
                <w:rFonts w:asciiTheme="majorBidi" w:eastAsia="Times New Roman" w:hAnsiTheme="majorBidi" w:cstheme="majorBidi"/>
                <w:sz w:val="28"/>
              </w:rPr>
              <w:t>-</w:t>
            </w:r>
          </w:p>
        </w:tc>
        <w:tc>
          <w:tcPr>
            <w:tcW w:w="530" w:type="pct"/>
            <w:tcBorders>
              <w:top w:val="nil"/>
              <w:left w:val="nil"/>
              <w:bottom w:val="nil"/>
              <w:right w:val="nil"/>
            </w:tcBorders>
            <w:shd w:val="clear" w:color="auto" w:fill="auto"/>
            <w:vAlign w:val="bottom"/>
          </w:tcPr>
          <w:p w14:paraId="455FAB46" w14:textId="488CE0BF" w:rsidR="004E5A49" w:rsidRPr="00354FFF" w:rsidRDefault="004E5A49" w:rsidP="004E5A49">
            <w:pP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sz w:val="28"/>
              </w:rPr>
              <w:t>(4,092)</w:t>
            </w:r>
          </w:p>
        </w:tc>
        <w:tc>
          <w:tcPr>
            <w:tcW w:w="664" w:type="pct"/>
            <w:tcBorders>
              <w:top w:val="nil"/>
              <w:left w:val="nil"/>
              <w:bottom w:val="nil"/>
              <w:right w:val="nil"/>
            </w:tcBorders>
            <w:shd w:val="clear" w:color="auto" w:fill="auto"/>
            <w:vAlign w:val="center"/>
          </w:tcPr>
          <w:p w14:paraId="023A662A" w14:textId="5F96E79C" w:rsidR="004E5A49" w:rsidRPr="00354FFF" w:rsidRDefault="004E5A49" w:rsidP="004E5A49">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sz w:val="28"/>
              </w:rPr>
              <w:t>157,091</w:t>
            </w:r>
          </w:p>
        </w:tc>
      </w:tr>
      <w:tr w:rsidR="004E5A49" w:rsidRPr="00354FFF" w14:paraId="7B035588" w14:textId="3B403EEA" w:rsidTr="006B3744">
        <w:trPr>
          <w:trHeight w:val="20"/>
        </w:trPr>
        <w:tc>
          <w:tcPr>
            <w:tcW w:w="1825" w:type="pct"/>
            <w:gridSpan w:val="3"/>
            <w:shd w:val="clear" w:color="auto" w:fill="auto"/>
            <w:vAlign w:val="bottom"/>
          </w:tcPr>
          <w:p w14:paraId="3A8C52BB" w14:textId="77777777" w:rsidR="004E5A49" w:rsidRPr="00354FFF" w:rsidRDefault="004E5A49" w:rsidP="004E5A49">
            <w:pPr>
              <w:overflowPunct w:val="0"/>
              <w:autoSpaceDE w:val="0"/>
              <w:autoSpaceDN w:val="0"/>
              <w:adjustRightInd w:val="0"/>
              <w:spacing w:after="0" w:line="320" w:lineRule="exact"/>
              <w:ind w:left="-1"/>
              <w:textAlignment w:val="baseline"/>
              <w:rPr>
                <w:rFonts w:ascii="Times New Roman" w:eastAsia="Times New Roman" w:hAnsi="Times New Roman" w:cs="Times New Roman"/>
                <w:sz w:val="20"/>
                <w:szCs w:val="20"/>
              </w:rPr>
            </w:pPr>
            <w:proofErr w:type="gramStart"/>
            <w:r w:rsidRPr="00354FFF">
              <w:rPr>
                <w:rFonts w:ascii="Times New Roman" w:eastAsia="Times New Roman" w:hAnsi="Times New Roman" w:cs="Times New Roman"/>
                <w:sz w:val="20"/>
                <w:szCs w:val="20"/>
              </w:rPr>
              <w:t>Less</w:t>
            </w:r>
            <w:r w:rsidRPr="00354FFF">
              <w:rPr>
                <w:rFonts w:ascii="Times New Roman" w:eastAsia="Times New Roman" w:hAnsi="Times New Roman" w:cs="Times New Roman"/>
                <w:sz w:val="20"/>
                <w:szCs w:val="20"/>
                <w:cs/>
              </w:rPr>
              <w:t xml:space="preserve"> :</w:t>
            </w:r>
            <w:proofErr w:type="gramEnd"/>
            <w:r w:rsidRPr="00354FFF">
              <w:rPr>
                <w:rFonts w:ascii="Times New Roman" w:eastAsia="Times New Roman" w:hAnsi="Times New Roman" w:cs="Times New Roman"/>
                <w:sz w:val="20"/>
                <w:szCs w:val="20"/>
                <w:cs/>
              </w:rPr>
              <w:t xml:space="preserve"> </w:t>
            </w:r>
            <w:r w:rsidRPr="00354FFF">
              <w:rPr>
                <w:rFonts w:ascii="Times New Roman" w:eastAsia="Times New Roman" w:hAnsi="Times New Roman" w:cs="Times New Roman"/>
                <w:sz w:val="20"/>
                <w:szCs w:val="20"/>
              </w:rPr>
              <w:t>Allowance for doubtful debts</w:t>
            </w:r>
          </w:p>
        </w:tc>
        <w:tc>
          <w:tcPr>
            <w:tcW w:w="652" w:type="pct"/>
            <w:shd w:val="clear" w:color="auto" w:fill="auto"/>
            <w:vAlign w:val="bottom"/>
          </w:tcPr>
          <w:p w14:paraId="344E995D" w14:textId="77777777" w:rsidR="004E5A49" w:rsidRPr="00354FFF" w:rsidRDefault="004E5A49" w:rsidP="004E5A49">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p>
        </w:tc>
        <w:tc>
          <w:tcPr>
            <w:tcW w:w="726" w:type="pct"/>
            <w:shd w:val="clear" w:color="auto" w:fill="auto"/>
            <w:vAlign w:val="bottom"/>
          </w:tcPr>
          <w:p w14:paraId="465E5EED" w14:textId="77777777" w:rsidR="004E5A49" w:rsidRPr="00354FFF" w:rsidRDefault="004E5A49" w:rsidP="00D523A7">
            <w:pPr>
              <w:tabs>
                <w:tab w:val="decimal" w:pos="936"/>
              </w:tabs>
              <w:overflowPunct w:val="0"/>
              <w:autoSpaceDE w:val="0"/>
              <w:autoSpaceDN w:val="0"/>
              <w:adjustRightInd w:val="0"/>
              <w:spacing w:after="0" w:line="340" w:lineRule="exact"/>
              <w:ind w:right="252"/>
              <w:jc w:val="right"/>
              <w:textAlignment w:val="baseline"/>
              <w:rPr>
                <w:rFonts w:asciiTheme="majorBidi" w:eastAsia="Times New Roman" w:hAnsiTheme="majorBidi" w:cstheme="majorBidi"/>
                <w:sz w:val="28"/>
              </w:rPr>
            </w:pPr>
          </w:p>
        </w:tc>
        <w:tc>
          <w:tcPr>
            <w:tcW w:w="530" w:type="pct"/>
            <w:tcBorders>
              <w:top w:val="nil"/>
              <w:left w:val="nil"/>
              <w:bottom w:val="nil"/>
              <w:right w:val="nil"/>
            </w:tcBorders>
            <w:shd w:val="clear" w:color="auto" w:fill="auto"/>
            <w:vAlign w:val="bottom"/>
          </w:tcPr>
          <w:p w14:paraId="2D6C7148" w14:textId="77777777" w:rsidR="004E5A49" w:rsidRPr="00354FFF" w:rsidRDefault="004E5A49" w:rsidP="004E5A49">
            <w:pP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p>
        </w:tc>
        <w:tc>
          <w:tcPr>
            <w:tcW w:w="664" w:type="pct"/>
            <w:tcBorders>
              <w:top w:val="nil"/>
              <w:left w:val="nil"/>
              <w:bottom w:val="nil"/>
              <w:right w:val="nil"/>
            </w:tcBorders>
            <w:shd w:val="clear" w:color="auto" w:fill="auto"/>
            <w:vAlign w:val="bottom"/>
          </w:tcPr>
          <w:p w14:paraId="3442A010" w14:textId="77777777" w:rsidR="004E5A49" w:rsidRPr="00354FFF" w:rsidRDefault="004E5A49" w:rsidP="004E5A49">
            <w:pP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p>
        </w:tc>
        <w:tc>
          <w:tcPr>
            <w:tcW w:w="603" w:type="pct"/>
            <w:tcBorders>
              <w:top w:val="nil"/>
              <w:left w:val="nil"/>
              <w:bottom w:val="nil"/>
              <w:right w:val="nil"/>
            </w:tcBorders>
            <w:shd w:val="clear" w:color="auto" w:fill="auto"/>
            <w:vAlign w:val="bottom"/>
          </w:tcPr>
          <w:p w14:paraId="2ABA586C" w14:textId="77777777" w:rsidR="004E5A49" w:rsidRPr="00354FFF" w:rsidRDefault="004E5A49" w:rsidP="004E5A49"/>
        </w:tc>
      </w:tr>
      <w:tr w:rsidR="004E5A49" w:rsidRPr="00354FFF" w14:paraId="415DA178" w14:textId="77777777" w:rsidTr="004E5A49">
        <w:trPr>
          <w:gridAfter w:val="1"/>
          <w:wAfter w:w="603" w:type="pct"/>
          <w:trHeight w:val="20"/>
        </w:trPr>
        <w:tc>
          <w:tcPr>
            <w:tcW w:w="1495" w:type="pct"/>
            <w:gridSpan w:val="2"/>
            <w:shd w:val="clear" w:color="auto" w:fill="auto"/>
            <w:vAlign w:val="bottom"/>
          </w:tcPr>
          <w:p w14:paraId="49F54CCC" w14:textId="77777777" w:rsidR="004E5A49" w:rsidRPr="00354FFF" w:rsidRDefault="004E5A49" w:rsidP="004E5A49">
            <w:pPr>
              <w:overflowPunct w:val="0"/>
              <w:autoSpaceDE w:val="0"/>
              <w:autoSpaceDN w:val="0"/>
              <w:adjustRightInd w:val="0"/>
              <w:spacing w:after="0" w:line="320" w:lineRule="exact"/>
              <w:ind w:left="-18" w:right="-108"/>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          M - Luxe Energy Co., Ltd.*</w:t>
            </w:r>
          </w:p>
        </w:tc>
        <w:tc>
          <w:tcPr>
            <w:tcW w:w="330" w:type="pct"/>
            <w:shd w:val="clear" w:color="auto" w:fill="auto"/>
            <w:vAlign w:val="bottom"/>
          </w:tcPr>
          <w:p w14:paraId="62901AD4" w14:textId="77777777" w:rsidR="004E5A49" w:rsidRPr="00354FFF" w:rsidRDefault="004E5A49" w:rsidP="004E5A49">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652" w:type="pct"/>
            <w:shd w:val="clear" w:color="auto" w:fill="auto"/>
            <w:vAlign w:val="bottom"/>
          </w:tcPr>
          <w:p w14:paraId="4D62265C" w14:textId="77777777" w:rsidR="004E5A49" w:rsidRPr="00354FFF" w:rsidRDefault="004E5A49" w:rsidP="004E5A49">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(74,124)</w:t>
            </w:r>
          </w:p>
        </w:tc>
        <w:tc>
          <w:tcPr>
            <w:tcW w:w="726" w:type="pct"/>
            <w:tcBorders>
              <w:top w:val="nil"/>
              <w:left w:val="nil"/>
              <w:bottom w:val="nil"/>
              <w:right w:val="nil"/>
            </w:tcBorders>
            <w:shd w:val="clear" w:color="auto" w:fill="auto"/>
            <w:vAlign w:val="bottom"/>
          </w:tcPr>
          <w:p w14:paraId="49666E1D" w14:textId="49DEF0AA" w:rsidR="004E5A49" w:rsidRPr="00354FFF" w:rsidRDefault="004E5A49" w:rsidP="00D523A7">
            <w:pPr>
              <w:tabs>
                <w:tab w:val="decimal" w:pos="936"/>
              </w:tabs>
              <w:overflowPunct w:val="0"/>
              <w:autoSpaceDE w:val="0"/>
              <w:autoSpaceDN w:val="0"/>
              <w:adjustRightInd w:val="0"/>
              <w:spacing w:after="0" w:line="340" w:lineRule="exact"/>
              <w:ind w:right="252"/>
              <w:jc w:val="right"/>
              <w:textAlignment w:val="baseline"/>
              <w:rPr>
                <w:rFonts w:asciiTheme="majorBidi" w:eastAsia="Times New Roman" w:hAnsiTheme="majorBidi" w:cstheme="majorBidi"/>
                <w:sz w:val="28"/>
              </w:rPr>
            </w:pPr>
            <w:r w:rsidRPr="00354FFF">
              <w:rPr>
                <w:rFonts w:asciiTheme="majorBidi" w:eastAsia="Times New Roman" w:hAnsiTheme="majorBidi" w:cstheme="majorBidi"/>
                <w:sz w:val="28"/>
              </w:rPr>
              <w:t>-</w:t>
            </w:r>
          </w:p>
        </w:tc>
        <w:tc>
          <w:tcPr>
            <w:tcW w:w="530" w:type="pct"/>
            <w:tcBorders>
              <w:top w:val="nil"/>
              <w:left w:val="nil"/>
              <w:bottom w:val="nil"/>
              <w:right w:val="nil"/>
            </w:tcBorders>
            <w:shd w:val="clear" w:color="auto" w:fill="auto"/>
            <w:vAlign w:val="bottom"/>
          </w:tcPr>
          <w:p w14:paraId="799B2E71" w14:textId="08C383E6" w:rsidR="004E5A49" w:rsidRPr="00354FFF" w:rsidRDefault="004E5A49" w:rsidP="004E5A49">
            <w:pP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sz w:val="28"/>
              </w:rPr>
              <w:t>1,882</w:t>
            </w:r>
          </w:p>
        </w:tc>
        <w:tc>
          <w:tcPr>
            <w:tcW w:w="664" w:type="pct"/>
            <w:tcBorders>
              <w:top w:val="nil"/>
              <w:left w:val="nil"/>
              <w:bottom w:val="nil"/>
              <w:right w:val="nil"/>
            </w:tcBorders>
            <w:shd w:val="clear" w:color="auto" w:fill="auto"/>
            <w:vAlign w:val="bottom"/>
          </w:tcPr>
          <w:p w14:paraId="51519212" w14:textId="4FA7D5BC" w:rsidR="004E5A49" w:rsidRPr="00354FFF" w:rsidRDefault="004E5A49" w:rsidP="004E5A49">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sz w:val="28"/>
              </w:rPr>
              <w:t>(72,242)</w:t>
            </w:r>
          </w:p>
        </w:tc>
      </w:tr>
      <w:tr w:rsidR="004E5A49" w:rsidRPr="00354FFF" w14:paraId="36956AFC" w14:textId="77777777" w:rsidTr="004E5A49">
        <w:trPr>
          <w:gridAfter w:val="1"/>
          <w:wAfter w:w="603" w:type="pct"/>
          <w:trHeight w:val="20"/>
        </w:trPr>
        <w:tc>
          <w:tcPr>
            <w:tcW w:w="1495" w:type="pct"/>
            <w:gridSpan w:val="2"/>
            <w:shd w:val="clear" w:color="auto" w:fill="auto"/>
            <w:vAlign w:val="bottom"/>
          </w:tcPr>
          <w:p w14:paraId="400845C5" w14:textId="77777777" w:rsidR="004E5A49" w:rsidRPr="00354FFF" w:rsidRDefault="004E5A49" w:rsidP="004E5A49">
            <w:pPr>
              <w:overflowPunct w:val="0"/>
              <w:autoSpaceDE w:val="0"/>
              <w:autoSpaceDN w:val="0"/>
              <w:adjustRightInd w:val="0"/>
              <w:spacing w:after="0" w:line="320" w:lineRule="exact"/>
              <w:ind w:left="-18" w:right="-108"/>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 xml:space="preserve">          </w:t>
            </w:r>
            <w:proofErr w:type="spellStart"/>
            <w:r w:rsidRPr="00354FFF">
              <w:rPr>
                <w:rFonts w:ascii="Times New Roman" w:eastAsia="Times New Roman" w:hAnsi="Times New Roman" w:cs="Times New Roman"/>
                <w:sz w:val="20"/>
                <w:szCs w:val="20"/>
              </w:rPr>
              <w:t>Aulux</w:t>
            </w:r>
            <w:proofErr w:type="spellEnd"/>
            <w:r w:rsidRPr="00354FFF">
              <w:rPr>
                <w:rFonts w:ascii="Times New Roman" w:eastAsia="Times New Roman" w:hAnsi="Times New Roman" w:cs="Times New Roman"/>
                <w:sz w:val="20"/>
                <w:szCs w:val="20"/>
              </w:rPr>
              <w:t xml:space="preserve"> Power Co., Ltd.**</w:t>
            </w:r>
          </w:p>
        </w:tc>
        <w:tc>
          <w:tcPr>
            <w:tcW w:w="330" w:type="pct"/>
            <w:shd w:val="clear" w:color="auto" w:fill="auto"/>
            <w:vAlign w:val="bottom"/>
          </w:tcPr>
          <w:p w14:paraId="186973DB" w14:textId="77777777" w:rsidR="004E5A49" w:rsidRPr="00354FFF" w:rsidRDefault="004E5A49" w:rsidP="004E5A49">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652" w:type="pct"/>
            <w:shd w:val="clear" w:color="auto" w:fill="auto"/>
            <w:vAlign w:val="bottom"/>
          </w:tcPr>
          <w:p w14:paraId="208E5182" w14:textId="77777777" w:rsidR="004E5A49" w:rsidRPr="00354FFF" w:rsidRDefault="004E5A49" w:rsidP="004E5A49">
            <w:pPr>
              <w:pBdr>
                <w:bottom w:val="sing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(87,059)</w:t>
            </w:r>
          </w:p>
        </w:tc>
        <w:tc>
          <w:tcPr>
            <w:tcW w:w="726" w:type="pct"/>
            <w:tcBorders>
              <w:top w:val="nil"/>
              <w:left w:val="nil"/>
              <w:bottom w:val="nil"/>
              <w:right w:val="nil"/>
            </w:tcBorders>
            <w:shd w:val="clear" w:color="auto" w:fill="auto"/>
            <w:vAlign w:val="bottom"/>
          </w:tcPr>
          <w:p w14:paraId="0ED99D81" w14:textId="74BF7C90" w:rsidR="004E5A49" w:rsidRPr="00354FFF" w:rsidRDefault="004E5A49" w:rsidP="00D523A7">
            <w:pPr>
              <w:pBdr>
                <w:bottom w:val="single" w:sz="4" w:space="1" w:color="auto"/>
              </w:pBdr>
              <w:tabs>
                <w:tab w:val="decimal" w:pos="936"/>
              </w:tabs>
              <w:overflowPunct w:val="0"/>
              <w:autoSpaceDE w:val="0"/>
              <w:autoSpaceDN w:val="0"/>
              <w:adjustRightInd w:val="0"/>
              <w:spacing w:after="0" w:line="340" w:lineRule="exact"/>
              <w:ind w:right="252"/>
              <w:jc w:val="right"/>
              <w:textAlignment w:val="baseline"/>
              <w:rPr>
                <w:rFonts w:asciiTheme="majorBidi" w:eastAsia="Times New Roman" w:hAnsiTheme="majorBidi" w:cstheme="majorBidi"/>
                <w:sz w:val="28"/>
              </w:rPr>
            </w:pPr>
            <w:r w:rsidRPr="00354FFF">
              <w:rPr>
                <w:rFonts w:asciiTheme="majorBidi" w:eastAsia="Times New Roman" w:hAnsiTheme="majorBidi" w:cstheme="majorBidi"/>
                <w:sz w:val="28"/>
              </w:rPr>
              <w:t>-</w:t>
            </w:r>
          </w:p>
        </w:tc>
        <w:tc>
          <w:tcPr>
            <w:tcW w:w="530" w:type="pct"/>
            <w:tcBorders>
              <w:top w:val="nil"/>
              <w:left w:val="nil"/>
              <w:bottom w:val="nil"/>
              <w:right w:val="nil"/>
            </w:tcBorders>
            <w:shd w:val="clear" w:color="auto" w:fill="auto"/>
            <w:vAlign w:val="bottom"/>
          </w:tcPr>
          <w:p w14:paraId="4D7C16F5" w14:textId="711A9666" w:rsidR="004E5A49" w:rsidRPr="00354FFF" w:rsidRDefault="004E5A49" w:rsidP="004E5A49">
            <w:pPr>
              <w:pBdr>
                <w:bottom w:val="single" w:sz="4" w:space="1" w:color="auto"/>
              </w:pBd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sz w:val="28"/>
              </w:rPr>
              <w:t>2,210</w:t>
            </w:r>
          </w:p>
        </w:tc>
        <w:tc>
          <w:tcPr>
            <w:tcW w:w="664" w:type="pct"/>
            <w:tcBorders>
              <w:top w:val="nil"/>
              <w:left w:val="nil"/>
              <w:bottom w:val="nil"/>
              <w:right w:val="nil"/>
            </w:tcBorders>
            <w:shd w:val="clear" w:color="auto" w:fill="auto"/>
            <w:vAlign w:val="bottom"/>
          </w:tcPr>
          <w:p w14:paraId="2C899E94" w14:textId="2408AB16" w:rsidR="004E5A49" w:rsidRPr="00354FFF" w:rsidRDefault="004E5A49" w:rsidP="004E5A49">
            <w:pPr>
              <w:pBdr>
                <w:bottom w:val="single" w:sz="4" w:space="1" w:color="auto"/>
              </w:pBd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sz w:val="28"/>
              </w:rPr>
              <w:t>(84,849)</w:t>
            </w:r>
          </w:p>
        </w:tc>
      </w:tr>
      <w:tr w:rsidR="004E5A49" w:rsidRPr="00354FFF" w14:paraId="4E633BAF" w14:textId="77777777" w:rsidTr="004E5A49">
        <w:trPr>
          <w:gridAfter w:val="1"/>
          <w:wAfter w:w="603" w:type="pct"/>
          <w:trHeight w:val="20"/>
        </w:trPr>
        <w:tc>
          <w:tcPr>
            <w:tcW w:w="1495" w:type="pct"/>
            <w:gridSpan w:val="2"/>
            <w:shd w:val="clear" w:color="auto" w:fill="auto"/>
            <w:vAlign w:val="bottom"/>
          </w:tcPr>
          <w:p w14:paraId="1D360982" w14:textId="77777777" w:rsidR="004E5A49" w:rsidRPr="00354FFF" w:rsidRDefault="004E5A49" w:rsidP="004E5A49">
            <w:pPr>
              <w:overflowPunct w:val="0"/>
              <w:autoSpaceDE w:val="0"/>
              <w:autoSpaceDN w:val="0"/>
              <w:adjustRightInd w:val="0"/>
              <w:spacing w:after="0" w:line="320" w:lineRule="exact"/>
              <w:ind w:left="-18" w:right="-108"/>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Total</w:t>
            </w:r>
          </w:p>
        </w:tc>
        <w:tc>
          <w:tcPr>
            <w:tcW w:w="330" w:type="pct"/>
            <w:shd w:val="clear" w:color="auto" w:fill="auto"/>
            <w:vAlign w:val="bottom"/>
          </w:tcPr>
          <w:p w14:paraId="3D179066" w14:textId="77777777" w:rsidR="004E5A49" w:rsidRPr="00354FFF" w:rsidRDefault="004E5A49" w:rsidP="004E5A49">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652" w:type="pct"/>
            <w:shd w:val="clear" w:color="auto" w:fill="auto"/>
            <w:vAlign w:val="bottom"/>
          </w:tcPr>
          <w:p w14:paraId="4C0B8088" w14:textId="77777777" w:rsidR="004E5A49" w:rsidRPr="00354FFF" w:rsidRDefault="004E5A49" w:rsidP="004E5A49">
            <w:pPr>
              <w:pBdr>
                <w:bottom w:val="sing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(161,183)</w:t>
            </w:r>
          </w:p>
        </w:tc>
        <w:tc>
          <w:tcPr>
            <w:tcW w:w="726" w:type="pct"/>
            <w:tcBorders>
              <w:top w:val="nil"/>
              <w:left w:val="nil"/>
              <w:bottom w:val="nil"/>
              <w:right w:val="nil"/>
            </w:tcBorders>
            <w:shd w:val="clear" w:color="auto" w:fill="auto"/>
            <w:vAlign w:val="bottom"/>
          </w:tcPr>
          <w:p w14:paraId="704EB553" w14:textId="7B983159" w:rsidR="004E5A49" w:rsidRPr="00354FFF" w:rsidRDefault="004E5A49" w:rsidP="00D523A7">
            <w:pPr>
              <w:pBdr>
                <w:bottom w:val="single" w:sz="4" w:space="1" w:color="auto"/>
              </w:pBdr>
              <w:tabs>
                <w:tab w:val="decimal" w:pos="936"/>
              </w:tabs>
              <w:overflowPunct w:val="0"/>
              <w:autoSpaceDE w:val="0"/>
              <w:autoSpaceDN w:val="0"/>
              <w:adjustRightInd w:val="0"/>
              <w:spacing w:after="0" w:line="340" w:lineRule="exact"/>
              <w:ind w:right="252"/>
              <w:jc w:val="right"/>
              <w:textAlignment w:val="baseline"/>
              <w:rPr>
                <w:rFonts w:asciiTheme="majorBidi" w:eastAsia="Times New Roman" w:hAnsiTheme="majorBidi" w:cstheme="majorBidi"/>
                <w:sz w:val="28"/>
              </w:rPr>
            </w:pPr>
            <w:r w:rsidRPr="00354FFF">
              <w:rPr>
                <w:rFonts w:asciiTheme="majorBidi" w:eastAsia="Times New Roman" w:hAnsiTheme="majorBidi" w:cstheme="majorBidi"/>
                <w:sz w:val="28"/>
              </w:rPr>
              <w:t>-</w:t>
            </w:r>
          </w:p>
        </w:tc>
        <w:tc>
          <w:tcPr>
            <w:tcW w:w="530" w:type="pct"/>
            <w:tcBorders>
              <w:top w:val="nil"/>
              <w:left w:val="nil"/>
              <w:bottom w:val="nil"/>
              <w:right w:val="nil"/>
            </w:tcBorders>
            <w:shd w:val="clear" w:color="auto" w:fill="auto"/>
            <w:vAlign w:val="bottom"/>
          </w:tcPr>
          <w:p w14:paraId="168F1BC7" w14:textId="18AA12AE" w:rsidR="004E5A49" w:rsidRPr="00354FFF" w:rsidRDefault="004E5A49" w:rsidP="004E5A49">
            <w:pPr>
              <w:pBdr>
                <w:bottom w:val="single" w:sz="4" w:space="1" w:color="auto"/>
              </w:pBd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sz w:val="28"/>
              </w:rPr>
              <w:t>4,092</w:t>
            </w:r>
          </w:p>
        </w:tc>
        <w:tc>
          <w:tcPr>
            <w:tcW w:w="664" w:type="pct"/>
            <w:tcBorders>
              <w:top w:val="nil"/>
              <w:left w:val="nil"/>
              <w:bottom w:val="nil"/>
              <w:right w:val="nil"/>
            </w:tcBorders>
            <w:shd w:val="clear" w:color="auto" w:fill="auto"/>
            <w:vAlign w:val="center"/>
          </w:tcPr>
          <w:p w14:paraId="0B29670E" w14:textId="4F9B4DB0" w:rsidR="004E5A49" w:rsidRPr="00354FFF" w:rsidRDefault="004E5A49" w:rsidP="004E5A49">
            <w:pPr>
              <w:pBdr>
                <w:bottom w:val="single" w:sz="4" w:space="1" w:color="auto"/>
              </w:pBd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sz w:val="28"/>
              </w:rPr>
              <w:t>(157,091)</w:t>
            </w:r>
          </w:p>
        </w:tc>
      </w:tr>
      <w:tr w:rsidR="004E5A49" w:rsidRPr="00354FFF" w14:paraId="5E9752FD" w14:textId="77777777" w:rsidTr="004E5A49">
        <w:trPr>
          <w:gridAfter w:val="1"/>
          <w:wAfter w:w="603" w:type="pct"/>
          <w:trHeight w:val="20"/>
        </w:trPr>
        <w:tc>
          <w:tcPr>
            <w:tcW w:w="1495" w:type="pct"/>
            <w:gridSpan w:val="2"/>
            <w:shd w:val="clear" w:color="auto" w:fill="auto"/>
            <w:vAlign w:val="bottom"/>
          </w:tcPr>
          <w:p w14:paraId="4FF579DF" w14:textId="77777777" w:rsidR="004E5A49" w:rsidRPr="00354FFF" w:rsidRDefault="004E5A49" w:rsidP="004E5A49">
            <w:pPr>
              <w:overflowPunct w:val="0"/>
              <w:autoSpaceDE w:val="0"/>
              <w:autoSpaceDN w:val="0"/>
              <w:adjustRightInd w:val="0"/>
              <w:spacing w:after="0" w:line="320" w:lineRule="exact"/>
              <w:ind w:left="-1"/>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Net</w:t>
            </w:r>
          </w:p>
        </w:tc>
        <w:tc>
          <w:tcPr>
            <w:tcW w:w="330" w:type="pct"/>
            <w:shd w:val="clear" w:color="auto" w:fill="auto"/>
            <w:vAlign w:val="bottom"/>
          </w:tcPr>
          <w:p w14:paraId="17513CED" w14:textId="77777777" w:rsidR="004E5A49" w:rsidRPr="00354FFF" w:rsidRDefault="004E5A49" w:rsidP="004E5A49">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652" w:type="pct"/>
            <w:shd w:val="clear" w:color="auto" w:fill="auto"/>
            <w:vAlign w:val="center"/>
          </w:tcPr>
          <w:p w14:paraId="229B0C91" w14:textId="77777777" w:rsidR="004E5A49" w:rsidRPr="00354FFF" w:rsidRDefault="004E5A49" w:rsidP="004E5A49">
            <w:pPr>
              <w:pBdr>
                <w:bottom w:val="doub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w:t>
            </w:r>
          </w:p>
        </w:tc>
        <w:tc>
          <w:tcPr>
            <w:tcW w:w="726" w:type="pct"/>
            <w:tcBorders>
              <w:top w:val="nil"/>
              <w:left w:val="nil"/>
              <w:bottom w:val="nil"/>
              <w:right w:val="nil"/>
            </w:tcBorders>
            <w:shd w:val="clear" w:color="auto" w:fill="auto"/>
            <w:vAlign w:val="center"/>
          </w:tcPr>
          <w:p w14:paraId="313DE08E" w14:textId="140046C9" w:rsidR="004E5A49" w:rsidRPr="00354FFF" w:rsidRDefault="004E5A49" w:rsidP="00D523A7">
            <w:pPr>
              <w:pBdr>
                <w:bottom w:val="double" w:sz="4" w:space="1" w:color="auto"/>
              </w:pBdr>
              <w:tabs>
                <w:tab w:val="decimal" w:pos="936"/>
              </w:tabs>
              <w:overflowPunct w:val="0"/>
              <w:autoSpaceDE w:val="0"/>
              <w:autoSpaceDN w:val="0"/>
              <w:adjustRightInd w:val="0"/>
              <w:spacing w:after="0" w:line="340" w:lineRule="exact"/>
              <w:ind w:right="252"/>
              <w:jc w:val="right"/>
              <w:textAlignment w:val="baseline"/>
              <w:rPr>
                <w:rFonts w:asciiTheme="majorBidi" w:eastAsia="Times New Roman" w:hAnsiTheme="majorBidi" w:cstheme="majorBidi"/>
                <w:sz w:val="28"/>
              </w:rPr>
            </w:pPr>
            <w:r w:rsidRPr="00354FFF">
              <w:rPr>
                <w:rFonts w:asciiTheme="majorBidi" w:eastAsia="Times New Roman" w:hAnsiTheme="majorBidi" w:cstheme="majorBidi"/>
                <w:sz w:val="28"/>
              </w:rPr>
              <w:t>-</w:t>
            </w:r>
          </w:p>
        </w:tc>
        <w:tc>
          <w:tcPr>
            <w:tcW w:w="530" w:type="pct"/>
            <w:tcBorders>
              <w:top w:val="nil"/>
              <w:left w:val="nil"/>
              <w:bottom w:val="nil"/>
              <w:right w:val="nil"/>
            </w:tcBorders>
            <w:shd w:val="clear" w:color="auto" w:fill="auto"/>
            <w:vAlign w:val="center"/>
          </w:tcPr>
          <w:p w14:paraId="2DDC852C" w14:textId="69A84B6F" w:rsidR="004E5A49" w:rsidRPr="00354FFF" w:rsidRDefault="004E5A49" w:rsidP="004E5A49">
            <w:pPr>
              <w:pBdr>
                <w:bottom w:val="double" w:sz="4" w:space="1" w:color="auto"/>
              </w:pBdr>
              <w:tabs>
                <w:tab w:val="decimal" w:pos="870"/>
              </w:tabs>
              <w:overflowPunct w:val="0"/>
              <w:autoSpaceDE w:val="0"/>
              <w:autoSpaceDN w:val="0"/>
              <w:adjustRightInd w:val="0"/>
              <w:spacing w:after="0" w:line="340" w:lineRule="exact"/>
              <w:ind w:right="-18"/>
              <w:jc w:val="center"/>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sz w:val="28"/>
              </w:rPr>
              <w:t>-</w:t>
            </w:r>
          </w:p>
        </w:tc>
        <w:tc>
          <w:tcPr>
            <w:tcW w:w="664" w:type="pct"/>
            <w:tcBorders>
              <w:top w:val="nil"/>
              <w:left w:val="nil"/>
              <w:bottom w:val="nil"/>
              <w:right w:val="nil"/>
            </w:tcBorders>
            <w:shd w:val="clear" w:color="auto" w:fill="auto"/>
            <w:vAlign w:val="center"/>
          </w:tcPr>
          <w:p w14:paraId="7FEDBDCD" w14:textId="7862C6ED" w:rsidR="004E5A49" w:rsidRPr="00354FFF" w:rsidRDefault="004E5A49" w:rsidP="004E5A49">
            <w:pPr>
              <w:pBdr>
                <w:bottom w:val="doub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sz w:val="28"/>
              </w:rPr>
              <w:t>-</w:t>
            </w:r>
          </w:p>
        </w:tc>
      </w:tr>
    </w:tbl>
    <w:p w14:paraId="74A53C96" w14:textId="77777777" w:rsidR="0075468C" w:rsidRPr="00354FFF" w:rsidRDefault="0075468C" w:rsidP="006B3744">
      <w:pPr>
        <w:spacing w:line="320" w:lineRule="exact"/>
        <w:ind w:left="709"/>
        <w:jc w:val="thaiDistribute"/>
        <w:rPr>
          <w:rFonts w:ascii="Angsana New" w:eastAsia="Times New Roman" w:hAnsi="Angsana New"/>
          <w:sz w:val="28"/>
        </w:rPr>
      </w:pPr>
    </w:p>
    <w:p w14:paraId="61372786" w14:textId="4A90A340" w:rsidR="006D49FD" w:rsidRPr="00354FFF" w:rsidRDefault="006D49FD" w:rsidP="006D49FD">
      <w:pPr>
        <w:spacing w:before="240" w:after="120"/>
        <w:ind w:left="709"/>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loans to related companies carried interest rate at </w:t>
      </w:r>
      <w:r w:rsidRPr="00354FFF">
        <w:rPr>
          <w:rFonts w:ascii="Times New Roman" w:hAnsi="Times New Roman" w:cs="Times New Roman"/>
          <w:spacing w:val="-2"/>
          <w:szCs w:val="22"/>
          <w:cs/>
        </w:rPr>
        <w:t xml:space="preserve">3 </w:t>
      </w:r>
      <w:r w:rsidRPr="00354FFF">
        <w:rPr>
          <w:rFonts w:ascii="Times New Roman" w:hAnsi="Times New Roman" w:cs="Times New Roman"/>
          <w:spacing w:val="-2"/>
          <w:szCs w:val="22"/>
        </w:rPr>
        <w:t xml:space="preserve">percent per annum and have maturity date in year </w:t>
      </w:r>
      <w:r w:rsidR="00C65344" w:rsidRPr="00354FFF">
        <w:rPr>
          <w:rFonts w:ascii="Times New Roman" w:hAnsi="Times New Roman" w:cs="Times New Roman"/>
          <w:spacing w:val="-2"/>
          <w:szCs w:val="22"/>
        </w:rPr>
        <w:t>2020 - 2021</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and on demand. The Company's </w:t>
      </w:r>
      <w:proofErr w:type="gramStart"/>
      <w:r w:rsidRPr="00354FFF">
        <w:rPr>
          <w:rFonts w:ascii="Times New Roman" w:hAnsi="Times New Roman" w:cs="Times New Roman"/>
          <w:spacing w:val="-2"/>
          <w:szCs w:val="22"/>
        </w:rPr>
        <w:t>managemen</w:t>
      </w:r>
      <w:r w:rsidR="00C65344" w:rsidRPr="00354FFF">
        <w:rPr>
          <w:rFonts w:ascii="Times New Roman" w:hAnsi="Times New Roman" w:cs="Times New Roman"/>
          <w:spacing w:val="-2"/>
          <w:szCs w:val="22"/>
        </w:rPr>
        <w:t>t</w:t>
      </w:r>
      <w:proofErr w:type="gramEnd"/>
      <w:r w:rsidRPr="00354FFF">
        <w:rPr>
          <w:rFonts w:ascii="Times New Roman" w:hAnsi="Times New Roman" w:cs="Times New Roman"/>
          <w:spacing w:val="-2"/>
          <w:szCs w:val="22"/>
        </w:rPr>
        <w:t xml:space="preserve"> therefore</w:t>
      </w:r>
      <w:r w:rsidR="0038487E" w:rsidRPr="00354FFF">
        <w:rPr>
          <w:rFonts w:ascii="Times New Roman" w:hAnsi="Times New Roman" w:cs="Times New Roman"/>
          <w:spacing w:val="-2"/>
          <w:szCs w:val="22"/>
        </w:rPr>
        <w:t>,</w:t>
      </w:r>
      <w:r w:rsidRPr="00354FFF">
        <w:rPr>
          <w:rFonts w:ascii="Times New Roman" w:hAnsi="Times New Roman" w:cs="Times New Roman"/>
          <w:spacing w:val="-2"/>
          <w:szCs w:val="22"/>
        </w:rPr>
        <w:t xml:space="preserve"> </w:t>
      </w:r>
      <w:r w:rsidRPr="00354FFF">
        <w:rPr>
          <w:rFonts w:ascii="Times New Roman" w:hAnsi="Times New Roman" w:cs="Times New Roman"/>
          <w:spacing w:val="-2"/>
          <w:szCs w:val="22"/>
        </w:rPr>
        <w:t>considered to set up an allowance for expected credit loss for the total amount and stop recognized interest since year 2020.</w:t>
      </w:r>
      <w:r w:rsidRPr="00354FFF">
        <w:rPr>
          <w:rFonts w:ascii="Times New Roman" w:hAnsi="Times New Roman" w:cs="Times New Roman"/>
          <w:spacing w:val="-2"/>
          <w:szCs w:val="22"/>
        </w:rPr>
        <w:t xml:space="preserve"> </w:t>
      </w:r>
    </w:p>
    <w:p w14:paraId="15FAA6FF" w14:textId="34F62005" w:rsidR="00185014" w:rsidRPr="00354FFF" w:rsidRDefault="00185014" w:rsidP="006D49FD">
      <w:pPr>
        <w:spacing w:after="120"/>
        <w:ind w:left="709"/>
        <w:jc w:val="thaiDistribute"/>
        <w:outlineLvl w:val="0"/>
        <w:rPr>
          <w:rFonts w:ascii="Angsana New" w:hAnsi="Angsana New"/>
          <w:spacing w:val="-6"/>
          <w:sz w:val="28"/>
        </w:rPr>
      </w:pPr>
      <w:r w:rsidRPr="00354FFF">
        <w:rPr>
          <w:rFonts w:ascii="Angsana New" w:hAnsi="Angsana New"/>
          <w:spacing w:val="-6"/>
          <w:sz w:val="28"/>
        </w:rPr>
        <w:br w:type="page"/>
      </w:r>
    </w:p>
    <w:tbl>
      <w:tblPr>
        <w:tblW w:w="5165" w:type="pct"/>
        <w:tblInd w:w="-34" w:type="dxa"/>
        <w:tblLayout w:type="fixed"/>
        <w:tblLook w:val="0000" w:firstRow="0" w:lastRow="0" w:firstColumn="0" w:lastColumn="0" w:noHBand="0" w:noVBand="0"/>
      </w:tblPr>
      <w:tblGrid>
        <w:gridCol w:w="2691"/>
        <w:gridCol w:w="562"/>
        <w:gridCol w:w="713"/>
        <w:gridCol w:w="1579"/>
        <w:gridCol w:w="1404"/>
        <w:gridCol w:w="1420"/>
        <w:gridCol w:w="1700"/>
      </w:tblGrid>
      <w:tr w:rsidR="002E5B4F" w:rsidRPr="00354FFF" w14:paraId="64029603" w14:textId="77777777" w:rsidTr="002E5B4F">
        <w:trPr>
          <w:cantSplit/>
          <w:trHeight w:val="304"/>
        </w:trPr>
        <w:tc>
          <w:tcPr>
            <w:tcW w:w="1969" w:type="pct"/>
            <w:gridSpan w:val="3"/>
          </w:tcPr>
          <w:p w14:paraId="4BE55137" w14:textId="77777777" w:rsidR="002E5B4F" w:rsidRPr="00354FFF" w:rsidRDefault="002E5B4F" w:rsidP="00185014">
            <w:pPr>
              <w:overflowPunct w:val="0"/>
              <w:autoSpaceDE w:val="0"/>
              <w:autoSpaceDN w:val="0"/>
              <w:adjustRightInd w:val="0"/>
              <w:spacing w:after="0" w:line="320" w:lineRule="exact"/>
              <w:ind w:right="-43"/>
              <w:jc w:val="right"/>
              <w:textAlignment w:val="baseline"/>
              <w:rPr>
                <w:rFonts w:ascii="Times New Roman" w:eastAsia="Times New Roman" w:hAnsi="Times New Roman" w:cs="Times New Roman"/>
                <w:sz w:val="20"/>
                <w:szCs w:val="20"/>
              </w:rPr>
            </w:pPr>
          </w:p>
        </w:tc>
        <w:tc>
          <w:tcPr>
            <w:tcW w:w="3031" w:type="pct"/>
            <w:gridSpan w:val="4"/>
          </w:tcPr>
          <w:p w14:paraId="376976E2" w14:textId="77777777" w:rsidR="002E5B4F" w:rsidRPr="00354FFF" w:rsidRDefault="002E5B4F" w:rsidP="00185014">
            <w:pPr>
              <w:pBdr>
                <w:bottom w:val="single" w:sz="4" w:space="1" w:color="auto"/>
              </w:pBdr>
              <w:overflowPunct w:val="0"/>
              <w:autoSpaceDE w:val="0"/>
              <w:autoSpaceDN w:val="0"/>
              <w:adjustRightInd w:val="0"/>
              <w:spacing w:after="0" w:line="320" w:lineRule="exact"/>
              <w:ind w:right="-43"/>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w:t>
            </w:r>
            <w:proofErr w:type="gramStart"/>
            <w:r w:rsidRPr="00354FFF">
              <w:rPr>
                <w:rFonts w:ascii="Times New Roman" w:eastAsia="Times New Roman" w:hAnsi="Times New Roman" w:cs="Times New Roman"/>
                <w:sz w:val="20"/>
                <w:szCs w:val="20"/>
              </w:rPr>
              <w:t>Unit :</w:t>
            </w:r>
            <w:proofErr w:type="gramEnd"/>
            <w:r w:rsidRPr="00354FFF">
              <w:rPr>
                <w:rFonts w:ascii="Times New Roman" w:eastAsia="Times New Roman" w:hAnsi="Times New Roman" w:cs="Times New Roman"/>
                <w:sz w:val="20"/>
                <w:szCs w:val="20"/>
              </w:rPr>
              <w:t xml:space="preserve"> Thousand Baht)</w:t>
            </w:r>
          </w:p>
        </w:tc>
      </w:tr>
      <w:tr w:rsidR="002E5B4F" w:rsidRPr="00354FFF" w14:paraId="260586D3" w14:textId="77777777" w:rsidTr="002E5B4F">
        <w:tc>
          <w:tcPr>
            <w:tcW w:w="1337" w:type="pct"/>
            <w:vAlign w:val="bottom"/>
          </w:tcPr>
          <w:p w14:paraId="5241F018" w14:textId="77777777" w:rsidR="002E5B4F" w:rsidRPr="00354FFF" w:rsidRDefault="002E5B4F" w:rsidP="00185014">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633" w:type="pct"/>
            <w:gridSpan w:val="2"/>
            <w:vAlign w:val="bottom"/>
          </w:tcPr>
          <w:p w14:paraId="46A49DFD" w14:textId="77777777" w:rsidR="002E5B4F" w:rsidRPr="00354FFF" w:rsidRDefault="002E5B4F" w:rsidP="00185014">
            <w:pPr>
              <w:tabs>
                <w:tab w:val="decimal" w:pos="623"/>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c>
          <w:tcPr>
            <w:tcW w:w="3031" w:type="pct"/>
            <w:gridSpan w:val="4"/>
            <w:vAlign w:val="bottom"/>
          </w:tcPr>
          <w:p w14:paraId="344DC183" w14:textId="77777777" w:rsidR="002E5B4F" w:rsidRPr="00354FFF" w:rsidRDefault="002E5B4F" w:rsidP="00185014">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Separate financial statements</w:t>
            </w:r>
          </w:p>
        </w:tc>
      </w:tr>
      <w:tr w:rsidR="002E5B4F" w:rsidRPr="00354FFF" w14:paraId="4C36A192" w14:textId="77777777" w:rsidTr="002E5B4F">
        <w:trPr>
          <w:trHeight w:val="628"/>
        </w:trPr>
        <w:tc>
          <w:tcPr>
            <w:tcW w:w="1337" w:type="pct"/>
            <w:vAlign w:val="bottom"/>
          </w:tcPr>
          <w:p w14:paraId="3D120406" w14:textId="77777777" w:rsidR="002E5B4F" w:rsidRPr="00354FFF" w:rsidRDefault="002E5B4F" w:rsidP="00185014">
            <w:pPr>
              <w:pBdr>
                <w:bottom w:val="single" w:sz="4" w:space="1" w:color="auto"/>
              </w:pBdr>
              <w:overflowPunct w:val="0"/>
              <w:autoSpaceDE w:val="0"/>
              <w:autoSpaceDN w:val="0"/>
              <w:adjustRightInd w:val="0"/>
              <w:spacing w:after="0" w:line="320" w:lineRule="exact"/>
              <w:ind w:left="32" w:firstLine="142"/>
              <w:jc w:val="center"/>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Loans to related parties</w:t>
            </w:r>
          </w:p>
        </w:tc>
        <w:tc>
          <w:tcPr>
            <w:tcW w:w="633" w:type="pct"/>
            <w:gridSpan w:val="2"/>
            <w:vAlign w:val="bottom"/>
          </w:tcPr>
          <w:p w14:paraId="77313CEF" w14:textId="77777777" w:rsidR="002E5B4F" w:rsidRPr="00354FFF" w:rsidRDefault="002E5B4F" w:rsidP="00185014">
            <w:pPr>
              <w:pBdr>
                <w:bottom w:val="single" w:sz="4" w:space="1" w:color="auto"/>
              </w:pBdr>
              <w:tabs>
                <w:tab w:val="decimal" w:pos="623"/>
              </w:tabs>
              <w:overflowPunct w:val="0"/>
              <w:autoSpaceDE w:val="0"/>
              <w:autoSpaceDN w:val="0"/>
              <w:adjustRightInd w:val="0"/>
              <w:spacing w:after="0" w:line="320" w:lineRule="exact"/>
              <w:ind w:right="-43"/>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Type of Relationship</w:t>
            </w:r>
          </w:p>
        </w:tc>
        <w:tc>
          <w:tcPr>
            <w:tcW w:w="784" w:type="pct"/>
            <w:vAlign w:val="bottom"/>
          </w:tcPr>
          <w:p w14:paraId="36FB8619" w14:textId="77777777" w:rsidR="002E5B4F" w:rsidRPr="00354FFF" w:rsidRDefault="002E5B4F" w:rsidP="00185014">
            <w:pPr>
              <w:pBdr>
                <w:bottom w:val="single" w:sz="4" w:space="1" w:color="auto"/>
              </w:pBdr>
              <w:overflowPunct w:val="0"/>
              <w:autoSpaceDE w:val="0"/>
              <w:autoSpaceDN w:val="0"/>
              <w:adjustRightInd w:val="0"/>
              <w:spacing w:after="0" w:line="320" w:lineRule="exact"/>
              <w:ind w:left="-14" w:right="-14"/>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Balance as at </w:t>
            </w:r>
          </w:p>
          <w:p w14:paraId="6A544EDC" w14:textId="77777777" w:rsidR="002E5B4F" w:rsidRPr="00354FFF" w:rsidRDefault="002E5B4F" w:rsidP="00792DE1">
            <w:pPr>
              <w:pBdr>
                <w:bottom w:val="single" w:sz="4" w:space="1" w:color="auto"/>
              </w:pBdr>
              <w:overflowPunct w:val="0"/>
              <w:autoSpaceDE w:val="0"/>
              <w:autoSpaceDN w:val="0"/>
              <w:adjustRightInd w:val="0"/>
              <w:spacing w:after="0" w:line="320" w:lineRule="exact"/>
              <w:ind w:left="-14" w:right="-14"/>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January 1, 2021</w:t>
            </w:r>
          </w:p>
        </w:tc>
        <w:tc>
          <w:tcPr>
            <w:tcW w:w="697" w:type="pct"/>
            <w:vAlign w:val="bottom"/>
          </w:tcPr>
          <w:p w14:paraId="3F624FB3" w14:textId="77777777" w:rsidR="002E5B4F" w:rsidRPr="00354FFF" w:rsidRDefault="002E5B4F" w:rsidP="00A66A4B">
            <w:pPr>
              <w:pBdr>
                <w:bottom w:val="single" w:sz="4" w:space="1" w:color="auto"/>
              </w:pBdr>
              <w:overflowPunct w:val="0"/>
              <w:autoSpaceDE w:val="0"/>
              <w:autoSpaceDN w:val="0"/>
              <w:adjustRightInd w:val="0"/>
              <w:spacing w:after="0" w:line="320" w:lineRule="exact"/>
              <w:ind w:left="-122" w:right="-108"/>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Increase during the </w:t>
            </w:r>
            <w:r w:rsidRPr="00354FFF">
              <w:rPr>
                <w:rFonts w:ascii="Times New Roman" w:eastAsia="Times New Roman" w:hAnsi="Times New Roman" w:cs="Times New Roman"/>
                <w:spacing w:val="-6"/>
                <w:sz w:val="20"/>
                <w:szCs w:val="20"/>
              </w:rPr>
              <w:t>period</w:t>
            </w:r>
          </w:p>
        </w:tc>
        <w:tc>
          <w:tcPr>
            <w:tcW w:w="705" w:type="pct"/>
            <w:vAlign w:val="bottom"/>
          </w:tcPr>
          <w:p w14:paraId="39985095" w14:textId="77777777" w:rsidR="002E5B4F" w:rsidRPr="00354FFF" w:rsidRDefault="002E5B4F" w:rsidP="00A66A4B">
            <w:pPr>
              <w:pBdr>
                <w:bottom w:val="single" w:sz="4" w:space="1" w:color="auto"/>
              </w:pBdr>
              <w:overflowPunct w:val="0"/>
              <w:autoSpaceDE w:val="0"/>
              <w:autoSpaceDN w:val="0"/>
              <w:adjustRightInd w:val="0"/>
              <w:spacing w:after="0" w:line="320" w:lineRule="exact"/>
              <w:ind w:left="-108" w:right="-107"/>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Decrease during the </w:t>
            </w:r>
            <w:r w:rsidRPr="00354FFF">
              <w:rPr>
                <w:rFonts w:ascii="Times New Roman" w:eastAsia="Times New Roman" w:hAnsi="Times New Roman" w:cs="Times New Roman"/>
                <w:spacing w:val="-6"/>
                <w:sz w:val="20"/>
                <w:szCs w:val="20"/>
              </w:rPr>
              <w:t>period</w:t>
            </w:r>
          </w:p>
        </w:tc>
        <w:tc>
          <w:tcPr>
            <w:tcW w:w="845" w:type="pct"/>
            <w:vAlign w:val="bottom"/>
          </w:tcPr>
          <w:p w14:paraId="235833B4" w14:textId="77777777" w:rsidR="002E5B4F" w:rsidRPr="00354FFF" w:rsidRDefault="002E5B4F" w:rsidP="00185014">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pacing w:val="-2"/>
                <w:sz w:val="20"/>
                <w:szCs w:val="20"/>
              </w:rPr>
            </w:pPr>
            <w:r w:rsidRPr="00354FFF">
              <w:rPr>
                <w:rFonts w:ascii="Times New Roman" w:eastAsia="Times New Roman" w:hAnsi="Times New Roman" w:cs="Times New Roman"/>
                <w:spacing w:val="-2"/>
                <w:sz w:val="20"/>
                <w:szCs w:val="20"/>
              </w:rPr>
              <w:t>Balance as at</w:t>
            </w:r>
          </w:p>
          <w:p w14:paraId="09C4567D" w14:textId="77777777" w:rsidR="002E5B4F" w:rsidRPr="00354FFF" w:rsidRDefault="002E5B4F" w:rsidP="00185014">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pacing w:val="-2"/>
                <w:sz w:val="20"/>
                <w:szCs w:val="20"/>
              </w:rPr>
              <w:t>March 31, 2021</w:t>
            </w:r>
          </w:p>
        </w:tc>
      </w:tr>
      <w:tr w:rsidR="002E5B4F" w:rsidRPr="00354FFF" w14:paraId="0353B9D8" w14:textId="77777777" w:rsidTr="002E5B4F">
        <w:trPr>
          <w:trHeight w:val="180"/>
        </w:trPr>
        <w:tc>
          <w:tcPr>
            <w:tcW w:w="1337" w:type="pct"/>
          </w:tcPr>
          <w:p w14:paraId="66E145AA" w14:textId="77777777" w:rsidR="002E5B4F" w:rsidRPr="00354FFF" w:rsidRDefault="002E5B4F" w:rsidP="002E5B4F">
            <w:pPr>
              <w:overflowPunct w:val="0"/>
              <w:autoSpaceDE w:val="0"/>
              <w:autoSpaceDN w:val="0"/>
              <w:adjustRightInd w:val="0"/>
              <w:spacing w:after="0" w:line="320" w:lineRule="exact"/>
              <w:ind w:left="342" w:right="-12" w:hanging="270"/>
              <w:textAlignment w:val="baseline"/>
              <w:rPr>
                <w:rFonts w:ascii="Times New Roman" w:eastAsia="Times New Roman" w:hAnsi="Times New Roman" w:cs="Times New Roman"/>
                <w:sz w:val="20"/>
                <w:szCs w:val="20"/>
              </w:rPr>
            </w:pPr>
            <w:proofErr w:type="spellStart"/>
            <w:r w:rsidRPr="00354FFF">
              <w:rPr>
                <w:rFonts w:ascii="Times New Roman" w:eastAsia="Times New Roman" w:hAnsi="Times New Roman" w:cs="Times New Roman"/>
                <w:sz w:val="20"/>
                <w:szCs w:val="20"/>
              </w:rPr>
              <w:t>Tluxe</w:t>
            </w:r>
            <w:proofErr w:type="spellEnd"/>
            <w:r w:rsidRPr="00354FFF">
              <w:rPr>
                <w:rFonts w:ascii="Times New Roman" w:eastAsia="Times New Roman" w:hAnsi="Times New Roman" w:cs="Times New Roman"/>
                <w:sz w:val="20"/>
                <w:szCs w:val="20"/>
              </w:rPr>
              <w:t xml:space="preserve"> Power Co., Ltd.</w:t>
            </w:r>
          </w:p>
        </w:tc>
        <w:tc>
          <w:tcPr>
            <w:tcW w:w="633" w:type="pct"/>
            <w:gridSpan w:val="2"/>
            <w:vAlign w:val="bottom"/>
          </w:tcPr>
          <w:p w14:paraId="6B3A6C9D" w14:textId="77777777" w:rsidR="002E5B4F" w:rsidRPr="00354FFF" w:rsidRDefault="002E5B4F" w:rsidP="002E5B4F">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Subsidiary</w:t>
            </w:r>
          </w:p>
        </w:tc>
        <w:tc>
          <w:tcPr>
            <w:tcW w:w="784" w:type="pct"/>
            <w:vAlign w:val="bottom"/>
          </w:tcPr>
          <w:p w14:paraId="3B65A56B" w14:textId="77777777" w:rsidR="002E5B4F" w:rsidRPr="00354FFF" w:rsidRDefault="002E5B4F" w:rsidP="002E5B4F">
            <w:pPr>
              <w:tabs>
                <w:tab w:val="decimal" w:pos="972"/>
              </w:tabs>
              <w:overflowPunct w:val="0"/>
              <w:autoSpaceDE w:val="0"/>
              <w:autoSpaceDN w:val="0"/>
              <w:adjustRightInd w:val="0"/>
              <w:spacing w:after="0" w:line="320" w:lineRule="exact"/>
              <w:ind w:right="31"/>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13,600</w:t>
            </w:r>
          </w:p>
        </w:tc>
        <w:tc>
          <w:tcPr>
            <w:tcW w:w="697" w:type="pct"/>
            <w:tcBorders>
              <w:top w:val="nil"/>
              <w:left w:val="nil"/>
              <w:bottom w:val="nil"/>
              <w:right w:val="nil"/>
            </w:tcBorders>
            <w:shd w:val="clear" w:color="auto" w:fill="auto"/>
            <w:vAlign w:val="bottom"/>
          </w:tcPr>
          <w:p w14:paraId="4587C061" w14:textId="66387D63" w:rsidR="002E5B4F" w:rsidRPr="00354FFF" w:rsidRDefault="002E5B4F" w:rsidP="002E5B4F">
            <w:pPr>
              <w:tabs>
                <w:tab w:val="decimal" w:pos="972"/>
              </w:tabs>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hint="cs"/>
                <w:sz w:val="28"/>
                <w:cs/>
              </w:rPr>
              <w:t>340</w:t>
            </w:r>
          </w:p>
        </w:tc>
        <w:tc>
          <w:tcPr>
            <w:tcW w:w="705" w:type="pct"/>
            <w:tcBorders>
              <w:top w:val="nil"/>
              <w:left w:val="nil"/>
              <w:bottom w:val="nil"/>
              <w:right w:val="nil"/>
            </w:tcBorders>
            <w:shd w:val="clear" w:color="auto" w:fill="auto"/>
            <w:vAlign w:val="bottom"/>
          </w:tcPr>
          <w:p w14:paraId="03EC2029" w14:textId="202F2026" w:rsidR="002E5B4F" w:rsidRPr="00354FFF" w:rsidRDefault="002E5B4F" w:rsidP="002E5B4F">
            <w:pPr>
              <w:tabs>
                <w:tab w:val="decimal" w:pos="972"/>
              </w:tabs>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hint="cs"/>
                <w:sz w:val="28"/>
                <w:cs/>
              </w:rPr>
              <w:t>-</w:t>
            </w:r>
          </w:p>
        </w:tc>
        <w:tc>
          <w:tcPr>
            <w:tcW w:w="845" w:type="pct"/>
            <w:tcBorders>
              <w:top w:val="nil"/>
              <w:left w:val="nil"/>
              <w:bottom w:val="nil"/>
              <w:right w:val="nil"/>
            </w:tcBorders>
            <w:shd w:val="clear" w:color="auto" w:fill="auto"/>
            <w:vAlign w:val="bottom"/>
          </w:tcPr>
          <w:p w14:paraId="149A6CFC" w14:textId="4AF11BD5" w:rsidR="002E5B4F" w:rsidRPr="00354FFF" w:rsidRDefault="002E5B4F" w:rsidP="002E5B4F">
            <w:pPr>
              <w:tabs>
                <w:tab w:val="decimal" w:pos="972"/>
              </w:tabs>
              <w:overflowPunct w:val="0"/>
              <w:autoSpaceDE w:val="0"/>
              <w:autoSpaceDN w:val="0"/>
              <w:adjustRightInd w:val="0"/>
              <w:spacing w:after="0" w:line="320" w:lineRule="exact"/>
              <w:ind w:right="31"/>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13,940</w:t>
            </w:r>
          </w:p>
        </w:tc>
      </w:tr>
      <w:tr w:rsidR="002E5B4F" w:rsidRPr="00354FFF" w14:paraId="0E81752F" w14:textId="77777777" w:rsidTr="002E5B4F">
        <w:tc>
          <w:tcPr>
            <w:tcW w:w="1337" w:type="pct"/>
          </w:tcPr>
          <w:p w14:paraId="3E0D5315" w14:textId="77777777" w:rsidR="002E5B4F" w:rsidRPr="00354FFF" w:rsidRDefault="002E5B4F" w:rsidP="002E5B4F">
            <w:pPr>
              <w:overflowPunct w:val="0"/>
              <w:autoSpaceDE w:val="0"/>
              <w:autoSpaceDN w:val="0"/>
              <w:adjustRightInd w:val="0"/>
              <w:spacing w:after="0" w:line="320" w:lineRule="exact"/>
              <w:ind w:left="342" w:right="-12" w:hanging="270"/>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PPSN Co., Ltd.</w:t>
            </w:r>
          </w:p>
        </w:tc>
        <w:tc>
          <w:tcPr>
            <w:tcW w:w="633" w:type="pct"/>
            <w:gridSpan w:val="2"/>
            <w:vAlign w:val="bottom"/>
          </w:tcPr>
          <w:p w14:paraId="20392EA4" w14:textId="77777777" w:rsidR="002E5B4F" w:rsidRPr="00354FFF" w:rsidRDefault="002E5B4F" w:rsidP="002E5B4F">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Subsidiary</w:t>
            </w:r>
          </w:p>
        </w:tc>
        <w:tc>
          <w:tcPr>
            <w:tcW w:w="784" w:type="pct"/>
            <w:vAlign w:val="bottom"/>
          </w:tcPr>
          <w:p w14:paraId="4CBF042C" w14:textId="77777777" w:rsidR="002E5B4F" w:rsidRPr="00354FFF" w:rsidRDefault="002E5B4F" w:rsidP="002E5B4F">
            <w:pPr>
              <w:tabs>
                <w:tab w:val="decimal" w:pos="972"/>
              </w:tabs>
              <w:overflowPunct w:val="0"/>
              <w:autoSpaceDE w:val="0"/>
              <w:autoSpaceDN w:val="0"/>
              <w:adjustRightInd w:val="0"/>
              <w:spacing w:after="0" w:line="320" w:lineRule="exact"/>
              <w:ind w:right="31"/>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450,885</w:t>
            </w:r>
          </w:p>
        </w:tc>
        <w:tc>
          <w:tcPr>
            <w:tcW w:w="697" w:type="pct"/>
            <w:tcBorders>
              <w:top w:val="nil"/>
              <w:left w:val="nil"/>
              <w:bottom w:val="nil"/>
              <w:right w:val="nil"/>
            </w:tcBorders>
            <w:shd w:val="clear" w:color="auto" w:fill="auto"/>
            <w:vAlign w:val="bottom"/>
          </w:tcPr>
          <w:p w14:paraId="570FE779" w14:textId="1EC5A5E7" w:rsidR="002E5B4F" w:rsidRPr="00354FFF" w:rsidRDefault="002E5B4F" w:rsidP="002E5B4F">
            <w:pPr>
              <w:tabs>
                <w:tab w:val="decimal" w:pos="972"/>
              </w:tabs>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hint="cs"/>
                <w:sz w:val="28"/>
                <w:cs/>
              </w:rPr>
              <w:t>-</w:t>
            </w:r>
          </w:p>
        </w:tc>
        <w:tc>
          <w:tcPr>
            <w:tcW w:w="705" w:type="pct"/>
            <w:tcBorders>
              <w:top w:val="nil"/>
              <w:left w:val="nil"/>
              <w:bottom w:val="nil"/>
              <w:right w:val="nil"/>
            </w:tcBorders>
            <w:shd w:val="clear" w:color="auto" w:fill="auto"/>
            <w:vAlign w:val="bottom"/>
          </w:tcPr>
          <w:p w14:paraId="182FDE7B" w14:textId="1F7A5B7F" w:rsidR="002E5B4F" w:rsidRPr="00354FFF" w:rsidRDefault="002E5B4F" w:rsidP="002E5B4F">
            <w:pPr>
              <w:tabs>
                <w:tab w:val="decimal" w:pos="972"/>
              </w:tabs>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hint="cs"/>
                <w:sz w:val="28"/>
                <w:cs/>
              </w:rPr>
              <w:t>(6,672)</w:t>
            </w:r>
          </w:p>
        </w:tc>
        <w:tc>
          <w:tcPr>
            <w:tcW w:w="845" w:type="pct"/>
            <w:tcBorders>
              <w:top w:val="nil"/>
              <w:left w:val="nil"/>
              <w:bottom w:val="nil"/>
              <w:right w:val="nil"/>
            </w:tcBorders>
            <w:shd w:val="clear" w:color="auto" w:fill="auto"/>
            <w:vAlign w:val="bottom"/>
          </w:tcPr>
          <w:p w14:paraId="7F76E022" w14:textId="3414E30A" w:rsidR="002E5B4F" w:rsidRPr="00354FFF" w:rsidRDefault="002E5B4F" w:rsidP="002E5B4F">
            <w:pPr>
              <w:tabs>
                <w:tab w:val="decimal" w:pos="972"/>
              </w:tabs>
              <w:overflowPunct w:val="0"/>
              <w:autoSpaceDE w:val="0"/>
              <w:autoSpaceDN w:val="0"/>
              <w:adjustRightInd w:val="0"/>
              <w:spacing w:after="0" w:line="320" w:lineRule="exact"/>
              <w:ind w:right="31"/>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444,213</w:t>
            </w:r>
          </w:p>
        </w:tc>
      </w:tr>
      <w:tr w:rsidR="002E5B4F" w:rsidRPr="00354FFF" w14:paraId="482AFDD3" w14:textId="77777777" w:rsidTr="002E5B4F">
        <w:tc>
          <w:tcPr>
            <w:tcW w:w="1337" w:type="pct"/>
          </w:tcPr>
          <w:p w14:paraId="1779573B" w14:textId="77777777" w:rsidR="002E5B4F" w:rsidRPr="00354FFF" w:rsidRDefault="002E5B4F" w:rsidP="002E5B4F">
            <w:pPr>
              <w:overflowPunct w:val="0"/>
              <w:autoSpaceDE w:val="0"/>
              <w:autoSpaceDN w:val="0"/>
              <w:adjustRightInd w:val="0"/>
              <w:spacing w:after="0" w:line="320" w:lineRule="exact"/>
              <w:ind w:left="342" w:right="-12" w:hanging="270"/>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Sumo Power Co., Ltd.</w:t>
            </w:r>
          </w:p>
        </w:tc>
        <w:tc>
          <w:tcPr>
            <w:tcW w:w="633" w:type="pct"/>
            <w:gridSpan w:val="2"/>
            <w:vAlign w:val="bottom"/>
          </w:tcPr>
          <w:p w14:paraId="25142D08" w14:textId="77777777" w:rsidR="002E5B4F" w:rsidRPr="00354FFF" w:rsidRDefault="002E5B4F" w:rsidP="002E5B4F">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Subsidiary</w:t>
            </w:r>
          </w:p>
        </w:tc>
        <w:tc>
          <w:tcPr>
            <w:tcW w:w="784" w:type="pct"/>
            <w:vAlign w:val="bottom"/>
          </w:tcPr>
          <w:p w14:paraId="12104109" w14:textId="77777777" w:rsidR="002E5B4F" w:rsidRPr="00354FFF" w:rsidRDefault="002E5B4F" w:rsidP="002E5B4F">
            <w:pPr>
              <w:tabs>
                <w:tab w:val="decimal" w:pos="972"/>
              </w:tabs>
              <w:overflowPunct w:val="0"/>
              <w:autoSpaceDE w:val="0"/>
              <w:autoSpaceDN w:val="0"/>
              <w:adjustRightInd w:val="0"/>
              <w:spacing w:after="0" w:line="320" w:lineRule="exact"/>
              <w:ind w:right="31"/>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83,729</w:t>
            </w:r>
          </w:p>
        </w:tc>
        <w:tc>
          <w:tcPr>
            <w:tcW w:w="697" w:type="pct"/>
            <w:tcBorders>
              <w:top w:val="nil"/>
              <w:left w:val="nil"/>
              <w:bottom w:val="nil"/>
              <w:right w:val="nil"/>
            </w:tcBorders>
            <w:shd w:val="clear" w:color="auto" w:fill="auto"/>
            <w:vAlign w:val="bottom"/>
          </w:tcPr>
          <w:p w14:paraId="149BA16E" w14:textId="2056D08D" w:rsidR="002E5B4F" w:rsidRPr="00354FFF" w:rsidRDefault="002E5B4F" w:rsidP="002E5B4F">
            <w:pPr>
              <w:tabs>
                <w:tab w:val="decimal" w:pos="972"/>
              </w:tabs>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hint="cs"/>
                <w:sz w:val="28"/>
                <w:cs/>
              </w:rPr>
              <w:t>-</w:t>
            </w:r>
          </w:p>
        </w:tc>
        <w:tc>
          <w:tcPr>
            <w:tcW w:w="705" w:type="pct"/>
            <w:tcBorders>
              <w:top w:val="nil"/>
              <w:left w:val="nil"/>
              <w:bottom w:val="nil"/>
              <w:right w:val="nil"/>
            </w:tcBorders>
            <w:shd w:val="clear" w:color="auto" w:fill="auto"/>
            <w:vAlign w:val="bottom"/>
          </w:tcPr>
          <w:p w14:paraId="318CC46A" w14:textId="3D8B6380" w:rsidR="002E5B4F" w:rsidRPr="00354FFF" w:rsidRDefault="002E5B4F" w:rsidP="002E5B4F">
            <w:pPr>
              <w:tabs>
                <w:tab w:val="decimal" w:pos="972"/>
              </w:tabs>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hint="cs"/>
                <w:sz w:val="28"/>
                <w:cs/>
              </w:rPr>
              <w:t>-</w:t>
            </w:r>
          </w:p>
        </w:tc>
        <w:tc>
          <w:tcPr>
            <w:tcW w:w="845" w:type="pct"/>
            <w:tcBorders>
              <w:top w:val="nil"/>
              <w:left w:val="nil"/>
              <w:bottom w:val="nil"/>
              <w:right w:val="nil"/>
            </w:tcBorders>
            <w:shd w:val="clear" w:color="auto" w:fill="auto"/>
            <w:vAlign w:val="bottom"/>
          </w:tcPr>
          <w:p w14:paraId="0057ECFB" w14:textId="2774FAC5" w:rsidR="002E5B4F" w:rsidRPr="00354FFF" w:rsidRDefault="002E5B4F" w:rsidP="002E5B4F">
            <w:pPr>
              <w:tabs>
                <w:tab w:val="decimal" w:pos="972"/>
              </w:tabs>
              <w:overflowPunct w:val="0"/>
              <w:autoSpaceDE w:val="0"/>
              <w:autoSpaceDN w:val="0"/>
              <w:adjustRightInd w:val="0"/>
              <w:spacing w:after="0" w:line="320" w:lineRule="exact"/>
              <w:ind w:right="31"/>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83,729</w:t>
            </w:r>
          </w:p>
        </w:tc>
      </w:tr>
      <w:tr w:rsidR="002E5B4F" w:rsidRPr="00354FFF" w14:paraId="3272CD88" w14:textId="77777777" w:rsidTr="002E5B4F">
        <w:tc>
          <w:tcPr>
            <w:tcW w:w="1337" w:type="pct"/>
          </w:tcPr>
          <w:p w14:paraId="34585AAD" w14:textId="77777777" w:rsidR="002E5B4F" w:rsidRPr="00354FFF" w:rsidRDefault="002E5B4F" w:rsidP="002E5B4F">
            <w:pPr>
              <w:overflowPunct w:val="0"/>
              <w:autoSpaceDE w:val="0"/>
              <w:autoSpaceDN w:val="0"/>
              <w:adjustRightInd w:val="0"/>
              <w:spacing w:after="0" w:line="320" w:lineRule="exact"/>
              <w:ind w:left="342" w:right="-109" w:hanging="270"/>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Geothermal Power A Co., Ltd.</w:t>
            </w:r>
          </w:p>
        </w:tc>
        <w:tc>
          <w:tcPr>
            <w:tcW w:w="633" w:type="pct"/>
            <w:gridSpan w:val="2"/>
            <w:vAlign w:val="bottom"/>
          </w:tcPr>
          <w:p w14:paraId="3C9B6A9A" w14:textId="77777777" w:rsidR="002E5B4F" w:rsidRPr="00354FFF" w:rsidRDefault="002E5B4F" w:rsidP="002E5B4F">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Subsidiary</w:t>
            </w:r>
          </w:p>
        </w:tc>
        <w:tc>
          <w:tcPr>
            <w:tcW w:w="784" w:type="pct"/>
            <w:vAlign w:val="bottom"/>
          </w:tcPr>
          <w:p w14:paraId="315561EC" w14:textId="77777777" w:rsidR="002E5B4F" w:rsidRPr="00354FFF" w:rsidRDefault="002E5B4F" w:rsidP="002E5B4F">
            <w:pPr>
              <w:tabs>
                <w:tab w:val="decimal" w:pos="972"/>
              </w:tabs>
              <w:overflowPunct w:val="0"/>
              <w:autoSpaceDE w:val="0"/>
              <w:autoSpaceDN w:val="0"/>
              <w:adjustRightInd w:val="0"/>
              <w:spacing w:after="0" w:line="320" w:lineRule="exact"/>
              <w:ind w:right="31"/>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427</w:t>
            </w:r>
          </w:p>
        </w:tc>
        <w:tc>
          <w:tcPr>
            <w:tcW w:w="697" w:type="pct"/>
            <w:tcBorders>
              <w:top w:val="nil"/>
              <w:left w:val="nil"/>
              <w:bottom w:val="nil"/>
              <w:right w:val="nil"/>
            </w:tcBorders>
            <w:shd w:val="clear" w:color="auto" w:fill="auto"/>
            <w:vAlign w:val="bottom"/>
          </w:tcPr>
          <w:p w14:paraId="339A7B9E" w14:textId="4DC5262A" w:rsidR="002E5B4F" w:rsidRPr="00354FFF" w:rsidRDefault="002E5B4F" w:rsidP="002E5B4F">
            <w:pPr>
              <w:tabs>
                <w:tab w:val="decimal" w:pos="972"/>
              </w:tabs>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hint="cs"/>
                <w:sz w:val="28"/>
                <w:cs/>
              </w:rPr>
              <w:t>-</w:t>
            </w:r>
          </w:p>
        </w:tc>
        <w:tc>
          <w:tcPr>
            <w:tcW w:w="705" w:type="pct"/>
            <w:tcBorders>
              <w:top w:val="nil"/>
              <w:left w:val="nil"/>
              <w:bottom w:val="nil"/>
              <w:right w:val="nil"/>
            </w:tcBorders>
            <w:shd w:val="clear" w:color="auto" w:fill="auto"/>
            <w:vAlign w:val="bottom"/>
          </w:tcPr>
          <w:p w14:paraId="488530EB" w14:textId="1F5607DB" w:rsidR="002E5B4F" w:rsidRPr="00354FFF" w:rsidRDefault="002E5B4F" w:rsidP="002E5B4F">
            <w:pPr>
              <w:tabs>
                <w:tab w:val="decimal" w:pos="972"/>
              </w:tabs>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hint="cs"/>
                <w:sz w:val="28"/>
                <w:cs/>
              </w:rPr>
              <w:t>-</w:t>
            </w:r>
          </w:p>
        </w:tc>
        <w:tc>
          <w:tcPr>
            <w:tcW w:w="845" w:type="pct"/>
            <w:tcBorders>
              <w:top w:val="nil"/>
              <w:left w:val="nil"/>
              <w:bottom w:val="nil"/>
              <w:right w:val="nil"/>
            </w:tcBorders>
            <w:shd w:val="clear" w:color="auto" w:fill="auto"/>
            <w:vAlign w:val="bottom"/>
          </w:tcPr>
          <w:p w14:paraId="38B27D04" w14:textId="427813EE" w:rsidR="002E5B4F" w:rsidRPr="00354FFF" w:rsidRDefault="002E5B4F" w:rsidP="002E5B4F">
            <w:pPr>
              <w:tabs>
                <w:tab w:val="decimal" w:pos="972"/>
              </w:tabs>
              <w:overflowPunct w:val="0"/>
              <w:autoSpaceDE w:val="0"/>
              <w:autoSpaceDN w:val="0"/>
              <w:adjustRightInd w:val="0"/>
              <w:spacing w:after="0" w:line="320" w:lineRule="exact"/>
              <w:ind w:right="31"/>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427</w:t>
            </w:r>
          </w:p>
        </w:tc>
      </w:tr>
      <w:tr w:rsidR="002E5B4F" w:rsidRPr="00354FFF" w14:paraId="54C752B5" w14:textId="77777777" w:rsidTr="002E5B4F">
        <w:tc>
          <w:tcPr>
            <w:tcW w:w="1337" w:type="pct"/>
          </w:tcPr>
          <w:p w14:paraId="7943B464" w14:textId="77777777" w:rsidR="002E5B4F" w:rsidRPr="00354FFF" w:rsidRDefault="002E5B4F" w:rsidP="002E5B4F">
            <w:pPr>
              <w:overflowPunct w:val="0"/>
              <w:autoSpaceDE w:val="0"/>
              <w:autoSpaceDN w:val="0"/>
              <w:adjustRightInd w:val="0"/>
              <w:spacing w:after="0" w:line="320" w:lineRule="exact"/>
              <w:ind w:left="342" w:right="-109" w:hanging="270"/>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Geothermal Power B Co., Ltd.</w:t>
            </w:r>
          </w:p>
        </w:tc>
        <w:tc>
          <w:tcPr>
            <w:tcW w:w="633" w:type="pct"/>
            <w:gridSpan w:val="2"/>
            <w:vAlign w:val="bottom"/>
          </w:tcPr>
          <w:p w14:paraId="356C664D" w14:textId="77777777" w:rsidR="002E5B4F" w:rsidRPr="00354FFF" w:rsidRDefault="002E5B4F" w:rsidP="002E5B4F">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Subsidiary</w:t>
            </w:r>
          </w:p>
        </w:tc>
        <w:tc>
          <w:tcPr>
            <w:tcW w:w="784" w:type="pct"/>
            <w:vAlign w:val="bottom"/>
          </w:tcPr>
          <w:p w14:paraId="1A9D691F" w14:textId="77777777" w:rsidR="002E5B4F" w:rsidRPr="00354FFF" w:rsidRDefault="002E5B4F" w:rsidP="002E5B4F">
            <w:pPr>
              <w:tabs>
                <w:tab w:val="decimal" w:pos="972"/>
              </w:tabs>
              <w:overflowPunct w:val="0"/>
              <w:autoSpaceDE w:val="0"/>
              <w:autoSpaceDN w:val="0"/>
              <w:adjustRightInd w:val="0"/>
              <w:spacing w:after="0" w:line="320" w:lineRule="exact"/>
              <w:ind w:right="31"/>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120,441</w:t>
            </w:r>
          </w:p>
        </w:tc>
        <w:tc>
          <w:tcPr>
            <w:tcW w:w="697" w:type="pct"/>
            <w:tcBorders>
              <w:top w:val="nil"/>
              <w:left w:val="nil"/>
              <w:bottom w:val="nil"/>
              <w:right w:val="nil"/>
            </w:tcBorders>
            <w:shd w:val="clear" w:color="auto" w:fill="auto"/>
            <w:vAlign w:val="bottom"/>
          </w:tcPr>
          <w:p w14:paraId="23D6993D" w14:textId="13A17438" w:rsidR="002E5B4F" w:rsidRPr="00354FFF" w:rsidRDefault="002E5B4F" w:rsidP="002E5B4F">
            <w:pPr>
              <w:tabs>
                <w:tab w:val="decimal" w:pos="972"/>
              </w:tabs>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hint="cs"/>
                <w:sz w:val="28"/>
                <w:cs/>
              </w:rPr>
              <w:t>-</w:t>
            </w:r>
          </w:p>
        </w:tc>
        <w:tc>
          <w:tcPr>
            <w:tcW w:w="705" w:type="pct"/>
            <w:tcBorders>
              <w:top w:val="nil"/>
              <w:left w:val="nil"/>
              <w:bottom w:val="nil"/>
              <w:right w:val="nil"/>
            </w:tcBorders>
            <w:shd w:val="clear" w:color="auto" w:fill="auto"/>
            <w:vAlign w:val="bottom"/>
          </w:tcPr>
          <w:p w14:paraId="7AC17DDE" w14:textId="33F44B41" w:rsidR="002E5B4F" w:rsidRPr="00354FFF" w:rsidRDefault="002E5B4F" w:rsidP="002E5B4F">
            <w:pPr>
              <w:tabs>
                <w:tab w:val="decimal" w:pos="972"/>
              </w:tabs>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hint="cs"/>
                <w:sz w:val="28"/>
                <w:cs/>
              </w:rPr>
              <w:t>-</w:t>
            </w:r>
          </w:p>
        </w:tc>
        <w:tc>
          <w:tcPr>
            <w:tcW w:w="845" w:type="pct"/>
            <w:tcBorders>
              <w:top w:val="nil"/>
              <w:left w:val="nil"/>
              <w:bottom w:val="nil"/>
              <w:right w:val="nil"/>
            </w:tcBorders>
            <w:shd w:val="clear" w:color="auto" w:fill="auto"/>
            <w:vAlign w:val="bottom"/>
          </w:tcPr>
          <w:p w14:paraId="6C069D24" w14:textId="3DF7DE52" w:rsidR="002E5B4F" w:rsidRPr="00354FFF" w:rsidRDefault="002E5B4F" w:rsidP="002E5B4F">
            <w:pPr>
              <w:tabs>
                <w:tab w:val="decimal" w:pos="972"/>
              </w:tabs>
              <w:overflowPunct w:val="0"/>
              <w:autoSpaceDE w:val="0"/>
              <w:autoSpaceDN w:val="0"/>
              <w:adjustRightInd w:val="0"/>
              <w:spacing w:after="0" w:line="320" w:lineRule="exact"/>
              <w:ind w:right="31"/>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120,441</w:t>
            </w:r>
          </w:p>
        </w:tc>
      </w:tr>
      <w:tr w:rsidR="002E5B4F" w:rsidRPr="00354FFF" w14:paraId="27224C81" w14:textId="77777777" w:rsidTr="002E5B4F">
        <w:tc>
          <w:tcPr>
            <w:tcW w:w="1337" w:type="pct"/>
          </w:tcPr>
          <w:p w14:paraId="7DBCC17E" w14:textId="77777777" w:rsidR="002E5B4F" w:rsidRPr="00354FFF" w:rsidRDefault="002E5B4F" w:rsidP="002E5B4F">
            <w:pPr>
              <w:overflowPunct w:val="0"/>
              <w:autoSpaceDE w:val="0"/>
              <w:autoSpaceDN w:val="0"/>
              <w:adjustRightInd w:val="0"/>
              <w:spacing w:after="0" w:line="320" w:lineRule="exact"/>
              <w:ind w:left="342" w:right="-12" w:hanging="270"/>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P Green Energy Co., Ltd.</w:t>
            </w:r>
          </w:p>
        </w:tc>
        <w:tc>
          <w:tcPr>
            <w:tcW w:w="633" w:type="pct"/>
            <w:gridSpan w:val="2"/>
            <w:vAlign w:val="bottom"/>
          </w:tcPr>
          <w:p w14:paraId="4D57F383" w14:textId="77777777" w:rsidR="002E5B4F" w:rsidRPr="00354FFF" w:rsidRDefault="002E5B4F" w:rsidP="002E5B4F">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Subsidiary</w:t>
            </w:r>
          </w:p>
        </w:tc>
        <w:tc>
          <w:tcPr>
            <w:tcW w:w="784" w:type="pct"/>
            <w:vAlign w:val="bottom"/>
          </w:tcPr>
          <w:p w14:paraId="4225C26E" w14:textId="77777777" w:rsidR="002E5B4F" w:rsidRPr="00354FFF" w:rsidRDefault="002E5B4F" w:rsidP="002E5B4F">
            <w:pPr>
              <w:tabs>
                <w:tab w:val="decimal" w:pos="972"/>
              </w:tabs>
              <w:overflowPunct w:val="0"/>
              <w:autoSpaceDE w:val="0"/>
              <w:autoSpaceDN w:val="0"/>
              <w:adjustRightInd w:val="0"/>
              <w:spacing w:after="0" w:line="320" w:lineRule="exact"/>
              <w:ind w:right="31"/>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41,070</w:t>
            </w:r>
          </w:p>
        </w:tc>
        <w:tc>
          <w:tcPr>
            <w:tcW w:w="697" w:type="pct"/>
            <w:tcBorders>
              <w:top w:val="nil"/>
              <w:left w:val="nil"/>
              <w:bottom w:val="nil"/>
              <w:right w:val="nil"/>
            </w:tcBorders>
            <w:shd w:val="clear" w:color="auto" w:fill="auto"/>
            <w:vAlign w:val="bottom"/>
          </w:tcPr>
          <w:p w14:paraId="3DA0C7A2" w14:textId="41957D9F" w:rsidR="002E5B4F" w:rsidRPr="00354FFF" w:rsidRDefault="006C1DE3" w:rsidP="002E5B4F">
            <w:pPr>
              <w:tabs>
                <w:tab w:val="decimal" w:pos="972"/>
              </w:tabs>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hint="cs"/>
                <w:sz w:val="28"/>
                <w:cs/>
              </w:rPr>
              <w:t>526</w:t>
            </w:r>
          </w:p>
        </w:tc>
        <w:tc>
          <w:tcPr>
            <w:tcW w:w="705" w:type="pct"/>
            <w:tcBorders>
              <w:top w:val="nil"/>
              <w:left w:val="nil"/>
              <w:bottom w:val="nil"/>
              <w:right w:val="nil"/>
            </w:tcBorders>
            <w:shd w:val="clear" w:color="auto" w:fill="auto"/>
            <w:vAlign w:val="bottom"/>
          </w:tcPr>
          <w:p w14:paraId="5C176B3D" w14:textId="762D0078" w:rsidR="002E5B4F" w:rsidRPr="00354FFF" w:rsidRDefault="002E5B4F" w:rsidP="002E5B4F">
            <w:pPr>
              <w:tabs>
                <w:tab w:val="decimal" w:pos="972"/>
              </w:tabs>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hint="cs"/>
                <w:sz w:val="28"/>
                <w:cs/>
              </w:rPr>
              <w:t>-</w:t>
            </w:r>
          </w:p>
        </w:tc>
        <w:tc>
          <w:tcPr>
            <w:tcW w:w="845" w:type="pct"/>
            <w:tcBorders>
              <w:top w:val="nil"/>
              <w:left w:val="nil"/>
              <w:bottom w:val="nil"/>
              <w:right w:val="nil"/>
            </w:tcBorders>
            <w:shd w:val="clear" w:color="auto" w:fill="auto"/>
            <w:vAlign w:val="bottom"/>
          </w:tcPr>
          <w:p w14:paraId="0979F7C1" w14:textId="30AFA4E3" w:rsidR="002E5B4F" w:rsidRPr="00354FFF" w:rsidRDefault="002E5B4F" w:rsidP="002E5B4F">
            <w:pPr>
              <w:tabs>
                <w:tab w:val="decimal" w:pos="972"/>
              </w:tabs>
              <w:overflowPunct w:val="0"/>
              <w:autoSpaceDE w:val="0"/>
              <w:autoSpaceDN w:val="0"/>
              <w:adjustRightInd w:val="0"/>
              <w:spacing w:after="0" w:line="320" w:lineRule="exact"/>
              <w:ind w:right="31"/>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41,</w:t>
            </w:r>
            <w:r w:rsidR="00763E1B" w:rsidRPr="00354FFF">
              <w:rPr>
                <w:rFonts w:ascii="Times New Roman" w:eastAsia="Times New Roman" w:hAnsi="Times New Roman" w:cs="Times New Roman" w:hint="cs"/>
                <w:sz w:val="20"/>
                <w:szCs w:val="20"/>
                <w:cs/>
              </w:rPr>
              <w:t>596</w:t>
            </w:r>
          </w:p>
        </w:tc>
      </w:tr>
      <w:tr w:rsidR="002E5B4F" w:rsidRPr="00354FFF" w14:paraId="04B33741" w14:textId="77777777" w:rsidTr="002E5B4F">
        <w:trPr>
          <w:trHeight w:val="427"/>
        </w:trPr>
        <w:tc>
          <w:tcPr>
            <w:tcW w:w="1337" w:type="pct"/>
          </w:tcPr>
          <w:p w14:paraId="69DDBCD7" w14:textId="77777777" w:rsidR="002E5B4F" w:rsidRPr="00354FFF" w:rsidRDefault="002E5B4F" w:rsidP="002E5B4F">
            <w:pPr>
              <w:overflowPunct w:val="0"/>
              <w:autoSpaceDE w:val="0"/>
              <w:autoSpaceDN w:val="0"/>
              <w:adjustRightInd w:val="0"/>
              <w:spacing w:after="0" w:line="320" w:lineRule="exact"/>
              <w:ind w:left="342" w:right="-12" w:hanging="270"/>
              <w:textAlignment w:val="baseline"/>
              <w:rPr>
                <w:rFonts w:ascii="Times New Roman" w:eastAsia="Times New Roman" w:hAnsi="Times New Roman" w:cs="Times New Roman"/>
                <w:sz w:val="20"/>
                <w:szCs w:val="20"/>
              </w:rPr>
            </w:pPr>
            <w:proofErr w:type="spellStart"/>
            <w:r w:rsidRPr="00354FFF">
              <w:rPr>
                <w:rFonts w:ascii="Times New Roman" w:eastAsia="Times New Roman" w:hAnsi="Times New Roman" w:cs="Times New Roman"/>
                <w:sz w:val="20"/>
                <w:szCs w:val="20"/>
              </w:rPr>
              <w:t>Tluxe</w:t>
            </w:r>
            <w:proofErr w:type="spellEnd"/>
            <w:r w:rsidRPr="00354FFF">
              <w:rPr>
                <w:rFonts w:ascii="Times New Roman" w:eastAsia="Times New Roman" w:hAnsi="Times New Roman" w:cs="Times New Roman"/>
                <w:sz w:val="20"/>
                <w:szCs w:val="20"/>
              </w:rPr>
              <w:t xml:space="preserve"> Holdings Limited</w:t>
            </w:r>
          </w:p>
        </w:tc>
        <w:tc>
          <w:tcPr>
            <w:tcW w:w="633" w:type="pct"/>
            <w:gridSpan w:val="2"/>
          </w:tcPr>
          <w:p w14:paraId="7AA264FC" w14:textId="77777777" w:rsidR="002E5B4F" w:rsidRPr="00354FFF" w:rsidRDefault="002E5B4F" w:rsidP="002E5B4F">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Subsidiary</w:t>
            </w:r>
          </w:p>
        </w:tc>
        <w:tc>
          <w:tcPr>
            <w:tcW w:w="784" w:type="pct"/>
            <w:vAlign w:val="bottom"/>
          </w:tcPr>
          <w:p w14:paraId="4309126E" w14:textId="77777777" w:rsidR="002E5B4F" w:rsidRPr="00354FFF" w:rsidRDefault="002E5B4F" w:rsidP="002E5B4F">
            <w:pPr>
              <w:pBdr>
                <w:bottom w:val="single" w:sz="4" w:space="1" w:color="auto"/>
              </w:pBdr>
              <w:tabs>
                <w:tab w:val="decimal" w:pos="972"/>
              </w:tabs>
              <w:overflowPunct w:val="0"/>
              <w:autoSpaceDE w:val="0"/>
              <w:autoSpaceDN w:val="0"/>
              <w:adjustRightInd w:val="0"/>
              <w:spacing w:after="0" w:line="320" w:lineRule="exact"/>
              <w:ind w:right="31"/>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612</w:t>
            </w:r>
          </w:p>
        </w:tc>
        <w:tc>
          <w:tcPr>
            <w:tcW w:w="697" w:type="pct"/>
            <w:tcBorders>
              <w:top w:val="nil"/>
              <w:left w:val="nil"/>
              <w:bottom w:val="nil"/>
              <w:right w:val="nil"/>
            </w:tcBorders>
            <w:shd w:val="clear" w:color="auto" w:fill="auto"/>
            <w:vAlign w:val="bottom"/>
          </w:tcPr>
          <w:p w14:paraId="4E14DB9A" w14:textId="04D04606" w:rsidR="002E5B4F" w:rsidRPr="00354FFF" w:rsidRDefault="006C1DE3" w:rsidP="002E5B4F">
            <w:pPr>
              <w:pBdr>
                <w:bottom w:val="single" w:sz="4" w:space="1" w:color="auto"/>
              </w:pBdr>
              <w:tabs>
                <w:tab w:val="decimal" w:pos="972"/>
              </w:tabs>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hint="cs"/>
                <w:sz w:val="28"/>
                <w:cs/>
              </w:rPr>
              <w:t>-</w:t>
            </w:r>
          </w:p>
        </w:tc>
        <w:tc>
          <w:tcPr>
            <w:tcW w:w="705" w:type="pct"/>
            <w:tcBorders>
              <w:top w:val="nil"/>
              <w:left w:val="nil"/>
              <w:bottom w:val="nil"/>
              <w:right w:val="nil"/>
            </w:tcBorders>
            <w:shd w:val="clear" w:color="auto" w:fill="auto"/>
            <w:vAlign w:val="bottom"/>
          </w:tcPr>
          <w:p w14:paraId="11399464" w14:textId="2616FF72" w:rsidR="002E5B4F" w:rsidRPr="00354FFF" w:rsidRDefault="002E5B4F" w:rsidP="002E5B4F">
            <w:pPr>
              <w:pBdr>
                <w:bottom w:val="single" w:sz="4" w:space="1" w:color="auto"/>
              </w:pBdr>
              <w:tabs>
                <w:tab w:val="decimal" w:pos="972"/>
              </w:tabs>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hint="cs"/>
                <w:sz w:val="28"/>
                <w:cs/>
              </w:rPr>
              <w:t>-</w:t>
            </w:r>
          </w:p>
        </w:tc>
        <w:tc>
          <w:tcPr>
            <w:tcW w:w="845" w:type="pct"/>
            <w:tcBorders>
              <w:top w:val="nil"/>
              <w:left w:val="nil"/>
              <w:bottom w:val="nil"/>
              <w:right w:val="nil"/>
            </w:tcBorders>
            <w:shd w:val="clear" w:color="auto" w:fill="auto"/>
            <w:vAlign w:val="bottom"/>
          </w:tcPr>
          <w:p w14:paraId="68FE73F4" w14:textId="67576255" w:rsidR="002E5B4F" w:rsidRPr="00354FFF" w:rsidRDefault="00763E1B" w:rsidP="00763E1B">
            <w:pPr>
              <w:pBdr>
                <w:bottom w:val="single" w:sz="4" w:space="1" w:color="auto"/>
              </w:pBdr>
              <w:tabs>
                <w:tab w:val="decimal" w:pos="972"/>
              </w:tabs>
              <w:overflowPunct w:val="0"/>
              <w:autoSpaceDE w:val="0"/>
              <w:autoSpaceDN w:val="0"/>
              <w:adjustRightInd w:val="0"/>
              <w:spacing w:after="0" w:line="320" w:lineRule="exact"/>
              <w:ind w:right="31"/>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612</w:t>
            </w:r>
          </w:p>
        </w:tc>
      </w:tr>
      <w:tr w:rsidR="002E5B4F" w:rsidRPr="00354FFF" w14:paraId="0D1F4BA8" w14:textId="77777777" w:rsidTr="002E5B4F">
        <w:tc>
          <w:tcPr>
            <w:tcW w:w="1337" w:type="pct"/>
          </w:tcPr>
          <w:p w14:paraId="6A5B6365" w14:textId="77777777" w:rsidR="002E5B4F" w:rsidRPr="00354FFF" w:rsidRDefault="002E5B4F" w:rsidP="002E5B4F">
            <w:pPr>
              <w:overflowPunct w:val="0"/>
              <w:autoSpaceDE w:val="0"/>
              <w:autoSpaceDN w:val="0"/>
              <w:adjustRightInd w:val="0"/>
              <w:spacing w:after="0" w:line="320" w:lineRule="exact"/>
              <w:ind w:left="342" w:right="-12" w:hanging="270"/>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Total</w:t>
            </w:r>
          </w:p>
        </w:tc>
        <w:tc>
          <w:tcPr>
            <w:tcW w:w="633" w:type="pct"/>
            <w:gridSpan w:val="2"/>
            <w:vAlign w:val="bottom"/>
          </w:tcPr>
          <w:p w14:paraId="4F010F07" w14:textId="77777777" w:rsidR="002E5B4F" w:rsidRPr="00354FFF" w:rsidRDefault="002E5B4F" w:rsidP="002E5B4F">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784" w:type="pct"/>
            <w:vAlign w:val="bottom"/>
          </w:tcPr>
          <w:p w14:paraId="76AA6A9D" w14:textId="77777777" w:rsidR="002E5B4F" w:rsidRPr="00354FFF" w:rsidRDefault="002E5B4F" w:rsidP="002E5B4F">
            <w:pPr>
              <w:tabs>
                <w:tab w:val="decimal" w:pos="972"/>
              </w:tabs>
              <w:overflowPunct w:val="0"/>
              <w:autoSpaceDE w:val="0"/>
              <w:autoSpaceDN w:val="0"/>
              <w:adjustRightInd w:val="0"/>
              <w:spacing w:after="0" w:line="320" w:lineRule="exact"/>
              <w:ind w:right="31"/>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710,764</w:t>
            </w:r>
          </w:p>
        </w:tc>
        <w:tc>
          <w:tcPr>
            <w:tcW w:w="697" w:type="pct"/>
            <w:tcBorders>
              <w:top w:val="nil"/>
              <w:left w:val="nil"/>
              <w:bottom w:val="nil"/>
              <w:right w:val="nil"/>
            </w:tcBorders>
            <w:shd w:val="clear" w:color="auto" w:fill="auto"/>
            <w:vAlign w:val="bottom"/>
          </w:tcPr>
          <w:p w14:paraId="02C8F888" w14:textId="052CCE0E" w:rsidR="002E5B4F" w:rsidRPr="00354FFF" w:rsidRDefault="002E5B4F" w:rsidP="002E5B4F">
            <w:pPr>
              <w:tabs>
                <w:tab w:val="decimal" w:pos="972"/>
              </w:tabs>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hint="cs"/>
                <w:sz w:val="28"/>
                <w:cs/>
              </w:rPr>
              <w:t>866</w:t>
            </w:r>
          </w:p>
        </w:tc>
        <w:tc>
          <w:tcPr>
            <w:tcW w:w="705" w:type="pct"/>
            <w:tcBorders>
              <w:top w:val="nil"/>
              <w:left w:val="nil"/>
              <w:bottom w:val="nil"/>
              <w:right w:val="nil"/>
            </w:tcBorders>
            <w:shd w:val="clear" w:color="auto" w:fill="auto"/>
            <w:vAlign w:val="bottom"/>
          </w:tcPr>
          <w:p w14:paraId="72F337AB" w14:textId="22E99B85" w:rsidR="002E5B4F" w:rsidRPr="00354FFF" w:rsidRDefault="002E5B4F" w:rsidP="002E5B4F">
            <w:pPr>
              <w:tabs>
                <w:tab w:val="decimal" w:pos="972"/>
              </w:tabs>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hint="cs"/>
                <w:sz w:val="28"/>
                <w:cs/>
              </w:rPr>
              <w:t>(6,672)</w:t>
            </w:r>
          </w:p>
        </w:tc>
        <w:tc>
          <w:tcPr>
            <w:tcW w:w="845" w:type="pct"/>
            <w:tcBorders>
              <w:top w:val="nil"/>
              <w:left w:val="nil"/>
              <w:bottom w:val="nil"/>
              <w:right w:val="nil"/>
            </w:tcBorders>
            <w:shd w:val="clear" w:color="auto" w:fill="auto"/>
            <w:vAlign w:val="bottom"/>
          </w:tcPr>
          <w:p w14:paraId="77AB9926" w14:textId="77000C23" w:rsidR="002E5B4F" w:rsidRPr="00354FFF" w:rsidRDefault="002E5B4F" w:rsidP="002E5B4F">
            <w:pPr>
              <w:tabs>
                <w:tab w:val="decimal" w:pos="972"/>
              </w:tabs>
              <w:overflowPunct w:val="0"/>
              <w:autoSpaceDE w:val="0"/>
              <w:autoSpaceDN w:val="0"/>
              <w:adjustRightInd w:val="0"/>
              <w:spacing w:after="0" w:line="320" w:lineRule="exact"/>
              <w:ind w:right="31"/>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704,958</w:t>
            </w:r>
          </w:p>
        </w:tc>
      </w:tr>
      <w:tr w:rsidR="002E5B4F" w:rsidRPr="00354FFF" w14:paraId="5F4FCDD0" w14:textId="57DE9E36" w:rsidTr="002E5B4F">
        <w:tc>
          <w:tcPr>
            <w:tcW w:w="1969" w:type="pct"/>
            <w:gridSpan w:val="3"/>
          </w:tcPr>
          <w:p w14:paraId="04A62176" w14:textId="77777777" w:rsidR="002E5B4F" w:rsidRPr="00354FFF" w:rsidRDefault="002E5B4F" w:rsidP="002E5B4F">
            <w:pPr>
              <w:overflowPunct w:val="0"/>
              <w:autoSpaceDE w:val="0"/>
              <w:autoSpaceDN w:val="0"/>
              <w:adjustRightInd w:val="0"/>
              <w:spacing w:after="0" w:line="320" w:lineRule="exact"/>
              <w:ind w:left="342" w:right="-12" w:hanging="270"/>
              <w:textAlignment w:val="baseline"/>
              <w:rPr>
                <w:rFonts w:ascii="Times New Roman" w:eastAsia="Times New Roman" w:hAnsi="Times New Roman" w:cs="Times New Roman"/>
                <w:sz w:val="20"/>
                <w:szCs w:val="20"/>
              </w:rPr>
            </w:pPr>
            <w:proofErr w:type="gramStart"/>
            <w:r w:rsidRPr="00354FFF">
              <w:rPr>
                <w:rFonts w:ascii="Times New Roman" w:eastAsia="Times New Roman" w:hAnsi="Times New Roman" w:cs="Times New Roman"/>
                <w:sz w:val="20"/>
                <w:szCs w:val="20"/>
              </w:rPr>
              <w:t>Less :</w:t>
            </w:r>
            <w:proofErr w:type="gramEnd"/>
            <w:r w:rsidRPr="00354FFF">
              <w:rPr>
                <w:rFonts w:ascii="Times New Roman" w:eastAsia="Times New Roman" w:hAnsi="Times New Roman" w:cs="Times New Roman"/>
                <w:sz w:val="20"/>
                <w:szCs w:val="20"/>
              </w:rPr>
              <w:t xml:space="preserve"> Allowance for doubtful debts</w:t>
            </w:r>
          </w:p>
        </w:tc>
        <w:tc>
          <w:tcPr>
            <w:tcW w:w="784" w:type="pct"/>
            <w:vAlign w:val="bottom"/>
          </w:tcPr>
          <w:p w14:paraId="745E4C88" w14:textId="77777777" w:rsidR="002E5B4F" w:rsidRPr="00354FFF" w:rsidRDefault="002E5B4F" w:rsidP="002E5B4F">
            <w:pPr>
              <w:pBdr>
                <w:bottom w:val="single" w:sz="4" w:space="1" w:color="auto"/>
              </w:pBdr>
              <w:tabs>
                <w:tab w:val="decimal" w:pos="972"/>
              </w:tabs>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(542,750)</w:t>
            </w:r>
          </w:p>
        </w:tc>
        <w:tc>
          <w:tcPr>
            <w:tcW w:w="697" w:type="pct"/>
            <w:shd w:val="clear" w:color="auto" w:fill="auto"/>
            <w:vAlign w:val="bottom"/>
          </w:tcPr>
          <w:p w14:paraId="60AB051A" w14:textId="400A9DA7" w:rsidR="002E5B4F" w:rsidRPr="00354FFF" w:rsidRDefault="008E7F96" w:rsidP="002E5B4F">
            <w:pPr>
              <w:pBdr>
                <w:bottom w:val="single" w:sz="4" w:space="1" w:color="auto"/>
              </w:pBdr>
              <w:tabs>
                <w:tab w:val="decimal" w:pos="972"/>
              </w:tabs>
              <w:overflowPunct w:val="0"/>
              <w:autoSpaceDE w:val="0"/>
              <w:autoSpaceDN w:val="0"/>
              <w:adjustRightInd w:val="0"/>
              <w:spacing w:after="0" w:line="320" w:lineRule="exact"/>
              <w:ind w:right="-18"/>
              <w:jc w:val="right"/>
              <w:textAlignment w:val="baseline"/>
              <w:rPr>
                <w:rFonts w:ascii="Angsana New" w:eastAsia="Times New Roman" w:hAnsi="Angsana New" w:cs="Angsana New"/>
                <w:sz w:val="28"/>
              </w:rPr>
            </w:pPr>
            <w:r w:rsidRPr="00354FFF">
              <w:rPr>
                <w:rFonts w:ascii="Angsana New" w:eastAsia="Times New Roman" w:hAnsi="Angsana New" w:cs="Angsana New"/>
                <w:sz w:val="28"/>
              </w:rPr>
              <w:t>-</w:t>
            </w:r>
          </w:p>
        </w:tc>
        <w:tc>
          <w:tcPr>
            <w:tcW w:w="705" w:type="pct"/>
            <w:tcBorders>
              <w:top w:val="nil"/>
              <w:left w:val="nil"/>
              <w:bottom w:val="nil"/>
              <w:right w:val="nil"/>
            </w:tcBorders>
            <w:shd w:val="clear" w:color="auto" w:fill="auto"/>
            <w:vAlign w:val="bottom"/>
          </w:tcPr>
          <w:p w14:paraId="1BEF8E7D" w14:textId="4C6DC172" w:rsidR="002E5B4F" w:rsidRPr="00354FFF" w:rsidRDefault="002E5B4F" w:rsidP="002E5B4F">
            <w:pPr>
              <w:pBdr>
                <w:bottom w:val="single" w:sz="4" w:space="1" w:color="auto"/>
              </w:pBdr>
              <w:tabs>
                <w:tab w:val="decimal" w:pos="972"/>
              </w:tabs>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hint="cs"/>
                <w:sz w:val="28"/>
                <w:cs/>
              </w:rPr>
              <w:t>-</w:t>
            </w:r>
          </w:p>
        </w:tc>
        <w:tc>
          <w:tcPr>
            <w:tcW w:w="845" w:type="pct"/>
            <w:tcBorders>
              <w:top w:val="nil"/>
              <w:left w:val="nil"/>
              <w:bottom w:val="nil"/>
              <w:right w:val="nil"/>
            </w:tcBorders>
            <w:shd w:val="clear" w:color="auto" w:fill="auto"/>
            <w:vAlign w:val="bottom"/>
          </w:tcPr>
          <w:p w14:paraId="503A154B" w14:textId="2A3E31B3" w:rsidR="002E5B4F" w:rsidRPr="00354FFF" w:rsidRDefault="002E5B4F" w:rsidP="002E5B4F">
            <w:pPr>
              <w:pBdr>
                <w:bottom w:val="single" w:sz="4" w:space="1" w:color="auto"/>
              </w:pBdr>
              <w:tabs>
                <w:tab w:val="decimal" w:pos="972"/>
              </w:tabs>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(542,750)</w:t>
            </w:r>
          </w:p>
        </w:tc>
      </w:tr>
      <w:tr w:rsidR="002E5B4F" w:rsidRPr="00354FFF" w14:paraId="4C515ECD" w14:textId="77777777" w:rsidTr="002E5B4F">
        <w:tc>
          <w:tcPr>
            <w:tcW w:w="1616" w:type="pct"/>
            <w:gridSpan w:val="2"/>
          </w:tcPr>
          <w:p w14:paraId="1397902A" w14:textId="77777777" w:rsidR="002E5B4F" w:rsidRPr="00354FFF" w:rsidRDefault="002E5B4F" w:rsidP="002E5B4F">
            <w:pPr>
              <w:overflowPunct w:val="0"/>
              <w:autoSpaceDE w:val="0"/>
              <w:autoSpaceDN w:val="0"/>
              <w:adjustRightInd w:val="0"/>
              <w:spacing w:after="0" w:line="320" w:lineRule="exact"/>
              <w:ind w:left="342" w:right="-12" w:hanging="270"/>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Net</w:t>
            </w:r>
          </w:p>
        </w:tc>
        <w:tc>
          <w:tcPr>
            <w:tcW w:w="354" w:type="pct"/>
            <w:vAlign w:val="bottom"/>
          </w:tcPr>
          <w:p w14:paraId="38824871" w14:textId="77777777" w:rsidR="002E5B4F" w:rsidRPr="00354FFF" w:rsidRDefault="002E5B4F" w:rsidP="002E5B4F">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784" w:type="pct"/>
            <w:vAlign w:val="bottom"/>
          </w:tcPr>
          <w:p w14:paraId="7921DED4" w14:textId="77777777" w:rsidR="002E5B4F" w:rsidRPr="00354FFF" w:rsidRDefault="002E5B4F" w:rsidP="002E5B4F">
            <w:pPr>
              <w:pBdr>
                <w:bottom w:val="double" w:sz="4" w:space="1" w:color="auto"/>
              </w:pBdr>
              <w:tabs>
                <w:tab w:val="decimal" w:pos="972"/>
              </w:tabs>
              <w:overflowPunct w:val="0"/>
              <w:autoSpaceDE w:val="0"/>
              <w:autoSpaceDN w:val="0"/>
              <w:adjustRightInd w:val="0"/>
              <w:spacing w:after="0" w:line="320" w:lineRule="exact"/>
              <w:ind w:right="31"/>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168,014</w:t>
            </w:r>
          </w:p>
        </w:tc>
        <w:tc>
          <w:tcPr>
            <w:tcW w:w="697" w:type="pct"/>
            <w:tcBorders>
              <w:top w:val="nil"/>
              <w:left w:val="nil"/>
              <w:bottom w:val="nil"/>
              <w:right w:val="nil"/>
            </w:tcBorders>
            <w:shd w:val="clear" w:color="auto" w:fill="auto"/>
            <w:vAlign w:val="bottom"/>
          </w:tcPr>
          <w:p w14:paraId="236E6BAB" w14:textId="1F244BD1" w:rsidR="002E5B4F" w:rsidRPr="00354FFF" w:rsidRDefault="002E5B4F" w:rsidP="002E5B4F">
            <w:pPr>
              <w:pBdr>
                <w:bottom w:val="double" w:sz="4" w:space="1" w:color="auto"/>
              </w:pBdr>
              <w:tabs>
                <w:tab w:val="decimal" w:pos="972"/>
              </w:tabs>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hint="cs"/>
                <w:sz w:val="28"/>
                <w:cs/>
              </w:rPr>
              <w:t>866</w:t>
            </w:r>
          </w:p>
        </w:tc>
        <w:tc>
          <w:tcPr>
            <w:tcW w:w="705" w:type="pct"/>
            <w:tcBorders>
              <w:top w:val="nil"/>
              <w:left w:val="nil"/>
              <w:bottom w:val="nil"/>
              <w:right w:val="nil"/>
            </w:tcBorders>
            <w:shd w:val="clear" w:color="auto" w:fill="auto"/>
            <w:vAlign w:val="bottom"/>
          </w:tcPr>
          <w:p w14:paraId="5E255450" w14:textId="4E7D62F9" w:rsidR="002E5B4F" w:rsidRPr="00354FFF" w:rsidRDefault="002E5B4F" w:rsidP="002E5B4F">
            <w:pPr>
              <w:pBdr>
                <w:bottom w:val="double" w:sz="4" w:space="1" w:color="auto"/>
              </w:pBdr>
              <w:tabs>
                <w:tab w:val="decimal" w:pos="972"/>
              </w:tabs>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hint="cs"/>
                <w:sz w:val="28"/>
                <w:cs/>
              </w:rPr>
              <w:t>(6,672)</w:t>
            </w:r>
          </w:p>
        </w:tc>
        <w:tc>
          <w:tcPr>
            <w:tcW w:w="845" w:type="pct"/>
            <w:tcBorders>
              <w:top w:val="nil"/>
              <w:left w:val="nil"/>
              <w:bottom w:val="nil"/>
              <w:right w:val="nil"/>
            </w:tcBorders>
            <w:shd w:val="clear" w:color="auto" w:fill="auto"/>
            <w:vAlign w:val="bottom"/>
          </w:tcPr>
          <w:p w14:paraId="59206F0E" w14:textId="3B4AC053" w:rsidR="002E5B4F" w:rsidRPr="00354FFF" w:rsidRDefault="002E5B4F" w:rsidP="002E5B4F">
            <w:pPr>
              <w:pBdr>
                <w:bottom w:val="double" w:sz="4" w:space="1" w:color="auto"/>
              </w:pBdr>
              <w:tabs>
                <w:tab w:val="decimal" w:pos="972"/>
              </w:tabs>
              <w:overflowPunct w:val="0"/>
              <w:autoSpaceDE w:val="0"/>
              <w:autoSpaceDN w:val="0"/>
              <w:adjustRightInd w:val="0"/>
              <w:spacing w:after="0" w:line="320" w:lineRule="exact"/>
              <w:ind w:right="31"/>
              <w:jc w:val="right"/>
              <w:textAlignment w:val="baseline"/>
              <w:rPr>
                <w:rFonts w:ascii="Times New Roman" w:eastAsia="Times New Roman" w:hAnsi="Times New Roman" w:cs="Times New Roman"/>
                <w:sz w:val="20"/>
                <w:szCs w:val="20"/>
              </w:rPr>
            </w:pPr>
            <w:r w:rsidRPr="00354FFF">
              <w:rPr>
                <w:rFonts w:asciiTheme="majorBidi" w:eastAsia="Times New Roman" w:hAnsiTheme="majorBidi" w:cstheme="majorBidi" w:hint="cs"/>
                <w:sz w:val="28"/>
                <w:cs/>
              </w:rPr>
              <w:t>162,</w:t>
            </w:r>
            <w:r w:rsidRPr="00354FFF">
              <w:rPr>
                <w:rFonts w:ascii="Times New Roman" w:eastAsia="Times New Roman" w:hAnsi="Times New Roman" w:cs="Times New Roman" w:hint="cs"/>
                <w:sz w:val="20"/>
                <w:szCs w:val="20"/>
                <w:cs/>
              </w:rPr>
              <w:t>208</w:t>
            </w:r>
          </w:p>
        </w:tc>
      </w:tr>
    </w:tbl>
    <w:p w14:paraId="68AEBBD5" w14:textId="5BB4C6FF" w:rsidR="00A66A4B" w:rsidRPr="00354FFF" w:rsidRDefault="00A66A4B" w:rsidP="00BD2339">
      <w:pPr>
        <w:spacing w:before="240" w:after="120"/>
        <w:ind w:left="709"/>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loans to subsidiaries are loans used for investing in the geothermal power plant in Japan. These loans carry interest at rates of </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rPr>
        <w:t xml:space="preserve"> </w:t>
      </w:r>
      <w:r w:rsidR="006B3744" w:rsidRPr="00354FFF">
        <w:rPr>
          <w:rFonts w:ascii="Times New Roman" w:hAnsi="Times New Roman" w:cs="Times New Roman"/>
          <w:spacing w:val="-2"/>
          <w:szCs w:val="22"/>
        </w:rPr>
        <w:t>-</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8</w:t>
      </w:r>
      <w:r w:rsidRPr="00354FFF">
        <w:rPr>
          <w:rFonts w:ascii="Times New Roman" w:hAnsi="Times New Roman" w:cs="Times New Roman"/>
          <w:spacing w:val="-2"/>
          <w:szCs w:val="22"/>
        </w:rPr>
        <w:t xml:space="preserve"> percent per annum and mature on demand. </w:t>
      </w:r>
      <w:proofErr w:type="gramStart"/>
      <w:r w:rsidRPr="00354FFF">
        <w:rPr>
          <w:rFonts w:ascii="Times New Roman" w:hAnsi="Times New Roman" w:cs="Times New Roman"/>
          <w:spacing w:val="-2"/>
          <w:szCs w:val="22"/>
        </w:rPr>
        <w:t>However</w:t>
      </w:r>
      <w:proofErr w:type="gramEnd"/>
      <w:r w:rsidRPr="00354FFF">
        <w:rPr>
          <w:rFonts w:ascii="Times New Roman" w:hAnsi="Times New Roman" w:cs="Times New Roman"/>
          <w:spacing w:val="-2"/>
          <w:szCs w:val="22"/>
        </w:rPr>
        <w:t xml:space="preserve"> the Company has no plans to recall the loans within one year and therefore classified them as non-current assets in the financial statements.</w:t>
      </w:r>
    </w:p>
    <w:p w14:paraId="1268C0A9" w14:textId="77777777" w:rsidR="00A66A4B" w:rsidRPr="00354FFF" w:rsidRDefault="00A66A4B" w:rsidP="00BD2339">
      <w:pPr>
        <w:spacing w:after="120"/>
        <w:ind w:left="709"/>
        <w:jc w:val="thaiDistribute"/>
        <w:outlineLvl w:val="0"/>
        <w:rPr>
          <w:rFonts w:ascii="Times New Roman" w:hAnsi="Times New Roman" w:cs="Times New Roman"/>
          <w:b/>
          <w:bCs/>
          <w:spacing w:val="-2"/>
          <w:szCs w:val="22"/>
        </w:rPr>
      </w:pPr>
      <w:r w:rsidRPr="00354FFF">
        <w:rPr>
          <w:rFonts w:ascii="Times New Roman" w:hAnsi="Times New Roman" w:cs="Times New Roman"/>
          <w:b/>
          <w:bCs/>
          <w:spacing w:val="-2"/>
          <w:szCs w:val="22"/>
        </w:rPr>
        <w:t xml:space="preserve">Year </w:t>
      </w:r>
      <w:r w:rsidR="00D1602A" w:rsidRPr="00354FFF">
        <w:rPr>
          <w:rFonts w:ascii="Times New Roman" w:hAnsi="Times New Roman" w:cs="Times New Roman"/>
          <w:b/>
          <w:bCs/>
          <w:spacing w:val="-2"/>
          <w:szCs w:val="22"/>
        </w:rPr>
        <w:t>2020</w:t>
      </w:r>
      <w:r w:rsidRPr="00354FFF">
        <w:rPr>
          <w:rFonts w:ascii="Times New Roman" w:hAnsi="Times New Roman" w:cs="Times New Roman"/>
          <w:b/>
          <w:bCs/>
          <w:spacing w:val="-2"/>
          <w:szCs w:val="22"/>
        </w:rPr>
        <w:t xml:space="preserve"> </w:t>
      </w:r>
    </w:p>
    <w:p w14:paraId="57B3C48C" w14:textId="13EC7409" w:rsidR="00A66A4B" w:rsidRPr="00354FFF" w:rsidRDefault="00A66A4B" w:rsidP="00BD2339">
      <w:pPr>
        <w:spacing w:after="120"/>
        <w:ind w:left="709"/>
        <w:jc w:val="thaiDistribute"/>
        <w:outlineLvl w:val="0"/>
        <w:rPr>
          <w:rFonts w:ascii="Times New Roman" w:hAnsi="Times New Roman" w:hint="cs"/>
          <w:spacing w:val="-2"/>
          <w:szCs w:val="22"/>
          <w:cs/>
        </w:rPr>
      </w:pPr>
      <w:r w:rsidRPr="00354FFF">
        <w:rPr>
          <w:rFonts w:ascii="Times New Roman" w:hAnsi="Times New Roman" w:cs="Times New Roman"/>
          <w:spacing w:val="-2"/>
          <w:szCs w:val="22"/>
        </w:rPr>
        <w:t xml:space="preserve">The Company compared the recoverable amount with the loans. According to the adjusted net book value approach, it was found that the recoverable amount was lower than the book value of the loans. The Company therefore considered additional allowance for impairment of such loan amount of </w:t>
      </w:r>
      <w:r w:rsidR="005266F2" w:rsidRPr="00354FFF">
        <w:rPr>
          <w:rFonts w:ascii="Times New Roman" w:hAnsi="Times New Roman" w:cs="Times New Roman"/>
          <w:spacing w:val="-2"/>
          <w:szCs w:val="22"/>
        </w:rPr>
        <w:t>Baht</w:t>
      </w:r>
      <w:r w:rsidR="005266F2" w:rsidRPr="00354FFF">
        <w:rPr>
          <w:rFonts w:ascii="Times New Roman" w:hAnsi="Times New Roman" w:cs="Times New Roman" w:hint="cs"/>
          <w:spacing w:val="-2"/>
          <w:szCs w:val="22"/>
        </w:rPr>
        <w:t xml:space="preserve"> </w:t>
      </w:r>
      <w:r w:rsidR="00D1602A" w:rsidRPr="00354FFF">
        <w:rPr>
          <w:rFonts w:ascii="Times New Roman" w:hAnsi="Times New Roman" w:cs="Times New Roman" w:hint="cs"/>
          <w:spacing w:val="-2"/>
          <w:szCs w:val="22"/>
        </w:rPr>
        <w:t>225</w:t>
      </w:r>
      <w:r w:rsidRPr="00354FFF">
        <w:rPr>
          <w:rFonts w:ascii="Times New Roman" w:hAnsi="Times New Roman" w:cs="Times New Roman" w:hint="cs"/>
          <w:spacing w:val="-2"/>
          <w:szCs w:val="22"/>
          <w:cs/>
        </w:rPr>
        <w:t>.</w:t>
      </w:r>
      <w:r w:rsidR="00D1602A" w:rsidRPr="00354FFF">
        <w:rPr>
          <w:rFonts w:ascii="Times New Roman" w:hAnsi="Times New Roman" w:cs="Times New Roman" w:hint="cs"/>
          <w:spacing w:val="-2"/>
          <w:szCs w:val="22"/>
        </w:rPr>
        <w:t>18</w:t>
      </w:r>
      <w:r w:rsidRPr="00354FFF">
        <w:rPr>
          <w:rFonts w:ascii="Times New Roman" w:hAnsi="Times New Roman" w:cs="Times New Roman"/>
          <w:spacing w:val="-2"/>
          <w:szCs w:val="22"/>
        </w:rPr>
        <w:t xml:space="preserve"> million in profit or loss in the separate financial statements for the year ended December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00304842" w:rsidRPr="00354FFF">
        <w:rPr>
          <w:rFonts w:ascii="Times New Roman" w:hAnsi="Times New Roman" w:cs="Times New Roman"/>
          <w:spacing w:val="-2"/>
          <w:szCs w:val="22"/>
        </w:rPr>
        <w:t xml:space="preserve"> and stop reco</w:t>
      </w:r>
      <w:r w:rsidR="008E7B24" w:rsidRPr="00354FFF">
        <w:rPr>
          <w:rFonts w:ascii="Times New Roman" w:hAnsi="Times New Roman" w:cs="Times New Roman"/>
          <w:spacing w:val="-2"/>
          <w:szCs w:val="22"/>
        </w:rPr>
        <w:t>g</w:t>
      </w:r>
      <w:r w:rsidR="00304842" w:rsidRPr="00354FFF">
        <w:rPr>
          <w:rFonts w:ascii="Times New Roman" w:hAnsi="Times New Roman" w:cs="Times New Roman"/>
          <w:spacing w:val="-2"/>
          <w:szCs w:val="22"/>
        </w:rPr>
        <w:t>nized interest</w:t>
      </w:r>
      <w:r w:rsidR="00304842" w:rsidRPr="00354FFF">
        <w:rPr>
          <w:rFonts w:ascii="Times New Roman" w:hAnsi="Times New Roman" w:hint="cs"/>
          <w:spacing w:val="-2"/>
          <w:szCs w:val="22"/>
          <w:cs/>
        </w:rPr>
        <w:t>.</w:t>
      </w:r>
    </w:p>
    <w:p w14:paraId="26880EB2" w14:textId="429C5AD2" w:rsidR="00A66A4B" w:rsidRPr="00354FFF" w:rsidRDefault="00A66A4B" w:rsidP="00BD2339">
      <w:pPr>
        <w:spacing w:before="240" w:after="120"/>
        <w:ind w:left="709"/>
        <w:jc w:val="thaiDistribute"/>
        <w:outlineLvl w:val="0"/>
        <w:rPr>
          <w:rFonts w:ascii="Times New Roman" w:hAnsi="Times New Roman" w:hint="cs"/>
          <w:spacing w:val="-2"/>
          <w:szCs w:val="22"/>
          <w:u w:val="single"/>
          <w:cs/>
        </w:rPr>
      </w:pPr>
      <w:r w:rsidRPr="00354FFF">
        <w:rPr>
          <w:rFonts w:ascii="Times New Roman" w:hAnsi="Times New Roman" w:cs="Times New Roman"/>
          <w:spacing w:val="-2"/>
          <w:szCs w:val="22"/>
          <w:u w:val="single"/>
        </w:rPr>
        <w:t xml:space="preserve">Short </w:t>
      </w:r>
      <w:r w:rsidR="006B3744" w:rsidRPr="00354FFF">
        <w:rPr>
          <w:rFonts w:ascii="Times New Roman" w:hAnsi="Times New Roman" w:cs="Times New Roman"/>
          <w:spacing w:val="-2"/>
          <w:szCs w:val="22"/>
          <w:u w:val="single"/>
        </w:rPr>
        <w:t>-</w:t>
      </w:r>
      <w:r w:rsidRPr="00354FFF">
        <w:rPr>
          <w:rFonts w:ascii="Times New Roman" w:hAnsi="Times New Roman" w:cs="Times New Roman"/>
          <w:spacing w:val="-2"/>
          <w:szCs w:val="22"/>
          <w:u w:val="single"/>
        </w:rPr>
        <w:t xml:space="preserve"> </w:t>
      </w:r>
      <w:proofErr w:type="spellStart"/>
      <w:r w:rsidRPr="00354FFF">
        <w:rPr>
          <w:rFonts w:ascii="Times New Roman" w:hAnsi="Times New Roman" w:cs="Times New Roman" w:hint="cs"/>
          <w:spacing w:val="-2"/>
          <w:szCs w:val="22"/>
          <w:u w:val="single"/>
          <w:cs/>
        </w:rPr>
        <w:t>term</w:t>
      </w:r>
      <w:proofErr w:type="spellEnd"/>
      <w:r w:rsidRPr="00354FFF">
        <w:rPr>
          <w:rFonts w:ascii="Times New Roman" w:hAnsi="Times New Roman" w:cs="Times New Roman" w:hint="cs"/>
          <w:spacing w:val="-2"/>
          <w:szCs w:val="22"/>
          <w:u w:val="single"/>
          <w:cs/>
        </w:rPr>
        <w:t xml:space="preserve"> </w:t>
      </w:r>
      <w:proofErr w:type="spellStart"/>
      <w:r w:rsidRPr="00354FFF">
        <w:rPr>
          <w:rFonts w:ascii="Times New Roman" w:hAnsi="Times New Roman" w:cs="Times New Roman" w:hint="cs"/>
          <w:spacing w:val="-2"/>
          <w:szCs w:val="22"/>
          <w:u w:val="single"/>
          <w:cs/>
        </w:rPr>
        <w:t>loan</w:t>
      </w:r>
      <w:proofErr w:type="spellEnd"/>
    </w:p>
    <w:tbl>
      <w:tblPr>
        <w:tblW w:w="10002" w:type="dxa"/>
        <w:tblInd w:w="-34" w:type="dxa"/>
        <w:tblBorders>
          <w:bottom w:val="single" w:sz="4" w:space="0" w:color="auto"/>
        </w:tblBorders>
        <w:tblLayout w:type="fixed"/>
        <w:tblLook w:val="0000" w:firstRow="0" w:lastRow="0" w:firstColumn="0" w:lastColumn="0" w:noHBand="0" w:noVBand="0"/>
      </w:tblPr>
      <w:tblGrid>
        <w:gridCol w:w="3970"/>
        <w:gridCol w:w="1559"/>
        <w:gridCol w:w="1559"/>
        <w:gridCol w:w="1354"/>
        <w:gridCol w:w="1560"/>
      </w:tblGrid>
      <w:tr w:rsidR="00A66A4B" w:rsidRPr="00354FFF" w14:paraId="75034F51" w14:textId="77777777" w:rsidTr="00A66A4B">
        <w:trPr>
          <w:trHeight w:val="250"/>
        </w:trPr>
        <w:tc>
          <w:tcPr>
            <w:tcW w:w="3970" w:type="dxa"/>
            <w:shd w:val="clear" w:color="auto" w:fill="auto"/>
          </w:tcPr>
          <w:p w14:paraId="4CA8825A" w14:textId="77777777" w:rsidR="00A66A4B" w:rsidRPr="00354FFF" w:rsidRDefault="00A66A4B" w:rsidP="00C52BD6">
            <w:pPr>
              <w:ind w:right="-45"/>
              <w:jc w:val="right"/>
              <w:rPr>
                <w:rFonts w:ascii="Times New Roman" w:hAnsi="Times New Roman" w:cs="Times New Roman"/>
                <w:sz w:val="20"/>
                <w:szCs w:val="20"/>
                <w:cs/>
              </w:rPr>
            </w:pPr>
          </w:p>
        </w:tc>
        <w:tc>
          <w:tcPr>
            <w:tcW w:w="6032" w:type="dxa"/>
            <w:gridSpan w:val="4"/>
            <w:shd w:val="clear" w:color="auto" w:fill="auto"/>
          </w:tcPr>
          <w:p w14:paraId="779D9FAB" w14:textId="77777777" w:rsidR="00A66A4B" w:rsidRPr="00354FFF" w:rsidRDefault="00A66A4B" w:rsidP="00C52BD6">
            <w:pPr>
              <w:pBdr>
                <w:bottom w:val="single" w:sz="4" w:space="1" w:color="auto"/>
              </w:pBdr>
              <w:ind w:right="-45"/>
              <w:jc w:val="right"/>
              <w:rPr>
                <w:rFonts w:ascii="Times New Roman" w:hAnsi="Times New Roman" w:cs="Times New Roman"/>
                <w:sz w:val="20"/>
                <w:szCs w:val="20"/>
                <w:cs/>
              </w:rPr>
            </w:pPr>
            <w:r w:rsidRPr="00354FFF">
              <w:rPr>
                <w:rFonts w:ascii="Times New Roman" w:hAnsi="Times New Roman" w:cs="Times New Roman"/>
                <w:sz w:val="20"/>
                <w:szCs w:val="20"/>
                <w:cs/>
              </w:rPr>
              <w:t>(</w:t>
            </w:r>
            <w:r w:rsidRPr="00354FFF">
              <w:rPr>
                <w:rFonts w:ascii="Times New Roman" w:hAnsi="Times New Roman" w:cs="Times New Roman"/>
                <w:sz w:val="20"/>
                <w:szCs w:val="20"/>
              </w:rPr>
              <w:t>Unit: Thousand Baht)</w:t>
            </w:r>
          </w:p>
        </w:tc>
      </w:tr>
      <w:tr w:rsidR="00A66A4B" w:rsidRPr="00354FFF" w14:paraId="15AB3DF5" w14:textId="77777777" w:rsidTr="00A66A4B">
        <w:trPr>
          <w:trHeight w:val="268"/>
        </w:trPr>
        <w:tc>
          <w:tcPr>
            <w:tcW w:w="3970" w:type="dxa"/>
            <w:shd w:val="clear" w:color="auto" w:fill="auto"/>
          </w:tcPr>
          <w:p w14:paraId="1B06BB5B" w14:textId="77777777" w:rsidR="00A66A4B" w:rsidRPr="00354FFF" w:rsidRDefault="00A66A4B" w:rsidP="00C52BD6">
            <w:pPr>
              <w:ind w:right="-18"/>
              <w:jc w:val="center"/>
              <w:rPr>
                <w:rFonts w:ascii="Times New Roman" w:hAnsi="Times New Roman" w:cs="Times New Roman"/>
                <w:sz w:val="20"/>
                <w:szCs w:val="20"/>
                <w:cs/>
              </w:rPr>
            </w:pPr>
          </w:p>
        </w:tc>
        <w:tc>
          <w:tcPr>
            <w:tcW w:w="6032" w:type="dxa"/>
            <w:gridSpan w:val="4"/>
            <w:shd w:val="clear" w:color="auto" w:fill="auto"/>
          </w:tcPr>
          <w:p w14:paraId="6C4E5F4F" w14:textId="77777777" w:rsidR="00A66A4B" w:rsidRPr="00354FFF" w:rsidRDefault="00A66A4B" w:rsidP="00C52BD6">
            <w:pPr>
              <w:pBdr>
                <w:bottom w:val="single" w:sz="4" w:space="1" w:color="auto"/>
              </w:pBdr>
              <w:ind w:right="-18"/>
              <w:jc w:val="center"/>
              <w:rPr>
                <w:rFonts w:ascii="Times New Roman" w:hAnsi="Times New Roman" w:cs="Times New Roman"/>
                <w:sz w:val="20"/>
                <w:szCs w:val="20"/>
                <w:cs/>
              </w:rPr>
            </w:pPr>
            <w:r w:rsidRPr="00354FFF">
              <w:rPr>
                <w:rFonts w:ascii="Times New Roman" w:hAnsi="Times New Roman" w:cs="Times New Roman"/>
                <w:sz w:val="20"/>
                <w:szCs w:val="20"/>
              </w:rPr>
              <w:t>Consolidated</w:t>
            </w:r>
            <w:r w:rsidRPr="00354FFF">
              <w:rPr>
                <w:rFonts w:ascii="Times New Roman" w:hAnsi="Times New Roman" w:cs="Times New Roman"/>
                <w:sz w:val="20"/>
                <w:szCs w:val="20"/>
                <w:cs/>
              </w:rPr>
              <w:t xml:space="preserve"> </w:t>
            </w:r>
            <w:r w:rsidRPr="00354FFF">
              <w:rPr>
                <w:rFonts w:ascii="Times New Roman" w:hAnsi="Times New Roman" w:cs="Times New Roman"/>
                <w:sz w:val="20"/>
                <w:szCs w:val="20"/>
              </w:rPr>
              <w:t>financial statements</w:t>
            </w:r>
          </w:p>
        </w:tc>
      </w:tr>
      <w:tr w:rsidR="00A66A4B" w:rsidRPr="00354FFF" w14:paraId="072E0C15" w14:textId="77777777" w:rsidTr="00A66A4B">
        <w:trPr>
          <w:trHeight w:val="538"/>
        </w:trPr>
        <w:tc>
          <w:tcPr>
            <w:tcW w:w="3970" w:type="dxa"/>
            <w:shd w:val="clear" w:color="auto" w:fill="auto"/>
            <w:vAlign w:val="bottom"/>
          </w:tcPr>
          <w:p w14:paraId="657494FA" w14:textId="77777777" w:rsidR="00A66A4B" w:rsidRPr="00354FFF" w:rsidRDefault="00A66A4B" w:rsidP="00C52BD6">
            <w:pPr>
              <w:pBdr>
                <w:bottom w:val="single" w:sz="4" w:space="1" w:color="auto"/>
              </w:pBdr>
              <w:ind w:left="-18" w:right="-14"/>
              <w:jc w:val="center"/>
              <w:rPr>
                <w:rFonts w:ascii="Times New Roman" w:hAnsi="Times New Roman" w:cs="Times New Roman"/>
                <w:sz w:val="20"/>
                <w:szCs w:val="20"/>
              </w:rPr>
            </w:pPr>
          </w:p>
        </w:tc>
        <w:tc>
          <w:tcPr>
            <w:tcW w:w="1559" w:type="dxa"/>
            <w:shd w:val="clear" w:color="auto" w:fill="auto"/>
            <w:vAlign w:val="bottom"/>
          </w:tcPr>
          <w:p w14:paraId="448424C5" w14:textId="77777777" w:rsidR="00A66A4B" w:rsidRPr="00354FFF" w:rsidRDefault="00A66A4B" w:rsidP="00A66A4B">
            <w:pPr>
              <w:pBdr>
                <w:bottom w:val="single" w:sz="4" w:space="1" w:color="auto"/>
              </w:pBdr>
              <w:ind w:right="-14"/>
              <w:jc w:val="center"/>
              <w:rPr>
                <w:rFonts w:ascii="Times New Roman" w:hAnsi="Times New Roman" w:cs="Times New Roman"/>
                <w:sz w:val="20"/>
                <w:szCs w:val="20"/>
                <w:cs/>
              </w:rPr>
            </w:pPr>
            <w:r w:rsidRPr="00354FFF">
              <w:rPr>
                <w:rFonts w:ascii="Times New Roman" w:hAnsi="Times New Roman" w:cs="Times New Roman"/>
                <w:sz w:val="20"/>
                <w:szCs w:val="20"/>
              </w:rPr>
              <w:t xml:space="preserve">Balance as </w:t>
            </w:r>
            <w:proofErr w:type="gramStart"/>
            <w:r w:rsidRPr="00354FFF">
              <w:rPr>
                <w:rFonts w:ascii="Times New Roman" w:hAnsi="Times New Roman" w:cs="Times New Roman"/>
                <w:sz w:val="20"/>
                <w:szCs w:val="20"/>
              </w:rPr>
              <w:t>at</w:t>
            </w:r>
            <w:proofErr w:type="gramEnd"/>
            <w:r w:rsidRPr="00354FFF">
              <w:rPr>
                <w:rFonts w:ascii="Times New Roman" w:hAnsi="Times New Roman" w:cs="Times New Roman"/>
                <w:sz w:val="20"/>
                <w:szCs w:val="20"/>
              </w:rPr>
              <w:t xml:space="preserve"> January </w:t>
            </w:r>
            <w:r w:rsidR="00D1602A" w:rsidRPr="00354FFF">
              <w:rPr>
                <w:rFonts w:ascii="Times New Roman" w:hAnsi="Times New Roman" w:cs="Times New Roman"/>
                <w:sz w:val="20"/>
                <w:szCs w:val="20"/>
              </w:rPr>
              <w:t>1</w:t>
            </w:r>
            <w:r w:rsidRPr="00354FFF">
              <w:rPr>
                <w:rFonts w:ascii="Times New Roman" w:hAnsi="Times New Roman" w:cs="Times New Roman"/>
                <w:sz w:val="20"/>
                <w:szCs w:val="20"/>
              </w:rPr>
              <w:t xml:space="preserve">, </w:t>
            </w:r>
            <w:r w:rsidR="00D1602A" w:rsidRPr="00354FFF">
              <w:rPr>
                <w:rFonts w:ascii="Times New Roman" w:hAnsi="Times New Roman" w:cs="Times New Roman"/>
                <w:sz w:val="20"/>
                <w:szCs w:val="20"/>
              </w:rPr>
              <w:t>2021</w:t>
            </w:r>
          </w:p>
        </w:tc>
        <w:tc>
          <w:tcPr>
            <w:tcW w:w="1559" w:type="dxa"/>
            <w:shd w:val="clear" w:color="auto" w:fill="auto"/>
            <w:vAlign w:val="bottom"/>
          </w:tcPr>
          <w:p w14:paraId="1C836D44" w14:textId="77777777" w:rsidR="00A66A4B" w:rsidRPr="00354FFF" w:rsidRDefault="00A66A4B" w:rsidP="00A66A4B">
            <w:pPr>
              <w:pBdr>
                <w:bottom w:val="single" w:sz="4" w:space="1" w:color="auto"/>
              </w:pBdr>
              <w:ind w:left="-108" w:right="-108"/>
              <w:jc w:val="center"/>
              <w:rPr>
                <w:rFonts w:ascii="Times New Roman" w:hAnsi="Times New Roman" w:cs="Times New Roman"/>
                <w:sz w:val="20"/>
                <w:szCs w:val="20"/>
                <w:cs/>
              </w:rPr>
            </w:pPr>
            <w:r w:rsidRPr="00354FFF">
              <w:rPr>
                <w:rFonts w:ascii="Times New Roman" w:hAnsi="Times New Roman" w:cs="Times New Roman"/>
                <w:sz w:val="20"/>
                <w:szCs w:val="20"/>
              </w:rPr>
              <w:t>Increase (decrease) during the period</w:t>
            </w:r>
          </w:p>
        </w:tc>
        <w:tc>
          <w:tcPr>
            <w:tcW w:w="1354" w:type="dxa"/>
            <w:shd w:val="clear" w:color="auto" w:fill="auto"/>
            <w:vAlign w:val="bottom"/>
          </w:tcPr>
          <w:p w14:paraId="7903790E" w14:textId="77777777" w:rsidR="00A66A4B" w:rsidRPr="00354FFF" w:rsidRDefault="00A66A4B" w:rsidP="00C52BD6">
            <w:pPr>
              <w:pBdr>
                <w:bottom w:val="single" w:sz="4" w:space="1" w:color="auto"/>
              </w:pBdr>
              <w:ind w:right="-14"/>
              <w:jc w:val="center"/>
              <w:rPr>
                <w:rFonts w:ascii="Times New Roman" w:hAnsi="Times New Roman" w:cs="Times New Roman"/>
                <w:sz w:val="20"/>
                <w:szCs w:val="20"/>
                <w:cs/>
              </w:rPr>
            </w:pPr>
            <w:r w:rsidRPr="00354FFF">
              <w:rPr>
                <w:rFonts w:ascii="Times New Roman" w:hAnsi="Times New Roman" w:cs="Times New Roman"/>
                <w:sz w:val="20"/>
                <w:szCs w:val="20"/>
              </w:rPr>
              <w:t>Translation adjustment</w:t>
            </w:r>
          </w:p>
        </w:tc>
        <w:tc>
          <w:tcPr>
            <w:tcW w:w="1560" w:type="dxa"/>
            <w:shd w:val="clear" w:color="auto" w:fill="auto"/>
            <w:vAlign w:val="bottom"/>
          </w:tcPr>
          <w:p w14:paraId="15480680" w14:textId="77777777" w:rsidR="00A66A4B" w:rsidRPr="00354FFF" w:rsidRDefault="00A66A4B" w:rsidP="00A66A4B">
            <w:pPr>
              <w:pBdr>
                <w:bottom w:val="single" w:sz="4" w:space="1" w:color="auto"/>
              </w:pBdr>
              <w:ind w:right="-14"/>
              <w:jc w:val="center"/>
              <w:rPr>
                <w:rFonts w:ascii="Times New Roman" w:hAnsi="Times New Roman" w:cs="Times New Roman"/>
                <w:sz w:val="20"/>
                <w:szCs w:val="20"/>
                <w:cs/>
              </w:rPr>
            </w:pPr>
            <w:r w:rsidRPr="00354FFF">
              <w:rPr>
                <w:rFonts w:ascii="Times New Roman" w:hAnsi="Times New Roman" w:cs="Times New Roman"/>
                <w:sz w:val="20"/>
                <w:szCs w:val="20"/>
              </w:rPr>
              <w:t xml:space="preserve">Balance as </w:t>
            </w:r>
            <w:proofErr w:type="gramStart"/>
            <w:r w:rsidRPr="00354FFF">
              <w:rPr>
                <w:rFonts w:ascii="Times New Roman" w:hAnsi="Times New Roman" w:cs="Times New Roman"/>
                <w:sz w:val="20"/>
                <w:szCs w:val="20"/>
              </w:rPr>
              <w:t>at</w:t>
            </w:r>
            <w:proofErr w:type="gramEnd"/>
            <w:r w:rsidRPr="00354FFF">
              <w:rPr>
                <w:rFonts w:ascii="Times New Roman" w:hAnsi="Times New Roman" w:cs="Times New Roman"/>
                <w:sz w:val="20"/>
                <w:szCs w:val="20"/>
              </w:rPr>
              <w:t xml:space="preserve"> March </w:t>
            </w:r>
            <w:r w:rsidR="00D1602A" w:rsidRPr="00354FFF">
              <w:rPr>
                <w:rFonts w:ascii="Times New Roman" w:hAnsi="Times New Roman" w:cs="Times New Roman"/>
                <w:sz w:val="20"/>
                <w:szCs w:val="20"/>
              </w:rPr>
              <w:t>31</w:t>
            </w:r>
            <w:r w:rsidRPr="00354FFF">
              <w:rPr>
                <w:rFonts w:ascii="Times New Roman" w:hAnsi="Times New Roman" w:cs="Times New Roman"/>
                <w:sz w:val="20"/>
                <w:szCs w:val="20"/>
              </w:rPr>
              <w:t xml:space="preserve">, </w:t>
            </w:r>
            <w:r w:rsidR="00D1602A" w:rsidRPr="00354FFF">
              <w:rPr>
                <w:rFonts w:ascii="Times New Roman" w:hAnsi="Times New Roman" w:cs="Times New Roman"/>
                <w:sz w:val="20"/>
                <w:szCs w:val="20"/>
              </w:rPr>
              <w:t>2021</w:t>
            </w:r>
          </w:p>
        </w:tc>
      </w:tr>
      <w:tr w:rsidR="00A66A4B" w:rsidRPr="00354FFF" w14:paraId="50F8AFA1" w14:textId="77777777" w:rsidTr="00A66A4B">
        <w:trPr>
          <w:trHeight w:val="295"/>
        </w:trPr>
        <w:tc>
          <w:tcPr>
            <w:tcW w:w="3970" w:type="dxa"/>
            <w:tcBorders>
              <w:bottom w:val="nil"/>
            </w:tcBorders>
            <w:shd w:val="clear" w:color="auto" w:fill="auto"/>
            <w:vAlign w:val="bottom"/>
          </w:tcPr>
          <w:p w14:paraId="0C924238" w14:textId="77777777" w:rsidR="00A66A4B" w:rsidRPr="00354FFF" w:rsidRDefault="00A66A4B" w:rsidP="00C52BD6">
            <w:pPr>
              <w:ind w:left="-18" w:right="-108"/>
              <w:rPr>
                <w:rFonts w:ascii="Times New Roman" w:hAnsi="Times New Roman" w:cs="Times New Roman"/>
                <w:sz w:val="20"/>
                <w:szCs w:val="20"/>
              </w:rPr>
            </w:pPr>
            <w:proofErr w:type="spellStart"/>
            <w:r w:rsidRPr="00354FFF">
              <w:rPr>
                <w:rFonts w:ascii="Times New Roman" w:hAnsi="Times New Roman" w:cs="Times New Roman"/>
                <w:sz w:val="20"/>
                <w:szCs w:val="20"/>
              </w:rPr>
              <w:t>Aulux</w:t>
            </w:r>
            <w:proofErr w:type="spellEnd"/>
            <w:r w:rsidRPr="00354FFF">
              <w:rPr>
                <w:rFonts w:ascii="Times New Roman" w:hAnsi="Times New Roman" w:cs="Times New Roman"/>
                <w:sz w:val="20"/>
                <w:szCs w:val="20"/>
              </w:rPr>
              <w:t xml:space="preserve"> Power Co., Ltd.*</w:t>
            </w:r>
          </w:p>
        </w:tc>
        <w:tc>
          <w:tcPr>
            <w:tcW w:w="1559" w:type="dxa"/>
            <w:tcBorders>
              <w:bottom w:val="nil"/>
            </w:tcBorders>
            <w:shd w:val="clear" w:color="auto" w:fill="auto"/>
            <w:vAlign w:val="bottom"/>
          </w:tcPr>
          <w:p w14:paraId="620327D9" w14:textId="77777777" w:rsidR="00A66A4B" w:rsidRPr="00354FFF" w:rsidRDefault="00D1602A" w:rsidP="00C52BD6">
            <w:pPr>
              <w:pBdr>
                <w:bottom w:val="double" w:sz="4" w:space="1" w:color="auto"/>
              </w:pBdr>
              <w:tabs>
                <w:tab w:val="decimal" w:pos="972"/>
              </w:tabs>
              <w:ind w:right="-18"/>
              <w:jc w:val="right"/>
              <w:rPr>
                <w:rFonts w:ascii="Times New Roman" w:hAnsi="Times New Roman" w:cs="Times New Roman"/>
                <w:sz w:val="20"/>
                <w:szCs w:val="20"/>
              </w:rPr>
            </w:pPr>
            <w:r w:rsidRPr="00354FFF">
              <w:rPr>
                <w:rFonts w:ascii="Times New Roman" w:hAnsi="Times New Roman" w:cs="Times New Roman"/>
                <w:sz w:val="20"/>
                <w:szCs w:val="20"/>
              </w:rPr>
              <w:t>291</w:t>
            </w:r>
          </w:p>
        </w:tc>
        <w:tc>
          <w:tcPr>
            <w:tcW w:w="1559" w:type="dxa"/>
            <w:tcBorders>
              <w:bottom w:val="nil"/>
            </w:tcBorders>
            <w:shd w:val="clear" w:color="auto" w:fill="auto"/>
            <w:vAlign w:val="bottom"/>
          </w:tcPr>
          <w:p w14:paraId="2E1C90F1" w14:textId="3946EE07" w:rsidR="00A66A4B" w:rsidRPr="00354FFF" w:rsidRDefault="002E5B4F" w:rsidP="00C52BD6">
            <w:pPr>
              <w:pBdr>
                <w:bottom w:val="double" w:sz="4" w:space="1" w:color="auto"/>
              </w:pBdr>
              <w:tabs>
                <w:tab w:val="decimal" w:pos="936"/>
              </w:tabs>
              <w:ind w:right="-18"/>
              <w:jc w:val="right"/>
              <w:rPr>
                <w:rFonts w:ascii="Times New Roman" w:hAnsi="Times New Roman" w:cs="Times New Roman"/>
                <w:sz w:val="20"/>
                <w:szCs w:val="20"/>
              </w:rPr>
            </w:pPr>
            <w:r w:rsidRPr="00354FFF">
              <w:rPr>
                <w:rFonts w:ascii="Times New Roman" w:hAnsi="Times New Roman" w:cs="Times New Roman"/>
                <w:sz w:val="20"/>
                <w:szCs w:val="20"/>
              </w:rPr>
              <w:t>-</w:t>
            </w:r>
          </w:p>
        </w:tc>
        <w:tc>
          <w:tcPr>
            <w:tcW w:w="1354" w:type="dxa"/>
            <w:tcBorders>
              <w:bottom w:val="nil"/>
            </w:tcBorders>
            <w:shd w:val="clear" w:color="auto" w:fill="auto"/>
            <w:vAlign w:val="bottom"/>
          </w:tcPr>
          <w:p w14:paraId="18F1309D" w14:textId="2AF87948" w:rsidR="00A66A4B" w:rsidRPr="00354FFF" w:rsidRDefault="002E5B4F" w:rsidP="00C52BD6">
            <w:pPr>
              <w:pBdr>
                <w:bottom w:val="double" w:sz="4" w:space="1" w:color="auto"/>
              </w:pBdr>
              <w:tabs>
                <w:tab w:val="decimal" w:pos="936"/>
              </w:tabs>
              <w:ind w:right="-18"/>
              <w:jc w:val="right"/>
              <w:rPr>
                <w:rFonts w:ascii="Times New Roman" w:hAnsi="Times New Roman" w:cs="Times New Roman"/>
                <w:sz w:val="20"/>
                <w:szCs w:val="20"/>
              </w:rPr>
            </w:pPr>
            <w:r w:rsidRPr="00354FFF">
              <w:rPr>
                <w:rFonts w:ascii="Times New Roman" w:hAnsi="Times New Roman" w:cs="Times New Roman"/>
                <w:sz w:val="20"/>
                <w:szCs w:val="20"/>
              </w:rPr>
              <w:t>(8)</w:t>
            </w:r>
          </w:p>
        </w:tc>
        <w:tc>
          <w:tcPr>
            <w:tcW w:w="1560" w:type="dxa"/>
            <w:tcBorders>
              <w:bottom w:val="nil"/>
            </w:tcBorders>
            <w:shd w:val="clear" w:color="auto" w:fill="auto"/>
            <w:vAlign w:val="bottom"/>
          </w:tcPr>
          <w:p w14:paraId="77E2C050" w14:textId="1820F143" w:rsidR="00A66A4B" w:rsidRPr="00354FFF" w:rsidRDefault="002E5B4F" w:rsidP="00C52BD6">
            <w:pPr>
              <w:pBdr>
                <w:bottom w:val="double" w:sz="4" w:space="1" w:color="auto"/>
              </w:pBdr>
              <w:tabs>
                <w:tab w:val="decimal" w:pos="972"/>
              </w:tabs>
              <w:ind w:right="-18"/>
              <w:jc w:val="right"/>
              <w:rPr>
                <w:rFonts w:ascii="Times New Roman" w:hAnsi="Times New Roman" w:cs="Times New Roman"/>
                <w:sz w:val="20"/>
                <w:szCs w:val="20"/>
              </w:rPr>
            </w:pPr>
            <w:r w:rsidRPr="00354FFF">
              <w:rPr>
                <w:rFonts w:ascii="Times New Roman" w:hAnsi="Times New Roman" w:cs="Times New Roman"/>
                <w:sz w:val="20"/>
                <w:szCs w:val="20"/>
              </w:rPr>
              <w:t>283</w:t>
            </w:r>
          </w:p>
        </w:tc>
      </w:tr>
    </w:tbl>
    <w:p w14:paraId="6F7682FC" w14:textId="77777777" w:rsidR="00A66A4B" w:rsidRPr="00354FFF" w:rsidRDefault="00A66A4B" w:rsidP="00BD2339">
      <w:pPr>
        <w:spacing w:before="240" w:after="120"/>
        <w:ind w:left="993" w:hanging="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w:t>
      </w:r>
      <w:r w:rsidRPr="00354FFF">
        <w:rPr>
          <w:rFonts w:ascii="Times New Roman" w:hAnsi="Times New Roman" w:cs="Times New Roman"/>
          <w:spacing w:val="-2"/>
          <w:szCs w:val="22"/>
        </w:rPr>
        <w:tab/>
        <w:t xml:space="preserve">The loans to relate parties carried interest rate at </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rPr>
        <w:t xml:space="preserve"> percent per annum and </w:t>
      </w:r>
      <w:proofErr w:type="gramStart"/>
      <w:r w:rsidRPr="00354FFF">
        <w:rPr>
          <w:rFonts w:ascii="Times New Roman" w:hAnsi="Times New Roman" w:cs="Times New Roman"/>
          <w:spacing w:val="-2"/>
          <w:szCs w:val="22"/>
        </w:rPr>
        <w:t>are has</w:t>
      </w:r>
      <w:proofErr w:type="gramEnd"/>
      <w:r w:rsidRPr="00354FFF">
        <w:rPr>
          <w:rFonts w:ascii="Times New Roman" w:hAnsi="Times New Roman" w:cs="Times New Roman"/>
          <w:spacing w:val="-2"/>
          <w:szCs w:val="22"/>
        </w:rPr>
        <w:t xml:space="preserve"> maturity date in </w:t>
      </w:r>
      <w:proofErr w:type="spellStart"/>
      <w:r w:rsidRPr="00354FFF">
        <w:rPr>
          <w:rFonts w:ascii="Times New Roman" w:hAnsi="Times New Roman" w:cs="Times New Roman" w:hint="cs"/>
          <w:spacing w:val="-2"/>
          <w:szCs w:val="22"/>
          <w:cs/>
        </w:rPr>
        <w:t>January</w:t>
      </w:r>
      <w:proofErr w:type="spellEnd"/>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At present, is in the process of preparing a new loan agreement and extend the repayment term of the loan which the management expects to be able to conclude the said loan agreement.</w:t>
      </w:r>
    </w:p>
    <w:p w14:paraId="308BF309" w14:textId="064BA718" w:rsidR="00A66A4B" w:rsidRPr="00354FFF" w:rsidRDefault="00A66A4B">
      <w:pPr>
        <w:rPr>
          <w:rFonts w:ascii="Angsana New" w:hAnsi="Angsana New"/>
          <w:spacing w:val="-6"/>
          <w:sz w:val="28"/>
        </w:rPr>
      </w:pPr>
      <w:r w:rsidRPr="00354FFF">
        <w:rPr>
          <w:rFonts w:ascii="Angsana New" w:hAnsi="Angsana New"/>
          <w:spacing w:val="-6"/>
          <w:sz w:val="28"/>
        </w:rPr>
        <w:br w:type="page"/>
      </w:r>
    </w:p>
    <w:tbl>
      <w:tblPr>
        <w:tblW w:w="9335" w:type="dxa"/>
        <w:tblInd w:w="534" w:type="dxa"/>
        <w:tblBorders>
          <w:bottom w:val="single" w:sz="4" w:space="0" w:color="auto"/>
        </w:tblBorders>
        <w:tblLayout w:type="fixed"/>
        <w:tblLook w:val="0000" w:firstRow="0" w:lastRow="0" w:firstColumn="0" w:lastColumn="0" w:noHBand="0" w:noVBand="0"/>
      </w:tblPr>
      <w:tblGrid>
        <w:gridCol w:w="4236"/>
        <w:gridCol w:w="1724"/>
        <w:gridCol w:w="1773"/>
        <w:gridCol w:w="1602"/>
      </w:tblGrid>
      <w:tr w:rsidR="00E1210E" w:rsidRPr="00354FFF" w14:paraId="16E29C60" w14:textId="77777777" w:rsidTr="00E1210E">
        <w:trPr>
          <w:trHeight w:val="394"/>
        </w:trPr>
        <w:tc>
          <w:tcPr>
            <w:tcW w:w="4236" w:type="dxa"/>
            <w:shd w:val="clear" w:color="auto" w:fill="auto"/>
            <w:vAlign w:val="bottom"/>
          </w:tcPr>
          <w:p w14:paraId="605340C4" w14:textId="77777777" w:rsidR="00E1210E" w:rsidRPr="00354FFF" w:rsidRDefault="00E1210E" w:rsidP="00E1210E">
            <w:pPr>
              <w:overflowPunct w:val="0"/>
              <w:autoSpaceDE w:val="0"/>
              <w:autoSpaceDN w:val="0"/>
              <w:adjustRightInd w:val="0"/>
              <w:spacing w:after="0" w:line="240" w:lineRule="auto"/>
              <w:ind w:left="-18" w:right="-14"/>
              <w:jc w:val="center"/>
              <w:textAlignment w:val="baseline"/>
              <w:rPr>
                <w:rFonts w:ascii="Angsana New" w:eastAsia="Times New Roman" w:hAnsi="Angsana New"/>
                <w:sz w:val="28"/>
              </w:rPr>
            </w:pPr>
          </w:p>
        </w:tc>
        <w:tc>
          <w:tcPr>
            <w:tcW w:w="5099" w:type="dxa"/>
            <w:gridSpan w:val="3"/>
            <w:shd w:val="clear" w:color="auto" w:fill="auto"/>
          </w:tcPr>
          <w:p w14:paraId="74E8827B" w14:textId="17B5193F" w:rsidR="00E1210E" w:rsidRPr="00354FFF" w:rsidRDefault="00E1210E" w:rsidP="00E1210E">
            <w:pPr>
              <w:pBdr>
                <w:bottom w:val="single" w:sz="4" w:space="1" w:color="auto"/>
              </w:pBdr>
              <w:overflowPunct w:val="0"/>
              <w:autoSpaceDE w:val="0"/>
              <w:autoSpaceDN w:val="0"/>
              <w:adjustRightInd w:val="0"/>
              <w:spacing w:after="0" w:line="240" w:lineRule="auto"/>
              <w:ind w:right="-14"/>
              <w:jc w:val="right"/>
              <w:textAlignment w:val="baseline"/>
              <w:rPr>
                <w:rFonts w:ascii="Angsana New" w:eastAsia="Times New Roman" w:hAnsi="Angsana New"/>
                <w:sz w:val="28"/>
                <w:cs/>
              </w:rPr>
            </w:pPr>
            <w:r w:rsidRPr="00354FFF">
              <w:rPr>
                <w:rFonts w:ascii="Times New Roman" w:hAnsi="Times New Roman" w:cs="Times New Roman"/>
                <w:sz w:val="20"/>
                <w:szCs w:val="20"/>
              </w:rPr>
              <w:t>(Unit: Thousand Baht)</w:t>
            </w:r>
          </w:p>
        </w:tc>
      </w:tr>
      <w:tr w:rsidR="00E1210E" w:rsidRPr="00354FFF" w14:paraId="0CDC8E2D" w14:textId="77777777" w:rsidTr="00E1210E">
        <w:trPr>
          <w:trHeight w:val="352"/>
        </w:trPr>
        <w:tc>
          <w:tcPr>
            <w:tcW w:w="4236" w:type="dxa"/>
            <w:shd w:val="clear" w:color="auto" w:fill="auto"/>
            <w:vAlign w:val="bottom"/>
          </w:tcPr>
          <w:p w14:paraId="0E95D3BD" w14:textId="77777777" w:rsidR="00E1210E" w:rsidRPr="00354FFF" w:rsidRDefault="00E1210E" w:rsidP="00E1210E">
            <w:pPr>
              <w:overflowPunct w:val="0"/>
              <w:autoSpaceDE w:val="0"/>
              <w:autoSpaceDN w:val="0"/>
              <w:adjustRightInd w:val="0"/>
              <w:spacing w:after="0" w:line="240" w:lineRule="auto"/>
              <w:ind w:left="-18" w:right="-14"/>
              <w:jc w:val="center"/>
              <w:textAlignment w:val="baseline"/>
              <w:rPr>
                <w:rFonts w:ascii="Angsana New" w:eastAsia="Times New Roman" w:hAnsi="Angsana New"/>
                <w:sz w:val="28"/>
              </w:rPr>
            </w:pPr>
          </w:p>
        </w:tc>
        <w:tc>
          <w:tcPr>
            <w:tcW w:w="5099" w:type="dxa"/>
            <w:gridSpan w:val="3"/>
            <w:shd w:val="clear" w:color="auto" w:fill="auto"/>
          </w:tcPr>
          <w:p w14:paraId="24E8AA5E" w14:textId="35EC5663" w:rsidR="00E1210E" w:rsidRPr="00354FFF" w:rsidRDefault="00E1210E" w:rsidP="00E1210E">
            <w:pPr>
              <w:pBdr>
                <w:bottom w:val="single" w:sz="4" w:space="1" w:color="auto"/>
              </w:pBdr>
              <w:overflowPunct w:val="0"/>
              <w:autoSpaceDE w:val="0"/>
              <w:autoSpaceDN w:val="0"/>
              <w:adjustRightInd w:val="0"/>
              <w:spacing w:after="0" w:line="240" w:lineRule="auto"/>
              <w:ind w:right="-14"/>
              <w:jc w:val="center"/>
              <w:textAlignment w:val="baseline"/>
              <w:rPr>
                <w:rFonts w:ascii="Angsana New" w:eastAsia="Times New Roman" w:hAnsi="Angsana New"/>
                <w:sz w:val="28"/>
                <w:cs/>
              </w:rPr>
            </w:pPr>
            <w:r w:rsidRPr="00354FFF">
              <w:rPr>
                <w:rFonts w:ascii="Times New Roman" w:hAnsi="Times New Roman" w:cs="Times New Roman"/>
                <w:sz w:val="20"/>
                <w:szCs w:val="20"/>
              </w:rPr>
              <w:t>For the three - month period ended March 31,</w:t>
            </w:r>
          </w:p>
        </w:tc>
      </w:tr>
      <w:tr w:rsidR="00E1210E" w:rsidRPr="00354FFF" w14:paraId="6F69E837" w14:textId="77777777" w:rsidTr="00E1210E">
        <w:trPr>
          <w:trHeight w:hRule="exact" w:val="575"/>
        </w:trPr>
        <w:tc>
          <w:tcPr>
            <w:tcW w:w="4236" w:type="dxa"/>
            <w:shd w:val="clear" w:color="auto" w:fill="auto"/>
            <w:vAlign w:val="bottom"/>
          </w:tcPr>
          <w:p w14:paraId="04470667" w14:textId="77777777" w:rsidR="00E1210E" w:rsidRPr="00354FFF" w:rsidRDefault="00E1210E" w:rsidP="00C423E8">
            <w:pPr>
              <w:overflowPunct w:val="0"/>
              <w:autoSpaceDE w:val="0"/>
              <w:autoSpaceDN w:val="0"/>
              <w:adjustRightInd w:val="0"/>
              <w:spacing w:after="0" w:line="280" w:lineRule="exact"/>
              <w:ind w:left="-18" w:right="-14"/>
              <w:jc w:val="center"/>
              <w:textAlignment w:val="baseline"/>
              <w:rPr>
                <w:rFonts w:ascii="Angsana New" w:eastAsia="Times New Roman" w:hAnsi="Angsana New"/>
                <w:sz w:val="28"/>
              </w:rPr>
            </w:pPr>
          </w:p>
        </w:tc>
        <w:tc>
          <w:tcPr>
            <w:tcW w:w="1724" w:type="dxa"/>
            <w:shd w:val="clear" w:color="auto" w:fill="auto"/>
            <w:vAlign w:val="bottom"/>
          </w:tcPr>
          <w:p w14:paraId="01EC46DF" w14:textId="481D24A3" w:rsidR="00E1210E" w:rsidRPr="00354FFF" w:rsidRDefault="00E1210E" w:rsidP="00E1210E">
            <w:pPr>
              <w:pBdr>
                <w:bottom w:val="single" w:sz="4" w:space="1" w:color="auto"/>
              </w:pBdr>
              <w:ind w:right="-14"/>
              <w:jc w:val="center"/>
              <w:rPr>
                <w:rFonts w:ascii="Times New Roman" w:hAnsi="Times New Roman" w:cs="Times New Roman"/>
                <w:sz w:val="20"/>
                <w:szCs w:val="20"/>
                <w:cs/>
              </w:rPr>
            </w:pPr>
            <w:r w:rsidRPr="00354FFF">
              <w:rPr>
                <w:rFonts w:ascii="Times New Roman" w:hAnsi="Times New Roman" w:cs="Times New Roman"/>
                <w:sz w:val="20"/>
                <w:szCs w:val="20"/>
              </w:rPr>
              <w:t xml:space="preserve">Balance as </w:t>
            </w:r>
            <w:proofErr w:type="gramStart"/>
            <w:r w:rsidRPr="00354FFF">
              <w:rPr>
                <w:rFonts w:ascii="Times New Roman" w:hAnsi="Times New Roman" w:cs="Times New Roman"/>
                <w:sz w:val="20"/>
                <w:szCs w:val="20"/>
              </w:rPr>
              <w:t>at</w:t>
            </w:r>
            <w:proofErr w:type="gramEnd"/>
            <w:r w:rsidRPr="00354FFF">
              <w:rPr>
                <w:rFonts w:ascii="Times New Roman" w:hAnsi="Times New Roman" w:cs="Times New Roman"/>
                <w:sz w:val="20"/>
                <w:szCs w:val="20"/>
              </w:rPr>
              <w:t xml:space="preserve"> January 1, 2021</w:t>
            </w:r>
          </w:p>
        </w:tc>
        <w:tc>
          <w:tcPr>
            <w:tcW w:w="1773" w:type="dxa"/>
            <w:shd w:val="clear" w:color="auto" w:fill="auto"/>
            <w:vAlign w:val="bottom"/>
          </w:tcPr>
          <w:p w14:paraId="01B03021" w14:textId="6D4A26DE" w:rsidR="00E1210E" w:rsidRPr="00354FFF" w:rsidRDefault="00E1210E" w:rsidP="00E1210E">
            <w:pPr>
              <w:pBdr>
                <w:bottom w:val="single" w:sz="4" w:space="1" w:color="auto"/>
              </w:pBdr>
              <w:ind w:right="-14"/>
              <w:jc w:val="center"/>
              <w:rPr>
                <w:rFonts w:ascii="Times New Roman" w:hAnsi="Times New Roman" w:cs="Times New Roman"/>
                <w:sz w:val="20"/>
                <w:szCs w:val="20"/>
                <w:cs/>
              </w:rPr>
            </w:pPr>
            <w:r w:rsidRPr="00354FFF">
              <w:rPr>
                <w:rFonts w:ascii="Times New Roman" w:hAnsi="Times New Roman" w:cs="Times New Roman"/>
                <w:sz w:val="20"/>
                <w:szCs w:val="20"/>
              </w:rPr>
              <w:t>Increase (decrease) during the period</w:t>
            </w:r>
          </w:p>
        </w:tc>
        <w:tc>
          <w:tcPr>
            <w:tcW w:w="1602" w:type="dxa"/>
            <w:shd w:val="clear" w:color="auto" w:fill="auto"/>
            <w:vAlign w:val="bottom"/>
          </w:tcPr>
          <w:p w14:paraId="4237BD67" w14:textId="64223392" w:rsidR="00E1210E" w:rsidRPr="00354FFF" w:rsidRDefault="00E1210E" w:rsidP="00E1210E">
            <w:pPr>
              <w:pBdr>
                <w:bottom w:val="single" w:sz="4" w:space="1" w:color="auto"/>
              </w:pBdr>
              <w:tabs>
                <w:tab w:val="left" w:pos="-108"/>
              </w:tabs>
              <w:ind w:right="-14"/>
              <w:jc w:val="center"/>
              <w:rPr>
                <w:rFonts w:ascii="Times New Roman" w:hAnsi="Times New Roman" w:cs="Times New Roman"/>
                <w:sz w:val="20"/>
                <w:szCs w:val="20"/>
                <w:cs/>
              </w:rPr>
            </w:pPr>
            <w:r w:rsidRPr="00354FFF">
              <w:rPr>
                <w:rFonts w:ascii="Times New Roman" w:hAnsi="Times New Roman" w:cs="Times New Roman"/>
                <w:sz w:val="20"/>
                <w:szCs w:val="20"/>
              </w:rPr>
              <w:t xml:space="preserve">Balance as </w:t>
            </w:r>
            <w:proofErr w:type="gramStart"/>
            <w:r w:rsidRPr="00354FFF">
              <w:rPr>
                <w:rFonts w:ascii="Times New Roman" w:hAnsi="Times New Roman" w:cs="Times New Roman"/>
                <w:sz w:val="20"/>
                <w:szCs w:val="20"/>
              </w:rPr>
              <w:t>at</w:t>
            </w:r>
            <w:proofErr w:type="gramEnd"/>
            <w:r w:rsidRPr="00354FFF">
              <w:rPr>
                <w:rFonts w:ascii="Times New Roman" w:hAnsi="Times New Roman" w:cs="Times New Roman"/>
                <w:sz w:val="20"/>
                <w:szCs w:val="20"/>
              </w:rPr>
              <w:t xml:space="preserve"> March 31, 2021</w:t>
            </w:r>
          </w:p>
        </w:tc>
      </w:tr>
      <w:tr w:rsidR="00E1210E" w:rsidRPr="00354FFF" w14:paraId="296EBBFF" w14:textId="77777777" w:rsidTr="00E1210E">
        <w:trPr>
          <w:trHeight w:val="133"/>
        </w:trPr>
        <w:tc>
          <w:tcPr>
            <w:tcW w:w="4236" w:type="dxa"/>
            <w:tcBorders>
              <w:bottom w:val="nil"/>
            </w:tcBorders>
            <w:shd w:val="clear" w:color="auto" w:fill="auto"/>
            <w:vAlign w:val="bottom"/>
          </w:tcPr>
          <w:p w14:paraId="58410F58" w14:textId="15EE0F96" w:rsidR="00E1210E" w:rsidRPr="00354FFF" w:rsidRDefault="008F33CD" w:rsidP="00E1210E">
            <w:pPr>
              <w:spacing w:after="0" w:line="360" w:lineRule="exact"/>
              <w:jc w:val="thaiDistribute"/>
              <w:rPr>
                <w:rFonts w:asciiTheme="majorBidi" w:hAnsiTheme="majorBidi" w:cstheme="majorBidi"/>
                <w:color w:val="000000"/>
                <w:sz w:val="28"/>
              </w:rPr>
            </w:pPr>
            <w:proofErr w:type="spellStart"/>
            <w:r w:rsidRPr="00354FFF">
              <w:rPr>
                <w:rFonts w:ascii="Times New Roman" w:hAnsi="Times New Roman" w:cs="Times New Roman"/>
                <w:color w:val="000000"/>
                <w:sz w:val="20"/>
                <w:szCs w:val="20"/>
              </w:rPr>
              <w:t>Thailuxe</w:t>
            </w:r>
            <w:proofErr w:type="spellEnd"/>
            <w:r w:rsidRPr="00354FFF">
              <w:rPr>
                <w:rFonts w:ascii="Times New Roman" w:hAnsi="Times New Roman" w:cs="Times New Roman"/>
                <w:color w:val="000000"/>
                <w:sz w:val="20"/>
                <w:szCs w:val="20"/>
              </w:rPr>
              <w:t xml:space="preserve"> Enterprises (Thailand) Co.,</w:t>
            </w:r>
            <w:r w:rsidRPr="00354FFF">
              <w:rPr>
                <w:rFonts w:ascii="Times New Roman" w:hAnsi="Times New Roman" w:cs="Times New Roman"/>
                <w:color w:val="000000"/>
                <w:sz w:val="20"/>
                <w:szCs w:val="20"/>
                <w:cs/>
              </w:rPr>
              <w:t xml:space="preserve"> </w:t>
            </w:r>
            <w:r w:rsidRPr="00354FFF">
              <w:rPr>
                <w:rFonts w:ascii="Times New Roman" w:hAnsi="Times New Roman" w:cs="Times New Roman"/>
                <w:color w:val="000000"/>
                <w:sz w:val="20"/>
                <w:szCs w:val="20"/>
              </w:rPr>
              <w:t>Ltd.</w:t>
            </w:r>
          </w:p>
        </w:tc>
        <w:tc>
          <w:tcPr>
            <w:tcW w:w="1724" w:type="dxa"/>
            <w:tcBorders>
              <w:bottom w:val="nil"/>
            </w:tcBorders>
            <w:shd w:val="clear" w:color="auto" w:fill="auto"/>
            <w:vAlign w:val="bottom"/>
          </w:tcPr>
          <w:p w14:paraId="52F68BB8" w14:textId="77777777" w:rsidR="00E1210E" w:rsidRPr="00354FFF" w:rsidRDefault="00E1210E" w:rsidP="00C423E8">
            <w:pPr>
              <w:pBdr>
                <w:bottom w:val="double" w:sz="4" w:space="1" w:color="auto"/>
              </w:pBdr>
              <w:tabs>
                <w:tab w:val="decimal" w:pos="972"/>
              </w:tabs>
              <w:overflowPunct w:val="0"/>
              <w:autoSpaceDE w:val="0"/>
              <w:autoSpaceDN w:val="0"/>
              <w:adjustRightInd w:val="0"/>
              <w:spacing w:after="0" w:line="320" w:lineRule="exact"/>
              <w:ind w:right="-18"/>
              <w:jc w:val="right"/>
              <w:textAlignment w:val="baseline"/>
              <w:rPr>
                <w:rFonts w:ascii="Angsana New" w:eastAsia="Times New Roman" w:hAnsi="Angsana New"/>
                <w:sz w:val="28"/>
              </w:rPr>
            </w:pPr>
            <w:r w:rsidRPr="00354FFF">
              <w:rPr>
                <w:rFonts w:ascii="Angsana New" w:eastAsia="Times New Roman" w:hAnsi="Angsana New" w:hint="cs"/>
                <w:sz w:val="28"/>
                <w:cs/>
              </w:rPr>
              <w:t>-</w:t>
            </w:r>
          </w:p>
        </w:tc>
        <w:tc>
          <w:tcPr>
            <w:tcW w:w="1773" w:type="dxa"/>
            <w:tcBorders>
              <w:bottom w:val="nil"/>
            </w:tcBorders>
            <w:shd w:val="clear" w:color="auto" w:fill="auto"/>
            <w:vAlign w:val="bottom"/>
          </w:tcPr>
          <w:p w14:paraId="575AE922" w14:textId="77777777" w:rsidR="00E1210E" w:rsidRPr="00354FFF" w:rsidRDefault="00E1210E" w:rsidP="00C423E8">
            <w:pPr>
              <w:pBdr>
                <w:bottom w:val="double" w:sz="4" w:space="1" w:color="auto"/>
              </w:pBdr>
              <w:tabs>
                <w:tab w:val="decimal" w:pos="972"/>
              </w:tabs>
              <w:overflowPunct w:val="0"/>
              <w:autoSpaceDE w:val="0"/>
              <w:autoSpaceDN w:val="0"/>
              <w:adjustRightInd w:val="0"/>
              <w:spacing w:after="0" w:line="320" w:lineRule="exact"/>
              <w:ind w:right="-18"/>
              <w:jc w:val="right"/>
              <w:textAlignment w:val="baseline"/>
              <w:rPr>
                <w:rFonts w:ascii="Angsana New" w:eastAsia="Times New Roman" w:hAnsi="Angsana New"/>
                <w:sz w:val="28"/>
              </w:rPr>
            </w:pPr>
            <w:r w:rsidRPr="00354FFF">
              <w:rPr>
                <w:rFonts w:ascii="Angsana New" w:eastAsia="Times New Roman" w:hAnsi="Angsana New"/>
                <w:sz w:val="28"/>
              </w:rPr>
              <w:t>7,000</w:t>
            </w:r>
          </w:p>
        </w:tc>
        <w:tc>
          <w:tcPr>
            <w:tcW w:w="1602" w:type="dxa"/>
            <w:tcBorders>
              <w:bottom w:val="nil"/>
            </w:tcBorders>
            <w:shd w:val="clear" w:color="auto" w:fill="auto"/>
            <w:vAlign w:val="bottom"/>
          </w:tcPr>
          <w:p w14:paraId="55AEAEA4" w14:textId="02F67D52" w:rsidR="00E1210E" w:rsidRPr="00354FFF" w:rsidRDefault="00E07F57" w:rsidP="00C423E8">
            <w:pPr>
              <w:pBdr>
                <w:bottom w:val="double" w:sz="4" w:space="1" w:color="auto"/>
              </w:pBdr>
              <w:tabs>
                <w:tab w:val="decimal" w:pos="972"/>
              </w:tabs>
              <w:overflowPunct w:val="0"/>
              <w:autoSpaceDE w:val="0"/>
              <w:autoSpaceDN w:val="0"/>
              <w:adjustRightInd w:val="0"/>
              <w:spacing w:after="0" w:line="320" w:lineRule="exact"/>
              <w:ind w:right="-18"/>
              <w:jc w:val="right"/>
              <w:textAlignment w:val="baseline"/>
              <w:rPr>
                <w:rFonts w:ascii="Angsana New" w:eastAsia="Times New Roman" w:hAnsi="Angsana New"/>
                <w:sz w:val="28"/>
              </w:rPr>
            </w:pPr>
            <w:r w:rsidRPr="00354FFF">
              <w:rPr>
                <w:rFonts w:ascii="Angsana New" w:eastAsia="Times New Roman" w:hAnsi="Angsana New"/>
                <w:sz w:val="28"/>
              </w:rPr>
              <w:t>7,000</w:t>
            </w:r>
          </w:p>
        </w:tc>
      </w:tr>
    </w:tbl>
    <w:p w14:paraId="614A82DE" w14:textId="77777777" w:rsidR="0048641D" w:rsidRPr="00354FFF" w:rsidRDefault="0048641D" w:rsidP="006A701D">
      <w:pPr>
        <w:spacing w:after="120"/>
        <w:ind w:left="709"/>
        <w:jc w:val="thaiDistribute"/>
        <w:outlineLvl w:val="0"/>
        <w:rPr>
          <w:rFonts w:ascii="Times New Roman" w:hAnsi="Times New Roman" w:cs="Times New Roman"/>
          <w:spacing w:val="-2"/>
          <w:sz w:val="10"/>
          <w:szCs w:val="10"/>
        </w:rPr>
      </w:pPr>
    </w:p>
    <w:p w14:paraId="1CBAB4FB" w14:textId="6D56A257" w:rsidR="009D2996" w:rsidRPr="00354FFF" w:rsidRDefault="009D2996" w:rsidP="006A701D">
      <w:pPr>
        <w:spacing w:after="120"/>
        <w:ind w:left="709"/>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Loan form subsidiary carried interest rate at 6 percent per annum and has maturity on demand.</w:t>
      </w:r>
    </w:p>
    <w:p w14:paraId="03F772EB" w14:textId="77777777" w:rsidR="009D6AC1" w:rsidRPr="00354FFF" w:rsidRDefault="009D6AC1" w:rsidP="00BD2339">
      <w:pPr>
        <w:pStyle w:val="ListParagraph"/>
        <w:numPr>
          <w:ilvl w:val="1"/>
          <w:numId w:val="5"/>
        </w:numPr>
        <w:overflowPunct w:val="0"/>
        <w:autoSpaceDE w:val="0"/>
        <w:autoSpaceDN w:val="0"/>
        <w:adjustRightInd w:val="0"/>
        <w:spacing w:line="360" w:lineRule="exact"/>
        <w:ind w:left="709" w:hanging="425"/>
        <w:jc w:val="thaiDistribute"/>
        <w:textAlignment w:val="baseline"/>
        <w:outlineLvl w:val="0"/>
        <w:rPr>
          <w:rFonts w:ascii="Times New Roman" w:hAnsi="Times New Roman" w:cs="Times New Roman"/>
          <w:szCs w:val="22"/>
          <w:lang w:val="en-GB"/>
        </w:rPr>
      </w:pPr>
      <w:r w:rsidRPr="00354FFF">
        <w:rPr>
          <w:rFonts w:ascii="Times New Roman" w:hAnsi="Times New Roman" w:cs="Times New Roman"/>
          <w:szCs w:val="22"/>
          <w:lang w:val="en-GB"/>
        </w:rPr>
        <w:t>Directors and management’s benefits</w:t>
      </w:r>
    </w:p>
    <w:p w14:paraId="47006242" w14:textId="71920121" w:rsidR="009D6AC1" w:rsidRPr="00354FFF" w:rsidRDefault="009D6AC1" w:rsidP="00BD2339">
      <w:pPr>
        <w:spacing w:after="120"/>
        <w:ind w:left="709"/>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For the three</w:t>
      </w:r>
      <w:r w:rsidR="005266F2" w:rsidRPr="00354FFF">
        <w:rPr>
          <w:rFonts w:ascii="Times New Roman" w:hAnsi="Times New Roman" w:cs="Times New Roman"/>
          <w:spacing w:val="-2"/>
          <w:szCs w:val="22"/>
        </w:rPr>
        <w:t xml:space="preserve"> </w:t>
      </w:r>
      <w:r w:rsidR="00B355F8" w:rsidRPr="00354FFF">
        <w:rPr>
          <w:rFonts w:ascii="Times New Roman" w:hAnsi="Times New Roman" w:cs="Times New Roman"/>
          <w:spacing w:val="-2"/>
          <w:szCs w:val="22"/>
        </w:rPr>
        <w:t>-</w:t>
      </w:r>
      <w:r w:rsidR="005266F2" w:rsidRPr="00354FFF">
        <w:rPr>
          <w:rFonts w:ascii="Times New Roman" w:hAnsi="Times New Roman" w:cs="Times New Roman"/>
          <w:spacing w:val="-2"/>
          <w:szCs w:val="22"/>
        </w:rPr>
        <w:t xml:space="preserve"> </w:t>
      </w:r>
      <w:r w:rsidRPr="00354FFF">
        <w:rPr>
          <w:rFonts w:ascii="Times New Roman" w:hAnsi="Times New Roman" w:cs="Times New Roman"/>
          <w:spacing w:val="-2"/>
          <w:szCs w:val="22"/>
        </w:rPr>
        <w:t xml:space="preserve">month periods ended March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xml:space="preserve"> and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the Company and its subsidiaries has employee benefit expenses payable to their directors and managements as below.</w:t>
      </w:r>
    </w:p>
    <w:tbl>
      <w:tblPr>
        <w:tblW w:w="8953" w:type="dxa"/>
        <w:tblInd w:w="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238"/>
        <w:gridCol w:w="1239"/>
        <w:gridCol w:w="1239"/>
        <w:gridCol w:w="1244"/>
      </w:tblGrid>
      <w:tr w:rsidR="009D6AC1" w:rsidRPr="00354FFF" w14:paraId="64AF8022" w14:textId="77777777" w:rsidTr="001359BC">
        <w:tc>
          <w:tcPr>
            <w:tcW w:w="3993" w:type="dxa"/>
            <w:tcBorders>
              <w:top w:val="nil"/>
              <w:left w:val="nil"/>
              <w:bottom w:val="nil"/>
              <w:right w:val="nil"/>
            </w:tcBorders>
            <w:hideMark/>
          </w:tcPr>
          <w:p w14:paraId="74C6635A" w14:textId="77777777" w:rsidR="009D6AC1" w:rsidRPr="00354FFF" w:rsidRDefault="009D6AC1" w:rsidP="009D6AC1">
            <w:pPr>
              <w:tabs>
                <w:tab w:val="left" w:pos="600"/>
                <w:tab w:val="left" w:pos="900"/>
                <w:tab w:val="right" w:pos="7280"/>
                <w:tab w:val="right" w:pos="8540"/>
              </w:tabs>
              <w:spacing w:after="0"/>
              <w:ind w:right="-45"/>
              <w:jc w:val="right"/>
              <w:rPr>
                <w:rFonts w:ascii="Times New Roman" w:hAnsi="Times New Roman" w:cs="Times New Roman"/>
                <w:sz w:val="20"/>
                <w:szCs w:val="20"/>
              </w:rPr>
            </w:pPr>
          </w:p>
        </w:tc>
        <w:tc>
          <w:tcPr>
            <w:tcW w:w="4959" w:type="dxa"/>
            <w:gridSpan w:val="4"/>
            <w:tcBorders>
              <w:top w:val="nil"/>
              <w:left w:val="nil"/>
              <w:bottom w:val="nil"/>
              <w:right w:val="nil"/>
            </w:tcBorders>
          </w:tcPr>
          <w:p w14:paraId="79DE6AAE" w14:textId="77777777" w:rsidR="009D6AC1" w:rsidRPr="00354FFF" w:rsidRDefault="009D6AC1" w:rsidP="009D6AC1">
            <w:pPr>
              <w:pBdr>
                <w:bottom w:val="single" w:sz="4" w:space="1" w:color="auto"/>
              </w:pBdr>
              <w:tabs>
                <w:tab w:val="left" w:pos="600"/>
                <w:tab w:val="left" w:pos="900"/>
                <w:tab w:val="right" w:pos="7280"/>
                <w:tab w:val="right" w:pos="8540"/>
              </w:tabs>
              <w:spacing w:after="0"/>
              <w:ind w:right="-45"/>
              <w:jc w:val="right"/>
              <w:rPr>
                <w:rFonts w:ascii="Times New Roman" w:hAnsi="Times New Roman" w:cs="Times New Roman"/>
                <w:sz w:val="20"/>
                <w:szCs w:val="20"/>
              </w:rPr>
            </w:pPr>
            <w:r w:rsidRPr="00354FFF">
              <w:rPr>
                <w:rFonts w:ascii="Times New Roman" w:hAnsi="Times New Roman" w:cs="Times New Roman"/>
                <w:sz w:val="20"/>
                <w:szCs w:val="20"/>
              </w:rPr>
              <w:t>(Unit: Thousand Baht)</w:t>
            </w:r>
          </w:p>
        </w:tc>
      </w:tr>
      <w:tr w:rsidR="009D6AC1" w:rsidRPr="00354FFF" w14:paraId="5E5166F9" w14:textId="77777777" w:rsidTr="001359BC">
        <w:tc>
          <w:tcPr>
            <w:tcW w:w="3993" w:type="dxa"/>
            <w:tcBorders>
              <w:top w:val="nil"/>
              <w:left w:val="nil"/>
              <w:bottom w:val="nil"/>
              <w:right w:val="nil"/>
            </w:tcBorders>
          </w:tcPr>
          <w:p w14:paraId="3BD379FC" w14:textId="77777777" w:rsidR="009D6AC1" w:rsidRPr="00354FFF" w:rsidRDefault="009D6AC1" w:rsidP="009D6AC1">
            <w:pPr>
              <w:tabs>
                <w:tab w:val="left" w:pos="600"/>
                <w:tab w:val="left" w:pos="900"/>
                <w:tab w:val="right" w:pos="7280"/>
                <w:tab w:val="right" w:pos="8540"/>
              </w:tabs>
              <w:spacing w:after="0"/>
              <w:ind w:left="32" w:right="-43"/>
              <w:jc w:val="center"/>
              <w:rPr>
                <w:rFonts w:ascii="Times New Roman" w:hAnsi="Times New Roman" w:cs="Times New Roman"/>
                <w:sz w:val="20"/>
                <w:szCs w:val="20"/>
                <w:cs/>
              </w:rPr>
            </w:pPr>
          </w:p>
        </w:tc>
        <w:tc>
          <w:tcPr>
            <w:tcW w:w="4959" w:type="dxa"/>
            <w:gridSpan w:val="4"/>
            <w:tcBorders>
              <w:top w:val="nil"/>
              <w:left w:val="nil"/>
              <w:bottom w:val="nil"/>
              <w:right w:val="nil"/>
            </w:tcBorders>
            <w:shd w:val="clear" w:color="auto" w:fill="auto"/>
          </w:tcPr>
          <w:p w14:paraId="3AFB8606" w14:textId="6DC60C17" w:rsidR="009D6AC1" w:rsidRPr="00354FFF" w:rsidRDefault="009D6AC1" w:rsidP="009D6AC1">
            <w:pPr>
              <w:pBdr>
                <w:bottom w:val="single" w:sz="4" w:space="1" w:color="auto"/>
              </w:pBdr>
              <w:tabs>
                <w:tab w:val="left" w:pos="600"/>
                <w:tab w:val="left" w:pos="900"/>
                <w:tab w:val="right" w:pos="7280"/>
                <w:tab w:val="right" w:pos="8540"/>
              </w:tabs>
              <w:spacing w:after="0"/>
              <w:jc w:val="center"/>
              <w:rPr>
                <w:rFonts w:ascii="Times New Roman" w:hAnsi="Times New Roman" w:cs="Times New Roman"/>
                <w:sz w:val="20"/>
                <w:szCs w:val="20"/>
              </w:rPr>
            </w:pPr>
            <w:r w:rsidRPr="00354FFF">
              <w:rPr>
                <w:rFonts w:ascii="Times New Roman" w:hAnsi="Times New Roman" w:cs="Times New Roman"/>
                <w:sz w:val="20"/>
                <w:szCs w:val="20"/>
              </w:rPr>
              <w:t xml:space="preserve">For the three </w:t>
            </w:r>
            <w:r w:rsidR="006B3744" w:rsidRPr="00354FFF">
              <w:rPr>
                <w:rFonts w:ascii="Times New Roman" w:hAnsi="Times New Roman" w:cs="Times New Roman"/>
                <w:sz w:val="20"/>
                <w:szCs w:val="20"/>
              </w:rPr>
              <w:t>-</w:t>
            </w:r>
            <w:r w:rsidRPr="00354FFF">
              <w:rPr>
                <w:rFonts w:ascii="Times New Roman" w:hAnsi="Times New Roman" w:cs="Times New Roman"/>
                <w:sz w:val="20"/>
                <w:szCs w:val="20"/>
              </w:rPr>
              <w:t xml:space="preserve"> month period ended March </w:t>
            </w:r>
            <w:r w:rsidR="00D1602A" w:rsidRPr="00354FFF">
              <w:rPr>
                <w:rFonts w:ascii="Times New Roman" w:hAnsi="Times New Roman" w:cs="Times New Roman"/>
                <w:sz w:val="20"/>
                <w:szCs w:val="20"/>
              </w:rPr>
              <w:t>31</w:t>
            </w:r>
            <w:r w:rsidRPr="00354FFF">
              <w:rPr>
                <w:rFonts w:ascii="Times New Roman" w:hAnsi="Times New Roman" w:cs="Times New Roman"/>
                <w:sz w:val="20"/>
                <w:szCs w:val="20"/>
              </w:rPr>
              <w:t>,</w:t>
            </w:r>
          </w:p>
        </w:tc>
      </w:tr>
      <w:tr w:rsidR="009D6AC1" w:rsidRPr="00354FFF" w14:paraId="0177582A" w14:textId="77777777" w:rsidTr="001359BC">
        <w:tc>
          <w:tcPr>
            <w:tcW w:w="3993" w:type="dxa"/>
            <w:tcBorders>
              <w:top w:val="nil"/>
              <w:left w:val="nil"/>
              <w:bottom w:val="nil"/>
              <w:right w:val="nil"/>
            </w:tcBorders>
          </w:tcPr>
          <w:p w14:paraId="73E853A4" w14:textId="77777777" w:rsidR="009D6AC1" w:rsidRPr="00354FFF" w:rsidRDefault="009D6AC1" w:rsidP="009D6AC1">
            <w:pPr>
              <w:tabs>
                <w:tab w:val="left" w:pos="600"/>
                <w:tab w:val="left" w:pos="900"/>
                <w:tab w:val="right" w:pos="7280"/>
                <w:tab w:val="right" w:pos="8540"/>
              </w:tabs>
              <w:spacing w:after="0"/>
              <w:ind w:left="32" w:right="-43"/>
              <w:jc w:val="center"/>
              <w:rPr>
                <w:rFonts w:ascii="Times New Roman" w:hAnsi="Times New Roman" w:cs="Times New Roman"/>
                <w:sz w:val="20"/>
                <w:szCs w:val="20"/>
                <w:cs/>
              </w:rPr>
            </w:pPr>
          </w:p>
        </w:tc>
        <w:tc>
          <w:tcPr>
            <w:tcW w:w="2477" w:type="dxa"/>
            <w:gridSpan w:val="2"/>
            <w:tcBorders>
              <w:top w:val="nil"/>
              <w:left w:val="nil"/>
              <w:bottom w:val="nil"/>
              <w:right w:val="nil"/>
            </w:tcBorders>
            <w:shd w:val="clear" w:color="auto" w:fill="auto"/>
            <w:hideMark/>
          </w:tcPr>
          <w:p w14:paraId="32DDBE14" w14:textId="77777777" w:rsidR="009D6AC1" w:rsidRPr="00354FFF" w:rsidRDefault="009D6AC1" w:rsidP="009D6AC1">
            <w:pPr>
              <w:pBdr>
                <w:bottom w:val="single" w:sz="4" w:space="1" w:color="auto"/>
              </w:pBdr>
              <w:tabs>
                <w:tab w:val="left" w:pos="600"/>
                <w:tab w:val="left" w:pos="900"/>
                <w:tab w:val="right" w:pos="7280"/>
                <w:tab w:val="right" w:pos="8540"/>
              </w:tabs>
              <w:spacing w:after="0"/>
              <w:jc w:val="center"/>
              <w:rPr>
                <w:rFonts w:ascii="Times New Roman" w:hAnsi="Times New Roman" w:cs="Times New Roman"/>
                <w:sz w:val="20"/>
                <w:szCs w:val="20"/>
              </w:rPr>
            </w:pPr>
            <w:r w:rsidRPr="00354FFF">
              <w:rPr>
                <w:rFonts w:ascii="Times New Roman" w:hAnsi="Times New Roman" w:cs="Times New Roman"/>
                <w:sz w:val="20"/>
                <w:szCs w:val="20"/>
              </w:rPr>
              <w:t>Consolidated</w:t>
            </w:r>
          </w:p>
          <w:p w14:paraId="7FD1D6B6" w14:textId="77777777" w:rsidR="009D6AC1" w:rsidRPr="00354FFF" w:rsidRDefault="009D6AC1" w:rsidP="009D6AC1">
            <w:pPr>
              <w:pBdr>
                <w:bottom w:val="single" w:sz="4" w:space="1" w:color="auto"/>
              </w:pBdr>
              <w:tabs>
                <w:tab w:val="left" w:pos="600"/>
                <w:tab w:val="left" w:pos="900"/>
                <w:tab w:val="right" w:pos="7280"/>
                <w:tab w:val="right" w:pos="8540"/>
              </w:tabs>
              <w:spacing w:after="0"/>
              <w:jc w:val="center"/>
              <w:rPr>
                <w:rFonts w:ascii="Times New Roman" w:hAnsi="Times New Roman" w:cs="Times New Roman"/>
                <w:sz w:val="20"/>
                <w:szCs w:val="20"/>
              </w:rPr>
            </w:pPr>
            <w:r w:rsidRPr="00354FFF">
              <w:rPr>
                <w:rFonts w:ascii="Times New Roman" w:hAnsi="Times New Roman" w:cs="Times New Roman"/>
                <w:sz w:val="20"/>
                <w:szCs w:val="20"/>
              </w:rPr>
              <w:t>financial statements</w:t>
            </w:r>
          </w:p>
        </w:tc>
        <w:tc>
          <w:tcPr>
            <w:tcW w:w="2482" w:type="dxa"/>
            <w:gridSpan w:val="2"/>
            <w:tcBorders>
              <w:top w:val="nil"/>
              <w:left w:val="nil"/>
              <w:bottom w:val="nil"/>
              <w:right w:val="nil"/>
            </w:tcBorders>
            <w:shd w:val="clear" w:color="auto" w:fill="auto"/>
            <w:hideMark/>
          </w:tcPr>
          <w:p w14:paraId="3026EEF7" w14:textId="77777777" w:rsidR="009D6AC1" w:rsidRPr="00354FFF" w:rsidRDefault="009D6AC1" w:rsidP="009D6AC1">
            <w:pPr>
              <w:pBdr>
                <w:bottom w:val="single" w:sz="4" w:space="1" w:color="auto"/>
              </w:pBdr>
              <w:tabs>
                <w:tab w:val="left" w:pos="600"/>
                <w:tab w:val="left" w:pos="900"/>
                <w:tab w:val="right" w:pos="7280"/>
                <w:tab w:val="right" w:pos="8540"/>
              </w:tabs>
              <w:spacing w:after="0"/>
              <w:jc w:val="center"/>
              <w:rPr>
                <w:rFonts w:ascii="Times New Roman" w:hAnsi="Times New Roman" w:cs="Times New Roman"/>
                <w:sz w:val="20"/>
                <w:szCs w:val="20"/>
              </w:rPr>
            </w:pPr>
            <w:r w:rsidRPr="00354FFF">
              <w:rPr>
                <w:rFonts w:ascii="Times New Roman" w:hAnsi="Times New Roman" w:cs="Times New Roman"/>
                <w:sz w:val="20"/>
                <w:szCs w:val="20"/>
              </w:rPr>
              <w:t>Separate</w:t>
            </w:r>
          </w:p>
          <w:p w14:paraId="60AA5478" w14:textId="77777777" w:rsidR="009D6AC1" w:rsidRPr="00354FFF" w:rsidRDefault="009D6AC1" w:rsidP="009D6AC1">
            <w:pPr>
              <w:pBdr>
                <w:bottom w:val="single" w:sz="4" w:space="1" w:color="auto"/>
              </w:pBdr>
              <w:tabs>
                <w:tab w:val="left" w:pos="600"/>
                <w:tab w:val="left" w:pos="900"/>
                <w:tab w:val="right" w:pos="7280"/>
                <w:tab w:val="right" w:pos="8540"/>
              </w:tabs>
              <w:spacing w:after="0"/>
              <w:jc w:val="center"/>
              <w:rPr>
                <w:rFonts w:ascii="Times New Roman" w:hAnsi="Times New Roman" w:cs="Times New Roman"/>
                <w:sz w:val="20"/>
                <w:szCs w:val="20"/>
              </w:rPr>
            </w:pPr>
            <w:r w:rsidRPr="00354FFF">
              <w:rPr>
                <w:rFonts w:ascii="Times New Roman" w:hAnsi="Times New Roman" w:cs="Times New Roman"/>
                <w:sz w:val="20"/>
                <w:szCs w:val="20"/>
              </w:rPr>
              <w:t>financial statements</w:t>
            </w:r>
          </w:p>
        </w:tc>
      </w:tr>
      <w:tr w:rsidR="009D6AC1" w:rsidRPr="00354FFF" w14:paraId="000B207D" w14:textId="77777777" w:rsidTr="001359BC">
        <w:trPr>
          <w:trHeight w:val="74"/>
        </w:trPr>
        <w:tc>
          <w:tcPr>
            <w:tcW w:w="3993" w:type="dxa"/>
            <w:tcBorders>
              <w:top w:val="nil"/>
              <w:left w:val="nil"/>
              <w:bottom w:val="nil"/>
              <w:right w:val="nil"/>
            </w:tcBorders>
          </w:tcPr>
          <w:p w14:paraId="5A7DEB31" w14:textId="77777777" w:rsidR="009D6AC1" w:rsidRPr="00354FFF" w:rsidRDefault="009D6AC1" w:rsidP="009D6AC1">
            <w:pPr>
              <w:tabs>
                <w:tab w:val="left" w:pos="600"/>
                <w:tab w:val="left" w:pos="900"/>
                <w:tab w:val="right" w:pos="7280"/>
                <w:tab w:val="right" w:pos="8540"/>
              </w:tabs>
              <w:spacing w:after="0"/>
              <w:ind w:right="-43"/>
              <w:jc w:val="thaiDistribute"/>
              <w:rPr>
                <w:rFonts w:ascii="Times New Roman" w:hAnsi="Times New Roman" w:cs="Times New Roman"/>
                <w:sz w:val="20"/>
                <w:szCs w:val="20"/>
              </w:rPr>
            </w:pPr>
          </w:p>
        </w:tc>
        <w:tc>
          <w:tcPr>
            <w:tcW w:w="1238" w:type="dxa"/>
            <w:tcBorders>
              <w:top w:val="nil"/>
              <w:left w:val="nil"/>
              <w:bottom w:val="nil"/>
              <w:right w:val="nil"/>
            </w:tcBorders>
            <w:shd w:val="clear" w:color="auto" w:fill="auto"/>
            <w:vAlign w:val="bottom"/>
          </w:tcPr>
          <w:p w14:paraId="2BB4AFE3" w14:textId="77777777" w:rsidR="009D6AC1" w:rsidRPr="00354FFF" w:rsidRDefault="00D1602A" w:rsidP="009D6AC1">
            <w:pPr>
              <w:pBdr>
                <w:bottom w:val="single" w:sz="4" w:space="1" w:color="auto"/>
              </w:pBdr>
              <w:tabs>
                <w:tab w:val="center" w:pos="6480"/>
                <w:tab w:val="center" w:pos="8820"/>
              </w:tabs>
              <w:spacing w:after="0"/>
              <w:jc w:val="center"/>
              <w:rPr>
                <w:rFonts w:ascii="Times New Roman" w:hAnsi="Times New Roman" w:cs="Times New Roman"/>
                <w:sz w:val="20"/>
                <w:szCs w:val="20"/>
              </w:rPr>
            </w:pPr>
            <w:r w:rsidRPr="00354FFF">
              <w:rPr>
                <w:rFonts w:ascii="Times New Roman" w:hAnsi="Times New Roman" w:cs="Times New Roman"/>
                <w:sz w:val="20"/>
                <w:szCs w:val="20"/>
              </w:rPr>
              <w:t>2021</w:t>
            </w:r>
          </w:p>
        </w:tc>
        <w:tc>
          <w:tcPr>
            <w:tcW w:w="1239" w:type="dxa"/>
            <w:tcBorders>
              <w:top w:val="nil"/>
              <w:left w:val="nil"/>
              <w:bottom w:val="nil"/>
              <w:right w:val="nil"/>
            </w:tcBorders>
            <w:shd w:val="clear" w:color="auto" w:fill="auto"/>
            <w:vAlign w:val="bottom"/>
            <w:hideMark/>
          </w:tcPr>
          <w:p w14:paraId="4DCC6AC9" w14:textId="77777777" w:rsidR="009D6AC1" w:rsidRPr="00354FFF" w:rsidRDefault="00D1602A" w:rsidP="009D6AC1">
            <w:pPr>
              <w:pBdr>
                <w:bottom w:val="single" w:sz="4" w:space="1" w:color="auto"/>
              </w:pBdr>
              <w:tabs>
                <w:tab w:val="center" w:pos="6480"/>
                <w:tab w:val="center" w:pos="8820"/>
              </w:tabs>
              <w:spacing w:after="0"/>
              <w:ind w:right="-18"/>
              <w:jc w:val="center"/>
              <w:rPr>
                <w:rFonts w:ascii="Times New Roman" w:hAnsi="Times New Roman" w:cs="Times New Roman"/>
                <w:spacing w:val="-4"/>
                <w:sz w:val="20"/>
                <w:szCs w:val="20"/>
              </w:rPr>
            </w:pPr>
            <w:r w:rsidRPr="00354FFF">
              <w:rPr>
                <w:rFonts w:ascii="Times New Roman" w:hAnsi="Times New Roman" w:cs="Times New Roman"/>
                <w:spacing w:val="-4"/>
                <w:sz w:val="20"/>
                <w:szCs w:val="20"/>
              </w:rPr>
              <w:t>2020</w:t>
            </w:r>
          </w:p>
        </w:tc>
        <w:tc>
          <w:tcPr>
            <w:tcW w:w="1239" w:type="dxa"/>
            <w:tcBorders>
              <w:top w:val="nil"/>
              <w:left w:val="nil"/>
              <w:bottom w:val="nil"/>
              <w:right w:val="nil"/>
            </w:tcBorders>
            <w:shd w:val="clear" w:color="auto" w:fill="auto"/>
            <w:vAlign w:val="bottom"/>
          </w:tcPr>
          <w:p w14:paraId="36297A43" w14:textId="77777777" w:rsidR="009D6AC1" w:rsidRPr="00354FFF" w:rsidRDefault="00D1602A" w:rsidP="00C52BD6">
            <w:pPr>
              <w:pBdr>
                <w:bottom w:val="single" w:sz="4" w:space="1" w:color="auto"/>
              </w:pBdr>
              <w:tabs>
                <w:tab w:val="center" w:pos="6480"/>
                <w:tab w:val="center" w:pos="8820"/>
              </w:tabs>
              <w:spacing w:after="0"/>
              <w:jc w:val="center"/>
              <w:rPr>
                <w:rFonts w:ascii="Times New Roman" w:hAnsi="Times New Roman" w:cs="Times New Roman"/>
                <w:sz w:val="20"/>
                <w:szCs w:val="20"/>
              </w:rPr>
            </w:pPr>
            <w:r w:rsidRPr="00354FFF">
              <w:rPr>
                <w:rFonts w:ascii="Times New Roman" w:hAnsi="Times New Roman" w:cs="Times New Roman"/>
                <w:sz w:val="20"/>
                <w:szCs w:val="20"/>
              </w:rPr>
              <w:t>2021</w:t>
            </w:r>
          </w:p>
        </w:tc>
        <w:tc>
          <w:tcPr>
            <w:tcW w:w="1244" w:type="dxa"/>
            <w:tcBorders>
              <w:top w:val="nil"/>
              <w:left w:val="nil"/>
              <w:bottom w:val="nil"/>
              <w:right w:val="nil"/>
            </w:tcBorders>
            <w:shd w:val="clear" w:color="auto" w:fill="auto"/>
            <w:vAlign w:val="bottom"/>
            <w:hideMark/>
          </w:tcPr>
          <w:p w14:paraId="70441CA0" w14:textId="77777777" w:rsidR="009D6AC1" w:rsidRPr="00354FFF" w:rsidRDefault="00D1602A" w:rsidP="00C52BD6">
            <w:pPr>
              <w:pBdr>
                <w:bottom w:val="single" w:sz="4" w:space="1" w:color="auto"/>
              </w:pBdr>
              <w:tabs>
                <w:tab w:val="center" w:pos="6480"/>
                <w:tab w:val="center" w:pos="8820"/>
              </w:tabs>
              <w:spacing w:after="0"/>
              <w:ind w:right="-18"/>
              <w:jc w:val="center"/>
              <w:rPr>
                <w:rFonts w:ascii="Times New Roman" w:hAnsi="Times New Roman" w:cs="Times New Roman"/>
                <w:spacing w:val="-4"/>
                <w:sz w:val="20"/>
                <w:szCs w:val="20"/>
              </w:rPr>
            </w:pPr>
            <w:r w:rsidRPr="00354FFF">
              <w:rPr>
                <w:rFonts w:ascii="Times New Roman" w:hAnsi="Times New Roman" w:cs="Times New Roman"/>
                <w:spacing w:val="-4"/>
                <w:sz w:val="20"/>
                <w:szCs w:val="20"/>
              </w:rPr>
              <w:t>2020</w:t>
            </w:r>
          </w:p>
        </w:tc>
      </w:tr>
      <w:tr w:rsidR="009D6AC1" w:rsidRPr="00354FFF" w14:paraId="3606CDD3" w14:textId="77777777" w:rsidTr="001359BC">
        <w:tc>
          <w:tcPr>
            <w:tcW w:w="3993" w:type="dxa"/>
            <w:tcBorders>
              <w:top w:val="nil"/>
              <w:left w:val="nil"/>
              <w:bottom w:val="nil"/>
              <w:right w:val="nil"/>
            </w:tcBorders>
            <w:hideMark/>
          </w:tcPr>
          <w:p w14:paraId="45EA005A" w14:textId="3C29AF36" w:rsidR="009D6AC1" w:rsidRPr="00354FFF" w:rsidRDefault="009D6AC1" w:rsidP="009D6AC1">
            <w:pPr>
              <w:tabs>
                <w:tab w:val="right" w:pos="7280"/>
                <w:tab w:val="right" w:pos="8540"/>
              </w:tabs>
              <w:spacing w:after="0"/>
              <w:ind w:left="32" w:right="-43"/>
              <w:jc w:val="thaiDistribute"/>
              <w:rPr>
                <w:rFonts w:ascii="Times New Roman" w:hAnsi="Times New Roman" w:cs="Times New Roman"/>
                <w:sz w:val="20"/>
                <w:szCs w:val="20"/>
              </w:rPr>
            </w:pPr>
            <w:r w:rsidRPr="00354FFF">
              <w:rPr>
                <w:rFonts w:ascii="Times New Roman" w:hAnsi="Times New Roman" w:cs="Times New Roman"/>
                <w:sz w:val="20"/>
                <w:szCs w:val="20"/>
              </w:rPr>
              <w:t xml:space="preserve">Short </w:t>
            </w:r>
            <w:r w:rsidR="006B3744" w:rsidRPr="00354FFF">
              <w:rPr>
                <w:rFonts w:ascii="Times New Roman" w:hAnsi="Times New Roman" w:cs="Times New Roman"/>
                <w:sz w:val="20"/>
                <w:szCs w:val="20"/>
              </w:rPr>
              <w:t>-</w:t>
            </w:r>
            <w:r w:rsidRPr="00354FFF">
              <w:rPr>
                <w:rFonts w:ascii="Times New Roman" w:hAnsi="Times New Roman" w:cs="Times New Roman"/>
                <w:sz w:val="20"/>
                <w:szCs w:val="20"/>
              </w:rPr>
              <w:t xml:space="preserve"> term employee benefits</w:t>
            </w:r>
          </w:p>
        </w:tc>
        <w:tc>
          <w:tcPr>
            <w:tcW w:w="1238" w:type="dxa"/>
            <w:tcBorders>
              <w:top w:val="nil"/>
              <w:left w:val="nil"/>
              <w:bottom w:val="nil"/>
              <w:right w:val="nil"/>
            </w:tcBorders>
            <w:shd w:val="clear" w:color="auto" w:fill="auto"/>
          </w:tcPr>
          <w:p w14:paraId="3D1C453A" w14:textId="0BBAA906" w:rsidR="009D6AC1" w:rsidRPr="00354FFF" w:rsidRDefault="00BB7282" w:rsidP="009D6AC1">
            <w:pPr>
              <w:tabs>
                <w:tab w:val="decimal" w:pos="972"/>
              </w:tabs>
              <w:spacing w:after="0"/>
              <w:jc w:val="right"/>
              <w:rPr>
                <w:rFonts w:ascii="Times New Roman" w:hAnsi="Times New Roman" w:cs="Times New Roman"/>
                <w:sz w:val="20"/>
                <w:szCs w:val="20"/>
              </w:rPr>
            </w:pPr>
            <w:r w:rsidRPr="00354FFF">
              <w:rPr>
                <w:rFonts w:ascii="Times New Roman" w:hAnsi="Times New Roman" w:cs="Times New Roman"/>
                <w:sz w:val="20"/>
                <w:szCs w:val="20"/>
              </w:rPr>
              <w:t>3,845</w:t>
            </w:r>
          </w:p>
        </w:tc>
        <w:tc>
          <w:tcPr>
            <w:tcW w:w="1239" w:type="dxa"/>
            <w:tcBorders>
              <w:top w:val="nil"/>
              <w:left w:val="nil"/>
              <w:bottom w:val="nil"/>
              <w:right w:val="nil"/>
            </w:tcBorders>
            <w:shd w:val="clear" w:color="auto" w:fill="auto"/>
          </w:tcPr>
          <w:p w14:paraId="0098A2F5" w14:textId="77777777" w:rsidR="009D6AC1" w:rsidRPr="00354FFF" w:rsidRDefault="00D1602A" w:rsidP="00C52BD6">
            <w:pPr>
              <w:tabs>
                <w:tab w:val="decimal" w:pos="972"/>
              </w:tabs>
              <w:spacing w:after="0"/>
              <w:jc w:val="right"/>
              <w:rPr>
                <w:rFonts w:ascii="Times New Roman" w:hAnsi="Times New Roman" w:cs="Times New Roman"/>
                <w:sz w:val="20"/>
                <w:szCs w:val="20"/>
              </w:rPr>
            </w:pPr>
            <w:r w:rsidRPr="00354FFF">
              <w:rPr>
                <w:rFonts w:ascii="Times New Roman" w:hAnsi="Times New Roman" w:cs="Times New Roman"/>
                <w:sz w:val="20"/>
                <w:szCs w:val="20"/>
              </w:rPr>
              <w:t>5</w:t>
            </w:r>
            <w:r w:rsidR="009D6AC1" w:rsidRPr="00354FFF">
              <w:rPr>
                <w:rFonts w:ascii="Times New Roman" w:hAnsi="Times New Roman" w:cs="Times New Roman"/>
                <w:sz w:val="20"/>
                <w:szCs w:val="20"/>
              </w:rPr>
              <w:t>,</w:t>
            </w:r>
            <w:r w:rsidRPr="00354FFF">
              <w:rPr>
                <w:rFonts w:ascii="Times New Roman" w:hAnsi="Times New Roman" w:cs="Times New Roman"/>
                <w:sz w:val="20"/>
                <w:szCs w:val="20"/>
              </w:rPr>
              <w:t>278</w:t>
            </w:r>
          </w:p>
        </w:tc>
        <w:tc>
          <w:tcPr>
            <w:tcW w:w="1239" w:type="dxa"/>
            <w:tcBorders>
              <w:top w:val="nil"/>
              <w:left w:val="nil"/>
              <w:bottom w:val="nil"/>
              <w:right w:val="nil"/>
            </w:tcBorders>
            <w:shd w:val="clear" w:color="auto" w:fill="auto"/>
          </w:tcPr>
          <w:p w14:paraId="7AB03F28" w14:textId="3B93AE60" w:rsidR="009D6AC1" w:rsidRPr="00354FFF" w:rsidRDefault="00BB7282" w:rsidP="00C52BD6">
            <w:pPr>
              <w:tabs>
                <w:tab w:val="decimal" w:pos="972"/>
              </w:tabs>
              <w:spacing w:after="0"/>
              <w:jc w:val="right"/>
              <w:rPr>
                <w:rFonts w:ascii="Times New Roman" w:hAnsi="Times New Roman" w:cs="Times New Roman"/>
                <w:sz w:val="20"/>
                <w:szCs w:val="20"/>
              </w:rPr>
            </w:pPr>
            <w:r w:rsidRPr="00354FFF">
              <w:rPr>
                <w:rFonts w:ascii="Times New Roman" w:hAnsi="Times New Roman" w:cs="Times New Roman"/>
                <w:sz w:val="20"/>
                <w:szCs w:val="20"/>
              </w:rPr>
              <w:t>3,356</w:t>
            </w:r>
          </w:p>
        </w:tc>
        <w:tc>
          <w:tcPr>
            <w:tcW w:w="1244" w:type="dxa"/>
            <w:tcBorders>
              <w:top w:val="nil"/>
              <w:left w:val="nil"/>
              <w:bottom w:val="nil"/>
              <w:right w:val="nil"/>
            </w:tcBorders>
            <w:shd w:val="clear" w:color="auto" w:fill="auto"/>
          </w:tcPr>
          <w:p w14:paraId="5673DD8A" w14:textId="77777777" w:rsidR="009D6AC1" w:rsidRPr="00354FFF" w:rsidRDefault="00D1602A" w:rsidP="00C52BD6">
            <w:pPr>
              <w:tabs>
                <w:tab w:val="decimal" w:pos="972"/>
              </w:tabs>
              <w:spacing w:after="0"/>
              <w:jc w:val="right"/>
              <w:rPr>
                <w:rFonts w:ascii="Times New Roman" w:hAnsi="Times New Roman" w:cs="Times New Roman"/>
                <w:sz w:val="20"/>
                <w:szCs w:val="20"/>
              </w:rPr>
            </w:pPr>
            <w:r w:rsidRPr="00354FFF">
              <w:rPr>
                <w:rFonts w:ascii="Times New Roman" w:hAnsi="Times New Roman" w:cs="Times New Roman"/>
                <w:sz w:val="20"/>
                <w:szCs w:val="20"/>
              </w:rPr>
              <w:t>3</w:t>
            </w:r>
            <w:r w:rsidR="009D6AC1" w:rsidRPr="00354FFF">
              <w:rPr>
                <w:rFonts w:ascii="Times New Roman" w:hAnsi="Times New Roman" w:cs="Times New Roman"/>
                <w:sz w:val="20"/>
                <w:szCs w:val="20"/>
              </w:rPr>
              <w:t>,</w:t>
            </w:r>
            <w:r w:rsidRPr="00354FFF">
              <w:rPr>
                <w:rFonts w:ascii="Times New Roman" w:hAnsi="Times New Roman" w:cs="Times New Roman"/>
                <w:sz w:val="20"/>
                <w:szCs w:val="20"/>
              </w:rPr>
              <w:t>578</w:t>
            </w:r>
          </w:p>
        </w:tc>
      </w:tr>
      <w:tr w:rsidR="009D6AC1" w:rsidRPr="00354FFF" w14:paraId="24CA0DDC" w14:textId="77777777" w:rsidTr="001359BC">
        <w:tc>
          <w:tcPr>
            <w:tcW w:w="3993" w:type="dxa"/>
            <w:tcBorders>
              <w:top w:val="nil"/>
              <w:left w:val="nil"/>
              <w:bottom w:val="nil"/>
              <w:right w:val="nil"/>
            </w:tcBorders>
          </w:tcPr>
          <w:p w14:paraId="3E12F790" w14:textId="20DAB4C6" w:rsidR="009D6AC1" w:rsidRPr="00354FFF" w:rsidRDefault="009D6AC1" w:rsidP="009D6AC1">
            <w:pPr>
              <w:tabs>
                <w:tab w:val="right" w:pos="7280"/>
                <w:tab w:val="right" w:pos="8540"/>
              </w:tabs>
              <w:spacing w:after="0"/>
              <w:ind w:left="32" w:right="-43"/>
              <w:jc w:val="thaiDistribute"/>
              <w:rPr>
                <w:rFonts w:ascii="Times New Roman" w:hAnsi="Times New Roman" w:cs="Times New Roman"/>
                <w:sz w:val="20"/>
                <w:szCs w:val="20"/>
              </w:rPr>
            </w:pPr>
            <w:r w:rsidRPr="00354FFF">
              <w:rPr>
                <w:rFonts w:ascii="Times New Roman" w:hAnsi="Times New Roman" w:cs="Times New Roman"/>
                <w:sz w:val="20"/>
                <w:szCs w:val="20"/>
              </w:rPr>
              <w:t xml:space="preserve">Post </w:t>
            </w:r>
            <w:r w:rsidR="006B3744" w:rsidRPr="00354FFF">
              <w:rPr>
                <w:rFonts w:ascii="Times New Roman" w:hAnsi="Times New Roman" w:cs="Times New Roman"/>
                <w:sz w:val="20"/>
                <w:szCs w:val="20"/>
              </w:rPr>
              <w:t>-</w:t>
            </w:r>
            <w:r w:rsidRPr="00354FFF">
              <w:rPr>
                <w:rFonts w:ascii="Times New Roman" w:hAnsi="Times New Roman" w:cs="Times New Roman"/>
                <w:sz w:val="20"/>
                <w:szCs w:val="20"/>
              </w:rPr>
              <w:t xml:space="preserve"> employment benefits</w:t>
            </w:r>
          </w:p>
        </w:tc>
        <w:tc>
          <w:tcPr>
            <w:tcW w:w="1238" w:type="dxa"/>
            <w:tcBorders>
              <w:top w:val="nil"/>
              <w:left w:val="nil"/>
              <w:bottom w:val="nil"/>
              <w:right w:val="nil"/>
            </w:tcBorders>
            <w:shd w:val="clear" w:color="auto" w:fill="auto"/>
          </w:tcPr>
          <w:p w14:paraId="78B015F7" w14:textId="59798B06" w:rsidR="009D6AC1" w:rsidRPr="00354FFF" w:rsidRDefault="00BB7282" w:rsidP="009D6AC1">
            <w:pPr>
              <w:tabs>
                <w:tab w:val="decimal" w:pos="972"/>
              </w:tabs>
              <w:spacing w:after="0"/>
              <w:jc w:val="right"/>
              <w:rPr>
                <w:rFonts w:ascii="Times New Roman" w:hAnsi="Times New Roman" w:cs="Times New Roman"/>
                <w:sz w:val="20"/>
                <w:szCs w:val="20"/>
              </w:rPr>
            </w:pPr>
            <w:r w:rsidRPr="00354FFF">
              <w:rPr>
                <w:rFonts w:ascii="Times New Roman" w:hAnsi="Times New Roman" w:cs="Times New Roman"/>
                <w:sz w:val="20"/>
                <w:szCs w:val="20"/>
              </w:rPr>
              <w:t>363</w:t>
            </w:r>
          </w:p>
        </w:tc>
        <w:tc>
          <w:tcPr>
            <w:tcW w:w="1239" w:type="dxa"/>
            <w:tcBorders>
              <w:top w:val="nil"/>
              <w:left w:val="nil"/>
              <w:bottom w:val="nil"/>
              <w:right w:val="nil"/>
            </w:tcBorders>
            <w:shd w:val="clear" w:color="auto" w:fill="auto"/>
          </w:tcPr>
          <w:p w14:paraId="1647AFF3" w14:textId="77777777" w:rsidR="009D6AC1" w:rsidRPr="00354FFF" w:rsidRDefault="00D1602A" w:rsidP="00C52BD6">
            <w:pPr>
              <w:tabs>
                <w:tab w:val="decimal" w:pos="972"/>
              </w:tabs>
              <w:spacing w:after="0"/>
              <w:jc w:val="right"/>
              <w:rPr>
                <w:rFonts w:ascii="Times New Roman" w:hAnsi="Times New Roman" w:cs="Times New Roman"/>
                <w:sz w:val="20"/>
                <w:szCs w:val="20"/>
              </w:rPr>
            </w:pPr>
            <w:r w:rsidRPr="00354FFF">
              <w:rPr>
                <w:rFonts w:ascii="Times New Roman" w:hAnsi="Times New Roman" w:cs="Times New Roman"/>
                <w:sz w:val="20"/>
                <w:szCs w:val="20"/>
              </w:rPr>
              <w:t>474</w:t>
            </w:r>
          </w:p>
        </w:tc>
        <w:tc>
          <w:tcPr>
            <w:tcW w:w="1239" w:type="dxa"/>
            <w:tcBorders>
              <w:top w:val="nil"/>
              <w:left w:val="nil"/>
              <w:bottom w:val="nil"/>
              <w:right w:val="nil"/>
            </w:tcBorders>
            <w:shd w:val="clear" w:color="auto" w:fill="auto"/>
          </w:tcPr>
          <w:p w14:paraId="5735C3A2" w14:textId="299C7FDF" w:rsidR="009D6AC1" w:rsidRPr="00354FFF" w:rsidRDefault="00BB7282" w:rsidP="00C52BD6">
            <w:pPr>
              <w:tabs>
                <w:tab w:val="decimal" w:pos="972"/>
              </w:tabs>
              <w:spacing w:after="0"/>
              <w:jc w:val="right"/>
              <w:rPr>
                <w:rFonts w:ascii="Times New Roman" w:hAnsi="Times New Roman" w:cs="Times New Roman"/>
                <w:sz w:val="20"/>
                <w:szCs w:val="20"/>
              </w:rPr>
            </w:pPr>
            <w:r w:rsidRPr="00354FFF">
              <w:rPr>
                <w:rFonts w:ascii="Times New Roman" w:hAnsi="Times New Roman" w:cs="Times New Roman"/>
                <w:sz w:val="20"/>
                <w:szCs w:val="20"/>
              </w:rPr>
              <w:t>363</w:t>
            </w:r>
          </w:p>
        </w:tc>
        <w:tc>
          <w:tcPr>
            <w:tcW w:w="1244" w:type="dxa"/>
            <w:tcBorders>
              <w:top w:val="nil"/>
              <w:left w:val="nil"/>
              <w:bottom w:val="nil"/>
              <w:right w:val="nil"/>
            </w:tcBorders>
            <w:shd w:val="clear" w:color="auto" w:fill="auto"/>
          </w:tcPr>
          <w:p w14:paraId="449F0D32" w14:textId="77777777" w:rsidR="009D6AC1" w:rsidRPr="00354FFF" w:rsidRDefault="00D1602A" w:rsidP="00C52BD6">
            <w:pPr>
              <w:tabs>
                <w:tab w:val="decimal" w:pos="972"/>
              </w:tabs>
              <w:spacing w:after="0"/>
              <w:jc w:val="right"/>
              <w:rPr>
                <w:rFonts w:ascii="Times New Roman" w:hAnsi="Times New Roman" w:cs="Times New Roman"/>
                <w:sz w:val="20"/>
                <w:szCs w:val="20"/>
              </w:rPr>
            </w:pPr>
            <w:r w:rsidRPr="00354FFF">
              <w:rPr>
                <w:rFonts w:ascii="Times New Roman" w:hAnsi="Times New Roman" w:cs="Times New Roman"/>
                <w:sz w:val="20"/>
                <w:szCs w:val="20"/>
              </w:rPr>
              <w:t>474</w:t>
            </w:r>
          </w:p>
        </w:tc>
      </w:tr>
      <w:tr w:rsidR="009D6AC1" w:rsidRPr="00354FFF" w14:paraId="64CF0ACC" w14:textId="77777777" w:rsidTr="001359BC">
        <w:tc>
          <w:tcPr>
            <w:tcW w:w="3993" w:type="dxa"/>
            <w:tcBorders>
              <w:top w:val="nil"/>
              <w:left w:val="nil"/>
              <w:bottom w:val="nil"/>
              <w:right w:val="nil"/>
            </w:tcBorders>
            <w:hideMark/>
          </w:tcPr>
          <w:p w14:paraId="76826A77" w14:textId="54E53F8B" w:rsidR="009D6AC1" w:rsidRPr="00354FFF" w:rsidRDefault="009D6AC1" w:rsidP="009D6AC1">
            <w:pPr>
              <w:tabs>
                <w:tab w:val="right" w:pos="7280"/>
                <w:tab w:val="right" w:pos="8540"/>
              </w:tabs>
              <w:spacing w:after="0"/>
              <w:ind w:left="32" w:right="-43"/>
              <w:jc w:val="thaiDistribute"/>
              <w:rPr>
                <w:rFonts w:ascii="Times New Roman" w:hAnsi="Times New Roman" w:cs="Times New Roman"/>
                <w:sz w:val="20"/>
                <w:szCs w:val="20"/>
              </w:rPr>
            </w:pPr>
            <w:r w:rsidRPr="00354FFF">
              <w:rPr>
                <w:rFonts w:ascii="Times New Roman" w:hAnsi="Times New Roman" w:cs="Times New Roman"/>
                <w:sz w:val="20"/>
                <w:szCs w:val="20"/>
              </w:rPr>
              <w:t xml:space="preserve">Other long </w:t>
            </w:r>
            <w:r w:rsidR="006B3744" w:rsidRPr="00354FFF">
              <w:rPr>
                <w:rFonts w:ascii="Times New Roman" w:hAnsi="Times New Roman" w:cs="Times New Roman"/>
                <w:sz w:val="20"/>
                <w:szCs w:val="20"/>
              </w:rPr>
              <w:t>-</w:t>
            </w:r>
            <w:r w:rsidRPr="00354FFF">
              <w:rPr>
                <w:rFonts w:ascii="Times New Roman" w:hAnsi="Times New Roman" w:cs="Times New Roman"/>
                <w:sz w:val="20"/>
                <w:szCs w:val="20"/>
              </w:rPr>
              <w:t xml:space="preserve"> term benefits</w:t>
            </w:r>
          </w:p>
        </w:tc>
        <w:tc>
          <w:tcPr>
            <w:tcW w:w="1238" w:type="dxa"/>
            <w:tcBorders>
              <w:top w:val="nil"/>
              <w:left w:val="nil"/>
              <w:bottom w:val="nil"/>
              <w:right w:val="nil"/>
            </w:tcBorders>
            <w:shd w:val="clear" w:color="auto" w:fill="auto"/>
          </w:tcPr>
          <w:p w14:paraId="043B4441" w14:textId="2C877AC2" w:rsidR="009D6AC1" w:rsidRPr="00354FFF" w:rsidRDefault="00E07F57" w:rsidP="009D6AC1">
            <w:pPr>
              <w:pBdr>
                <w:bottom w:val="single" w:sz="4" w:space="1" w:color="auto"/>
              </w:pBdr>
              <w:tabs>
                <w:tab w:val="decimal" w:pos="972"/>
              </w:tabs>
              <w:spacing w:after="0"/>
              <w:jc w:val="right"/>
              <w:rPr>
                <w:rFonts w:ascii="Times New Roman" w:hAnsi="Times New Roman" w:cs="Times New Roman"/>
                <w:sz w:val="20"/>
                <w:szCs w:val="20"/>
              </w:rPr>
            </w:pPr>
            <w:r w:rsidRPr="00354FFF">
              <w:rPr>
                <w:rFonts w:ascii="Times New Roman" w:hAnsi="Times New Roman" w:cs="Times New Roman"/>
                <w:sz w:val="20"/>
                <w:szCs w:val="20"/>
              </w:rPr>
              <w:t>6</w:t>
            </w:r>
          </w:p>
        </w:tc>
        <w:tc>
          <w:tcPr>
            <w:tcW w:w="1239" w:type="dxa"/>
            <w:tcBorders>
              <w:top w:val="nil"/>
              <w:left w:val="nil"/>
              <w:bottom w:val="nil"/>
              <w:right w:val="nil"/>
            </w:tcBorders>
            <w:shd w:val="clear" w:color="auto" w:fill="auto"/>
          </w:tcPr>
          <w:p w14:paraId="70B6302D" w14:textId="77777777" w:rsidR="009D6AC1" w:rsidRPr="00354FFF" w:rsidRDefault="00D1602A" w:rsidP="00C52BD6">
            <w:pPr>
              <w:pBdr>
                <w:bottom w:val="single" w:sz="4" w:space="1" w:color="auto"/>
              </w:pBdr>
              <w:tabs>
                <w:tab w:val="decimal" w:pos="972"/>
              </w:tabs>
              <w:spacing w:after="0"/>
              <w:jc w:val="right"/>
              <w:rPr>
                <w:rFonts w:ascii="Times New Roman" w:hAnsi="Times New Roman" w:cs="Times New Roman"/>
                <w:sz w:val="20"/>
                <w:szCs w:val="20"/>
              </w:rPr>
            </w:pPr>
            <w:r w:rsidRPr="00354FFF">
              <w:rPr>
                <w:rFonts w:ascii="Times New Roman" w:hAnsi="Times New Roman" w:cs="Times New Roman"/>
                <w:sz w:val="20"/>
                <w:szCs w:val="20"/>
              </w:rPr>
              <w:t>4</w:t>
            </w:r>
          </w:p>
        </w:tc>
        <w:tc>
          <w:tcPr>
            <w:tcW w:w="1239" w:type="dxa"/>
            <w:tcBorders>
              <w:top w:val="nil"/>
              <w:left w:val="nil"/>
              <w:bottom w:val="nil"/>
              <w:right w:val="nil"/>
            </w:tcBorders>
            <w:shd w:val="clear" w:color="auto" w:fill="auto"/>
          </w:tcPr>
          <w:p w14:paraId="186321E4" w14:textId="722FD0F9" w:rsidR="009D6AC1" w:rsidRPr="00354FFF" w:rsidRDefault="000C0B25" w:rsidP="00C52BD6">
            <w:pPr>
              <w:pBdr>
                <w:bottom w:val="single" w:sz="4" w:space="1" w:color="auto"/>
              </w:pBdr>
              <w:tabs>
                <w:tab w:val="decimal" w:pos="972"/>
              </w:tabs>
              <w:spacing w:after="0"/>
              <w:jc w:val="right"/>
              <w:rPr>
                <w:rFonts w:ascii="Times New Roman" w:hAnsi="Times New Roman" w:cs="Times New Roman"/>
                <w:sz w:val="20"/>
                <w:szCs w:val="20"/>
              </w:rPr>
            </w:pPr>
            <w:r w:rsidRPr="00354FFF">
              <w:rPr>
                <w:rFonts w:ascii="Times New Roman" w:hAnsi="Times New Roman" w:cs="Times New Roman"/>
                <w:sz w:val="20"/>
                <w:szCs w:val="20"/>
              </w:rPr>
              <w:t>6</w:t>
            </w:r>
          </w:p>
        </w:tc>
        <w:tc>
          <w:tcPr>
            <w:tcW w:w="1244" w:type="dxa"/>
            <w:tcBorders>
              <w:top w:val="nil"/>
              <w:left w:val="nil"/>
              <w:bottom w:val="nil"/>
              <w:right w:val="nil"/>
            </w:tcBorders>
            <w:shd w:val="clear" w:color="auto" w:fill="auto"/>
          </w:tcPr>
          <w:p w14:paraId="2E17DEE7" w14:textId="77777777" w:rsidR="009D6AC1" w:rsidRPr="00354FFF" w:rsidRDefault="00D1602A" w:rsidP="00C52BD6">
            <w:pPr>
              <w:pBdr>
                <w:bottom w:val="single" w:sz="4" w:space="1" w:color="auto"/>
              </w:pBdr>
              <w:tabs>
                <w:tab w:val="decimal" w:pos="972"/>
              </w:tabs>
              <w:spacing w:after="0"/>
              <w:jc w:val="right"/>
              <w:rPr>
                <w:rFonts w:ascii="Times New Roman" w:hAnsi="Times New Roman" w:cs="Times New Roman"/>
                <w:sz w:val="20"/>
                <w:szCs w:val="20"/>
              </w:rPr>
            </w:pPr>
            <w:r w:rsidRPr="00354FFF">
              <w:rPr>
                <w:rFonts w:ascii="Times New Roman" w:hAnsi="Times New Roman" w:cs="Times New Roman"/>
                <w:sz w:val="20"/>
                <w:szCs w:val="20"/>
              </w:rPr>
              <w:t>4</w:t>
            </w:r>
          </w:p>
        </w:tc>
      </w:tr>
      <w:tr w:rsidR="009D6AC1" w:rsidRPr="00354FFF" w14:paraId="368868EE" w14:textId="77777777" w:rsidTr="001359BC">
        <w:tc>
          <w:tcPr>
            <w:tcW w:w="3993" w:type="dxa"/>
            <w:tcBorders>
              <w:top w:val="nil"/>
              <w:left w:val="nil"/>
              <w:bottom w:val="nil"/>
              <w:right w:val="nil"/>
            </w:tcBorders>
            <w:hideMark/>
          </w:tcPr>
          <w:p w14:paraId="75DE2DDD" w14:textId="77777777" w:rsidR="009D6AC1" w:rsidRPr="00354FFF" w:rsidRDefault="009D6AC1" w:rsidP="009D6AC1">
            <w:pPr>
              <w:tabs>
                <w:tab w:val="right" w:pos="7280"/>
                <w:tab w:val="right" w:pos="8540"/>
              </w:tabs>
              <w:spacing w:after="0"/>
              <w:ind w:left="32" w:right="-43"/>
              <w:jc w:val="thaiDistribute"/>
              <w:rPr>
                <w:rFonts w:ascii="Times New Roman" w:hAnsi="Times New Roman" w:cs="Times New Roman"/>
                <w:sz w:val="20"/>
                <w:szCs w:val="20"/>
              </w:rPr>
            </w:pPr>
            <w:r w:rsidRPr="00354FFF">
              <w:rPr>
                <w:rFonts w:ascii="Times New Roman" w:hAnsi="Times New Roman" w:cs="Times New Roman"/>
                <w:sz w:val="20"/>
                <w:szCs w:val="20"/>
              </w:rPr>
              <w:t>Total</w:t>
            </w:r>
          </w:p>
        </w:tc>
        <w:tc>
          <w:tcPr>
            <w:tcW w:w="1238" w:type="dxa"/>
            <w:tcBorders>
              <w:top w:val="nil"/>
              <w:left w:val="nil"/>
              <w:bottom w:val="nil"/>
              <w:right w:val="nil"/>
            </w:tcBorders>
            <w:shd w:val="clear" w:color="auto" w:fill="auto"/>
          </w:tcPr>
          <w:p w14:paraId="67927DDB" w14:textId="340038C5" w:rsidR="009D6AC1" w:rsidRPr="00354FFF" w:rsidRDefault="00BB7282" w:rsidP="009D6AC1">
            <w:pPr>
              <w:pBdr>
                <w:bottom w:val="double" w:sz="4" w:space="1" w:color="auto"/>
              </w:pBdr>
              <w:tabs>
                <w:tab w:val="decimal" w:pos="972"/>
              </w:tabs>
              <w:spacing w:after="0"/>
              <w:jc w:val="right"/>
              <w:rPr>
                <w:rFonts w:ascii="Times New Roman" w:hAnsi="Times New Roman" w:cs="Times New Roman"/>
                <w:sz w:val="20"/>
                <w:szCs w:val="20"/>
              </w:rPr>
            </w:pPr>
            <w:r w:rsidRPr="00354FFF">
              <w:rPr>
                <w:rFonts w:ascii="Times New Roman" w:hAnsi="Times New Roman" w:cs="Times New Roman"/>
                <w:sz w:val="20"/>
                <w:szCs w:val="20"/>
              </w:rPr>
              <w:t>4,21</w:t>
            </w:r>
            <w:r w:rsidR="00E07F57" w:rsidRPr="00354FFF">
              <w:rPr>
                <w:rFonts w:ascii="Times New Roman" w:hAnsi="Times New Roman" w:cs="Times New Roman"/>
                <w:sz w:val="20"/>
                <w:szCs w:val="20"/>
              </w:rPr>
              <w:t>4</w:t>
            </w:r>
          </w:p>
        </w:tc>
        <w:tc>
          <w:tcPr>
            <w:tcW w:w="1239" w:type="dxa"/>
            <w:tcBorders>
              <w:top w:val="nil"/>
              <w:left w:val="nil"/>
              <w:bottom w:val="nil"/>
              <w:right w:val="nil"/>
            </w:tcBorders>
            <w:shd w:val="clear" w:color="auto" w:fill="auto"/>
          </w:tcPr>
          <w:p w14:paraId="79F31D16" w14:textId="77777777" w:rsidR="009D6AC1" w:rsidRPr="00354FFF" w:rsidRDefault="00D1602A" w:rsidP="00C52BD6">
            <w:pPr>
              <w:pBdr>
                <w:bottom w:val="double" w:sz="4" w:space="1" w:color="auto"/>
              </w:pBdr>
              <w:tabs>
                <w:tab w:val="decimal" w:pos="972"/>
              </w:tabs>
              <w:spacing w:after="0"/>
              <w:jc w:val="right"/>
              <w:rPr>
                <w:rFonts w:ascii="Times New Roman" w:hAnsi="Times New Roman" w:cs="Times New Roman"/>
                <w:sz w:val="20"/>
                <w:szCs w:val="20"/>
              </w:rPr>
            </w:pPr>
            <w:r w:rsidRPr="00354FFF">
              <w:rPr>
                <w:rFonts w:ascii="Times New Roman" w:hAnsi="Times New Roman" w:cs="Times New Roman"/>
                <w:sz w:val="20"/>
                <w:szCs w:val="20"/>
              </w:rPr>
              <w:t>5</w:t>
            </w:r>
            <w:r w:rsidR="009D6AC1" w:rsidRPr="00354FFF">
              <w:rPr>
                <w:rFonts w:ascii="Times New Roman" w:hAnsi="Times New Roman" w:cs="Times New Roman"/>
                <w:sz w:val="20"/>
                <w:szCs w:val="20"/>
              </w:rPr>
              <w:t>,</w:t>
            </w:r>
            <w:r w:rsidRPr="00354FFF">
              <w:rPr>
                <w:rFonts w:ascii="Times New Roman" w:hAnsi="Times New Roman" w:cs="Times New Roman"/>
                <w:sz w:val="20"/>
                <w:szCs w:val="20"/>
              </w:rPr>
              <w:t>756</w:t>
            </w:r>
          </w:p>
        </w:tc>
        <w:tc>
          <w:tcPr>
            <w:tcW w:w="1239" w:type="dxa"/>
            <w:tcBorders>
              <w:top w:val="nil"/>
              <w:left w:val="nil"/>
              <w:bottom w:val="nil"/>
              <w:right w:val="nil"/>
            </w:tcBorders>
            <w:shd w:val="clear" w:color="auto" w:fill="auto"/>
          </w:tcPr>
          <w:p w14:paraId="7EAFCFB9" w14:textId="158A860C" w:rsidR="009D6AC1" w:rsidRPr="00354FFF" w:rsidRDefault="00BB7282" w:rsidP="00C52BD6">
            <w:pPr>
              <w:pBdr>
                <w:bottom w:val="double" w:sz="4" w:space="1" w:color="auto"/>
              </w:pBdr>
              <w:tabs>
                <w:tab w:val="decimal" w:pos="972"/>
              </w:tabs>
              <w:spacing w:after="0"/>
              <w:jc w:val="right"/>
              <w:rPr>
                <w:rFonts w:ascii="Times New Roman" w:hAnsi="Times New Roman" w:cs="Times New Roman"/>
                <w:sz w:val="20"/>
                <w:szCs w:val="20"/>
              </w:rPr>
            </w:pPr>
            <w:r w:rsidRPr="00354FFF">
              <w:rPr>
                <w:rFonts w:ascii="Times New Roman" w:hAnsi="Times New Roman" w:cs="Times New Roman"/>
                <w:sz w:val="20"/>
                <w:szCs w:val="20"/>
              </w:rPr>
              <w:t>3,72</w:t>
            </w:r>
            <w:r w:rsidR="000C0B25" w:rsidRPr="00354FFF">
              <w:rPr>
                <w:rFonts w:ascii="Times New Roman" w:hAnsi="Times New Roman" w:cs="Times New Roman"/>
                <w:sz w:val="20"/>
                <w:szCs w:val="20"/>
              </w:rPr>
              <w:t>5</w:t>
            </w:r>
          </w:p>
        </w:tc>
        <w:tc>
          <w:tcPr>
            <w:tcW w:w="1244" w:type="dxa"/>
            <w:tcBorders>
              <w:top w:val="nil"/>
              <w:left w:val="nil"/>
              <w:bottom w:val="nil"/>
              <w:right w:val="nil"/>
            </w:tcBorders>
            <w:shd w:val="clear" w:color="auto" w:fill="auto"/>
          </w:tcPr>
          <w:p w14:paraId="39C0DA6D" w14:textId="77777777" w:rsidR="009D6AC1" w:rsidRPr="00354FFF" w:rsidRDefault="00D1602A" w:rsidP="00C52BD6">
            <w:pPr>
              <w:pBdr>
                <w:bottom w:val="double" w:sz="4" w:space="1" w:color="auto"/>
              </w:pBdr>
              <w:tabs>
                <w:tab w:val="decimal" w:pos="972"/>
              </w:tabs>
              <w:spacing w:after="0"/>
              <w:jc w:val="right"/>
              <w:rPr>
                <w:rFonts w:ascii="Times New Roman" w:hAnsi="Times New Roman" w:cs="Times New Roman"/>
                <w:sz w:val="20"/>
                <w:szCs w:val="20"/>
              </w:rPr>
            </w:pPr>
            <w:r w:rsidRPr="00354FFF">
              <w:rPr>
                <w:rFonts w:ascii="Times New Roman" w:hAnsi="Times New Roman" w:cs="Times New Roman"/>
                <w:sz w:val="20"/>
                <w:szCs w:val="20"/>
              </w:rPr>
              <w:t>4</w:t>
            </w:r>
            <w:r w:rsidR="009D6AC1" w:rsidRPr="00354FFF">
              <w:rPr>
                <w:rFonts w:ascii="Times New Roman" w:hAnsi="Times New Roman" w:cs="Times New Roman"/>
                <w:sz w:val="20"/>
                <w:szCs w:val="20"/>
              </w:rPr>
              <w:t>,</w:t>
            </w:r>
            <w:r w:rsidRPr="00354FFF">
              <w:rPr>
                <w:rFonts w:ascii="Times New Roman" w:hAnsi="Times New Roman" w:cs="Times New Roman"/>
                <w:sz w:val="20"/>
                <w:szCs w:val="20"/>
              </w:rPr>
              <w:t>056</w:t>
            </w:r>
          </w:p>
        </w:tc>
      </w:tr>
    </w:tbl>
    <w:p w14:paraId="0D36F5F9" w14:textId="77777777" w:rsidR="00DD2D6B" w:rsidRPr="00354FFF" w:rsidRDefault="00DD2D6B" w:rsidP="00685C13">
      <w:pPr>
        <w:overflowPunct w:val="0"/>
        <w:autoSpaceDE w:val="0"/>
        <w:autoSpaceDN w:val="0"/>
        <w:adjustRightInd w:val="0"/>
        <w:spacing w:line="240" w:lineRule="auto"/>
        <w:ind w:left="1560"/>
        <w:jc w:val="thaiDistribute"/>
        <w:rPr>
          <w:rFonts w:ascii="Times New Roman" w:eastAsia="Times New Roman" w:hAnsi="Times New Roman" w:cs="Times New Roman"/>
          <w:sz w:val="2"/>
          <w:szCs w:val="2"/>
        </w:rPr>
      </w:pPr>
    </w:p>
    <w:p w14:paraId="6AD4BDEB" w14:textId="1E010320" w:rsidR="00EF68A9" w:rsidRPr="00354FFF" w:rsidRDefault="00141806" w:rsidP="00EF68A9">
      <w:pPr>
        <w:pStyle w:val="ListParagraph"/>
        <w:numPr>
          <w:ilvl w:val="1"/>
          <w:numId w:val="5"/>
        </w:numPr>
        <w:overflowPunct w:val="0"/>
        <w:autoSpaceDE w:val="0"/>
        <w:autoSpaceDN w:val="0"/>
        <w:adjustRightInd w:val="0"/>
        <w:spacing w:line="360" w:lineRule="exact"/>
        <w:ind w:left="709" w:hanging="425"/>
        <w:jc w:val="thaiDistribute"/>
        <w:textAlignment w:val="baseline"/>
        <w:outlineLvl w:val="0"/>
        <w:rPr>
          <w:rFonts w:ascii="Times New Roman" w:hAnsi="Times New Roman" w:cs="Times New Roman"/>
          <w:szCs w:val="22"/>
          <w:lang w:val="en-GB"/>
        </w:rPr>
      </w:pPr>
      <w:r w:rsidRPr="00354FFF">
        <w:rPr>
          <w:rFonts w:ascii="Times New Roman" w:hAnsi="Times New Roman" w:cs="Times New Roman"/>
          <w:szCs w:val="22"/>
          <w:lang w:val="en-GB"/>
        </w:rPr>
        <w:t>Transfer of the animal feed manufacturing business to subsidiary</w:t>
      </w:r>
    </w:p>
    <w:p w14:paraId="25A56C1D" w14:textId="77777777" w:rsidR="00EF68A9" w:rsidRPr="00354FFF" w:rsidRDefault="00EF68A9" w:rsidP="00EF68A9">
      <w:pPr>
        <w:pStyle w:val="ListParagraph"/>
        <w:overflowPunct w:val="0"/>
        <w:autoSpaceDE w:val="0"/>
        <w:autoSpaceDN w:val="0"/>
        <w:adjustRightInd w:val="0"/>
        <w:spacing w:line="240" w:lineRule="auto"/>
        <w:ind w:left="709"/>
        <w:jc w:val="thaiDistribute"/>
        <w:textAlignment w:val="baseline"/>
        <w:outlineLvl w:val="0"/>
        <w:rPr>
          <w:rFonts w:ascii="Times New Roman" w:eastAsia="Times New Roman" w:hAnsi="Times New Roman" w:cs="Times New Roman"/>
          <w:sz w:val="12"/>
          <w:szCs w:val="12"/>
        </w:rPr>
      </w:pPr>
    </w:p>
    <w:p w14:paraId="65E06E98" w14:textId="16AF5972" w:rsidR="009D6AC1" w:rsidRPr="00354FFF" w:rsidRDefault="009D6AC1" w:rsidP="00EF68A9">
      <w:pPr>
        <w:pStyle w:val="ListParagraph"/>
        <w:overflowPunct w:val="0"/>
        <w:autoSpaceDE w:val="0"/>
        <w:autoSpaceDN w:val="0"/>
        <w:adjustRightInd w:val="0"/>
        <w:spacing w:line="360" w:lineRule="exact"/>
        <w:ind w:left="709"/>
        <w:jc w:val="thaiDistribute"/>
        <w:textAlignment w:val="baseline"/>
        <w:outlineLvl w:val="0"/>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The </w:t>
      </w:r>
      <w:r w:rsidRPr="00354FFF">
        <w:rPr>
          <w:rFonts w:ascii="Times New Roman" w:hAnsi="Times New Roman" w:cs="Times New Roman"/>
          <w:szCs w:val="22"/>
          <w:lang w:val="en-GB"/>
        </w:rPr>
        <w:t>company</w:t>
      </w:r>
      <w:r w:rsidRPr="00354FFF">
        <w:rPr>
          <w:rFonts w:ascii="Times New Roman" w:eastAsia="Times New Roman" w:hAnsi="Times New Roman" w:cs="Times New Roman"/>
          <w:szCs w:val="22"/>
        </w:rPr>
        <w:t xml:space="preserve"> did not transfer the ownership of land and building, the company will not have any </w:t>
      </w:r>
      <w:proofErr w:type="gramStart"/>
      <w:r w:rsidRPr="00354FFF">
        <w:rPr>
          <w:rFonts w:ascii="Times New Roman" w:eastAsia="Times New Roman" w:hAnsi="Times New Roman" w:cs="Times New Roman"/>
          <w:szCs w:val="22"/>
        </w:rPr>
        <w:t>burden</w:t>
      </w:r>
      <w:proofErr w:type="gramEnd"/>
      <w:r w:rsidRPr="00354FFF">
        <w:rPr>
          <w:rFonts w:ascii="Times New Roman" w:eastAsia="Times New Roman" w:hAnsi="Times New Roman" w:cs="Times New Roman"/>
          <w:szCs w:val="22"/>
        </w:rPr>
        <w:t xml:space="preserve"> or any responsibility will be occurred as at the time to register the ownership transfer such as the transferred tax, the specific business tax. However, the company has anticipated of the tax that is expected to be paid </w:t>
      </w:r>
      <w:proofErr w:type="gramStart"/>
      <w:r w:rsidRPr="00354FFF">
        <w:rPr>
          <w:rFonts w:ascii="Times New Roman" w:eastAsia="Times New Roman" w:hAnsi="Times New Roman" w:cs="Times New Roman"/>
          <w:szCs w:val="22"/>
        </w:rPr>
        <w:t>for the amount of</w:t>
      </w:r>
      <w:proofErr w:type="gramEnd"/>
      <w:r w:rsidRPr="00354FFF">
        <w:rPr>
          <w:rFonts w:ascii="Times New Roman" w:eastAsia="Times New Roman" w:hAnsi="Times New Roman" w:cs="Times New Roman"/>
          <w:szCs w:val="22"/>
        </w:rPr>
        <w:t xml:space="preserve"> Baht </w:t>
      </w:r>
      <w:r w:rsidR="00D1602A" w:rsidRPr="00354FFF">
        <w:rPr>
          <w:rFonts w:ascii="Times New Roman" w:eastAsia="Times New Roman" w:hAnsi="Times New Roman" w:cs="Times New Roman"/>
          <w:szCs w:val="22"/>
        </w:rPr>
        <w:t>23</w:t>
      </w:r>
      <w:r w:rsidRPr="00354FFF">
        <w:rPr>
          <w:rFonts w:ascii="Times New Roman" w:eastAsia="Times New Roman" w:hAnsi="Times New Roman" w:cs="Times New Roman"/>
          <w:szCs w:val="22"/>
        </w:rPr>
        <w:t>,</w:t>
      </w:r>
      <w:r w:rsidR="00D1602A" w:rsidRPr="00354FFF">
        <w:rPr>
          <w:rFonts w:ascii="Times New Roman" w:eastAsia="Times New Roman" w:hAnsi="Times New Roman" w:cs="Times New Roman"/>
          <w:szCs w:val="22"/>
        </w:rPr>
        <w:t>584</w:t>
      </w:r>
      <w:r w:rsidRPr="00354FFF">
        <w:rPr>
          <w:rFonts w:ascii="Times New Roman" w:eastAsia="Times New Roman" w:hAnsi="Times New Roman" w:cs="Times New Roman"/>
          <w:szCs w:val="22"/>
        </w:rPr>
        <w:t>,</w:t>
      </w:r>
      <w:r w:rsidR="00D1602A" w:rsidRPr="00354FFF">
        <w:rPr>
          <w:rFonts w:ascii="Times New Roman" w:eastAsia="Times New Roman" w:hAnsi="Times New Roman" w:cs="Times New Roman"/>
          <w:szCs w:val="22"/>
        </w:rPr>
        <w:t>405</w:t>
      </w:r>
      <w:r w:rsidRPr="00354FFF">
        <w:rPr>
          <w:rFonts w:ascii="Times New Roman" w:eastAsia="Times New Roman" w:hAnsi="Times New Roman" w:cs="Times New Roman"/>
          <w:szCs w:val="22"/>
        </w:rPr>
        <w:t>.</w:t>
      </w:r>
      <w:r w:rsidR="00D1602A" w:rsidRPr="00354FFF">
        <w:rPr>
          <w:rFonts w:ascii="Times New Roman" w:eastAsia="Times New Roman" w:hAnsi="Times New Roman" w:cs="Times New Roman"/>
          <w:szCs w:val="22"/>
        </w:rPr>
        <w:t>83</w:t>
      </w:r>
      <w:r w:rsidRPr="00354FFF">
        <w:rPr>
          <w:rFonts w:ascii="Times New Roman" w:eastAsia="Times New Roman" w:hAnsi="Times New Roman" w:cs="Times New Roman"/>
          <w:szCs w:val="22"/>
        </w:rPr>
        <w:t xml:space="preserve"> in financial statements. </w:t>
      </w:r>
      <w:r w:rsidRPr="00354FFF">
        <w:rPr>
          <w:rFonts w:ascii="Times New Roman" w:eastAsia="Times New Roman" w:hAnsi="Times New Roman" w:cs="Times New Roman"/>
          <w:szCs w:val="22"/>
          <w:cs/>
        </w:rPr>
        <w:t>(</w:t>
      </w:r>
      <w:r w:rsidRPr="00354FFF">
        <w:rPr>
          <w:rFonts w:ascii="Times New Roman" w:eastAsia="Times New Roman" w:hAnsi="Times New Roman" w:cs="Times New Roman"/>
          <w:szCs w:val="22"/>
        </w:rPr>
        <w:t xml:space="preserve">Note </w:t>
      </w:r>
      <w:r w:rsidR="004B3028" w:rsidRPr="00354FFF">
        <w:rPr>
          <w:rFonts w:ascii="Times New Roman" w:eastAsia="Times New Roman" w:hAnsi="Times New Roman" w:cs="Times New Roman"/>
          <w:szCs w:val="22"/>
        </w:rPr>
        <w:t>19</w:t>
      </w:r>
      <w:r w:rsidR="00FE51CF" w:rsidRPr="00354FFF">
        <w:rPr>
          <w:rFonts w:ascii="Times New Roman" w:eastAsia="Times New Roman" w:hAnsi="Times New Roman" w:cs="Times New Roman"/>
          <w:szCs w:val="22"/>
        </w:rPr>
        <w:t xml:space="preserve"> to the interim fi</w:t>
      </w:r>
      <w:r w:rsidR="00141806" w:rsidRPr="00354FFF">
        <w:rPr>
          <w:rFonts w:ascii="Times New Roman" w:eastAsia="Times New Roman" w:hAnsi="Times New Roman" w:cs="Times New Roman"/>
          <w:szCs w:val="22"/>
        </w:rPr>
        <w:t>n</w:t>
      </w:r>
      <w:r w:rsidR="00FE51CF" w:rsidRPr="00354FFF">
        <w:rPr>
          <w:rFonts w:ascii="Times New Roman" w:eastAsia="Times New Roman" w:hAnsi="Times New Roman" w:cs="Times New Roman"/>
          <w:szCs w:val="22"/>
        </w:rPr>
        <w:t>ancial statement</w:t>
      </w:r>
      <w:r w:rsidRPr="00354FFF">
        <w:rPr>
          <w:rFonts w:ascii="Times New Roman" w:eastAsia="Times New Roman" w:hAnsi="Times New Roman" w:cs="Times New Roman"/>
          <w:szCs w:val="22"/>
        </w:rPr>
        <w:t>)</w:t>
      </w:r>
    </w:p>
    <w:p w14:paraId="6DFFAB5C" w14:textId="08FE1D92" w:rsidR="00A57F7D" w:rsidRPr="00354FFF" w:rsidRDefault="009D6AC1" w:rsidP="00811BA2">
      <w:pPr>
        <w:spacing w:after="120"/>
        <w:ind w:left="709"/>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assets which the Company has transferred to the subsidiaries are not yet able to transfer the legal ownership to the subsidiaries. However, the subsidiary company </w:t>
      </w:r>
      <w:proofErr w:type="gramStart"/>
      <w:r w:rsidRPr="00354FFF">
        <w:rPr>
          <w:rFonts w:ascii="Times New Roman" w:hAnsi="Times New Roman" w:cs="Times New Roman"/>
          <w:spacing w:val="-2"/>
          <w:szCs w:val="22"/>
        </w:rPr>
        <w:t>has the ability to</w:t>
      </w:r>
      <w:proofErr w:type="gramEnd"/>
      <w:r w:rsidRPr="00354FFF">
        <w:rPr>
          <w:rFonts w:ascii="Times New Roman" w:hAnsi="Times New Roman" w:cs="Times New Roman"/>
          <w:spacing w:val="-2"/>
          <w:szCs w:val="22"/>
        </w:rPr>
        <w:t xml:space="preserve"> give usage instructions and the benefit from the assets from the normal production of the subsidiary company.</w:t>
      </w:r>
      <w:r w:rsidR="00A57F7D" w:rsidRPr="00354FFF">
        <w:rPr>
          <w:rFonts w:ascii="Times New Roman" w:hAnsi="Times New Roman" w:cs="Times New Roman"/>
          <w:spacing w:val="-2"/>
          <w:szCs w:val="22"/>
        </w:rPr>
        <w:br/>
      </w:r>
    </w:p>
    <w:p w14:paraId="021F61F8" w14:textId="66E3D620" w:rsidR="009D6AC1" w:rsidRPr="00354FFF" w:rsidRDefault="00A57F7D" w:rsidP="00A57F7D">
      <w:pPr>
        <w:rPr>
          <w:rFonts w:ascii="Times New Roman" w:hAnsi="Times New Roman" w:cs="Times New Roman"/>
          <w:spacing w:val="-2"/>
          <w:szCs w:val="22"/>
        </w:rPr>
      </w:pPr>
      <w:r w:rsidRPr="00354FFF">
        <w:rPr>
          <w:rFonts w:ascii="Times New Roman" w:hAnsi="Times New Roman" w:cs="Times New Roman"/>
          <w:spacing w:val="-2"/>
          <w:szCs w:val="22"/>
        </w:rPr>
        <w:br w:type="page"/>
      </w:r>
    </w:p>
    <w:p w14:paraId="045DE914" w14:textId="765CB657" w:rsidR="00C52BD6" w:rsidRPr="00354FFF" w:rsidRDefault="00C52BD6" w:rsidP="00BD2339">
      <w:pPr>
        <w:numPr>
          <w:ilvl w:val="0"/>
          <w:numId w:val="1"/>
        </w:numPr>
        <w:overflowPunct w:val="0"/>
        <w:autoSpaceDE w:val="0"/>
        <w:autoSpaceDN w:val="0"/>
        <w:adjustRightInd w:val="0"/>
        <w:spacing w:after="120" w:line="360" w:lineRule="exact"/>
        <w:ind w:left="284" w:hanging="284"/>
        <w:jc w:val="thaiDistribute"/>
        <w:textAlignment w:val="baseline"/>
        <w:outlineLvl w:val="0"/>
        <w:rPr>
          <w:rFonts w:ascii="Times New Roman" w:hAnsi="Times New Roman" w:cs="Times New Roman"/>
          <w:b/>
          <w:bCs/>
          <w:szCs w:val="22"/>
        </w:rPr>
      </w:pPr>
      <w:r w:rsidRPr="00354FFF">
        <w:rPr>
          <w:rFonts w:ascii="Times New Roman" w:hAnsi="Times New Roman" w:cs="Times New Roman"/>
          <w:b/>
          <w:bCs/>
          <w:szCs w:val="22"/>
        </w:rPr>
        <w:lastRenderedPageBreak/>
        <w:t>TRADE AND OTHER CURRENT RECEIVABLES</w:t>
      </w:r>
      <w:r w:rsidR="008D5556" w:rsidRPr="00354FFF">
        <w:rPr>
          <w:rFonts w:ascii="Times New Roman" w:hAnsi="Times New Roman" w:cs="Times New Roman"/>
          <w:b/>
          <w:bCs/>
          <w:szCs w:val="22"/>
        </w:rPr>
        <w:t xml:space="preserve"> - NET</w:t>
      </w:r>
    </w:p>
    <w:p w14:paraId="21C35319" w14:textId="77777777" w:rsidR="00C52BD6" w:rsidRPr="00354FFF" w:rsidRDefault="00C52BD6" w:rsidP="008E5909">
      <w:pPr>
        <w:pStyle w:val="ListParagraph"/>
        <w:numPr>
          <w:ilvl w:val="1"/>
          <w:numId w:val="39"/>
        </w:numPr>
        <w:overflowPunct w:val="0"/>
        <w:autoSpaceDE w:val="0"/>
        <w:autoSpaceDN w:val="0"/>
        <w:adjustRightInd w:val="0"/>
        <w:spacing w:line="320" w:lineRule="exact"/>
        <w:ind w:left="709" w:hanging="425"/>
        <w:jc w:val="thaiDistribute"/>
        <w:textAlignment w:val="baseline"/>
        <w:outlineLvl w:val="0"/>
        <w:rPr>
          <w:rFonts w:ascii="Times New Roman" w:eastAsia="Times New Roman" w:hAnsi="Times New Roman" w:cs="Times New Roman"/>
          <w:szCs w:val="22"/>
        </w:rPr>
      </w:pPr>
      <w:r w:rsidRPr="00354FFF">
        <w:rPr>
          <w:rFonts w:ascii="Times New Roman" w:eastAsia="Times New Roman" w:hAnsi="Times New Roman" w:cs="Times New Roman"/>
          <w:szCs w:val="22"/>
        </w:rPr>
        <w:t>Trade and other current receivables</w:t>
      </w:r>
    </w:p>
    <w:tbl>
      <w:tblPr>
        <w:tblW w:w="9214" w:type="dxa"/>
        <w:tblInd w:w="392" w:type="dxa"/>
        <w:tblLayout w:type="fixed"/>
        <w:tblLook w:val="0000" w:firstRow="0" w:lastRow="0" w:firstColumn="0" w:lastColumn="0" w:noHBand="0" w:noVBand="0"/>
      </w:tblPr>
      <w:tblGrid>
        <w:gridCol w:w="4420"/>
        <w:gridCol w:w="1256"/>
        <w:gridCol w:w="1137"/>
        <w:gridCol w:w="1237"/>
        <w:gridCol w:w="1164"/>
      </w:tblGrid>
      <w:tr w:rsidR="00C52BD6" w:rsidRPr="00354FFF" w14:paraId="08A8F5BE" w14:textId="77777777" w:rsidTr="007C67E3">
        <w:trPr>
          <w:tblHeader/>
        </w:trPr>
        <w:tc>
          <w:tcPr>
            <w:tcW w:w="4420" w:type="dxa"/>
          </w:tcPr>
          <w:p w14:paraId="5D57ADB6" w14:textId="77777777" w:rsidR="00C52BD6" w:rsidRPr="00354FFF" w:rsidRDefault="00C52BD6" w:rsidP="00C52BD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bookmarkStart w:id="2" w:name="OLE_LINK3"/>
            <w:bookmarkStart w:id="3" w:name="OLE_LINK4"/>
          </w:p>
        </w:tc>
        <w:tc>
          <w:tcPr>
            <w:tcW w:w="4794" w:type="dxa"/>
            <w:gridSpan w:val="4"/>
            <w:tcBorders>
              <w:left w:val="nil"/>
            </w:tcBorders>
          </w:tcPr>
          <w:p w14:paraId="07B011D6" w14:textId="77777777" w:rsidR="00C52BD6" w:rsidRPr="00354FFF" w:rsidRDefault="00C52BD6" w:rsidP="00C52BD6">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w:t>
            </w:r>
            <w:proofErr w:type="gramStart"/>
            <w:r w:rsidRPr="00354FFF">
              <w:rPr>
                <w:rFonts w:ascii="Times New Roman" w:eastAsia="Times New Roman" w:hAnsi="Times New Roman" w:cs="Times New Roman"/>
                <w:sz w:val="20"/>
                <w:szCs w:val="20"/>
              </w:rPr>
              <w:t>Unit :</w:t>
            </w:r>
            <w:proofErr w:type="gramEnd"/>
            <w:r w:rsidRPr="00354FFF">
              <w:rPr>
                <w:rFonts w:ascii="Times New Roman" w:eastAsia="Times New Roman" w:hAnsi="Times New Roman" w:cs="Times New Roman"/>
                <w:sz w:val="20"/>
                <w:szCs w:val="20"/>
              </w:rPr>
              <w:t xml:space="preserve"> Thousand Baht)</w:t>
            </w:r>
          </w:p>
        </w:tc>
      </w:tr>
      <w:tr w:rsidR="00C52BD6" w:rsidRPr="00354FFF" w14:paraId="474DE0DD" w14:textId="77777777" w:rsidTr="007C67E3">
        <w:trPr>
          <w:tblHeader/>
        </w:trPr>
        <w:tc>
          <w:tcPr>
            <w:tcW w:w="4420" w:type="dxa"/>
          </w:tcPr>
          <w:p w14:paraId="54E839F0" w14:textId="77777777" w:rsidR="00C52BD6" w:rsidRPr="00354FFF" w:rsidRDefault="00C52BD6" w:rsidP="00C52BD6">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2393" w:type="dxa"/>
            <w:gridSpan w:val="2"/>
          </w:tcPr>
          <w:p w14:paraId="6C0383B4" w14:textId="77777777" w:rsidR="00C52BD6" w:rsidRPr="00354FFF" w:rsidRDefault="00C52BD6" w:rsidP="00C52BD6">
            <w:pPr>
              <w:pBdr>
                <w:bottom w:val="single" w:sz="4" w:space="1" w:color="auto"/>
              </w:pBdr>
              <w:overflowPunct w:val="0"/>
              <w:autoSpaceDE w:val="0"/>
              <w:autoSpaceDN w:val="0"/>
              <w:adjustRightInd w:val="0"/>
              <w:spacing w:after="0" w:line="320" w:lineRule="exact"/>
              <w:ind w:left="-18"/>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Consolidated </w:t>
            </w:r>
          </w:p>
          <w:p w14:paraId="5DE07039" w14:textId="77777777" w:rsidR="00C52BD6" w:rsidRPr="00354FFF" w:rsidRDefault="00C52BD6" w:rsidP="00C52BD6">
            <w:pPr>
              <w:pBdr>
                <w:bottom w:val="single" w:sz="4" w:space="1" w:color="auto"/>
              </w:pBdr>
              <w:overflowPunct w:val="0"/>
              <w:autoSpaceDE w:val="0"/>
              <w:autoSpaceDN w:val="0"/>
              <w:adjustRightInd w:val="0"/>
              <w:spacing w:after="0" w:line="320" w:lineRule="exact"/>
              <w:ind w:left="-18"/>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financial statements</w:t>
            </w:r>
          </w:p>
        </w:tc>
        <w:tc>
          <w:tcPr>
            <w:tcW w:w="2401" w:type="dxa"/>
            <w:gridSpan w:val="2"/>
          </w:tcPr>
          <w:p w14:paraId="063E20D7" w14:textId="77777777" w:rsidR="00C52BD6" w:rsidRPr="00354FFF" w:rsidRDefault="00C52BD6" w:rsidP="00C52BD6">
            <w:pPr>
              <w:pBdr>
                <w:bottom w:val="single" w:sz="4" w:space="1" w:color="auto"/>
              </w:pBdr>
              <w:overflowPunct w:val="0"/>
              <w:autoSpaceDE w:val="0"/>
              <w:autoSpaceDN w:val="0"/>
              <w:adjustRightInd w:val="0"/>
              <w:spacing w:after="0" w:line="320" w:lineRule="exact"/>
              <w:ind w:left="-18"/>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Separate</w:t>
            </w:r>
          </w:p>
          <w:p w14:paraId="187E7B53" w14:textId="77777777" w:rsidR="00C52BD6" w:rsidRPr="00354FFF" w:rsidRDefault="00C52BD6" w:rsidP="00C52BD6">
            <w:pPr>
              <w:pBdr>
                <w:bottom w:val="single" w:sz="4" w:space="1" w:color="auto"/>
              </w:pBdr>
              <w:overflowPunct w:val="0"/>
              <w:autoSpaceDE w:val="0"/>
              <w:autoSpaceDN w:val="0"/>
              <w:adjustRightInd w:val="0"/>
              <w:spacing w:after="0" w:line="320" w:lineRule="exact"/>
              <w:ind w:left="-18"/>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 financial statements</w:t>
            </w:r>
          </w:p>
        </w:tc>
      </w:tr>
      <w:tr w:rsidR="009B06E9" w:rsidRPr="00354FFF" w14:paraId="709B0750" w14:textId="77777777" w:rsidTr="007C67E3">
        <w:trPr>
          <w:trHeight w:val="592"/>
          <w:tblHeader/>
        </w:trPr>
        <w:tc>
          <w:tcPr>
            <w:tcW w:w="4420" w:type="dxa"/>
            <w:vAlign w:val="bottom"/>
          </w:tcPr>
          <w:p w14:paraId="11B86397" w14:textId="77777777" w:rsidR="009B06E9" w:rsidRPr="00354FFF" w:rsidRDefault="009B06E9" w:rsidP="00C52BD6">
            <w:pPr>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c>
          <w:tcPr>
            <w:tcW w:w="1256" w:type="dxa"/>
            <w:vAlign w:val="bottom"/>
          </w:tcPr>
          <w:p w14:paraId="69D16182" w14:textId="1437A3B9" w:rsidR="009B06E9" w:rsidRPr="00354FFF" w:rsidRDefault="009B06E9" w:rsidP="00C52BD6">
            <w:pPr>
              <w:pBdr>
                <w:bottom w:val="single" w:sz="4" w:space="1" w:color="auto"/>
              </w:pBdr>
              <w:tabs>
                <w:tab w:val="center" w:pos="6480"/>
                <w:tab w:val="center" w:pos="8820"/>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March </w:t>
            </w:r>
            <w:r w:rsidR="00E455C6"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2021</w:t>
            </w:r>
          </w:p>
        </w:tc>
        <w:tc>
          <w:tcPr>
            <w:tcW w:w="1137" w:type="dxa"/>
            <w:vAlign w:val="bottom"/>
          </w:tcPr>
          <w:p w14:paraId="2096A746" w14:textId="77777777" w:rsidR="009B06E9" w:rsidRPr="00354FFF" w:rsidRDefault="009B06E9" w:rsidP="00C52BD6">
            <w:pPr>
              <w:pBdr>
                <w:bottom w:val="single" w:sz="4" w:space="1" w:color="auto"/>
              </w:pBdr>
              <w:tabs>
                <w:tab w:val="center" w:pos="6480"/>
                <w:tab w:val="center" w:pos="8820"/>
              </w:tabs>
              <w:overflowPunct w:val="0"/>
              <w:autoSpaceDE w:val="0"/>
              <w:autoSpaceDN w:val="0"/>
              <w:adjustRightInd w:val="0"/>
              <w:spacing w:after="0" w:line="320" w:lineRule="exact"/>
              <w:ind w:right="-18"/>
              <w:jc w:val="center"/>
              <w:textAlignment w:val="baseline"/>
              <w:rPr>
                <w:rFonts w:ascii="Times New Roman" w:eastAsia="Times New Roman" w:hAnsi="Times New Roman" w:cs="Times New Roman"/>
                <w:spacing w:val="-4"/>
                <w:sz w:val="20"/>
                <w:szCs w:val="20"/>
              </w:rPr>
            </w:pPr>
            <w:r w:rsidRPr="00354FFF">
              <w:rPr>
                <w:rFonts w:ascii="Times New Roman" w:eastAsia="Times New Roman" w:hAnsi="Times New Roman" w:cs="Times New Roman"/>
                <w:spacing w:val="-4"/>
                <w:sz w:val="20"/>
                <w:szCs w:val="20"/>
              </w:rPr>
              <w:t xml:space="preserve">December </w:t>
            </w:r>
            <w:r w:rsidR="00D1602A" w:rsidRPr="00354FFF">
              <w:rPr>
                <w:rFonts w:ascii="Times New Roman" w:eastAsia="Times New Roman" w:hAnsi="Times New Roman" w:cs="Times New Roman"/>
                <w:spacing w:val="-4"/>
                <w:sz w:val="20"/>
                <w:szCs w:val="20"/>
              </w:rPr>
              <w:t>31</w:t>
            </w:r>
            <w:r w:rsidRPr="00354FFF">
              <w:rPr>
                <w:rFonts w:ascii="Times New Roman" w:eastAsia="Times New Roman" w:hAnsi="Times New Roman" w:cs="Times New Roman"/>
                <w:spacing w:val="-4"/>
                <w:sz w:val="20"/>
                <w:szCs w:val="20"/>
              </w:rPr>
              <w:t xml:space="preserve">, </w:t>
            </w:r>
            <w:r w:rsidR="00D1602A" w:rsidRPr="00354FFF">
              <w:rPr>
                <w:rFonts w:ascii="Times New Roman" w:eastAsia="Times New Roman" w:hAnsi="Times New Roman" w:cs="Times New Roman"/>
                <w:spacing w:val="-4"/>
                <w:sz w:val="20"/>
                <w:szCs w:val="20"/>
              </w:rPr>
              <w:t>2020</w:t>
            </w:r>
          </w:p>
        </w:tc>
        <w:tc>
          <w:tcPr>
            <w:tcW w:w="1237" w:type="dxa"/>
            <w:vAlign w:val="bottom"/>
          </w:tcPr>
          <w:p w14:paraId="4E9BE33F" w14:textId="69C0B051" w:rsidR="009B06E9" w:rsidRPr="00354FFF" w:rsidRDefault="009B06E9" w:rsidP="00AE7955">
            <w:pPr>
              <w:pBdr>
                <w:bottom w:val="single" w:sz="4" w:space="1" w:color="auto"/>
              </w:pBdr>
              <w:tabs>
                <w:tab w:val="center" w:pos="6480"/>
                <w:tab w:val="center" w:pos="8820"/>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March </w:t>
            </w:r>
            <w:r w:rsidR="00E455C6"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2021</w:t>
            </w:r>
          </w:p>
        </w:tc>
        <w:tc>
          <w:tcPr>
            <w:tcW w:w="1164" w:type="dxa"/>
            <w:vAlign w:val="bottom"/>
          </w:tcPr>
          <w:p w14:paraId="4D69D847" w14:textId="77777777" w:rsidR="009B06E9" w:rsidRPr="00354FFF" w:rsidRDefault="009B06E9" w:rsidP="00AE7955">
            <w:pPr>
              <w:pBdr>
                <w:bottom w:val="single" w:sz="4" w:space="1" w:color="auto"/>
              </w:pBdr>
              <w:tabs>
                <w:tab w:val="center" w:pos="6480"/>
                <w:tab w:val="center" w:pos="8820"/>
              </w:tabs>
              <w:overflowPunct w:val="0"/>
              <w:autoSpaceDE w:val="0"/>
              <w:autoSpaceDN w:val="0"/>
              <w:adjustRightInd w:val="0"/>
              <w:spacing w:after="0" w:line="320" w:lineRule="exact"/>
              <w:ind w:right="-18"/>
              <w:jc w:val="center"/>
              <w:textAlignment w:val="baseline"/>
              <w:rPr>
                <w:rFonts w:ascii="Times New Roman" w:eastAsia="Times New Roman" w:hAnsi="Times New Roman" w:cs="Times New Roman"/>
                <w:spacing w:val="-4"/>
                <w:sz w:val="20"/>
                <w:szCs w:val="20"/>
              </w:rPr>
            </w:pPr>
            <w:r w:rsidRPr="00354FFF">
              <w:rPr>
                <w:rFonts w:ascii="Times New Roman" w:eastAsia="Times New Roman" w:hAnsi="Times New Roman" w:cs="Times New Roman"/>
                <w:spacing w:val="-4"/>
                <w:sz w:val="20"/>
                <w:szCs w:val="20"/>
              </w:rPr>
              <w:t xml:space="preserve">December </w:t>
            </w:r>
            <w:r w:rsidR="00D1602A" w:rsidRPr="00354FFF">
              <w:rPr>
                <w:rFonts w:ascii="Times New Roman" w:eastAsia="Times New Roman" w:hAnsi="Times New Roman" w:cs="Times New Roman"/>
                <w:spacing w:val="-4"/>
                <w:sz w:val="20"/>
                <w:szCs w:val="20"/>
              </w:rPr>
              <w:t>31</w:t>
            </w:r>
            <w:r w:rsidRPr="00354FFF">
              <w:rPr>
                <w:rFonts w:ascii="Times New Roman" w:eastAsia="Times New Roman" w:hAnsi="Times New Roman" w:cs="Times New Roman"/>
                <w:spacing w:val="-4"/>
                <w:sz w:val="20"/>
                <w:szCs w:val="20"/>
              </w:rPr>
              <w:t xml:space="preserve">, </w:t>
            </w:r>
            <w:r w:rsidR="00D1602A" w:rsidRPr="00354FFF">
              <w:rPr>
                <w:rFonts w:ascii="Times New Roman" w:eastAsia="Times New Roman" w:hAnsi="Times New Roman" w:cs="Times New Roman"/>
                <w:spacing w:val="-4"/>
                <w:sz w:val="20"/>
                <w:szCs w:val="20"/>
              </w:rPr>
              <w:t>2020</w:t>
            </w:r>
          </w:p>
        </w:tc>
      </w:tr>
      <w:tr w:rsidR="00CB46F7" w:rsidRPr="00354FFF" w14:paraId="4C157841" w14:textId="77777777" w:rsidTr="007C67E3">
        <w:trPr>
          <w:trHeight w:val="64"/>
        </w:trPr>
        <w:tc>
          <w:tcPr>
            <w:tcW w:w="4420" w:type="dxa"/>
          </w:tcPr>
          <w:p w14:paraId="06747B02" w14:textId="77777777" w:rsidR="00CB46F7" w:rsidRPr="00354FFF" w:rsidRDefault="00CB46F7" w:rsidP="00CB46F7">
            <w:pPr>
              <w:tabs>
                <w:tab w:val="decimal" w:pos="1002"/>
              </w:tabs>
              <w:overflowPunct w:val="0"/>
              <w:autoSpaceDE w:val="0"/>
              <w:autoSpaceDN w:val="0"/>
              <w:adjustRightInd w:val="0"/>
              <w:spacing w:after="0" w:line="320" w:lineRule="exact"/>
              <w:ind w:right="-18"/>
              <w:textAlignment w:val="baseline"/>
              <w:rPr>
                <w:rFonts w:ascii="Times New Roman" w:eastAsia="Times New Roman" w:hAnsi="Times New Roman" w:cs="Times New Roman"/>
                <w:b/>
                <w:bCs/>
                <w:sz w:val="20"/>
                <w:szCs w:val="20"/>
                <w:cs/>
              </w:rPr>
            </w:pPr>
            <w:r w:rsidRPr="00354FFF">
              <w:rPr>
                <w:rFonts w:ascii="Times New Roman" w:eastAsia="Times New Roman" w:hAnsi="Times New Roman" w:cs="Times New Roman"/>
                <w:b/>
                <w:bCs/>
                <w:sz w:val="20"/>
                <w:szCs w:val="20"/>
              </w:rPr>
              <w:t>Trade receivables</w:t>
            </w:r>
          </w:p>
        </w:tc>
        <w:tc>
          <w:tcPr>
            <w:tcW w:w="1256" w:type="dxa"/>
            <w:shd w:val="clear" w:color="auto" w:fill="auto"/>
            <w:vAlign w:val="bottom"/>
          </w:tcPr>
          <w:p w14:paraId="3D9FA16A" w14:textId="77777777" w:rsidR="00CB46F7" w:rsidRPr="00354FFF" w:rsidRDefault="00CB46F7" w:rsidP="00CB46F7">
            <w:pPr>
              <w:tabs>
                <w:tab w:val="decimal" w:pos="1152"/>
              </w:tabs>
              <w:overflowPunct w:val="0"/>
              <w:autoSpaceDE w:val="0"/>
              <w:autoSpaceDN w:val="0"/>
              <w:adjustRightInd w:val="0"/>
              <w:spacing w:after="0" w:line="320" w:lineRule="exact"/>
              <w:ind w:left="-18"/>
              <w:textAlignment w:val="baseline"/>
              <w:rPr>
                <w:rFonts w:ascii="Times New Roman" w:eastAsia="Times New Roman" w:hAnsi="Times New Roman" w:cs="Times New Roman"/>
                <w:sz w:val="20"/>
                <w:szCs w:val="20"/>
              </w:rPr>
            </w:pPr>
          </w:p>
        </w:tc>
        <w:tc>
          <w:tcPr>
            <w:tcW w:w="1137" w:type="dxa"/>
          </w:tcPr>
          <w:p w14:paraId="3000475C" w14:textId="77777777" w:rsidR="00CB46F7" w:rsidRPr="00354FFF" w:rsidRDefault="00CB46F7" w:rsidP="00CB46F7">
            <w:pPr>
              <w:tabs>
                <w:tab w:val="decimal" w:pos="1152"/>
              </w:tabs>
              <w:overflowPunct w:val="0"/>
              <w:autoSpaceDE w:val="0"/>
              <w:autoSpaceDN w:val="0"/>
              <w:adjustRightInd w:val="0"/>
              <w:spacing w:after="0" w:line="320" w:lineRule="exact"/>
              <w:ind w:left="-18"/>
              <w:textAlignment w:val="baseline"/>
              <w:rPr>
                <w:rFonts w:ascii="Times New Roman" w:eastAsia="Times New Roman" w:hAnsi="Times New Roman" w:cs="Times New Roman"/>
                <w:sz w:val="20"/>
                <w:szCs w:val="20"/>
              </w:rPr>
            </w:pPr>
          </w:p>
        </w:tc>
        <w:tc>
          <w:tcPr>
            <w:tcW w:w="1237" w:type="dxa"/>
            <w:shd w:val="clear" w:color="auto" w:fill="auto"/>
            <w:vAlign w:val="bottom"/>
          </w:tcPr>
          <w:p w14:paraId="15BE64D3" w14:textId="77777777" w:rsidR="00CB46F7" w:rsidRPr="00354FFF" w:rsidRDefault="00CB46F7" w:rsidP="00CB46F7">
            <w:pPr>
              <w:overflowPunct w:val="0"/>
              <w:autoSpaceDE w:val="0"/>
              <w:autoSpaceDN w:val="0"/>
              <w:adjustRightInd w:val="0"/>
              <w:spacing w:after="0" w:line="320" w:lineRule="exact"/>
              <w:ind w:left="-18"/>
              <w:jc w:val="right"/>
              <w:textAlignment w:val="baseline"/>
              <w:rPr>
                <w:rFonts w:ascii="Times New Roman" w:eastAsia="Times New Roman" w:hAnsi="Times New Roman" w:cs="Times New Roman"/>
                <w:sz w:val="20"/>
                <w:szCs w:val="20"/>
                <w:cs/>
              </w:rPr>
            </w:pPr>
          </w:p>
        </w:tc>
        <w:tc>
          <w:tcPr>
            <w:tcW w:w="1164" w:type="dxa"/>
          </w:tcPr>
          <w:p w14:paraId="442EA24F" w14:textId="77777777" w:rsidR="00CB46F7" w:rsidRPr="00354FFF" w:rsidRDefault="00CB46F7" w:rsidP="00CB46F7">
            <w:pPr>
              <w:overflowPunct w:val="0"/>
              <w:autoSpaceDE w:val="0"/>
              <w:autoSpaceDN w:val="0"/>
              <w:adjustRightInd w:val="0"/>
              <w:spacing w:after="0" w:line="320" w:lineRule="exact"/>
              <w:ind w:left="-18"/>
              <w:jc w:val="right"/>
              <w:textAlignment w:val="baseline"/>
              <w:rPr>
                <w:rFonts w:ascii="Times New Roman" w:eastAsia="Times New Roman" w:hAnsi="Times New Roman" w:cs="Times New Roman"/>
                <w:sz w:val="20"/>
                <w:szCs w:val="20"/>
                <w:cs/>
              </w:rPr>
            </w:pPr>
          </w:p>
        </w:tc>
      </w:tr>
      <w:tr w:rsidR="00704427" w:rsidRPr="00354FFF" w14:paraId="2DFB4421" w14:textId="77777777" w:rsidTr="007C67E3">
        <w:tc>
          <w:tcPr>
            <w:tcW w:w="4420" w:type="dxa"/>
          </w:tcPr>
          <w:p w14:paraId="6EB3415C" w14:textId="53097504" w:rsidR="00704427" w:rsidRPr="00354FFF" w:rsidRDefault="00704427" w:rsidP="00704427">
            <w:pPr>
              <w:tabs>
                <w:tab w:val="decimal" w:pos="1002"/>
              </w:tabs>
              <w:overflowPunct w:val="0"/>
              <w:autoSpaceDE w:val="0"/>
              <w:autoSpaceDN w:val="0"/>
              <w:adjustRightInd w:val="0"/>
              <w:spacing w:after="0" w:line="320" w:lineRule="exact"/>
              <w:ind w:right="-18"/>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 xml:space="preserve">Trade receivables </w:t>
            </w:r>
            <w:r w:rsidR="006B3744"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 xml:space="preserve"> related party (Note 3.2)</w:t>
            </w:r>
          </w:p>
        </w:tc>
        <w:tc>
          <w:tcPr>
            <w:tcW w:w="1256" w:type="dxa"/>
            <w:shd w:val="clear" w:color="auto" w:fill="auto"/>
            <w:vAlign w:val="bottom"/>
          </w:tcPr>
          <w:p w14:paraId="6DDF47E7" w14:textId="01AB51C2"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41,755</w:t>
            </w:r>
          </w:p>
        </w:tc>
        <w:tc>
          <w:tcPr>
            <w:tcW w:w="1137" w:type="dxa"/>
            <w:vAlign w:val="bottom"/>
          </w:tcPr>
          <w:p w14:paraId="29D64EE6" w14:textId="77777777"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25,726</w:t>
            </w:r>
          </w:p>
        </w:tc>
        <w:tc>
          <w:tcPr>
            <w:tcW w:w="1237" w:type="dxa"/>
            <w:shd w:val="clear" w:color="auto" w:fill="auto"/>
            <w:vAlign w:val="bottom"/>
          </w:tcPr>
          <w:p w14:paraId="1D9D8946" w14:textId="5B4AA7FB"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w:t>
            </w:r>
          </w:p>
        </w:tc>
        <w:tc>
          <w:tcPr>
            <w:tcW w:w="1164" w:type="dxa"/>
            <w:vAlign w:val="bottom"/>
          </w:tcPr>
          <w:p w14:paraId="3FA8135A" w14:textId="77777777"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w:t>
            </w:r>
          </w:p>
        </w:tc>
      </w:tr>
      <w:tr w:rsidR="00704427" w:rsidRPr="00354FFF" w14:paraId="3EAA6838" w14:textId="77777777" w:rsidTr="007C67E3">
        <w:tc>
          <w:tcPr>
            <w:tcW w:w="4420" w:type="dxa"/>
          </w:tcPr>
          <w:p w14:paraId="1B717710" w14:textId="66173BB6" w:rsidR="00704427" w:rsidRPr="00354FFF" w:rsidRDefault="00704427" w:rsidP="00704427">
            <w:pPr>
              <w:tabs>
                <w:tab w:val="decimal" w:pos="1002"/>
              </w:tabs>
              <w:overflowPunct w:val="0"/>
              <w:autoSpaceDE w:val="0"/>
              <w:autoSpaceDN w:val="0"/>
              <w:adjustRightInd w:val="0"/>
              <w:spacing w:after="0" w:line="320" w:lineRule="exact"/>
              <w:ind w:right="-18"/>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Trade receivables </w:t>
            </w:r>
            <w:r w:rsidR="006B3744"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 xml:space="preserve"> unrelated parties</w:t>
            </w:r>
          </w:p>
        </w:tc>
        <w:tc>
          <w:tcPr>
            <w:tcW w:w="1256" w:type="dxa"/>
            <w:shd w:val="clear" w:color="auto" w:fill="auto"/>
            <w:vAlign w:val="bottom"/>
          </w:tcPr>
          <w:p w14:paraId="6AF168D1" w14:textId="65A0CFAD"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68,391</w:t>
            </w:r>
          </w:p>
        </w:tc>
        <w:tc>
          <w:tcPr>
            <w:tcW w:w="1137" w:type="dxa"/>
            <w:vAlign w:val="bottom"/>
          </w:tcPr>
          <w:p w14:paraId="4A4F091E" w14:textId="77777777"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141,522</w:t>
            </w:r>
          </w:p>
        </w:tc>
        <w:tc>
          <w:tcPr>
            <w:tcW w:w="1237" w:type="dxa"/>
            <w:shd w:val="clear" w:color="auto" w:fill="auto"/>
            <w:vAlign w:val="bottom"/>
          </w:tcPr>
          <w:p w14:paraId="551DB304" w14:textId="5A1B259E"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53,129</w:t>
            </w:r>
          </w:p>
        </w:tc>
        <w:tc>
          <w:tcPr>
            <w:tcW w:w="1164" w:type="dxa"/>
            <w:vAlign w:val="bottom"/>
          </w:tcPr>
          <w:p w14:paraId="6F69889A" w14:textId="77777777"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127,754</w:t>
            </w:r>
          </w:p>
        </w:tc>
      </w:tr>
      <w:tr w:rsidR="00704427" w:rsidRPr="00354FFF" w14:paraId="7BECA1C6" w14:textId="77777777" w:rsidTr="007C67E3">
        <w:tc>
          <w:tcPr>
            <w:tcW w:w="4420" w:type="dxa"/>
            <w:vAlign w:val="bottom"/>
          </w:tcPr>
          <w:p w14:paraId="2A6CF1F4" w14:textId="77777777" w:rsidR="00704427" w:rsidRPr="00354FFF" w:rsidRDefault="00704427" w:rsidP="00704427">
            <w:pPr>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Less: Allowance for doubtful debts</w:t>
            </w:r>
          </w:p>
        </w:tc>
        <w:tc>
          <w:tcPr>
            <w:tcW w:w="1256" w:type="dxa"/>
            <w:shd w:val="clear" w:color="auto" w:fill="auto"/>
            <w:vAlign w:val="bottom"/>
          </w:tcPr>
          <w:p w14:paraId="308AEDAA" w14:textId="30E72D64"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(39,631)</w:t>
            </w:r>
          </w:p>
        </w:tc>
        <w:tc>
          <w:tcPr>
            <w:tcW w:w="1137" w:type="dxa"/>
            <w:vAlign w:val="bottom"/>
          </w:tcPr>
          <w:p w14:paraId="5CCC6C4C" w14:textId="77777777"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(31,438)</w:t>
            </w:r>
          </w:p>
        </w:tc>
        <w:tc>
          <w:tcPr>
            <w:tcW w:w="1237" w:type="dxa"/>
            <w:shd w:val="clear" w:color="auto" w:fill="auto"/>
            <w:vAlign w:val="bottom"/>
          </w:tcPr>
          <w:p w14:paraId="29637BC6" w14:textId="5E7F0BA4"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(39,604)</w:t>
            </w:r>
          </w:p>
        </w:tc>
        <w:tc>
          <w:tcPr>
            <w:tcW w:w="1164" w:type="dxa"/>
            <w:vAlign w:val="bottom"/>
          </w:tcPr>
          <w:p w14:paraId="68901E70" w14:textId="77777777"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(31,407)</w:t>
            </w:r>
          </w:p>
        </w:tc>
      </w:tr>
      <w:tr w:rsidR="00704427" w:rsidRPr="00354FFF" w14:paraId="607BACA1" w14:textId="77777777" w:rsidTr="007C67E3">
        <w:tc>
          <w:tcPr>
            <w:tcW w:w="4420" w:type="dxa"/>
          </w:tcPr>
          <w:p w14:paraId="40072922" w14:textId="42DA4B47" w:rsidR="00704427" w:rsidRPr="00354FFF" w:rsidRDefault="00704427" w:rsidP="00CD6706">
            <w:pPr>
              <w:tabs>
                <w:tab w:val="left" w:pos="162"/>
              </w:tabs>
              <w:overflowPunct w:val="0"/>
              <w:autoSpaceDE w:val="0"/>
              <w:autoSpaceDN w:val="0"/>
              <w:adjustRightInd w:val="0"/>
              <w:spacing w:after="0" w:line="320" w:lineRule="exact"/>
              <w:ind w:right="-17" w:firstLine="506"/>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Total trade receivables </w:t>
            </w:r>
            <w:r w:rsidR="006B3744"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 xml:space="preserve"> net</w:t>
            </w:r>
          </w:p>
        </w:tc>
        <w:tc>
          <w:tcPr>
            <w:tcW w:w="1256" w:type="dxa"/>
            <w:shd w:val="clear" w:color="auto" w:fill="auto"/>
            <w:vAlign w:val="bottom"/>
          </w:tcPr>
          <w:p w14:paraId="6DC1CF19" w14:textId="3AEBB394"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70,515</w:t>
            </w:r>
          </w:p>
        </w:tc>
        <w:tc>
          <w:tcPr>
            <w:tcW w:w="1137" w:type="dxa"/>
            <w:vAlign w:val="bottom"/>
          </w:tcPr>
          <w:p w14:paraId="3F32D271" w14:textId="77777777"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135,810</w:t>
            </w:r>
          </w:p>
        </w:tc>
        <w:tc>
          <w:tcPr>
            <w:tcW w:w="1237" w:type="dxa"/>
            <w:shd w:val="clear" w:color="auto" w:fill="auto"/>
            <w:vAlign w:val="bottom"/>
          </w:tcPr>
          <w:p w14:paraId="1BC0034F" w14:textId="4AEE8C56"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13,525</w:t>
            </w:r>
          </w:p>
        </w:tc>
        <w:tc>
          <w:tcPr>
            <w:tcW w:w="1164" w:type="dxa"/>
            <w:vAlign w:val="bottom"/>
          </w:tcPr>
          <w:p w14:paraId="304BA167" w14:textId="77777777"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96,347</w:t>
            </w:r>
          </w:p>
        </w:tc>
      </w:tr>
      <w:tr w:rsidR="00704427" w:rsidRPr="00354FFF" w14:paraId="53904FDE" w14:textId="77777777" w:rsidTr="007C67E3">
        <w:tc>
          <w:tcPr>
            <w:tcW w:w="4420" w:type="dxa"/>
          </w:tcPr>
          <w:p w14:paraId="039A8FE2" w14:textId="77777777" w:rsidR="00704427" w:rsidRPr="00354FFF" w:rsidRDefault="00704427" w:rsidP="00704427">
            <w:pPr>
              <w:tabs>
                <w:tab w:val="left" w:pos="162"/>
              </w:tabs>
              <w:overflowPunct w:val="0"/>
              <w:autoSpaceDE w:val="0"/>
              <w:autoSpaceDN w:val="0"/>
              <w:adjustRightInd w:val="0"/>
              <w:spacing w:after="0" w:line="320" w:lineRule="exact"/>
              <w:ind w:right="-17"/>
              <w:textAlignment w:val="baseline"/>
              <w:rPr>
                <w:rFonts w:ascii="Times New Roman" w:eastAsia="Times New Roman" w:hAnsi="Times New Roman" w:cs="Times New Roman"/>
                <w:b/>
                <w:bCs/>
                <w:sz w:val="20"/>
                <w:szCs w:val="20"/>
              </w:rPr>
            </w:pPr>
            <w:r w:rsidRPr="00354FFF">
              <w:rPr>
                <w:rFonts w:ascii="Times New Roman" w:eastAsia="Times New Roman" w:hAnsi="Times New Roman" w:cs="Times New Roman"/>
                <w:b/>
                <w:bCs/>
                <w:sz w:val="20"/>
                <w:szCs w:val="20"/>
              </w:rPr>
              <w:t>Other current receivables</w:t>
            </w:r>
          </w:p>
        </w:tc>
        <w:tc>
          <w:tcPr>
            <w:tcW w:w="1256" w:type="dxa"/>
            <w:shd w:val="clear" w:color="auto" w:fill="auto"/>
            <w:vAlign w:val="bottom"/>
          </w:tcPr>
          <w:p w14:paraId="5B8E7A16" w14:textId="77777777"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c>
          <w:tcPr>
            <w:tcW w:w="1137" w:type="dxa"/>
            <w:vAlign w:val="bottom"/>
          </w:tcPr>
          <w:p w14:paraId="03EE858C" w14:textId="77777777"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c>
          <w:tcPr>
            <w:tcW w:w="1237" w:type="dxa"/>
            <w:shd w:val="clear" w:color="auto" w:fill="auto"/>
            <w:vAlign w:val="bottom"/>
          </w:tcPr>
          <w:p w14:paraId="70860062" w14:textId="77777777"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c>
          <w:tcPr>
            <w:tcW w:w="1164" w:type="dxa"/>
            <w:vAlign w:val="bottom"/>
          </w:tcPr>
          <w:p w14:paraId="5FC9961A" w14:textId="77777777"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r>
      <w:tr w:rsidR="00704427" w:rsidRPr="00354FFF" w14:paraId="45BB7AD4" w14:textId="77777777" w:rsidTr="007C67E3">
        <w:tc>
          <w:tcPr>
            <w:tcW w:w="4420" w:type="dxa"/>
          </w:tcPr>
          <w:p w14:paraId="6254CB1E" w14:textId="77777777" w:rsidR="00704427" w:rsidRPr="00354FFF" w:rsidRDefault="00704427" w:rsidP="00704427">
            <w:pPr>
              <w:overflowPunct w:val="0"/>
              <w:autoSpaceDE w:val="0"/>
              <w:autoSpaceDN w:val="0"/>
              <w:adjustRightInd w:val="0"/>
              <w:spacing w:after="0" w:line="320" w:lineRule="exact"/>
              <w:ind w:right="-17"/>
              <w:jc w:val="thaiDistribute"/>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 xml:space="preserve">Amounts due from related </w:t>
            </w:r>
            <w:proofErr w:type="gramStart"/>
            <w:r w:rsidRPr="00354FFF">
              <w:rPr>
                <w:rFonts w:ascii="Times New Roman" w:eastAsia="Times New Roman" w:hAnsi="Times New Roman" w:cs="Times New Roman"/>
                <w:sz w:val="20"/>
                <w:szCs w:val="20"/>
              </w:rPr>
              <w:t>parties  (</w:t>
            </w:r>
            <w:proofErr w:type="gramEnd"/>
            <w:r w:rsidRPr="00354FFF">
              <w:rPr>
                <w:rFonts w:ascii="Times New Roman" w:eastAsia="Times New Roman" w:hAnsi="Times New Roman" w:cs="Times New Roman"/>
                <w:sz w:val="20"/>
                <w:szCs w:val="20"/>
              </w:rPr>
              <w:t>Note 3.2)</w:t>
            </w:r>
          </w:p>
        </w:tc>
        <w:tc>
          <w:tcPr>
            <w:tcW w:w="1256" w:type="dxa"/>
            <w:shd w:val="clear" w:color="auto" w:fill="auto"/>
            <w:vAlign w:val="bottom"/>
          </w:tcPr>
          <w:p w14:paraId="6A012513" w14:textId="7B9453B2"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1,521</w:t>
            </w:r>
          </w:p>
        </w:tc>
        <w:tc>
          <w:tcPr>
            <w:tcW w:w="1137" w:type="dxa"/>
            <w:vAlign w:val="bottom"/>
          </w:tcPr>
          <w:p w14:paraId="48F82850" w14:textId="77777777"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1,534</w:t>
            </w:r>
          </w:p>
        </w:tc>
        <w:tc>
          <w:tcPr>
            <w:tcW w:w="1237" w:type="dxa"/>
            <w:shd w:val="clear" w:color="auto" w:fill="auto"/>
            <w:vAlign w:val="bottom"/>
          </w:tcPr>
          <w:p w14:paraId="732F59CE" w14:textId="3C8A9F73"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3,901</w:t>
            </w:r>
          </w:p>
        </w:tc>
        <w:tc>
          <w:tcPr>
            <w:tcW w:w="1164" w:type="dxa"/>
            <w:vAlign w:val="bottom"/>
          </w:tcPr>
          <w:p w14:paraId="7A951E61" w14:textId="77777777"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3,945</w:t>
            </w:r>
          </w:p>
        </w:tc>
      </w:tr>
      <w:tr w:rsidR="00704427" w:rsidRPr="00354FFF" w14:paraId="141A14AB" w14:textId="77777777" w:rsidTr="007C67E3">
        <w:tc>
          <w:tcPr>
            <w:tcW w:w="4420" w:type="dxa"/>
          </w:tcPr>
          <w:p w14:paraId="44640024" w14:textId="77777777" w:rsidR="00704427" w:rsidRPr="00354FFF" w:rsidRDefault="00704427" w:rsidP="00704427">
            <w:pPr>
              <w:overflowPunct w:val="0"/>
              <w:autoSpaceDE w:val="0"/>
              <w:autoSpaceDN w:val="0"/>
              <w:adjustRightInd w:val="0"/>
              <w:spacing w:after="0" w:line="320" w:lineRule="exact"/>
              <w:ind w:right="-17"/>
              <w:jc w:val="thaiDistribute"/>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Amounts due from unrelated parties</w:t>
            </w:r>
          </w:p>
        </w:tc>
        <w:tc>
          <w:tcPr>
            <w:tcW w:w="1256" w:type="dxa"/>
            <w:shd w:val="clear" w:color="auto" w:fill="auto"/>
            <w:vAlign w:val="bottom"/>
          </w:tcPr>
          <w:p w14:paraId="4B6638D9" w14:textId="502C90CB"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54,942</w:t>
            </w:r>
          </w:p>
        </w:tc>
        <w:tc>
          <w:tcPr>
            <w:tcW w:w="1137" w:type="dxa"/>
            <w:vAlign w:val="bottom"/>
          </w:tcPr>
          <w:p w14:paraId="2B9FB985" w14:textId="77777777"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55,770</w:t>
            </w:r>
          </w:p>
        </w:tc>
        <w:tc>
          <w:tcPr>
            <w:tcW w:w="1237" w:type="dxa"/>
            <w:shd w:val="clear" w:color="auto" w:fill="auto"/>
            <w:vAlign w:val="bottom"/>
          </w:tcPr>
          <w:p w14:paraId="299CF13E" w14:textId="2D13E14F"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3,446</w:t>
            </w:r>
          </w:p>
        </w:tc>
        <w:tc>
          <w:tcPr>
            <w:tcW w:w="1164" w:type="dxa"/>
            <w:vAlign w:val="bottom"/>
          </w:tcPr>
          <w:p w14:paraId="04DFADC5" w14:textId="77777777"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3,000</w:t>
            </w:r>
          </w:p>
        </w:tc>
      </w:tr>
      <w:tr w:rsidR="00704427" w:rsidRPr="00354FFF" w14:paraId="489AC078" w14:textId="77777777" w:rsidTr="007C67E3">
        <w:tc>
          <w:tcPr>
            <w:tcW w:w="4420" w:type="dxa"/>
          </w:tcPr>
          <w:p w14:paraId="47979D24" w14:textId="0A476CCE" w:rsidR="00704427" w:rsidRPr="00354FFF" w:rsidRDefault="00704427" w:rsidP="00704427">
            <w:pPr>
              <w:overflowPunct w:val="0"/>
              <w:autoSpaceDE w:val="0"/>
              <w:autoSpaceDN w:val="0"/>
              <w:adjustRightInd w:val="0"/>
              <w:spacing w:after="0" w:line="320" w:lineRule="exact"/>
              <w:ind w:right="-17"/>
              <w:jc w:val="thaiDistribute"/>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Interest receivable </w:t>
            </w:r>
            <w:r w:rsidR="006B3744"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 xml:space="preserve"> related </w:t>
            </w:r>
            <w:proofErr w:type="gramStart"/>
            <w:r w:rsidRPr="00354FFF">
              <w:rPr>
                <w:rFonts w:ascii="Times New Roman" w:eastAsia="Times New Roman" w:hAnsi="Times New Roman" w:cs="Times New Roman"/>
                <w:sz w:val="20"/>
                <w:szCs w:val="20"/>
              </w:rPr>
              <w:t>parties  (</w:t>
            </w:r>
            <w:proofErr w:type="gramEnd"/>
            <w:r w:rsidRPr="00354FFF">
              <w:rPr>
                <w:rFonts w:ascii="Times New Roman" w:eastAsia="Times New Roman" w:hAnsi="Times New Roman" w:cs="Times New Roman"/>
                <w:sz w:val="20"/>
                <w:szCs w:val="20"/>
              </w:rPr>
              <w:t>Note 3.2)</w:t>
            </w:r>
          </w:p>
        </w:tc>
        <w:tc>
          <w:tcPr>
            <w:tcW w:w="1256" w:type="dxa"/>
            <w:shd w:val="clear" w:color="auto" w:fill="auto"/>
            <w:vAlign w:val="bottom"/>
          </w:tcPr>
          <w:p w14:paraId="1E7450B0" w14:textId="31073A6A"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6,142</w:t>
            </w:r>
          </w:p>
        </w:tc>
        <w:tc>
          <w:tcPr>
            <w:tcW w:w="1137" w:type="dxa"/>
            <w:vAlign w:val="bottom"/>
          </w:tcPr>
          <w:p w14:paraId="6F4824E9" w14:textId="77777777"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6,301</w:t>
            </w:r>
          </w:p>
        </w:tc>
        <w:tc>
          <w:tcPr>
            <w:tcW w:w="1237" w:type="dxa"/>
            <w:shd w:val="clear" w:color="auto" w:fill="auto"/>
            <w:vAlign w:val="bottom"/>
          </w:tcPr>
          <w:p w14:paraId="3DBCE898" w14:textId="6EB76811"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86,575</w:t>
            </w:r>
          </w:p>
        </w:tc>
        <w:tc>
          <w:tcPr>
            <w:tcW w:w="1164" w:type="dxa"/>
            <w:vAlign w:val="bottom"/>
          </w:tcPr>
          <w:p w14:paraId="1333E311" w14:textId="77777777"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86,357</w:t>
            </w:r>
          </w:p>
        </w:tc>
      </w:tr>
      <w:tr w:rsidR="00704427" w:rsidRPr="00354FFF" w14:paraId="6BB7E2C9" w14:textId="77777777" w:rsidTr="007C67E3">
        <w:tc>
          <w:tcPr>
            <w:tcW w:w="4420" w:type="dxa"/>
          </w:tcPr>
          <w:p w14:paraId="73D68565" w14:textId="519F6DC9" w:rsidR="00704427" w:rsidRPr="00354FFF" w:rsidRDefault="00704427" w:rsidP="00704427">
            <w:pPr>
              <w:overflowPunct w:val="0"/>
              <w:autoSpaceDE w:val="0"/>
              <w:autoSpaceDN w:val="0"/>
              <w:adjustRightInd w:val="0"/>
              <w:spacing w:after="0" w:line="320" w:lineRule="exact"/>
              <w:ind w:right="-17"/>
              <w:jc w:val="thaiDistribute"/>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Interest receivable </w:t>
            </w:r>
            <w:r w:rsidR="006B3744"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 xml:space="preserve"> unrelated parties </w:t>
            </w:r>
          </w:p>
        </w:tc>
        <w:tc>
          <w:tcPr>
            <w:tcW w:w="1256" w:type="dxa"/>
            <w:shd w:val="clear" w:color="auto" w:fill="auto"/>
            <w:vAlign w:val="bottom"/>
          </w:tcPr>
          <w:p w14:paraId="07C870AD" w14:textId="4F8FC4EE"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271</w:t>
            </w:r>
          </w:p>
        </w:tc>
        <w:tc>
          <w:tcPr>
            <w:tcW w:w="1137" w:type="dxa"/>
            <w:vAlign w:val="bottom"/>
          </w:tcPr>
          <w:p w14:paraId="2F974F6D" w14:textId="77777777"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252</w:t>
            </w:r>
          </w:p>
        </w:tc>
        <w:tc>
          <w:tcPr>
            <w:tcW w:w="1237" w:type="dxa"/>
            <w:shd w:val="clear" w:color="auto" w:fill="auto"/>
            <w:vAlign w:val="bottom"/>
          </w:tcPr>
          <w:p w14:paraId="5ACED360" w14:textId="0D204240"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w:t>
            </w:r>
          </w:p>
        </w:tc>
        <w:tc>
          <w:tcPr>
            <w:tcW w:w="1164" w:type="dxa"/>
            <w:vAlign w:val="bottom"/>
          </w:tcPr>
          <w:p w14:paraId="4B8FEE5A" w14:textId="77777777"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w:t>
            </w:r>
          </w:p>
        </w:tc>
      </w:tr>
      <w:tr w:rsidR="00704427" w:rsidRPr="00354FFF" w14:paraId="47D616DE" w14:textId="77777777" w:rsidTr="007C67E3">
        <w:trPr>
          <w:trHeight w:val="327"/>
        </w:trPr>
        <w:tc>
          <w:tcPr>
            <w:tcW w:w="4420" w:type="dxa"/>
          </w:tcPr>
          <w:p w14:paraId="08842F09" w14:textId="77777777" w:rsidR="00704427" w:rsidRPr="00354FFF" w:rsidRDefault="00704427" w:rsidP="0014721D">
            <w:pPr>
              <w:tabs>
                <w:tab w:val="left" w:pos="162"/>
              </w:tabs>
              <w:overflowPunct w:val="0"/>
              <w:autoSpaceDE w:val="0"/>
              <w:autoSpaceDN w:val="0"/>
              <w:adjustRightInd w:val="0"/>
              <w:spacing w:after="0" w:line="320" w:lineRule="exact"/>
              <w:ind w:right="-17" w:firstLine="828"/>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Total </w:t>
            </w:r>
          </w:p>
        </w:tc>
        <w:tc>
          <w:tcPr>
            <w:tcW w:w="1256" w:type="dxa"/>
            <w:shd w:val="clear" w:color="auto" w:fill="auto"/>
            <w:vAlign w:val="bottom"/>
          </w:tcPr>
          <w:p w14:paraId="520D230B" w14:textId="08C25E2E"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62,876</w:t>
            </w:r>
          </w:p>
        </w:tc>
        <w:tc>
          <w:tcPr>
            <w:tcW w:w="1137" w:type="dxa"/>
            <w:vAlign w:val="bottom"/>
          </w:tcPr>
          <w:p w14:paraId="5D062E5E" w14:textId="77777777"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63,857</w:t>
            </w:r>
          </w:p>
        </w:tc>
        <w:tc>
          <w:tcPr>
            <w:tcW w:w="1237" w:type="dxa"/>
            <w:shd w:val="clear" w:color="auto" w:fill="auto"/>
            <w:vAlign w:val="bottom"/>
          </w:tcPr>
          <w:p w14:paraId="512DB007" w14:textId="299A3E49"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93,922</w:t>
            </w:r>
          </w:p>
        </w:tc>
        <w:tc>
          <w:tcPr>
            <w:tcW w:w="1164" w:type="dxa"/>
            <w:vAlign w:val="bottom"/>
          </w:tcPr>
          <w:p w14:paraId="60C6DB40" w14:textId="77777777"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93,302</w:t>
            </w:r>
          </w:p>
        </w:tc>
      </w:tr>
      <w:tr w:rsidR="00704427" w:rsidRPr="00354FFF" w14:paraId="1BAF39BA" w14:textId="77777777" w:rsidTr="007C67E3">
        <w:trPr>
          <w:trHeight w:val="327"/>
        </w:trPr>
        <w:tc>
          <w:tcPr>
            <w:tcW w:w="4420" w:type="dxa"/>
            <w:shd w:val="clear" w:color="auto" w:fill="auto"/>
            <w:vAlign w:val="bottom"/>
          </w:tcPr>
          <w:p w14:paraId="7B381CB5" w14:textId="77777777" w:rsidR="00704427" w:rsidRPr="00354FFF" w:rsidRDefault="00704427" w:rsidP="00704427">
            <w:pPr>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Less: Expected credit loss</w:t>
            </w:r>
          </w:p>
        </w:tc>
        <w:tc>
          <w:tcPr>
            <w:tcW w:w="1256" w:type="dxa"/>
            <w:shd w:val="clear" w:color="auto" w:fill="auto"/>
            <w:vAlign w:val="bottom"/>
          </w:tcPr>
          <w:p w14:paraId="32B258B2" w14:textId="77777777"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c>
          <w:tcPr>
            <w:tcW w:w="1137" w:type="dxa"/>
            <w:vAlign w:val="bottom"/>
          </w:tcPr>
          <w:p w14:paraId="7F0171C3" w14:textId="77777777"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c>
          <w:tcPr>
            <w:tcW w:w="1237" w:type="dxa"/>
            <w:shd w:val="clear" w:color="auto" w:fill="auto"/>
            <w:vAlign w:val="bottom"/>
          </w:tcPr>
          <w:p w14:paraId="75764285" w14:textId="77777777"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c>
          <w:tcPr>
            <w:tcW w:w="1164" w:type="dxa"/>
            <w:vAlign w:val="bottom"/>
          </w:tcPr>
          <w:p w14:paraId="54E2CBBF" w14:textId="77777777"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r>
      <w:tr w:rsidR="00704427" w:rsidRPr="00354FFF" w14:paraId="495FA900" w14:textId="77777777" w:rsidTr="007C67E3">
        <w:trPr>
          <w:trHeight w:val="327"/>
        </w:trPr>
        <w:tc>
          <w:tcPr>
            <w:tcW w:w="4420" w:type="dxa"/>
            <w:shd w:val="clear" w:color="auto" w:fill="auto"/>
            <w:vAlign w:val="bottom"/>
          </w:tcPr>
          <w:p w14:paraId="2C465828" w14:textId="7A2AD4F7" w:rsidR="00704427" w:rsidRPr="00354FFF" w:rsidRDefault="00704427" w:rsidP="00704427">
            <w:pPr>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         Interest receivable </w:t>
            </w:r>
            <w:r w:rsidR="006B3744"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 xml:space="preserve"> related parties</w:t>
            </w:r>
          </w:p>
        </w:tc>
        <w:tc>
          <w:tcPr>
            <w:tcW w:w="1256" w:type="dxa"/>
            <w:shd w:val="clear" w:color="auto" w:fill="auto"/>
            <w:vAlign w:val="bottom"/>
          </w:tcPr>
          <w:p w14:paraId="21B0CA3A" w14:textId="5CA9FEC3"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(6,142)</w:t>
            </w:r>
          </w:p>
        </w:tc>
        <w:tc>
          <w:tcPr>
            <w:tcW w:w="1137" w:type="dxa"/>
            <w:vAlign w:val="bottom"/>
          </w:tcPr>
          <w:p w14:paraId="164AE8CB" w14:textId="77777777"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(6,301)</w:t>
            </w:r>
          </w:p>
        </w:tc>
        <w:tc>
          <w:tcPr>
            <w:tcW w:w="1237" w:type="dxa"/>
            <w:shd w:val="clear" w:color="auto" w:fill="auto"/>
            <w:vAlign w:val="bottom"/>
          </w:tcPr>
          <w:p w14:paraId="52D15F6E" w14:textId="1D54305E"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(75,114)</w:t>
            </w:r>
          </w:p>
        </w:tc>
        <w:tc>
          <w:tcPr>
            <w:tcW w:w="1164" w:type="dxa"/>
            <w:vAlign w:val="bottom"/>
          </w:tcPr>
          <w:p w14:paraId="4546D4D4" w14:textId="77777777" w:rsidR="00704427" w:rsidRPr="00354FFF" w:rsidRDefault="00704427" w:rsidP="0070442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(75,114)</w:t>
            </w:r>
          </w:p>
        </w:tc>
      </w:tr>
      <w:tr w:rsidR="00704427" w:rsidRPr="00354FFF" w14:paraId="1A34BC94" w14:textId="77777777" w:rsidTr="007C67E3">
        <w:trPr>
          <w:trHeight w:val="327"/>
        </w:trPr>
        <w:tc>
          <w:tcPr>
            <w:tcW w:w="4420" w:type="dxa"/>
            <w:shd w:val="clear" w:color="auto" w:fill="auto"/>
            <w:vAlign w:val="bottom"/>
          </w:tcPr>
          <w:p w14:paraId="75E3329F" w14:textId="1F4E296F" w:rsidR="00704427" w:rsidRPr="00354FFF" w:rsidRDefault="00704427" w:rsidP="00704427">
            <w:pPr>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         Interest receivable </w:t>
            </w:r>
            <w:r w:rsidR="006B3744"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 xml:space="preserve"> unrelated parties</w:t>
            </w:r>
          </w:p>
        </w:tc>
        <w:tc>
          <w:tcPr>
            <w:tcW w:w="1256" w:type="dxa"/>
            <w:shd w:val="clear" w:color="auto" w:fill="auto"/>
            <w:vAlign w:val="bottom"/>
          </w:tcPr>
          <w:p w14:paraId="281A04DC" w14:textId="7E5E82C1"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(245)</w:t>
            </w:r>
          </w:p>
        </w:tc>
        <w:tc>
          <w:tcPr>
            <w:tcW w:w="1137" w:type="dxa"/>
            <w:vAlign w:val="bottom"/>
          </w:tcPr>
          <w:p w14:paraId="09393295" w14:textId="77777777"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(252)</w:t>
            </w:r>
          </w:p>
        </w:tc>
        <w:tc>
          <w:tcPr>
            <w:tcW w:w="1237" w:type="dxa"/>
            <w:shd w:val="clear" w:color="auto" w:fill="auto"/>
            <w:vAlign w:val="bottom"/>
          </w:tcPr>
          <w:p w14:paraId="72563C9E" w14:textId="41D04251"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w:t>
            </w:r>
          </w:p>
        </w:tc>
        <w:tc>
          <w:tcPr>
            <w:tcW w:w="1164" w:type="dxa"/>
            <w:vAlign w:val="bottom"/>
          </w:tcPr>
          <w:p w14:paraId="716065F8" w14:textId="77777777"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w:t>
            </w:r>
          </w:p>
        </w:tc>
      </w:tr>
      <w:tr w:rsidR="00704427" w:rsidRPr="00354FFF" w14:paraId="43172023" w14:textId="77777777" w:rsidTr="007C67E3">
        <w:trPr>
          <w:trHeight w:val="327"/>
        </w:trPr>
        <w:tc>
          <w:tcPr>
            <w:tcW w:w="4420" w:type="dxa"/>
            <w:shd w:val="clear" w:color="auto" w:fill="auto"/>
            <w:vAlign w:val="bottom"/>
          </w:tcPr>
          <w:p w14:paraId="74333960" w14:textId="77777777" w:rsidR="00704427" w:rsidRPr="00354FFF" w:rsidRDefault="00704427" w:rsidP="0014721D">
            <w:pPr>
              <w:tabs>
                <w:tab w:val="left" w:pos="162"/>
              </w:tabs>
              <w:overflowPunct w:val="0"/>
              <w:autoSpaceDE w:val="0"/>
              <w:autoSpaceDN w:val="0"/>
              <w:adjustRightInd w:val="0"/>
              <w:spacing w:after="0" w:line="320" w:lineRule="exact"/>
              <w:ind w:right="-17" w:firstLine="828"/>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Total</w:t>
            </w:r>
          </w:p>
        </w:tc>
        <w:tc>
          <w:tcPr>
            <w:tcW w:w="1256" w:type="dxa"/>
            <w:shd w:val="clear" w:color="auto" w:fill="auto"/>
            <w:vAlign w:val="bottom"/>
          </w:tcPr>
          <w:p w14:paraId="6C2D203E" w14:textId="30333B93"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(6,387)</w:t>
            </w:r>
          </w:p>
        </w:tc>
        <w:tc>
          <w:tcPr>
            <w:tcW w:w="1137" w:type="dxa"/>
            <w:vAlign w:val="bottom"/>
          </w:tcPr>
          <w:p w14:paraId="1A3ADAD8" w14:textId="77777777"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(6,553)</w:t>
            </w:r>
          </w:p>
        </w:tc>
        <w:tc>
          <w:tcPr>
            <w:tcW w:w="1237" w:type="dxa"/>
            <w:shd w:val="clear" w:color="auto" w:fill="auto"/>
            <w:vAlign w:val="bottom"/>
          </w:tcPr>
          <w:p w14:paraId="5EEA4EBC" w14:textId="6D8CF1CB"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(75,114)</w:t>
            </w:r>
          </w:p>
        </w:tc>
        <w:tc>
          <w:tcPr>
            <w:tcW w:w="1164" w:type="dxa"/>
            <w:vAlign w:val="bottom"/>
          </w:tcPr>
          <w:p w14:paraId="5DDB59F6" w14:textId="77777777"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(75,114)</w:t>
            </w:r>
          </w:p>
        </w:tc>
      </w:tr>
      <w:tr w:rsidR="00704427" w:rsidRPr="00354FFF" w14:paraId="6A16F281" w14:textId="77777777" w:rsidTr="007C67E3">
        <w:trPr>
          <w:trHeight w:val="327"/>
        </w:trPr>
        <w:tc>
          <w:tcPr>
            <w:tcW w:w="4420" w:type="dxa"/>
          </w:tcPr>
          <w:p w14:paraId="6938BC86" w14:textId="1B9E8F74" w:rsidR="00704427" w:rsidRPr="00354FFF" w:rsidRDefault="00704427" w:rsidP="00B84CBB">
            <w:pPr>
              <w:tabs>
                <w:tab w:val="left" w:pos="162"/>
              </w:tabs>
              <w:overflowPunct w:val="0"/>
              <w:autoSpaceDE w:val="0"/>
              <w:autoSpaceDN w:val="0"/>
              <w:adjustRightInd w:val="0"/>
              <w:spacing w:after="0" w:line="320" w:lineRule="exact"/>
              <w:ind w:right="-17" w:firstLine="198"/>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Total other receivables</w:t>
            </w:r>
            <w:r w:rsidR="00630B81" w:rsidRPr="00354FFF">
              <w:rPr>
                <w:rFonts w:ascii="Times New Roman" w:eastAsia="Times New Roman" w:hAnsi="Times New Roman" w:cs="Times New Roman"/>
                <w:sz w:val="20"/>
                <w:szCs w:val="20"/>
              </w:rPr>
              <w:t xml:space="preserve"> - net</w:t>
            </w:r>
          </w:p>
        </w:tc>
        <w:tc>
          <w:tcPr>
            <w:tcW w:w="1256" w:type="dxa"/>
            <w:shd w:val="clear" w:color="auto" w:fill="auto"/>
            <w:vAlign w:val="bottom"/>
          </w:tcPr>
          <w:p w14:paraId="40A54A67" w14:textId="4F97BE3E"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56,489</w:t>
            </w:r>
          </w:p>
        </w:tc>
        <w:tc>
          <w:tcPr>
            <w:tcW w:w="1137" w:type="dxa"/>
            <w:vAlign w:val="bottom"/>
          </w:tcPr>
          <w:p w14:paraId="20243693" w14:textId="77777777"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57,304</w:t>
            </w:r>
          </w:p>
        </w:tc>
        <w:tc>
          <w:tcPr>
            <w:tcW w:w="1237" w:type="dxa"/>
            <w:shd w:val="clear" w:color="auto" w:fill="auto"/>
            <w:vAlign w:val="bottom"/>
          </w:tcPr>
          <w:p w14:paraId="284E611F" w14:textId="5324E6D1"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18,808</w:t>
            </w:r>
          </w:p>
        </w:tc>
        <w:tc>
          <w:tcPr>
            <w:tcW w:w="1164" w:type="dxa"/>
            <w:vAlign w:val="bottom"/>
          </w:tcPr>
          <w:p w14:paraId="61F0B32F" w14:textId="77777777" w:rsidR="00704427" w:rsidRPr="00354FFF" w:rsidRDefault="00704427" w:rsidP="0070442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18,188</w:t>
            </w:r>
          </w:p>
        </w:tc>
      </w:tr>
      <w:tr w:rsidR="00704427" w:rsidRPr="00354FFF" w14:paraId="7F723FB0" w14:textId="77777777" w:rsidTr="007C67E3">
        <w:tc>
          <w:tcPr>
            <w:tcW w:w="4420" w:type="dxa"/>
          </w:tcPr>
          <w:p w14:paraId="0D62364D" w14:textId="295D2860" w:rsidR="00704427" w:rsidRPr="00354FFF" w:rsidRDefault="00630B81" w:rsidP="00315C0D">
            <w:pPr>
              <w:overflowPunct w:val="0"/>
              <w:autoSpaceDE w:val="0"/>
              <w:autoSpaceDN w:val="0"/>
              <w:adjustRightInd w:val="0"/>
              <w:spacing w:after="0" w:line="320" w:lineRule="exact"/>
              <w:ind w:right="-17"/>
              <w:jc w:val="thaiDistribute"/>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Total Trade and other current receivables - net</w:t>
            </w:r>
          </w:p>
        </w:tc>
        <w:tc>
          <w:tcPr>
            <w:tcW w:w="1256" w:type="dxa"/>
            <w:shd w:val="clear" w:color="auto" w:fill="auto"/>
          </w:tcPr>
          <w:p w14:paraId="0BC9EFFB" w14:textId="0620FE58" w:rsidR="00704427" w:rsidRPr="00354FFF" w:rsidRDefault="00704427" w:rsidP="00704427">
            <w:pPr>
              <w:pBdr>
                <w:bottom w:val="doub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127,004</w:t>
            </w:r>
          </w:p>
        </w:tc>
        <w:tc>
          <w:tcPr>
            <w:tcW w:w="1137" w:type="dxa"/>
          </w:tcPr>
          <w:p w14:paraId="5D083903" w14:textId="77777777" w:rsidR="00704427" w:rsidRPr="00354FFF" w:rsidRDefault="00704427" w:rsidP="00704427">
            <w:pPr>
              <w:pBdr>
                <w:bottom w:val="doub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193,114</w:t>
            </w:r>
          </w:p>
        </w:tc>
        <w:tc>
          <w:tcPr>
            <w:tcW w:w="1237" w:type="dxa"/>
            <w:shd w:val="clear" w:color="auto" w:fill="auto"/>
          </w:tcPr>
          <w:p w14:paraId="1F801736" w14:textId="49B7B352" w:rsidR="00704427" w:rsidRPr="00354FFF" w:rsidRDefault="00704427" w:rsidP="00704427">
            <w:pPr>
              <w:pBdr>
                <w:bottom w:val="doub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32,333</w:t>
            </w:r>
          </w:p>
        </w:tc>
        <w:tc>
          <w:tcPr>
            <w:tcW w:w="1164" w:type="dxa"/>
          </w:tcPr>
          <w:p w14:paraId="10073468" w14:textId="77777777" w:rsidR="00704427" w:rsidRPr="00354FFF" w:rsidRDefault="00704427" w:rsidP="00704427">
            <w:pPr>
              <w:pBdr>
                <w:bottom w:val="doub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114,535</w:t>
            </w:r>
          </w:p>
        </w:tc>
      </w:tr>
      <w:bookmarkEnd w:id="2"/>
      <w:bookmarkEnd w:id="3"/>
    </w:tbl>
    <w:p w14:paraId="5D022ED5" w14:textId="77777777" w:rsidR="009B0800" w:rsidRPr="00354FFF" w:rsidRDefault="009B0800" w:rsidP="00C52BD6">
      <w:pPr>
        <w:overflowPunct w:val="0"/>
        <w:autoSpaceDE w:val="0"/>
        <w:autoSpaceDN w:val="0"/>
        <w:adjustRightInd w:val="0"/>
        <w:spacing w:before="240" w:after="120" w:line="300" w:lineRule="exact"/>
        <w:ind w:left="426"/>
        <w:textAlignment w:val="baseline"/>
        <w:outlineLvl w:val="0"/>
        <w:rPr>
          <w:rFonts w:ascii="Times New Roman" w:eastAsia="Times New Roman" w:hAnsi="Times New Roman" w:cs="Times New Roman"/>
          <w:szCs w:val="22"/>
        </w:rPr>
      </w:pPr>
    </w:p>
    <w:p w14:paraId="37CB90CC" w14:textId="77777777" w:rsidR="009B0800" w:rsidRPr="00354FFF" w:rsidRDefault="009B0800">
      <w:pPr>
        <w:rPr>
          <w:rFonts w:ascii="Times New Roman" w:eastAsia="Times New Roman" w:hAnsi="Times New Roman" w:cs="Times New Roman"/>
          <w:szCs w:val="22"/>
        </w:rPr>
      </w:pPr>
      <w:r w:rsidRPr="00354FFF">
        <w:rPr>
          <w:rFonts w:ascii="Times New Roman" w:eastAsia="Times New Roman" w:hAnsi="Times New Roman" w:cs="Times New Roman"/>
          <w:szCs w:val="22"/>
        </w:rPr>
        <w:br w:type="page"/>
      </w:r>
    </w:p>
    <w:p w14:paraId="177EBFC6" w14:textId="77777777" w:rsidR="00C52BD6" w:rsidRPr="00354FFF" w:rsidRDefault="00C52BD6" w:rsidP="009B06E9">
      <w:pPr>
        <w:spacing w:after="120"/>
        <w:ind w:left="851"/>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lastRenderedPageBreak/>
        <w:t>Trade accounts receivable are classified by outstanding days as follows:</w:t>
      </w:r>
    </w:p>
    <w:tbl>
      <w:tblPr>
        <w:tblW w:w="9214" w:type="dxa"/>
        <w:tblInd w:w="392" w:type="dxa"/>
        <w:tblLayout w:type="fixed"/>
        <w:tblLook w:val="0000" w:firstRow="0" w:lastRow="0" w:firstColumn="0" w:lastColumn="0" w:noHBand="0" w:noVBand="0"/>
      </w:tblPr>
      <w:tblGrid>
        <w:gridCol w:w="4322"/>
        <w:gridCol w:w="1282"/>
        <w:gridCol w:w="1160"/>
        <w:gridCol w:w="1262"/>
        <w:gridCol w:w="1188"/>
      </w:tblGrid>
      <w:tr w:rsidR="00C52BD6" w:rsidRPr="00354FFF" w14:paraId="43F9B9B0" w14:textId="77777777" w:rsidTr="0098119A">
        <w:trPr>
          <w:tblHeader/>
        </w:trPr>
        <w:tc>
          <w:tcPr>
            <w:tcW w:w="4322" w:type="dxa"/>
            <w:vAlign w:val="bottom"/>
          </w:tcPr>
          <w:p w14:paraId="748FC45A" w14:textId="77777777" w:rsidR="00C52BD6" w:rsidRPr="00354FFF" w:rsidRDefault="00C52BD6" w:rsidP="00F94BC3">
            <w:pPr>
              <w:overflowPunct w:val="0"/>
              <w:autoSpaceDE w:val="0"/>
              <w:autoSpaceDN w:val="0"/>
              <w:adjustRightInd w:val="0"/>
              <w:spacing w:after="0" w:line="360" w:lineRule="auto"/>
              <w:jc w:val="right"/>
              <w:textAlignment w:val="baseline"/>
              <w:rPr>
                <w:rFonts w:ascii="Times New Roman" w:eastAsia="Times New Roman" w:hAnsi="Times New Roman" w:cs="Times New Roman"/>
                <w:szCs w:val="22"/>
              </w:rPr>
            </w:pPr>
          </w:p>
        </w:tc>
        <w:tc>
          <w:tcPr>
            <w:tcW w:w="4892" w:type="dxa"/>
            <w:gridSpan w:val="4"/>
            <w:tcBorders>
              <w:left w:val="nil"/>
            </w:tcBorders>
            <w:vAlign w:val="bottom"/>
          </w:tcPr>
          <w:p w14:paraId="4A6C9E17" w14:textId="77777777" w:rsidR="00C52BD6" w:rsidRPr="00354FFF" w:rsidRDefault="00C52BD6" w:rsidP="00F94BC3">
            <w:pPr>
              <w:pBdr>
                <w:bottom w:val="single" w:sz="4" w:space="1" w:color="auto"/>
              </w:pBdr>
              <w:overflowPunct w:val="0"/>
              <w:autoSpaceDE w:val="0"/>
              <w:autoSpaceDN w:val="0"/>
              <w:adjustRightInd w:val="0"/>
              <w:spacing w:after="0" w:line="360" w:lineRule="auto"/>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proofErr w:type="gramStart"/>
            <w:r w:rsidRPr="00354FFF">
              <w:rPr>
                <w:rFonts w:ascii="Times New Roman" w:eastAsia="Times New Roman" w:hAnsi="Times New Roman" w:cs="Times New Roman"/>
                <w:szCs w:val="22"/>
              </w:rPr>
              <w:t>Unit :</w:t>
            </w:r>
            <w:proofErr w:type="gramEnd"/>
            <w:r w:rsidRPr="00354FFF">
              <w:rPr>
                <w:rFonts w:ascii="Times New Roman" w:eastAsia="Times New Roman" w:hAnsi="Times New Roman" w:cs="Times New Roman"/>
                <w:szCs w:val="22"/>
              </w:rPr>
              <w:t xml:space="preserve"> Thousand Baht)</w:t>
            </w:r>
          </w:p>
        </w:tc>
      </w:tr>
      <w:tr w:rsidR="00C52BD6" w:rsidRPr="00354FFF" w14:paraId="30131E93" w14:textId="77777777" w:rsidTr="0098119A">
        <w:trPr>
          <w:tblHeader/>
        </w:trPr>
        <w:tc>
          <w:tcPr>
            <w:tcW w:w="4322" w:type="dxa"/>
            <w:vAlign w:val="bottom"/>
          </w:tcPr>
          <w:p w14:paraId="5E556CE7" w14:textId="77777777" w:rsidR="00C52BD6" w:rsidRPr="00354FFF" w:rsidRDefault="00C52BD6" w:rsidP="00F94BC3">
            <w:pPr>
              <w:overflowPunct w:val="0"/>
              <w:autoSpaceDE w:val="0"/>
              <w:autoSpaceDN w:val="0"/>
              <w:adjustRightInd w:val="0"/>
              <w:spacing w:after="0" w:line="360" w:lineRule="auto"/>
              <w:jc w:val="center"/>
              <w:textAlignment w:val="baseline"/>
              <w:rPr>
                <w:rFonts w:ascii="Times New Roman" w:eastAsia="Times New Roman" w:hAnsi="Times New Roman" w:cs="Times New Roman"/>
                <w:szCs w:val="22"/>
              </w:rPr>
            </w:pPr>
          </w:p>
        </w:tc>
        <w:tc>
          <w:tcPr>
            <w:tcW w:w="2442" w:type="dxa"/>
            <w:gridSpan w:val="2"/>
            <w:vAlign w:val="bottom"/>
          </w:tcPr>
          <w:p w14:paraId="0E3FBD34" w14:textId="77777777" w:rsidR="00C52BD6" w:rsidRPr="00354FFF" w:rsidRDefault="00C52BD6" w:rsidP="00F94BC3">
            <w:pPr>
              <w:pBdr>
                <w:bottom w:val="single" w:sz="4" w:space="1" w:color="auto"/>
              </w:pBdr>
              <w:overflowPunct w:val="0"/>
              <w:autoSpaceDE w:val="0"/>
              <w:autoSpaceDN w:val="0"/>
              <w:adjustRightInd w:val="0"/>
              <w:spacing w:after="0" w:line="360" w:lineRule="auto"/>
              <w:ind w:left="-18"/>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Consolidated </w:t>
            </w:r>
          </w:p>
          <w:p w14:paraId="3E4A1ADB" w14:textId="77777777" w:rsidR="00C52BD6" w:rsidRPr="00354FFF" w:rsidRDefault="00C52BD6" w:rsidP="00F94BC3">
            <w:pPr>
              <w:pBdr>
                <w:bottom w:val="single" w:sz="4" w:space="1" w:color="auto"/>
              </w:pBdr>
              <w:overflowPunct w:val="0"/>
              <w:autoSpaceDE w:val="0"/>
              <w:autoSpaceDN w:val="0"/>
              <w:adjustRightInd w:val="0"/>
              <w:spacing w:after="0" w:line="360" w:lineRule="auto"/>
              <w:ind w:left="-18"/>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financial statements</w:t>
            </w:r>
          </w:p>
        </w:tc>
        <w:tc>
          <w:tcPr>
            <w:tcW w:w="2450" w:type="dxa"/>
            <w:gridSpan w:val="2"/>
            <w:vAlign w:val="bottom"/>
          </w:tcPr>
          <w:p w14:paraId="3BF5086B" w14:textId="77777777" w:rsidR="00C52BD6" w:rsidRPr="00354FFF" w:rsidRDefault="00C52BD6" w:rsidP="00F94BC3">
            <w:pPr>
              <w:pBdr>
                <w:bottom w:val="single" w:sz="4" w:space="1" w:color="auto"/>
              </w:pBdr>
              <w:overflowPunct w:val="0"/>
              <w:autoSpaceDE w:val="0"/>
              <w:autoSpaceDN w:val="0"/>
              <w:adjustRightInd w:val="0"/>
              <w:spacing w:after="0" w:line="360" w:lineRule="auto"/>
              <w:ind w:left="-18"/>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Separate</w:t>
            </w:r>
          </w:p>
          <w:p w14:paraId="4250C7F0" w14:textId="77777777" w:rsidR="00C52BD6" w:rsidRPr="00354FFF" w:rsidRDefault="00C52BD6" w:rsidP="00F94BC3">
            <w:pPr>
              <w:pBdr>
                <w:bottom w:val="single" w:sz="4" w:space="1" w:color="auto"/>
              </w:pBdr>
              <w:overflowPunct w:val="0"/>
              <w:autoSpaceDE w:val="0"/>
              <w:autoSpaceDN w:val="0"/>
              <w:adjustRightInd w:val="0"/>
              <w:spacing w:after="0" w:line="360" w:lineRule="auto"/>
              <w:ind w:left="-18"/>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 financial statements</w:t>
            </w:r>
          </w:p>
        </w:tc>
      </w:tr>
      <w:tr w:rsidR="004B0CFA" w:rsidRPr="00354FFF" w14:paraId="60DAFA2E" w14:textId="77777777" w:rsidTr="0098119A">
        <w:trPr>
          <w:trHeight w:val="592"/>
          <w:tblHeader/>
        </w:trPr>
        <w:tc>
          <w:tcPr>
            <w:tcW w:w="4322" w:type="dxa"/>
            <w:vAlign w:val="bottom"/>
          </w:tcPr>
          <w:p w14:paraId="6888C5D1" w14:textId="77777777" w:rsidR="004B0CFA" w:rsidRPr="00354FFF" w:rsidRDefault="004B0CFA" w:rsidP="00F94BC3">
            <w:pPr>
              <w:overflowPunct w:val="0"/>
              <w:autoSpaceDE w:val="0"/>
              <w:autoSpaceDN w:val="0"/>
              <w:adjustRightInd w:val="0"/>
              <w:spacing w:after="0" w:line="360" w:lineRule="auto"/>
              <w:textAlignment w:val="baseline"/>
              <w:rPr>
                <w:rFonts w:ascii="Times New Roman" w:eastAsia="Times New Roman" w:hAnsi="Times New Roman" w:cs="Times New Roman"/>
                <w:szCs w:val="22"/>
              </w:rPr>
            </w:pPr>
          </w:p>
        </w:tc>
        <w:tc>
          <w:tcPr>
            <w:tcW w:w="1282" w:type="dxa"/>
            <w:vAlign w:val="bottom"/>
          </w:tcPr>
          <w:p w14:paraId="6219C9A7" w14:textId="4C5EB89A" w:rsidR="004B0CFA" w:rsidRPr="00354FFF" w:rsidRDefault="004B0CFA" w:rsidP="00F94BC3">
            <w:pPr>
              <w:pBdr>
                <w:bottom w:val="single" w:sz="4" w:space="1" w:color="auto"/>
              </w:pBdr>
              <w:tabs>
                <w:tab w:val="center" w:pos="6480"/>
                <w:tab w:val="center" w:pos="8820"/>
              </w:tabs>
              <w:overflowPunct w:val="0"/>
              <w:autoSpaceDE w:val="0"/>
              <w:autoSpaceDN w:val="0"/>
              <w:adjustRightInd w:val="0"/>
              <w:spacing w:after="0" w:line="360" w:lineRule="auto"/>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March </w:t>
            </w:r>
            <w:r w:rsidR="00104A23"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2021</w:t>
            </w:r>
          </w:p>
        </w:tc>
        <w:tc>
          <w:tcPr>
            <w:tcW w:w="1160" w:type="dxa"/>
            <w:vAlign w:val="bottom"/>
          </w:tcPr>
          <w:p w14:paraId="1259E6A2" w14:textId="77777777" w:rsidR="004B0CFA" w:rsidRPr="00354FFF" w:rsidRDefault="004B0CFA" w:rsidP="00F94BC3">
            <w:pPr>
              <w:pBdr>
                <w:bottom w:val="single" w:sz="4" w:space="1" w:color="auto"/>
              </w:pBdr>
              <w:tabs>
                <w:tab w:val="center" w:pos="6480"/>
                <w:tab w:val="center" w:pos="8820"/>
              </w:tabs>
              <w:overflowPunct w:val="0"/>
              <w:autoSpaceDE w:val="0"/>
              <w:autoSpaceDN w:val="0"/>
              <w:adjustRightInd w:val="0"/>
              <w:spacing w:after="0" w:line="360" w:lineRule="auto"/>
              <w:ind w:right="-18"/>
              <w:jc w:val="center"/>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December </w:t>
            </w:r>
            <w:r w:rsidR="00D1602A" w:rsidRPr="00354FFF">
              <w:rPr>
                <w:rFonts w:ascii="Times New Roman" w:eastAsia="Times New Roman" w:hAnsi="Times New Roman" w:cs="Times New Roman"/>
                <w:spacing w:val="-4"/>
                <w:szCs w:val="22"/>
              </w:rPr>
              <w:t>31</w:t>
            </w:r>
            <w:r w:rsidRPr="00354FFF">
              <w:rPr>
                <w:rFonts w:ascii="Times New Roman" w:eastAsia="Times New Roman" w:hAnsi="Times New Roman" w:cs="Times New Roman"/>
                <w:spacing w:val="-4"/>
                <w:szCs w:val="22"/>
              </w:rPr>
              <w:t xml:space="preserve">, </w:t>
            </w:r>
            <w:r w:rsidR="00D1602A" w:rsidRPr="00354FFF">
              <w:rPr>
                <w:rFonts w:ascii="Times New Roman" w:eastAsia="Times New Roman" w:hAnsi="Times New Roman" w:cs="Times New Roman"/>
                <w:spacing w:val="-4"/>
                <w:szCs w:val="22"/>
              </w:rPr>
              <w:t>2020</w:t>
            </w:r>
          </w:p>
        </w:tc>
        <w:tc>
          <w:tcPr>
            <w:tcW w:w="1262" w:type="dxa"/>
            <w:vAlign w:val="bottom"/>
          </w:tcPr>
          <w:p w14:paraId="1DF19BF6" w14:textId="409525F1" w:rsidR="004B0CFA" w:rsidRPr="00354FFF" w:rsidRDefault="004B0CFA" w:rsidP="00F94BC3">
            <w:pPr>
              <w:pBdr>
                <w:bottom w:val="single" w:sz="4" w:space="1" w:color="auto"/>
              </w:pBdr>
              <w:tabs>
                <w:tab w:val="center" w:pos="6480"/>
                <w:tab w:val="center" w:pos="8820"/>
              </w:tabs>
              <w:overflowPunct w:val="0"/>
              <w:autoSpaceDE w:val="0"/>
              <w:autoSpaceDN w:val="0"/>
              <w:adjustRightInd w:val="0"/>
              <w:spacing w:after="0" w:line="360" w:lineRule="auto"/>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March</w:t>
            </w:r>
            <w:r w:rsidR="00104A23" w:rsidRPr="00354FFF">
              <w:rPr>
                <w:rFonts w:ascii="Times New Roman" w:eastAsia="Times New Roman" w:hAnsi="Times New Roman" w:cs="Times New Roman"/>
                <w:szCs w:val="22"/>
              </w:rPr>
              <w:t xml:space="preserve">      </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2021</w:t>
            </w:r>
          </w:p>
        </w:tc>
        <w:tc>
          <w:tcPr>
            <w:tcW w:w="1187" w:type="dxa"/>
            <w:vAlign w:val="bottom"/>
          </w:tcPr>
          <w:p w14:paraId="58F8EE4E" w14:textId="77777777" w:rsidR="004B0CFA" w:rsidRPr="00354FFF" w:rsidRDefault="004B0CFA" w:rsidP="00F94BC3">
            <w:pPr>
              <w:pBdr>
                <w:bottom w:val="single" w:sz="4" w:space="1" w:color="auto"/>
              </w:pBdr>
              <w:tabs>
                <w:tab w:val="center" w:pos="6480"/>
                <w:tab w:val="center" w:pos="8820"/>
              </w:tabs>
              <w:overflowPunct w:val="0"/>
              <w:autoSpaceDE w:val="0"/>
              <w:autoSpaceDN w:val="0"/>
              <w:adjustRightInd w:val="0"/>
              <w:spacing w:after="0" w:line="360" w:lineRule="auto"/>
              <w:ind w:right="-18"/>
              <w:jc w:val="center"/>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December </w:t>
            </w:r>
            <w:r w:rsidR="00D1602A" w:rsidRPr="00354FFF">
              <w:rPr>
                <w:rFonts w:ascii="Times New Roman" w:eastAsia="Times New Roman" w:hAnsi="Times New Roman" w:cs="Times New Roman"/>
                <w:spacing w:val="-4"/>
                <w:szCs w:val="22"/>
              </w:rPr>
              <w:t>31</w:t>
            </w:r>
            <w:r w:rsidRPr="00354FFF">
              <w:rPr>
                <w:rFonts w:ascii="Times New Roman" w:eastAsia="Times New Roman" w:hAnsi="Times New Roman" w:cs="Times New Roman"/>
                <w:spacing w:val="-4"/>
                <w:szCs w:val="22"/>
              </w:rPr>
              <w:t xml:space="preserve">, </w:t>
            </w:r>
            <w:r w:rsidR="00D1602A" w:rsidRPr="00354FFF">
              <w:rPr>
                <w:rFonts w:ascii="Times New Roman" w:eastAsia="Times New Roman" w:hAnsi="Times New Roman" w:cs="Times New Roman"/>
                <w:spacing w:val="-4"/>
                <w:szCs w:val="22"/>
              </w:rPr>
              <w:t>2020</w:t>
            </w:r>
          </w:p>
        </w:tc>
      </w:tr>
      <w:tr w:rsidR="00C52BD6" w:rsidRPr="00354FFF" w14:paraId="0E3F9049" w14:textId="77777777" w:rsidTr="0098119A">
        <w:trPr>
          <w:trHeight w:val="64"/>
        </w:trPr>
        <w:tc>
          <w:tcPr>
            <w:tcW w:w="4322" w:type="dxa"/>
            <w:vAlign w:val="bottom"/>
          </w:tcPr>
          <w:p w14:paraId="4BBC9A5D" w14:textId="12D705A5" w:rsidR="00C52BD6" w:rsidRPr="00354FFF" w:rsidRDefault="00C52BD6" w:rsidP="00F94BC3">
            <w:pPr>
              <w:tabs>
                <w:tab w:val="decimal" w:pos="1002"/>
              </w:tabs>
              <w:overflowPunct w:val="0"/>
              <w:autoSpaceDE w:val="0"/>
              <w:autoSpaceDN w:val="0"/>
              <w:adjustRightInd w:val="0"/>
              <w:spacing w:after="0" w:line="360" w:lineRule="auto"/>
              <w:ind w:left="58" w:right="-18"/>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u w:val="single"/>
              </w:rPr>
              <w:t xml:space="preserve">Trade receivables </w:t>
            </w:r>
            <w:r w:rsidR="006B3744" w:rsidRPr="00354FFF">
              <w:rPr>
                <w:rFonts w:ascii="Times New Roman" w:eastAsia="Times New Roman" w:hAnsi="Times New Roman" w:cs="Times New Roman"/>
                <w:szCs w:val="22"/>
                <w:u w:val="single"/>
              </w:rPr>
              <w:t>-</w:t>
            </w:r>
            <w:r w:rsidRPr="00354FFF">
              <w:rPr>
                <w:rFonts w:ascii="Times New Roman" w:eastAsia="Times New Roman" w:hAnsi="Times New Roman" w:cs="Times New Roman"/>
                <w:szCs w:val="22"/>
                <w:u w:val="single"/>
              </w:rPr>
              <w:t xml:space="preserve"> related party</w:t>
            </w:r>
            <w:r w:rsidRPr="00354FFF">
              <w:rPr>
                <w:rFonts w:ascii="Times New Roman" w:eastAsia="Times New Roman" w:hAnsi="Times New Roman" w:cs="Times New Roman"/>
                <w:szCs w:val="22"/>
              </w:rPr>
              <w:t xml:space="preserve"> (Note </w:t>
            </w:r>
            <w:r w:rsidR="00D1602A" w:rsidRPr="00354FFF">
              <w:rPr>
                <w:rFonts w:ascii="Times New Roman" w:eastAsia="Times New Roman" w:hAnsi="Times New Roman" w:cs="Times New Roman"/>
                <w:szCs w:val="22"/>
              </w:rPr>
              <w:t>3</w:t>
            </w:r>
            <w:r w:rsidRPr="00354FFF">
              <w:rPr>
                <w:rFonts w:ascii="Times New Roman" w:eastAsia="Times New Roman" w:hAnsi="Times New Roman" w:cs="Times New Roman"/>
                <w:szCs w:val="22"/>
              </w:rPr>
              <w:t>.</w:t>
            </w:r>
            <w:r w:rsidR="00D1602A" w:rsidRPr="00354FFF">
              <w:rPr>
                <w:rFonts w:ascii="Times New Roman" w:eastAsia="Times New Roman" w:hAnsi="Times New Roman" w:cs="Times New Roman"/>
                <w:szCs w:val="22"/>
              </w:rPr>
              <w:t>2</w:t>
            </w:r>
            <w:r w:rsidRPr="00354FFF">
              <w:rPr>
                <w:rFonts w:ascii="Times New Roman" w:eastAsia="Times New Roman" w:hAnsi="Times New Roman" w:cs="Times New Roman"/>
                <w:szCs w:val="22"/>
              </w:rPr>
              <w:t>)</w:t>
            </w:r>
          </w:p>
        </w:tc>
        <w:tc>
          <w:tcPr>
            <w:tcW w:w="1282" w:type="dxa"/>
            <w:vAlign w:val="bottom"/>
          </w:tcPr>
          <w:p w14:paraId="1D7AD1F5" w14:textId="77777777" w:rsidR="00C52BD6" w:rsidRPr="00354FFF" w:rsidRDefault="00C52BD6" w:rsidP="00F94BC3">
            <w:pPr>
              <w:tabs>
                <w:tab w:val="decimal" w:pos="1152"/>
              </w:tabs>
              <w:overflowPunct w:val="0"/>
              <w:autoSpaceDE w:val="0"/>
              <w:autoSpaceDN w:val="0"/>
              <w:adjustRightInd w:val="0"/>
              <w:spacing w:after="0" w:line="360" w:lineRule="auto"/>
              <w:ind w:left="-18"/>
              <w:textAlignment w:val="baseline"/>
              <w:rPr>
                <w:rFonts w:ascii="Times New Roman" w:eastAsia="Times New Roman" w:hAnsi="Times New Roman" w:cs="Times New Roman"/>
                <w:szCs w:val="22"/>
              </w:rPr>
            </w:pPr>
          </w:p>
        </w:tc>
        <w:tc>
          <w:tcPr>
            <w:tcW w:w="1160" w:type="dxa"/>
            <w:vAlign w:val="bottom"/>
          </w:tcPr>
          <w:p w14:paraId="0BD55443" w14:textId="77777777" w:rsidR="00C52BD6" w:rsidRPr="00354FFF" w:rsidRDefault="00C52BD6" w:rsidP="00F94BC3">
            <w:pPr>
              <w:tabs>
                <w:tab w:val="decimal" w:pos="1152"/>
              </w:tabs>
              <w:overflowPunct w:val="0"/>
              <w:autoSpaceDE w:val="0"/>
              <w:autoSpaceDN w:val="0"/>
              <w:adjustRightInd w:val="0"/>
              <w:spacing w:after="0" w:line="360" w:lineRule="auto"/>
              <w:ind w:left="-18"/>
              <w:textAlignment w:val="baseline"/>
              <w:rPr>
                <w:rFonts w:ascii="Times New Roman" w:eastAsia="Times New Roman" w:hAnsi="Times New Roman" w:cs="Times New Roman"/>
                <w:szCs w:val="22"/>
              </w:rPr>
            </w:pPr>
          </w:p>
        </w:tc>
        <w:tc>
          <w:tcPr>
            <w:tcW w:w="1262" w:type="dxa"/>
            <w:vAlign w:val="bottom"/>
          </w:tcPr>
          <w:p w14:paraId="120E40EB" w14:textId="77777777" w:rsidR="00C52BD6" w:rsidRPr="00354FFF" w:rsidRDefault="00C52BD6" w:rsidP="00F94BC3">
            <w:pPr>
              <w:overflowPunct w:val="0"/>
              <w:autoSpaceDE w:val="0"/>
              <w:autoSpaceDN w:val="0"/>
              <w:adjustRightInd w:val="0"/>
              <w:spacing w:after="0" w:line="360" w:lineRule="auto"/>
              <w:ind w:left="-18"/>
              <w:jc w:val="right"/>
              <w:textAlignment w:val="baseline"/>
              <w:rPr>
                <w:rFonts w:ascii="Times New Roman" w:eastAsia="Times New Roman" w:hAnsi="Times New Roman" w:cs="Times New Roman"/>
                <w:szCs w:val="22"/>
                <w:cs/>
              </w:rPr>
            </w:pPr>
          </w:p>
        </w:tc>
        <w:tc>
          <w:tcPr>
            <w:tcW w:w="1187" w:type="dxa"/>
            <w:vAlign w:val="bottom"/>
          </w:tcPr>
          <w:p w14:paraId="47DD4226" w14:textId="77777777" w:rsidR="00C52BD6" w:rsidRPr="00354FFF" w:rsidRDefault="00C52BD6" w:rsidP="00F94BC3">
            <w:pPr>
              <w:overflowPunct w:val="0"/>
              <w:autoSpaceDE w:val="0"/>
              <w:autoSpaceDN w:val="0"/>
              <w:adjustRightInd w:val="0"/>
              <w:spacing w:after="0" w:line="360" w:lineRule="auto"/>
              <w:ind w:left="-18"/>
              <w:jc w:val="right"/>
              <w:textAlignment w:val="baseline"/>
              <w:rPr>
                <w:rFonts w:ascii="Times New Roman" w:eastAsia="Times New Roman" w:hAnsi="Times New Roman" w:cs="Times New Roman"/>
                <w:szCs w:val="22"/>
                <w:cs/>
              </w:rPr>
            </w:pPr>
          </w:p>
        </w:tc>
      </w:tr>
      <w:tr w:rsidR="00BD76CB" w:rsidRPr="00354FFF" w14:paraId="5CDB9B3C" w14:textId="77777777" w:rsidTr="0098119A">
        <w:tc>
          <w:tcPr>
            <w:tcW w:w="4322" w:type="dxa"/>
            <w:vAlign w:val="bottom"/>
          </w:tcPr>
          <w:p w14:paraId="378F0A40" w14:textId="77777777" w:rsidR="00BD76CB" w:rsidRPr="00354FFF" w:rsidRDefault="00BD76CB" w:rsidP="00F94BC3">
            <w:pPr>
              <w:overflowPunct w:val="0"/>
              <w:autoSpaceDE w:val="0"/>
              <w:autoSpaceDN w:val="0"/>
              <w:adjustRightInd w:val="0"/>
              <w:spacing w:after="0" w:line="360" w:lineRule="auto"/>
              <w:ind w:left="58" w:right="-17"/>
              <w:jc w:val="thaiDistribute"/>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 xml:space="preserve">Aged </w:t>
            </w:r>
            <w:proofErr w:type="gramStart"/>
            <w:r w:rsidRPr="00354FFF">
              <w:rPr>
                <w:rFonts w:ascii="Times New Roman" w:eastAsia="Times New Roman" w:hAnsi="Times New Roman" w:cs="Times New Roman"/>
                <w:szCs w:val="22"/>
              </w:rPr>
              <w:t>on the basis of</w:t>
            </w:r>
            <w:proofErr w:type="gramEnd"/>
            <w:r w:rsidRPr="00354FFF">
              <w:rPr>
                <w:rFonts w:ascii="Times New Roman" w:eastAsia="Times New Roman" w:hAnsi="Times New Roman" w:cs="Times New Roman"/>
                <w:szCs w:val="22"/>
              </w:rPr>
              <w:t xml:space="preserve"> due dates</w:t>
            </w:r>
          </w:p>
        </w:tc>
        <w:tc>
          <w:tcPr>
            <w:tcW w:w="1282" w:type="dxa"/>
            <w:shd w:val="clear" w:color="auto" w:fill="auto"/>
            <w:vAlign w:val="bottom"/>
          </w:tcPr>
          <w:p w14:paraId="058908E7" w14:textId="77777777" w:rsidR="00BD76CB" w:rsidRPr="00354FFF" w:rsidRDefault="00BD76CB" w:rsidP="00F94BC3">
            <w:pPr>
              <w:tabs>
                <w:tab w:val="decimal" w:pos="1152"/>
              </w:tabs>
              <w:overflowPunct w:val="0"/>
              <w:autoSpaceDE w:val="0"/>
              <w:autoSpaceDN w:val="0"/>
              <w:adjustRightInd w:val="0"/>
              <w:spacing w:after="0" w:line="360" w:lineRule="auto"/>
              <w:ind w:left="-18"/>
              <w:textAlignment w:val="baseline"/>
              <w:rPr>
                <w:rFonts w:ascii="Times New Roman" w:eastAsia="Times New Roman" w:hAnsi="Times New Roman" w:cs="Times New Roman"/>
                <w:szCs w:val="22"/>
              </w:rPr>
            </w:pPr>
          </w:p>
        </w:tc>
        <w:tc>
          <w:tcPr>
            <w:tcW w:w="1160" w:type="dxa"/>
            <w:vAlign w:val="bottom"/>
          </w:tcPr>
          <w:p w14:paraId="75273C9D" w14:textId="77777777" w:rsidR="00BD76CB" w:rsidRPr="00354FFF" w:rsidRDefault="00BD76CB" w:rsidP="00F94BC3">
            <w:pPr>
              <w:tabs>
                <w:tab w:val="decimal" w:pos="1152"/>
              </w:tabs>
              <w:overflowPunct w:val="0"/>
              <w:autoSpaceDE w:val="0"/>
              <w:autoSpaceDN w:val="0"/>
              <w:adjustRightInd w:val="0"/>
              <w:spacing w:after="0" w:line="360" w:lineRule="auto"/>
              <w:ind w:left="-18"/>
              <w:textAlignment w:val="baseline"/>
              <w:rPr>
                <w:rFonts w:ascii="Times New Roman" w:eastAsia="Times New Roman" w:hAnsi="Times New Roman" w:cs="Times New Roman"/>
                <w:szCs w:val="22"/>
              </w:rPr>
            </w:pPr>
          </w:p>
        </w:tc>
        <w:tc>
          <w:tcPr>
            <w:tcW w:w="1262" w:type="dxa"/>
            <w:shd w:val="clear" w:color="auto" w:fill="auto"/>
            <w:vAlign w:val="bottom"/>
          </w:tcPr>
          <w:p w14:paraId="7D4D43CC" w14:textId="77777777" w:rsidR="00BD76CB" w:rsidRPr="00354FFF" w:rsidRDefault="00BD76CB" w:rsidP="00F94BC3">
            <w:pPr>
              <w:overflowPunct w:val="0"/>
              <w:autoSpaceDE w:val="0"/>
              <w:autoSpaceDN w:val="0"/>
              <w:adjustRightInd w:val="0"/>
              <w:spacing w:after="0" w:line="360" w:lineRule="auto"/>
              <w:ind w:left="-18"/>
              <w:jc w:val="right"/>
              <w:textAlignment w:val="baseline"/>
              <w:rPr>
                <w:rFonts w:ascii="Times New Roman" w:eastAsia="Times New Roman" w:hAnsi="Times New Roman" w:cs="Times New Roman"/>
                <w:szCs w:val="22"/>
                <w:cs/>
              </w:rPr>
            </w:pPr>
          </w:p>
        </w:tc>
        <w:tc>
          <w:tcPr>
            <w:tcW w:w="1187" w:type="dxa"/>
            <w:vAlign w:val="bottom"/>
          </w:tcPr>
          <w:p w14:paraId="182EF78D" w14:textId="77777777" w:rsidR="00BD76CB" w:rsidRPr="00354FFF" w:rsidRDefault="00BD76CB" w:rsidP="00F94BC3">
            <w:pPr>
              <w:overflowPunct w:val="0"/>
              <w:autoSpaceDE w:val="0"/>
              <w:autoSpaceDN w:val="0"/>
              <w:adjustRightInd w:val="0"/>
              <w:spacing w:after="0" w:line="360" w:lineRule="auto"/>
              <w:ind w:left="-18"/>
              <w:jc w:val="right"/>
              <w:textAlignment w:val="baseline"/>
              <w:rPr>
                <w:rFonts w:ascii="Times New Roman" w:eastAsia="Times New Roman" w:hAnsi="Times New Roman" w:cs="Times New Roman"/>
                <w:szCs w:val="22"/>
                <w:cs/>
              </w:rPr>
            </w:pPr>
          </w:p>
        </w:tc>
      </w:tr>
      <w:tr w:rsidR="00704427" w:rsidRPr="00354FFF" w14:paraId="7BD22874" w14:textId="77777777" w:rsidTr="0098119A">
        <w:tc>
          <w:tcPr>
            <w:tcW w:w="4322" w:type="dxa"/>
            <w:vAlign w:val="bottom"/>
          </w:tcPr>
          <w:p w14:paraId="6FDF43C8" w14:textId="77777777" w:rsidR="00704427" w:rsidRPr="00354FFF" w:rsidRDefault="00704427" w:rsidP="00F94BC3">
            <w:pPr>
              <w:overflowPunct w:val="0"/>
              <w:autoSpaceDE w:val="0"/>
              <w:autoSpaceDN w:val="0"/>
              <w:adjustRightInd w:val="0"/>
              <w:spacing w:after="0" w:line="360" w:lineRule="auto"/>
              <w:ind w:left="164"/>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Not yet due</w:t>
            </w:r>
          </w:p>
        </w:tc>
        <w:tc>
          <w:tcPr>
            <w:tcW w:w="1282" w:type="dxa"/>
            <w:shd w:val="clear" w:color="auto" w:fill="auto"/>
            <w:vAlign w:val="bottom"/>
          </w:tcPr>
          <w:p w14:paraId="63383A94" w14:textId="7724FF91" w:rsidR="00704427" w:rsidRPr="00354FFF" w:rsidRDefault="00704427" w:rsidP="00F94BC3">
            <w:pPr>
              <w:pBdr>
                <w:bottom w:val="single" w:sz="4" w:space="1" w:color="auto"/>
              </w:pBdr>
              <w:tabs>
                <w:tab w:val="decimal" w:pos="972"/>
              </w:tabs>
              <w:overflowPunct w:val="0"/>
              <w:autoSpaceDE w:val="0"/>
              <w:autoSpaceDN w:val="0"/>
              <w:adjustRightInd w:val="0"/>
              <w:spacing w:after="0" w:line="360" w:lineRule="auto"/>
              <w:textAlignment w:val="baseline"/>
              <w:rPr>
                <w:rFonts w:ascii="Times New Roman" w:eastAsia="Times New Roman" w:hAnsi="Times New Roman"/>
                <w:szCs w:val="22"/>
              </w:rPr>
            </w:pPr>
            <w:r w:rsidRPr="00354FFF">
              <w:rPr>
                <w:rFonts w:ascii="Times New Roman" w:eastAsia="Times New Roman" w:hAnsi="Times New Roman"/>
                <w:szCs w:val="22"/>
              </w:rPr>
              <w:t>41,</w:t>
            </w:r>
            <w:r w:rsidRPr="00354FFF">
              <w:rPr>
                <w:rFonts w:ascii="Times New Roman" w:eastAsia="Times New Roman" w:hAnsi="Times New Roman" w:cs="Times New Roman"/>
                <w:szCs w:val="22"/>
              </w:rPr>
              <w:t>755</w:t>
            </w:r>
          </w:p>
        </w:tc>
        <w:tc>
          <w:tcPr>
            <w:tcW w:w="1160" w:type="dxa"/>
            <w:vAlign w:val="bottom"/>
          </w:tcPr>
          <w:p w14:paraId="7F2C2165" w14:textId="0951D551" w:rsidR="00704427" w:rsidRPr="00354FFF" w:rsidRDefault="000362EE" w:rsidP="00F94BC3">
            <w:pPr>
              <w:pBdr>
                <w:bottom w:val="single" w:sz="4" w:space="1" w:color="auto"/>
              </w:pBdr>
              <w:tabs>
                <w:tab w:val="decimal" w:pos="972"/>
              </w:tabs>
              <w:overflowPunct w:val="0"/>
              <w:autoSpaceDE w:val="0"/>
              <w:autoSpaceDN w:val="0"/>
              <w:adjustRightInd w:val="0"/>
              <w:spacing w:after="0" w:line="360" w:lineRule="auto"/>
              <w:textAlignment w:val="baseline"/>
              <w:rPr>
                <w:rFonts w:ascii="Times New Roman" w:eastAsia="Times New Roman" w:hAnsi="Times New Roman"/>
                <w:szCs w:val="22"/>
              </w:rPr>
            </w:pPr>
            <w:r w:rsidRPr="00354FFF">
              <w:rPr>
                <w:rFonts w:ascii="Times New Roman" w:eastAsia="Times New Roman" w:hAnsi="Times New Roman"/>
                <w:szCs w:val="22"/>
              </w:rPr>
              <w:t>25,726</w:t>
            </w:r>
          </w:p>
        </w:tc>
        <w:tc>
          <w:tcPr>
            <w:tcW w:w="1262" w:type="dxa"/>
            <w:shd w:val="clear" w:color="auto" w:fill="auto"/>
            <w:vAlign w:val="bottom"/>
          </w:tcPr>
          <w:p w14:paraId="5B0A1387" w14:textId="734FF549" w:rsidR="00704427" w:rsidRPr="00354FFF" w:rsidRDefault="00704427" w:rsidP="00F94BC3">
            <w:pPr>
              <w:pBdr>
                <w:bottom w:val="single" w:sz="4" w:space="1" w:color="auto"/>
              </w:pBd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hint="cs"/>
                <w:szCs w:val="22"/>
                <w:cs/>
              </w:rPr>
              <w:t>-</w:t>
            </w:r>
          </w:p>
        </w:tc>
        <w:tc>
          <w:tcPr>
            <w:tcW w:w="1187" w:type="dxa"/>
            <w:vAlign w:val="bottom"/>
          </w:tcPr>
          <w:p w14:paraId="2C9C1B5A" w14:textId="77777777" w:rsidR="00704427" w:rsidRPr="00354FFF" w:rsidRDefault="00704427" w:rsidP="00F94BC3">
            <w:pPr>
              <w:pBdr>
                <w:bottom w:val="single" w:sz="4" w:space="1" w:color="auto"/>
              </w:pBd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p>
        </w:tc>
      </w:tr>
      <w:tr w:rsidR="00704427" w:rsidRPr="00354FFF" w14:paraId="6DE0427B" w14:textId="77777777" w:rsidTr="0098119A">
        <w:tc>
          <w:tcPr>
            <w:tcW w:w="4322" w:type="dxa"/>
            <w:vAlign w:val="bottom"/>
          </w:tcPr>
          <w:p w14:paraId="7CA1A653" w14:textId="6BE4490D" w:rsidR="00704427" w:rsidRPr="00354FFF" w:rsidRDefault="00704427" w:rsidP="00F94BC3">
            <w:pPr>
              <w:tabs>
                <w:tab w:val="decimal" w:pos="1002"/>
              </w:tabs>
              <w:overflowPunct w:val="0"/>
              <w:autoSpaceDE w:val="0"/>
              <w:autoSpaceDN w:val="0"/>
              <w:adjustRightInd w:val="0"/>
              <w:spacing w:after="0" w:line="360" w:lineRule="auto"/>
              <w:ind w:right="-18"/>
              <w:textAlignment w:val="baseline"/>
              <w:rPr>
                <w:rFonts w:ascii="Times New Roman" w:eastAsia="Times New Roman" w:hAnsi="Times New Roman" w:cs="Times New Roman"/>
                <w:szCs w:val="22"/>
                <w:u w:val="single"/>
              </w:rPr>
            </w:pPr>
            <w:r w:rsidRPr="00354FFF">
              <w:rPr>
                <w:rFonts w:ascii="Times New Roman" w:eastAsia="Times New Roman" w:hAnsi="Times New Roman" w:cs="Times New Roman"/>
                <w:szCs w:val="22"/>
                <w:u w:val="single"/>
              </w:rPr>
              <w:t xml:space="preserve">Trade receivables </w:t>
            </w:r>
            <w:r w:rsidR="006B3744" w:rsidRPr="00354FFF">
              <w:rPr>
                <w:rFonts w:ascii="Times New Roman" w:eastAsia="Times New Roman" w:hAnsi="Times New Roman" w:cs="Times New Roman"/>
                <w:szCs w:val="22"/>
                <w:u w:val="single"/>
              </w:rPr>
              <w:t>-</w:t>
            </w:r>
            <w:r w:rsidRPr="00354FFF">
              <w:rPr>
                <w:rFonts w:ascii="Times New Roman" w:eastAsia="Times New Roman" w:hAnsi="Times New Roman" w:cs="Times New Roman"/>
                <w:szCs w:val="22"/>
                <w:u w:val="single"/>
              </w:rPr>
              <w:t xml:space="preserve"> unrelated parties</w:t>
            </w:r>
          </w:p>
        </w:tc>
        <w:tc>
          <w:tcPr>
            <w:tcW w:w="1282" w:type="dxa"/>
            <w:shd w:val="clear" w:color="auto" w:fill="auto"/>
            <w:vAlign w:val="bottom"/>
          </w:tcPr>
          <w:p w14:paraId="6076BAC2" w14:textId="77777777"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p>
        </w:tc>
        <w:tc>
          <w:tcPr>
            <w:tcW w:w="1160" w:type="dxa"/>
            <w:vAlign w:val="bottom"/>
          </w:tcPr>
          <w:p w14:paraId="45E78103" w14:textId="77777777"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p>
        </w:tc>
        <w:tc>
          <w:tcPr>
            <w:tcW w:w="1262" w:type="dxa"/>
            <w:shd w:val="clear" w:color="auto" w:fill="auto"/>
            <w:vAlign w:val="bottom"/>
          </w:tcPr>
          <w:p w14:paraId="5D4D3671" w14:textId="77777777"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p>
        </w:tc>
        <w:tc>
          <w:tcPr>
            <w:tcW w:w="1187" w:type="dxa"/>
            <w:vAlign w:val="bottom"/>
          </w:tcPr>
          <w:p w14:paraId="762E6B88" w14:textId="77777777"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p>
        </w:tc>
      </w:tr>
      <w:tr w:rsidR="00704427" w:rsidRPr="00354FFF" w14:paraId="07EBB2B7" w14:textId="77777777" w:rsidTr="0098119A">
        <w:tc>
          <w:tcPr>
            <w:tcW w:w="4322" w:type="dxa"/>
            <w:vAlign w:val="bottom"/>
          </w:tcPr>
          <w:p w14:paraId="4F634F1C" w14:textId="77777777" w:rsidR="00704427" w:rsidRPr="00354FFF" w:rsidRDefault="00704427" w:rsidP="00F94BC3">
            <w:pPr>
              <w:overflowPunct w:val="0"/>
              <w:autoSpaceDE w:val="0"/>
              <w:autoSpaceDN w:val="0"/>
              <w:adjustRightInd w:val="0"/>
              <w:spacing w:after="0" w:line="360" w:lineRule="auto"/>
              <w:ind w:right="-17"/>
              <w:jc w:val="thaiDistribute"/>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 xml:space="preserve">Aged </w:t>
            </w:r>
            <w:proofErr w:type="gramStart"/>
            <w:r w:rsidRPr="00354FFF">
              <w:rPr>
                <w:rFonts w:ascii="Times New Roman" w:eastAsia="Times New Roman" w:hAnsi="Times New Roman" w:cs="Times New Roman"/>
                <w:szCs w:val="22"/>
              </w:rPr>
              <w:t>on the basis of</w:t>
            </w:r>
            <w:proofErr w:type="gramEnd"/>
            <w:r w:rsidRPr="00354FFF">
              <w:rPr>
                <w:rFonts w:ascii="Times New Roman" w:eastAsia="Times New Roman" w:hAnsi="Times New Roman" w:cs="Times New Roman"/>
                <w:szCs w:val="22"/>
              </w:rPr>
              <w:t xml:space="preserve"> due dates</w:t>
            </w:r>
          </w:p>
        </w:tc>
        <w:tc>
          <w:tcPr>
            <w:tcW w:w="1282" w:type="dxa"/>
            <w:shd w:val="clear" w:color="auto" w:fill="auto"/>
            <w:vAlign w:val="bottom"/>
          </w:tcPr>
          <w:p w14:paraId="2FDECAB3" w14:textId="77777777"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p>
        </w:tc>
        <w:tc>
          <w:tcPr>
            <w:tcW w:w="1160" w:type="dxa"/>
            <w:vAlign w:val="bottom"/>
          </w:tcPr>
          <w:p w14:paraId="11131397" w14:textId="77777777"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p>
        </w:tc>
        <w:tc>
          <w:tcPr>
            <w:tcW w:w="1262" w:type="dxa"/>
            <w:shd w:val="clear" w:color="auto" w:fill="auto"/>
            <w:vAlign w:val="bottom"/>
          </w:tcPr>
          <w:p w14:paraId="23E3442D" w14:textId="77777777"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p>
        </w:tc>
        <w:tc>
          <w:tcPr>
            <w:tcW w:w="1187" w:type="dxa"/>
            <w:vAlign w:val="bottom"/>
          </w:tcPr>
          <w:p w14:paraId="60BB2E4A" w14:textId="77777777"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p>
        </w:tc>
      </w:tr>
      <w:tr w:rsidR="00704427" w:rsidRPr="00354FFF" w14:paraId="51F4731E" w14:textId="77777777" w:rsidTr="0098119A">
        <w:tc>
          <w:tcPr>
            <w:tcW w:w="4322" w:type="dxa"/>
            <w:vAlign w:val="bottom"/>
          </w:tcPr>
          <w:p w14:paraId="7833C42F" w14:textId="77777777" w:rsidR="00704427" w:rsidRPr="00354FFF" w:rsidRDefault="00704427" w:rsidP="00F94BC3">
            <w:pPr>
              <w:tabs>
                <w:tab w:val="left" w:pos="244"/>
              </w:tabs>
              <w:overflowPunct w:val="0"/>
              <w:autoSpaceDE w:val="0"/>
              <w:autoSpaceDN w:val="0"/>
              <w:adjustRightInd w:val="0"/>
              <w:spacing w:after="0" w:line="360" w:lineRule="auto"/>
              <w:ind w:left="94"/>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Not yet due</w:t>
            </w:r>
          </w:p>
        </w:tc>
        <w:tc>
          <w:tcPr>
            <w:tcW w:w="1282" w:type="dxa"/>
            <w:shd w:val="clear" w:color="auto" w:fill="auto"/>
            <w:vAlign w:val="bottom"/>
          </w:tcPr>
          <w:p w14:paraId="74FA37A2" w14:textId="24EF8536"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18,519</w:t>
            </w:r>
          </w:p>
        </w:tc>
        <w:tc>
          <w:tcPr>
            <w:tcW w:w="1160" w:type="dxa"/>
            <w:vAlign w:val="bottom"/>
          </w:tcPr>
          <w:p w14:paraId="3E3525BB" w14:textId="77777777"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78,843</w:t>
            </w:r>
          </w:p>
        </w:tc>
        <w:tc>
          <w:tcPr>
            <w:tcW w:w="1262" w:type="dxa"/>
            <w:shd w:val="clear" w:color="auto" w:fill="auto"/>
            <w:vAlign w:val="bottom"/>
          </w:tcPr>
          <w:p w14:paraId="17F555B8" w14:textId="5E2CA249"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hint="cs"/>
                <w:szCs w:val="22"/>
                <w:cs/>
              </w:rPr>
              <w:t>3,482</w:t>
            </w:r>
          </w:p>
        </w:tc>
        <w:tc>
          <w:tcPr>
            <w:tcW w:w="1187" w:type="dxa"/>
            <w:vAlign w:val="bottom"/>
          </w:tcPr>
          <w:p w14:paraId="39E64511" w14:textId="77777777"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65,328</w:t>
            </w:r>
          </w:p>
        </w:tc>
      </w:tr>
      <w:tr w:rsidR="00704427" w:rsidRPr="00354FFF" w14:paraId="5242DF9B" w14:textId="77777777" w:rsidTr="0098119A">
        <w:tc>
          <w:tcPr>
            <w:tcW w:w="4322" w:type="dxa"/>
            <w:vAlign w:val="bottom"/>
          </w:tcPr>
          <w:p w14:paraId="29F12CDA" w14:textId="77777777" w:rsidR="00704427" w:rsidRPr="00354FFF" w:rsidRDefault="00704427" w:rsidP="00F94BC3">
            <w:pPr>
              <w:tabs>
                <w:tab w:val="left" w:pos="244"/>
              </w:tabs>
              <w:overflowPunct w:val="0"/>
              <w:autoSpaceDE w:val="0"/>
              <w:autoSpaceDN w:val="0"/>
              <w:adjustRightInd w:val="0"/>
              <w:spacing w:after="0" w:line="360" w:lineRule="auto"/>
              <w:ind w:left="94"/>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Overdue</w:t>
            </w:r>
          </w:p>
        </w:tc>
        <w:tc>
          <w:tcPr>
            <w:tcW w:w="1282" w:type="dxa"/>
            <w:shd w:val="clear" w:color="auto" w:fill="auto"/>
            <w:vAlign w:val="bottom"/>
          </w:tcPr>
          <w:p w14:paraId="245270B4" w14:textId="77777777"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p>
        </w:tc>
        <w:tc>
          <w:tcPr>
            <w:tcW w:w="1160" w:type="dxa"/>
            <w:vAlign w:val="bottom"/>
          </w:tcPr>
          <w:p w14:paraId="09BA6423" w14:textId="77777777"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p>
        </w:tc>
        <w:tc>
          <w:tcPr>
            <w:tcW w:w="1262" w:type="dxa"/>
            <w:shd w:val="clear" w:color="auto" w:fill="auto"/>
            <w:vAlign w:val="bottom"/>
          </w:tcPr>
          <w:p w14:paraId="4EA055C6" w14:textId="77777777"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p>
        </w:tc>
        <w:tc>
          <w:tcPr>
            <w:tcW w:w="1187" w:type="dxa"/>
            <w:vAlign w:val="bottom"/>
          </w:tcPr>
          <w:p w14:paraId="78077C92" w14:textId="77777777"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cs/>
              </w:rPr>
            </w:pPr>
          </w:p>
        </w:tc>
      </w:tr>
      <w:tr w:rsidR="00704427" w:rsidRPr="00354FFF" w14:paraId="05FA3A19" w14:textId="77777777" w:rsidTr="0098119A">
        <w:tc>
          <w:tcPr>
            <w:tcW w:w="4322" w:type="dxa"/>
            <w:vAlign w:val="bottom"/>
          </w:tcPr>
          <w:p w14:paraId="6A890CCE" w14:textId="78F1923A" w:rsidR="00704427" w:rsidRPr="00354FFF" w:rsidRDefault="00104A23" w:rsidP="00F94BC3">
            <w:pPr>
              <w:tabs>
                <w:tab w:val="left" w:pos="244"/>
              </w:tabs>
              <w:overflowPunct w:val="0"/>
              <w:autoSpaceDE w:val="0"/>
              <w:autoSpaceDN w:val="0"/>
              <w:adjustRightInd w:val="0"/>
              <w:spacing w:after="0" w:line="360" w:lineRule="auto"/>
              <w:ind w:left="192" w:firstLine="90"/>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Less than </w:t>
            </w:r>
            <w:r w:rsidR="00704427" w:rsidRPr="00354FFF">
              <w:rPr>
                <w:rFonts w:ascii="Times New Roman" w:eastAsia="Times New Roman" w:hAnsi="Times New Roman" w:cs="Times New Roman"/>
                <w:szCs w:val="22"/>
              </w:rPr>
              <w:t>3 months</w:t>
            </w:r>
          </w:p>
        </w:tc>
        <w:tc>
          <w:tcPr>
            <w:tcW w:w="1282" w:type="dxa"/>
            <w:shd w:val="clear" w:color="auto" w:fill="auto"/>
            <w:vAlign w:val="bottom"/>
          </w:tcPr>
          <w:p w14:paraId="26BD3053" w14:textId="194E0764"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17,529</w:t>
            </w:r>
          </w:p>
        </w:tc>
        <w:tc>
          <w:tcPr>
            <w:tcW w:w="1160" w:type="dxa"/>
            <w:vAlign w:val="bottom"/>
          </w:tcPr>
          <w:p w14:paraId="42F3B2CC" w14:textId="77777777"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45,571</w:t>
            </w:r>
          </w:p>
        </w:tc>
        <w:tc>
          <w:tcPr>
            <w:tcW w:w="1262" w:type="dxa"/>
            <w:shd w:val="clear" w:color="auto" w:fill="auto"/>
            <w:vAlign w:val="bottom"/>
          </w:tcPr>
          <w:p w14:paraId="1A1F235D" w14:textId="715AA2C8"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hint="cs"/>
                <w:szCs w:val="22"/>
                <w:cs/>
              </w:rPr>
              <w:t>17,304</w:t>
            </w:r>
          </w:p>
        </w:tc>
        <w:tc>
          <w:tcPr>
            <w:tcW w:w="1187" w:type="dxa"/>
            <w:vAlign w:val="bottom"/>
          </w:tcPr>
          <w:p w14:paraId="379C65CD" w14:textId="77777777"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45,317</w:t>
            </w:r>
          </w:p>
        </w:tc>
      </w:tr>
      <w:tr w:rsidR="00704427" w:rsidRPr="00354FFF" w14:paraId="3424E877" w14:textId="77777777" w:rsidTr="0098119A">
        <w:tc>
          <w:tcPr>
            <w:tcW w:w="4322" w:type="dxa"/>
            <w:vAlign w:val="bottom"/>
          </w:tcPr>
          <w:p w14:paraId="6B9395A4" w14:textId="5B4597F4" w:rsidR="00704427" w:rsidRPr="00354FFF" w:rsidRDefault="00704427" w:rsidP="00F94BC3">
            <w:pPr>
              <w:tabs>
                <w:tab w:val="left" w:pos="244"/>
              </w:tabs>
              <w:overflowPunct w:val="0"/>
              <w:autoSpaceDE w:val="0"/>
              <w:autoSpaceDN w:val="0"/>
              <w:adjustRightInd w:val="0"/>
              <w:spacing w:after="0" w:line="360" w:lineRule="auto"/>
              <w:ind w:left="192" w:firstLine="90"/>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3 </w:t>
            </w:r>
            <w:r w:rsidR="006B3744" w:rsidRPr="00354FFF">
              <w:rPr>
                <w:rFonts w:ascii="Times New Roman" w:eastAsia="Times New Roman" w:hAnsi="Times New Roman" w:cs="Times New Roman"/>
                <w:szCs w:val="22"/>
              </w:rPr>
              <w:t>-</w:t>
            </w:r>
            <w:r w:rsidRPr="00354FFF">
              <w:rPr>
                <w:rFonts w:ascii="Times New Roman" w:eastAsia="Times New Roman" w:hAnsi="Times New Roman" w:cs="Times New Roman"/>
                <w:szCs w:val="22"/>
              </w:rPr>
              <w:t xml:space="preserve"> 6 months</w:t>
            </w:r>
          </w:p>
        </w:tc>
        <w:tc>
          <w:tcPr>
            <w:tcW w:w="1282" w:type="dxa"/>
            <w:shd w:val="clear" w:color="auto" w:fill="auto"/>
            <w:vAlign w:val="bottom"/>
          </w:tcPr>
          <w:p w14:paraId="17E09623" w14:textId="45AADF97"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20,426</w:t>
            </w:r>
          </w:p>
        </w:tc>
        <w:tc>
          <w:tcPr>
            <w:tcW w:w="1160" w:type="dxa"/>
            <w:vAlign w:val="bottom"/>
          </w:tcPr>
          <w:p w14:paraId="1DEC8360" w14:textId="77777777"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6,429</w:t>
            </w:r>
          </w:p>
        </w:tc>
        <w:tc>
          <w:tcPr>
            <w:tcW w:w="1262" w:type="dxa"/>
            <w:shd w:val="clear" w:color="auto" w:fill="auto"/>
            <w:vAlign w:val="bottom"/>
          </w:tcPr>
          <w:p w14:paraId="1578B85E" w14:textId="3D23D1CF"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hint="cs"/>
                <w:szCs w:val="22"/>
                <w:cs/>
              </w:rPr>
              <w:t>20,426</w:t>
            </w:r>
          </w:p>
        </w:tc>
        <w:tc>
          <w:tcPr>
            <w:tcW w:w="1187" w:type="dxa"/>
            <w:vAlign w:val="bottom"/>
          </w:tcPr>
          <w:p w14:paraId="5345B45B" w14:textId="77777777"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6,430</w:t>
            </w:r>
          </w:p>
        </w:tc>
      </w:tr>
      <w:tr w:rsidR="00704427" w:rsidRPr="00354FFF" w14:paraId="68D5AE4E" w14:textId="77777777" w:rsidTr="0098119A">
        <w:tc>
          <w:tcPr>
            <w:tcW w:w="4322" w:type="dxa"/>
            <w:vAlign w:val="bottom"/>
          </w:tcPr>
          <w:p w14:paraId="06F6FC2B" w14:textId="0803CDCB" w:rsidR="00704427" w:rsidRPr="00354FFF" w:rsidRDefault="00704427" w:rsidP="00F94BC3">
            <w:pPr>
              <w:tabs>
                <w:tab w:val="left" w:pos="244"/>
              </w:tabs>
              <w:overflowPunct w:val="0"/>
              <w:autoSpaceDE w:val="0"/>
              <w:autoSpaceDN w:val="0"/>
              <w:adjustRightInd w:val="0"/>
              <w:spacing w:after="0" w:line="360" w:lineRule="auto"/>
              <w:ind w:left="192" w:firstLine="90"/>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6 </w:t>
            </w:r>
            <w:r w:rsidR="006B3744" w:rsidRPr="00354FFF">
              <w:rPr>
                <w:rFonts w:ascii="Times New Roman" w:eastAsia="Times New Roman" w:hAnsi="Times New Roman" w:cs="Times New Roman"/>
                <w:szCs w:val="22"/>
              </w:rPr>
              <w:t>-</w:t>
            </w:r>
            <w:r w:rsidRPr="00354FFF">
              <w:rPr>
                <w:rFonts w:ascii="Times New Roman" w:eastAsia="Times New Roman" w:hAnsi="Times New Roman" w:cs="Times New Roman"/>
                <w:szCs w:val="22"/>
              </w:rPr>
              <w:t xml:space="preserve"> 12 months</w:t>
            </w:r>
          </w:p>
        </w:tc>
        <w:tc>
          <w:tcPr>
            <w:tcW w:w="1282" w:type="dxa"/>
            <w:shd w:val="clear" w:color="auto" w:fill="auto"/>
            <w:vAlign w:val="bottom"/>
          </w:tcPr>
          <w:p w14:paraId="4C34B66B" w14:textId="75DBE85E"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6,406</w:t>
            </w:r>
          </w:p>
        </w:tc>
        <w:tc>
          <w:tcPr>
            <w:tcW w:w="1160" w:type="dxa"/>
            <w:vAlign w:val="bottom"/>
          </w:tcPr>
          <w:p w14:paraId="1D46F493" w14:textId="77777777"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5,521</w:t>
            </w:r>
          </w:p>
        </w:tc>
        <w:tc>
          <w:tcPr>
            <w:tcW w:w="1262" w:type="dxa"/>
            <w:shd w:val="clear" w:color="auto" w:fill="auto"/>
            <w:vAlign w:val="bottom"/>
          </w:tcPr>
          <w:p w14:paraId="46216CBD" w14:textId="2234D57B"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hint="cs"/>
                <w:szCs w:val="22"/>
                <w:cs/>
              </w:rPr>
              <w:t>6,406</w:t>
            </w:r>
          </w:p>
        </w:tc>
        <w:tc>
          <w:tcPr>
            <w:tcW w:w="1187" w:type="dxa"/>
            <w:vAlign w:val="bottom"/>
          </w:tcPr>
          <w:p w14:paraId="0B55777D" w14:textId="77777777"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5,521</w:t>
            </w:r>
          </w:p>
        </w:tc>
      </w:tr>
      <w:tr w:rsidR="00704427" w:rsidRPr="00354FFF" w14:paraId="75B6C26A" w14:textId="77777777" w:rsidTr="0098119A">
        <w:trPr>
          <w:trHeight w:val="80"/>
        </w:trPr>
        <w:tc>
          <w:tcPr>
            <w:tcW w:w="4322" w:type="dxa"/>
            <w:vAlign w:val="bottom"/>
          </w:tcPr>
          <w:p w14:paraId="688CD381" w14:textId="77777777" w:rsidR="00704427" w:rsidRPr="00354FFF" w:rsidRDefault="00704427" w:rsidP="00F94BC3">
            <w:pPr>
              <w:tabs>
                <w:tab w:val="left" w:pos="244"/>
              </w:tabs>
              <w:overflowPunct w:val="0"/>
              <w:autoSpaceDE w:val="0"/>
              <w:autoSpaceDN w:val="0"/>
              <w:adjustRightInd w:val="0"/>
              <w:spacing w:after="0" w:line="360" w:lineRule="auto"/>
              <w:ind w:left="192" w:firstLine="90"/>
              <w:textAlignment w:val="baseline"/>
              <w:rPr>
                <w:rFonts w:ascii="Times New Roman" w:eastAsia="Times New Roman" w:hAnsi="Times New Roman" w:cs="Times New Roman"/>
                <w:szCs w:val="22"/>
              </w:rPr>
            </w:pPr>
            <w:bookmarkStart w:id="4" w:name="_Hlk72059862"/>
            <w:r w:rsidRPr="00354FFF">
              <w:rPr>
                <w:rFonts w:ascii="Times New Roman" w:eastAsia="Times New Roman" w:hAnsi="Times New Roman" w:cs="Times New Roman"/>
                <w:szCs w:val="22"/>
              </w:rPr>
              <w:t>Over 12 months</w:t>
            </w:r>
          </w:p>
        </w:tc>
        <w:tc>
          <w:tcPr>
            <w:tcW w:w="1282" w:type="dxa"/>
            <w:shd w:val="clear" w:color="auto" w:fill="auto"/>
            <w:vAlign w:val="bottom"/>
          </w:tcPr>
          <w:p w14:paraId="7D9AEEA6" w14:textId="74463E87" w:rsidR="00704427" w:rsidRPr="00354FFF" w:rsidRDefault="00704427" w:rsidP="00F94BC3">
            <w:pPr>
              <w:pBdr>
                <w:bottom w:val="single" w:sz="4" w:space="1" w:color="auto"/>
              </w:pBd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5,511</w:t>
            </w:r>
          </w:p>
        </w:tc>
        <w:tc>
          <w:tcPr>
            <w:tcW w:w="1160" w:type="dxa"/>
            <w:vAlign w:val="bottom"/>
          </w:tcPr>
          <w:p w14:paraId="3BC260FF" w14:textId="77777777" w:rsidR="00704427" w:rsidRPr="00354FFF" w:rsidRDefault="00704427" w:rsidP="00F94BC3">
            <w:pPr>
              <w:pBdr>
                <w:bottom w:val="single" w:sz="4" w:space="1" w:color="auto"/>
              </w:pBd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5,158</w:t>
            </w:r>
          </w:p>
        </w:tc>
        <w:tc>
          <w:tcPr>
            <w:tcW w:w="1262" w:type="dxa"/>
            <w:shd w:val="clear" w:color="auto" w:fill="auto"/>
            <w:vAlign w:val="bottom"/>
          </w:tcPr>
          <w:p w14:paraId="2B0FF8DF" w14:textId="5FEE9D02" w:rsidR="00704427" w:rsidRPr="00354FFF" w:rsidRDefault="00704427" w:rsidP="00F94BC3">
            <w:pPr>
              <w:pBdr>
                <w:bottom w:val="single" w:sz="4" w:space="1" w:color="auto"/>
              </w:pBd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hint="cs"/>
                <w:szCs w:val="22"/>
                <w:cs/>
              </w:rPr>
              <w:t>5,511</w:t>
            </w:r>
          </w:p>
        </w:tc>
        <w:tc>
          <w:tcPr>
            <w:tcW w:w="1187" w:type="dxa"/>
            <w:vAlign w:val="bottom"/>
          </w:tcPr>
          <w:p w14:paraId="1ECB3B83" w14:textId="77777777" w:rsidR="00704427" w:rsidRPr="00354FFF" w:rsidRDefault="00704427" w:rsidP="00F94BC3">
            <w:pPr>
              <w:pBdr>
                <w:bottom w:val="single" w:sz="4" w:space="1" w:color="auto"/>
              </w:pBd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5,158</w:t>
            </w:r>
          </w:p>
        </w:tc>
      </w:tr>
      <w:bookmarkEnd w:id="4"/>
      <w:tr w:rsidR="00704427" w:rsidRPr="00354FFF" w14:paraId="0252CAB7" w14:textId="77777777" w:rsidTr="0098119A">
        <w:tc>
          <w:tcPr>
            <w:tcW w:w="4322" w:type="dxa"/>
            <w:vAlign w:val="bottom"/>
          </w:tcPr>
          <w:p w14:paraId="7F4D54B0" w14:textId="77777777" w:rsidR="00704427" w:rsidRPr="00354FFF" w:rsidRDefault="00704427" w:rsidP="00F94BC3">
            <w:pPr>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Total</w:t>
            </w:r>
          </w:p>
        </w:tc>
        <w:tc>
          <w:tcPr>
            <w:tcW w:w="1282" w:type="dxa"/>
            <w:shd w:val="clear" w:color="auto" w:fill="auto"/>
            <w:vAlign w:val="bottom"/>
          </w:tcPr>
          <w:p w14:paraId="54B6F1A0" w14:textId="4B3F5D6F"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68,391</w:t>
            </w:r>
          </w:p>
        </w:tc>
        <w:tc>
          <w:tcPr>
            <w:tcW w:w="1160" w:type="dxa"/>
            <w:vAlign w:val="bottom"/>
          </w:tcPr>
          <w:p w14:paraId="0960738D" w14:textId="77777777"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141,522</w:t>
            </w:r>
          </w:p>
        </w:tc>
        <w:tc>
          <w:tcPr>
            <w:tcW w:w="1262" w:type="dxa"/>
            <w:shd w:val="clear" w:color="auto" w:fill="auto"/>
            <w:vAlign w:val="bottom"/>
          </w:tcPr>
          <w:p w14:paraId="543D9554" w14:textId="600A40F3"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hint="cs"/>
                <w:szCs w:val="22"/>
                <w:cs/>
              </w:rPr>
              <w:t>53,129</w:t>
            </w:r>
          </w:p>
        </w:tc>
        <w:tc>
          <w:tcPr>
            <w:tcW w:w="1187" w:type="dxa"/>
            <w:vAlign w:val="bottom"/>
          </w:tcPr>
          <w:p w14:paraId="59969EB1" w14:textId="77777777" w:rsidR="00704427" w:rsidRPr="00354FFF" w:rsidRDefault="00704427" w:rsidP="00F94BC3">
            <w:pP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127,754</w:t>
            </w:r>
          </w:p>
        </w:tc>
      </w:tr>
      <w:tr w:rsidR="00704427" w:rsidRPr="00354FFF" w14:paraId="100F9970" w14:textId="77777777" w:rsidTr="0098119A">
        <w:tc>
          <w:tcPr>
            <w:tcW w:w="4322" w:type="dxa"/>
            <w:vAlign w:val="bottom"/>
          </w:tcPr>
          <w:p w14:paraId="3D377CDD" w14:textId="6683A0D2" w:rsidR="00704427" w:rsidRPr="00354FFF" w:rsidRDefault="00704427" w:rsidP="00F94BC3">
            <w:pPr>
              <w:overflowPunct w:val="0"/>
              <w:autoSpaceDE w:val="0"/>
              <w:autoSpaceDN w:val="0"/>
              <w:adjustRightInd w:val="0"/>
              <w:spacing w:after="0" w:line="360" w:lineRule="auto"/>
              <w:textAlignment w:val="baseline"/>
              <w:rPr>
                <w:rFonts w:ascii="Times New Roman" w:eastAsia="Times New Roman" w:hAnsi="Times New Roman" w:cs="Times New Roman"/>
                <w:szCs w:val="22"/>
              </w:rPr>
            </w:pPr>
            <w:proofErr w:type="gramStart"/>
            <w:r w:rsidRPr="00354FFF">
              <w:rPr>
                <w:rFonts w:ascii="Times New Roman" w:eastAsia="Times New Roman" w:hAnsi="Times New Roman" w:cs="Times New Roman"/>
                <w:szCs w:val="22"/>
              </w:rPr>
              <w:t>Less</w:t>
            </w:r>
            <w:r w:rsidR="00104A23" w:rsidRPr="00354FFF">
              <w:rPr>
                <w:rFonts w:ascii="Times New Roman" w:eastAsia="Times New Roman" w:hAnsi="Times New Roman" w:cs="Times New Roman"/>
                <w:szCs w:val="22"/>
              </w:rPr>
              <w:t xml:space="preserve"> </w:t>
            </w:r>
            <w:r w:rsidRPr="00354FFF">
              <w:rPr>
                <w:rFonts w:ascii="Times New Roman" w:eastAsia="Times New Roman" w:hAnsi="Times New Roman" w:cs="Times New Roman"/>
                <w:szCs w:val="22"/>
              </w:rPr>
              <w:t>:</w:t>
            </w:r>
            <w:proofErr w:type="gramEnd"/>
            <w:r w:rsidRPr="00354FFF">
              <w:rPr>
                <w:rFonts w:ascii="Times New Roman" w:eastAsia="Times New Roman" w:hAnsi="Times New Roman" w:cs="Times New Roman"/>
                <w:szCs w:val="22"/>
              </w:rPr>
              <w:t xml:space="preserve"> Allowance for doubtful debts</w:t>
            </w:r>
          </w:p>
        </w:tc>
        <w:tc>
          <w:tcPr>
            <w:tcW w:w="1282" w:type="dxa"/>
            <w:shd w:val="clear" w:color="auto" w:fill="auto"/>
            <w:vAlign w:val="bottom"/>
          </w:tcPr>
          <w:p w14:paraId="14BDEE7A" w14:textId="1377DAFF" w:rsidR="00704427" w:rsidRPr="00354FFF" w:rsidRDefault="00704427" w:rsidP="00F94BC3">
            <w:pPr>
              <w:pBdr>
                <w:bottom w:val="single" w:sz="4" w:space="1" w:color="auto"/>
              </w:pBd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(39,631)</w:t>
            </w:r>
          </w:p>
        </w:tc>
        <w:tc>
          <w:tcPr>
            <w:tcW w:w="1160" w:type="dxa"/>
            <w:vAlign w:val="bottom"/>
          </w:tcPr>
          <w:p w14:paraId="55726DAD" w14:textId="77777777" w:rsidR="00704427" w:rsidRPr="00354FFF" w:rsidRDefault="00704427" w:rsidP="00F94BC3">
            <w:pPr>
              <w:pBdr>
                <w:bottom w:val="single" w:sz="4" w:space="1" w:color="auto"/>
              </w:pBd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(31,438)</w:t>
            </w:r>
          </w:p>
        </w:tc>
        <w:tc>
          <w:tcPr>
            <w:tcW w:w="1262" w:type="dxa"/>
            <w:shd w:val="clear" w:color="auto" w:fill="auto"/>
            <w:vAlign w:val="bottom"/>
          </w:tcPr>
          <w:p w14:paraId="21E657E5" w14:textId="046A8159" w:rsidR="00704427" w:rsidRPr="00354FFF" w:rsidRDefault="00704427" w:rsidP="00F94BC3">
            <w:pPr>
              <w:pBdr>
                <w:bottom w:val="single" w:sz="4" w:space="1" w:color="auto"/>
              </w:pBd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hint="cs"/>
                <w:szCs w:val="22"/>
                <w:cs/>
              </w:rPr>
              <w:t>(39,604)</w:t>
            </w:r>
          </w:p>
        </w:tc>
        <w:tc>
          <w:tcPr>
            <w:tcW w:w="1187" w:type="dxa"/>
            <w:vAlign w:val="bottom"/>
          </w:tcPr>
          <w:p w14:paraId="1CC6C210" w14:textId="77777777" w:rsidR="00704427" w:rsidRPr="00354FFF" w:rsidRDefault="00704427" w:rsidP="00F94BC3">
            <w:pPr>
              <w:pBdr>
                <w:bottom w:val="single" w:sz="4" w:space="1" w:color="auto"/>
              </w:pBd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(31,407)</w:t>
            </w:r>
          </w:p>
        </w:tc>
      </w:tr>
      <w:tr w:rsidR="00704427" w:rsidRPr="00354FFF" w14:paraId="4F1C1723" w14:textId="77777777" w:rsidTr="0098119A">
        <w:tc>
          <w:tcPr>
            <w:tcW w:w="4322" w:type="dxa"/>
            <w:vAlign w:val="bottom"/>
          </w:tcPr>
          <w:p w14:paraId="417E04F3" w14:textId="70F42447" w:rsidR="00704427" w:rsidRPr="00354FFF" w:rsidRDefault="00704427" w:rsidP="00F94BC3">
            <w:pPr>
              <w:tabs>
                <w:tab w:val="left" w:pos="162"/>
              </w:tabs>
              <w:overflowPunct w:val="0"/>
              <w:autoSpaceDE w:val="0"/>
              <w:autoSpaceDN w:val="0"/>
              <w:adjustRightInd w:val="0"/>
              <w:spacing w:after="0" w:line="360" w:lineRule="auto"/>
              <w:ind w:right="-17"/>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Total trade receivables </w:t>
            </w:r>
            <w:r w:rsidR="006B3744" w:rsidRPr="00354FFF">
              <w:rPr>
                <w:rFonts w:ascii="Times New Roman" w:eastAsia="Times New Roman" w:hAnsi="Times New Roman" w:cs="Times New Roman"/>
                <w:szCs w:val="22"/>
              </w:rPr>
              <w:t>-</w:t>
            </w:r>
            <w:r w:rsidRPr="00354FFF">
              <w:rPr>
                <w:rFonts w:ascii="Times New Roman" w:eastAsia="Times New Roman" w:hAnsi="Times New Roman" w:cs="Times New Roman"/>
                <w:szCs w:val="22"/>
              </w:rPr>
              <w:t xml:space="preserve"> unrelated parties </w:t>
            </w:r>
            <w:r w:rsidR="00AF2772" w:rsidRPr="00354FFF">
              <w:rPr>
                <w:rFonts w:ascii="Times New Roman" w:eastAsia="Times New Roman" w:hAnsi="Times New Roman" w:cs="Times New Roman"/>
                <w:szCs w:val="22"/>
              </w:rPr>
              <w:t xml:space="preserve">- </w:t>
            </w:r>
            <w:r w:rsidRPr="00354FFF">
              <w:rPr>
                <w:rFonts w:ascii="Times New Roman" w:eastAsia="Times New Roman" w:hAnsi="Times New Roman" w:cs="Times New Roman"/>
                <w:szCs w:val="22"/>
              </w:rPr>
              <w:t>net</w:t>
            </w:r>
          </w:p>
        </w:tc>
        <w:tc>
          <w:tcPr>
            <w:tcW w:w="1282" w:type="dxa"/>
            <w:shd w:val="clear" w:color="auto" w:fill="auto"/>
            <w:vAlign w:val="bottom"/>
          </w:tcPr>
          <w:p w14:paraId="1A90BF03" w14:textId="7569C0F0" w:rsidR="00704427" w:rsidRPr="00354FFF" w:rsidRDefault="00704427" w:rsidP="00F94BC3">
            <w:pPr>
              <w:pBdr>
                <w:bottom w:val="single" w:sz="4" w:space="1" w:color="auto"/>
              </w:pBd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28,760</w:t>
            </w:r>
          </w:p>
        </w:tc>
        <w:tc>
          <w:tcPr>
            <w:tcW w:w="1160" w:type="dxa"/>
            <w:vAlign w:val="bottom"/>
          </w:tcPr>
          <w:p w14:paraId="3DFC9CAC" w14:textId="77777777" w:rsidR="00704427" w:rsidRPr="00354FFF" w:rsidRDefault="00704427" w:rsidP="00F94BC3">
            <w:pPr>
              <w:pBdr>
                <w:bottom w:val="single" w:sz="4" w:space="1" w:color="auto"/>
              </w:pBd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110,084</w:t>
            </w:r>
          </w:p>
        </w:tc>
        <w:tc>
          <w:tcPr>
            <w:tcW w:w="1262" w:type="dxa"/>
            <w:shd w:val="clear" w:color="auto" w:fill="auto"/>
            <w:vAlign w:val="bottom"/>
          </w:tcPr>
          <w:p w14:paraId="1F13505F" w14:textId="04F0E95C" w:rsidR="00704427" w:rsidRPr="00354FFF" w:rsidRDefault="00704427" w:rsidP="00F94BC3">
            <w:pPr>
              <w:pBdr>
                <w:bottom w:val="single" w:sz="4" w:space="1" w:color="auto"/>
              </w:pBd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hint="cs"/>
                <w:szCs w:val="22"/>
                <w:cs/>
              </w:rPr>
              <w:t>13,525</w:t>
            </w:r>
          </w:p>
        </w:tc>
        <w:tc>
          <w:tcPr>
            <w:tcW w:w="1187" w:type="dxa"/>
            <w:vAlign w:val="bottom"/>
          </w:tcPr>
          <w:p w14:paraId="42FF16D7" w14:textId="77777777" w:rsidR="00704427" w:rsidRPr="00354FFF" w:rsidRDefault="00704427" w:rsidP="00F94BC3">
            <w:pPr>
              <w:pBdr>
                <w:bottom w:val="single" w:sz="4" w:space="1" w:color="auto"/>
              </w:pBd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96,347</w:t>
            </w:r>
          </w:p>
        </w:tc>
      </w:tr>
      <w:tr w:rsidR="00704427" w:rsidRPr="00354FFF" w14:paraId="7B0745B4" w14:textId="77777777" w:rsidTr="0098119A">
        <w:tc>
          <w:tcPr>
            <w:tcW w:w="4322" w:type="dxa"/>
            <w:vAlign w:val="bottom"/>
          </w:tcPr>
          <w:p w14:paraId="03B07C2D" w14:textId="6321B90F" w:rsidR="00704427" w:rsidRPr="00354FFF" w:rsidRDefault="002C702A" w:rsidP="00F94BC3">
            <w:pPr>
              <w:tabs>
                <w:tab w:val="left" w:pos="162"/>
              </w:tabs>
              <w:overflowPunct w:val="0"/>
              <w:autoSpaceDE w:val="0"/>
              <w:autoSpaceDN w:val="0"/>
              <w:adjustRightInd w:val="0"/>
              <w:spacing w:after="0" w:line="360" w:lineRule="auto"/>
              <w:ind w:right="-17" w:firstLine="478"/>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Total trade receivables - net</w:t>
            </w:r>
          </w:p>
        </w:tc>
        <w:tc>
          <w:tcPr>
            <w:tcW w:w="1282" w:type="dxa"/>
            <w:shd w:val="clear" w:color="auto" w:fill="auto"/>
            <w:vAlign w:val="bottom"/>
          </w:tcPr>
          <w:p w14:paraId="24987163" w14:textId="42CD4F48" w:rsidR="00704427" w:rsidRPr="00354FFF" w:rsidRDefault="00704427" w:rsidP="00F94BC3">
            <w:pPr>
              <w:pBdr>
                <w:bottom w:val="double" w:sz="4" w:space="1" w:color="auto"/>
              </w:pBd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70,515</w:t>
            </w:r>
          </w:p>
        </w:tc>
        <w:tc>
          <w:tcPr>
            <w:tcW w:w="1160" w:type="dxa"/>
            <w:vAlign w:val="bottom"/>
          </w:tcPr>
          <w:p w14:paraId="0742AECC" w14:textId="2E724283" w:rsidR="00704427" w:rsidRPr="00354FFF" w:rsidRDefault="000362EE" w:rsidP="00F94BC3">
            <w:pPr>
              <w:pBdr>
                <w:bottom w:val="double" w:sz="4" w:space="1" w:color="auto"/>
              </w:pBd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135,810</w:t>
            </w:r>
          </w:p>
        </w:tc>
        <w:tc>
          <w:tcPr>
            <w:tcW w:w="1262" w:type="dxa"/>
            <w:shd w:val="clear" w:color="auto" w:fill="auto"/>
            <w:vAlign w:val="bottom"/>
          </w:tcPr>
          <w:p w14:paraId="243874B2" w14:textId="2935207A" w:rsidR="00704427" w:rsidRPr="00354FFF" w:rsidRDefault="00704427" w:rsidP="00F94BC3">
            <w:pPr>
              <w:pBdr>
                <w:bottom w:val="double" w:sz="4" w:space="1" w:color="auto"/>
              </w:pBd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hint="cs"/>
                <w:szCs w:val="22"/>
                <w:cs/>
              </w:rPr>
              <w:t>13,525</w:t>
            </w:r>
          </w:p>
        </w:tc>
        <w:tc>
          <w:tcPr>
            <w:tcW w:w="1187" w:type="dxa"/>
            <w:vAlign w:val="bottom"/>
          </w:tcPr>
          <w:p w14:paraId="24E18710" w14:textId="77777777" w:rsidR="00704427" w:rsidRPr="00354FFF" w:rsidRDefault="00704427" w:rsidP="00F94BC3">
            <w:pPr>
              <w:pBdr>
                <w:bottom w:val="double" w:sz="4" w:space="1" w:color="auto"/>
              </w:pBdr>
              <w:tabs>
                <w:tab w:val="decimal" w:pos="972"/>
              </w:tabs>
              <w:overflowPunct w:val="0"/>
              <w:autoSpaceDE w:val="0"/>
              <w:autoSpaceDN w:val="0"/>
              <w:adjustRightInd w:val="0"/>
              <w:spacing w:after="0" w:line="360" w:lineRule="auto"/>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96,347</w:t>
            </w:r>
          </w:p>
        </w:tc>
      </w:tr>
    </w:tbl>
    <w:p w14:paraId="4E1F9B6E" w14:textId="77777777" w:rsidR="007A3CBC" w:rsidRPr="00354FFF" w:rsidRDefault="007A3CBC" w:rsidP="007A3CBC">
      <w:pPr>
        <w:pStyle w:val="ListParagraph"/>
        <w:overflowPunct w:val="0"/>
        <w:autoSpaceDE w:val="0"/>
        <w:autoSpaceDN w:val="0"/>
        <w:adjustRightInd w:val="0"/>
        <w:spacing w:line="320" w:lineRule="exact"/>
        <w:ind w:left="709"/>
        <w:jc w:val="thaiDistribute"/>
        <w:textAlignment w:val="baseline"/>
        <w:outlineLvl w:val="0"/>
        <w:rPr>
          <w:rFonts w:ascii="Times New Roman" w:eastAsia="Times New Roman" w:hAnsi="Times New Roman" w:cs="Times New Roman"/>
          <w:szCs w:val="22"/>
        </w:rPr>
      </w:pPr>
    </w:p>
    <w:p w14:paraId="21635621" w14:textId="77777777" w:rsidR="007A3CBC" w:rsidRPr="00354FFF" w:rsidRDefault="007A3CBC">
      <w:pPr>
        <w:rPr>
          <w:rFonts w:ascii="Times New Roman" w:eastAsia="Times New Roman" w:hAnsi="Times New Roman" w:cs="Times New Roman"/>
          <w:szCs w:val="22"/>
        </w:rPr>
      </w:pPr>
      <w:r w:rsidRPr="00354FFF">
        <w:rPr>
          <w:rFonts w:ascii="Times New Roman" w:eastAsia="Times New Roman" w:hAnsi="Times New Roman" w:cs="Times New Roman"/>
          <w:szCs w:val="22"/>
        </w:rPr>
        <w:br w:type="page"/>
      </w:r>
    </w:p>
    <w:p w14:paraId="1E8548FD" w14:textId="16A9620F" w:rsidR="00B4321B" w:rsidRPr="00354FFF" w:rsidRDefault="00B4321B" w:rsidP="00B4321B">
      <w:pPr>
        <w:pStyle w:val="ListParagraph"/>
        <w:numPr>
          <w:ilvl w:val="1"/>
          <w:numId w:val="39"/>
        </w:numPr>
        <w:overflowPunct w:val="0"/>
        <w:autoSpaceDE w:val="0"/>
        <w:autoSpaceDN w:val="0"/>
        <w:adjustRightInd w:val="0"/>
        <w:spacing w:line="320" w:lineRule="exact"/>
        <w:ind w:left="709" w:hanging="425"/>
        <w:jc w:val="thaiDistribute"/>
        <w:textAlignment w:val="baseline"/>
        <w:outlineLvl w:val="0"/>
        <w:rPr>
          <w:rFonts w:ascii="Times New Roman" w:eastAsia="Times New Roman" w:hAnsi="Times New Roman" w:cs="Times New Roman"/>
          <w:szCs w:val="22"/>
        </w:rPr>
      </w:pPr>
      <w:r w:rsidRPr="00354FFF">
        <w:rPr>
          <w:rFonts w:ascii="Times New Roman" w:eastAsia="Times New Roman" w:hAnsi="Times New Roman" w:cs="Times New Roman"/>
          <w:szCs w:val="22"/>
        </w:rPr>
        <w:lastRenderedPageBreak/>
        <w:t>Trade receivables and other non - current receivables</w:t>
      </w:r>
    </w:p>
    <w:tbl>
      <w:tblPr>
        <w:tblW w:w="9305" w:type="dxa"/>
        <w:tblInd w:w="392" w:type="dxa"/>
        <w:tblLayout w:type="fixed"/>
        <w:tblLook w:val="04A0" w:firstRow="1" w:lastRow="0" w:firstColumn="1" w:lastColumn="0" w:noHBand="0" w:noVBand="1"/>
      </w:tblPr>
      <w:tblGrid>
        <w:gridCol w:w="5812"/>
        <w:gridCol w:w="1729"/>
        <w:gridCol w:w="1764"/>
      </w:tblGrid>
      <w:tr w:rsidR="00955A14" w:rsidRPr="00354FFF" w14:paraId="6848256B" w14:textId="77777777" w:rsidTr="00B913A3">
        <w:trPr>
          <w:trHeight w:val="368"/>
        </w:trPr>
        <w:tc>
          <w:tcPr>
            <w:tcW w:w="5812" w:type="dxa"/>
            <w:shd w:val="clear" w:color="auto" w:fill="auto"/>
            <w:vAlign w:val="bottom"/>
          </w:tcPr>
          <w:p w14:paraId="13441265" w14:textId="77777777" w:rsidR="00955A14" w:rsidRPr="00354FFF" w:rsidRDefault="00955A14" w:rsidP="00F61ACE">
            <w:pPr>
              <w:tabs>
                <w:tab w:val="left" w:pos="600"/>
                <w:tab w:val="left" w:pos="900"/>
                <w:tab w:val="right" w:pos="7280"/>
                <w:tab w:val="right" w:pos="8540"/>
              </w:tabs>
              <w:overflowPunct w:val="0"/>
              <w:autoSpaceDE w:val="0"/>
              <w:autoSpaceDN w:val="0"/>
              <w:adjustRightInd w:val="0"/>
              <w:spacing w:after="0" w:line="240" w:lineRule="auto"/>
              <w:ind w:right="-43"/>
              <w:jc w:val="right"/>
              <w:textAlignment w:val="baseline"/>
              <w:rPr>
                <w:rFonts w:ascii="Times New Roman" w:eastAsia="Times New Roman" w:hAnsi="Times New Roman" w:cs="Times New Roman"/>
                <w:szCs w:val="22"/>
                <w:cs/>
              </w:rPr>
            </w:pPr>
          </w:p>
        </w:tc>
        <w:tc>
          <w:tcPr>
            <w:tcW w:w="3493" w:type="dxa"/>
            <w:gridSpan w:val="2"/>
            <w:tcBorders>
              <w:left w:val="nil"/>
            </w:tcBorders>
            <w:shd w:val="clear" w:color="auto" w:fill="auto"/>
            <w:vAlign w:val="bottom"/>
          </w:tcPr>
          <w:p w14:paraId="3582717A" w14:textId="77777777" w:rsidR="00955A14" w:rsidRPr="00354FFF" w:rsidRDefault="00955A14" w:rsidP="00F61ACE">
            <w:pPr>
              <w:pBdr>
                <w:bottom w:val="single" w:sz="4" w:space="1" w:color="auto"/>
              </w:pBdr>
              <w:tabs>
                <w:tab w:val="left" w:pos="600"/>
                <w:tab w:val="left" w:pos="900"/>
                <w:tab w:val="right" w:pos="7280"/>
                <w:tab w:val="right" w:pos="8540"/>
              </w:tabs>
              <w:overflowPunct w:val="0"/>
              <w:autoSpaceDE w:val="0"/>
              <w:autoSpaceDN w:val="0"/>
              <w:adjustRightInd w:val="0"/>
              <w:spacing w:after="0" w:line="240" w:lineRule="auto"/>
              <w:ind w:right="-43"/>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cs/>
              </w:rPr>
              <w:t>(</w:t>
            </w:r>
            <w:r w:rsidRPr="00354FFF">
              <w:rPr>
                <w:rFonts w:ascii="Times New Roman" w:eastAsia="Times New Roman" w:hAnsi="Times New Roman" w:cs="Times New Roman"/>
                <w:szCs w:val="22"/>
              </w:rPr>
              <w:t>Unit: Thousand Baht)</w:t>
            </w:r>
          </w:p>
        </w:tc>
      </w:tr>
      <w:tr w:rsidR="00955A14" w:rsidRPr="00354FFF" w14:paraId="6278750A" w14:textId="77777777" w:rsidTr="00B913A3">
        <w:trPr>
          <w:trHeight w:val="368"/>
        </w:trPr>
        <w:tc>
          <w:tcPr>
            <w:tcW w:w="5812" w:type="dxa"/>
            <w:shd w:val="clear" w:color="auto" w:fill="auto"/>
            <w:vAlign w:val="bottom"/>
          </w:tcPr>
          <w:p w14:paraId="32D05A61" w14:textId="77777777" w:rsidR="00955A14" w:rsidRPr="00354FFF" w:rsidRDefault="00955A14" w:rsidP="00F61ACE">
            <w:pPr>
              <w:tabs>
                <w:tab w:val="left" w:pos="600"/>
                <w:tab w:val="left" w:pos="900"/>
                <w:tab w:val="right" w:pos="7280"/>
                <w:tab w:val="right" w:pos="8540"/>
              </w:tabs>
              <w:overflowPunct w:val="0"/>
              <w:autoSpaceDE w:val="0"/>
              <w:autoSpaceDN w:val="0"/>
              <w:adjustRightInd w:val="0"/>
              <w:spacing w:after="0" w:line="240" w:lineRule="auto"/>
              <w:ind w:right="-43"/>
              <w:jc w:val="thaiDistribute"/>
              <w:textAlignment w:val="baseline"/>
              <w:rPr>
                <w:rFonts w:ascii="Times New Roman" w:eastAsia="Times New Roman" w:hAnsi="Times New Roman" w:cs="Times New Roman"/>
                <w:szCs w:val="22"/>
              </w:rPr>
            </w:pPr>
          </w:p>
        </w:tc>
        <w:tc>
          <w:tcPr>
            <w:tcW w:w="3493" w:type="dxa"/>
            <w:gridSpan w:val="2"/>
            <w:shd w:val="clear" w:color="auto" w:fill="auto"/>
            <w:vAlign w:val="bottom"/>
          </w:tcPr>
          <w:p w14:paraId="7E281347" w14:textId="77777777" w:rsidR="00955A14" w:rsidRPr="00354FFF" w:rsidRDefault="00955A14" w:rsidP="00F61ACE">
            <w:pPr>
              <w:pBdr>
                <w:bottom w:val="single" w:sz="4" w:space="1" w:color="auto"/>
              </w:pBdr>
              <w:overflowPunct w:val="0"/>
              <w:autoSpaceDE w:val="0"/>
              <w:autoSpaceDN w:val="0"/>
              <w:adjustRightInd w:val="0"/>
              <w:spacing w:after="0" w:line="240" w:lineRule="auto"/>
              <w:ind w:left="-18"/>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Consolidated / Separate financial statements</w:t>
            </w:r>
          </w:p>
        </w:tc>
      </w:tr>
      <w:tr w:rsidR="00955A14" w:rsidRPr="00354FFF" w14:paraId="3C8C832C" w14:textId="77777777" w:rsidTr="00B913A3">
        <w:trPr>
          <w:trHeight w:val="368"/>
        </w:trPr>
        <w:tc>
          <w:tcPr>
            <w:tcW w:w="5812" w:type="dxa"/>
            <w:shd w:val="clear" w:color="auto" w:fill="auto"/>
            <w:vAlign w:val="bottom"/>
          </w:tcPr>
          <w:p w14:paraId="422EF05A" w14:textId="77777777" w:rsidR="00955A14" w:rsidRPr="00354FFF" w:rsidRDefault="00955A14" w:rsidP="00F61ACE">
            <w:pPr>
              <w:tabs>
                <w:tab w:val="left" w:pos="600"/>
                <w:tab w:val="left" w:pos="900"/>
                <w:tab w:val="right" w:pos="7280"/>
                <w:tab w:val="right" w:pos="8540"/>
              </w:tabs>
              <w:overflowPunct w:val="0"/>
              <w:autoSpaceDE w:val="0"/>
              <w:autoSpaceDN w:val="0"/>
              <w:adjustRightInd w:val="0"/>
              <w:spacing w:after="0" w:line="240" w:lineRule="auto"/>
              <w:ind w:right="-43"/>
              <w:jc w:val="thaiDistribute"/>
              <w:textAlignment w:val="baseline"/>
              <w:rPr>
                <w:rFonts w:ascii="Times New Roman" w:eastAsia="Times New Roman" w:hAnsi="Times New Roman" w:cs="Times New Roman"/>
                <w:szCs w:val="22"/>
              </w:rPr>
            </w:pPr>
          </w:p>
        </w:tc>
        <w:tc>
          <w:tcPr>
            <w:tcW w:w="1729" w:type="dxa"/>
            <w:shd w:val="clear" w:color="auto" w:fill="auto"/>
            <w:vAlign w:val="bottom"/>
          </w:tcPr>
          <w:p w14:paraId="1DC77FDE" w14:textId="77777777" w:rsidR="00955A14" w:rsidRPr="00354FFF" w:rsidRDefault="00955A14" w:rsidP="00F61ACE">
            <w:pPr>
              <w:pBdr>
                <w:bottom w:val="single" w:sz="4" w:space="1" w:color="auto"/>
              </w:pBdr>
              <w:tabs>
                <w:tab w:val="center" w:pos="6480"/>
                <w:tab w:val="center" w:pos="882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March 31, 2021</w:t>
            </w:r>
          </w:p>
        </w:tc>
        <w:tc>
          <w:tcPr>
            <w:tcW w:w="1764" w:type="dxa"/>
            <w:shd w:val="clear" w:color="auto" w:fill="auto"/>
            <w:vAlign w:val="bottom"/>
          </w:tcPr>
          <w:p w14:paraId="098132F4" w14:textId="77777777" w:rsidR="00955A14" w:rsidRPr="00354FFF" w:rsidRDefault="00955A14" w:rsidP="00F61ACE">
            <w:pPr>
              <w:pBdr>
                <w:bottom w:val="single" w:sz="4" w:space="1" w:color="auto"/>
              </w:pBdr>
              <w:tabs>
                <w:tab w:val="center" w:pos="6480"/>
                <w:tab w:val="center" w:pos="8820"/>
              </w:tabs>
              <w:overflowPunct w:val="0"/>
              <w:autoSpaceDE w:val="0"/>
              <w:autoSpaceDN w:val="0"/>
              <w:adjustRightInd w:val="0"/>
              <w:spacing w:after="0" w:line="240" w:lineRule="auto"/>
              <w:ind w:right="-18"/>
              <w:jc w:val="center"/>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December 31, 2020</w:t>
            </w:r>
          </w:p>
        </w:tc>
      </w:tr>
      <w:tr w:rsidR="00955A14" w:rsidRPr="00354FFF" w14:paraId="789A6D9E" w14:textId="77777777" w:rsidTr="00B913A3">
        <w:trPr>
          <w:trHeight w:val="400"/>
        </w:trPr>
        <w:tc>
          <w:tcPr>
            <w:tcW w:w="5812" w:type="dxa"/>
            <w:shd w:val="clear" w:color="auto" w:fill="auto"/>
            <w:vAlign w:val="bottom"/>
          </w:tcPr>
          <w:p w14:paraId="7591023A" w14:textId="6587C04A" w:rsidR="00955A14" w:rsidRPr="00354FFF" w:rsidRDefault="00955A14" w:rsidP="00F61ACE">
            <w:pPr>
              <w:overflowPunct w:val="0"/>
              <w:autoSpaceDE w:val="0"/>
              <w:autoSpaceDN w:val="0"/>
              <w:adjustRightInd w:val="0"/>
              <w:spacing w:after="0" w:line="240" w:lineRule="auto"/>
              <w:ind w:left="317" w:right="-123" w:firstLine="35"/>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u w:val="single"/>
              </w:rPr>
              <w:t xml:space="preserve">Trade receivables </w:t>
            </w:r>
          </w:p>
        </w:tc>
        <w:tc>
          <w:tcPr>
            <w:tcW w:w="1729" w:type="dxa"/>
            <w:shd w:val="clear" w:color="auto" w:fill="auto"/>
            <w:vAlign w:val="bottom"/>
          </w:tcPr>
          <w:p w14:paraId="570F63B4" w14:textId="6CF7B50E" w:rsidR="00955A14" w:rsidRPr="00354FFF" w:rsidRDefault="00955A14" w:rsidP="00F61ACE">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p>
        </w:tc>
        <w:tc>
          <w:tcPr>
            <w:tcW w:w="1764" w:type="dxa"/>
            <w:shd w:val="clear" w:color="auto" w:fill="auto"/>
            <w:vAlign w:val="bottom"/>
          </w:tcPr>
          <w:p w14:paraId="0470DB51" w14:textId="576C3345" w:rsidR="00955A14" w:rsidRPr="00354FFF" w:rsidRDefault="00955A14" w:rsidP="00F61ACE">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p>
        </w:tc>
      </w:tr>
      <w:tr w:rsidR="00955A14" w:rsidRPr="00354FFF" w14:paraId="25BD92C0" w14:textId="77777777" w:rsidTr="00B913A3">
        <w:trPr>
          <w:trHeight w:val="400"/>
        </w:trPr>
        <w:tc>
          <w:tcPr>
            <w:tcW w:w="5812" w:type="dxa"/>
            <w:shd w:val="clear" w:color="auto" w:fill="auto"/>
            <w:vAlign w:val="bottom"/>
          </w:tcPr>
          <w:p w14:paraId="7AA98078" w14:textId="4DC3A46D" w:rsidR="00955A14" w:rsidRPr="00354FFF" w:rsidRDefault="00955A14" w:rsidP="00F61ACE">
            <w:pPr>
              <w:overflowPunct w:val="0"/>
              <w:autoSpaceDE w:val="0"/>
              <w:autoSpaceDN w:val="0"/>
              <w:adjustRightInd w:val="0"/>
              <w:spacing w:after="0" w:line="240" w:lineRule="auto"/>
              <w:ind w:left="317" w:right="-123" w:firstLine="49"/>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Trade receivables - unrelated parties</w:t>
            </w:r>
          </w:p>
        </w:tc>
        <w:tc>
          <w:tcPr>
            <w:tcW w:w="1729" w:type="dxa"/>
            <w:shd w:val="clear" w:color="auto" w:fill="auto"/>
            <w:vAlign w:val="bottom"/>
          </w:tcPr>
          <w:p w14:paraId="53B27893" w14:textId="140E1DBF" w:rsidR="00955A14" w:rsidRPr="00354FFF" w:rsidRDefault="00955A14" w:rsidP="00F61ACE">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71,926</w:t>
            </w:r>
          </w:p>
        </w:tc>
        <w:tc>
          <w:tcPr>
            <w:tcW w:w="1764" w:type="dxa"/>
            <w:shd w:val="clear" w:color="auto" w:fill="auto"/>
            <w:vAlign w:val="bottom"/>
          </w:tcPr>
          <w:p w14:paraId="00C87859" w14:textId="7C97D531" w:rsidR="00955A14" w:rsidRPr="00354FFF" w:rsidRDefault="00955A14" w:rsidP="00F61ACE">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72,187</w:t>
            </w:r>
          </w:p>
        </w:tc>
      </w:tr>
      <w:tr w:rsidR="00955A14" w:rsidRPr="00354FFF" w14:paraId="49A8186A" w14:textId="77777777" w:rsidTr="00B913A3">
        <w:trPr>
          <w:trHeight w:val="400"/>
        </w:trPr>
        <w:tc>
          <w:tcPr>
            <w:tcW w:w="5812" w:type="dxa"/>
            <w:shd w:val="clear" w:color="auto" w:fill="auto"/>
            <w:vAlign w:val="bottom"/>
          </w:tcPr>
          <w:p w14:paraId="46A90382" w14:textId="336997A3" w:rsidR="00955A14" w:rsidRPr="00354FFF" w:rsidRDefault="00955A14" w:rsidP="00F61ACE">
            <w:pPr>
              <w:overflowPunct w:val="0"/>
              <w:autoSpaceDE w:val="0"/>
              <w:autoSpaceDN w:val="0"/>
              <w:adjustRightInd w:val="0"/>
              <w:spacing w:after="0" w:line="240" w:lineRule="auto"/>
              <w:ind w:left="317" w:right="-123" w:firstLine="49"/>
              <w:textAlignment w:val="baseline"/>
              <w:rPr>
                <w:rFonts w:ascii="Times New Roman" w:eastAsia="Times New Roman" w:hAnsi="Times New Roman" w:cs="Times New Roman"/>
                <w:szCs w:val="22"/>
              </w:rPr>
            </w:pPr>
            <w:proofErr w:type="gramStart"/>
            <w:r w:rsidRPr="00354FFF">
              <w:rPr>
                <w:rFonts w:ascii="Times New Roman" w:eastAsia="Times New Roman" w:hAnsi="Times New Roman" w:cs="Times New Roman"/>
                <w:szCs w:val="22"/>
              </w:rPr>
              <w:t>Less :</w:t>
            </w:r>
            <w:proofErr w:type="gramEnd"/>
            <w:r w:rsidRPr="00354FFF">
              <w:rPr>
                <w:rFonts w:ascii="Times New Roman" w:eastAsia="Times New Roman" w:hAnsi="Times New Roman" w:cs="Times New Roman"/>
                <w:szCs w:val="22"/>
              </w:rPr>
              <w:t xml:space="preserve"> Allowance for doubtful debts</w:t>
            </w:r>
          </w:p>
        </w:tc>
        <w:tc>
          <w:tcPr>
            <w:tcW w:w="1729" w:type="dxa"/>
            <w:shd w:val="clear" w:color="auto" w:fill="auto"/>
            <w:vAlign w:val="bottom"/>
          </w:tcPr>
          <w:p w14:paraId="5CF878F4" w14:textId="67DAAA77" w:rsidR="00955A14" w:rsidRPr="00354FFF" w:rsidRDefault="00955A14" w:rsidP="00F61ACE">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(71,926)</w:t>
            </w:r>
          </w:p>
        </w:tc>
        <w:tc>
          <w:tcPr>
            <w:tcW w:w="1764" w:type="dxa"/>
            <w:shd w:val="clear" w:color="auto" w:fill="auto"/>
            <w:vAlign w:val="bottom"/>
          </w:tcPr>
          <w:p w14:paraId="4345039B" w14:textId="4ACA8633" w:rsidR="00955A14" w:rsidRPr="00354FFF" w:rsidRDefault="00955A14" w:rsidP="00F61ACE">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(72,187)</w:t>
            </w:r>
          </w:p>
        </w:tc>
      </w:tr>
      <w:tr w:rsidR="00955A14" w:rsidRPr="00354FFF" w14:paraId="4B6C4441" w14:textId="77777777" w:rsidTr="00B913A3">
        <w:trPr>
          <w:trHeight w:val="400"/>
        </w:trPr>
        <w:tc>
          <w:tcPr>
            <w:tcW w:w="5812" w:type="dxa"/>
            <w:shd w:val="clear" w:color="auto" w:fill="auto"/>
            <w:vAlign w:val="bottom"/>
          </w:tcPr>
          <w:p w14:paraId="13D4E79F" w14:textId="432F4056" w:rsidR="00955A14" w:rsidRPr="00354FFF" w:rsidRDefault="00955A14" w:rsidP="00F61ACE">
            <w:pPr>
              <w:overflowPunct w:val="0"/>
              <w:autoSpaceDE w:val="0"/>
              <w:autoSpaceDN w:val="0"/>
              <w:adjustRightInd w:val="0"/>
              <w:spacing w:after="0" w:line="240" w:lineRule="auto"/>
              <w:ind w:left="317" w:right="-123" w:firstLine="49"/>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Total trade receivables - net</w:t>
            </w:r>
          </w:p>
        </w:tc>
        <w:tc>
          <w:tcPr>
            <w:tcW w:w="1729" w:type="dxa"/>
            <w:shd w:val="clear" w:color="auto" w:fill="auto"/>
            <w:vAlign w:val="bottom"/>
          </w:tcPr>
          <w:p w14:paraId="69C678C1" w14:textId="568B2CBD" w:rsidR="00955A14" w:rsidRPr="00354FFF" w:rsidRDefault="00955A14" w:rsidP="00F61ACE">
            <w:pPr>
              <w:pBdr>
                <w:top w:val="single" w:sz="4" w:space="1" w:color="auto"/>
                <w:bottom w:val="double" w:sz="4" w:space="1" w:color="auto"/>
              </w:pBd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p>
        </w:tc>
        <w:tc>
          <w:tcPr>
            <w:tcW w:w="1764" w:type="dxa"/>
            <w:shd w:val="clear" w:color="auto" w:fill="auto"/>
            <w:vAlign w:val="bottom"/>
          </w:tcPr>
          <w:p w14:paraId="7E137494" w14:textId="3440432D" w:rsidR="00955A14" w:rsidRPr="00354FFF" w:rsidRDefault="00955A14" w:rsidP="00F61ACE">
            <w:pPr>
              <w:pBdr>
                <w:top w:val="single" w:sz="4" w:space="1" w:color="auto"/>
                <w:bottom w:val="double" w:sz="4" w:space="1" w:color="auto"/>
              </w:pBd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p>
        </w:tc>
      </w:tr>
      <w:tr w:rsidR="00955A14" w:rsidRPr="00354FFF" w14:paraId="772189F3" w14:textId="77777777" w:rsidTr="00B913A3">
        <w:trPr>
          <w:trHeight w:val="400"/>
        </w:trPr>
        <w:tc>
          <w:tcPr>
            <w:tcW w:w="5812" w:type="dxa"/>
            <w:shd w:val="clear" w:color="auto" w:fill="auto"/>
            <w:vAlign w:val="bottom"/>
          </w:tcPr>
          <w:p w14:paraId="165D2223" w14:textId="4015C338" w:rsidR="00955A14" w:rsidRPr="00354FFF" w:rsidRDefault="00955A14" w:rsidP="00F61ACE">
            <w:pPr>
              <w:overflowPunct w:val="0"/>
              <w:autoSpaceDE w:val="0"/>
              <w:autoSpaceDN w:val="0"/>
              <w:adjustRightInd w:val="0"/>
              <w:spacing w:after="0" w:line="240" w:lineRule="auto"/>
              <w:ind w:left="317" w:right="-123" w:firstLine="49"/>
              <w:textAlignment w:val="baseline"/>
              <w:rPr>
                <w:rFonts w:ascii="Times New Roman" w:eastAsia="Times New Roman" w:hAnsi="Times New Roman" w:cs="Times New Roman"/>
                <w:szCs w:val="22"/>
                <w:u w:val="single"/>
              </w:rPr>
            </w:pPr>
            <w:r w:rsidRPr="00354FFF">
              <w:rPr>
                <w:rFonts w:ascii="Times New Roman" w:eastAsia="Times New Roman" w:hAnsi="Times New Roman" w:cs="Times New Roman"/>
                <w:szCs w:val="22"/>
                <w:u w:val="single"/>
              </w:rPr>
              <w:t>Trade receivables - unrelated parties</w:t>
            </w:r>
          </w:p>
        </w:tc>
        <w:tc>
          <w:tcPr>
            <w:tcW w:w="1729" w:type="dxa"/>
            <w:shd w:val="clear" w:color="auto" w:fill="auto"/>
            <w:vAlign w:val="bottom"/>
          </w:tcPr>
          <w:p w14:paraId="0DF36106" w14:textId="77777777" w:rsidR="00955A14" w:rsidRPr="00354FFF" w:rsidRDefault="00955A14" w:rsidP="00F61ACE">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p>
        </w:tc>
        <w:tc>
          <w:tcPr>
            <w:tcW w:w="1764" w:type="dxa"/>
            <w:shd w:val="clear" w:color="auto" w:fill="auto"/>
            <w:vAlign w:val="bottom"/>
          </w:tcPr>
          <w:p w14:paraId="4CDDE185" w14:textId="77777777" w:rsidR="00955A14" w:rsidRPr="00354FFF" w:rsidRDefault="00955A14" w:rsidP="00F61ACE">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p>
        </w:tc>
      </w:tr>
      <w:tr w:rsidR="00955A14" w:rsidRPr="00354FFF" w14:paraId="487F3294" w14:textId="77777777" w:rsidTr="00B913A3">
        <w:trPr>
          <w:trHeight w:val="400"/>
        </w:trPr>
        <w:tc>
          <w:tcPr>
            <w:tcW w:w="5812" w:type="dxa"/>
            <w:shd w:val="clear" w:color="auto" w:fill="auto"/>
            <w:vAlign w:val="bottom"/>
          </w:tcPr>
          <w:p w14:paraId="5D07C7C0" w14:textId="1DEF06B9" w:rsidR="00955A14" w:rsidRPr="00354FFF" w:rsidRDefault="00955A14" w:rsidP="00F61ACE">
            <w:pPr>
              <w:overflowPunct w:val="0"/>
              <w:autoSpaceDE w:val="0"/>
              <w:autoSpaceDN w:val="0"/>
              <w:adjustRightInd w:val="0"/>
              <w:spacing w:after="0" w:line="240" w:lineRule="auto"/>
              <w:ind w:left="317" w:right="-123" w:firstLine="49"/>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Aged </w:t>
            </w:r>
            <w:proofErr w:type="gramStart"/>
            <w:r w:rsidRPr="00354FFF">
              <w:rPr>
                <w:rFonts w:ascii="Times New Roman" w:eastAsia="Times New Roman" w:hAnsi="Times New Roman" w:cs="Times New Roman"/>
                <w:szCs w:val="22"/>
              </w:rPr>
              <w:t>on the basis of</w:t>
            </w:r>
            <w:proofErr w:type="gramEnd"/>
            <w:r w:rsidRPr="00354FFF">
              <w:rPr>
                <w:rFonts w:ascii="Times New Roman" w:eastAsia="Times New Roman" w:hAnsi="Times New Roman" w:cs="Times New Roman"/>
                <w:szCs w:val="22"/>
              </w:rPr>
              <w:t xml:space="preserve"> due dates</w:t>
            </w:r>
          </w:p>
        </w:tc>
        <w:tc>
          <w:tcPr>
            <w:tcW w:w="1729" w:type="dxa"/>
            <w:shd w:val="clear" w:color="auto" w:fill="auto"/>
            <w:vAlign w:val="bottom"/>
          </w:tcPr>
          <w:p w14:paraId="0E86F575" w14:textId="77777777" w:rsidR="00955A14" w:rsidRPr="00354FFF" w:rsidRDefault="00955A14" w:rsidP="00F61ACE">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p>
        </w:tc>
        <w:tc>
          <w:tcPr>
            <w:tcW w:w="1764" w:type="dxa"/>
            <w:shd w:val="clear" w:color="auto" w:fill="auto"/>
            <w:vAlign w:val="bottom"/>
          </w:tcPr>
          <w:p w14:paraId="6A8341C6" w14:textId="77777777" w:rsidR="00955A14" w:rsidRPr="00354FFF" w:rsidRDefault="00955A14" w:rsidP="00F61ACE">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p>
        </w:tc>
      </w:tr>
      <w:tr w:rsidR="00955A14" w:rsidRPr="00354FFF" w14:paraId="72FC118D" w14:textId="77777777" w:rsidTr="00B913A3">
        <w:trPr>
          <w:trHeight w:val="400"/>
        </w:trPr>
        <w:tc>
          <w:tcPr>
            <w:tcW w:w="5812" w:type="dxa"/>
            <w:shd w:val="clear" w:color="auto" w:fill="auto"/>
            <w:vAlign w:val="bottom"/>
          </w:tcPr>
          <w:p w14:paraId="11D61F69" w14:textId="75E1B6B4" w:rsidR="00955A14" w:rsidRPr="00354FFF" w:rsidRDefault="00955A14" w:rsidP="00F61ACE">
            <w:pPr>
              <w:overflowPunct w:val="0"/>
              <w:autoSpaceDE w:val="0"/>
              <w:autoSpaceDN w:val="0"/>
              <w:adjustRightInd w:val="0"/>
              <w:spacing w:after="0" w:line="240" w:lineRule="auto"/>
              <w:ind w:left="317" w:right="-123" w:firstLine="49"/>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Not yet due</w:t>
            </w:r>
          </w:p>
        </w:tc>
        <w:tc>
          <w:tcPr>
            <w:tcW w:w="1729" w:type="dxa"/>
            <w:shd w:val="clear" w:color="auto" w:fill="auto"/>
            <w:vAlign w:val="bottom"/>
          </w:tcPr>
          <w:p w14:paraId="5E7FC7F9" w14:textId="77777777" w:rsidR="00955A14" w:rsidRPr="00354FFF" w:rsidRDefault="00955A14" w:rsidP="00F61ACE">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p>
        </w:tc>
        <w:tc>
          <w:tcPr>
            <w:tcW w:w="1764" w:type="dxa"/>
            <w:shd w:val="clear" w:color="auto" w:fill="auto"/>
            <w:vAlign w:val="bottom"/>
          </w:tcPr>
          <w:p w14:paraId="67278A93" w14:textId="77777777" w:rsidR="00955A14" w:rsidRPr="00354FFF" w:rsidRDefault="00955A14" w:rsidP="00F61ACE">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p>
        </w:tc>
      </w:tr>
      <w:tr w:rsidR="00955A14" w:rsidRPr="00354FFF" w14:paraId="27EF432D" w14:textId="77777777" w:rsidTr="00B913A3">
        <w:trPr>
          <w:trHeight w:val="400"/>
        </w:trPr>
        <w:tc>
          <w:tcPr>
            <w:tcW w:w="5812" w:type="dxa"/>
            <w:shd w:val="clear" w:color="auto" w:fill="auto"/>
            <w:vAlign w:val="bottom"/>
          </w:tcPr>
          <w:p w14:paraId="37AE79BD" w14:textId="6F2B0CE0" w:rsidR="00955A14" w:rsidRPr="00354FFF" w:rsidRDefault="00955A14" w:rsidP="00F61ACE">
            <w:pPr>
              <w:overflowPunct w:val="0"/>
              <w:autoSpaceDE w:val="0"/>
              <w:autoSpaceDN w:val="0"/>
              <w:adjustRightInd w:val="0"/>
              <w:spacing w:after="0" w:line="240" w:lineRule="auto"/>
              <w:ind w:left="317" w:right="-123" w:firstLine="49"/>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Overdue</w:t>
            </w:r>
          </w:p>
        </w:tc>
        <w:tc>
          <w:tcPr>
            <w:tcW w:w="1729" w:type="dxa"/>
            <w:shd w:val="clear" w:color="auto" w:fill="auto"/>
            <w:vAlign w:val="bottom"/>
          </w:tcPr>
          <w:p w14:paraId="3B810B05" w14:textId="77777777" w:rsidR="00955A14" w:rsidRPr="00354FFF" w:rsidRDefault="00955A14" w:rsidP="00F61ACE">
            <w:pPr>
              <w:overflowPunct w:val="0"/>
              <w:autoSpaceDE w:val="0"/>
              <w:autoSpaceDN w:val="0"/>
              <w:adjustRightInd w:val="0"/>
              <w:spacing w:after="0" w:line="240" w:lineRule="auto"/>
              <w:ind w:left="317" w:right="-123" w:firstLine="49"/>
              <w:textAlignment w:val="baseline"/>
              <w:rPr>
                <w:rFonts w:ascii="Times New Roman" w:eastAsia="Times New Roman" w:hAnsi="Times New Roman" w:cs="Times New Roman"/>
                <w:szCs w:val="22"/>
              </w:rPr>
            </w:pPr>
          </w:p>
        </w:tc>
        <w:tc>
          <w:tcPr>
            <w:tcW w:w="1764" w:type="dxa"/>
            <w:shd w:val="clear" w:color="auto" w:fill="auto"/>
            <w:vAlign w:val="bottom"/>
          </w:tcPr>
          <w:p w14:paraId="6090A3F8" w14:textId="77777777" w:rsidR="00955A14" w:rsidRPr="00354FFF" w:rsidRDefault="00955A14" w:rsidP="00F61ACE">
            <w:pPr>
              <w:overflowPunct w:val="0"/>
              <w:autoSpaceDE w:val="0"/>
              <w:autoSpaceDN w:val="0"/>
              <w:adjustRightInd w:val="0"/>
              <w:spacing w:after="0" w:line="240" w:lineRule="auto"/>
              <w:ind w:left="317" w:right="-123" w:firstLine="49"/>
              <w:textAlignment w:val="baseline"/>
              <w:rPr>
                <w:rFonts w:ascii="Times New Roman" w:eastAsia="Times New Roman" w:hAnsi="Times New Roman" w:cs="Times New Roman"/>
                <w:szCs w:val="22"/>
              </w:rPr>
            </w:pPr>
          </w:p>
        </w:tc>
      </w:tr>
      <w:tr w:rsidR="00955A14" w:rsidRPr="00354FFF" w14:paraId="5AAB7E60" w14:textId="77777777" w:rsidTr="00B913A3">
        <w:trPr>
          <w:trHeight w:val="400"/>
        </w:trPr>
        <w:tc>
          <w:tcPr>
            <w:tcW w:w="5812" w:type="dxa"/>
            <w:shd w:val="clear" w:color="auto" w:fill="auto"/>
            <w:vAlign w:val="bottom"/>
          </w:tcPr>
          <w:p w14:paraId="2CDBEEC5" w14:textId="6199E662" w:rsidR="00955A14" w:rsidRPr="00354FFF" w:rsidRDefault="00955A14" w:rsidP="00F61ACE">
            <w:pPr>
              <w:overflowPunct w:val="0"/>
              <w:autoSpaceDE w:val="0"/>
              <w:autoSpaceDN w:val="0"/>
              <w:adjustRightInd w:val="0"/>
              <w:spacing w:after="0" w:line="240" w:lineRule="auto"/>
              <w:ind w:left="317" w:right="-123" w:firstLine="273"/>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Less than 3 months</w:t>
            </w:r>
          </w:p>
        </w:tc>
        <w:tc>
          <w:tcPr>
            <w:tcW w:w="1729" w:type="dxa"/>
            <w:shd w:val="clear" w:color="auto" w:fill="auto"/>
            <w:vAlign w:val="bottom"/>
          </w:tcPr>
          <w:p w14:paraId="0C63BC28" w14:textId="3EC5B643" w:rsidR="00955A14" w:rsidRPr="00354FFF" w:rsidRDefault="00E77080" w:rsidP="00F61ACE">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p>
        </w:tc>
        <w:tc>
          <w:tcPr>
            <w:tcW w:w="1764" w:type="dxa"/>
            <w:shd w:val="clear" w:color="auto" w:fill="auto"/>
            <w:vAlign w:val="bottom"/>
          </w:tcPr>
          <w:p w14:paraId="69361409" w14:textId="41EE089F" w:rsidR="00955A14" w:rsidRPr="00354FFF" w:rsidRDefault="00E77080" w:rsidP="00F61ACE">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p>
        </w:tc>
      </w:tr>
      <w:tr w:rsidR="00955A14" w:rsidRPr="00354FFF" w14:paraId="55845957" w14:textId="77777777" w:rsidTr="00B913A3">
        <w:trPr>
          <w:trHeight w:val="400"/>
        </w:trPr>
        <w:tc>
          <w:tcPr>
            <w:tcW w:w="5812" w:type="dxa"/>
            <w:shd w:val="clear" w:color="auto" w:fill="auto"/>
            <w:vAlign w:val="bottom"/>
          </w:tcPr>
          <w:p w14:paraId="20CE7764" w14:textId="682824ED" w:rsidR="00955A14" w:rsidRPr="00354FFF" w:rsidRDefault="00955A14" w:rsidP="00F61ACE">
            <w:pPr>
              <w:overflowPunct w:val="0"/>
              <w:autoSpaceDE w:val="0"/>
              <w:autoSpaceDN w:val="0"/>
              <w:adjustRightInd w:val="0"/>
              <w:spacing w:after="0" w:line="240" w:lineRule="auto"/>
              <w:ind w:left="317" w:right="-123" w:firstLine="273"/>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3 - 6 months</w:t>
            </w:r>
          </w:p>
        </w:tc>
        <w:tc>
          <w:tcPr>
            <w:tcW w:w="1729" w:type="dxa"/>
            <w:shd w:val="clear" w:color="auto" w:fill="auto"/>
            <w:vAlign w:val="bottom"/>
          </w:tcPr>
          <w:p w14:paraId="2BC6F6A5" w14:textId="205DDA22" w:rsidR="00955A14" w:rsidRPr="00354FFF" w:rsidRDefault="00955A14" w:rsidP="00F61ACE">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cs/>
              </w:rPr>
              <w:t>-</w:t>
            </w:r>
          </w:p>
        </w:tc>
        <w:tc>
          <w:tcPr>
            <w:tcW w:w="1764" w:type="dxa"/>
            <w:shd w:val="clear" w:color="auto" w:fill="auto"/>
            <w:vAlign w:val="bottom"/>
          </w:tcPr>
          <w:p w14:paraId="0AF0DE14" w14:textId="4B861A73" w:rsidR="00955A14" w:rsidRPr="00354FFF" w:rsidRDefault="00955A14" w:rsidP="00F61ACE">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cs/>
              </w:rPr>
              <w:t>-</w:t>
            </w:r>
          </w:p>
        </w:tc>
      </w:tr>
      <w:tr w:rsidR="00955A14" w:rsidRPr="00354FFF" w14:paraId="5786FC3E" w14:textId="77777777" w:rsidTr="00B913A3">
        <w:trPr>
          <w:trHeight w:val="400"/>
        </w:trPr>
        <w:tc>
          <w:tcPr>
            <w:tcW w:w="5812" w:type="dxa"/>
            <w:shd w:val="clear" w:color="auto" w:fill="auto"/>
            <w:vAlign w:val="bottom"/>
          </w:tcPr>
          <w:p w14:paraId="208CF06C" w14:textId="671D8471" w:rsidR="00955A14" w:rsidRPr="00354FFF" w:rsidRDefault="00955A14" w:rsidP="00F61ACE">
            <w:pPr>
              <w:overflowPunct w:val="0"/>
              <w:autoSpaceDE w:val="0"/>
              <w:autoSpaceDN w:val="0"/>
              <w:adjustRightInd w:val="0"/>
              <w:spacing w:after="0" w:line="240" w:lineRule="auto"/>
              <w:ind w:left="317" w:right="-123" w:firstLine="273"/>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6 - 12 months</w:t>
            </w:r>
          </w:p>
        </w:tc>
        <w:tc>
          <w:tcPr>
            <w:tcW w:w="1729" w:type="dxa"/>
            <w:shd w:val="clear" w:color="auto" w:fill="auto"/>
            <w:vAlign w:val="bottom"/>
          </w:tcPr>
          <w:p w14:paraId="59F034A7" w14:textId="72B18E48" w:rsidR="00955A14" w:rsidRPr="00354FFF" w:rsidRDefault="00955A14" w:rsidP="00F61ACE">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cs/>
              </w:rPr>
              <w:t>1</w:t>
            </w:r>
          </w:p>
        </w:tc>
        <w:tc>
          <w:tcPr>
            <w:tcW w:w="1764" w:type="dxa"/>
            <w:shd w:val="clear" w:color="auto" w:fill="auto"/>
            <w:vAlign w:val="bottom"/>
          </w:tcPr>
          <w:p w14:paraId="6F20C734" w14:textId="20AC5E90" w:rsidR="00955A14" w:rsidRPr="00354FFF" w:rsidRDefault="00955A14" w:rsidP="00F61ACE">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cs/>
              </w:rPr>
              <w:t>-</w:t>
            </w:r>
          </w:p>
        </w:tc>
      </w:tr>
      <w:tr w:rsidR="00955A14" w:rsidRPr="00354FFF" w14:paraId="7B6D4E63" w14:textId="77777777" w:rsidTr="00B913A3">
        <w:trPr>
          <w:trHeight w:val="400"/>
        </w:trPr>
        <w:tc>
          <w:tcPr>
            <w:tcW w:w="5812" w:type="dxa"/>
            <w:shd w:val="clear" w:color="auto" w:fill="auto"/>
            <w:vAlign w:val="bottom"/>
          </w:tcPr>
          <w:p w14:paraId="5E5FB427" w14:textId="726ED5EA" w:rsidR="00955A14" w:rsidRPr="00354FFF" w:rsidRDefault="00955A14" w:rsidP="00F61ACE">
            <w:pPr>
              <w:overflowPunct w:val="0"/>
              <w:autoSpaceDE w:val="0"/>
              <w:autoSpaceDN w:val="0"/>
              <w:adjustRightInd w:val="0"/>
              <w:spacing w:after="0" w:line="240" w:lineRule="auto"/>
              <w:ind w:left="317" w:right="-123" w:firstLine="273"/>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Over 12 months</w:t>
            </w:r>
          </w:p>
        </w:tc>
        <w:tc>
          <w:tcPr>
            <w:tcW w:w="1729" w:type="dxa"/>
            <w:shd w:val="clear" w:color="auto" w:fill="auto"/>
            <w:vAlign w:val="bottom"/>
          </w:tcPr>
          <w:p w14:paraId="188F267E" w14:textId="0FB47E47" w:rsidR="00955A14" w:rsidRPr="00354FFF" w:rsidRDefault="00955A14" w:rsidP="00F61ACE">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cs/>
              </w:rPr>
              <w:t>1</w:t>
            </w:r>
            <w:r w:rsidRPr="00354FFF">
              <w:rPr>
                <w:rFonts w:ascii="Times New Roman" w:eastAsia="Times New Roman" w:hAnsi="Times New Roman" w:cs="Times New Roman"/>
                <w:szCs w:val="22"/>
              </w:rPr>
              <w:t>,321</w:t>
            </w:r>
          </w:p>
        </w:tc>
        <w:tc>
          <w:tcPr>
            <w:tcW w:w="1764" w:type="dxa"/>
            <w:shd w:val="clear" w:color="auto" w:fill="auto"/>
            <w:vAlign w:val="bottom"/>
          </w:tcPr>
          <w:p w14:paraId="46C47FF2" w14:textId="1A5D139B" w:rsidR="00955A14" w:rsidRPr="00354FFF" w:rsidRDefault="00955A14" w:rsidP="00F61ACE">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847</w:t>
            </w:r>
          </w:p>
        </w:tc>
      </w:tr>
      <w:tr w:rsidR="00955A14" w:rsidRPr="00354FFF" w14:paraId="46F13EED" w14:textId="77777777" w:rsidTr="00B913A3">
        <w:trPr>
          <w:trHeight w:val="400"/>
        </w:trPr>
        <w:tc>
          <w:tcPr>
            <w:tcW w:w="5812" w:type="dxa"/>
            <w:shd w:val="clear" w:color="auto" w:fill="auto"/>
            <w:vAlign w:val="bottom"/>
          </w:tcPr>
          <w:p w14:paraId="54C870F3" w14:textId="21115D4F" w:rsidR="00955A14" w:rsidRPr="00354FFF" w:rsidRDefault="00955A14" w:rsidP="00F61ACE">
            <w:pPr>
              <w:overflowPunct w:val="0"/>
              <w:autoSpaceDE w:val="0"/>
              <w:autoSpaceDN w:val="0"/>
              <w:adjustRightInd w:val="0"/>
              <w:spacing w:after="0" w:line="240" w:lineRule="auto"/>
              <w:ind w:left="317" w:right="-123" w:firstLine="49"/>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Total</w:t>
            </w:r>
          </w:p>
        </w:tc>
        <w:tc>
          <w:tcPr>
            <w:tcW w:w="1729" w:type="dxa"/>
            <w:shd w:val="clear" w:color="auto" w:fill="auto"/>
            <w:vAlign w:val="bottom"/>
          </w:tcPr>
          <w:p w14:paraId="28A20DD2" w14:textId="7FC5E26B" w:rsidR="00955A14" w:rsidRPr="00354FFF" w:rsidRDefault="00955A14" w:rsidP="00123501">
            <w:pPr>
              <w:pBdr>
                <w:bottom w:val="single" w:sz="4" w:space="1" w:color="auto"/>
              </w:pBd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70,604</w:t>
            </w:r>
          </w:p>
        </w:tc>
        <w:tc>
          <w:tcPr>
            <w:tcW w:w="1764" w:type="dxa"/>
            <w:shd w:val="clear" w:color="auto" w:fill="auto"/>
            <w:vAlign w:val="bottom"/>
          </w:tcPr>
          <w:p w14:paraId="6BF8E836" w14:textId="658C1D27" w:rsidR="00955A14" w:rsidRPr="00354FFF" w:rsidRDefault="00955A14" w:rsidP="00123501">
            <w:pPr>
              <w:pBdr>
                <w:bottom w:val="single" w:sz="4" w:space="1" w:color="auto"/>
              </w:pBd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71,340</w:t>
            </w:r>
          </w:p>
        </w:tc>
      </w:tr>
      <w:tr w:rsidR="00955A14" w:rsidRPr="00354FFF" w14:paraId="3CFFF836" w14:textId="77777777" w:rsidTr="00B913A3">
        <w:trPr>
          <w:trHeight w:val="400"/>
        </w:trPr>
        <w:tc>
          <w:tcPr>
            <w:tcW w:w="5812" w:type="dxa"/>
            <w:shd w:val="clear" w:color="auto" w:fill="auto"/>
            <w:vAlign w:val="bottom"/>
          </w:tcPr>
          <w:p w14:paraId="1CE2E4BF" w14:textId="3235575F" w:rsidR="00955A14" w:rsidRPr="00354FFF" w:rsidRDefault="00955A14" w:rsidP="00F61ACE">
            <w:pPr>
              <w:overflowPunct w:val="0"/>
              <w:autoSpaceDE w:val="0"/>
              <w:autoSpaceDN w:val="0"/>
              <w:adjustRightInd w:val="0"/>
              <w:spacing w:after="0" w:line="240" w:lineRule="auto"/>
              <w:ind w:left="317" w:right="-123" w:firstLine="49"/>
              <w:textAlignment w:val="baseline"/>
              <w:rPr>
                <w:rFonts w:ascii="Times New Roman" w:eastAsia="Times New Roman" w:hAnsi="Times New Roman" w:cs="Times New Roman"/>
                <w:szCs w:val="22"/>
              </w:rPr>
            </w:pPr>
            <w:proofErr w:type="gramStart"/>
            <w:r w:rsidRPr="00354FFF">
              <w:rPr>
                <w:rFonts w:ascii="Times New Roman" w:eastAsia="Times New Roman" w:hAnsi="Times New Roman" w:cs="Times New Roman"/>
                <w:szCs w:val="22"/>
              </w:rPr>
              <w:t>Less :</w:t>
            </w:r>
            <w:proofErr w:type="gramEnd"/>
            <w:r w:rsidRPr="00354FFF">
              <w:rPr>
                <w:rFonts w:ascii="Times New Roman" w:eastAsia="Times New Roman" w:hAnsi="Times New Roman" w:cs="Times New Roman"/>
                <w:szCs w:val="22"/>
              </w:rPr>
              <w:t xml:space="preserve"> Allowance for doubtful debts</w:t>
            </w:r>
          </w:p>
        </w:tc>
        <w:tc>
          <w:tcPr>
            <w:tcW w:w="1729" w:type="dxa"/>
            <w:shd w:val="clear" w:color="auto" w:fill="auto"/>
            <w:vAlign w:val="bottom"/>
          </w:tcPr>
          <w:p w14:paraId="476E2D28" w14:textId="4B474BCA" w:rsidR="00955A14" w:rsidRPr="00354FFF" w:rsidRDefault="00955A14" w:rsidP="00F61ACE">
            <w:pPr>
              <w:pBdr>
                <w:bottom w:val="single" w:sz="4" w:space="1" w:color="auto"/>
              </w:pBd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71,926</w:t>
            </w:r>
          </w:p>
        </w:tc>
        <w:tc>
          <w:tcPr>
            <w:tcW w:w="1764" w:type="dxa"/>
            <w:shd w:val="clear" w:color="auto" w:fill="auto"/>
            <w:vAlign w:val="bottom"/>
          </w:tcPr>
          <w:p w14:paraId="68C73317" w14:textId="0933706F" w:rsidR="00955A14" w:rsidRPr="00354FFF" w:rsidRDefault="00955A14" w:rsidP="00F61ACE">
            <w:pPr>
              <w:pBdr>
                <w:bottom w:val="single" w:sz="4" w:space="1" w:color="auto"/>
              </w:pBd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72,187</w:t>
            </w:r>
          </w:p>
        </w:tc>
      </w:tr>
      <w:tr w:rsidR="00955A14" w:rsidRPr="00354FFF" w14:paraId="44ED7143" w14:textId="77777777" w:rsidTr="00B913A3">
        <w:trPr>
          <w:trHeight w:val="400"/>
        </w:trPr>
        <w:tc>
          <w:tcPr>
            <w:tcW w:w="5812" w:type="dxa"/>
            <w:shd w:val="clear" w:color="auto" w:fill="auto"/>
            <w:vAlign w:val="bottom"/>
          </w:tcPr>
          <w:p w14:paraId="0EAB90BF" w14:textId="4365AFC7" w:rsidR="00955A14" w:rsidRPr="00354FFF" w:rsidRDefault="00955A14" w:rsidP="00F61ACE">
            <w:pPr>
              <w:overflowPunct w:val="0"/>
              <w:autoSpaceDE w:val="0"/>
              <w:autoSpaceDN w:val="0"/>
              <w:adjustRightInd w:val="0"/>
              <w:spacing w:after="0" w:line="240" w:lineRule="auto"/>
              <w:ind w:left="317" w:right="-123" w:firstLine="49"/>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Total trade receivables - unrelated parties - net</w:t>
            </w:r>
          </w:p>
        </w:tc>
        <w:tc>
          <w:tcPr>
            <w:tcW w:w="1729" w:type="dxa"/>
            <w:shd w:val="clear" w:color="auto" w:fill="auto"/>
            <w:vAlign w:val="bottom"/>
          </w:tcPr>
          <w:p w14:paraId="66DCB4C5" w14:textId="156D02F5" w:rsidR="00955A14" w:rsidRPr="00354FFF" w:rsidRDefault="00955A14" w:rsidP="00B913A3">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(71,926)</w:t>
            </w:r>
          </w:p>
        </w:tc>
        <w:tc>
          <w:tcPr>
            <w:tcW w:w="1764" w:type="dxa"/>
            <w:shd w:val="clear" w:color="auto" w:fill="auto"/>
            <w:vAlign w:val="bottom"/>
          </w:tcPr>
          <w:p w14:paraId="3C0FCB0C" w14:textId="12172010" w:rsidR="00955A14" w:rsidRPr="00354FFF" w:rsidRDefault="00955A14" w:rsidP="00B913A3">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(72,187)</w:t>
            </w:r>
          </w:p>
        </w:tc>
      </w:tr>
      <w:tr w:rsidR="00955A14" w:rsidRPr="00354FFF" w14:paraId="034018AB" w14:textId="77777777" w:rsidTr="00B913A3">
        <w:trPr>
          <w:trHeight w:val="400"/>
        </w:trPr>
        <w:tc>
          <w:tcPr>
            <w:tcW w:w="5812" w:type="dxa"/>
            <w:shd w:val="clear" w:color="auto" w:fill="auto"/>
            <w:vAlign w:val="bottom"/>
          </w:tcPr>
          <w:p w14:paraId="309086AE" w14:textId="2F153E16" w:rsidR="00955A14" w:rsidRPr="00354FFF" w:rsidRDefault="00955A14" w:rsidP="00F61ACE">
            <w:pPr>
              <w:overflowPunct w:val="0"/>
              <w:autoSpaceDE w:val="0"/>
              <w:autoSpaceDN w:val="0"/>
              <w:adjustRightInd w:val="0"/>
              <w:spacing w:after="0" w:line="240" w:lineRule="auto"/>
              <w:ind w:left="317" w:right="-123" w:firstLine="679"/>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Total trade receivables - net</w:t>
            </w:r>
          </w:p>
        </w:tc>
        <w:tc>
          <w:tcPr>
            <w:tcW w:w="1729" w:type="dxa"/>
            <w:shd w:val="clear" w:color="auto" w:fill="auto"/>
            <w:vAlign w:val="bottom"/>
          </w:tcPr>
          <w:p w14:paraId="338B8985" w14:textId="1C35BBFD" w:rsidR="00955A14" w:rsidRPr="00354FFF" w:rsidRDefault="00955A14" w:rsidP="007A1BB6">
            <w:pPr>
              <w:pBdr>
                <w:top w:val="single" w:sz="4" w:space="1" w:color="auto"/>
                <w:bottom w:val="double" w:sz="4" w:space="1" w:color="auto"/>
              </w:pBd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cs/>
              </w:rPr>
              <w:t>-</w:t>
            </w:r>
          </w:p>
        </w:tc>
        <w:tc>
          <w:tcPr>
            <w:tcW w:w="1764" w:type="dxa"/>
            <w:shd w:val="clear" w:color="auto" w:fill="auto"/>
            <w:vAlign w:val="bottom"/>
          </w:tcPr>
          <w:p w14:paraId="0B2771A9" w14:textId="547998E6" w:rsidR="00955A14" w:rsidRPr="00354FFF" w:rsidRDefault="00955A14" w:rsidP="007A1BB6">
            <w:pPr>
              <w:pBdr>
                <w:top w:val="single" w:sz="4" w:space="1" w:color="auto"/>
                <w:bottom w:val="double" w:sz="4" w:space="1" w:color="auto"/>
              </w:pBd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cs/>
              </w:rPr>
              <w:t>-</w:t>
            </w:r>
          </w:p>
        </w:tc>
      </w:tr>
    </w:tbl>
    <w:p w14:paraId="2A57914B" w14:textId="77777777" w:rsidR="007A3CBC" w:rsidRPr="00354FFF" w:rsidRDefault="007A3CBC" w:rsidP="007A3CBC">
      <w:pPr>
        <w:pStyle w:val="ListParagraph"/>
        <w:overflowPunct w:val="0"/>
        <w:autoSpaceDE w:val="0"/>
        <w:autoSpaceDN w:val="0"/>
        <w:adjustRightInd w:val="0"/>
        <w:spacing w:line="240" w:lineRule="auto"/>
        <w:ind w:left="709"/>
        <w:jc w:val="thaiDistribute"/>
        <w:textAlignment w:val="baseline"/>
        <w:outlineLvl w:val="0"/>
        <w:rPr>
          <w:rFonts w:ascii="Times New Roman" w:eastAsia="Times New Roman" w:hAnsi="Times New Roman" w:cs="Times New Roman"/>
          <w:sz w:val="10"/>
          <w:szCs w:val="10"/>
        </w:rPr>
      </w:pPr>
    </w:p>
    <w:p w14:paraId="2818F359" w14:textId="36915AF9" w:rsidR="00513897" w:rsidRPr="00354FFF" w:rsidRDefault="00B4321B" w:rsidP="00B4321B">
      <w:pPr>
        <w:pStyle w:val="ListParagraph"/>
        <w:overflowPunct w:val="0"/>
        <w:autoSpaceDE w:val="0"/>
        <w:autoSpaceDN w:val="0"/>
        <w:adjustRightInd w:val="0"/>
        <w:spacing w:line="320" w:lineRule="exact"/>
        <w:ind w:left="709"/>
        <w:jc w:val="thaiDistribute"/>
        <w:textAlignment w:val="baseline"/>
        <w:outlineLvl w:val="0"/>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These represent the balance of long outstanding debts due from various trade debtors against whom the Company has taken legal actions. As </w:t>
      </w:r>
      <w:proofErr w:type="gramStart"/>
      <w:r w:rsidRPr="00354FFF">
        <w:rPr>
          <w:rFonts w:ascii="Times New Roman" w:eastAsia="Times New Roman" w:hAnsi="Times New Roman" w:cs="Times New Roman"/>
          <w:szCs w:val="22"/>
        </w:rPr>
        <w:t>at</w:t>
      </w:r>
      <w:proofErr w:type="gramEnd"/>
      <w:r w:rsidRPr="00354FFF">
        <w:rPr>
          <w:rFonts w:ascii="Times New Roman" w:eastAsia="Times New Roman" w:hAnsi="Times New Roman" w:cs="Times New Roman"/>
          <w:szCs w:val="22"/>
        </w:rPr>
        <w:t xml:space="preserve"> March 31, 2021, the Company has set up an allowance for doubtful accounts in its accounts by taking into consideration the auction price and the value of the related collaterals</w:t>
      </w:r>
    </w:p>
    <w:p w14:paraId="09CFD001" w14:textId="77777777" w:rsidR="007A3CBC" w:rsidRPr="00354FFF" w:rsidRDefault="007A3CBC" w:rsidP="007A3CBC">
      <w:pPr>
        <w:pStyle w:val="ListParagraph"/>
        <w:overflowPunct w:val="0"/>
        <w:autoSpaceDE w:val="0"/>
        <w:autoSpaceDN w:val="0"/>
        <w:adjustRightInd w:val="0"/>
        <w:spacing w:line="240" w:lineRule="auto"/>
        <w:ind w:left="709"/>
        <w:jc w:val="thaiDistribute"/>
        <w:textAlignment w:val="baseline"/>
        <w:outlineLvl w:val="0"/>
        <w:rPr>
          <w:rFonts w:ascii="Times New Roman" w:eastAsia="Times New Roman" w:hAnsi="Times New Roman" w:cs="Times New Roman"/>
          <w:sz w:val="12"/>
          <w:szCs w:val="12"/>
        </w:rPr>
      </w:pPr>
    </w:p>
    <w:p w14:paraId="37D47980" w14:textId="753DF51B" w:rsidR="00513897" w:rsidRPr="00354FFF" w:rsidRDefault="007A3CBC" w:rsidP="007A3CBC">
      <w:pPr>
        <w:pStyle w:val="ListParagraph"/>
        <w:overflowPunct w:val="0"/>
        <w:autoSpaceDE w:val="0"/>
        <w:autoSpaceDN w:val="0"/>
        <w:adjustRightInd w:val="0"/>
        <w:spacing w:line="320" w:lineRule="exact"/>
        <w:ind w:left="709"/>
        <w:jc w:val="thaiDistribute"/>
        <w:textAlignment w:val="baseline"/>
        <w:outlineLvl w:val="0"/>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The </w:t>
      </w:r>
      <w:r w:rsidR="00FE204D" w:rsidRPr="00354FFF">
        <w:rPr>
          <w:rFonts w:ascii="Times New Roman" w:eastAsia="Times New Roman" w:hAnsi="Times New Roman" w:cs="Times New Roman"/>
          <w:szCs w:val="22"/>
        </w:rPr>
        <w:t>movement</w:t>
      </w:r>
      <w:r w:rsidRPr="00354FFF">
        <w:rPr>
          <w:rFonts w:ascii="Times New Roman" w:eastAsia="Times New Roman" w:hAnsi="Times New Roman" w:cs="Times New Roman"/>
          <w:szCs w:val="22"/>
        </w:rPr>
        <w:t xml:space="preserve"> </w:t>
      </w:r>
      <w:r w:rsidR="00FE204D" w:rsidRPr="00354FFF">
        <w:rPr>
          <w:rFonts w:ascii="Times New Roman" w:eastAsia="Times New Roman" w:hAnsi="Times New Roman" w:cs="Times New Roman"/>
          <w:szCs w:val="22"/>
        </w:rPr>
        <w:t>of</w:t>
      </w:r>
      <w:r w:rsidRPr="00354FFF">
        <w:rPr>
          <w:rFonts w:ascii="Times New Roman" w:eastAsia="Times New Roman" w:hAnsi="Times New Roman" w:cs="Times New Roman"/>
          <w:szCs w:val="22"/>
        </w:rPr>
        <w:t xml:space="preserve"> allowance for doubtful accounts for the three-month period ended March 31, 2021</w:t>
      </w:r>
      <w:r w:rsidRPr="00354FFF">
        <w:rPr>
          <w:rFonts w:ascii="Times New Roman" w:eastAsia="Times New Roman" w:hAnsi="Times New Roman" w:cs="Times New Roman"/>
          <w:szCs w:val="22"/>
        </w:rPr>
        <w:t>and 2020</w:t>
      </w:r>
      <w:r w:rsidRPr="00354FFF">
        <w:rPr>
          <w:rFonts w:ascii="Times New Roman" w:eastAsia="Times New Roman" w:hAnsi="Times New Roman" w:cs="Times New Roman"/>
          <w:szCs w:val="22"/>
        </w:rPr>
        <w:t xml:space="preserve"> is as </w:t>
      </w:r>
      <w:proofErr w:type="gramStart"/>
      <w:r w:rsidRPr="00354FFF">
        <w:rPr>
          <w:rFonts w:ascii="Times New Roman" w:eastAsia="Times New Roman" w:hAnsi="Times New Roman" w:cs="Times New Roman"/>
          <w:szCs w:val="22"/>
        </w:rPr>
        <w:t>follow :</w:t>
      </w:r>
      <w:proofErr w:type="gramEnd"/>
    </w:p>
    <w:tbl>
      <w:tblPr>
        <w:tblW w:w="9029" w:type="dxa"/>
        <w:tblInd w:w="738" w:type="dxa"/>
        <w:tblLayout w:type="fixed"/>
        <w:tblLook w:val="0000" w:firstRow="0" w:lastRow="0" w:firstColumn="0" w:lastColumn="0" w:noHBand="0" w:noVBand="0"/>
      </w:tblPr>
      <w:tblGrid>
        <w:gridCol w:w="3849"/>
        <w:gridCol w:w="1332"/>
        <w:gridCol w:w="1357"/>
        <w:gridCol w:w="1236"/>
        <w:gridCol w:w="1255"/>
      </w:tblGrid>
      <w:tr w:rsidR="00513897" w:rsidRPr="00354FFF" w14:paraId="41E05B16" w14:textId="77777777" w:rsidTr="009051C8">
        <w:trPr>
          <w:trHeight w:val="381"/>
          <w:tblHeader/>
        </w:trPr>
        <w:tc>
          <w:tcPr>
            <w:tcW w:w="3850" w:type="dxa"/>
            <w:shd w:val="clear" w:color="auto" w:fill="auto"/>
          </w:tcPr>
          <w:p w14:paraId="6D45F94A" w14:textId="77777777" w:rsidR="00513897" w:rsidRPr="00354FFF" w:rsidRDefault="00513897" w:rsidP="00C423E8">
            <w:pPr>
              <w:tabs>
                <w:tab w:val="left" w:pos="900"/>
              </w:tabs>
              <w:overflowPunct w:val="0"/>
              <w:autoSpaceDE w:val="0"/>
              <w:autoSpaceDN w:val="0"/>
              <w:adjustRightInd w:val="0"/>
              <w:spacing w:after="0" w:line="340" w:lineRule="exact"/>
              <w:jc w:val="right"/>
              <w:textAlignment w:val="baseline"/>
              <w:rPr>
                <w:rFonts w:ascii="Times New Roman" w:eastAsia="Times New Roman" w:hAnsi="Times New Roman" w:cs="Times New Roman"/>
                <w:sz w:val="20"/>
                <w:szCs w:val="20"/>
              </w:rPr>
            </w:pPr>
          </w:p>
        </w:tc>
        <w:tc>
          <w:tcPr>
            <w:tcW w:w="5179" w:type="dxa"/>
            <w:gridSpan w:val="4"/>
            <w:shd w:val="clear" w:color="auto" w:fill="auto"/>
            <w:vAlign w:val="bottom"/>
          </w:tcPr>
          <w:p w14:paraId="30798B43" w14:textId="1E030314" w:rsidR="00513897" w:rsidRPr="00354FFF" w:rsidRDefault="007A3CBC" w:rsidP="00C423E8">
            <w:pPr>
              <w:pBdr>
                <w:bottom w:val="single" w:sz="4" w:space="1" w:color="auto"/>
              </w:pBdr>
              <w:tabs>
                <w:tab w:val="left" w:pos="900"/>
              </w:tabs>
              <w:overflowPunct w:val="0"/>
              <w:autoSpaceDE w:val="0"/>
              <w:autoSpaceDN w:val="0"/>
              <w:adjustRightInd w:val="0"/>
              <w:spacing w:after="0" w:line="340" w:lineRule="exact"/>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cs/>
              </w:rPr>
              <w:t>(</w:t>
            </w:r>
            <w:r w:rsidRPr="00354FFF">
              <w:rPr>
                <w:rFonts w:ascii="Times New Roman" w:eastAsia="Times New Roman" w:hAnsi="Times New Roman" w:cs="Times New Roman"/>
                <w:sz w:val="20"/>
                <w:szCs w:val="20"/>
              </w:rPr>
              <w:t>Unit : Thousand Baht)</w:t>
            </w:r>
          </w:p>
        </w:tc>
      </w:tr>
      <w:tr w:rsidR="00513897" w:rsidRPr="00354FFF" w14:paraId="3151ED67" w14:textId="77777777" w:rsidTr="009051C8">
        <w:trPr>
          <w:trHeight w:val="381"/>
          <w:tblHeader/>
        </w:trPr>
        <w:tc>
          <w:tcPr>
            <w:tcW w:w="3850" w:type="dxa"/>
            <w:shd w:val="clear" w:color="auto" w:fill="auto"/>
          </w:tcPr>
          <w:p w14:paraId="57133B59" w14:textId="77777777" w:rsidR="00513897" w:rsidRPr="00354FFF" w:rsidRDefault="00513897" w:rsidP="00C423E8">
            <w:pPr>
              <w:tabs>
                <w:tab w:val="left" w:pos="900"/>
              </w:tabs>
              <w:overflowPunct w:val="0"/>
              <w:autoSpaceDE w:val="0"/>
              <w:autoSpaceDN w:val="0"/>
              <w:adjustRightInd w:val="0"/>
              <w:spacing w:after="0" w:line="340" w:lineRule="exact"/>
              <w:jc w:val="thaiDistribute"/>
              <w:textAlignment w:val="baseline"/>
              <w:rPr>
                <w:rFonts w:ascii="Times New Roman" w:eastAsia="Times New Roman" w:hAnsi="Times New Roman" w:cs="Times New Roman"/>
                <w:sz w:val="20"/>
                <w:szCs w:val="20"/>
                <w:cs/>
              </w:rPr>
            </w:pPr>
          </w:p>
        </w:tc>
        <w:tc>
          <w:tcPr>
            <w:tcW w:w="2688" w:type="dxa"/>
            <w:gridSpan w:val="2"/>
            <w:shd w:val="clear" w:color="auto" w:fill="auto"/>
            <w:vAlign w:val="bottom"/>
          </w:tcPr>
          <w:p w14:paraId="43C368E5" w14:textId="77777777" w:rsidR="007A3CBC" w:rsidRPr="00354FFF" w:rsidRDefault="007A3CBC" w:rsidP="007A3CBC">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3"/>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Consolidated </w:t>
            </w:r>
          </w:p>
          <w:p w14:paraId="17D8B5CD" w14:textId="3A9BF5BA" w:rsidR="00513897" w:rsidRPr="00354FFF" w:rsidRDefault="007A3CBC" w:rsidP="007A3CBC">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3"/>
              <w:jc w:val="center"/>
              <w:textAlignment w:val="baseline"/>
              <w:rPr>
                <w:rFonts w:ascii="Times New Roman" w:eastAsia="Times New Roman" w:hAnsi="Times New Roman" w:hint="cs"/>
                <w:sz w:val="20"/>
                <w:szCs w:val="20"/>
                <w:cs/>
              </w:rPr>
            </w:pPr>
            <w:r w:rsidRPr="00354FFF">
              <w:rPr>
                <w:rFonts w:ascii="Times New Roman" w:eastAsia="Times New Roman" w:hAnsi="Times New Roman" w:cs="Times New Roman"/>
                <w:szCs w:val="22"/>
              </w:rPr>
              <w:t>financial statements</w:t>
            </w:r>
          </w:p>
        </w:tc>
        <w:tc>
          <w:tcPr>
            <w:tcW w:w="2491" w:type="dxa"/>
            <w:gridSpan w:val="2"/>
            <w:shd w:val="clear" w:color="auto" w:fill="auto"/>
            <w:vAlign w:val="bottom"/>
          </w:tcPr>
          <w:p w14:paraId="18259BF6" w14:textId="77777777" w:rsidR="007A3CBC" w:rsidRPr="00354FFF" w:rsidRDefault="007A3CBC" w:rsidP="007A3CBC">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3"/>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Separate</w:t>
            </w:r>
          </w:p>
          <w:p w14:paraId="6FC34599" w14:textId="75DCF605" w:rsidR="00513897" w:rsidRPr="00354FFF" w:rsidRDefault="007A3CBC" w:rsidP="007A3CBC">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3"/>
              <w:jc w:val="center"/>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Cs w:val="22"/>
              </w:rPr>
              <w:t xml:space="preserve"> financial statements</w:t>
            </w:r>
          </w:p>
        </w:tc>
      </w:tr>
      <w:tr w:rsidR="00513897" w:rsidRPr="00354FFF" w14:paraId="389CF860" w14:textId="77777777" w:rsidTr="009051C8">
        <w:trPr>
          <w:trHeight w:val="381"/>
          <w:tblHeader/>
        </w:trPr>
        <w:tc>
          <w:tcPr>
            <w:tcW w:w="3850" w:type="dxa"/>
            <w:shd w:val="clear" w:color="auto" w:fill="auto"/>
          </w:tcPr>
          <w:p w14:paraId="2F0D54C5" w14:textId="77777777" w:rsidR="00513897" w:rsidRPr="00354FFF" w:rsidRDefault="00513897" w:rsidP="001451B1">
            <w:pPr>
              <w:tabs>
                <w:tab w:val="left" w:pos="900"/>
              </w:tabs>
              <w:overflowPunct w:val="0"/>
              <w:autoSpaceDE w:val="0"/>
              <w:autoSpaceDN w:val="0"/>
              <w:adjustRightInd w:val="0"/>
              <w:spacing w:after="0" w:line="340" w:lineRule="exact"/>
              <w:jc w:val="thaiDistribute"/>
              <w:textAlignment w:val="baseline"/>
              <w:rPr>
                <w:rFonts w:ascii="Times New Roman" w:eastAsia="Times New Roman" w:hAnsi="Times New Roman" w:cs="Times New Roman"/>
                <w:sz w:val="20"/>
                <w:szCs w:val="20"/>
                <w:cs/>
              </w:rPr>
            </w:pPr>
          </w:p>
        </w:tc>
        <w:tc>
          <w:tcPr>
            <w:tcW w:w="5179" w:type="dxa"/>
            <w:gridSpan w:val="4"/>
            <w:shd w:val="clear" w:color="auto" w:fill="auto"/>
            <w:vAlign w:val="bottom"/>
          </w:tcPr>
          <w:p w14:paraId="2D79E6EE" w14:textId="2AC996C3" w:rsidR="00513897" w:rsidRPr="00354FFF" w:rsidRDefault="00DB30BE" w:rsidP="001451B1">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3"/>
              <w:jc w:val="center"/>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Cs w:val="22"/>
              </w:rPr>
              <w:t>F</w:t>
            </w:r>
            <w:r w:rsidRPr="00354FFF">
              <w:rPr>
                <w:rFonts w:ascii="Times New Roman" w:eastAsia="Times New Roman" w:hAnsi="Times New Roman" w:cs="Times New Roman"/>
                <w:szCs w:val="22"/>
              </w:rPr>
              <w:t>or the three-month period ended March 31,</w:t>
            </w:r>
          </w:p>
        </w:tc>
      </w:tr>
      <w:tr w:rsidR="00513897" w:rsidRPr="00354FFF" w14:paraId="5949FC86" w14:textId="77777777" w:rsidTr="009051C8">
        <w:trPr>
          <w:trHeight w:val="381"/>
          <w:tblHeader/>
        </w:trPr>
        <w:tc>
          <w:tcPr>
            <w:tcW w:w="3850" w:type="dxa"/>
            <w:shd w:val="clear" w:color="auto" w:fill="auto"/>
          </w:tcPr>
          <w:p w14:paraId="78F15263" w14:textId="77777777" w:rsidR="00513897" w:rsidRPr="00354FFF" w:rsidRDefault="00513897" w:rsidP="00C423E8">
            <w:pPr>
              <w:overflowPunct w:val="0"/>
              <w:autoSpaceDE w:val="0"/>
              <w:autoSpaceDN w:val="0"/>
              <w:adjustRightInd w:val="0"/>
              <w:spacing w:after="0" w:line="340" w:lineRule="exact"/>
              <w:ind w:right="-18"/>
              <w:jc w:val="thaiDistribute"/>
              <w:textAlignment w:val="baseline"/>
              <w:rPr>
                <w:rFonts w:ascii="Times New Roman" w:eastAsia="Times New Roman" w:hAnsi="Times New Roman" w:cs="Times New Roman"/>
                <w:b/>
                <w:bCs/>
                <w:color w:val="000000"/>
                <w:sz w:val="20"/>
                <w:szCs w:val="20"/>
                <w:cs/>
              </w:rPr>
            </w:pPr>
          </w:p>
        </w:tc>
        <w:tc>
          <w:tcPr>
            <w:tcW w:w="1332" w:type="dxa"/>
            <w:shd w:val="clear" w:color="auto" w:fill="auto"/>
            <w:vAlign w:val="bottom"/>
          </w:tcPr>
          <w:p w14:paraId="5CF2A629" w14:textId="77777777" w:rsidR="00513897" w:rsidRPr="00354FFF" w:rsidRDefault="00513897" w:rsidP="00C423E8">
            <w:pPr>
              <w:pBdr>
                <w:bottom w:val="single" w:sz="4" w:space="1" w:color="auto"/>
              </w:pBdr>
              <w:overflowPunct w:val="0"/>
              <w:autoSpaceDE w:val="0"/>
              <w:autoSpaceDN w:val="0"/>
              <w:adjustRightInd w:val="0"/>
              <w:spacing w:after="0" w:line="340" w:lineRule="exact"/>
              <w:ind w:left="-18" w:right="-86"/>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2564</w:t>
            </w:r>
          </w:p>
        </w:tc>
        <w:tc>
          <w:tcPr>
            <w:tcW w:w="1357" w:type="dxa"/>
            <w:shd w:val="clear" w:color="auto" w:fill="auto"/>
            <w:vAlign w:val="bottom"/>
          </w:tcPr>
          <w:p w14:paraId="63DD5905" w14:textId="77777777" w:rsidR="00513897" w:rsidRPr="00354FFF" w:rsidRDefault="00513897" w:rsidP="00C423E8">
            <w:pPr>
              <w:pBdr>
                <w:bottom w:val="single" w:sz="4" w:space="1" w:color="auto"/>
              </w:pBdr>
              <w:overflowPunct w:val="0"/>
              <w:autoSpaceDE w:val="0"/>
              <w:autoSpaceDN w:val="0"/>
              <w:adjustRightInd w:val="0"/>
              <w:spacing w:after="0" w:line="340" w:lineRule="exact"/>
              <w:ind w:left="-18" w:right="-86"/>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2563</w:t>
            </w:r>
          </w:p>
        </w:tc>
        <w:tc>
          <w:tcPr>
            <w:tcW w:w="1236" w:type="dxa"/>
            <w:shd w:val="clear" w:color="auto" w:fill="auto"/>
            <w:vAlign w:val="bottom"/>
          </w:tcPr>
          <w:p w14:paraId="3DAD04C2" w14:textId="77777777" w:rsidR="00513897" w:rsidRPr="00354FFF" w:rsidRDefault="00513897" w:rsidP="00C423E8">
            <w:pPr>
              <w:pBdr>
                <w:bottom w:val="single" w:sz="4" w:space="1" w:color="auto"/>
              </w:pBdr>
              <w:overflowPunct w:val="0"/>
              <w:autoSpaceDE w:val="0"/>
              <w:autoSpaceDN w:val="0"/>
              <w:adjustRightInd w:val="0"/>
              <w:spacing w:after="0" w:line="340" w:lineRule="exact"/>
              <w:ind w:left="-18" w:right="-86"/>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2564</w:t>
            </w:r>
          </w:p>
        </w:tc>
        <w:tc>
          <w:tcPr>
            <w:tcW w:w="1254" w:type="dxa"/>
            <w:shd w:val="clear" w:color="auto" w:fill="auto"/>
            <w:vAlign w:val="bottom"/>
          </w:tcPr>
          <w:p w14:paraId="319C6E8E" w14:textId="77777777" w:rsidR="00513897" w:rsidRPr="00354FFF" w:rsidRDefault="00513897" w:rsidP="00C423E8">
            <w:pPr>
              <w:pBdr>
                <w:bottom w:val="single" w:sz="4" w:space="1" w:color="auto"/>
              </w:pBdr>
              <w:overflowPunct w:val="0"/>
              <w:autoSpaceDE w:val="0"/>
              <w:autoSpaceDN w:val="0"/>
              <w:adjustRightInd w:val="0"/>
              <w:spacing w:after="0" w:line="340" w:lineRule="exact"/>
              <w:ind w:left="-18" w:right="-86"/>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2563</w:t>
            </w:r>
          </w:p>
        </w:tc>
      </w:tr>
      <w:tr w:rsidR="007A3CBC" w:rsidRPr="00354FFF" w14:paraId="049F6A72" w14:textId="77777777" w:rsidTr="009051C8">
        <w:trPr>
          <w:trHeight w:val="381"/>
        </w:trPr>
        <w:tc>
          <w:tcPr>
            <w:tcW w:w="3850" w:type="dxa"/>
            <w:shd w:val="clear" w:color="auto" w:fill="auto"/>
          </w:tcPr>
          <w:p w14:paraId="066990B4" w14:textId="48F48FBE" w:rsidR="007A3CBC" w:rsidRPr="00354FFF" w:rsidRDefault="008B14E5" w:rsidP="007A3CBC">
            <w:pPr>
              <w:tabs>
                <w:tab w:val="left" w:pos="900"/>
              </w:tabs>
              <w:overflowPunct w:val="0"/>
              <w:autoSpaceDE w:val="0"/>
              <w:autoSpaceDN w:val="0"/>
              <w:adjustRightInd w:val="0"/>
              <w:spacing w:after="0" w:line="340" w:lineRule="exact"/>
              <w:ind w:left="113"/>
              <w:textAlignment w:val="baseline"/>
              <w:rPr>
                <w:rFonts w:ascii="Times New Roman" w:eastAsia="Times New Roman" w:hAnsi="Times New Roman" w:hint="cs"/>
                <w:szCs w:val="22"/>
                <w:cs/>
              </w:rPr>
            </w:pPr>
            <w:r w:rsidRPr="00354FFF">
              <w:rPr>
                <w:rFonts w:ascii="Times New Roman" w:hAnsi="Times New Roman" w:cs="Times New Roman"/>
                <w:szCs w:val="22"/>
              </w:rPr>
              <w:t>Beginning balance</w:t>
            </w:r>
          </w:p>
        </w:tc>
        <w:tc>
          <w:tcPr>
            <w:tcW w:w="1332" w:type="dxa"/>
            <w:shd w:val="clear" w:color="auto" w:fill="auto"/>
            <w:vAlign w:val="bottom"/>
          </w:tcPr>
          <w:p w14:paraId="1AE0EBB6" w14:textId="71400CA9" w:rsidR="007A3CBC" w:rsidRPr="00354FFF" w:rsidRDefault="007A3CBC" w:rsidP="00F43FA4">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(103,</w:t>
            </w:r>
            <w:r w:rsidR="003B3CDB" w:rsidRPr="00354FFF">
              <w:rPr>
                <w:rFonts w:ascii="Times New Roman" w:eastAsia="Times New Roman" w:hAnsi="Times New Roman" w:cs="Times New Roman"/>
                <w:szCs w:val="22"/>
              </w:rPr>
              <w:t>626</w:t>
            </w:r>
            <w:r w:rsidRPr="00354FFF">
              <w:rPr>
                <w:rFonts w:ascii="Times New Roman" w:eastAsia="Times New Roman" w:hAnsi="Times New Roman" w:cs="Times New Roman"/>
                <w:szCs w:val="22"/>
              </w:rPr>
              <w:t>)</w:t>
            </w:r>
          </w:p>
        </w:tc>
        <w:tc>
          <w:tcPr>
            <w:tcW w:w="1357" w:type="dxa"/>
            <w:shd w:val="clear" w:color="auto" w:fill="auto"/>
            <w:vAlign w:val="bottom"/>
          </w:tcPr>
          <w:p w14:paraId="41BF5FF0" w14:textId="0DBA75DD" w:rsidR="007A3CBC" w:rsidRPr="00354FFF" w:rsidRDefault="007A3CBC" w:rsidP="00F43FA4">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(97,</w:t>
            </w:r>
            <w:r w:rsidR="00F43FA4" w:rsidRPr="00354FFF">
              <w:rPr>
                <w:rFonts w:ascii="Times New Roman" w:eastAsia="Times New Roman" w:hAnsi="Times New Roman" w:cs="Times New Roman"/>
                <w:szCs w:val="22"/>
              </w:rPr>
              <w:t>189</w:t>
            </w:r>
            <w:r w:rsidRPr="00354FFF">
              <w:rPr>
                <w:rFonts w:ascii="Times New Roman" w:eastAsia="Times New Roman" w:hAnsi="Times New Roman" w:cs="Times New Roman"/>
                <w:szCs w:val="22"/>
              </w:rPr>
              <w:t>)</w:t>
            </w:r>
          </w:p>
        </w:tc>
        <w:tc>
          <w:tcPr>
            <w:tcW w:w="1236" w:type="dxa"/>
            <w:shd w:val="clear" w:color="auto" w:fill="auto"/>
            <w:vAlign w:val="bottom"/>
          </w:tcPr>
          <w:p w14:paraId="65D04437" w14:textId="1BD702B8" w:rsidR="007A3CBC" w:rsidRPr="00354FFF" w:rsidRDefault="007A3CBC" w:rsidP="00F43FA4">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(103,594)</w:t>
            </w:r>
          </w:p>
        </w:tc>
        <w:tc>
          <w:tcPr>
            <w:tcW w:w="1254" w:type="dxa"/>
            <w:shd w:val="clear" w:color="auto" w:fill="auto"/>
            <w:vAlign w:val="bottom"/>
          </w:tcPr>
          <w:p w14:paraId="01D5DD82" w14:textId="3C6C8012" w:rsidR="007A3CBC" w:rsidRPr="00354FFF" w:rsidRDefault="007A3CBC" w:rsidP="00F43FA4">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(97,</w:t>
            </w:r>
            <w:r w:rsidR="00186E49" w:rsidRPr="00354FFF">
              <w:rPr>
                <w:rFonts w:ascii="Times New Roman" w:eastAsia="Times New Roman" w:hAnsi="Times New Roman" w:cs="Times New Roman"/>
                <w:szCs w:val="22"/>
              </w:rPr>
              <w:t>189</w:t>
            </w:r>
            <w:r w:rsidRPr="00354FFF">
              <w:rPr>
                <w:rFonts w:ascii="Times New Roman" w:eastAsia="Times New Roman" w:hAnsi="Times New Roman" w:cs="Times New Roman"/>
                <w:szCs w:val="22"/>
              </w:rPr>
              <w:t>)</w:t>
            </w:r>
          </w:p>
        </w:tc>
      </w:tr>
      <w:tr w:rsidR="007A3CBC" w:rsidRPr="00354FFF" w14:paraId="5BF0FAF8" w14:textId="77777777" w:rsidTr="009051C8">
        <w:trPr>
          <w:trHeight w:val="381"/>
        </w:trPr>
        <w:tc>
          <w:tcPr>
            <w:tcW w:w="3850" w:type="dxa"/>
            <w:shd w:val="clear" w:color="auto" w:fill="auto"/>
          </w:tcPr>
          <w:p w14:paraId="72C33CF4" w14:textId="52F178AA" w:rsidR="007A3CBC" w:rsidRPr="00354FFF" w:rsidRDefault="008B14E5" w:rsidP="007A3CBC">
            <w:pPr>
              <w:tabs>
                <w:tab w:val="left" w:pos="900"/>
              </w:tabs>
              <w:overflowPunct w:val="0"/>
              <w:autoSpaceDE w:val="0"/>
              <w:autoSpaceDN w:val="0"/>
              <w:adjustRightInd w:val="0"/>
              <w:spacing w:after="0" w:line="340" w:lineRule="exact"/>
              <w:ind w:left="113"/>
              <w:textAlignment w:val="baseline"/>
              <w:rPr>
                <w:rFonts w:ascii="Times New Roman" w:eastAsia="Times New Roman" w:hAnsi="Times New Roman" w:hint="cs"/>
                <w:szCs w:val="22"/>
                <w:cs/>
              </w:rPr>
            </w:pPr>
            <w:r w:rsidRPr="00354FFF">
              <w:rPr>
                <w:rFonts w:ascii="Times New Roman" w:hAnsi="Times New Roman" w:cs="Times New Roman"/>
                <w:szCs w:val="22"/>
              </w:rPr>
              <w:t>De</w:t>
            </w:r>
            <w:r w:rsidR="007A3CBC" w:rsidRPr="00354FFF">
              <w:rPr>
                <w:rFonts w:ascii="Times New Roman" w:hAnsi="Times New Roman" w:cs="Times New Roman"/>
                <w:szCs w:val="22"/>
              </w:rPr>
              <w:t>creas</w:t>
            </w:r>
            <w:r w:rsidRPr="00354FFF">
              <w:rPr>
                <w:rFonts w:ascii="Times New Roman" w:hAnsi="Times New Roman" w:cs="Times New Roman"/>
                <w:szCs w:val="22"/>
              </w:rPr>
              <w:t xml:space="preserve">e / </w:t>
            </w:r>
            <w:r w:rsidRPr="00354FFF">
              <w:rPr>
                <w:rFonts w:ascii="Times New Roman" w:hAnsi="Times New Roman" w:cs="Times New Roman"/>
                <w:szCs w:val="22"/>
              </w:rPr>
              <w:t>Increase</w:t>
            </w:r>
          </w:p>
        </w:tc>
        <w:tc>
          <w:tcPr>
            <w:tcW w:w="1332" w:type="dxa"/>
            <w:shd w:val="clear" w:color="auto" w:fill="auto"/>
            <w:vAlign w:val="bottom"/>
          </w:tcPr>
          <w:p w14:paraId="47064D8C" w14:textId="7FADA237" w:rsidR="007A3CBC" w:rsidRPr="00354FFF" w:rsidRDefault="007A3CBC" w:rsidP="00F43FA4">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r w:rsidR="003B3CDB" w:rsidRPr="00354FFF">
              <w:rPr>
                <w:rFonts w:ascii="Times New Roman" w:eastAsia="Times New Roman" w:hAnsi="Times New Roman" w:cs="Times New Roman"/>
                <w:szCs w:val="22"/>
              </w:rPr>
              <w:t>7,931</w:t>
            </w:r>
            <w:r w:rsidRPr="00354FFF">
              <w:rPr>
                <w:rFonts w:ascii="Times New Roman" w:eastAsia="Times New Roman" w:hAnsi="Times New Roman" w:cs="Times New Roman"/>
                <w:szCs w:val="22"/>
              </w:rPr>
              <w:t>)</w:t>
            </w:r>
          </w:p>
        </w:tc>
        <w:tc>
          <w:tcPr>
            <w:tcW w:w="1357" w:type="dxa"/>
            <w:shd w:val="clear" w:color="auto" w:fill="auto"/>
            <w:vAlign w:val="bottom"/>
          </w:tcPr>
          <w:p w14:paraId="57D9DA96" w14:textId="10BF12C1" w:rsidR="007A3CBC" w:rsidRPr="00354FFF" w:rsidRDefault="007A3CBC" w:rsidP="00F43FA4">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(13,</w:t>
            </w:r>
            <w:r w:rsidR="00F43FA4" w:rsidRPr="00354FFF">
              <w:rPr>
                <w:rFonts w:ascii="Times New Roman" w:eastAsia="Times New Roman" w:hAnsi="Times New Roman" w:cs="Times New Roman"/>
                <w:szCs w:val="22"/>
              </w:rPr>
              <w:t>660</w:t>
            </w:r>
            <w:r w:rsidRPr="00354FFF">
              <w:rPr>
                <w:rFonts w:ascii="Times New Roman" w:eastAsia="Times New Roman" w:hAnsi="Times New Roman" w:cs="Times New Roman"/>
                <w:szCs w:val="22"/>
              </w:rPr>
              <w:t>)</w:t>
            </w:r>
          </w:p>
        </w:tc>
        <w:tc>
          <w:tcPr>
            <w:tcW w:w="1236" w:type="dxa"/>
            <w:shd w:val="clear" w:color="auto" w:fill="auto"/>
            <w:vAlign w:val="bottom"/>
          </w:tcPr>
          <w:p w14:paraId="5BA38774" w14:textId="7F428998" w:rsidR="007A3CBC" w:rsidRPr="00354FFF" w:rsidRDefault="007A3CBC" w:rsidP="00F43FA4">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(7,936)</w:t>
            </w:r>
          </w:p>
        </w:tc>
        <w:tc>
          <w:tcPr>
            <w:tcW w:w="1254" w:type="dxa"/>
            <w:shd w:val="clear" w:color="auto" w:fill="auto"/>
            <w:vAlign w:val="bottom"/>
          </w:tcPr>
          <w:p w14:paraId="2B905A9D" w14:textId="3EE4FACD" w:rsidR="007A3CBC" w:rsidRPr="00354FFF" w:rsidRDefault="007A3CBC" w:rsidP="00F43FA4">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(13,</w:t>
            </w:r>
            <w:r w:rsidR="00186E49" w:rsidRPr="00354FFF">
              <w:rPr>
                <w:rFonts w:ascii="Times New Roman" w:eastAsia="Times New Roman" w:hAnsi="Times New Roman" w:cs="Times New Roman"/>
                <w:szCs w:val="22"/>
              </w:rPr>
              <w:t>588</w:t>
            </w:r>
            <w:r w:rsidRPr="00354FFF">
              <w:rPr>
                <w:rFonts w:ascii="Times New Roman" w:eastAsia="Times New Roman" w:hAnsi="Times New Roman" w:cs="Times New Roman"/>
                <w:szCs w:val="22"/>
              </w:rPr>
              <w:t>)</w:t>
            </w:r>
          </w:p>
        </w:tc>
      </w:tr>
      <w:tr w:rsidR="007A3CBC" w:rsidRPr="00354FFF" w14:paraId="75386ED9" w14:textId="77777777" w:rsidTr="009051C8">
        <w:trPr>
          <w:trHeight w:val="381"/>
        </w:trPr>
        <w:tc>
          <w:tcPr>
            <w:tcW w:w="3850" w:type="dxa"/>
            <w:shd w:val="clear" w:color="auto" w:fill="auto"/>
          </w:tcPr>
          <w:p w14:paraId="46D8F64D" w14:textId="013AAE35" w:rsidR="007A3CBC" w:rsidRPr="00354FFF" w:rsidRDefault="006502C7" w:rsidP="007A3CBC">
            <w:pPr>
              <w:tabs>
                <w:tab w:val="left" w:pos="900"/>
              </w:tabs>
              <w:overflowPunct w:val="0"/>
              <w:autoSpaceDE w:val="0"/>
              <w:autoSpaceDN w:val="0"/>
              <w:adjustRightInd w:val="0"/>
              <w:spacing w:after="0" w:line="340" w:lineRule="exact"/>
              <w:ind w:left="113"/>
              <w:textAlignment w:val="baseline"/>
              <w:rPr>
                <w:rFonts w:ascii="Times New Roman" w:eastAsia="Times New Roman" w:hAnsi="Times New Roman" w:cs="Times New Roman"/>
                <w:szCs w:val="22"/>
                <w:cs/>
              </w:rPr>
            </w:pPr>
            <w:r w:rsidRPr="00354FFF">
              <w:rPr>
                <w:rFonts w:ascii="Times New Roman" w:hAnsi="Times New Roman" w:cs="Times New Roman"/>
                <w:szCs w:val="22"/>
              </w:rPr>
              <w:t xml:space="preserve">Ending </w:t>
            </w:r>
            <w:r w:rsidRPr="00354FFF">
              <w:rPr>
                <w:rFonts w:ascii="Times New Roman" w:hAnsi="Times New Roman" w:cs="Times New Roman"/>
                <w:szCs w:val="22"/>
              </w:rPr>
              <w:t>balance</w:t>
            </w:r>
          </w:p>
        </w:tc>
        <w:tc>
          <w:tcPr>
            <w:tcW w:w="1332" w:type="dxa"/>
            <w:shd w:val="clear" w:color="auto" w:fill="auto"/>
            <w:vAlign w:val="bottom"/>
          </w:tcPr>
          <w:p w14:paraId="0C6DCBA1" w14:textId="12696DE7" w:rsidR="007A3CBC" w:rsidRPr="00354FFF" w:rsidRDefault="007A3CBC" w:rsidP="003B3CDB">
            <w:pPr>
              <w:pBdr>
                <w:top w:val="single" w:sz="4" w:space="1" w:color="auto"/>
                <w:bottom w:val="double" w:sz="4" w:space="1" w:color="auto"/>
              </w:pBd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(111,</w:t>
            </w:r>
            <w:r w:rsidR="003B3CDB" w:rsidRPr="00354FFF">
              <w:rPr>
                <w:rFonts w:ascii="Times New Roman" w:eastAsia="Times New Roman" w:hAnsi="Times New Roman" w:cs="Times New Roman"/>
                <w:szCs w:val="22"/>
              </w:rPr>
              <w:t>557</w:t>
            </w:r>
            <w:r w:rsidRPr="00354FFF">
              <w:rPr>
                <w:rFonts w:ascii="Times New Roman" w:eastAsia="Times New Roman" w:hAnsi="Times New Roman" w:cs="Times New Roman"/>
                <w:szCs w:val="22"/>
              </w:rPr>
              <w:t>)</w:t>
            </w:r>
          </w:p>
        </w:tc>
        <w:tc>
          <w:tcPr>
            <w:tcW w:w="1357" w:type="dxa"/>
            <w:shd w:val="clear" w:color="auto" w:fill="auto"/>
            <w:vAlign w:val="bottom"/>
          </w:tcPr>
          <w:p w14:paraId="6B29A94A" w14:textId="29450FCB" w:rsidR="007A3CBC" w:rsidRPr="00354FFF" w:rsidRDefault="00F43FA4" w:rsidP="003B3CDB">
            <w:pPr>
              <w:pBdr>
                <w:top w:val="single" w:sz="4" w:space="1" w:color="auto"/>
                <w:bottom w:val="double" w:sz="4" w:space="1" w:color="auto"/>
              </w:pBd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r w:rsidR="007A3CBC" w:rsidRPr="00354FFF">
              <w:rPr>
                <w:rFonts w:ascii="Times New Roman" w:eastAsia="Times New Roman" w:hAnsi="Times New Roman" w:cs="Times New Roman"/>
                <w:szCs w:val="22"/>
              </w:rPr>
              <w:t>110,</w:t>
            </w:r>
            <w:r w:rsidRPr="00354FFF">
              <w:rPr>
                <w:rFonts w:ascii="Times New Roman" w:eastAsia="Times New Roman" w:hAnsi="Times New Roman" w:cs="Times New Roman"/>
                <w:szCs w:val="22"/>
              </w:rPr>
              <w:t>849)</w:t>
            </w:r>
          </w:p>
        </w:tc>
        <w:tc>
          <w:tcPr>
            <w:tcW w:w="1236" w:type="dxa"/>
            <w:shd w:val="clear" w:color="auto" w:fill="auto"/>
            <w:vAlign w:val="bottom"/>
          </w:tcPr>
          <w:p w14:paraId="385078DD" w14:textId="53B095CE" w:rsidR="007A3CBC" w:rsidRPr="00354FFF" w:rsidRDefault="007A3CBC" w:rsidP="003B3CDB">
            <w:pPr>
              <w:pBdr>
                <w:top w:val="single" w:sz="4" w:space="1" w:color="auto"/>
                <w:bottom w:val="double" w:sz="4" w:space="1" w:color="auto"/>
              </w:pBd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(111,530)</w:t>
            </w:r>
          </w:p>
        </w:tc>
        <w:tc>
          <w:tcPr>
            <w:tcW w:w="1254" w:type="dxa"/>
            <w:shd w:val="clear" w:color="auto" w:fill="auto"/>
            <w:vAlign w:val="bottom"/>
          </w:tcPr>
          <w:p w14:paraId="02398F3B" w14:textId="0C163908" w:rsidR="007A3CBC" w:rsidRPr="00354FFF" w:rsidRDefault="00186E49" w:rsidP="003B3CDB">
            <w:pPr>
              <w:pBdr>
                <w:top w:val="single" w:sz="4" w:space="1" w:color="auto"/>
                <w:bottom w:val="double" w:sz="4" w:space="1" w:color="auto"/>
              </w:pBd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r w:rsidR="007A3CBC" w:rsidRPr="00354FFF">
              <w:rPr>
                <w:rFonts w:ascii="Times New Roman" w:eastAsia="Times New Roman" w:hAnsi="Times New Roman" w:cs="Times New Roman"/>
                <w:szCs w:val="22"/>
              </w:rPr>
              <w:t>110,</w:t>
            </w:r>
            <w:r w:rsidRPr="00354FFF">
              <w:rPr>
                <w:rFonts w:ascii="Times New Roman" w:eastAsia="Times New Roman" w:hAnsi="Times New Roman" w:cs="Times New Roman"/>
                <w:szCs w:val="22"/>
              </w:rPr>
              <w:t>777)</w:t>
            </w:r>
          </w:p>
        </w:tc>
      </w:tr>
    </w:tbl>
    <w:p w14:paraId="1B39EBB0" w14:textId="77777777" w:rsidR="00BD2339" w:rsidRPr="00354FFF" w:rsidRDefault="00BD2339" w:rsidP="009A2A0B">
      <w:pPr>
        <w:numPr>
          <w:ilvl w:val="0"/>
          <w:numId w:val="1"/>
        </w:numPr>
        <w:overflowPunct w:val="0"/>
        <w:autoSpaceDE w:val="0"/>
        <w:autoSpaceDN w:val="0"/>
        <w:adjustRightInd w:val="0"/>
        <w:spacing w:after="0" w:line="360" w:lineRule="exact"/>
        <w:ind w:left="284" w:hanging="284"/>
        <w:jc w:val="thaiDistribute"/>
        <w:textAlignment w:val="baseline"/>
        <w:outlineLvl w:val="0"/>
        <w:rPr>
          <w:rFonts w:ascii="Times New Roman" w:hAnsi="Times New Roman" w:cs="Times New Roman"/>
          <w:b/>
          <w:bCs/>
          <w:szCs w:val="22"/>
        </w:rPr>
      </w:pPr>
      <w:r w:rsidRPr="00354FFF">
        <w:rPr>
          <w:rFonts w:ascii="Times New Roman" w:hAnsi="Times New Roman" w:cs="Times New Roman"/>
          <w:b/>
          <w:bCs/>
          <w:szCs w:val="22"/>
        </w:rPr>
        <w:lastRenderedPageBreak/>
        <w:t>INVENTORIES</w:t>
      </w:r>
    </w:p>
    <w:tbl>
      <w:tblPr>
        <w:tblW w:w="9976" w:type="dxa"/>
        <w:tblInd w:w="392" w:type="dxa"/>
        <w:tblLayout w:type="fixed"/>
        <w:tblLook w:val="04A0" w:firstRow="1" w:lastRow="0" w:firstColumn="1" w:lastColumn="0" w:noHBand="0" w:noVBand="1"/>
      </w:tblPr>
      <w:tblGrid>
        <w:gridCol w:w="3827"/>
        <w:gridCol w:w="43"/>
        <w:gridCol w:w="1375"/>
        <w:gridCol w:w="180"/>
        <w:gridCol w:w="1379"/>
        <w:gridCol w:w="180"/>
        <w:gridCol w:w="1379"/>
        <w:gridCol w:w="180"/>
        <w:gridCol w:w="1379"/>
        <w:gridCol w:w="54"/>
      </w:tblGrid>
      <w:tr w:rsidR="00BD2339" w:rsidRPr="00354FFF" w14:paraId="584EAB12" w14:textId="77777777" w:rsidTr="009A2A0B">
        <w:trPr>
          <w:trHeight w:val="259"/>
        </w:trPr>
        <w:tc>
          <w:tcPr>
            <w:tcW w:w="3870" w:type="dxa"/>
            <w:gridSpan w:val="2"/>
            <w:hideMark/>
          </w:tcPr>
          <w:p w14:paraId="181375DD" w14:textId="77777777" w:rsidR="00BD2339" w:rsidRPr="00354FFF" w:rsidRDefault="00BD2339" w:rsidP="00BD2339">
            <w:pPr>
              <w:overflowPunct w:val="0"/>
              <w:autoSpaceDE w:val="0"/>
              <w:autoSpaceDN w:val="0"/>
              <w:adjustRightInd w:val="0"/>
              <w:spacing w:after="0" w:line="300" w:lineRule="exact"/>
              <w:ind w:right="-14"/>
              <w:jc w:val="thaiDistribute"/>
              <w:textAlignment w:val="baseline"/>
              <w:rPr>
                <w:rFonts w:ascii="Times New Roman" w:eastAsia="Times New Roman" w:hAnsi="Times New Roman" w:cs="Times New Roman"/>
                <w:szCs w:val="22"/>
              </w:rPr>
            </w:pPr>
          </w:p>
        </w:tc>
        <w:tc>
          <w:tcPr>
            <w:tcW w:w="6106" w:type="dxa"/>
            <w:gridSpan w:val="8"/>
          </w:tcPr>
          <w:p w14:paraId="3D9D583B" w14:textId="77777777" w:rsidR="00BD2339" w:rsidRPr="00354FFF" w:rsidRDefault="00BD2339" w:rsidP="00BD2339">
            <w:pPr>
              <w:tabs>
                <w:tab w:val="left" w:pos="6458"/>
              </w:tabs>
              <w:overflowPunct w:val="0"/>
              <w:autoSpaceDE w:val="0"/>
              <w:autoSpaceDN w:val="0"/>
              <w:adjustRightInd w:val="0"/>
              <w:spacing w:after="0" w:line="300" w:lineRule="exact"/>
              <w:ind w:left="-101"/>
              <w:jc w:val="right"/>
              <w:textAlignment w:val="baseline"/>
              <w:rPr>
                <w:rFonts w:ascii="Times New Roman" w:eastAsia="Times New Roman" w:hAnsi="Times New Roman" w:cs="Times New Roman"/>
                <w:snapToGrid w:val="0"/>
                <w:szCs w:val="22"/>
                <w:lang w:eastAsia="th-TH"/>
              </w:rPr>
            </w:pPr>
            <w:r w:rsidRPr="00354FFF">
              <w:rPr>
                <w:rFonts w:ascii="Times New Roman" w:eastAsia="Times New Roman" w:hAnsi="Times New Roman" w:cs="Times New Roman"/>
                <w:szCs w:val="22"/>
                <w:cs/>
              </w:rPr>
              <w:t>(</w:t>
            </w:r>
            <w:r w:rsidRPr="00354FFF">
              <w:rPr>
                <w:rFonts w:ascii="Times New Roman" w:eastAsia="Times New Roman" w:hAnsi="Times New Roman" w:cs="Times New Roman"/>
                <w:szCs w:val="22"/>
              </w:rPr>
              <w:t>Unit: Thousand Baht)</w:t>
            </w:r>
          </w:p>
        </w:tc>
      </w:tr>
      <w:tr w:rsidR="00BD2339" w:rsidRPr="00354FFF" w14:paraId="7FA8588F" w14:textId="77777777" w:rsidTr="009A2A0B">
        <w:tblPrEx>
          <w:tblCellMar>
            <w:left w:w="62" w:type="dxa"/>
            <w:right w:w="62" w:type="dxa"/>
          </w:tblCellMar>
          <w:tblLook w:val="0000" w:firstRow="0" w:lastRow="0" w:firstColumn="0" w:lastColumn="0" w:noHBand="0" w:noVBand="0"/>
        </w:tblPrEx>
        <w:trPr>
          <w:gridAfter w:val="1"/>
          <w:wAfter w:w="54" w:type="dxa"/>
          <w:cantSplit/>
          <w:trHeight w:val="351"/>
        </w:trPr>
        <w:tc>
          <w:tcPr>
            <w:tcW w:w="3827" w:type="dxa"/>
          </w:tcPr>
          <w:p w14:paraId="5D05B0FF" w14:textId="77777777" w:rsidR="00BD2339" w:rsidRPr="00354FFF" w:rsidRDefault="00BD2339" w:rsidP="00BD2339">
            <w:pPr>
              <w:overflowPunct w:val="0"/>
              <w:autoSpaceDE w:val="0"/>
              <w:autoSpaceDN w:val="0"/>
              <w:adjustRightInd w:val="0"/>
              <w:spacing w:after="0" w:line="300" w:lineRule="exact"/>
              <w:ind w:right="-13"/>
              <w:jc w:val="thaiDistribute"/>
              <w:textAlignment w:val="baseline"/>
              <w:rPr>
                <w:rFonts w:ascii="Times New Roman" w:eastAsia="Times New Roman" w:hAnsi="Times New Roman" w:cs="Times New Roman"/>
                <w:szCs w:val="22"/>
              </w:rPr>
            </w:pPr>
          </w:p>
        </w:tc>
        <w:tc>
          <w:tcPr>
            <w:tcW w:w="2977" w:type="dxa"/>
            <w:gridSpan w:val="4"/>
            <w:tcBorders>
              <w:top w:val="single" w:sz="4" w:space="0" w:color="auto"/>
              <w:bottom w:val="single" w:sz="4" w:space="0" w:color="auto"/>
            </w:tcBorders>
          </w:tcPr>
          <w:p w14:paraId="3E641036" w14:textId="77777777" w:rsidR="00BD2339" w:rsidRPr="00354FFF"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Consolidated financial statements</w:t>
            </w:r>
          </w:p>
        </w:tc>
        <w:tc>
          <w:tcPr>
            <w:tcW w:w="180" w:type="dxa"/>
            <w:tcBorders>
              <w:top w:val="single" w:sz="4" w:space="0" w:color="auto"/>
            </w:tcBorders>
          </w:tcPr>
          <w:p w14:paraId="1FCEBED6" w14:textId="77777777" w:rsidR="00BD2339" w:rsidRPr="00354FFF"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p>
        </w:tc>
        <w:tc>
          <w:tcPr>
            <w:tcW w:w="2938" w:type="dxa"/>
            <w:gridSpan w:val="3"/>
            <w:tcBorders>
              <w:top w:val="single" w:sz="4" w:space="0" w:color="auto"/>
              <w:bottom w:val="single" w:sz="4" w:space="0" w:color="auto"/>
            </w:tcBorders>
          </w:tcPr>
          <w:p w14:paraId="597BDBB3" w14:textId="51C868E3" w:rsidR="00BD2339" w:rsidRPr="00354FFF"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Separate financial</w:t>
            </w:r>
            <w:r w:rsidR="000C29BA" w:rsidRPr="00354FFF">
              <w:rPr>
                <w:rFonts w:ascii="Times New Roman" w:eastAsia="Times New Roman" w:hAnsi="Times New Roman" w:cs="Times New Roman"/>
                <w:szCs w:val="22"/>
              </w:rPr>
              <w:t xml:space="preserve">     </w:t>
            </w:r>
            <w:r w:rsidRPr="00354FFF">
              <w:rPr>
                <w:rFonts w:ascii="Times New Roman" w:eastAsia="Times New Roman" w:hAnsi="Times New Roman" w:cs="Times New Roman"/>
                <w:szCs w:val="22"/>
              </w:rPr>
              <w:t xml:space="preserve"> statements</w:t>
            </w:r>
          </w:p>
        </w:tc>
      </w:tr>
      <w:tr w:rsidR="00BD2339" w:rsidRPr="00354FFF" w14:paraId="2B902F3A" w14:textId="77777777" w:rsidTr="009A2A0B">
        <w:tblPrEx>
          <w:tblCellMar>
            <w:left w:w="62" w:type="dxa"/>
            <w:right w:w="62" w:type="dxa"/>
          </w:tblCellMar>
          <w:tblLook w:val="0000" w:firstRow="0" w:lastRow="0" w:firstColumn="0" w:lastColumn="0" w:noHBand="0" w:noVBand="0"/>
        </w:tblPrEx>
        <w:trPr>
          <w:gridAfter w:val="1"/>
          <w:wAfter w:w="54" w:type="dxa"/>
          <w:cantSplit/>
          <w:trHeight w:val="351"/>
        </w:trPr>
        <w:tc>
          <w:tcPr>
            <w:tcW w:w="3827" w:type="dxa"/>
          </w:tcPr>
          <w:p w14:paraId="785A73C9" w14:textId="77777777" w:rsidR="00BD2339" w:rsidRPr="00354FFF" w:rsidRDefault="00BD2339" w:rsidP="00BD2339">
            <w:pPr>
              <w:overflowPunct w:val="0"/>
              <w:autoSpaceDE w:val="0"/>
              <w:autoSpaceDN w:val="0"/>
              <w:adjustRightInd w:val="0"/>
              <w:spacing w:after="0" w:line="300" w:lineRule="exact"/>
              <w:ind w:right="-13"/>
              <w:jc w:val="thaiDistribute"/>
              <w:textAlignment w:val="baseline"/>
              <w:rPr>
                <w:rFonts w:ascii="Times New Roman" w:eastAsia="Times New Roman" w:hAnsi="Times New Roman" w:cs="Times New Roman"/>
                <w:szCs w:val="22"/>
              </w:rPr>
            </w:pPr>
          </w:p>
        </w:tc>
        <w:tc>
          <w:tcPr>
            <w:tcW w:w="1418" w:type="dxa"/>
            <w:gridSpan w:val="2"/>
            <w:tcBorders>
              <w:top w:val="single" w:sz="4" w:space="0" w:color="auto"/>
              <w:bottom w:val="single" w:sz="4" w:space="0" w:color="auto"/>
            </w:tcBorders>
          </w:tcPr>
          <w:p w14:paraId="4118E061" w14:textId="77777777" w:rsidR="00BD2339" w:rsidRPr="00354FFF" w:rsidRDefault="00BD2339" w:rsidP="009A2A0B">
            <w:pPr>
              <w:overflowPunct w:val="0"/>
              <w:autoSpaceDE w:val="0"/>
              <w:autoSpaceDN w:val="0"/>
              <w:adjustRightInd w:val="0"/>
              <w:spacing w:after="0" w:line="300" w:lineRule="exact"/>
              <w:ind w:left="80"/>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March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2021</w:t>
            </w:r>
          </w:p>
        </w:tc>
        <w:tc>
          <w:tcPr>
            <w:tcW w:w="180" w:type="dxa"/>
            <w:tcBorders>
              <w:top w:val="single" w:sz="4" w:space="0" w:color="auto"/>
            </w:tcBorders>
          </w:tcPr>
          <w:p w14:paraId="7264B48A" w14:textId="77777777" w:rsidR="00BD2339" w:rsidRPr="00354FFF"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p>
        </w:tc>
        <w:tc>
          <w:tcPr>
            <w:tcW w:w="1379" w:type="dxa"/>
            <w:tcBorders>
              <w:top w:val="single" w:sz="4" w:space="0" w:color="auto"/>
              <w:left w:val="nil"/>
              <w:bottom w:val="single" w:sz="4" w:space="0" w:color="auto"/>
            </w:tcBorders>
          </w:tcPr>
          <w:p w14:paraId="1C6F0107" w14:textId="77777777" w:rsidR="00BD2339" w:rsidRPr="00354FFF"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December</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w:t>
            </w:r>
          </w:p>
          <w:p w14:paraId="69873CC9" w14:textId="77777777" w:rsidR="00BD2339" w:rsidRPr="00354FFF" w:rsidRDefault="00D1602A"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2020</w:t>
            </w:r>
          </w:p>
        </w:tc>
        <w:tc>
          <w:tcPr>
            <w:tcW w:w="180" w:type="dxa"/>
          </w:tcPr>
          <w:p w14:paraId="0433E3A8" w14:textId="77777777" w:rsidR="00BD2339" w:rsidRPr="00354FFF" w:rsidRDefault="00BD2339" w:rsidP="00BD2339">
            <w:pPr>
              <w:overflowPunct w:val="0"/>
              <w:autoSpaceDE w:val="0"/>
              <w:autoSpaceDN w:val="0"/>
              <w:adjustRightInd w:val="0"/>
              <w:spacing w:after="0" w:line="300" w:lineRule="exact"/>
              <w:ind w:left="-62" w:right="-66"/>
              <w:jc w:val="center"/>
              <w:textAlignment w:val="baseline"/>
              <w:rPr>
                <w:rFonts w:ascii="Times New Roman" w:eastAsia="Times New Roman" w:hAnsi="Times New Roman" w:cs="Times New Roman"/>
                <w:szCs w:val="22"/>
              </w:rPr>
            </w:pPr>
          </w:p>
        </w:tc>
        <w:tc>
          <w:tcPr>
            <w:tcW w:w="1379" w:type="dxa"/>
            <w:tcBorders>
              <w:bottom w:val="single" w:sz="4" w:space="0" w:color="auto"/>
            </w:tcBorders>
          </w:tcPr>
          <w:p w14:paraId="55B16871" w14:textId="77777777" w:rsidR="00BD2339" w:rsidRPr="00354FFF"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March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2021</w:t>
            </w:r>
          </w:p>
        </w:tc>
        <w:tc>
          <w:tcPr>
            <w:tcW w:w="180" w:type="dxa"/>
          </w:tcPr>
          <w:p w14:paraId="12008AAD" w14:textId="77777777" w:rsidR="00BD2339" w:rsidRPr="00354FFF"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p>
        </w:tc>
        <w:tc>
          <w:tcPr>
            <w:tcW w:w="1379" w:type="dxa"/>
            <w:tcBorders>
              <w:left w:val="nil"/>
              <w:bottom w:val="single" w:sz="4" w:space="0" w:color="auto"/>
            </w:tcBorders>
          </w:tcPr>
          <w:p w14:paraId="39D4B73C" w14:textId="77777777" w:rsidR="00BD2339" w:rsidRPr="00354FFF"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December</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w:t>
            </w:r>
          </w:p>
          <w:p w14:paraId="30864EF7" w14:textId="77777777" w:rsidR="00BD2339" w:rsidRPr="00354FFF" w:rsidRDefault="00D1602A"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2020</w:t>
            </w:r>
          </w:p>
        </w:tc>
      </w:tr>
      <w:tr w:rsidR="00704427" w:rsidRPr="00354FFF" w14:paraId="5FC0B6C2" w14:textId="77777777" w:rsidTr="002F0CF9">
        <w:tblPrEx>
          <w:tblCellMar>
            <w:left w:w="62" w:type="dxa"/>
            <w:right w:w="62" w:type="dxa"/>
          </w:tblCellMar>
          <w:tblLook w:val="0000" w:firstRow="0" w:lastRow="0" w:firstColumn="0" w:lastColumn="0" w:noHBand="0" w:noVBand="0"/>
        </w:tblPrEx>
        <w:trPr>
          <w:gridAfter w:val="1"/>
          <w:wAfter w:w="54" w:type="dxa"/>
          <w:cantSplit/>
        </w:trPr>
        <w:tc>
          <w:tcPr>
            <w:tcW w:w="3827" w:type="dxa"/>
          </w:tcPr>
          <w:p w14:paraId="55708136" w14:textId="77777777" w:rsidR="00704427" w:rsidRPr="00354FFF" w:rsidRDefault="00704427" w:rsidP="00704427">
            <w:pPr>
              <w:overflowPunct w:val="0"/>
              <w:autoSpaceDE w:val="0"/>
              <w:autoSpaceDN w:val="0"/>
              <w:adjustRightInd w:val="0"/>
              <w:spacing w:after="0" w:line="300" w:lineRule="exact"/>
              <w:ind w:left="162" w:right="-14" w:hanging="162"/>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Finished goods</w:t>
            </w:r>
          </w:p>
        </w:tc>
        <w:tc>
          <w:tcPr>
            <w:tcW w:w="1418" w:type="dxa"/>
            <w:gridSpan w:val="2"/>
            <w:tcBorders>
              <w:top w:val="single" w:sz="4" w:space="0" w:color="auto"/>
            </w:tcBorders>
            <w:shd w:val="clear" w:color="auto" w:fill="auto"/>
          </w:tcPr>
          <w:p w14:paraId="5819D6D9" w14:textId="514F9228" w:rsidR="00704427" w:rsidRPr="00354FFF" w:rsidRDefault="00B45D33"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3,016</w:t>
            </w:r>
          </w:p>
        </w:tc>
        <w:tc>
          <w:tcPr>
            <w:tcW w:w="180" w:type="dxa"/>
          </w:tcPr>
          <w:p w14:paraId="725421B0" w14:textId="77777777"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top w:val="single" w:sz="4" w:space="0" w:color="auto"/>
              <w:left w:val="nil"/>
            </w:tcBorders>
          </w:tcPr>
          <w:p w14:paraId="209D5B7E" w14:textId="47EB8339"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16,421</w:t>
            </w:r>
          </w:p>
        </w:tc>
        <w:tc>
          <w:tcPr>
            <w:tcW w:w="180" w:type="dxa"/>
          </w:tcPr>
          <w:p w14:paraId="4FCBC2AB" w14:textId="77777777"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top w:val="single" w:sz="4" w:space="0" w:color="auto"/>
            </w:tcBorders>
            <w:shd w:val="clear" w:color="auto" w:fill="auto"/>
          </w:tcPr>
          <w:p w14:paraId="56F8086A" w14:textId="311602AA"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572</w:t>
            </w:r>
          </w:p>
        </w:tc>
        <w:tc>
          <w:tcPr>
            <w:tcW w:w="180" w:type="dxa"/>
          </w:tcPr>
          <w:p w14:paraId="0467B2BD" w14:textId="77777777"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tcBorders>
          </w:tcPr>
          <w:p w14:paraId="1940A32D" w14:textId="7062B568"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11,337</w:t>
            </w:r>
          </w:p>
        </w:tc>
      </w:tr>
      <w:tr w:rsidR="00704427" w:rsidRPr="00354FFF" w14:paraId="05853FAD" w14:textId="77777777" w:rsidTr="002F0CF9">
        <w:tblPrEx>
          <w:tblCellMar>
            <w:left w:w="62" w:type="dxa"/>
            <w:right w:w="62" w:type="dxa"/>
          </w:tblCellMar>
          <w:tblLook w:val="0000" w:firstRow="0" w:lastRow="0" w:firstColumn="0" w:lastColumn="0" w:noHBand="0" w:noVBand="0"/>
        </w:tblPrEx>
        <w:trPr>
          <w:gridAfter w:val="1"/>
          <w:wAfter w:w="54" w:type="dxa"/>
          <w:cantSplit/>
          <w:trHeight w:val="87"/>
        </w:trPr>
        <w:tc>
          <w:tcPr>
            <w:tcW w:w="3827" w:type="dxa"/>
          </w:tcPr>
          <w:p w14:paraId="7F302044" w14:textId="77777777" w:rsidR="00704427" w:rsidRPr="00354FFF" w:rsidRDefault="00704427" w:rsidP="00704427">
            <w:pPr>
              <w:overflowPunct w:val="0"/>
              <w:autoSpaceDE w:val="0"/>
              <w:autoSpaceDN w:val="0"/>
              <w:adjustRightInd w:val="0"/>
              <w:spacing w:after="0" w:line="300" w:lineRule="exact"/>
              <w:ind w:left="162" w:right="-14" w:hanging="162"/>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Raw materials</w:t>
            </w:r>
          </w:p>
        </w:tc>
        <w:tc>
          <w:tcPr>
            <w:tcW w:w="1418" w:type="dxa"/>
            <w:gridSpan w:val="2"/>
            <w:shd w:val="clear" w:color="auto" w:fill="auto"/>
          </w:tcPr>
          <w:p w14:paraId="7452D134" w14:textId="593575B1"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35,847</w:t>
            </w:r>
          </w:p>
        </w:tc>
        <w:tc>
          <w:tcPr>
            <w:tcW w:w="180" w:type="dxa"/>
            <w:shd w:val="clear" w:color="auto" w:fill="auto"/>
          </w:tcPr>
          <w:p w14:paraId="2830A583" w14:textId="77777777"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tcBorders>
            <w:shd w:val="clear" w:color="auto" w:fill="auto"/>
          </w:tcPr>
          <w:p w14:paraId="6D4A6289" w14:textId="3D96BBB2" w:rsidR="00704427" w:rsidRPr="00354FFF" w:rsidRDefault="00463932"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34,538</w:t>
            </w:r>
          </w:p>
        </w:tc>
        <w:tc>
          <w:tcPr>
            <w:tcW w:w="180" w:type="dxa"/>
            <w:shd w:val="clear" w:color="auto" w:fill="auto"/>
          </w:tcPr>
          <w:p w14:paraId="59B31AB4" w14:textId="77777777"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shd w:val="clear" w:color="auto" w:fill="auto"/>
          </w:tcPr>
          <w:p w14:paraId="47144BD3" w14:textId="397B7FCA"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p>
        </w:tc>
        <w:tc>
          <w:tcPr>
            <w:tcW w:w="180" w:type="dxa"/>
            <w:shd w:val="clear" w:color="auto" w:fill="auto"/>
          </w:tcPr>
          <w:p w14:paraId="70ADAEB9" w14:textId="77777777"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tcBorders>
            <w:shd w:val="clear" w:color="auto" w:fill="auto"/>
          </w:tcPr>
          <w:p w14:paraId="5214DD93" w14:textId="6E306C1A"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cs/>
              </w:rPr>
              <w:t>-</w:t>
            </w:r>
          </w:p>
        </w:tc>
      </w:tr>
      <w:tr w:rsidR="00704427" w:rsidRPr="00354FFF" w14:paraId="4DF134EB" w14:textId="77777777" w:rsidTr="002F0CF9">
        <w:tblPrEx>
          <w:tblCellMar>
            <w:left w:w="62" w:type="dxa"/>
            <w:right w:w="62" w:type="dxa"/>
          </w:tblCellMar>
          <w:tblLook w:val="0000" w:firstRow="0" w:lastRow="0" w:firstColumn="0" w:lastColumn="0" w:noHBand="0" w:noVBand="0"/>
        </w:tblPrEx>
        <w:trPr>
          <w:gridAfter w:val="1"/>
          <w:wAfter w:w="54" w:type="dxa"/>
          <w:cantSplit/>
        </w:trPr>
        <w:tc>
          <w:tcPr>
            <w:tcW w:w="3827" w:type="dxa"/>
          </w:tcPr>
          <w:p w14:paraId="63E87935" w14:textId="77777777" w:rsidR="00704427" w:rsidRPr="00354FFF" w:rsidRDefault="00704427" w:rsidP="00704427">
            <w:pPr>
              <w:overflowPunct w:val="0"/>
              <w:autoSpaceDE w:val="0"/>
              <w:autoSpaceDN w:val="0"/>
              <w:adjustRightInd w:val="0"/>
              <w:spacing w:after="0" w:line="300" w:lineRule="exac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Packing materials and supplies</w:t>
            </w:r>
          </w:p>
        </w:tc>
        <w:tc>
          <w:tcPr>
            <w:tcW w:w="1418" w:type="dxa"/>
            <w:gridSpan w:val="2"/>
            <w:shd w:val="clear" w:color="auto" w:fill="auto"/>
          </w:tcPr>
          <w:p w14:paraId="687ECA48" w14:textId="5776B340"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9,7</w:t>
            </w:r>
            <w:r w:rsidR="00B45D33" w:rsidRPr="00354FFF">
              <w:rPr>
                <w:rFonts w:ascii="Times New Roman" w:eastAsia="Times New Roman" w:hAnsi="Times New Roman" w:cs="Times New Roman"/>
                <w:szCs w:val="22"/>
              </w:rPr>
              <w:t>14</w:t>
            </w:r>
          </w:p>
        </w:tc>
        <w:tc>
          <w:tcPr>
            <w:tcW w:w="180" w:type="dxa"/>
            <w:shd w:val="clear" w:color="auto" w:fill="auto"/>
          </w:tcPr>
          <w:p w14:paraId="632318CD" w14:textId="77777777"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tcBorders>
            <w:shd w:val="clear" w:color="auto" w:fill="auto"/>
            <w:vAlign w:val="bottom"/>
          </w:tcPr>
          <w:p w14:paraId="547B58D9" w14:textId="322A57D0" w:rsidR="00704427" w:rsidRPr="00354FFF" w:rsidRDefault="00463932"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9,908</w:t>
            </w:r>
          </w:p>
        </w:tc>
        <w:tc>
          <w:tcPr>
            <w:tcW w:w="180" w:type="dxa"/>
            <w:shd w:val="clear" w:color="auto" w:fill="auto"/>
          </w:tcPr>
          <w:p w14:paraId="1B0C57A6" w14:textId="77777777"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shd w:val="clear" w:color="auto" w:fill="auto"/>
          </w:tcPr>
          <w:p w14:paraId="438B347A" w14:textId="12050612"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p>
        </w:tc>
        <w:tc>
          <w:tcPr>
            <w:tcW w:w="180" w:type="dxa"/>
            <w:shd w:val="clear" w:color="auto" w:fill="auto"/>
          </w:tcPr>
          <w:p w14:paraId="4E68F680" w14:textId="77777777"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tcBorders>
            <w:shd w:val="clear" w:color="auto" w:fill="auto"/>
            <w:vAlign w:val="bottom"/>
          </w:tcPr>
          <w:p w14:paraId="2BC55F99" w14:textId="0D76F726"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cs/>
              </w:rPr>
              <w:t>-</w:t>
            </w:r>
          </w:p>
        </w:tc>
      </w:tr>
      <w:tr w:rsidR="00704427" w:rsidRPr="00354FFF" w14:paraId="5D598EF7" w14:textId="77777777" w:rsidTr="002F0CF9">
        <w:tblPrEx>
          <w:tblCellMar>
            <w:left w:w="62" w:type="dxa"/>
            <w:right w:w="62" w:type="dxa"/>
          </w:tblCellMar>
          <w:tblLook w:val="0000" w:firstRow="0" w:lastRow="0" w:firstColumn="0" w:lastColumn="0" w:noHBand="0" w:noVBand="0"/>
        </w:tblPrEx>
        <w:trPr>
          <w:gridAfter w:val="1"/>
          <w:wAfter w:w="54" w:type="dxa"/>
          <w:cantSplit/>
        </w:trPr>
        <w:tc>
          <w:tcPr>
            <w:tcW w:w="3827" w:type="dxa"/>
          </w:tcPr>
          <w:p w14:paraId="3987E806" w14:textId="77777777" w:rsidR="00704427" w:rsidRPr="00354FFF" w:rsidRDefault="00704427" w:rsidP="00704427">
            <w:pPr>
              <w:tabs>
                <w:tab w:val="left" w:pos="540"/>
              </w:tabs>
              <w:overflowPunct w:val="0"/>
              <w:autoSpaceDE w:val="0"/>
              <w:autoSpaceDN w:val="0"/>
              <w:adjustRightInd w:val="0"/>
              <w:spacing w:after="0" w:line="300" w:lineRule="exac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Spare parts</w:t>
            </w:r>
          </w:p>
        </w:tc>
        <w:tc>
          <w:tcPr>
            <w:tcW w:w="1418" w:type="dxa"/>
            <w:gridSpan w:val="2"/>
            <w:tcBorders>
              <w:bottom w:val="single" w:sz="4" w:space="0" w:color="auto"/>
            </w:tcBorders>
            <w:shd w:val="clear" w:color="auto" w:fill="auto"/>
          </w:tcPr>
          <w:p w14:paraId="2DDD010D" w14:textId="0DEDE94E"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31,218</w:t>
            </w:r>
          </w:p>
        </w:tc>
        <w:tc>
          <w:tcPr>
            <w:tcW w:w="180" w:type="dxa"/>
          </w:tcPr>
          <w:p w14:paraId="127E2585" w14:textId="77777777"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bottom w:val="single" w:sz="4" w:space="0" w:color="auto"/>
            </w:tcBorders>
          </w:tcPr>
          <w:p w14:paraId="0C7211F9" w14:textId="00D9B883"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31,887</w:t>
            </w:r>
          </w:p>
        </w:tc>
        <w:tc>
          <w:tcPr>
            <w:tcW w:w="180" w:type="dxa"/>
          </w:tcPr>
          <w:p w14:paraId="0F2828D8" w14:textId="77777777"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bottom w:val="single" w:sz="4" w:space="0" w:color="auto"/>
            </w:tcBorders>
            <w:shd w:val="clear" w:color="auto" w:fill="auto"/>
          </w:tcPr>
          <w:p w14:paraId="12B3A077" w14:textId="3B88330F"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p>
        </w:tc>
        <w:tc>
          <w:tcPr>
            <w:tcW w:w="180" w:type="dxa"/>
          </w:tcPr>
          <w:p w14:paraId="101FBF56" w14:textId="77777777"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bottom w:val="single" w:sz="4" w:space="0" w:color="auto"/>
            </w:tcBorders>
          </w:tcPr>
          <w:p w14:paraId="2CFC125F" w14:textId="07B59EF1"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cs/>
              </w:rPr>
              <w:t>-</w:t>
            </w:r>
          </w:p>
        </w:tc>
      </w:tr>
      <w:tr w:rsidR="00704427" w:rsidRPr="00354FFF" w14:paraId="2C43C254" w14:textId="77777777" w:rsidTr="002F0CF9">
        <w:tblPrEx>
          <w:tblCellMar>
            <w:left w:w="62" w:type="dxa"/>
            <w:right w:w="62" w:type="dxa"/>
          </w:tblCellMar>
          <w:tblLook w:val="0000" w:firstRow="0" w:lastRow="0" w:firstColumn="0" w:lastColumn="0" w:noHBand="0" w:noVBand="0"/>
        </w:tblPrEx>
        <w:trPr>
          <w:gridAfter w:val="1"/>
          <w:wAfter w:w="54" w:type="dxa"/>
          <w:cantSplit/>
        </w:trPr>
        <w:tc>
          <w:tcPr>
            <w:tcW w:w="3827" w:type="dxa"/>
          </w:tcPr>
          <w:p w14:paraId="4FCE8C5F" w14:textId="77777777" w:rsidR="00704427" w:rsidRPr="00354FFF" w:rsidRDefault="00704427" w:rsidP="00704427">
            <w:pPr>
              <w:tabs>
                <w:tab w:val="left" w:pos="540"/>
              </w:tabs>
              <w:overflowPunct w:val="0"/>
              <w:autoSpaceDE w:val="0"/>
              <w:autoSpaceDN w:val="0"/>
              <w:adjustRightInd w:val="0"/>
              <w:spacing w:after="0" w:line="300" w:lineRule="exact"/>
              <w:ind w:left="334"/>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Total</w:t>
            </w:r>
          </w:p>
        </w:tc>
        <w:tc>
          <w:tcPr>
            <w:tcW w:w="1418" w:type="dxa"/>
            <w:gridSpan w:val="2"/>
            <w:tcBorders>
              <w:top w:val="single" w:sz="4" w:space="0" w:color="auto"/>
            </w:tcBorders>
            <w:shd w:val="clear" w:color="auto" w:fill="auto"/>
          </w:tcPr>
          <w:p w14:paraId="41EBEEE7" w14:textId="01003D68"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79,795</w:t>
            </w:r>
          </w:p>
        </w:tc>
        <w:tc>
          <w:tcPr>
            <w:tcW w:w="180" w:type="dxa"/>
          </w:tcPr>
          <w:p w14:paraId="1338FE52" w14:textId="77777777"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top w:val="single" w:sz="4" w:space="0" w:color="auto"/>
              <w:left w:val="nil"/>
            </w:tcBorders>
            <w:shd w:val="clear" w:color="auto" w:fill="auto"/>
          </w:tcPr>
          <w:p w14:paraId="0C814092" w14:textId="1E323670" w:rsidR="00704427" w:rsidRPr="00354FFF" w:rsidRDefault="00463932"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92,754</w:t>
            </w:r>
          </w:p>
        </w:tc>
        <w:tc>
          <w:tcPr>
            <w:tcW w:w="180" w:type="dxa"/>
          </w:tcPr>
          <w:p w14:paraId="5596DE08" w14:textId="77777777"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top w:val="single" w:sz="4" w:space="0" w:color="auto"/>
            </w:tcBorders>
            <w:shd w:val="clear" w:color="auto" w:fill="auto"/>
          </w:tcPr>
          <w:p w14:paraId="17D0AD34" w14:textId="4AC9D412"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572</w:t>
            </w:r>
          </w:p>
        </w:tc>
        <w:tc>
          <w:tcPr>
            <w:tcW w:w="180" w:type="dxa"/>
          </w:tcPr>
          <w:p w14:paraId="3B9164A1" w14:textId="77777777"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top w:val="single" w:sz="4" w:space="0" w:color="auto"/>
              <w:left w:val="nil"/>
            </w:tcBorders>
            <w:shd w:val="clear" w:color="auto" w:fill="auto"/>
          </w:tcPr>
          <w:p w14:paraId="53CE4BEE" w14:textId="27112D8E"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11,337</w:t>
            </w:r>
          </w:p>
        </w:tc>
      </w:tr>
      <w:tr w:rsidR="00704427" w:rsidRPr="00354FFF" w14:paraId="3B5C574C" w14:textId="77777777" w:rsidTr="002F0CF9">
        <w:tblPrEx>
          <w:tblCellMar>
            <w:left w:w="62" w:type="dxa"/>
            <w:right w:w="62" w:type="dxa"/>
          </w:tblCellMar>
          <w:tblLook w:val="0000" w:firstRow="0" w:lastRow="0" w:firstColumn="0" w:lastColumn="0" w:noHBand="0" w:noVBand="0"/>
        </w:tblPrEx>
        <w:trPr>
          <w:gridAfter w:val="1"/>
          <w:wAfter w:w="54" w:type="dxa"/>
          <w:cantSplit/>
        </w:trPr>
        <w:tc>
          <w:tcPr>
            <w:tcW w:w="3827" w:type="dxa"/>
          </w:tcPr>
          <w:p w14:paraId="3E82D453" w14:textId="77777777" w:rsidR="00704427" w:rsidRPr="00354FFF" w:rsidRDefault="00704427" w:rsidP="00704427">
            <w:pPr>
              <w:tabs>
                <w:tab w:val="left" w:pos="540"/>
              </w:tabs>
              <w:overflowPunct w:val="0"/>
              <w:autoSpaceDE w:val="0"/>
              <w:autoSpaceDN w:val="0"/>
              <w:adjustRightInd w:val="0"/>
              <w:spacing w:after="0" w:line="300" w:lineRule="exact"/>
              <w:ind w:left="546" w:hanging="540"/>
              <w:textAlignment w:val="baseline"/>
              <w:rPr>
                <w:rFonts w:ascii="Times New Roman" w:eastAsia="Times New Roman" w:hAnsi="Times New Roman" w:cs="Times New Roman"/>
                <w:szCs w:val="22"/>
                <w:lang w:val="en-GB"/>
              </w:rPr>
            </w:pPr>
            <w:r w:rsidRPr="00354FFF">
              <w:rPr>
                <w:rFonts w:ascii="Times New Roman" w:eastAsia="Times New Roman" w:hAnsi="Times New Roman" w:cs="Times New Roman"/>
                <w:szCs w:val="22"/>
                <w:u w:val="single"/>
              </w:rPr>
              <w:t>Less</w:t>
            </w:r>
            <w:r w:rsidRPr="00354FFF">
              <w:rPr>
                <w:rFonts w:ascii="Times New Roman" w:eastAsia="Times New Roman" w:hAnsi="Times New Roman" w:cs="Times New Roman"/>
                <w:szCs w:val="22"/>
              </w:rPr>
              <w:t xml:space="preserve"> Allowance for decline values</w:t>
            </w:r>
          </w:p>
        </w:tc>
        <w:tc>
          <w:tcPr>
            <w:tcW w:w="1418" w:type="dxa"/>
            <w:gridSpan w:val="2"/>
            <w:shd w:val="clear" w:color="auto" w:fill="auto"/>
          </w:tcPr>
          <w:p w14:paraId="3C185CC1" w14:textId="1FE225DC"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(13,745)</w:t>
            </w:r>
          </w:p>
        </w:tc>
        <w:tc>
          <w:tcPr>
            <w:tcW w:w="180" w:type="dxa"/>
          </w:tcPr>
          <w:p w14:paraId="0DAB2179" w14:textId="77777777"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tcBorders>
            <w:shd w:val="clear" w:color="auto" w:fill="auto"/>
          </w:tcPr>
          <w:p w14:paraId="792FCBC3" w14:textId="01692EB9"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cs/>
              </w:rPr>
              <w:t>(</w:t>
            </w:r>
            <w:r w:rsidRPr="00354FFF">
              <w:rPr>
                <w:rFonts w:ascii="Times New Roman" w:eastAsia="Times New Roman" w:hAnsi="Times New Roman" w:cs="Times New Roman"/>
                <w:szCs w:val="22"/>
              </w:rPr>
              <w:t>13,836</w:t>
            </w:r>
            <w:r w:rsidRPr="00354FFF">
              <w:rPr>
                <w:rFonts w:ascii="Times New Roman" w:eastAsia="Times New Roman" w:hAnsi="Times New Roman" w:cs="Times New Roman"/>
                <w:szCs w:val="22"/>
                <w:cs/>
              </w:rPr>
              <w:t>)</w:t>
            </w:r>
          </w:p>
        </w:tc>
        <w:tc>
          <w:tcPr>
            <w:tcW w:w="180" w:type="dxa"/>
            <w:shd w:val="clear" w:color="auto" w:fill="auto"/>
          </w:tcPr>
          <w:p w14:paraId="39A8E982" w14:textId="77777777"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shd w:val="clear" w:color="auto" w:fill="auto"/>
          </w:tcPr>
          <w:p w14:paraId="2012E8D6" w14:textId="3B321486"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p>
        </w:tc>
        <w:tc>
          <w:tcPr>
            <w:tcW w:w="180" w:type="dxa"/>
            <w:shd w:val="clear" w:color="auto" w:fill="auto"/>
          </w:tcPr>
          <w:p w14:paraId="107B0D99" w14:textId="77777777"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tcBorders>
            <w:shd w:val="clear" w:color="auto" w:fill="auto"/>
          </w:tcPr>
          <w:p w14:paraId="5BC54E5E" w14:textId="3561D968"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cs/>
              </w:rPr>
              <w:t>-</w:t>
            </w:r>
          </w:p>
        </w:tc>
      </w:tr>
      <w:tr w:rsidR="00704427" w:rsidRPr="00354FFF" w14:paraId="23B21AFA" w14:textId="77777777" w:rsidTr="002F0CF9">
        <w:tblPrEx>
          <w:tblCellMar>
            <w:left w:w="62" w:type="dxa"/>
            <w:right w:w="62" w:type="dxa"/>
          </w:tblCellMar>
          <w:tblLook w:val="0000" w:firstRow="0" w:lastRow="0" w:firstColumn="0" w:lastColumn="0" w:noHBand="0" w:noVBand="0"/>
        </w:tblPrEx>
        <w:trPr>
          <w:gridAfter w:val="1"/>
          <w:wAfter w:w="54" w:type="dxa"/>
          <w:cantSplit/>
        </w:trPr>
        <w:tc>
          <w:tcPr>
            <w:tcW w:w="3827" w:type="dxa"/>
          </w:tcPr>
          <w:p w14:paraId="608DCEB5" w14:textId="77777777" w:rsidR="00704427" w:rsidRPr="00354FFF" w:rsidRDefault="00704427" w:rsidP="00704427">
            <w:pPr>
              <w:tabs>
                <w:tab w:val="left" w:pos="540"/>
              </w:tabs>
              <w:overflowPunct w:val="0"/>
              <w:autoSpaceDE w:val="0"/>
              <w:autoSpaceDN w:val="0"/>
              <w:adjustRightInd w:val="0"/>
              <w:spacing w:after="0" w:line="300" w:lineRule="exact"/>
              <w:textAlignment w:val="baseline"/>
              <w:rPr>
                <w:rFonts w:ascii="Times New Roman" w:eastAsia="Times New Roman" w:hAnsi="Times New Roman" w:cs="Times New Roman"/>
                <w:szCs w:val="22"/>
                <w:lang w:val="en-GB"/>
              </w:rPr>
            </w:pPr>
          </w:p>
        </w:tc>
        <w:tc>
          <w:tcPr>
            <w:tcW w:w="1418" w:type="dxa"/>
            <w:gridSpan w:val="2"/>
            <w:tcBorders>
              <w:top w:val="single" w:sz="4" w:space="0" w:color="auto"/>
              <w:bottom w:val="double" w:sz="4" w:space="0" w:color="auto"/>
            </w:tcBorders>
            <w:shd w:val="clear" w:color="auto" w:fill="auto"/>
          </w:tcPr>
          <w:p w14:paraId="3B3FD643" w14:textId="5D83224D"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66,050</w:t>
            </w:r>
          </w:p>
        </w:tc>
        <w:tc>
          <w:tcPr>
            <w:tcW w:w="180" w:type="dxa"/>
          </w:tcPr>
          <w:p w14:paraId="1B0BA062" w14:textId="77777777"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top w:val="single" w:sz="4" w:space="0" w:color="auto"/>
              <w:bottom w:val="double" w:sz="4" w:space="0" w:color="auto"/>
            </w:tcBorders>
            <w:shd w:val="clear" w:color="auto" w:fill="auto"/>
          </w:tcPr>
          <w:p w14:paraId="2814937D" w14:textId="759D7FB3" w:rsidR="00704427" w:rsidRPr="00354FFF" w:rsidRDefault="00463932"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78,918</w:t>
            </w:r>
          </w:p>
        </w:tc>
        <w:tc>
          <w:tcPr>
            <w:tcW w:w="180" w:type="dxa"/>
            <w:shd w:val="clear" w:color="auto" w:fill="auto"/>
          </w:tcPr>
          <w:p w14:paraId="386AEB9E" w14:textId="77777777"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top w:val="single" w:sz="4" w:space="0" w:color="auto"/>
              <w:bottom w:val="double" w:sz="4" w:space="0" w:color="auto"/>
            </w:tcBorders>
            <w:shd w:val="clear" w:color="auto" w:fill="auto"/>
          </w:tcPr>
          <w:p w14:paraId="78DDD1A1" w14:textId="66CC58FB"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572</w:t>
            </w:r>
          </w:p>
        </w:tc>
        <w:tc>
          <w:tcPr>
            <w:tcW w:w="180" w:type="dxa"/>
            <w:shd w:val="clear" w:color="auto" w:fill="auto"/>
          </w:tcPr>
          <w:p w14:paraId="70C00765" w14:textId="77777777"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top w:val="single" w:sz="4" w:space="0" w:color="auto"/>
              <w:bottom w:val="double" w:sz="4" w:space="0" w:color="auto"/>
            </w:tcBorders>
            <w:shd w:val="clear" w:color="auto" w:fill="auto"/>
          </w:tcPr>
          <w:p w14:paraId="11E89BEA" w14:textId="388107CE" w:rsidR="00704427" w:rsidRPr="00354FFF" w:rsidRDefault="00704427" w:rsidP="00704427">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11,337</w:t>
            </w:r>
          </w:p>
        </w:tc>
      </w:tr>
    </w:tbl>
    <w:p w14:paraId="02C1C0CA" w14:textId="77777777" w:rsidR="00BD2339" w:rsidRPr="00354FFF" w:rsidRDefault="00BD2339" w:rsidP="009A2A0B">
      <w:pPr>
        <w:spacing w:before="240" w:after="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For three - month period ended </w:t>
      </w:r>
      <w:r w:rsidR="00112354" w:rsidRPr="00354FFF">
        <w:rPr>
          <w:rFonts w:ascii="Times New Roman" w:hAnsi="Times New Roman" w:cs="Times New Roman"/>
          <w:spacing w:val="-2"/>
          <w:szCs w:val="22"/>
        </w:rPr>
        <w:t xml:space="preserve">March </w:t>
      </w:r>
      <w:r w:rsidR="00D1602A" w:rsidRPr="00354FFF">
        <w:rPr>
          <w:rFonts w:ascii="Times New Roman" w:hAnsi="Times New Roman" w:cs="Times New Roman"/>
          <w:spacing w:val="-2"/>
          <w:szCs w:val="22"/>
        </w:rPr>
        <w:t>31</w:t>
      </w:r>
      <w:r w:rsidR="00112354"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00112354" w:rsidRPr="00354FFF">
        <w:rPr>
          <w:rFonts w:ascii="Times New Roman" w:hAnsi="Times New Roman" w:cs="Times New Roman"/>
          <w:spacing w:val="-2"/>
          <w:szCs w:val="22"/>
        </w:rPr>
        <w:t xml:space="preserve"> and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the movements of allowances for obsolete of inventories are as </w:t>
      </w:r>
      <w:proofErr w:type="gramStart"/>
      <w:r w:rsidRPr="00354FFF">
        <w:rPr>
          <w:rFonts w:ascii="Times New Roman" w:hAnsi="Times New Roman" w:cs="Times New Roman"/>
          <w:spacing w:val="-2"/>
          <w:szCs w:val="22"/>
        </w:rPr>
        <w:t>follows :</w:t>
      </w:r>
      <w:proofErr w:type="gramEnd"/>
    </w:p>
    <w:tbl>
      <w:tblPr>
        <w:tblW w:w="9853" w:type="dxa"/>
        <w:tblInd w:w="346" w:type="dxa"/>
        <w:tblLayout w:type="fixed"/>
        <w:tblCellMar>
          <w:left w:w="62" w:type="dxa"/>
          <w:right w:w="62" w:type="dxa"/>
        </w:tblCellMar>
        <w:tblLook w:val="0000" w:firstRow="0" w:lastRow="0" w:firstColumn="0" w:lastColumn="0" w:noHBand="0" w:noVBand="0"/>
      </w:tblPr>
      <w:tblGrid>
        <w:gridCol w:w="3846"/>
        <w:gridCol w:w="1414"/>
        <w:gridCol w:w="170"/>
        <w:gridCol w:w="1384"/>
        <w:gridCol w:w="144"/>
        <w:gridCol w:w="1411"/>
        <w:gridCol w:w="144"/>
        <w:gridCol w:w="1340"/>
      </w:tblGrid>
      <w:tr w:rsidR="00BD2339" w:rsidRPr="00354FFF" w14:paraId="4EE152D6" w14:textId="77777777" w:rsidTr="000C29BA">
        <w:trPr>
          <w:cantSplit/>
          <w:trHeight w:val="351"/>
        </w:trPr>
        <w:tc>
          <w:tcPr>
            <w:tcW w:w="3846" w:type="dxa"/>
          </w:tcPr>
          <w:p w14:paraId="5E0DC24C" w14:textId="77777777" w:rsidR="00BD2339" w:rsidRPr="00354FFF" w:rsidRDefault="00BD2339" w:rsidP="00BD2339">
            <w:pPr>
              <w:overflowPunct w:val="0"/>
              <w:autoSpaceDE w:val="0"/>
              <w:autoSpaceDN w:val="0"/>
              <w:adjustRightInd w:val="0"/>
              <w:spacing w:after="0" w:line="300" w:lineRule="exact"/>
              <w:ind w:right="-13"/>
              <w:jc w:val="thaiDistribute"/>
              <w:textAlignment w:val="baseline"/>
              <w:rPr>
                <w:rFonts w:ascii="Times New Roman" w:eastAsia="Times New Roman" w:hAnsi="Times New Roman" w:cs="Times New Roman"/>
                <w:szCs w:val="22"/>
              </w:rPr>
            </w:pPr>
          </w:p>
        </w:tc>
        <w:tc>
          <w:tcPr>
            <w:tcW w:w="6005" w:type="dxa"/>
            <w:gridSpan w:val="7"/>
            <w:tcBorders>
              <w:bottom w:val="single" w:sz="4" w:space="0" w:color="auto"/>
            </w:tcBorders>
          </w:tcPr>
          <w:p w14:paraId="50E3D14D" w14:textId="77777777" w:rsidR="00BD2339" w:rsidRPr="00354FFF" w:rsidRDefault="00BD2339" w:rsidP="00BD2339">
            <w:pPr>
              <w:tabs>
                <w:tab w:val="left" w:pos="6458"/>
              </w:tabs>
              <w:overflowPunct w:val="0"/>
              <w:autoSpaceDE w:val="0"/>
              <w:autoSpaceDN w:val="0"/>
              <w:adjustRightInd w:val="0"/>
              <w:spacing w:after="0" w:line="300" w:lineRule="exact"/>
              <w:ind w:left="-101"/>
              <w:jc w:val="right"/>
              <w:textAlignment w:val="baseline"/>
              <w:rPr>
                <w:rFonts w:ascii="Times New Roman" w:eastAsia="Times New Roman" w:hAnsi="Times New Roman" w:cs="Times New Roman"/>
                <w:snapToGrid w:val="0"/>
                <w:szCs w:val="22"/>
                <w:lang w:eastAsia="th-TH"/>
              </w:rPr>
            </w:pPr>
            <w:r w:rsidRPr="00354FFF">
              <w:rPr>
                <w:rFonts w:ascii="Times New Roman" w:eastAsia="Times New Roman" w:hAnsi="Times New Roman" w:cs="Times New Roman"/>
                <w:szCs w:val="22"/>
                <w:cs/>
              </w:rPr>
              <w:t>(</w:t>
            </w:r>
            <w:r w:rsidRPr="00354FFF">
              <w:rPr>
                <w:rFonts w:ascii="Times New Roman" w:eastAsia="Times New Roman" w:hAnsi="Times New Roman" w:cs="Times New Roman"/>
                <w:szCs w:val="22"/>
              </w:rPr>
              <w:t>Unit: Thousand Baht)</w:t>
            </w:r>
          </w:p>
        </w:tc>
      </w:tr>
      <w:tr w:rsidR="00BD2339" w:rsidRPr="00354FFF" w14:paraId="3B75940B" w14:textId="77777777" w:rsidTr="000C29BA">
        <w:trPr>
          <w:cantSplit/>
          <w:trHeight w:val="351"/>
        </w:trPr>
        <w:tc>
          <w:tcPr>
            <w:tcW w:w="3846" w:type="dxa"/>
          </w:tcPr>
          <w:p w14:paraId="3533A9BE" w14:textId="77777777" w:rsidR="00BD2339" w:rsidRPr="00354FFF" w:rsidRDefault="00BD2339" w:rsidP="00BD2339">
            <w:pPr>
              <w:overflowPunct w:val="0"/>
              <w:autoSpaceDE w:val="0"/>
              <w:autoSpaceDN w:val="0"/>
              <w:adjustRightInd w:val="0"/>
              <w:spacing w:after="0" w:line="300" w:lineRule="exact"/>
              <w:ind w:right="-13"/>
              <w:jc w:val="thaiDistribute"/>
              <w:textAlignment w:val="baseline"/>
              <w:rPr>
                <w:rFonts w:ascii="Times New Roman" w:eastAsia="Times New Roman" w:hAnsi="Times New Roman" w:cs="Times New Roman"/>
                <w:szCs w:val="22"/>
              </w:rPr>
            </w:pPr>
          </w:p>
        </w:tc>
        <w:tc>
          <w:tcPr>
            <w:tcW w:w="2968" w:type="dxa"/>
            <w:gridSpan w:val="3"/>
            <w:tcBorders>
              <w:top w:val="single" w:sz="4" w:space="0" w:color="auto"/>
              <w:bottom w:val="single" w:sz="4" w:space="0" w:color="auto"/>
            </w:tcBorders>
          </w:tcPr>
          <w:p w14:paraId="1A03BB3D" w14:textId="77777777" w:rsidR="00BD2339" w:rsidRPr="00354FFF"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Consolidated financial statements</w:t>
            </w:r>
          </w:p>
        </w:tc>
        <w:tc>
          <w:tcPr>
            <w:tcW w:w="144" w:type="dxa"/>
          </w:tcPr>
          <w:p w14:paraId="1C32C524" w14:textId="77777777" w:rsidR="00BD2339" w:rsidRPr="00354FFF"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p>
        </w:tc>
        <w:tc>
          <w:tcPr>
            <w:tcW w:w="2894" w:type="dxa"/>
            <w:gridSpan w:val="3"/>
            <w:tcBorders>
              <w:top w:val="single" w:sz="4" w:space="0" w:color="auto"/>
              <w:bottom w:val="single" w:sz="4" w:space="0" w:color="auto"/>
            </w:tcBorders>
          </w:tcPr>
          <w:p w14:paraId="62C1AF79" w14:textId="20ADDB4E" w:rsidR="00BD2339" w:rsidRPr="00354FFF"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Separate financial </w:t>
            </w:r>
            <w:r w:rsidR="000C29BA" w:rsidRPr="00354FFF">
              <w:rPr>
                <w:rFonts w:ascii="Times New Roman" w:eastAsia="Times New Roman" w:hAnsi="Times New Roman" w:cs="Times New Roman"/>
                <w:szCs w:val="22"/>
              </w:rPr>
              <w:t xml:space="preserve">     </w:t>
            </w:r>
            <w:r w:rsidRPr="00354FFF">
              <w:rPr>
                <w:rFonts w:ascii="Times New Roman" w:eastAsia="Times New Roman" w:hAnsi="Times New Roman" w:cs="Times New Roman"/>
                <w:szCs w:val="22"/>
              </w:rPr>
              <w:t>statements</w:t>
            </w:r>
          </w:p>
        </w:tc>
      </w:tr>
      <w:tr w:rsidR="00112354" w:rsidRPr="00354FFF" w14:paraId="6239A247" w14:textId="77777777" w:rsidTr="000C29BA">
        <w:trPr>
          <w:cantSplit/>
          <w:trHeight w:val="351"/>
        </w:trPr>
        <w:tc>
          <w:tcPr>
            <w:tcW w:w="3846" w:type="dxa"/>
          </w:tcPr>
          <w:p w14:paraId="28BD30BB" w14:textId="77777777" w:rsidR="00112354" w:rsidRPr="00354FFF" w:rsidRDefault="00112354" w:rsidP="00BD2339">
            <w:pPr>
              <w:overflowPunct w:val="0"/>
              <w:autoSpaceDE w:val="0"/>
              <w:autoSpaceDN w:val="0"/>
              <w:adjustRightInd w:val="0"/>
              <w:spacing w:after="0" w:line="300" w:lineRule="exact"/>
              <w:ind w:right="-13"/>
              <w:jc w:val="thaiDistribute"/>
              <w:textAlignment w:val="baseline"/>
              <w:rPr>
                <w:rFonts w:ascii="Times New Roman" w:eastAsia="Times New Roman" w:hAnsi="Times New Roman" w:cs="Times New Roman"/>
                <w:szCs w:val="22"/>
              </w:rPr>
            </w:pPr>
          </w:p>
        </w:tc>
        <w:tc>
          <w:tcPr>
            <w:tcW w:w="1414" w:type="dxa"/>
            <w:tcBorders>
              <w:top w:val="single" w:sz="4" w:space="0" w:color="auto"/>
              <w:bottom w:val="single" w:sz="4" w:space="0" w:color="auto"/>
            </w:tcBorders>
          </w:tcPr>
          <w:p w14:paraId="7D033B64" w14:textId="77777777" w:rsidR="00112354" w:rsidRPr="00354FFF" w:rsidRDefault="00D1602A"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2021</w:t>
            </w:r>
          </w:p>
        </w:tc>
        <w:tc>
          <w:tcPr>
            <w:tcW w:w="170" w:type="dxa"/>
            <w:tcBorders>
              <w:top w:val="single" w:sz="4" w:space="0" w:color="auto"/>
            </w:tcBorders>
          </w:tcPr>
          <w:p w14:paraId="000A53C8" w14:textId="77777777" w:rsidR="00112354" w:rsidRPr="00354FFF" w:rsidRDefault="00112354"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p>
        </w:tc>
        <w:tc>
          <w:tcPr>
            <w:tcW w:w="1384" w:type="dxa"/>
            <w:tcBorders>
              <w:top w:val="single" w:sz="4" w:space="0" w:color="auto"/>
              <w:left w:val="nil"/>
              <w:bottom w:val="single" w:sz="4" w:space="0" w:color="auto"/>
            </w:tcBorders>
          </w:tcPr>
          <w:p w14:paraId="273CDB3A" w14:textId="77777777" w:rsidR="00112354" w:rsidRPr="00354FFF" w:rsidRDefault="00D1602A" w:rsidP="00BD2339">
            <w:pPr>
              <w:overflowPunct w:val="0"/>
              <w:autoSpaceDE w:val="0"/>
              <w:autoSpaceDN w:val="0"/>
              <w:adjustRightInd w:val="0"/>
              <w:spacing w:after="0" w:line="300" w:lineRule="exact"/>
              <w:ind w:left="-74"/>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2020</w:t>
            </w:r>
          </w:p>
        </w:tc>
        <w:tc>
          <w:tcPr>
            <w:tcW w:w="144" w:type="dxa"/>
          </w:tcPr>
          <w:p w14:paraId="64B3030E" w14:textId="77777777" w:rsidR="00112354" w:rsidRPr="00354FFF" w:rsidRDefault="00112354" w:rsidP="00BD2339">
            <w:pPr>
              <w:overflowPunct w:val="0"/>
              <w:autoSpaceDE w:val="0"/>
              <w:autoSpaceDN w:val="0"/>
              <w:adjustRightInd w:val="0"/>
              <w:spacing w:after="0" w:line="300" w:lineRule="exact"/>
              <w:ind w:left="-62" w:right="-66"/>
              <w:jc w:val="center"/>
              <w:textAlignment w:val="baseline"/>
              <w:rPr>
                <w:rFonts w:ascii="Times New Roman" w:eastAsia="Times New Roman" w:hAnsi="Times New Roman" w:cs="Times New Roman"/>
                <w:szCs w:val="22"/>
              </w:rPr>
            </w:pPr>
          </w:p>
        </w:tc>
        <w:tc>
          <w:tcPr>
            <w:tcW w:w="1411" w:type="dxa"/>
            <w:tcBorders>
              <w:bottom w:val="single" w:sz="4" w:space="0" w:color="auto"/>
            </w:tcBorders>
          </w:tcPr>
          <w:p w14:paraId="42892666" w14:textId="77777777" w:rsidR="00112354" w:rsidRPr="00354FFF" w:rsidRDefault="00D1602A" w:rsidP="00AE7955">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2021</w:t>
            </w:r>
          </w:p>
        </w:tc>
        <w:tc>
          <w:tcPr>
            <w:tcW w:w="144" w:type="dxa"/>
          </w:tcPr>
          <w:p w14:paraId="2292E9A1" w14:textId="77777777" w:rsidR="00112354" w:rsidRPr="00354FFF" w:rsidRDefault="00112354" w:rsidP="00AE7955">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p>
        </w:tc>
        <w:tc>
          <w:tcPr>
            <w:tcW w:w="1340" w:type="dxa"/>
            <w:tcBorders>
              <w:left w:val="nil"/>
              <w:bottom w:val="single" w:sz="4" w:space="0" w:color="auto"/>
            </w:tcBorders>
          </w:tcPr>
          <w:p w14:paraId="79197F68" w14:textId="77777777" w:rsidR="00112354" w:rsidRPr="00354FFF" w:rsidRDefault="00D1602A" w:rsidP="00AE7955">
            <w:pPr>
              <w:overflowPunct w:val="0"/>
              <w:autoSpaceDE w:val="0"/>
              <w:autoSpaceDN w:val="0"/>
              <w:adjustRightInd w:val="0"/>
              <w:spacing w:after="0" w:line="300" w:lineRule="exact"/>
              <w:ind w:left="-74"/>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2020</w:t>
            </w:r>
          </w:p>
        </w:tc>
      </w:tr>
      <w:tr w:rsidR="00B30DEF" w:rsidRPr="00354FFF" w14:paraId="0D368695" w14:textId="77777777" w:rsidTr="000C29BA">
        <w:trPr>
          <w:cantSplit/>
        </w:trPr>
        <w:tc>
          <w:tcPr>
            <w:tcW w:w="3846" w:type="dxa"/>
          </w:tcPr>
          <w:p w14:paraId="58137467" w14:textId="77777777" w:rsidR="00B30DEF" w:rsidRPr="00354FFF" w:rsidRDefault="00B30DEF" w:rsidP="00B30DEF">
            <w:pPr>
              <w:tabs>
                <w:tab w:val="left" w:pos="540"/>
              </w:tabs>
              <w:overflowPunct w:val="0"/>
              <w:autoSpaceDE w:val="0"/>
              <w:autoSpaceDN w:val="0"/>
              <w:adjustRightInd w:val="0"/>
              <w:spacing w:after="0" w:line="300" w:lineRule="exact"/>
              <w:ind w:right="-108"/>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 xml:space="preserve">Beginning balance as </w:t>
            </w:r>
            <w:proofErr w:type="gramStart"/>
            <w:r w:rsidRPr="00354FFF">
              <w:rPr>
                <w:rFonts w:ascii="Times New Roman" w:eastAsia="Times New Roman" w:hAnsi="Times New Roman" w:cs="Times New Roman"/>
                <w:szCs w:val="22"/>
              </w:rPr>
              <w:t>at</w:t>
            </w:r>
            <w:proofErr w:type="gramEnd"/>
            <w:r w:rsidRPr="00354FFF">
              <w:rPr>
                <w:rFonts w:ascii="Times New Roman" w:eastAsia="Times New Roman" w:hAnsi="Times New Roman" w:cs="Times New Roman"/>
                <w:szCs w:val="22"/>
              </w:rPr>
              <w:t xml:space="preserve"> January 1</w:t>
            </w:r>
          </w:p>
        </w:tc>
        <w:tc>
          <w:tcPr>
            <w:tcW w:w="1414" w:type="dxa"/>
            <w:tcBorders>
              <w:top w:val="single" w:sz="4" w:space="0" w:color="auto"/>
            </w:tcBorders>
            <w:shd w:val="clear" w:color="auto" w:fill="auto"/>
          </w:tcPr>
          <w:p w14:paraId="7D6581DC" w14:textId="5546236B" w:rsidR="00B30DEF" w:rsidRPr="00354FFF" w:rsidRDefault="00B30DEF" w:rsidP="00B30DEF">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13,836</w:t>
            </w:r>
          </w:p>
        </w:tc>
        <w:tc>
          <w:tcPr>
            <w:tcW w:w="170" w:type="dxa"/>
            <w:shd w:val="clear" w:color="auto" w:fill="auto"/>
          </w:tcPr>
          <w:p w14:paraId="3A33CB16" w14:textId="77777777" w:rsidR="00B30DEF" w:rsidRPr="00354FFF" w:rsidRDefault="00B30DEF" w:rsidP="00B30DEF">
            <w:pPr>
              <w:overflowPunct w:val="0"/>
              <w:autoSpaceDE w:val="0"/>
              <w:autoSpaceDN w:val="0"/>
              <w:adjustRightInd w:val="0"/>
              <w:spacing w:after="0" w:line="300" w:lineRule="exact"/>
              <w:ind w:left="-108" w:right="357"/>
              <w:jc w:val="right"/>
              <w:textAlignment w:val="baseline"/>
              <w:rPr>
                <w:rFonts w:ascii="Times New Roman" w:eastAsia="Times New Roman" w:hAnsi="Times New Roman" w:cs="Times New Roman"/>
                <w:szCs w:val="22"/>
              </w:rPr>
            </w:pPr>
          </w:p>
        </w:tc>
        <w:tc>
          <w:tcPr>
            <w:tcW w:w="1384" w:type="dxa"/>
            <w:tcBorders>
              <w:top w:val="single" w:sz="4" w:space="0" w:color="auto"/>
              <w:left w:val="nil"/>
            </w:tcBorders>
            <w:shd w:val="clear" w:color="auto" w:fill="auto"/>
          </w:tcPr>
          <w:p w14:paraId="7002CFB3" w14:textId="19C9ADE2" w:rsidR="00B30DEF" w:rsidRPr="00354FFF" w:rsidRDefault="00B30DEF" w:rsidP="00B30DEF">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15,899</w:t>
            </w:r>
          </w:p>
        </w:tc>
        <w:tc>
          <w:tcPr>
            <w:tcW w:w="144" w:type="dxa"/>
            <w:shd w:val="clear" w:color="auto" w:fill="auto"/>
          </w:tcPr>
          <w:p w14:paraId="36E6F586" w14:textId="77777777" w:rsidR="00B30DEF" w:rsidRPr="00354FFF" w:rsidRDefault="00B30DEF" w:rsidP="00B30DEF">
            <w:pPr>
              <w:overflowPunct w:val="0"/>
              <w:autoSpaceDE w:val="0"/>
              <w:autoSpaceDN w:val="0"/>
              <w:adjustRightInd w:val="0"/>
              <w:spacing w:after="0" w:line="300" w:lineRule="exact"/>
              <w:ind w:left="-108" w:right="357"/>
              <w:jc w:val="right"/>
              <w:textAlignment w:val="baseline"/>
              <w:rPr>
                <w:rFonts w:ascii="Times New Roman" w:eastAsia="Times New Roman" w:hAnsi="Times New Roman" w:cs="Times New Roman"/>
                <w:szCs w:val="22"/>
              </w:rPr>
            </w:pPr>
          </w:p>
        </w:tc>
        <w:tc>
          <w:tcPr>
            <w:tcW w:w="1411" w:type="dxa"/>
            <w:tcBorders>
              <w:top w:val="single" w:sz="4" w:space="0" w:color="auto"/>
            </w:tcBorders>
            <w:shd w:val="clear" w:color="auto" w:fill="auto"/>
          </w:tcPr>
          <w:p w14:paraId="5565D3F2" w14:textId="1D772C7D" w:rsidR="00B30DEF" w:rsidRPr="00354FFF" w:rsidRDefault="00B30DEF" w:rsidP="00B30DEF">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cs/>
              </w:rPr>
              <w:t>-</w:t>
            </w:r>
          </w:p>
        </w:tc>
        <w:tc>
          <w:tcPr>
            <w:tcW w:w="144" w:type="dxa"/>
            <w:shd w:val="clear" w:color="auto" w:fill="auto"/>
          </w:tcPr>
          <w:p w14:paraId="3E80C295" w14:textId="77777777" w:rsidR="00B30DEF" w:rsidRPr="00354FFF" w:rsidRDefault="00B30DEF" w:rsidP="00B30DEF">
            <w:pPr>
              <w:overflowPunct w:val="0"/>
              <w:autoSpaceDE w:val="0"/>
              <w:autoSpaceDN w:val="0"/>
              <w:adjustRightInd w:val="0"/>
              <w:spacing w:after="0" w:line="300" w:lineRule="exact"/>
              <w:ind w:left="-108" w:right="357"/>
              <w:jc w:val="right"/>
              <w:textAlignment w:val="baseline"/>
              <w:rPr>
                <w:rFonts w:ascii="Times New Roman" w:eastAsia="Times New Roman" w:hAnsi="Times New Roman" w:cs="Times New Roman"/>
                <w:szCs w:val="22"/>
              </w:rPr>
            </w:pPr>
          </w:p>
        </w:tc>
        <w:tc>
          <w:tcPr>
            <w:tcW w:w="1340" w:type="dxa"/>
            <w:tcBorders>
              <w:left w:val="nil"/>
            </w:tcBorders>
            <w:shd w:val="clear" w:color="auto" w:fill="auto"/>
          </w:tcPr>
          <w:p w14:paraId="6CB59588" w14:textId="1559B158" w:rsidR="00B30DEF" w:rsidRPr="00354FFF" w:rsidRDefault="00B30DEF" w:rsidP="00B30DEF">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411</w:t>
            </w:r>
          </w:p>
        </w:tc>
      </w:tr>
      <w:tr w:rsidR="00B30DEF" w:rsidRPr="00354FFF" w14:paraId="1E2E1860" w14:textId="77777777" w:rsidTr="000C29BA">
        <w:trPr>
          <w:cantSplit/>
        </w:trPr>
        <w:tc>
          <w:tcPr>
            <w:tcW w:w="3846" w:type="dxa"/>
          </w:tcPr>
          <w:p w14:paraId="50FA8F5C" w14:textId="77777777" w:rsidR="00B30DEF" w:rsidRPr="00354FFF" w:rsidRDefault="00B30DEF" w:rsidP="00B30DEF">
            <w:pPr>
              <w:tabs>
                <w:tab w:val="left" w:pos="540"/>
              </w:tabs>
              <w:overflowPunct w:val="0"/>
              <w:autoSpaceDE w:val="0"/>
              <w:autoSpaceDN w:val="0"/>
              <w:adjustRightInd w:val="0"/>
              <w:spacing w:after="0" w:line="300" w:lineRule="exact"/>
              <w:ind w:right="-108"/>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Reversal/ Disposal during the period</w:t>
            </w:r>
          </w:p>
        </w:tc>
        <w:tc>
          <w:tcPr>
            <w:tcW w:w="1414" w:type="dxa"/>
            <w:shd w:val="clear" w:color="auto" w:fill="auto"/>
          </w:tcPr>
          <w:p w14:paraId="375AAC37" w14:textId="56D9C57D" w:rsidR="00B30DEF" w:rsidRPr="00354FFF" w:rsidRDefault="00B30DEF" w:rsidP="00B30DEF">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hint="cs"/>
                <w:szCs w:val="22"/>
                <w:cs/>
              </w:rPr>
              <w:t>(91)</w:t>
            </w:r>
          </w:p>
        </w:tc>
        <w:tc>
          <w:tcPr>
            <w:tcW w:w="170" w:type="dxa"/>
            <w:shd w:val="clear" w:color="auto" w:fill="auto"/>
          </w:tcPr>
          <w:p w14:paraId="2C8D941F" w14:textId="77777777" w:rsidR="00B30DEF" w:rsidRPr="00354FFF" w:rsidRDefault="00B30DEF" w:rsidP="00B30DEF">
            <w:pPr>
              <w:overflowPunct w:val="0"/>
              <w:autoSpaceDE w:val="0"/>
              <w:autoSpaceDN w:val="0"/>
              <w:adjustRightInd w:val="0"/>
              <w:spacing w:after="0" w:line="300" w:lineRule="exact"/>
              <w:ind w:right="357"/>
              <w:jc w:val="right"/>
              <w:textAlignment w:val="baseline"/>
              <w:rPr>
                <w:rFonts w:ascii="Times New Roman" w:eastAsia="Times New Roman" w:hAnsi="Times New Roman" w:cs="Times New Roman"/>
                <w:szCs w:val="22"/>
              </w:rPr>
            </w:pPr>
          </w:p>
        </w:tc>
        <w:tc>
          <w:tcPr>
            <w:tcW w:w="1384" w:type="dxa"/>
            <w:tcBorders>
              <w:left w:val="nil"/>
            </w:tcBorders>
            <w:shd w:val="clear" w:color="auto" w:fill="auto"/>
          </w:tcPr>
          <w:p w14:paraId="4E783071" w14:textId="18A430B8" w:rsidR="00B30DEF" w:rsidRPr="00354FFF" w:rsidRDefault="00B30DEF" w:rsidP="00B30DEF">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cs/>
              </w:rPr>
              <w:t>(</w:t>
            </w:r>
            <w:r w:rsidRPr="00354FFF">
              <w:rPr>
                <w:rFonts w:ascii="Times New Roman" w:eastAsia="Times New Roman" w:hAnsi="Times New Roman" w:cs="Times New Roman"/>
                <w:szCs w:val="22"/>
              </w:rPr>
              <w:t>603</w:t>
            </w:r>
            <w:r w:rsidRPr="00354FFF">
              <w:rPr>
                <w:rFonts w:ascii="Times New Roman" w:eastAsia="Times New Roman" w:hAnsi="Times New Roman" w:cs="Times New Roman"/>
                <w:szCs w:val="22"/>
                <w:cs/>
              </w:rPr>
              <w:t>)</w:t>
            </w:r>
          </w:p>
        </w:tc>
        <w:tc>
          <w:tcPr>
            <w:tcW w:w="144" w:type="dxa"/>
            <w:shd w:val="clear" w:color="auto" w:fill="auto"/>
          </w:tcPr>
          <w:p w14:paraId="73E74E51" w14:textId="77777777" w:rsidR="00B30DEF" w:rsidRPr="00354FFF" w:rsidRDefault="00B30DEF" w:rsidP="00B30DEF">
            <w:pPr>
              <w:overflowPunct w:val="0"/>
              <w:autoSpaceDE w:val="0"/>
              <w:autoSpaceDN w:val="0"/>
              <w:adjustRightInd w:val="0"/>
              <w:spacing w:after="0" w:line="300" w:lineRule="exact"/>
              <w:ind w:right="357"/>
              <w:jc w:val="right"/>
              <w:textAlignment w:val="baseline"/>
              <w:rPr>
                <w:rFonts w:ascii="Times New Roman" w:eastAsia="Times New Roman" w:hAnsi="Times New Roman" w:cs="Times New Roman"/>
                <w:szCs w:val="22"/>
              </w:rPr>
            </w:pPr>
          </w:p>
        </w:tc>
        <w:tc>
          <w:tcPr>
            <w:tcW w:w="1411" w:type="dxa"/>
            <w:shd w:val="clear" w:color="auto" w:fill="auto"/>
          </w:tcPr>
          <w:p w14:paraId="0BB46F84" w14:textId="6DEDB006" w:rsidR="00B30DEF" w:rsidRPr="00354FFF" w:rsidRDefault="00B30DEF" w:rsidP="00B30DEF">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p>
        </w:tc>
        <w:tc>
          <w:tcPr>
            <w:tcW w:w="144" w:type="dxa"/>
            <w:shd w:val="clear" w:color="auto" w:fill="auto"/>
          </w:tcPr>
          <w:p w14:paraId="2426D89F" w14:textId="77777777" w:rsidR="00B30DEF" w:rsidRPr="00354FFF" w:rsidRDefault="00B30DEF" w:rsidP="00B30DEF">
            <w:pPr>
              <w:overflowPunct w:val="0"/>
              <w:autoSpaceDE w:val="0"/>
              <w:autoSpaceDN w:val="0"/>
              <w:adjustRightInd w:val="0"/>
              <w:spacing w:after="0" w:line="300" w:lineRule="exact"/>
              <w:ind w:right="357"/>
              <w:jc w:val="right"/>
              <w:textAlignment w:val="baseline"/>
              <w:rPr>
                <w:rFonts w:ascii="Times New Roman" w:eastAsia="Times New Roman" w:hAnsi="Times New Roman" w:cs="Times New Roman"/>
                <w:szCs w:val="22"/>
              </w:rPr>
            </w:pPr>
          </w:p>
        </w:tc>
        <w:tc>
          <w:tcPr>
            <w:tcW w:w="1340" w:type="dxa"/>
            <w:tcBorders>
              <w:left w:val="nil"/>
            </w:tcBorders>
            <w:shd w:val="clear" w:color="auto" w:fill="auto"/>
          </w:tcPr>
          <w:p w14:paraId="0151120C" w14:textId="17267E98" w:rsidR="00B30DEF" w:rsidRPr="00354FFF" w:rsidRDefault="00B30DEF" w:rsidP="00B30DEF">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cs/>
              </w:rPr>
              <w:t>(</w:t>
            </w:r>
            <w:r w:rsidRPr="00354FFF">
              <w:rPr>
                <w:rFonts w:ascii="Times New Roman" w:eastAsia="Times New Roman" w:hAnsi="Times New Roman" w:cs="Times New Roman"/>
                <w:szCs w:val="22"/>
              </w:rPr>
              <w:t>411</w:t>
            </w:r>
            <w:r w:rsidRPr="00354FFF">
              <w:rPr>
                <w:rFonts w:ascii="Times New Roman" w:eastAsia="Times New Roman" w:hAnsi="Times New Roman" w:cs="Times New Roman"/>
                <w:szCs w:val="22"/>
                <w:cs/>
              </w:rPr>
              <w:t>)</w:t>
            </w:r>
          </w:p>
        </w:tc>
      </w:tr>
      <w:tr w:rsidR="00B30DEF" w:rsidRPr="00354FFF" w14:paraId="4D6A2010" w14:textId="77777777" w:rsidTr="000C29BA">
        <w:trPr>
          <w:cantSplit/>
        </w:trPr>
        <w:tc>
          <w:tcPr>
            <w:tcW w:w="3846" w:type="dxa"/>
          </w:tcPr>
          <w:p w14:paraId="6969CF53" w14:textId="77777777" w:rsidR="00B30DEF" w:rsidRPr="00354FFF" w:rsidRDefault="00B30DEF" w:rsidP="00B30DEF">
            <w:pPr>
              <w:overflowPunct w:val="0"/>
              <w:autoSpaceDE w:val="0"/>
              <w:autoSpaceDN w:val="0"/>
              <w:adjustRightInd w:val="0"/>
              <w:spacing w:after="0" w:line="300" w:lineRule="exact"/>
              <w:ind w:right="-13"/>
              <w:jc w:val="thaiDistribute"/>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 xml:space="preserve">Ending balance as </w:t>
            </w:r>
            <w:proofErr w:type="gramStart"/>
            <w:r w:rsidRPr="00354FFF">
              <w:rPr>
                <w:rFonts w:ascii="Times New Roman" w:eastAsia="Times New Roman" w:hAnsi="Times New Roman" w:cs="Times New Roman"/>
                <w:szCs w:val="22"/>
              </w:rPr>
              <w:t>at</w:t>
            </w:r>
            <w:proofErr w:type="gramEnd"/>
            <w:r w:rsidRPr="00354FFF">
              <w:rPr>
                <w:rFonts w:ascii="Times New Roman" w:eastAsia="Times New Roman" w:hAnsi="Times New Roman" w:cs="Times New Roman"/>
                <w:szCs w:val="22"/>
              </w:rPr>
              <w:t xml:space="preserve"> March 31</w:t>
            </w:r>
          </w:p>
        </w:tc>
        <w:tc>
          <w:tcPr>
            <w:tcW w:w="1414" w:type="dxa"/>
            <w:tcBorders>
              <w:top w:val="single" w:sz="4" w:space="0" w:color="auto"/>
              <w:bottom w:val="double" w:sz="4" w:space="0" w:color="auto"/>
            </w:tcBorders>
            <w:shd w:val="clear" w:color="auto" w:fill="auto"/>
          </w:tcPr>
          <w:p w14:paraId="1B438E31" w14:textId="3AD349E9" w:rsidR="00B30DEF" w:rsidRPr="00354FFF" w:rsidRDefault="00B30DEF" w:rsidP="00B30DEF">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hint="cs"/>
                <w:szCs w:val="22"/>
                <w:cs/>
              </w:rPr>
              <w:t>13,745</w:t>
            </w:r>
          </w:p>
        </w:tc>
        <w:tc>
          <w:tcPr>
            <w:tcW w:w="170" w:type="dxa"/>
            <w:shd w:val="clear" w:color="auto" w:fill="auto"/>
          </w:tcPr>
          <w:p w14:paraId="09B2A04E" w14:textId="77777777" w:rsidR="00B30DEF" w:rsidRPr="00354FFF" w:rsidRDefault="00B30DEF" w:rsidP="00B30DEF">
            <w:pPr>
              <w:overflowPunct w:val="0"/>
              <w:autoSpaceDE w:val="0"/>
              <w:autoSpaceDN w:val="0"/>
              <w:adjustRightInd w:val="0"/>
              <w:spacing w:after="0" w:line="300" w:lineRule="exact"/>
              <w:ind w:right="357"/>
              <w:jc w:val="right"/>
              <w:textAlignment w:val="baseline"/>
              <w:rPr>
                <w:rFonts w:ascii="Times New Roman" w:eastAsia="Times New Roman" w:hAnsi="Times New Roman" w:cs="Times New Roman"/>
                <w:szCs w:val="22"/>
              </w:rPr>
            </w:pPr>
          </w:p>
        </w:tc>
        <w:tc>
          <w:tcPr>
            <w:tcW w:w="1384" w:type="dxa"/>
            <w:tcBorders>
              <w:top w:val="single" w:sz="4" w:space="0" w:color="auto"/>
              <w:bottom w:val="double" w:sz="4" w:space="0" w:color="auto"/>
            </w:tcBorders>
            <w:shd w:val="clear" w:color="auto" w:fill="auto"/>
          </w:tcPr>
          <w:p w14:paraId="24BC9426" w14:textId="3718A32F" w:rsidR="00B30DEF" w:rsidRPr="00354FFF" w:rsidRDefault="00B30DEF" w:rsidP="00B30DEF">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15,296</w:t>
            </w:r>
          </w:p>
        </w:tc>
        <w:tc>
          <w:tcPr>
            <w:tcW w:w="144" w:type="dxa"/>
            <w:shd w:val="clear" w:color="auto" w:fill="auto"/>
          </w:tcPr>
          <w:p w14:paraId="718C380A" w14:textId="77777777" w:rsidR="00B30DEF" w:rsidRPr="00354FFF" w:rsidRDefault="00B30DEF" w:rsidP="00B30DEF">
            <w:pPr>
              <w:overflowPunct w:val="0"/>
              <w:autoSpaceDE w:val="0"/>
              <w:autoSpaceDN w:val="0"/>
              <w:adjustRightInd w:val="0"/>
              <w:spacing w:after="0" w:line="300" w:lineRule="exact"/>
              <w:ind w:right="357"/>
              <w:jc w:val="right"/>
              <w:textAlignment w:val="baseline"/>
              <w:rPr>
                <w:rFonts w:ascii="Times New Roman" w:eastAsia="Times New Roman" w:hAnsi="Times New Roman" w:cs="Times New Roman"/>
                <w:szCs w:val="22"/>
              </w:rPr>
            </w:pPr>
          </w:p>
        </w:tc>
        <w:tc>
          <w:tcPr>
            <w:tcW w:w="1411" w:type="dxa"/>
            <w:tcBorders>
              <w:top w:val="single" w:sz="4" w:space="0" w:color="auto"/>
              <w:bottom w:val="double" w:sz="4" w:space="0" w:color="auto"/>
            </w:tcBorders>
            <w:shd w:val="clear" w:color="auto" w:fill="auto"/>
          </w:tcPr>
          <w:p w14:paraId="2B4EC75A" w14:textId="47391804" w:rsidR="00B30DEF" w:rsidRPr="00354FFF" w:rsidRDefault="00B30DEF" w:rsidP="00B30DEF">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w:t>
            </w:r>
          </w:p>
        </w:tc>
        <w:tc>
          <w:tcPr>
            <w:tcW w:w="144" w:type="dxa"/>
            <w:shd w:val="clear" w:color="auto" w:fill="auto"/>
          </w:tcPr>
          <w:p w14:paraId="08429AF2" w14:textId="77777777" w:rsidR="00B30DEF" w:rsidRPr="00354FFF" w:rsidRDefault="00B30DEF" w:rsidP="00B30DEF">
            <w:pPr>
              <w:overflowPunct w:val="0"/>
              <w:autoSpaceDE w:val="0"/>
              <w:autoSpaceDN w:val="0"/>
              <w:adjustRightInd w:val="0"/>
              <w:spacing w:after="0" w:line="300" w:lineRule="exact"/>
              <w:ind w:right="357"/>
              <w:jc w:val="right"/>
              <w:textAlignment w:val="baseline"/>
              <w:rPr>
                <w:rFonts w:ascii="Times New Roman" w:eastAsia="Times New Roman" w:hAnsi="Times New Roman" w:cs="Times New Roman"/>
                <w:szCs w:val="22"/>
              </w:rPr>
            </w:pPr>
          </w:p>
        </w:tc>
        <w:tc>
          <w:tcPr>
            <w:tcW w:w="1340" w:type="dxa"/>
            <w:tcBorders>
              <w:top w:val="single" w:sz="4" w:space="0" w:color="auto"/>
              <w:bottom w:val="double" w:sz="4" w:space="0" w:color="auto"/>
            </w:tcBorders>
            <w:shd w:val="clear" w:color="auto" w:fill="auto"/>
          </w:tcPr>
          <w:p w14:paraId="7E3EE1D2" w14:textId="6A8FB749" w:rsidR="00B30DEF" w:rsidRPr="00354FFF" w:rsidRDefault="00B30DEF" w:rsidP="00B30DEF">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cs/>
              </w:rPr>
              <w:t>-</w:t>
            </w:r>
          </w:p>
        </w:tc>
      </w:tr>
    </w:tbl>
    <w:p w14:paraId="7B5CD981" w14:textId="77777777" w:rsidR="00BD2339" w:rsidRPr="00354FFF" w:rsidRDefault="00BD2339" w:rsidP="009A2A0B">
      <w:pPr>
        <w:spacing w:after="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Allowances for obsolete of inventories presented at cost of sale in statements of income.</w:t>
      </w:r>
    </w:p>
    <w:p w14:paraId="341125F2" w14:textId="77777777" w:rsidR="00BD2339" w:rsidRPr="00354FFF" w:rsidRDefault="00BD2339" w:rsidP="009A2A0B">
      <w:pPr>
        <w:numPr>
          <w:ilvl w:val="0"/>
          <w:numId w:val="1"/>
        </w:numPr>
        <w:overflowPunct w:val="0"/>
        <w:autoSpaceDE w:val="0"/>
        <w:autoSpaceDN w:val="0"/>
        <w:adjustRightInd w:val="0"/>
        <w:spacing w:before="240" w:after="0" w:line="360" w:lineRule="exact"/>
        <w:ind w:left="426" w:hanging="426"/>
        <w:jc w:val="thaiDistribute"/>
        <w:textAlignment w:val="baseline"/>
        <w:outlineLvl w:val="0"/>
        <w:rPr>
          <w:rFonts w:ascii="Times New Roman" w:hAnsi="Times New Roman" w:cs="Times New Roman"/>
          <w:b/>
          <w:bCs/>
          <w:szCs w:val="22"/>
        </w:rPr>
      </w:pPr>
      <w:r w:rsidRPr="00354FFF">
        <w:rPr>
          <w:rFonts w:ascii="Times New Roman" w:hAnsi="Times New Roman" w:cs="Times New Roman"/>
          <w:b/>
          <w:bCs/>
          <w:szCs w:val="22"/>
        </w:rPr>
        <w:t>OTHER CURRENT FINANCIAL ASSETS</w:t>
      </w:r>
    </w:p>
    <w:tbl>
      <w:tblPr>
        <w:tblW w:w="9864" w:type="dxa"/>
        <w:tblInd w:w="392" w:type="dxa"/>
        <w:tblLayout w:type="fixed"/>
        <w:tblLook w:val="04A0" w:firstRow="1" w:lastRow="0" w:firstColumn="1" w:lastColumn="0" w:noHBand="0" w:noVBand="1"/>
      </w:tblPr>
      <w:tblGrid>
        <w:gridCol w:w="5812"/>
        <w:gridCol w:w="2029"/>
        <w:gridCol w:w="2023"/>
      </w:tblGrid>
      <w:tr w:rsidR="00BD2339" w:rsidRPr="00354FFF" w14:paraId="05FE1AC9" w14:textId="77777777" w:rsidTr="009A2A0B">
        <w:trPr>
          <w:trHeight w:val="368"/>
        </w:trPr>
        <w:tc>
          <w:tcPr>
            <w:tcW w:w="5812" w:type="dxa"/>
            <w:shd w:val="clear" w:color="auto" w:fill="auto"/>
          </w:tcPr>
          <w:p w14:paraId="10E986F7" w14:textId="77777777" w:rsidR="00BD2339" w:rsidRPr="00354FFF" w:rsidRDefault="00BD2339" w:rsidP="00BD2339">
            <w:pPr>
              <w:tabs>
                <w:tab w:val="left" w:pos="600"/>
                <w:tab w:val="left" w:pos="900"/>
                <w:tab w:val="right" w:pos="7280"/>
                <w:tab w:val="right" w:pos="8540"/>
              </w:tabs>
              <w:overflowPunct w:val="0"/>
              <w:autoSpaceDE w:val="0"/>
              <w:autoSpaceDN w:val="0"/>
              <w:adjustRightInd w:val="0"/>
              <w:spacing w:after="0" w:line="300" w:lineRule="exact"/>
              <w:ind w:right="-43"/>
              <w:jc w:val="right"/>
              <w:textAlignment w:val="baseline"/>
              <w:rPr>
                <w:rFonts w:ascii="Times New Roman" w:eastAsia="Times New Roman" w:hAnsi="Times New Roman" w:cs="Times New Roman"/>
                <w:sz w:val="20"/>
                <w:szCs w:val="20"/>
                <w:cs/>
              </w:rPr>
            </w:pPr>
          </w:p>
        </w:tc>
        <w:tc>
          <w:tcPr>
            <w:tcW w:w="4052" w:type="dxa"/>
            <w:gridSpan w:val="2"/>
            <w:tcBorders>
              <w:left w:val="nil"/>
            </w:tcBorders>
            <w:shd w:val="clear" w:color="auto" w:fill="auto"/>
          </w:tcPr>
          <w:p w14:paraId="69EB613C" w14:textId="77777777" w:rsidR="00BD2339" w:rsidRPr="00354FFF" w:rsidRDefault="00112354" w:rsidP="00BD2339">
            <w:pPr>
              <w:pBdr>
                <w:bottom w:val="single" w:sz="4" w:space="1" w:color="auto"/>
              </w:pBdr>
              <w:tabs>
                <w:tab w:val="left" w:pos="600"/>
                <w:tab w:val="left" w:pos="900"/>
                <w:tab w:val="right" w:pos="7280"/>
                <w:tab w:val="right" w:pos="8540"/>
              </w:tabs>
              <w:overflowPunct w:val="0"/>
              <w:autoSpaceDE w:val="0"/>
              <w:autoSpaceDN w:val="0"/>
              <w:adjustRightInd w:val="0"/>
              <w:spacing w:after="0" w:line="300" w:lineRule="exact"/>
              <w:ind w:right="-43"/>
              <w:jc w:val="right"/>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cs/>
              </w:rPr>
              <w:t>(</w:t>
            </w:r>
            <w:r w:rsidRPr="00354FFF">
              <w:rPr>
                <w:rFonts w:ascii="Times New Roman" w:eastAsia="Times New Roman" w:hAnsi="Times New Roman" w:cs="Times New Roman"/>
                <w:sz w:val="20"/>
                <w:szCs w:val="20"/>
              </w:rPr>
              <w:t>Unit: Thousand Baht)</w:t>
            </w:r>
          </w:p>
        </w:tc>
      </w:tr>
      <w:tr w:rsidR="00BD2339" w:rsidRPr="00354FFF" w14:paraId="290DAB6A" w14:textId="77777777" w:rsidTr="009A2A0B">
        <w:trPr>
          <w:trHeight w:val="368"/>
        </w:trPr>
        <w:tc>
          <w:tcPr>
            <w:tcW w:w="5812" w:type="dxa"/>
            <w:shd w:val="clear" w:color="auto" w:fill="auto"/>
          </w:tcPr>
          <w:p w14:paraId="00563849" w14:textId="77777777" w:rsidR="00BD2339" w:rsidRPr="00354FFF" w:rsidRDefault="00BD2339" w:rsidP="00BD2339">
            <w:pPr>
              <w:tabs>
                <w:tab w:val="left" w:pos="600"/>
                <w:tab w:val="left" w:pos="900"/>
                <w:tab w:val="right" w:pos="7280"/>
                <w:tab w:val="right" w:pos="8540"/>
              </w:tabs>
              <w:overflowPunct w:val="0"/>
              <w:autoSpaceDE w:val="0"/>
              <w:autoSpaceDN w:val="0"/>
              <w:adjustRightInd w:val="0"/>
              <w:spacing w:after="0" w:line="300" w:lineRule="exact"/>
              <w:ind w:right="-43"/>
              <w:jc w:val="thaiDistribute"/>
              <w:textAlignment w:val="baseline"/>
              <w:rPr>
                <w:rFonts w:ascii="Times New Roman" w:eastAsia="Times New Roman" w:hAnsi="Times New Roman" w:cs="Times New Roman"/>
                <w:sz w:val="20"/>
                <w:szCs w:val="20"/>
              </w:rPr>
            </w:pPr>
          </w:p>
        </w:tc>
        <w:tc>
          <w:tcPr>
            <w:tcW w:w="4052" w:type="dxa"/>
            <w:gridSpan w:val="2"/>
            <w:shd w:val="clear" w:color="auto" w:fill="auto"/>
          </w:tcPr>
          <w:p w14:paraId="06BA02E4" w14:textId="77777777" w:rsidR="00BD2339" w:rsidRPr="00354FFF" w:rsidRDefault="00BD2339" w:rsidP="00BD2339">
            <w:pPr>
              <w:pBdr>
                <w:bottom w:val="single" w:sz="4" w:space="1" w:color="auto"/>
              </w:pBdr>
              <w:overflowPunct w:val="0"/>
              <w:autoSpaceDE w:val="0"/>
              <w:autoSpaceDN w:val="0"/>
              <w:adjustRightInd w:val="0"/>
              <w:spacing w:after="0" w:line="300" w:lineRule="exact"/>
              <w:ind w:left="-18"/>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Consolidated / Separate financial statements</w:t>
            </w:r>
          </w:p>
        </w:tc>
      </w:tr>
      <w:tr w:rsidR="00BD2339" w:rsidRPr="00354FFF" w14:paraId="6E46F99C" w14:textId="77777777" w:rsidTr="009A2A0B">
        <w:trPr>
          <w:trHeight w:val="368"/>
        </w:trPr>
        <w:tc>
          <w:tcPr>
            <w:tcW w:w="5812" w:type="dxa"/>
            <w:shd w:val="clear" w:color="auto" w:fill="auto"/>
          </w:tcPr>
          <w:p w14:paraId="0C75C769" w14:textId="77777777" w:rsidR="00BD2339" w:rsidRPr="00354FFF" w:rsidRDefault="00BD2339" w:rsidP="00BD2339">
            <w:pPr>
              <w:tabs>
                <w:tab w:val="left" w:pos="600"/>
                <w:tab w:val="left" w:pos="900"/>
                <w:tab w:val="right" w:pos="7280"/>
                <w:tab w:val="right" w:pos="8540"/>
              </w:tabs>
              <w:overflowPunct w:val="0"/>
              <w:autoSpaceDE w:val="0"/>
              <w:autoSpaceDN w:val="0"/>
              <w:adjustRightInd w:val="0"/>
              <w:spacing w:after="0" w:line="300" w:lineRule="exact"/>
              <w:ind w:right="-43"/>
              <w:jc w:val="thaiDistribute"/>
              <w:textAlignment w:val="baseline"/>
              <w:rPr>
                <w:rFonts w:ascii="Times New Roman" w:eastAsia="Times New Roman" w:hAnsi="Times New Roman" w:cs="Times New Roman"/>
                <w:sz w:val="20"/>
                <w:szCs w:val="20"/>
              </w:rPr>
            </w:pPr>
          </w:p>
        </w:tc>
        <w:tc>
          <w:tcPr>
            <w:tcW w:w="2029" w:type="dxa"/>
            <w:shd w:val="clear" w:color="auto" w:fill="auto"/>
            <w:vAlign w:val="bottom"/>
          </w:tcPr>
          <w:p w14:paraId="1D6FBD6F" w14:textId="77777777" w:rsidR="00BD2339" w:rsidRPr="00354FFF" w:rsidRDefault="00112354" w:rsidP="00BD2339">
            <w:pPr>
              <w:pBdr>
                <w:bottom w:val="single" w:sz="4" w:space="1" w:color="auto"/>
              </w:pBdr>
              <w:tabs>
                <w:tab w:val="center" w:pos="6480"/>
                <w:tab w:val="center" w:pos="8820"/>
              </w:tabs>
              <w:overflowPunct w:val="0"/>
              <w:autoSpaceDE w:val="0"/>
              <w:autoSpaceDN w:val="0"/>
              <w:adjustRightInd w:val="0"/>
              <w:spacing w:after="0" w:line="30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March </w:t>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2021</w:t>
            </w:r>
          </w:p>
        </w:tc>
        <w:tc>
          <w:tcPr>
            <w:tcW w:w="2023" w:type="dxa"/>
            <w:shd w:val="clear" w:color="auto" w:fill="auto"/>
            <w:vAlign w:val="bottom"/>
          </w:tcPr>
          <w:p w14:paraId="62C30295" w14:textId="77777777" w:rsidR="00BD2339" w:rsidRPr="00354FFF" w:rsidRDefault="00112354" w:rsidP="00BD2339">
            <w:pPr>
              <w:pBdr>
                <w:bottom w:val="single" w:sz="4" w:space="1" w:color="auto"/>
              </w:pBdr>
              <w:tabs>
                <w:tab w:val="center" w:pos="6480"/>
                <w:tab w:val="center" w:pos="8820"/>
              </w:tabs>
              <w:overflowPunct w:val="0"/>
              <w:autoSpaceDE w:val="0"/>
              <w:autoSpaceDN w:val="0"/>
              <w:adjustRightInd w:val="0"/>
              <w:spacing w:after="0" w:line="300" w:lineRule="exact"/>
              <w:ind w:right="-18"/>
              <w:jc w:val="center"/>
              <w:textAlignment w:val="baseline"/>
              <w:rPr>
                <w:rFonts w:ascii="Times New Roman" w:eastAsia="Times New Roman" w:hAnsi="Times New Roman" w:cs="Times New Roman"/>
                <w:spacing w:val="-4"/>
                <w:sz w:val="20"/>
                <w:szCs w:val="20"/>
              </w:rPr>
            </w:pPr>
            <w:r w:rsidRPr="00354FFF">
              <w:rPr>
                <w:rFonts w:ascii="Times New Roman" w:eastAsia="Times New Roman" w:hAnsi="Times New Roman" w:cs="Times New Roman"/>
                <w:spacing w:val="-4"/>
                <w:sz w:val="20"/>
                <w:szCs w:val="20"/>
              </w:rPr>
              <w:t xml:space="preserve">December </w:t>
            </w:r>
            <w:r w:rsidR="00D1602A" w:rsidRPr="00354FFF">
              <w:rPr>
                <w:rFonts w:ascii="Times New Roman" w:eastAsia="Times New Roman" w:hAnsi="Times New Roman" w:cs="Times New Roman"/>
                <w:spacing w:val="-4"/>
                <w:sz w:val="20"/>
                <w:szCs w:val="20"/>
              </w:rPr>
              <w:t>31</w:t>
            </w:r>
            <w:r w:rsidRPr="00354FFF">
              <w:rPr>
                <w:rFonts w:ascii="Times New Roman" w:eastAsia="Times New Roman" w:hAnsi="Times New Roman" w:cs="Times New Roman"/>
                <w:spacing w:val="-4"/>
                <w:sz w:val="20"/>
                <w:szCs w:val="20"/>
              </w:rPr>
              <w:t xml:space="preserve">, </w:t>
            </w:r>
            <w:r w:rsidR="00D1602A" w:rsidRPr="00354FFF">
              <w:rPr>
                <w:rFonts w:ascii="Times New Roman" w:eastAsia="Times New Roman" w:hAnsi="Times New Roman" w:cs="Times New Roman"/>
                <w:spacing w:val="-4"/>
                <w:sz w:val="20"/>
                <w:szCs w:val="20"/>
              </w:rPr>
              <w:t>2020</w:t>
            </w:r>
          </w:p>
        </w:tc>
      </w:tr>
      <w:tr w:rsidR="00E475B6" w:rsidRPr="00354FFF" w14:paraId="4528BFAB" w14:textId="77777777" w:rsidTr="009A2A0B">
        <w:trPr>
          <w:trHeight w:val="400"/>
        </w:trPr>
        <w:tc>
          <w:tcPr>
            <w:tcW w:w="5812" w:type="dxa"/>
            <w:shd w:val="clear" w:color="auto" w:fill="auto"/>
            <w:vAlign w:val="bottom"/>
          </w:tcPr>
          <w:p w14:paraId="33E2D859" w14:textId="77777777" w:rsidR="00E475B6" w:rsidRPr="00354FFF" w:rsidRDefault="00E475B6" w:rsidP="00E475B6">
            <w:pPr>
              <w:overflowPunct w:val="0"/>
              <w:autoSpaceDE w:val="0"/>
              <w:autoSpaceDN w:val="0"/>
              <w:adjustRightInd w:val="0"/>
              <w:spacing w:after="0" w:line="300" w:lineRule="exact"/>
              <w:ind w:left="317" w:right="-123" w:hanging="107"/>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Financial assets in the category of debt securities (Mutual Fund)</w:t>
            </w:r>
          </w:p>
        </w:tc>
        <w:tc>
          <w:tcPr>
            <w:tcW w:w="2029" w:type="dxa"/>
            <w:shd w:val="clear" w:color="auto" w:fill="auto"/>
          </w:tcPr>
          <w:p w14:paraId="20929FC8" w14:textId="1E4A41D4" w:rsidR="00E475B6" w:rsidRPr="00354FFF" w:rsidRDefault="00E475B6" w:rsidP="00A57F7D">
            <w:pPr>
              <w:pBdr>
                <w:bottom w:val="double" w:sz="4" w:space="1" w:color="auto"/>
              </w:pBdr>
              <w:overflowPunct w:val="0"/>
              <w:autoSpaceDE w:val="0"/>
              <w:autoSpaceDN w:val="0"/>
              <w:adjustRightInd w:val="0"/>
              <w:spacing w:after="0" w:line="300" w:lineRule="exact"/>
              <w:ind w:left="-18"/>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sz w:val="20"/>
                <w:szCs w:val="20"/>
              </w:rPr>
              <w:t>12</w:t>
            </w:r>
          </w:p>
        </w:tc>
        <w:tc>
          <w:tcPr>
            <w:tcW w:w="2023" w:type="dxa"/>
            <w:shd w:val="clear" w:color="auto" w:fill="auto"/>
          </w:tcPr>
          <w:p w14:paraId="34088024" w14:textId="77777777" w:rsidR="00E475B6" w:rsidRPr="00354FFF" w:rsidRDefault="00E475B6" w:rsidP="00A57F7D">
            <w:pPr>
              <w:pBdr>
                <w:bottom w:val="double" w:sz="4" w:space="1" w:color="auto"/>
              </w:pBdr>
              <w:overflowPunct w:val="0"/>
              <w:autoSpaceDE w:val="0"/>
              <w:autoSpaceDN w:val="0"/>
              <w:adjustRightInd w:val="0"/>
              <w:spacing w:after="0" w:line="300" w:lineRule="exact"/>
              <w:ind w:left="-18"/>
              <w:jc w:val="right"/>
              <w:textAlignment w:val="baseline"/>
              <w:rPr>
                <w:rFonts w:ascii="Times New Roman" w:eastAsia="Times New Roman" w:hAnsi="Times New Roman"/>
                <w:sz w:val="20"/>
                <w:szCs w:val="20"/>
              </w:rPr>
            </w:pPr>
            <w:r w:rsidRPr="00354FFF">
              <w:rPr>
                <w:rFonts w:ascii="Times New Roman" w:eastAsia="Times New Roman" w:hAnsi="Times New Roman"/>
                <w:sz w:val="20"/>
                <w:szCs w:val="20"/>
              </w:rPr>
              <w:t>12</w:t>
            </w:r>
          </w:p>
        </w:tc>
      </w:tr>
    </w:tbl>
    <w:p w14:paraId="1301E5A1" w14:textId="77777777" w:rsidR="00BD2339" w:rsidRPr="00354FFF" w:rsidRDefault="00BD2339" w:rsidP="009A2A0B">
      <w:pPr>
        <w:numPr>
          <w:ilvl w:val="0"/>
          <w:numId w:val="1"/>
        </w:numPr>
        <w:overflowPunct w:val="0"/>
        <w:autoSpaceDE w:val="0"/>
        <w:autoSpaceDN w:val="0"/>
        <w:adjustRightInd w:val="0"/>
        <w:spacing w:before="240" w:after="0" w:line="360" w:lineRule="exact"/>
        <w:ind w:left="426" w:hanging="426"/>
        <w:jc w:val="thaiDistribute"/>
        <w:textAlignment w:val="baseline"/>
        <w:outlineLvl w:val="0"/>
        <w:rPr>
          <w:rFonts w:ascii="Times New Roman" w:hAnsi="Times New Roman" w:cs="Times New Roman"/>
          <w:b/>
          <w:bCs/>
          <w:szCs w:val="22"/>
        </w:rPr>
      </w:pPr>
      <w:r w:rsidRPr="00354FFF">
        <w:rPr>
          <w:rFonts w:ascii="Times New Roman" w:hAnsi="Times New Roman" w:cs="Times New Roman"/>
          <w:b/>
          <w:bCs/>
          <w:szCs w:val="22"/>
        </w:rPr>
        <w:t>OTHER NON-CURRENT FINANCIAL ASSETS</w:t>
      </w:r>
    </w:p>
    <w:tbl>
      <w:tblPr>
        <w:tblW w:w="992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2551"/>
        <w:gridCol w:w="1418"/>
        <w:gridCol w:w="1286"/>
        <w:gridCol w:w="1276"/>
      </w:tblGrid>
      <w:tr w:rsidR="009A2A0B" w:rsidRPr="00354FFF" w14:paraId="16151833" w14:textId="77777777" w:rsidTr="009A2A0B">
        <w:trPr>
          <w:trHeight w:val="459"/>
        </w:trPr>
        <w:tc>
          <w:tcPr>
            <w:tcW w:w="7361" w:type="dxa"/>
            <w:gridSpan w:val="3"/>
            <w:tcBorders>
              <w:top w:val="nil"/>
              <w:left w:val="nil"/>
              <w:bottom w:val="nil"/>
              <w:right w:val="nil"/>
            </w:tcBorders>
          </w:tcPr>
          <w:p w14:paraId="4AD31EBD" w14:textId="77777777" w:rsidR="00BD2339" w:rsidRPr="00354FFF" w:rsidRDefault="00BD2339" w:rsidP="009A2A0B">
            <w:pPr>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20"/>
                <w:szCs w:val="20"/>
              </w:rPr>
            </w:pPr>
          </w:p>
        </w:tc>
        <w:tc>
          <w:tcPr>
            <w:tcW w:w="2562" w:type="dxa"/>
            <w:gridSpan w:val="2"/>
            <w:tcBorders>
              <w:top w:val="nil"/>
              <w:left w:val="nil"/>
              <w:bottom w:val="nil"/>
              <w:right w:val="nil"/>
            </w:tcBorders>
            <w:vAlign w:val="bottom"/>
            <w:hideMark/>
          </w:tcPr>
          <w:p w14:paraId="204F1CEB" w14:textId="77777777" w:rsidR="00BD2339" w:rsidRPr="00354FFF" w:rsidRDefault="00BD2339" w:rsidP="009A2A0B">
            <w:pPr>
              <w:pBdr>
                <w:bottom w:val="sing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(Unit: Thousand Baht)</w:t>
            </w:r>
          </w:p>
        </w:tc>
      </w:tr>
      <w:tr w:rsidR="009A2A0B" w:rsidRPr="00354FFF" w14:paraId="3AAC6980" w14:textId="77777777" w:rsidTr="009A2A0B">
        <w:trPr>
          <w:trHeight w:val="619"/>
        </w:trPr>
        <w:tc>
          <w:tcPr>
            <w:tcW w:w="7361" w:type="dxa"/>
            <w:gridSpan w:val="3"/>
            <w:tcBorders>
              <w:top w:val="nil"/>
              <w:left w:val="nil"/>
              <w:bottom w:val="nil"/>
              <w:right w:val="nil"/>
            </w:tcBorders>
            <w:vAlign w:val="center"/>
          </w:tcPr>
          <w:p w14:paraId="424E122D" w14:textId="77777777" w:rsidR="00BD2339" w:rsidRPr="00354FFF" w:rsidRDefault="00BD2339" w:rsidP="009A2A0B">
            <w:pPr>
              <w:overflowPunct w:val="0"/>
              <w:autoSpaceDE w:val="0"/>
              <w:autoSpaceDN w:val="0"/>
              <w:adjustRightInd w:val="0"/>
              <w:spacing w:after="0" w:line="300" w:lineRule="exact"/>
              <w:jc w:val="center"/>
              <w:textAlignment w:val="baseline"/>
              <w:rPr>
                <w:rFonts w:ascii="Times New Roman" w:eastAsia="Times New Roman" w:hAnsi="Times New Roman" w:cs="Times New Roman"/>
                <w:sz w:val="20"/>
                <w:szCs w:val="20"/>
              </w:rPr>
            </w:pPr>
          </w:p>
        </w:tc>
        <w:tc>
          <w:tcPr>
            <w:tcW w:w="2562" w:type="dxa"/>
            <w:gridSpan w:val="2"/>
            <w:tcBorders>
              <w:top w:val="nil"/>
              <w:left w:val="nil"/>
              <w:bottom w:val="nil"/>
              <w:right w:val="nil"/>
            </w:tcBorders>
            <w:vAlign w:val="center"/>
          </w:tcPr>
          <w:p w14:paraId="481C2449" w14:textId="77777777" w:rsidR="00BD2339" w:rsidRPr="00354FFF" w:rsidRDefault="00BD2339" w:rsidP="009A2A0B">
            <w:pPr>
              <w:pBdr>
                <w:bottom w:val="single" w:sz="4" w:space="1" w:color="000000"/>
              </w:pBdr>
              <w:overflowPunct w:val="0"/>
              <w:autoSpaceDE w:val="0"/>
              <w:autoSpaceDN w:val="0"/>
              <w:adjustRightInd w:val="0"/>
              <w:spacing w:after="0" w:line="30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Consolidated / </w:t>
            </w:r>
          </w:p>
          <w:p w14:paraId="7AA8D97C" w14:textId="77777777" w:rsidR="00BD2339" w:rsidRPr="00354FFF" w:rsidRDefault="00BD2339" w:rsidP="009A2A0B">
            <w:pPr>
              <w:pBdr>
                <w:bottom w:val="single" w:sz="4" w:space="1" w:color="000000"/>
              </w:pBdr>
              <w:overflowPunct w:val="0"/>
              <w:autoSpaceDE w:val="0"/>
              <w:autoSpaceDN w:val="0"/>
              <w:adjustRightInd w:val="0"/>
              <w:spacing w:after="0" w:line="30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Separate financial statements</w:t>
            </w:r>
          </w:p>
        </w:tc>
      </w:tr>
      <w:tr w:rsidR="009A2A0B" w:rsidRPr="00354FFF" w14:paraId="4B56A394" w14:textId="77777777" w:rsidTr="009A2A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97"/>
        </w:trPr>
        <w:tc>
          <w:tcPr>
            <w:tcW w:w="3392" w:type="dxa"/>
            <w:tcMar>
              <w:top w:w="0" w:type="dxa"/>
              <w:left w:w="108" w:type="dxa"/>
              <w:bottom w:w="0" w:type="dxa"/>
              <w:right w:w="108" w:type="dxa"/>
            </w:tcMar>
            <w:vAlign w:val="bottom"/>
            <w:hideMark/>
          </w:tcPr>
          <w:p w14:paraId="03582C4B" w14:textId="1EE520A5" w:rsidR="00BD2339" w:rsidRPr="00354FFF" w:rsidRDefault="00BD2339" w:rsidP="009A2A0B">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Compan</w:t>
            </w:r>
            <w:r w:rsidR="007D3282" w:rsidRPr="00354FFF">
              <w:rPr>
                <w:rFonts w:ascii="Times New Roman" w:eastAsia="Times New Roman" w:hAnsi="Times New Roman" w:cs="Times New Roman"/>
                <w:sz w:val="20"/>
                <w:szCs w:val="20"/>
              </w:rPr>
              <w:t>y</w:t>
            </w:r>
          </w:p>
        </w:tc>
        <w:tc>
          <w:tcPr>
            <w:tcW w:w="2551" w:type="dxa"/>
            <w:hideMark/>
          </w:tcPr>
          <w:p w14:paraId="68A7F616" w14:textId="77777777" w:rsidR="009A2A0B" w:rsidRPr="00354FFF" w:rsidRDefault="009A2A0B" w:rsidP="009A2A0B">
            <w:pPr>
              <w:pBdr>
                <w:bottom w:val="single" w:sz="4" w:space="1" w:color="auto"/>
              </w:pBdr>
              <w:overflowPunct w:val="0"/>
              <w:autoSpaceDE w:val="0"/>
              <w:autoSpaceDN w:val="0"/>
              <w:adjustRightInd w:val="0"/>
              <w:spacing w:after="0" w:line="300" w:lineRule="exact"/>
              <w:ind w:left="152" w:right="131"/>
              <w:jc w:val="center"/>
              <w:textAlignment w:val="baseline"/>
              <w:rPr>
                <w:rFonts w:ascii="Times New Roman" w:eastAsia="Times New Roman" w:hAnsi="Times New Roman" w:cs="Times New Roman"/>
                <w:sz w:val="20"/>
                <w:szCs w:val="20"/>
              </w:rPr>
            </w:pPr>
          </w:p>
          <w:p w14:paraId="0E9896B7" w14:textId="77777777" w:rsidR="00BD2339" w:rsidRPr="00354FFF" w:rsidRDefault="00BD2339" w:rsidP="009A2A0B">
            <w:pPr>
              <w:pBdr>
                <w:bottom w:val="single" w:sz="4" w:space="1" w:color="auto"/>
              </w:pBdr>
              <w:overflowPunct w:val="0"/>
              <w:autoSpaceDE w:val="0"/>
              <w:autoSpaceDN w:val="0"/>
              <w:adjustRightInd w:val="0"/>
              <w:spacing w:after="0" w:line="300" w:lineRule="exact"/>
              <w:ind w:left="152" w:right="131"/>
              <w:jc w:val="center"/>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Nature of</w:t>
            </w:r>
            <w:r w:rsidRPr="00354FFF">
              <w:rPr>
                <w:rFonts w:ascii="Times New Roman" w:eastAsia="Times New Roman" w:hAnsi="Times New Roman" w:cs="Times New Roman"/>
                <w:sz w:val="20"/>
                <w:szCs w:val="20"/>
                <w:cs/>
              </w:rPr>
              <w:t xml:space="preserve"> </w:t>
            </w:r>
            <w:r w:rsidRPr="00354FFF">
              <w:rPr>
                <w:rFonts w:ascii="Times New Roman" w:eastAsia="Times New Roman" w:hAnsi="Times New Roman" w:cs="Times New Roman"/>
                <w:sz w:val="20"/>
                <w:szCs w:val="20"/>
              </w:rPr>
              <w:t>business</w:t>
            </w:r>
          </w:p>
        </w:tc>
        <w:tc>
          <w:tcPr>
            <w:tcW w:w="1418" w:type="dxa"/>
            <w:tcMar>
              <w:top w:w="0" w:type="dxa"/>
              <w:left w:w="108" w:type="dxa"/>
              <w:bottom w:w="0" w:type="dxa"/>
              <w:right w:w="108" w:type="dxa"/>
            </w:tcMar>
            <w:hideMark/>
          </w:tcPr>
          <w:p w14:paraId="0EDAB377" w14:textId="77777777" w:rsidR="00BD2339" w:rsidRPr="00354FFF" w:rsidRDefault="00BD2339" w:rsidP="009A2A0B">
            <w:pPr>
              <w:pBdr>
                <w:bottom w:val="single" w:sz="4" w:space="1" w:color="auto"/>
              </w:pBdr>
              <w:overflowPunct w:val="0"/>
              <w:autoSpaceDE w:val="0"/>
              <w:autoSpaceDN w:val="0"/>
              <w:adjustRightInd w:val="0"/>
              <w:spacing w:after="0" w:line="300" w:lineRule="exact"/>
              <w:ind w:right="-108"/>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Shareholding percentage (%)</w:t>
            </w:r>
          </w:p>
        </w:tc>
        <w:tc>
          <w:tcPr>
            <w:tcW w:w="1286" w:type="dxa"/>
            <w:tcMar>
              <w:top w:w="0" w:type="dxa"/>
              <w:left w:w="108" w:type="dxa"/>
              <w:bottom w:w="0" w:type="dxa"/>
              <w:right w:w="108" w:type="dxa"/>
            </w:tcMar>
            <w:hideMark/>
          </w:tcPr>
          <w:p w14:paraId="77238C8E" w14:textId="77777777" w:rsidR="00BD2339" w:rsidRPr="00354FFF" w:rsidRDefault="00D1602A" w:rsidP="009A2A0B">
            <w:pPr>
              <w:pBdr>
                <w:bottom w:val="single" w:sz="4" w:space="1" w:color="auto"/>
              </w:pBdr>
              <w:overflowPunct w:val="0"/>
              <w:autoSpaceDE w:val="0"/>
              <w:autoSpaceDN w:val="0"/>
              <w:adjustRightInd w:val="0"/>
              <w:spacing w:after="0" w:line="300" w:lineRule="exact"/>
              <w:ind w:firstLine="44"/>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31</w:t>
            </w:r>
            <w:r w:rsidR="00112354" w:rsidRPr="00354FFF">
              <w:rPr>
                <w:rFonts w:ascii="Times New Roman" w:eastAsia="Times New Roman" w:hAnsi="Times New Roman" w:cs="Times New Roman"/>
                <w:sz w:val="20"/>
                <w:szCs w:val="20"/>
              </w:rPr>
              <w:t xml:space="preserve"> March </w:t>
            </w:r>
            <w:r w:rsidRPr="00354FFF">
              <w:rPr>
                <w:rFonts w:ascii="Times New Roman" w:eastAsia="Times New Roman" w:hAnsi="Times New Roman" w:cs="Times New Roman"/>
                <w:sz w:val="20"/>
                <w:szCs w:val="20"/>
              </w:rPr>
              <w:t>2021</w:t>
            </w:r>
          </w:p>
        </w:tc>
        <w:tc>
          <w:tcPr>
            <w:tcW w:w="1276" w:type="dxa"/>
            <w:tcMar>
              <w:top w:w="0" w:type="dxa"/>
              <w:left w:w="108" w:type="dxa"/>
              <w:bottom w:w="0" w:type="dxa"/>
              <w:right w:w="108" w:type="dxa"/>
            </w:tcMar>
            <w:vAlign w:val="bottom"/>
            <w:hideMark/>
          </w:tcPr>
          <w:p w14:paraId="29D429DC" w14:textId="77777777" w:rsidR="00BD2339" w:rsidRPr="00354FFF" w:rsidRDefault="00D1602A" w:rsidP="009A2A0B">
            <w:pPr>
              <w:pBdr>
                <w:bottom w:val="single" w:sz="4" w:space="1" w:color="auto"/>
              </w:pBdr>
              <w:overflowPunct w:val="0"/>
              <w:autoSpaceDE w:val="0"/>
              <w:autoSpaceDN w:val="0"/>
              <w:adjustRightInd w:val="0"/>
              <w:spacing w:after="0" w:line="300" w:lineRule="exact"/>
              <w:ind w:left="-80"/>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31</w:t>
            </w:r>
            <w:r w:rsidR="00BD2339" w:rsidRPr="00354FFF">
              <w:rPr>
                <w:rFonts w:ascii="Times New Roman" w:eastAsia="Times New Roman" w:hAnsi="Times New Roman" w:cs="Times New Roman"/>
                <w:sz w:val="20"/>
                <w:szCs w:val="20"/>
              </w:rPr>
              <w:t xml:space="preserve"> December</w:t>
            </w:r>
            <w:r w:rsidR="00112354" w:rsidRPr="00354FFF">
              <w:rPr>
                <w:rFonts w:ascii="Times New Roman" w:eastAsia="Times New Roman" w:hAnsi="Times New Roman" w:cs="Times New Roman"/>
                <w:sz w:val="20"/>
                <w:szCs w:val="20"/>
              </w:rPr>
              <w:t xml:space="preserve"> </w:t>
            </w:r>
            <w:r w:rsidRPr="00354FFF">
              <w:rPr>
                <w:rFonts w:ascii="Times New Roman" w:eastAsia="Times New Roman" w:hAnsi="Times New Roman" w:cs="Times New Roman"/>
                <w:sz w:val="20"/>
                <w:szCs w:val="20"/>
              </w:rPr>
              <w:t>2020</w:t>
            </w:r>
          </w:p>
        </w:tc>
      </w:tr>
      <w:tr w:rsidR="009A2A0B" w:rsidRPr="00354FFF" w14:paraId="57466C16" w14:textId="77777777" w:rsidTr="009A2A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392" w:type="dxa"/>
            <w:tcMar>
              <w:top w:w="0" w:type="dxa"/>
              <w:left w:w="108" w:type="dxa"/>
              <w:bottom w:w="0" w:type="dxa"/>
              <w:right w:w="108" w:type="dxa"/>
            </w:tcMar>
            <w:hideMark/>
          </w:tcPr>
          <w:p w14:paraId="55CE499E" w14:textId="77777777" w:rsidR="00BD2339" w:rsidRPr="00354FFF" w:rsidRDefault="00BD2339" w:rsidP="009A2A0B">
            <w:pPr>
              <w:overflowPunct w:val="0"/>
              <w:autoSpaceDE w:val="0"/>
              <w:autoSpaceDN w:val="0"/>
              <w:adjustRightInd w:val="0"/>
              <w:spacing w:after="0" w:line="300" w:lineRule="exact"/>
              <w:ind w:left="167" w:hanging="167"/>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Thai Textile Printing Public Co., Ltd.</w:t>
            </w:r>
          </w:p>
        </w:tc>
        <w:tc>
          <w:tcPr>
            <w:tcW w:w="2551" w:type="dxa"/>
            <w:hideMark/>
          </w:tcPr>
          <w:p w14:paraId="65EB1EF8" w14:textId="77777777" w:rsidR="00BD2339" w:rsidRPr="00354FFF" w:rsidRDefault="00BD2339" w:rsidP="009A2A0B">
            <w:pPr>
              <w:overflowPunct w:val="0"/>
              <w:autoSpaceDE w:val="0"/>
              <w:autoSpaceDN w:val="0"/>
              <w:adjustRightInd w:val="0"/>
              <w:spacing w:after="0" w:line="300" w:lineRule="exact"/>
              <w:ind w:left="150" w:right="-101" w:hanging="147"/>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 xml:space="preserve"> Bleaching and dyeing of textile</w:t>
            </w:r>
          </w:p>
          <w:p w14:paraId="080FF181" w14:textId="77777777" w:rsidR="00BD2339" w:rsidRPr="00354FFF" w:rsidRDefault="00BD2339" w:rsidP="009A2A0B">
            <w:pPr>
              <w:overflowPunct w:val="0"/>
              <w:autoSpaceDE w:val="0"/>
              <w:autoSpaceDN w:val="0"/>
              <w:adjustRightInd w:val="0"/>
              <w:spacing w:after="0" w:line="300" w:lineRule="exact"/>
              <w:ind w:left="150" w:right="-101" w:hanging="147"/>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distribute cans</w:t>
            </w:r>
          </w:p>
        </w:tc>
        <w:tc>
          <w:tcPr>
            <w:tcW w:w="1418" w:type="dxa"/>
            <w:tcMar>
              <w:top w:w="0" w:type="dxa"/>
              <w:left w:w="108" w:type="dxa"/>
              <w:bottom w:w="0" w:type="dxa"/>
              <w:right w:w="108" w:type="dxa"/>
            </w:tcMar>
            <w:vAlign w:val="bottom"/>
            <w:hideMark/>
          </w:tcPr>
          <w:p w14:paraId="66B09A6F" w14:textId="77777777" w:rsidR="00BD2339" w:rsidRPr="00354FFF" w:rsidRDefault="00D1602A" w:rsidP="009A2A0B">
            <w:pPr>
              <w:tabs>
                <w:tab w:val="decimal" w:pos="793"/>
              </w:tabs>
              <w:overflowPunct w:val="0"/>
              <w:autoSpaceDE w:val="0"/>
              <w:autoSpaceDN w:val="0"/>
              <w:adjustRightInd w:val="0"/>
              <w:spacing w:after="0" w:line="30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w:t>
            </w:r>
            <w:r w:rsidR="00BD2339"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43</w:t>
            </w:r>
          </w:p>
        </w:tc>
        <w:tc>
          <w:tcPr>
            <w:tcW w:w="1286" w:type="dxa"/>
            <w:tcMar>
              <w:top w:w="0" w:type="dxa"/>
              <w:left w:w="108" w:type="dxa"/>
              <w:bottom w:w="0" w:type="dxa"/>
              <w:right w:w="108" w:type="dxa"/>
            </w:tcMar>
            <w:vAlign w:val="bottom"/>
            <w:hideMark/>
          </w:tcPr>
          <w:p w14:paraId="2021737C" w14:textId="77777777" w:rsidR="00BD2339" w:rsidRPr="00354FFF" w:rsidRDefault="00D1602A" w:rsidP="009A2A0B">
            <w:pPr>
              <w:tabs>
                <w:tab w:val="decimal" w:pos="996"/>
              </w:tabs>
              <w:overflowPunct w:val="0"/>
              <w:autoSpaceDE w:val="0"/>
              <w:autoSpaceDN w:val="0"/>
              <w:adjustRightInd w:val="0"/>
              <w:spacing w:after="0" w:line="30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5</w:t>
            </w:r>
            <w:r w:rsidR="00BD2339"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000</w:t>
            </w:r>
          </w:p>
        </w:tc>
        <w:tc>
          <w:tcPr>
            <w:tcW w:w="1276" w:type="dxa"/>
            <w:tcMar>
              <w:top w:w="0" w:type="dxa"/>
              <w:left w:w="108" w:type="dxa"/>
              <w:bottom w:w="0" w:type="dxa"/>
              <w:right w:w="108" w:type="dxa"/>
            </w:tcMar>
            <w:vAlign w:val="bottom"/>
            <w:hideMark/>
          </w:tcPr>
          <w:p w14:paraId="3E5829BF" w14:textId="77777777" w:rsidR="00BD2339" w:rsidRPr="00354FFF" w:rsidRDefault="00D1602A" w:rsidP="009A2A0B">
            <w:pPr>
              <w:tabs>
                <w:tab w:val="decimal" w:pos="996"/>
              </w:tabs>
              <w:overflowPunct w:val="0"/>
              <w:autoSpaceDE w:val="0"/>
              <w:autoSpaceDN w:val="0"/>
              <w:adjustRightInd w:val="0"/>
              <w:spacing w:after="0" w:line="30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5</w:t>
            </w:r>
            <w:r w:rsidR="00BD2339"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000</w:t>
            </w:r>
          </w:p>
        </w:tc>
      </w:tr>
      <w:tr w:rsidR="009A2A0B" w:rsidRPr="00354FFF" w14:paraId="6AA8A25F" w14:textId="77777777" w:rsidTr="009A2A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392" w:type="dxa"/>
            <w:tcMar>
              <w:top w:w="0" w:type="dxa"/>
              <w:left w:w="108" w:type="dxa"/>
              <w:bottom w:w="0" w:type="dxa"/>
              <w:right w:w="108" w:type="dxa"/>
            </w:tcMar>
            <w:hideMark/>
          </w:tcPr>
          <w:p w14:paraId="43AD70D1" w14:textId="69E16B12" w:rsidR="00BD2339" w:rsidRPr="00354FFF" w:rsidRDefault="00BD2339" w:rsidP="00A57F7D">
            <w:pPr>
              <w:overflowPunct w:val="0"/>
              <w:autoSpaceDE w:val="0"/>
              <w:autoSpaceDN w:val="0"/>
              <w:adjustRightInd w:val="0"/>
              <w:spacing w:after="0" w:line="300" w:lineRule="exact"/>
              <w:ind w:left="167" w:right="-198" w:firstLine="3"/>
              <w:textAlignment w:val="baseline"/>
              <w:rPr>
                <w:rFonts w:ascii="Times New Roman" w:eastAsia="Times New Roman" w:hAnsi="Times New Roman" w:cs="Times New Roman"/>
                <w:sz w:val="20"/>
                <w:szCs w:val="20"/>
              </w:rPr>
            </w:pPr>
            <w:proofErr w:type="gramStart"/>
            <w:r w:rsidRPr="00354FFF">
              <w:rPr>
                <w:rFonts w:ascii="Times New Roman" w:eastAsia="Times New Roman" w:hAnsi="Times New Roman" w:cs="Times New Roman"/>
                <w:sz w:val="20"/>
                <w:szCs w:val="20"/>
              </w:rPr>
              <w:t>Less</w:t>
            </w:r>
            <w:r w:rsidR="007D3282" w:rsidRPr="00354FFF">
              <w:rPr>
                <w:rFonts w:ascii="Times New Roman" w:eastAsia="Times New Roman" w:hAnsi="Times New Roman" w:cs="Times New Roman"/>
                <w:sz w:val="20"/>
                <w:szCs w:val="20"/>
              </w:rPr>
              <w:t xml:space="preserve"> </w:t>
            </w:r>
            <w:r w:rsidRPr="00354FFF">
              <w:rPr>
                <w:rFonts w:ascii="Times New Roman" w:eastAsia="Times New Roman" w:hAnsi="Times New Roman" w:cs="Times New Roman"/>
                <w:sz w:val="20"/>
                <w:szCs w:val="20"/>
              </w:rPr>
              <w:t>:</w:t>
            </w:r>
            <w:proofErr w:type="gramEnd"/>
            <w:r w:rsidRPr="00354FFF">
              <w:rPr>
                <w:rFonts w:ascii="Times New Roman" w:eastAsia="Times New Roman" w:hAnsi="Times New Roman" w:cs="Times New Roman"/>
                <w:sz w:val="20"/>
                <w:szCs w:val="20"/>
              </w:rPr>
              <w:t xml:space="preserve"> Allowance for impairment of  investment</w:t>
            </w:r>
          </w:p>
        </w:tc>
        <w:tc>
          <w:tcPr>
            <w:tcW w:w="2551" w:type="dxa"/>
            <w:hideMark/>
          </w:tcPr>
          <w:p w14:paraId="6FCDE02F" w14:textId="77777777" w:rsidR="00BD2339" w:rsidRPr="00354FFF" w:rsidRDefault="00BD2339" w:rsidP="009A2A0B">
            <w:pPr>
              <w:overflowPunct w:val="0"/>
              <w:autoSpaceDE w:val="0"/>
              <w:autoSpaceDN w:val="0"/>
              <w:adjustRightInd w:val="0"/>
              <w:spacing w:after="0" w:line="300" w:lineRule="exact"/>
              <w:jc w:val="center"/>
              <w:textAlignment w:val="baseline"/>
              <w:rPr>
                <w:rFonts w:ascii="Times New Roman" w:eastAsia="Times New Roman" w:hAnsi="Times New Roman" w:cs="Times New Roman"/>
                <w:sz w:val="20"/>
                <w:szCs w:val="20"/>
                <w:cs/>
              </w:rPr>
            </w:pPr>
          </w:p>
        </w:tc>
        <w:tc>
          <w:tcPr>
            <w:tcW w:w="1418" w:type="dxa"/>
            <w:tcMar>
              <w:top w:w="0" w:type="dxa"/>
              <w:left w:w="108" w:type="dxa"/>
              <w:bottom w:w="0" w:type="dxa"/>
              <w:right w:w="108" w:type="dxa"/>
            </w:tcMar>
            <w:vAlign w:val="bottom"/>
            <w:hideMark/>
          </w:tcPr>
          <w:p w14:paraId="481E583F" w14:textId="77777777" w:rsidR="00BD2339" w:rsidRPr="00354FFF" w:rsidRDefault="00BD2339" w:rsidP="009A2A0B">
            <w:pPr>
              <w:tabs>
                <w:tab w:val="decimal" w:pos="793"/>
              </w:tabs>
              <w:overflowPunct w:val="0"/>
              <w:autoSpaceDE w:val="0"/>
              <w:autoSpaceDN w:val="0"/>
              <w:adjustRightInd w:val="0"/>
              <w:spacing w:after="0" w:line="300" w:lineRule="exact"/>
              <w:textAlignment w:val="baseline"/>
              <w:rPr>
                <w:rFonts w:ascii="Times New Roman" w:eastAsia="Times New Roman" w:hAnsi="Times New Roman" w:cs="Times New Roman"/>
                <w:sz w:val="20"/>
                <w:szCs w:val="20"/>
              </w:rPr>
            </w:pPr>
          </w:p>
        </w:tc>
        <w:tc>
          <w:tcPr>
            <w:tcW w:w="1286" w:type="dxa"/>
            <w:tcMar>
              <w:top w:w="0" w:type="dxa"/>
              <w:left w:w="108" w:type="dxa"/>
              <w:bottom w:w="0" w:type="dxa"/>
              <w:right w:w="108" w:type="dxa"/>
            </w:tcMar>
            <w:vAlign w:val="bottom"/>
            <w:hideMark/>
          </w:tcPr>
          <w:p w14:paraId="4F2C3563" w14:textId="77777777" w:rsidR="00BD2339" w:rsidRPr="00354FFF" w:rsidRDefault="00BD2339" w:rsidP="009A2A0B">
            <w:pPr>
              <w:pBdr>
                <w:bottom w:val="single" w:sz="4" w:space="1" w:color="auto"/>
              </w:pBdr>
              <w:tabs>
                <w:tab w:val="decimal" w:pos="996"/>
              </w:tabs>
              <w:overflowPunct w:val="0"/>
              <w:autoSpaceDE w:val="0"/>
              <w:autoSpaceDN w:val="0"/>
              <w:adjustRightInd w:val="0"/>
              <w:spacing w:after="0" w:line="30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w:t>
            </w:r>
            <w:r w:rsidR="00D1602A" w:rsidRPr="00354FFF">
              <w:rPr>
                <w:rFonts w:ascii="Times New Roman" w:eastAsia="Times New Roman" w:hAnsi="Times New Roman" w:cs="Times New Roman"/>
                <w:sz w:val="20"/>
                <w:szCs w:val="20"/>
              </w:rPr>
              <w:t>1</w:t>
            </w:r>
            <w:r w:rsidRPr="00354FFF">
              <w:rPr>
                <w:rFonts w:ascii="Times New Roman" w:eastAsia="Times New Roman" w:hAnsi="Times New Roman" w:cs="Times New Roman"/>
                <w:sz w:val="20"/>
                <w:szCs w:val="20"/>
              </w:rPr>
              <w:t>,</w:t>
            </w:r>
            <w:r w:rsidR="00D1602A" w:rsidRPr="00354FFF">
              <w:rPr>
                <w:rFonts w:ascii="Times New Roman" w:eastAsia="Times New Roman" w:hAnsi="Times New Roman" w:cs="Times New Roman"/>
                <w:sz w:val="20"/>
                <w:szCs w:val="20"/>
              </w:rPr>
              <w:t>550</w:t>
            </w:r>
            <w:r w:rsidRPr="00354FFF">
              <w:rPr>
                <w:rFonts w:ascii="Times New Roman" w:eastAsia="Times New Roman" w:hAnsi="Times New Roman" w:cs="Times New Roman"/>
                <w:sz w:val="20"/>
                <w:szCs w:val="20"/>
              </w:rPr>
              <w:t>)</w:t>
            </w:r>
          </w:p>
        </w:tc>
        <w:tc>
          <w:tcPr>
            <w:tcW w:w="1276" w:type="dxa"/>
            <w:tcMar>
              <w:top w:w="0" w:type="dxa"/>
              <w:left w:w="108" w:type="dxa"/>
              <w:bottom w:w="0" w:type="dxa"/>
              <w:right w:w="108" w:type="dxa"/>
            </w:tcMar>
            <w:vAlign w:val="bottom"/>
            <w:hideMark/>
          </w:tcPr>
          <w:p w14:paraId="6E090242" w14:textId="77777777" w:rsidR="00BD2339" w:rsidRPr="00354FFF" w:rsidRDefault="00BD2339" w:rsidP="009A2A0B">
            <w:pPr>
              <w:pBdr>
                <w:bottom w:val="single" w:sz="4" w:space="1" w:color="auto"/>
              </w:pBdr>
              <w:tabs>
                <w:tab w:val="decimal" w:pos="996"/>
              </w:tabs>
              <w:overflowPunct w:val="0"/>
              <w:autoSpaceDE w:val="0"/>
              <w:autoSpaceDN w:val="0"/>
              <w:adjustRightInd w:val="0"/>
              <w:spacing w:after="0" w:line="300" w:lineRule="exac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w:t>
            </w:r>
            <w:r w:rsidR="00D1602A" w:rsidRPr="00354FFF">
              <w:rPr>
                <w:rFonts w:ascii="Times New Roman" w:eastAsia="Times New Roman" w:hAnsi="Times New Roman" w:cs="Times New Roman"/>
                <w:sz w:val="20"/>
                <w:szCs w:val="20"/>
              </w:rPr>
              <w:t>1</w:t>
            </w:r>
            <w:r w:rsidRPr="00354FFF">
              <w:rPr>
                <w:rFonts w:ascii="Times New Roman" w:eastAsia="Times New Roman" w:hAnsi="Times New Roman" w:cs="Times New Roman"/>
                <w:sz w:val="20"/>
                <w:szCs w:val="20"/>
              </w:rPr>
              <w:t>,</w:t>
            </w:r>
            <w:r w:rsidR="00D1602A" w:rsidRPr="00354FFF">
              <w:rPr>
                <w:rFonts w:ascii="Times New Roman" w:eastAsia="Times New Roman" w:hAnsi="Times New Roman" w:cs="Times New Roman"/>
                <w:sz w:val="20"/>
                <w:szCs w:val="20"/>
              </w:rPr>
              <w:t>550</w:t>
            </w:r>
            <w:r w:rsidRPr="00354FFF">
              <w:rPr>
                <w:rFonts w:ascii="Times New Roman" w:eastAsia="Times New Roman" w:hAnsi="Times New Roman" w:cs="Times New Roman"/>
                <w:sz w:val="20"/>
                <w:szCs w:val="20"/>
              </w:rPr>
              <w:t>)</w:t>
            </w:r>
          </w:p>
        </w:tc>
      </w:tr>
      <w:tr w:rsidR="009A2A0B" w:rsidRPr="00354FFF" w14:paraId="21A6264C" w14:textId="77777777" w:rsidTr="009A2A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52"/>
        </w:trPr>
        <w:tc>
          <w:tcPr>
            <w:tcW w:w="3392" w:type="dxa"/>
            <w:tcMar>
              <w:top w:w="0" w:type="dxa"/>
              <w:left w:w="108" w:type="dxa"/>
              <w:bottom w:w="0" w:type="dxa"/>
              <w:right w:w="108" w:type="dxa"/>
            </w:tcMar>
            <w:hideMark/>
          </w:tcPr>
          <w:p w14:paraId="626A1537" w14:textId="77777777" w:rsidR="00BD2339" w:rsidRPr="00354FFF" w:rsidRDefault="00BD2339" w:rsidP="00B434D5">
            <w:pPr>
              <w:overflowPunct w:val="0"/>
              <w:autoSpaceDE w:val="0"/>
              <w:autoSpaceDN w:val="0"/>
              <w:adjustRightInd w:val="0"/>
              <w:spacing w:after="0" w:line="300" w:lineRule="exact"/>
              <w:ind w:left="167" w:right="-198" w:firstLine="3"/>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Total other non-current financial assets</w:t>
            </w:r>
          </w:p>
        </w:tc>
        <w:tc>
          <w:tcPr>
            <w:tcW w:w="2551" w:type="dxa"/>
          </w:tcPr>
          <w:p w14:paraId="1ABCBEBE" w14:textId="77777777" w:rsidR="00BD2339" w:rsidRPr="00354FFF" w:rsidRDefault="00BD2339" w:rsidP="009A2A0B">
            <w:pPr>
              <w:overflowPunct w:val="0"/>
              <w:autoSpaceDE w:val="0"/>
              <w:autoSpaceDN w:val="0"/>
              <w:adjustRightInd w:val="0"/>
              <w:spacing w:after="0" w:line="300" w:lineRule="exact"/>
              <w:textAlignment w:val="baseline"/>
              <w:rPr>
                <w:rFonts w:ascii="Times New Roman" w:eastAsia="Times New Roman" w:hAnsi="Times New Roman" w:cs="Times New Roman"/>
                <w:sz w:val="20"/>
                <w:szCs w:val="20"/>
              </w:rPr>
            </w:pPr>
          </w:p>
        </w:tc>
        <w:tc>
          <w:tcPr>
            <w:tcW w:w="1418" w:type="dxa"/>
            <w:tcMar>
              <w:top w:w="0" w:type="dxa"/>
              <w:left w:w="108" w:type="dxa"/>
              <w:bottom w:w="0" w:type="dxa"/>
              <w:right w:w="108" w:type="dxa"/>
            </w:tcMar>
          </w:tcPr>
          <w:p w14:paraId="55EE37BE" w14:textId="77777777" w:rsidR="00BD2339" w:rsidRPr="00354FFF" w:rsidRDefault="00BD2339" w:rsidP="009A2A0B">
            <w:pPr>
              <w:overflowPunct w:val="0"/>
              <w:autoSpaceDE w:val="0"/>
              <w:autoSpaceDN w:val="0"/>
              <w:adjustRightInd w:val="0"/>
              <w:spacing w:after="0" w:line="300" w:lineRule="exact"/>
              <w:jc w:val="both"/>
              <w:textAlignment w:val="baseline"/>
              <w:rPr>
                <w:rFonts w:ascii="Times New Roman" w:eastAsia="Times New Roman" w:hAnsi="Times New Roman" w:cs="Times New Roman"/>
                <w:sz w:val="20"/>
                <w:szCs w:val="20"/>
                <w:cs/>
              </w:rPr>
            </w:pPr>
          </w:p>
        </w:tc>
        <w:tc>
          <w:tcPr>
            <w:tcW w:w="1286" w:type="dxa"/>
            <w:tcMar>
              <w:top w:w="0" w:type="dxa"/>
              <w:left w:w="108" w:type="dxa"/>
              <w:bottom w:w="0" w:type="dxa"/>
              <w:right w:w="108" w:type="dxa"/>
            </w:tcMar>
            <w:vAlign w:val="bottom"/>
            <w:hideMark/>
          </w:tcPr>
          <w:p w14:paraId="2EDD611F" w14:textId="77777777" w:rsidR="00BD2339" w:rsidRPr="00354FFF" w:rsidRDefault="00D1602A" w:rsidP="009A2A0B">
            <w:pPr>
              <w:pBdr>
                <w:bottom w:val="double" w:sz="4" w:space="1" w:color="auto"/>
              </w:pBdr>
              <w:tabs>
                <w:tab w:val="decimal" w:pos="996"/>
              </w:tabs>
              <w:overflowPunct w:val="0"/>
              <w:autoSpaceDE w:val="0"/>
              <w:autoSpaceDN w:val="0"/>
              <w:adjustRightInd w:val="0"/>
              <w:spacing w:after="0" w:line="300" w:lineRule="exact"/>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3</w:t>
            </w:r>
            <w:r w:rsidR="00BD2339"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450</w:t>
            </w:r>
          </w:p>
        </w:tc>
        <w:tc>
          <w:tcPr>
            <w:tcW w:w="1276" w:type="dxa"/>
            <w:tcMar>
              <w:top w:w="0" w:type="dxa"/>
              <w:left w:w="108" w:type="dxa"/>
              <w:bottom w:w="0" w:type="dxa"/>
              <w:right w:w="108" w:type="dxa"/>
            </w:tcMar>
            <w:vAlign w:val="bottom"/>
            <w:hideMark/>
          </w:tcPr>
          <w:p w14:paraId="7DE3A7B7" w14:textId="77777777" w:rsidR="00BD2339" w:rsidRPr="00354FFF" w:rsidRDefault="00D1602A" w:rsidP="009A2A0B">
            <w:pPr>
              <w:pBdr>
                <w:bottom w:val="double" w:sz="4" w:space="1" w:color="auto"/>
              </w:pBdr>
              <w:tabs>
                <w:tab w:val="decimal" w:pos="996"/>
              </w:tabs>
              <w:overflowPunct w:val="0"/>
              <w:autoSpaceDE w:val="0"/>
              <w:autoSpaceDN w:val="0"/>
              <w:adjustRightInd w:val="0"/>
              <w:spacing w:after="0" w:line="300" w:lineRule="exact"/>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3</w:t>
            </w:r>
            <w:r w:rsidR="00BD2339"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450</w:t>
            </w:r>
          </w:p>
        </w:tc>
      </w:tr>
    </w:tbl>
    <w:p w14:paraId="7E17ED2D" w14:textId="77777777" w:rsidR="009A2A0B" w:rsidRPr="00354FFF" w:rsidRDefault="009A2A0B">
      <w:pPr>
        <w:rPr>
          <w:rFonts w:ascii="Times New Roman" w:hAnsi="Times New Roman" w:cs="Times New Roman"/>
          <w:szCs w:val="22"/>
          <w:u w:val="single"/>
        </w:rPr>
      </w:pPr>
      <w:r w:rsidRPr="00354FFF">
        <w:rPr>
          <w:rFonts w:ascii="Times New Roman" w:hAnsi="Times New Roman" w:cs="Times New Roman"/>
          <w:szCs w:val="22"/>
          <w:u w:val="single"/>
        </w:rPr>
        <w:br w:type="page"/>
      </w:r>
    </w:p>
    <w:p w14:paraId="76F2C0B2" w14:textId="77777777" w:rsidR="00713A8D" w:rsidRPr="00354FFF" w:rsidRDefault="00713A8D" w:rsidP="00713A8D">
      <w:pPr>
        <w:numPr>
          <w:ilvl w:val="0"/>
          <w:numId w:val="1"/>
        </w:numPr>
        <w:overflowPunct w:val="0"/>
        <w:autoSpaceDE w:val="0"/>
        <w:autoSpaceDN w:val="0"/>
        <w:adjustRightInd w:val="0"/>
        <w:spacing w:line="360" w:lineRule="exact"/>
        <w:ind w:left="284" w:hanging="284"/>
        <w:jc w:val="thaiDistribute"/>
        <w:textAlignment w:val="baseline"/>
        <w:outlineLvl w:val="0"/>
        <w:rPr>
          <w:rFonts w:ascii="Times New Roman" w:hAnsi="Times New Roman" w:cs="Times New Roman"/>
          <w:b/>
          <w:bCs/>
          <w:szCs w:val="22"/>
        </w:rPr>
        <w:sectPr w:rsidR="00713A8D" w:rsidRPr="00354FFF" w:rsidSect="00153CBB">
          <w:headerReference w:type="default" r:id="rId8"/>
          <w:footerReference w:type="default" r:id="rId9"/>
          <w:headerReference w:type="first" r:id="rId10"/>
          <w:pgSz w:w="11906" w:h="16838"/>
          <w:pgMar w:top="1298" w:right="1077" w:bottom="1077" w:left="1298" w:header="720" w:footer="720" w:gutter="0"/>
          <w:pgNumType w:start="9"/>
          <w:cols w:space="720"/>
          <w:docGrid w:linePitch="360"/>
        </w:sectPr>
      </w:pPr>
    </w:p>
    <w:p w14:paraId="59D7557D" w14:textId="77777777" w:rsidR="00713A8D" w:rsidRPr="00354FFF" w:rsidRDefault="00713A8D" w:rsidP="00713A8D">
      <w:pPr>
        <w:numPr>
          <w:ilvl w:val="0"/>
          <w:numId w:val="1"/>
        </w:numPr>
        <w:overflowPunct w:val="0"/>
        <w:autoSpaceDE w:val="0"/>
        <w:autoSpaceDN w:val="0"/>
        <w:adjustRightInd w:val="0"/>
        <w:spacing w:line="360" w:lineRule="exact"/>
        <w:ind w:left="284" w:hanging="284"/>
        <w:jc w:val="thaiDistribute"/>
        <w:textAlignment w:val="baseline"/>
        <w:outlineLvl w:val="0"/>
        <w:rPr>
          <w:rFonts w:ascii="Times New Roman" w:hAnsi="Times New Roman" w:cs="Times New Roman"/>
          <w:b/>
          <w:bCs/>
          <w:szCs w:val="22"/>
        </w:rPr>
      </w:pPr>
      <w:r w:rsidRPr="00354FFF">
        <w:rPr>
          <w:rFonts w:ascii="Times New Roman" w:hAnsi="Times New Roman" w:cs="Times New Roman"/>
          <w:b/>
          <w:bCs/>
          <w:szCs w:val="22"/>
        </w:rPr>
        <w:lastRenderedPageBreak/>
        <w:t>INVESTMENTS IN SUBSIDIARIES AND ASSOCIATED</w:t>
      </w:r>
    </w:p>
    <w:p w14:paraId="34F77ABF" w14:textId="77777777" w:rsidR="00713A8D" w:rsidRPr="00354FFF" w:rsidRDefault="00713A8D" w:rsidP="00590BFA">
      <w:pPr>
        <w:numPr>
          <w:ilvl w:val="1"/>
          <w:numId w:val="12"/>
        </w:numPr>
        <w:overflowPunct w:val="0"/>
        <w:autoSpaceDE w:val="0"/>
        <w:autoSpaceDN w:val="0"/>
        <w:adjustRightInd w:val="0"/>
        <w:spacing w:line="260" w:lineRule="exact"/>
        <w:ind w:left="709" w:hanging="433"/>
        <w:jc w:val="thaiDistribute"/>
        <w:textAlignment w:val="baseline"/>
        <w:outlineLvl w:val="0"/>
        <w:rPr>
          <w:rFonts w:ascii="Times New Roman" w:eastAsia="Calibri" w:hAnsi="Times New Roman" w:cs="Times New Roman"/>
          <w:szCs w:val="22"/>
        </w:rPr>
      </w:pPr>
      <w:r w:rsidRPr="00354FFF">
        <w:rPr>
          <w:rFonts w:ascii="Times New Roman" w:hAnsi="Times New Roman" w:cs="Times New Roman"/>
          <w:szCs w:val="22"/>
        </w:rPr>
        <w:t>Investments in subsidiaries</w:t>
      </w:r>
    </w:p>
    <w:p w14:paraId="152CBF2A" w14:textId="77777777" w:rsidR="00713A8D" w:rsidRPr="00354FFF" w:rsidRDefault="00713A8D" w:rsidP="00AE7955">
      <w:pPr>
        <w:spacing w:after="80" w:line="260" w:lineRule="exact"/>
        <w:ind w:left="284"/>
        <w:jc w:val="thaiDistribute"/>
        <w:outlineLvl w:val="0"/>
        <w:rPr>
          <w:rFonts w:ascii="Times New Roman" w:eastAsia="Calibri" w:hAnsi="Times New Roman" w:cs="Times New Roman"/>
          <w:szCs w:val="22"/>
        </w:rPr>
      </w:pPr>
      <w:r w:rsidRPr="00354FFF">
        <w:rPr>
          <w:rFonts w:ascii="Times New Roman" w:hAnsi="Times New Roman" w:cs="Times New Roman"/>
          <w:szCs w:val="22"/>
        </w:rPr>
        <w:t xml:space="preserve">Investments in subsidiaries as presented in separate financial statements as </w:t>
      </w:r>
      <w:proofErr w:type="gramStart"/>
      <w:r w:rsidRPr="00354FFF">
        <w:rPr>
          <w:rFonts w:ascii="Times New Roman" w:hAnsi="Times New Roman" w:cs="Times New Roman"/>
          <w:szCs w:val="22"/>
        </w:rPr>
        <w:t>at</w:t>
      </w:r>
      <w:proofErr w:type="gramEnd"/>
      <w:r w:rsidRPr="00354FFF">
        <w:rPr>
          <w:rFonts w:ascii="Times New Roman" w:hAnsi="Times New Roman" w:cs="Times New Roman"/>
          <w:szCs w:val="22"/>
        </w:rPr>
        <w:t xml:space="preserve"> March </w:t>
      </w:r>
      <w:r w:rsidR="00D1602A" w:rsidRPr="00354FFF">
        <w:rPr>
          <w:rFonts w:ascii="Times New Roman" w:hAnsi="Times New Roman" w:cs="Times New Roman"/>
          <w:szCs w:val="22"/>
        </w:rPr>
        <w:t>31</w:t>
      </w:r>
      <w:r w:rsidRPr="00354FFF">
        <w:rPr>
          <w:rFonts w:ascii="Times New Roman" w:hAnsi="Times New Roman" w:cs="Times New Roman"/>
          <w:szCs w:val="22"/>
        </w:rPr>
        <w:t xml:space="preserve">, </w:t>
      </w:r>
      <w:r w:rsidR="00D1602A" w:rsidRPr="00354FFF">
        <w:rPr>
          <w:rFonts w:ascii="Times New Roman" w:hAnsi="Times New Roman" w:cs="Times New Roman"/>
          <w:szCs w:val="22"/>
        </w:rPr>
        <w:t>2021</w:t>
      </w:r>
      <w:r w:rsidRPr="00354FFF">
        <w:rPr>
          <w:rFonts w:ascii="Times New Roman" w:hAnsi="Times New Roman" w:cs="Times New Roman"/>
          <w:szCs w:val="22"/>
        </w:rPr>
        <w:t xml:space="preserve"> and December </w:t>
      </w:r>
      <w:r w:rsidR="00D1602A" w:rsidRPr="00354FFF">
        <w:rPr>
          <w:rFonts w:ascii="Times New Roman" w:hAnsi="Times New Roman" w:cs="Times New Roman"/>
          <w:szCs w:val="22"/>
        </w:rPr>
        <w:t>31</w:t>
      </w:r>
      <w:r w:rsidRPr="00354FFF">
        <w:rPr>
          <w:rFonts w:ascii="Times New Roman" w:hAnsi="Times New Roman" w:cs="Times New Roman"/>
          <w:szCs w:val="22"/>
        </w:rPr>
        <w:t xml:space="preserve">, </w:t>
      </w:r>
      <w:r w:rsidR="00D1602A" w:rsidRPr="00354FFF">
        <w:rPr>
          <w:rFonts w:ascii="Times New Roman" w:hAnsi="Times New Roman" w:cs="Times New Roman"/>
          <w:szCs w:val="22"/>
        </w:rPr>
        <w:t>2020</w:t>
      </w:r>
      <w:r w:rsidRPr="00354FFF">
        <w:rPr>
          <w:rFonts w:ascii="Times New Roman" w:hAnsi="Times New Roman" w:cs="Times New Roman"/>
          <w:szCs w:val="22"/>
        </w:rPr>
        <w:t xml:space="preserve"> are as follows:</w:t>
      </w:r>
    </w:p>
    <w:tbl>
      <w:tblPr>
        <w:tblW w:w="15025" w:type="dxa"/>
        <w:tblInd w:w="-34" w:type="dxa"/>
        <w:tblLayout w:type="fixed"/>
        <w:tblLook w:val="0000" w:firstRow="0" w:lastRow="0" w:firstColumn="0" w:lastColumn="0" w:noHBand="0" w:noVBand="0"/>
      </w:tblPr>
      <w:tblGrid>
        <w:gridCol w:w="5104"/>
        <w:gridCol w:w="992"/>
        <w:gridCol w:w="992"/>
        <w:gridCol w:w="993"/>
        <w:gridCol w:w="992"/>
        <w:gridCol w:w="992"/>
        <w:gridCol w:w="992"/>
        <w:gridCol w:w="992"/>
        <w:gridCol w:w="992"/>
        <w:gridCol w:w="992"/>
        <w:gridCol w:w="992"/>
      </w:tblGrid>
      <w:tr w:rsidR="00AE7955" w:rsidRPr="00354FFF" w14:paraId="64A21316" w14:textId="77777777" w:rsidTr="00AE7955">
        <w:trPr>
          <w:tblHeader/>
        </w:trPr>
        <w:tc>
          <w:tcPr>
            <w:tcW w:w="5104" w:type="dxa"/>
          </w:tcPr>
          <w:p w14:paraId="70AE7690" w14:textId="77777777" w:rsidR="00AE7955" w:rsidRPr="00354FFF" w:rsidRDefault="00AE7955" w:rsidP="00AE7955">
            <w:pPr>
              <w:spacing w:afterLines="20" w:after="48" w:line="260" w:lineRule="exact"/>
              <w:jc w:val="center"/>
              <w:rPr>
                <w:rFonts w:ascii="Times New Roman" w:hAnsi="Times New Roman" w:cs="Times New Roman"/>
                <w:sz w:val="20"/>
                <w:szCs w:val="20"/>
              </w:rPr>
            </w:pPr>
          </w:p>
        </w:tc>
        <w:tc>
          <w:tcPr>
            <w:tcW w:w="9921" w:type="dxa"/>
            <w:gridSpan w:val="10"/>
          </w:tcPr>
          <w:p w14:paraId="70075703" w14:textId="77777777" w:rsidR="00AE7955" w:rsidRPr="00354FFF" w:rsidRDefault="00AE7955" w:rsidP="00AE7955">
            <w:pPr>
              <w:pBdr>
                <w:bottom w:val="single" w:sz="4" w:space="1" w:color="auto"/>
              </w:pBdr>
              <w:spacing w:afterLines="20" w:after="48" w:line="260" w:lineRule="exact"/>
              <w:ind w:left="-108" w:right="-47"/>
              <w:jc w:val="right"/>
              <w:rPr>
                <w:rFonts w:ascii="Times New Roman" w:hAnsi="Times New Roman" w:cs="Times New Roman"/>
                <w:sz w:val="20"/>
                <w:szCs w:val="20"/>
              </w:rPr>
            </w:pPr>
            <w:r w:rsidRPr="00354FFF">
              <w:rPr>
                <w:rFonts w:ascii="Times New Roman" w:hAnsi="Times New Roman" w:cs="Times New Roman"/>
                <w:sz w:val="20"/>
                <w:szCs w:val="20"/>
              </w:rPr>
              <w:t>(</w:t>
            </w:r>
            <w:proofErr w:type="gramStart"/>
            <w:r w:rsidRPr="00354FFF">
              <w:rPr>
                <w:rFonts w:ascii="Times New Roman" w:hAnsi="Times New Roman" w:cs="Times New Roman"/>
                <w:sz w:val="20"/>
                <w:szCs w:val="20"/>
              </w:rPr>
              <w:t>Unit :</w:t>
            </w:r>
            <w:proofErr w:type="gramEnd"/>
            <w:r w:rsidRPr="00354FFF">
              <w:rPr>
                <w:rFonts w:ascii="Times New Roman" w:hAnsi="Times New Roman" w:cs="Times New Roman"/>
                <w:sz w:val="20"/>
                <w:szCs w:val="20"/>
              </w:rPr>
              <w:t xml:space="preserve"> Thousand Baht)</w:t>
            </w:r>
          </w:p>
        </w:tc>
      </w:tr>
      <w:tr w:rsidR="00AE7955" w:rsidRPr="00354FFF" w14:paraId="7E11AF4D" w14:textId="77777777" w:rsidTr="00AE7955">
        <w:trPr>
          <w:trHeight w:val="479"/>
          <w:tblHeader/>
        </w:trPr>
        <w:tc>
          <w:tcPr>
            <w:tcW w:w="5104" w:type="dxa"/>
            <w:vAlign w:val="bottom"/>
          </w:tcPr>
          <w:p w14:paraId="38C31CB7" w14:textId="77777777" w:rsidR="00AE7955" w:rsidRPr="00354FFF" w:rsidRDefault="00AE7955" w:rsidP="00AE7955">
            <w:pPr>
              <w:spacing w:afterLines="20" w:after="48" w:line="260" w:lineRule="exact"/>
              <w:jc w:val="center"/>
              <w:rPr>
                <w:rFonts w:ascii="Times New Roman" w:hAnsi="Times New Roman" w:cs="Times New Roman"/>
                <w:sz w:val="20"/>
                <w:szCs w:val="20"/>
              </w:rPr>
            </w:pPr>
          </w:p>
        </w:tc>
        <w:tc>
          <w:tcPr>
            <w:tcW w:w="1984" w:type="dxa"/>
            <w:gridSpan w:val="2"/>
            <w:vAlign w:val="bottom"/>
          </w:tcPr>
          <w:p w14:paraId="30317DA3" w14:textId="77777777" w:rsidR="00AE7955" w:rsidRPr="00354FFF" w:rsidRDefault="00AE7955" w:rsidP="00AE7955">
            <w:pPr>
              <w:spacing w:afterLines="20" w:after="48" w:line="260" w:lineRule="exact"/>
              <w:jc w:val="center"/>
              <w:rPr>
                <w:rFonts w:ascii="Times New Roman" w:hAnsi="Times New Roman" w:cs="Times New Roman"/>
                <w:sz w:val="20"/>
                <w:szCs w:val="20"/>
              </w:rPr>
            </w:pPr>
          </w:p>
        </w:tc>
        <w:tc>
          <w:tcPr>
            <w:tcW w:w="1985" w:type="dxa"/>
            <w:gridSpan w:val="2"/>
            <w:vAlign w:val="bottom"/>
          </w:tcPr>
          <w:p w14:paraId="75AD91EE" w14:textId="77777777" w:rsidR="00AE7955" w:rsidRPr="00354FFF" w:rsidRDefault="00AE7955" w:rsidP="00AE7955">
            <w:pPr>
              <w:spacing w:afterLines="20" w:after="48" w:line="260" w:lineRule="exact"/>
              <w:jc w:val="center"/>
              <w:rPr>
                <w:rFonts w:ascii="Times New Roman" w:hAnsi="Times New Roman" w:cs="Times New Roman"/>
                <w:sz w:val="20"/>
                <w:szCs w:val="20"/>
              </w:rPr>
            </w:pPr>
            <w:r w:rsidRPr="00354FFF">
              <w:rPr>
                <w:rFonts w:ascii="Times New Roman" w:hAnsi="Times New Roman" w:cs="Times New Roman"/>
                <w:sz w:val="20"/>
                <w:szCs w:val="20"/>
              </w:rPr>
              <w:t>Shareholding</w:t>
            </w:r>
          </w:p>
        </w:tc>
        <w:tc>
          <w:tcPr>
            <w:tcW w:w="1984" w:type="dxa"/>
            <w:gridSpan w:val="2"/>
            <w:vAlign w:val="bottom"/>
          </w:tcPr>
          <w:p w14:paraId="1EC44EC0" w14:textId="77777777" w:rsidR="00AE7955" w:rsidRPr="00354FFF" w:rsidRDefault="00AE7955" w:rsidP="00AE7955">
            <w:pPr>
              <w:spacing w:afterLines="20" w:after="48" w:line="260" w:lineRule="exact"/>
              <w:jc w:val="center"/>
              <w:rPr>
                <w:rFonts w:ascii="Times New Roman" w:hAnsi="Times New Roman" w:cs="Times New Roman"/>
                <w:sz w:val="20"/>
                <w:szCs w:val="20"/>
              </w:rPr>
            </w:pPr>
          </w:p>
        </w:tc>
        <w:tc>
          <w:tcPr>
            <w:tcW w:w="1984" w:type="dxa"/>
            <w:gridSpan w:val="2"/>
            <w:vAlign w:val="bottom"/>
          </w:tcPr>
          <w:p w14:paraId="6C0DD5D1" w14:textId="77777777" w:rsidR="00AE7955" w:rsidRPr="00354FFF" w:rsidRDefault="00AE7955" w:rsidP="00AE7955">
            <w:pPr>
              <w:spacing w:afterLines="20" w:after="48" w:line="260" w:lineRule="exact"/>
              <w:jc w:val="center"/>
              <w:rPr>
                <w:rFonts w:ascii="Times New Roman" w:hAnsi="Times New Roman" w:cs="Times New Roman"/>
                <w:sz w:val="20"/>
                <w:szCs w:val="20"/>
              </w:rPr>
            </w:pPr>
            <w:r w:rsidRPr="00354FFF">
              <w:rPr>
                <w:rFonts w:ascii="Times New Roman" w:hAnsi="Times New Roman" w:cs="Times New Roman"/>
                <w:sz w:val="20"/>
                <w:szCs w:val="20"/>
              </w:rPr>
              <w:t>Provision for</w:t>
            </w:r>
          </w:p>
          <w:p w14:paraId="69D0AA5C" w14:textId="77777777" w:rsidR="00AE7955" w:rsidRPr="00354FFF" w:rsidRDefault="00AE7955" w:rsidP="00AE7955">
            <w:pPr>
              <w:spacing w:afterLines="20" w:after="48" w:line="260" w:lineRule="exact"/>
              <w:jc w:val="center"/>
              <w:rPr>
                <w:rFonts w:ascii="Times New Roman" w:hAnsi="Times New Roman" w:cs="Times New Roman"/>
                <w:sz w:val="20"/>
                <w:szCs w:val="20"/>
              </w:rPr>
            </w:pPr>
            <w:r w:rsidRPr="00354FFF">
              <w:rPr>
                <w:rFonts w:ascii="Times New Roman" w:hAnsi="Times New Roman" w:cs="Times New Roman"/>
                <w:sz w:val="20"/>
                <w:szCs w:val="20"/>
              </w:rPr>
              <w:t>impairment</w:t>
            </w:r>
          </w:p>
        </w:tc>
        <w:tc>
          <w:tcPr>
            <w:tcW w:w="1984" w:type="dxa"/>
            <w:gridSpan w:val="2"/>
            <w:vAlign w:val="bottom"/>
          </w:tcPr>
          <w:p w14:paraId="052479F2" w14:textId="77777777" w:rsidR="00AE7955" w:rsidRPr="00354FFF" w:rsidRDefault="00AE7955" w:rsidP="00AE7955">
            <w:pPr>
              <w:spacing w:afterLines="20" w:after="48" w:line="260" w:lineRule="exact"/>
              <w:jc w:val="center"/>
              <w:rPr>
                <w:rFonts w:ascii="Times New Roman" w:hAnsi="Times New Roman" w:cs="Times New Roman"/>
                <w:sz w:val="20"/>
                <w:szCs w:val="20"/>
              </w:rPr>
            </w:pPr>
            <w:r w:rsidRPr="00354FFF">
              <w:rPr>
                <w:rFonts w:ascii="Times New Roman" w:hAnsi="Times New Roman" w:cs="Times New Roman"/>
                <w:sz w:val="20"/>
                <w:szCs w:val="20"/>
              </w:rPr>
              <w:t>Carrying amounts</w:t>
            </w:r>
          </w:p>
          <w:p w14:paraId="6366E951" w14:textId="77777777" w:rsidR="00AE7955" w:rsidRPr="00354FFF" w:rsidRDefault="00AE7955" w:rsidP="00AE7955">
            <w:pPr>
              <w:spacing w:afterLines="20" w:after="48" w:line="260" w:lineRule="exact"/>
              <w:jc w:val="center"/>
              <w:rPr>
                <w:rFonts w:ascii="Times New Roman" w:hAnsi="Times New Roman" w:cs="Times New Roman"/>
                <w:sz w:val="20"/>
                <w:szCs w:val="20"/>
              </w:rPr>
            </w:pPr>
            <w:r w:rsidRPr="00354FFF">
              <w:rPr>
                <w:rFonts w:ascii="Times New Roman" w:hAnsi="Times New Roman" w:cs="Times New Roman"/>
                <w:sz w:val="20"/>
                <w:szCs w:val="20"/>
              </w:rPr>
              <w:t>based on cost</w:t>
            </w:r>
          </w:p>
        </w:tc>
      </w:tr>
      <w:tr w:rsidR="00AE7955" w:rsidRPr="00354FFF" w14:paraId="2D1D019B" w14:textId="77777777" w:rsidTr="00AE7955">
        <w:trPr>
          <w:tblHeader/>
        </w:trPr>
        <w:tc>
          <w:tcPr>
            <w:tcW w:w="5104" w:type="dxa"/>
            <w:vAlign w:val="bottom"/>
          </w:tcPr>
          <w:p w14:paraId="077F05E0" w14:textId="77777777" w:rsidR="00AE7955" w:rsidRPr="00354FFF" w:rsidRDefault="00AE7955" w:rsidP="00AE7955">
            <w:pPr>
              <w:pBdr>
                <w:bottom w:val="single" w:sz="4" w:space="1" w:color="auto"/>
              </w:pBdr>
              <w:spacing w:afterLines="20" w:after="48" w:line="260" w:lineRule="exact"/>
              <w:jc w:val="center"/>
              <w:rPr>
                <w:rFonts w:ascii="Times New Roman" w:hAnsi="Times New Roman" w:cs="Times New Roman"/>
                <w:sz w:val="20"/>
                <w:szCs w:val="20"/>
              </w:rPr>
            </w:pPr>
            <w:r w:rsidRPr="00354FFF">
              <w:rPr>
                <w:rFonts w:ascii="Times New Roman" w:hAnsi="Times New Roman" w:cs="Times New Roman"/>
                <w:sz w:val="20"/>
                <w:szCs w:val="20"/>
              </w:rPr>
              <w:t>Company’s name</w:t>
            </w:r>
          </w:p>
        </w:tc>
        <w:tc>
          <w:tcPr>
            <w:tcW w:w="1984" w:type="dxa"/>
            <w:gridSpan w:val="2"/>
            <w:vAlign w:val="bottom"/>
          </w:tcPr>
          <w:p w14:paraId="2F11213E" w14:textId="75BFB9A9" w:rsidR="00AE7955" w:rsidRPr="00354FFF" w:rsidRDefault="00AE7955" w:rsidP="00AE7955">
            <w:pPr>
              <w:pBdr>
                <w:bottom w:val="single" w:sz="4" w:space="1" w:color="auto"/>
              </w:pBdr>
              <w:spacing w:afterLines="20" w:after="48" w:line="260" w:lineRule="exact"/>
              <w:jc w:val="center"/>
              <w:rPr>
                <w:rFonts w:ascii="Times New Roman" w:hAnsi="Times New Roman" w:cs="Times New Roman"/>
                <w:sz w:val="20"/>
                <w:szCs w:val="20"/>
              </w:rPr>
            </w:pPr>
            <w:r w:rsidRPr="00354FFF">
              <w:rPr>
                <w:rFonts w:ascii="Times New Roman" w:hAnsi="Times New Roman" w:cs="Times New Roman"/>
                <w:sz w:val="20"/>
                <w:szCs w:val="20"/>
              </w:rPr>
              <w:t xml:space="preserve">Paid </w:t>
            </w:r>
            <w:r w:rsidR="006B3744" w:rsidRPr="00354FFF">
              <w:rPr>
                <w:rFonts w:ascii="Times New Roman" w:hAnsi="Times New Roman" w:cs="Times New Roman"/>
                <w:sz w:val="20"/>
                <w:szCs w:val="20"/>
              </w:rPr>
              <w:t>-</w:t>
            </w:r>
            <w:r w:rsidRPr="00354FFF">
              <w:rPr>
                <w:rFonts w:ascii="Times New Roman" w:hAnsi="Times New Roman" w:cs="Times New Roman"/>
                <w:sz w:val="20"/>
                <w:szCs w:val="20"/>
              </w:rPr>
              <w:t xml:space="preserve"> up capital</w:t>
            </w:r>
          </w:p>
        </w:tc>
        <w:tc>
          <w:tcPr>
            <w:tcW w:w="1985" w:type="dxa"/>
            <w:gridSpan w:val="2"/>
            <w:vAlign w:val="bottom"/>
          </w:tcPr>
          <w:p w14:paraId="3F350A36" w14:textId="77777777" w:rsidR="00AE7955" w:rsidRPr="00354FFF" w:rsidRDefault="00AE7955" w:rsidP="00AE7955">
            <w:pPr>
              <w:pBdr>
                <w:bottom w:val="single" w:sz="4" w:space="1" w:color="auto"/>
              </w:pBdr>
              <w:spacing w:afterLines="20" w:after="48" w:line="260" w:lineRule="exact"/>
              <w:jc w:val="center"/>
              <w:rPr>
                <w:rFonts w:ascii="Times New Roman" w:hAnsi="Times New Roman" w:cs="Times New Roman"/>
                <w:sz w:val="20"/>
                <w:szCs w:val="20"/>
              </w:rPr>
            </w:pPr>
            <w:r w:rsidRPr="00354FFF">
              <w:rPr>
                <w:rFonts w:ascii="Times New Roman" w:hAnsi="Times New Roman" w:cs="Times New Roman"/>
                <w:sz w:val="20"/>
                <w:szCs w:val="20"/>
              </w:rPr>
              <w:t>Percentage (%)</w:t>
            </w:r>
          </w:p>
        </w:tc>
        <w:tc>
          <w:tcPr>
            <w:tcW w:w="1984" w:type="dxa"/>
            <w:gridSpan w:val="2"/>
            <w:vAlign w:val="bottom"/>
          </w:tcPr>
          <w:p w14:paraId="70D5866B" w14:textId="77777777" w:rsidR="00AE7955" w:rsidRPr="00354FFF" w:rsidRDefault="00AE7955" w:rsidP="00AE7955">
            <w:pPr>
              <w:pBdr>
                <w:bottom w:val="single" w:sz="4" w:space="1" w:color="auto"/>
              </w:pBdr>
              <w:spacing w:afterLines="20" w:after="48" w:line="260" w:lineRule="exact"/>
              <w:jc w:val="center"/>
              <w:rPr>
                <w:rFonts w:ascii="Times New Roman" w:hAnsi="Times New Roman" w:cs="Times New Roman"/>
                <w:sz w:val="20"/>
                <w:szCs w:val="20"/>
              </w:rPr>
            </w:pPr>
            <w:r w:rsidRPr="00354FFF">
              <w:rPr>
                <w:rFonts w:ascii="Times New Roman" w:hAnsi="Times New Roman" w:cs="Times New Roman"/>
                <w:sz w:val="20"/>
                <w:szCs w:val="20"/>
              </w:rPr>
              <w:t>Cost</w:t>
            </w:r>
          </w:p>
        </w:tc>
        <w:tc>
          <w:tcPr>
            <w:tcW w:w="1984" w:type="dxa"/>
            <w:gridSpan w:val="2"/>
            <w:vAlign w:val="bottom"/>
          </w:tcPr>
          <w:p w14:paraId="4A9297AE" w14:textId="77777777" w:rsidR="00AE7955" w:rsidRPr="00354FFF" w:rsidRDefault="00AE7955" w:rsidP="00AE7955">
            <w:pPr>
              <w:pBdr>
                <w:bottom w:val="single" w:sz="4" w:space="1" w:color="auto"/>
              </w:pBdr>
              <w:spacing w:afterLines="20" w:after="48" w:line="260" w:lineRule="exact"/>
              <w:jc w:val="center"/>
              <w:rPr>
                <w:rFonts w:ascii="Times New Roman" w:hAnsi="Times New Roman" w:cs="Times New Roman"/>
                <w:sz w:val="20"/>
                <w:szCs w:val="20"/>
              </w:rPr>
            </w:pPr>
            <w:r w:rsidRPr="00354FFF">
              <w:rPr>
                <w:rFonts w:ascii="Times New Roman" w:hAnsi="Times New Roman" w:cs="Times New Roman"/>
                <w:sz w:val="20"/>
                <w:szCs w:val="20"/>
              </w:rPr>
              <w:t>of investments</w:t>
            </w:r>
          </w:p>
        </w:tc>
        <w:tc>
          <w:tcPr>
            <w:tcW w:w="1984" w:type="dxa"/>
            <w:gridSpan w:val="2"/>
            <w:vAlign w:val="bottom"/>
          </w:tcPr>
          <w:p w14:paraId="74D1BBC2" w14:textId="2D1217AE" w:rsidR="00AE7955" w:rsidRPr="00354FFF" w:rsidRDefault="00AE7955" w:rsidP="00AE7955">
            <w:pPr>
              <w:pBdr>
                <w:bottom w:val="single" w:sz="4" w:space="1" w:color="auto"/>
              </w:pBdr>
              <w:spacing w:afterLines="20" w:after="48" w:line="260" w:lineRule="exact"/>
              <w:jc w:val="center"/>
              <w:rPr>
                <w:rFonts w:ascii="Times New Roman" w:hAnsi="Times New Roman" w:cs="Times New Roman"/>
                <w:sz w:val="20"/>
                <w:szCs w:val="20"/>
              </w:rPr>
            </w:pPr>
            <w:r w:rsidRPr="00354FFF">
              <w:rPr>
                <w:rFonts w:ascii="Times New Roman" w:hAnsi="Times New Roman" w:cs="Times New Roman"/>
                <w:sz w:val="20"/>
                <w:szCs w:val="20"/>
              </w:rPr>
              <w:t xml:space="preserve">method </w:t>
            </w:r>
            <w:r w:rsidR="006B3744" w:rsidRPr="00354FFF">
              <w:rPr>
                <w:rFonts w:ascii="Times New Roman" w:hAnsi="Times New Roman" w:cs="Times New Roman"/>
                <w:sz w:val="20"/>
                <w:szCs w:val="20"/>
              </w:rPr>
              <w:t>-</w:t>
            </w:r>
            <w:r w:rsidRPr="00354FFF">
              <w:rPr>
                <w:rFonts w:ascii="Times New Roman" w:hAnsi="Times New Roman" w:cs="Times New Roman"/>
                <w:sz w:val="20"/>
                <w:szCs w:val="20"/>
              </w:rPr>
              <w:t xml:space="preserve"> net</w:t>
            </w:r>
          </w:p>
        </w:tc>
      </w:tr>
      <w:tr w:rsidR="00AE7955" w:rsidRPr="00354FFF" w14:paraId="52C4D8B1" w14:textId="77777777" w:rsidTr="00AE7955">
        <w:trPr>
          <w:tblHeader/>
        </w:trPr>
        <w:tc>
          <w:tcPr>
            <w:tcW w:w="5104" w:type="dxa"/>
          </w:tcPr>
          <w:p w14:paraId="4CD36229" w14:textId="77777777" w:rsidR="00AE7955" w:rsidRPr="00354FFF" w:rsidRDefault="00AE7955" w:rsidP="00AE7955">
            <w:pPr>
              <w:spacing w:afterLines="20" w:after="48" w:line="260" w:lineRule="exact"/>
              <w:ind w:right="-114"/>
              <w:jc w:val="center"/>
              <w:rPr>
                <w:rFonts w:ascii="Times New Roman" w:hAnsi="Times New Roman" w:cs="Times New Roman"/>
                <w:sz w:val="20"/>
                <w:szCs w:val="20"/>
              </w:rPr>
            </w:pPr>
          </w:p>
        </w:tc>
        <w:tc>
          <w:tcPr>
            <w:tcW w:w="992" w:type="dxa"/>
          </w:tcPr>
          <w:p w14:paraId="6469AA57" w14:textId="77777777" w:rsidR="00AE7955" w:rsidRPr="00354FFF"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354FFF">
              <w:rPr>
                <w:rFonts w:ascii="Times New Roman" w:hAnsi="Times New Roman" w:cs="Times New Roman"/>
                <w:sz w:val="20"/>
                <w:szCs w:val="20"/>
              </w:rPr>
              <w:t>2021</w:t>
            </w:r>
          </w:p>
        </w:tc>
        <w:tc>
          <w:tcPr>
            <w:tcW w:w="992" w:type="dxa"/>
          </w:tcPr>
          <w:p w14:paraId="44B8B794" w14:textId="77777777" w:rsidR="00AE7955" w:rsidRPr="00354FFF"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354FFF">
              <w:rPr>
                <w:rFonts w:ascii="Times New Roman" w:hAnsi="Times New Roman" w:cs="Times New Roman"/>
                <w:sz w:val="20"/>
                <w:szCs w:val="20"/>
              </w:rPr>
              <w:t>2020</w:t>
            </w:r>
          </w:p>
        </w:tc>
        <w:tc>
          <w:tcPr>
            <w:tcW w:w="993" w:type="dxa"/>
          </w:tcPr>
          <w:p w14:paraId="7D6778C9" w14:textId="77777777" w:rsidR="00AE7955" w:rsidRPr="00354FFF"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354FFF">
              <w:rPr>
                <w:rFonts w:ascii="Times New Roman" w:hAnsi="Times New Roman" w:cs="Times New Roman"/>
                <w:sz w:val="20"/>
                <w:szCs w:val="20"/>
              </w:rPr>
              <w:t>2021</w:t>
            </w:r>
          </w:p>
        </w:tc>
        <w:tc>
          <w:tcPr>
            <w:tcW w:w="992" w:type="dxa"/>
          </w:tcPr>
          <w:p w14:paraId="0591B6ED" w14:textId="77777777" w:rsidR="00AE7955" w:rsidRPr="00354FFF"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354FFF">
              <w:rPr>
                <w:rFonts w:ascii="Times New Roman" w:hAnsi="Times New Roman" w:cs="Times New Roman"/>
                <w:sz w:val="20"/>
                <w:szCs w:val="20"/>
              </w:rPr>
              <w:t>2020</w:t>
            </w:r>
          </w:p>
        </w:tc>
        <w:tc>
          <w:tcPr>
            <w:tcW w:w="992" w:type="dxa"/>
          </w:tcPr>
          <w:p w14:paraId="422357F9" w14:textId="77777777" w:rsidR="00AE7955" w:rsidRPr="00354FFF"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354FFF">
              <w:rPr>
                <w:rFonts w:ascii="Times New Roman" w:hAnsi="Times New Roman" w:cs="Times New Roman"/>
                <w:sz w:val="20"/>
                <w:szCs w:val="20"/>
              </w:rPr>
              <w:t>2021</w:t>
            </w:r>
          </w:p>
        </w:tc>
        <w:tc>
          <w:tcPr>
            <w:tcW w:w="992" w:type="dxa"/>
          </w:tcPr>
          <w:p w14:paraId="60F2B5EF" w14:textId="77777777" w:rsidR="00AE7955" w:rsidRPr="00354FFF"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354FFF">
              <w:rPr>
                <w:rFonts w:ascii="Times New Roman" w:hAnsi="Times New Roman" w:cs="Times New Roman"/>
                <w:sz w:val="20"/>
                <w:szCs w:val="20"/>
              </w:rPr>
              <w:t>2020</w:t>
            </w:r>
          </w:p>
        </w:tc>
        <w:tc>
          <w:tcPr>
            <w:tcW w:w="992" w:type="dxa"/>
          </w:tcPr>
          <w:p w14:paraId="5A3A80CB" w14:textId="77777777" w:rsidR="00AE7955" w:rsidRPr="00354FFF"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354FFF">
              <w:rPr>
                <w:rFonts w:ascii="Times New Roman" w:hAnsi="Times New Roman" w:cs="Times New Roman"/>
                <w:sz w:val="20"/>
                <w:szCs w:val="20"/>
              </w:rPr>
              <w:t>2021</w:t>
            </w:r>
          </w:p>
        </w:tc>
        <w:tc>
          <w:tcPr>
            <w:tcW w:w="992" w:type="dxa"/>
          </w:tcPr>
          <w:p w14:paraId="116BC5F7" w14:textId="77777777" w:rsidR="00AE7955" w:rsidRPr="00354FFF"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354FFF">
              <w:rPr>
                <w:rFonts w:ascii="Times New Roman" w:hAnsi="Times New Roman" w:cs="Times New Roman"/>
                <w:sz w:val="20"/>
                <w:szCs w:val="20"/>
              </w:rPr>
              <w:t>2020</w:t>
            </w:r>
          </w:p>
        </w:tc>
        <w:tc>
          <w:tcPr>
            <w:tcW w:w="992" w:type="dxa"/>
          </w:tcPr>
          <w:p w14:paraId="6E963C84" w14:textId="77777777" w:rsidR="00AE7955" w:rsidRPr="00354FFF"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354FFF">
              <w:rPr>
                <w:rFonts w:ascii="Times New Roman" w:hAnsi="Times New Roman" w:cs="Times New Roman"/>
                <w:sz w:val="20"/>
                <w:szCs w:val="20"/>
              </w:rPr>
              <w:t>2021</w:t>
            </w:r>
          </w:p>
        </w:tc>
        <w:tc>
          <w:tcPr>
            <w:tcW w:w="992" w:type="dxa"/>
          </w:tcPr>
          <w:p w14:paraId="149C7F1B" w14:textId="77777777" w:rsidR="00AE7955" w:rsidRPr="00354FFF"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354FFF">
              <w:rPr>
                <w:rFonts w:ascii="Times New Roman" w:hAnsi="Times New Roman" w:cs="Times New Roman"/>
                <w:sz w:val="20"/>
                <w:szCs w:val="20"/>
              </w:rPr>
              <w:t>2020</w:t>
            </w:r>
          </w:p>
        </w:tc>
      </w:tr>
      <w:tr w:rsidR="00AE7955" w:rsidRPr="00354FFF" w14:paraId="7B776A95" w14:textId="77777777" w:rsidTr="00AE7955">
        <w:tc>
          <w:tcPr>
            <w:tcW w:w="5104" w:type="dxa"/>
          </w:tcPr>
          <w:p w14:paraId="64B9ECBE" w14:textId="77777777" w:rsidR="00AE7955" w:rsidRPr="00354FFF" w:rsidRDefault="00AE7955" w:rsidP="00AE7955">
            <w:pPr>
              <w:spacing w:afterLines="20" w:after="48" w:line="260" w:lineRule="exact"/>
              <w:ind w:left="-82" w:right="-114"/>
              <w:rPr>
                <w:rFonts w:ascii="Times New Roman" w:hAnsi="Times New Roman" w:cs="Times New Roman"/>
                <w:b/>
                <w:bCs/>
                <w:sz w:val="20"/>
                <w:szCs w:val="20"/>
              </w:rPr>
            </w:pPr>
            <w:r w:rsidRPr="00354FFF">
              <w:rPr>
                <w:rFonts w:ascii="Times New Roman" w:hAnsi="Times New Roman" w:cs="Times New Roman"/>
                <w:b/>
                <w:bCs/>
                <w:sz w:val="20"/>
                <w:szCs w:val="20"/>
              </w:rPr>
              <w:t>Subsidiaries directly held by the Company</w:t>
            </w:r>
          </w:p>
        </w:tc>
        <w:tc>
          <w:tcPr>
            <w:tcW w:w="992" w:type="dxa"/>
            <w:vAlign w:val="bottom"/>
          </w:tcPr>
          <w:p w14:paraId="4BBC2B2F" w14:textId="77777777" w:rsidR="00AE7955" w:rsidRPr="00354FFF" w:rsidRDefault="00AE7955" w:rsidP="00AE7955">
            <w:pPr>
              <w:tabs>
                <w:tab w:val="left" w:pos="383"/>
                <w:tab w:val="decimal" w:pos="494"/>
              </w:tabs>
              <w:spacing w:afterLines="20" w:after="48" w:line="260" w:lineRule="exact"/>
              <w:jc w:val="right"/>
              <w:rPr>
                <w:rFonts w:ascii="Times New Roman" w:hAnsi="Times New Roman" w:cs="Times New Roman"/>
                <w:spacing w:val="-6"/>
                <w:sz w:val="20"/>
                <w:szCs w:val="20"/>
              </w:rPr>
            </w:pPr>
          </w:p>
        </w:tc>
        <w:tc>
          <w:tcPr>
            <w:tcW w:w="992" w:type="dxa"/>
            <w:vAlign w:val="bottom"/>
          </w:tcPr>
          <w:p w14:paraId="0CD19513" w14:textId="77777777" w:rsidR="00AE7955" w:rsidRPr="00354FFF" w:rsidRDefault="00AE7955" w:rsidP="00AE7955">
            <w:pPr>
              <w:tabs>
                <w:tab w:val="right" w:pos="7200"/>
                <w:tab w:val="right" w:pos="8540"/>
              </w:tabs>
              <w:spacing w:afterLines="20" w:after="48" w:line="260" w:lineRule="exact"/>
              <w:ind w:left="-198" w:right="-171"/>
              <w:jc w:val="center"/>
              <w:rPr>
                <w:rFonts w:ascii="Times New Roman" w:hAnsi="Times New Roman" w:cs="Times New Roman"/>
                <w:spacing w:val="-6"/>
                <w:sz w:val="20"/>
                <w:szCs w:val="20"/>
                <w:cs/>
              </w:rPr>
            </w:pPr>
          </w:p>
        </w:tc>
        <w:tc>
          <w:tcPr>
            <w:tcW w:w="993" w:type="dxa"/>
            <w:vAlign w:val="bottom"/>
          </w:tcPr>
          <w:p w14:paraId="5F50BC10" w14:textId="77777777" w:rsidR="00AE7955" w:rsidRPr="00354FFF" w:rsidRDefault="00AE7955" w:rsidP="00AE7955">
            <w:pPr>
              <w:tabs>
                <w:tab w:val="decimal" w:pos="494"/>
              </w:tabs>
              <w:spacing w:afterLines="20" w:after="48" w:line="260" w:lineRule="exact"/>
              <w:rPr>
                <w:rFonts w:ascii="Times New Roman" w:hAnsi="Times New Roman" w:cs="Times New Roman"/>
                <w:spacing w:val="-6"/>
                <w:sz w:val="20"/>
                <w:szCs w:val="20"/>
                <w:cs/>
              </w:rPr>
            </w:pPr>
          </w:p>
        </w:tc>
        <w:tc>
          <w:tcPr>
            <w:tcW w:w="992" w:type="dxa"/>
            <w:vAlign w:val="bottom"/>
          </w:tcPr>
          <w:p w14:paraId="374B9A90" w14:textId="77777777" w:rsidR="00AE7955" w:rsidRPr="00354FFF" w:rsidRDefault="00AE7955" w:rsidP="00AE7955">
            <w:pPr>
              <w:tabs>
                <w:tab w:val="right" w:pos="7200"/>
                <w:tab w:val="right" w:pos="8540"/>
              </w:tabs>
              <w:spacing w:afterLines="20" w:after="48" w:line="260" w:lineRule="exact"/>
              <w:ind w:left="-198" w:right="-171"/>
              <w:jc w:val="center"/>
              <w:rPr>
                <w:rFonts w:ascii="Times New Roman" w:hAnsi="Times New Roman" w:cs="Times New Roman"/>
                <w:spacing w:val="-6"/>
                <w:sz w:val="20"/>
                <w:szCs w:val="20"/>
                <w:cs/>
              </w:rPr>
            </w:pPr>
          </w:p>
        </w:tc>
        <w:tc>
          <w:tcPr>
            <w:tcW w:w="992" w:type="dxa"/>
            <w:vAlign w:val="bottom"/>
          </w:tcPr>
          <w:p w14:paraId="6A755D9A" w14:textId="77777777" w:rsidR="00AE7955" w:rsidRPr="00354FFF" w:rsidRDefault="00AE7955" w:rsidP="00AE7955">
            <w:pPr>
              <w:tabs>
                <w:tab w:val="right" w:pos="7200"/>
                <w:tab w:val="right" w:pos="8540"/>
              </w:tabs>
              <w:spacing w:afterLines="20" w:after="48" w:line="260" w:lineRule="exact"/>
              <w:ind w:left="-198" w:right="-171"/>
              <w:jc w:val="center"/>
              <w:rPr>
                <w:rFonts w:ascii="Times New Roman" w:hAnsi="Times New Roman" w:cs="Times New Roman"/>
                <w:spacing w:val="-6"/>
                <w:sz w:val="20"/>
                <w:szCs w:val="20"/>
              </w:rPr>
            </w:pPr>
          </w:p>
        </w:tc>
        <w:tc>
          <w:tcPr>
            <w:tcW w:w="992" w:type="dxa"/>
            <w:vAlign w:val="bottom"/>
          </w:tcPr>
          <w:p w14:paraId="3394CE3D" w14:textId="77777777" w:rsidR="00AE7955" w:rsidRPr="00354FFF" w:rsidRDefault="00AE7955" w:rsidP="00AE7955">
            <w:pPr>
              <w:tabs>
                <w:tab w:val="right" w:pos="7200"/>
                <w:tab w:val="right" w:pos="8540"/>
              </w:tabs>
              <w:spacing w:afterLines="20" w:after="48" w:line="260" w:lineRule="exact"/>
              <w:ind w:left="-198" w:right="-171"/>
              <w:jc w:val="center"/>
              <w:rPr>
                <w:rFonts w:ascii="Times New Roman" w:hAnsi="Times New Roman" w:cs="Times New Roman"/>
                <w:spacing w:val="-6"/>
                <w:sz w:val="20"/>
                <w:szCs w:val="20"/>
                <w:cs/>
              </w:rPr>
            </w:pPr>
          </w:p>
        </w:tc>
        <w:tc>
          <w:tcPr>
            <w:tcW w:w="992" w:type="dxa"/>
            <w:vAlign w:val="bottom"/>
          </w:tcPr>
          <w:p w14:paraId="6EB8C636" w14:textId="77777777" w:rsidR="00AE7955" w:rsidRPr="00354FFF" w:rsidRDefault="00AE7955" w:rsidP="00AE7955">
            <w:pPr>
              <w:tabs>
                <w:tab w:val="right" w:pos="7200"/>
                <w:tab w:val="right" w:pos="8540"/>
              </w:tabs>
              <w:spacing w:afterLines="20" w:after="48" w:line="260" w:lineRule="exact"/>
              <w:ind w:left="-198" w:right="-171"/>
              <w:jc w:val="center"/>
              <w:rPr>
                <w:rFonts w:ascii="Times New Roman" w:hAnsi="Times New Roman" w:cs="Times New Roman"/>
                <w:spacing w:val="-6"/>
                <w:sz w:val="20"/>
                <w:szCs w:val="20"/>
              </w:rPr>
            </w:pPr>
          </w:p>
        </w:tc>
        <w:tc>
          <w:tcPr>
            <w:tcW w:w="992" w:type="dxa"/>
            <w:vAlign w:val="bottom"/>
          </w:tcPr>
          <w:p w14:paraId="4198ED78" w14:textId="77777777" w:rsidR="00AE7955" w:rsidRPr="00354FFF" w:rsidRDefault="00AE7955" w:rsidP="00AE7955">
            <w:pPr>
              <w:tabs>
                <w:tab w:val="right" w:pos="7200"/>
                <w:tab w:val="right" w:pos="8540"/>
              </w:tabs>
              <w:spacing w:afterLines="20" w:after="48" w:line="260" w:lineRule="exact"/>
              <w:ind w:left="-198" w:right="-171"/>
              <w:jc w:val="center"/>
              <w:rPr>
                <w:rFonts w:ascii="Times New Roman" w:hAnsi="Times New Roman" w:cs="Times New Roman"/>
                <w:spacing w:val="-6"/>
                <w:sz w:val="20"/>
                <w:szCs w:val="20"/>
                <w:cs/>
              </w:rPr>
            </w:pPr>
          </w:p>
        </w:tc>
        <w:tc>
          <w:tcPr>
            <w:tcW w:w="992" w:type="dxa"/>
            <w:vAlign w:val="bottom"/>
          </w:tcPr>
          <w:p w14:paraId="22DAE525" w14:textId="77777777" w:rsidR="00AE7955" w:rsidRPr="00354FFF" w:rsidRDefault="00AE7955" w:rsidP="00AE7955">
            <w:pPr>
              <w:tabs>
                <w:tab w:val="right" w:pos="7200"/>
                <w:tab w:val="right" w:pos="8540"/>
              </w:tabs>
              <w:spacing w:afterLines="20" w:after="48" w:line="260" w:lineRule="exact"/>
              <w:ind w:left="-198" w:right="-171"/>
              <w:jc w:val="center"/>
              <w:rPr>
                <w:rFonts w:ascii="Times New Roman" w:hAnsi="Times New Roman" w:cs="Times New Roman"/>
                <w:spacing w:val="-6"/>
                <w:sz w:val="20"/>
                <w:szCs w:val="20"/>
              </w:rPr>
            </w:pPr>
          </w:p>
        </w:tc>
        <w:tc>
          <w:tcPr>
            <w:tcW w:w="992" w:type="dxa"/>
            <w:vAlign w:val="bottom"/>
          </w:tcPr>
          <w:p w14:paraId="42957A08" w14:textId="77777777" w:rsidR="00AE7955" w:rsidRPr="00354FFF" w:rsidRDefault="00AE7955" w:rsidP="00AE7955">
            <w:pPr>
              <w:tabs>
                <w:tab w:val="right" w:pos="7200"/>
                <w:tab w:val="right" w:pos="8540"/>
              </w:tabs>
              <w:spacing w:afterLines="20" w:after="48" w:line="260" w:lineRule="exact"/>
              <w:ind w:left="-198" w:right="-171"/>
              <w:jc w:val="center"/>
              <w:rPr>
                <w:rFonts w:ascii="Times New Roman" w:hAnsi="Times New Roman" w:cs="Times New Roman"/>
                <w:spacing w:val="-6"/>
                <w:sz w:val="20"/>
                <w:szCs w:val="20"/>
                <w:cs/>
              </w:rPr>
            </w:pPr>
          </w:p>
        </w:tc>
      </w:tr>
      <w:tr w:rsidR="002C5380" w:rsidRPr="00354FFF" w14:paraId="13D68233" w14:textId="77777777" w:rsidTr="00AE7955">
        <w:tc>
          <w:tcPr>
            <w:tcW w:w="5104" w:type="dxa"/>
          </w:tcPr>
          <w:p w14:paraId="2F40C2A0" w14:textId="77777777" w:rsidR="002C5380" w:rsidRPr="00354FFF" w:rsidRDefault="002C5380" w:rsidP="00AE7955">
            <w:pPr>
              <w:spacing w:afterLines="20" w:after="48" w:line="260" w:lineRule="exact"/>
              <w:ind w:right="-114"/>
              <w:rPr>
                <w:rFonts w:ascii="Times New Roman" w:hAnsi="Times New Roman" w:cs="Times New Roman"/>
                <w:sz w:val="20"/>
                <w:szCs w:val="20"/>
              </w:rPr>
            </w:pPr>
            <w:proofErr w:type="spellStart"/>
            <w:r w:rsidRPr="00354FFF">
              <w:rPr>
                <w:rFonts w:ascii="Times New Roman" w:hAnsi="Times New Roman" w:cs="Times New Roman"/>
                <w:sz w:val="20"/>
                <w:szCs w:val="20"/>
              </w:rPr>
              <w:t>Tluxe</w:t>
            </w:r>
            <w:proofErr w:type="spellEnd"/>
            <w:r w:rsidRPr="00354FFF">
              <w:rPr>
                <w:rFonts w:ascii="Times New Roman" w:hAnsi="Times New Roman" w:cs="Times New Roman"/>
                <w:sz w:val="20"/>
                <w:szCs w:val="20"/>
              </w:rPr>
              <w:t xml:space="preserve"> Global Business Co., Ltd. </w:t>
            </w:r>
          </w:p>
        </w:tc>
        <w:tc>
          <w:tcPr>
            <w:tcW w:w="992" w:type="dxa"/>
            <w:tcBorders>
              <w:top w:val="nil"/>
              <w:left w:val="nil"/>
              <w:bottom w:val="nil"/>
              <w:right w:val="nil"/>
            </w:tcBorders>
            <w:shd w:val="clear" w:color="auto" w:fill="auto"/>
            <w:vAlign w:val="bottom"/>
          </w:tcPr>
          <w:p w14:paraId="62774E90" w14:textId="77777777" w:rsidR="002C5380" w:rsidRPr="00354FFF" w:rsidRDefault="00D1602A" w:rsidP="00AE7955">
            <w:pPr>
              <w:tabs>
                <w:tab w:val="decimal" w:pos="49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3</w:t>
            </w:r>
            <w:r w:rsidR="002C5380" w:rsidRPr="00354FFF">
              <w:rPr>
                <w:rFonts w:ascii="Times New Roman" w:hAnsi="Times New Roman" w:cs="Times New Roman"/>
                <w:spacing w:val="-6"/>
                <w:sz w:val="20"/>
                <w:szCs w:val="20"/>
              </w:rPr>
              <w:t>,</w:t>
            </w:r>
            <w:r w:rsidRPr="00354FFF">
              <w:rPr>
                <w:rFonts w:ascii="Times New Roman" w:hAnsi="Times New Roman" w:cs="Times New Roman"/>
                <w:spacing w:val="-6"/>
                <w:sz w:val="20"/>
                <w:szCs w:val="20"/>
              </w:rPr>
              <w:t>000</w:t>
            </w:r>
          </w:p>
        </w:tc>
        <w:tc>
          <w:tcPr>
            <w:tcW w:w="992" w:type="dxa"/>
            <w:tcBorders>
              <w:top w:val="nil"/>
              <w:left w:val="nil"/>
              <w:bottom w:val="nil"/>
              <w:right w:val="nil"/>
            </w:tcBorders>
            <w:shd w:val="clear" w:color="auto" w:fill="auto"/>
            <w:vAlign w:val="bottom"/>
          </w:tcPr>
          <w:p w14:paraId="160DCD5F" w14:textId="77777777" w:rsidR="002C5380" w:rsidRPr="00354FFF" w:rsidRDefault="00D1602A" w:rsidP="00B718D5">
            <w:pPr>
              <w:tabs>
                <w:tab w:val="decimal" w:pos="49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3</w:t>
            </w:r>
            <w:r w:rsidR="002C5380" w:rsidRPr="00354FFF">
              <w:rPr>
                <w:rFonts w:ascii="Times New Roman" w:hAnsi="Times New Roman" w:cs="Times New Roman"/>
                <w:spacing w:val="-6"/>
                <w:sz w:val="20"/>
                <w:szCs w:val="20"/>
              </w:rPr>
              <w:t>,</w:t>
            </w:r>
            <w:r w:rsidRPr="00354FFF">
              <w:rPr>
                <w:rFonts w:ascii="Times New Roman" w:hAnsi="Times New Roman" w:cs="Times New Roman"/>
                <w:spacing w:val="-6"/>
                <w:sz w:val="20"/>
                <w:szCs w:val="20"/>
              </w:rPr>
              <w:t>000</w:t>
            </w:r>
          </w:p>
        </w:tc>
        <w:tc>
          <w:tcPr>
            <w:tcW w:w="993" w:type="dxa"/>
            <w:tcBorders>
              <w:top w:val="nil"/>
              <w:left w:val="nil"/>
              <w:bottom w:val="nil"/>
              <w:right w:val="nil"/>
            </w:tcBorders>
            <w:shd w:val="clear" w:color="auto" w:fill="auto"/>
            <w:vAlign w:val="bottom"/>
          </w:tcPr>
          <w:p w14:paraId="2A8C6DEF" w14:textId="77777777" w:rsidR="002C5380" w:rsidRPr="00354FFF" w:rsidRDefault="00D1602A" w:rsidP="002C5380">
            <w:pPr>
              <w:tabs>
                <w:tab w:val="decimal" w:pos="494"/>
              </w:tabs>
              <w:spacing w:afterLines="20" w:after="48" w:line="260" w:lineRule="exact"/>
              <w:ind w:left="-18"/>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tcBorders>
              <w:top w:val="nil"/>
              <w:left w:val="nil"/>
              <w:bottom w:val="nil"/>
              <w:right w:val="nil"/>
            </w:tcBorders>
            <w:shd w:val="clear" w:color="auto" w:fill="auto"/>
            <w:vAlign w:val="bottom"/>
          </w:tcPr>
          <w:p w14:paraId="68623B0B" w14:textId="77777777" w:rsidR="002C5380" w:rsidRPr="00354FFF" w:rsidRDefault="00D1602A" w:rsidP="002C5380">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tcBorders>
              <w:top w:val="nil"/>
              <w:left w:val="nil"/>
              <w:bottom w:val="nil"/>
              <w:right w:val="nil"/>
            </w:tcBorders>
            <w:shd w:val="clear" w:color="auto" w:fill="auto"/>
            <w:vAlign w:val="bottom"/>
          </w:tcPr>
          <w:p w14:paraId="1B80114E" w14:textId="77777777" w:rsidR="002C5380" w:rsidRPr="00354FFF" w:rsidRDefault="00D1602A" w:rsidP="00F05632">
            <w:pPr>
              <w:tabs>
                <w:tab w:val="decimal" w:pos="740"/>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3</w:t>
            </w:r>
            <w:r w:rsidR="002C5380" w:rsidRPr="00354FFF">
              <w:rPr>
                <w:rFonts w:ascii="Times New Roman" w:hAnsi="Times New Roman" w:cs="Times New Roman"/>
                <w:spacing w:val="-6"/>
                <w:sz w:val="20"/>
                <w:szCs w:val="20"/>
              </w:rPr>
              <w:t>,</w:t>
            </w:r>
            <w:r w:rsidRPr="00354FFF">
              <w:rPr>
                <w:rFonts w:ascii="Times New Roman" w:hAnsi="Times New Roman" w:cs="Times New Roman"/>
                <w:spacing w:val="-6"/>
                <w:sz w:val="20"/>
                <w:szCs w:val="20"/>
              </w:rPr>
              <w:t>000</w:t>
            </w:r>
          </w:p>
        </w:tc>
        <w:tc>
          <w:tcPr>
            <w:tcW w:w="992" w:type="dxa"/>
            <w:tcBorders>
              <w:top w:val="nil"/>
              <w:left w:val="nil"/>
              <w:bottom w:val="nil"/>
              <w:right w:val="nil"/>
            </w:tcBorders>
            <w:shd w:val="clear" w:color="auto" w:fill="auto"/>
            <w:vAlign w:val="bottom"/>
          </w:tcPr>
          <w:p w14:paraId="1B249DED" w14:textId="77777777" w:rsidR="002C5380" w:rsidRPr="00354FFF" w:rsidRDefault="00D1602A" w:rsidP="00700855">
            <w:pPr>
              <w:spacing w:afterLines="20" w:after="48" w:line="260" w:lineRule="exact"/>
              <w:ind w:right="-287"/>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3</w:t>
            </w:r>
            <w:r w:rsidR="002C5380" w:rsidRPr="00354FFF">
              <w:rPr>
                <w:rFonts w:ascii="Times New Roman" w:hAnsi="Times New Roman" w:cs="Times New Roman"/>
                <w:spacing w:val="-6"/>
                <w:sz w:val="20"/>
                <w:szCs w:val="20"/>
              </w:rPr>
              <w:t>,</w:t>
            </w:r>
            <w:r w:rsidRPr="00354FFF">
              <w:rPr>
                <w:rFonts w:ascii="Times New Roman" w:hAnsi="Times New Roman" w:cs="Times New Roman"/>
                <w:spacing w:val="-6"/>
                <w:sz w:val="20"/>
                <w:szCs w:val="20"/>
              </w:rPr>
              <w:t>000</w:t>
            </w:r>
          </w:p>
        </w:tc>
        <w:tc>
          <w:tcPr>
            <w:tcW w:w="992" w:type="dxa"/>
            <w:tcBorders>
              <w:top w:val="nil"/>
              <w:left w:val="nil"/>
              <w:bottom w:val="nil"/>
              <w:right w:val="nil"/>
            </w:tcBorders>
            <w:shd w:val="clear" w:color="auto" w:fill="auto"/>
            <w:vAlign w:val="bottom"/>
          </w:tcPr>
          <w:p w14:paraId="66CB569A" w14:textId="77777777" w:rsidR="002C5380" w:rsidRPr="00354FFF" w:rsidRDefault="002C5380" w:rsidP="00F05632">
            <w:pPr>
              <w:spacing w:afterLines="20" w:after="48" w:line="260" w:lineRule="exact"/>
              <w:ind w:right="-191"/>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r w:rsidR="00D1602A" w:rsidRPr="00354FFF">
              <w:rPr>
                <w:rFonts w:ascii="Times New Roman" w:hAnsi="Times New Roman" w:cs="Times New Roman"/>
                <w:spacing w:val="-6"/>
                <w:sz w:val="20"/>
                <w:szCs w:val="20"/>
              </w:rPr>
              <w:t>3</w:t>
            </w:r>
            <w:r w:rsidRPr="00354FFF">
              <w:rPr>
                <w:rFonts w:ascii="Times New Roman" w:hAnsi="Times New Roman" w:cs="Times New Roman"/>
                <w:spacing w:val="-6"/>
                <w:sz w:val="20"/>
                <w:szCs w:val="20"/>
              </w:rPr>
              <w:t>,</w:t>
            </w:r>
            <w:r w:rsidR="00D1602A" w:rsidRPr="00354FFF">
              <w:rPr>
                <w:rFonts w:ascii="Times New Roman" w:hAnsi="Times New Roman" w:cs="Times New Roman"/>
                <w:spacing w:val="-6"/>
                <w:sz w:val="20"/>
                <w:szCs w:val="20"/>
              </w:rPr>
              <w:t>000</w:t>
            </w:r>
            <w:r w:rsidRPr="00354FFF">
              <w:rPr>
                <w:rFonts w:ascii="Times New Roman" w:hAnsi="Times New Roman" w:cs="Times New Roman"/>
                <w:spacing w:val="-6"/>
                <w:sz w:val="20"/>
                <w:szCs w:val="20"/>
              </w:rPr>
              <w:t>)</w:t>
            </w:r>
          </w:p>
        </w:tc>
        <w:tc>
          <w:tcPr>
            <w:tcW w:w="992" w:type="dxa"/>
            <w:tcBorders>
              <w:top w:val="nil"/>
              <w:left w:val="nil"/>
              <w:bottom w:val="nil"/>
              <w:right w:val="nil"/>
            </w:tcBorders>
            <w:shd w:val="clear" w:color="auto" w:fill="auto"/>
            <w:vAlign w:val="bottom"/>
          </w:tcPr>
          <w:p w14:paraId="21C6330E" w14:textId="77777777" w:rsidR="002C5380" w:rsidRPr="00354FFF" w:rsidRDefault="002C5380" w:rsidP="00AB4B11">
            <w:pPr>
              <w:tabs>
                <w:tab w:val="decimal" w:pos="667"/>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r w:rsidR="00D1602A" w:rsidRPr="00354FFF">
              <w:rPr>
                <w:rFonts w:ascii="Times New Roman" w:hAnsi="Times New Roman" w:cs="Times New Roman"/>
                <w:spacing w:val="-6"/>
                <w:sz w:val="20"/>
                <w:szCs w:val="20"/>
              </w:rPr>
              <w:t>3</w:t>
            </w:r>
            <w:r w:rsidRPr="00354FFF">
              <w:rPr>
                <w:rFonts w:ascii="Times New Roman" w:hAnsi="Times New Roman" w:cs="Times New Roman"/>
                <w:spacing w:val="-6"/>
                <w:sz w:val="20"/>
                <w:szCs w:val="20"/>
              </w:rPr>
              <w:t>,</w:t>
            </w:r>
            <w:r w:rsidR="00D1602A" w:rsidRPr="00354FFF">
              <w:rPr>
                <w:rFonts w:ascii="Times New Roman" w:hAnsi="Times New Roman" w:cs="Times New Roman"/>
                <w:spacing w:val="-6"/>
                <w:sz w:val="20"/>
                <w:szCs w:val="20"/>
              </w:rPr>
              <w:t>000</w:t>
            </w:r>
            <w:r w:rsidRPr="00354FFF">
              <w:rPr>
                <w:rFonts w:ascii="Times New Roman" w:hAnsi="Times New Roman" w:cs="Times New Roman"/>
                <w:spacing w:val="-6"/>
                <w:sz w:val="20"/>
                <w:szCs w:val="20"/>
              </w:rPr>
              <w:t>)</w:t>
            </w:r>
          </w:p>
        </w:tc>
        <w:tc>
          <w:tcPr>
            <w:tcW w:w="992" w:type="dxa"/>
            <w:tcBorders>
              <w:top w:val="nil"/>
              <w:left w:val="nil"/>
              <w:bottom w:val="nil"/>
              <w:right w:val="nil"/>
            </w:tcBorders>
            <w:shd w:val="clear" w:color="auto" w:fill="auto"/>
            <w:vAlign w:val="bottom"/>
          </w:tcPr>
          <w:p w14:paraId="4BA16325" w14:textId="77777777" w:rsidR="002C5380" w:rsidRPr="00354FFF" w:rsidRDefault="002C5380" w:rsidP="002C5380">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tcBorders>
              <w:top w:val="nil"/>
              <w:left w:val="nil"/>
              <w:bottom w:val="nil"/>
              <w:right w:val="nil"/>
            </w:tcBorders>
            <w:shd w:val="clear" w:color="auto" w:fill="auto"/>
            <w:vAlign w:val="bottom"/>
          </w:tcPr>
          <w:p w14:paraId="09657217" w14:textId="77777777" w:rsidR="002C5380" w:rsidRPr="00354FFF" w:rsidRDefault="002C5380" w:rsidP="002C5380">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r>
      <w:tr w:rsidR="002C5380" w:rsidRPr="00354FFF" w14:paraId="14CB098C" w14:textId="77777777" w:rsidTr="00AE7955">
        <w:tc>
          <w:tcPr>
            <w:tcW w:w="5104" w:type="dxa"/>
          </w:tcPr>
          <w:p w14:paraId="274D8797" w14:textId="77777777" w:rsidR="002C5380" w:rsidRPr="00354FFF" w:rsidRDefault="002C5380" w:rsidP="00AE7955">
            <w:pPr>
              <w:spacing w:afterLines="20" w:after="48" w:line="260" w:lineRule="exact"/>
              <w:ind w:right="-114"/>
              <w:rPr>
                <w:rFonts w:ascii="Times New Roman" w:hAnsi="Times New Roman" w:cs="Times New Roman"/>
                <w:sz w:val="20"/>
                <w:szCs w:val="20"/>
              </w:rPr>
            </w:pPr>
            <w:proofErr w:type="spellStart"/>
            <w:r w:rsidRPr="00354FFF">
              <w:rPr>
                <w:rFonts w:ascii="Times New Roman" w:hAnsi="Times New Roman" w:cs="Times New Roman"/>
                <w:sz w:val="20"/>
                <w:szCs w:val="20"/>
              </w:rPr>
              <w:t>Tluxe</w:t>
            </w:r>
            <w:proofErr w:type="spellEnd"/>
            <w:r w:rsidRPr="00354FFF">
              <w:rPr>
                <w:rFonts w:ascii="Times New Roman" w:hAnsi="Times New Roman" w:cs="Times New Roman"/>
                <w:sz w:val="20"/>
                <w:szCs w:val="20"/>
              </w:rPr>
              <w:t xml:space="preserve"> Power Co., Ltd.</w:t>
            </w:r>
          </w:p>
        </w:tc>
        <w:tc>
          <w:tcPr>
            <w:tcW w:w="992" w:type="dxa"/>
            <w:tcBorders>
              <w:top w:val="nil"/>
              <w:left w:val="nil"/>
              <w:bottom w:val="nil"/>
              <w:right w:val="nil"/>
            </w:tcBorders>
            <w:shd w:val="clear" w:color="auto" w:fill="auto"/>
            <w:vAlign w:val="bottom"/>
          </w:tcPr>
          <w:p w14:paraId="64577402" w14:textId="77777777" w:rsidR="002C5380" w:rsidRPr="00354FFF" w:rsidRDefault="00D1602A" w:rsidP="00AE7955">
            <w:pPr>
              <w:tabs>
                <w:tab w:val="decimal" w:pos="49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1</w:t>
            </w:r>
            <w:r w:rsidR="002C5380" w:rsidRPr="00354FFF">
              <w:rPr>
                <w:rFonts w:ascii="Times New Roman" w:hAnsi="Times New Roman" w:cs="Times New Roman"/>
                <w:spacing w:val="-6"/>
                <w:sz w:val="20"/>
                <w:szCs w:val="20"/>
              </w:rPr>
              <w:t>,</w:t>
            </w:r>
            <w:r w:rsidRPr="00354FFF">
              <w:rPr>
                <w:rFonts w:ascii="Times New Roman" w:hAnsi="Times New Roman" w:cs="Times New Roman"/>
                <w:spacing w:val="-6"/>
                <w:sz w:val="20"/>
                <w:szCs w:val="20"/>
              </w:rPr>
              <w:t>100</w:t>
            </w:r>
            <w:r w:rsidR="002C5380" w:rsidRPr="00354FFF">
              <w:rPr>
                <w:rFonts w:ascii="Times New Roman" w:hAnsi="Times New Roman" w:cs="Times New Roman"/>
                <w:spacing w:val="-6"/>
                <w:sz w:val="20"/>
                <w:szCs w:val="20"/>
              </w:rPr>
              <w:t>,</w:t>
            </w:r>
            <w:r w:rsidRPr="00354FFF">
              <w:rPr>
                <w:rFonts w:ascii="Times New Roman" w:hAnsi="Times New Roman" w:cs="Times New Roman"/>
                <w:spacing w:val="-6"/>
                <w:sz w:val="20"/>
                <w:szCs w:val="20"/>
              </w:rPr>
              <w:t>000</w:t>
            </w:r>
          </w:p>
        </w:tc>
        <w:tc>
          <w:tcPr>
            <w:tcW w:w="992" w:type="dxa"/>
            <w:tcBorders>
              <w:top w:val="nil"/>
              <w:left w:val="nil"/>
              <w:bottom w:val="nil"/>
              <w:right w:val="nil"/>
            </w:tcBorders>
            <w:shd w:val="clear" w:color="auto" w:fill="auto"/>
            <w:vAlign w:val="bottom"/>
          </w:tcPr>
          <w:p w14:paraId="0A0A6DDC" w14:textId="77777777" w:rsidR="002C5380" w:rsidRPr="00354FFF" w:rsidRDefault="00D1602A" w:rsidP="00B718D5">
            <w:pPr>
              <w:tabs>
                <w:tab w:val="decimal" w:pos="49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1</w:t>
            </w:r>
            <w:r w:rsidR="002C5380" w:rsidRPr="00354FFF">
              <w:rPr>
                <w:rFonts w:ascii="Times New Roman" w:hAnsi="Times New Roman" w:cs="Times New Roman"/>
                <w:spacing w:val="-6"/>
                <w:sz w:val="20"/>
                <w:szCs w:val="20"/>
              </w:rPr>
              <w:t>,</w:t>
            </w:r>
            <w:r w:rsidRPr="00354FFF">
              <w:rPr>
                <w:rFonts w:ascii="Times New Roman" w:hAnsi="Times New Roman" w:cs="Times New Roman"/>
                <w:spacing w:val="-6"/>
                <w:sz w:val="20"/>
                <w:szCs w:val="20"/>
              </w:rPr>
              <w:t>100</w:t>
            </w:r>
            <w:r w:rsidR="002C5380" w:rsidRPr="00354FFF">
              <w:rPr>
                <w:rFonts w:ascii="Times New Roman" w:hAnsi="Times New Roman" w:cs="Times New Roman"/>
                <w:spacing w:val="-6"/>
                <w:sz w:val="20"/>
                <w:szCs w:val="20"/>
              </w:rPr>
              <w:t>,</w:t>
            </w:r>
            <w:r w:rsidRPr="00354FFF">
              <w:rPr>
                <w:rFonts w:ascii="Times New Roman" w:hAnsi="Times New Roman" w:cs="Times New Roman"/>
                <w:spacing w:val="-6"/>
                <w:sz w:val="20"/>
                <w:szCs w:val="20"/>
              </w:rPr>
              <w:t>000</w:t>
            </w:r>
          </w:p>
        </w:tc>
        <w:tc>
          <w:tcPr>
            <w:tcW w:w="993" w:type="dxa"/>
            <w:tcBorders>
              <w:top w:val="nil"/>
              <w:left w:val="nil"/>
              <w:bottom w:val="nil"/>
              <w:right w:val="nil"/>
            </w:tcBorders>
            <w:shd w:val="clear" w:color="auto" w:fill="auto"/>
            <w:vAlign w:val="bottom"/>
          </w:tcPr>
          <w:p w14:paraId="4D25516F" w14:textId="77777777" w:rsidR="002C5380" w:rsidRPr="00354FFF" w:rsidRDefault="00D1602A" w:rsidP="002C5380">
            <w:pPr>
              <w:tabs>
                <w:tab w:val="decimal" w:pos="494"/>
              </w:tabs>
              <w:spacing w:afterLines="20" w:after="48" w:line="260" w:lineRule="exact"/>
              <w:ind w:left="-18"/>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tcBorders>
              <w:top w:val="nil"/>
              <w:left w:val="nil"/>
              <w:bottom w:val="nil"/>
              <w:right w:val="nil"/>
            </w:tcBorders>
            <w:shd w:val="clear" w:color="auto" w:fill="auto"/>
            <w:vAlign w:val="bottom"/>
          </w:tcPr>
          <w:p w14:paraId="2BB1F83A" w14:textId="77777777" w:rsidR="002C5380" w:rsidRPr="00354FFF" w:rsidRDefault="00D1602A" w:rsidP="002C5380">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tcBorders>
              <w:top w:val="nil"/>
              <w:left w:val="nil"/>
              <w:bottom w:val="nil"/>
              <w:right w:val="nil"/>
            </w:tcBorders>
            <w:shd w:val="clear" w:color="auto" w:fill="auto"/>
            <w:vAlign w:val="bottom"/>
          </w:tcPr>
          <w:p w14:paraId="658C87EF" w14:textId="77777777" w:rsidR="002C5380" w:rsidRPr="00354FFF" w:rsidRDefault="00D1602A" w:rsidP="002C5380">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w:t>
            </w:r>
            <w:r w:rsidR="002C5380" w:rsidRPr="00354FFF">
              <w:rPr>
                <w:rFonts w:ascii="Times New Roman" w:hAnsi="Times New Roman" w:cs="Times New Roman"/>
                <w:spacing w:val="-6"/>
                <w:sz w:val="20"/>
                <w:szCs w:val="20"/>
              </w:rPr>
              <w:t>,</w:t>
            </w:r>
            <w:r w:rsidRPr="00354FFF">
              <w:rPr>
                <w:rFonts w:ascii="Times New Roman" w:hAnsi="Times New Roman" w:cs="Times New Roman"/>
                <w:spacing w:val="-6"/>
                <w:sz w:val="20"/>
                <w:szCs w:val="20"/>
              </w:rPr>
              <w:t>100</w:t>
            </w:r>
            <w:r w:rsidR="002C5380" w:rsidRPr="00354FFF">
              <w:rPr>
                <w:rFonts w:ascii="Times New Roman" w:hAnsi="Times New Roman" w:cs="Times New Roman"/>
                <w:spacing w:val="-6"/>
                <w:sz w:val="20"/>
                <w:szCs w:val="20"/>
              </w:rPr>
              <w:t>,</w:t>
            </w:r>
            <w:r w:rsidRPr="00354FFF">
              <w:rPr>
                <w:rFonts w:ascii="Times New Roman" w:hAnsi="Times New Roman" w:cs="Times New Roman"/>
                <w:spacing w:val="-6"/>
                <w:sz w:val="20"/>
                <w:szCs w:val="20"/>
              </w:rPr>
              <w:t>000</w:t>
            </w:r>
          </w:p>
        </w:tc>
        <w:tc>
          <w:tcPr>
            <w:tcW w:w="992" w:type="dxa"/>
            <w:tcBorders>
              <w:top w:val="nil"/>
              <w:left w:val="nil"/>
              <w:bottom w:val="nil"/>
              <w:right w:val="nil"/>
            </w:tcBorders>
            <w:shd w:val="clear" w:color="auto" w:fill="auto"/>
            <w:vAlign w:val="bottom"/>
          </w:tcPr>
          <w:p w14:paraId="5B47C4DF" w14:textId="77777777" w:rsidR="002C5380" w:rsidRPr="00354FFF" w:rsidRDefault="00D1602A" w:rsidP="002C5380">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w:t>
            </w:r>
            <w:r w:rsidR="002C5380" w:rsidRPr="00354FFF">
              <w:rPr>
                <w:rFonts w:ascii="Times New Roman" w:hAnsi="Times New Roman" w:cs="Times New Roman"/>
                <w:spacing w:val="-6"/>
                <w:sz w:val="20"/>
                <w:szCs w:val="20"/>
              </w:rPr>
              <w:t>,</w:t>
            </w:r>
            <w:r w:rsidRPr="00354FFF">
              <w:rPr>
                <w:rFonts w:ascii="Times New Roman" w:hAnsi="Times New Roman" w:cs="Times New Roman"/>
                <w:spacing w:val="-6"/>
                <w:sz w:val="20"/>
                <w:szCs w:val="20"/>
              </w:rPr>
              <w:t>100</w:t>
            </w:r>
            <w:r w:rsidR="002C5380" w:rsidRPr="00354FFF">
              <w:rPr>
                <w:rFonts w:ascii="Times New Roman" w:hAnsi="Times New Roman" w:cs="Times New Roman"/>
                <w:spacing w:val="-6"/>
                <w:sz w:val="20"/>
                <w:szCs w:val="20"/>
              </w:rPr>
              <w:t>,</w:t>
            </w:r>
            <w:r w:rsidRPr="00354FFF">
              <w:rPr>
                <w:rFonts w:ascii="Times New Roman" w:hAnsi="Times New Roman" w:cs="Times New Roman"/>
                <w:spacing w:val="-6"/>
                <w:sz w:val="20"/>
                <w:szCs w:val="20"/>
              </w:rPr>
              <w:t>000</w:t>
            </w:r>
          </w:p>
        </w:tc>
        <w:tc>
          <w:tcPr>
            <w:tcW w:w="992" w:type="dxa"/>
            <w:tcBorders>
              <w:top w:val="nil"/>
              <w:left w:val="nil"/>
              <w:bottom w:val="nil"/>
              <w:right w:val="nil"/>
            </w:tcBorders>
            <w:shd w:val="clear" w:color="auto" w:fill="auto"/>
            <w:vAlign w:val="bottom"/>
          </w:tcPr>
          <w:p w14:paraId="6B58922D" w14:textId="77777777" w:rsidR="002C5380" w:rsidRPr="00354FFF" w:rsidRDefault="002C5380" w:rsidP="002C5380">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r w:rsidR="00D1602A" w:rsidRPr="00354FFF">
              <w:rPr>
                <w:rFonts w:ascii="Times New Roman" w:hAnsi="Times New Roman" w:cs="Times New Roman"/>
                <w:spacing w:val="-6"/>
                <w:sz w:val="20"/>
                <w:szCs w:val="20"/>
              </w:rPr>
              <w:t>416</w:t>
            </w:r>
            <w:r w:rsidRPr="00354FFF">
              <w:rPr>
                <w:rFonts w:ascii="Times New Roman" w:hAnsi="Times New Roman" w:cs="Times New Roman"/>
                <w:spacing w:val="-6"/>
                <w:sz w:val="20"/>
                <w:szCs w:val="20"/>
              </w:rPr>
              <w:t>,</w:t>
            </w:r>
            <w:r w:rsidR="00D1602A" w:rsidRPr="00354FFF">
              <w:rPr>
                <w:rFonts w:ascii="Times New Roman" w:hAnsi="Times New Roman" w:cs="Times New Roman"/>
                <w:spacing w:val="-6"/>
                <w:sz w:val="20"/>
                <w:szCs w:val="20"/>
              </w:rPr>
              <w:t>772</w:t>
            </w:r>
            <w:r w:rsidRPr="00354FFF">
              <w:rPr>
                <w:rFonts w:ascii="Times New Roman" w:hAnsi="Times New Roman" w:cs="Times New Roman"/>
                <w:spacing w:val="-6"/>
                <w:sz w:val="20"/>
                <w:szCs w:val="20"/>
              </w:rPr>
              <w:t>)</w:t>
            </w:r>
          </w:p>
        </w:tc>
        <w:tc>
          <w:tcPr>
            <w:tcW w:w="992" w:type="dxa"/>
            <w:tcBorders>
              <w:top w:val="nil"/>
              <w:left w:val="nil"/>
              <w:bottom w:val="nil"/>
              <w:right w:val="nil"/>
            </w:tcBorders>
            <w:shd w:val="clear" w:color="auto" w:fill="auto"/>
            <w:vAlign w:val="bottom"/>
          </w:tcPr>
          <w:p w14:paraId="3FECA928" w14:textId="77777777" w:rsidR="002C5380" w:rsidRPr="00354FFF" w:rsidRDefault="002C5380" w:rsidP="002C5380">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r w:rsidR="00D1602A" w:rsidRPr="00354FFF">
              <w:rPr>
                <w:rFonts w:ascii="Times New Roman" w:hAnsi="Times New Roman" w:cs="Times New Roman"/>
                <w:spacing w:val="-6"/>
                <w:sz w:val="20"/>
                <w:szCs w:val="20"/>
              </w:rPr>
              <w:t>416</w:t>
            </w:r>
            <w:r w:rsidRPr="00354FFF">
              <w:rPr>
                <w:rFonts w:ascii="Times New Roman" w:hAnsi="Times New Roman" w:cs="Times New Roman"/>
                <w:spacing w:val="-6"/>
                <w:sz w:val="20"/>
                <w:szCs w:val="20"/>
              </w:rPr>
              <w:t>,</w:t>
            </w:r>
            <w:r w:rsidR="00D1602A" w:rsidRPr="00354FFF">
              <w:rPr>
                <w:rFonts w:ascii="Times New Roman" w:hAnsi="Times New Roman" w:cs="Times New Roman"/>
                <w:spacing w:val="-6"/>
                <w:sz w:val="20"/>
                <w:szCs w:val="20"/>
              </w:rPr>
              <w:t>772</w:t>
            </w:r>
            <w:r w:rsidRPr="00354FFF">
              <w:rPr>
                <w:rFonts w:ascii="Times New Roman" w:hAnsi="Times New Roman" w:cs="Times New Roman"/>
                <w:spacing w:val="-6"/>
                <w:sz w:val="20"/>
                <w:szCs w:val="20"/>
              </w:rPr>
              <w:t>)</w:t>
            </w:r>
          </w:p>
        </w:tc>
        <w:tc>
          <w:tcPr>
            <w:tcW w:w="992" w:type="dxa"/>
            <w:tcBorders>
              <w:top w:val="nil"/>
              <w:left w:val="nil"/>
              <w:bottom w:val="nil"/>
              <w:right w:val="nil"/>
            </w:tcBorders>
            <w:shd w:val="clear" w:color="auto" w:fill="auto"/>
            <w:vAlign w:val="bottom"/>
          </w:tcPr>
          <w:p w14:paraId="75223114" w14:textId="77777777" w:rsidR="002C5380" w:rsidRPr="00354FFF" w:rsidRDefault="00D1602A" w:rsidP="002C5380">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683</w:t>
            </w:r>
            <w:r w:rsidR="002C5380" w:rsidRPr="00354FFF">
              <w:rPr>
                <w:rFonts w:ascii="Times New Roman" w:hAnsi="Times New Roman" w:cs="Times New Roman"/>
                <w:spacing w:val="-6"/>
                <w:sz w:val="20"/>
                <w:szCs w:val="20"/>
              </w:rPr>
              <w:t>,</w:t>
            </w:r>
            <w:r w:rsidRPr="00354FFF">
              <w:rPr>
                <w:rFonts w:ascii="Times New Roman" w:hAnsi="Times New Roman" w:cs="Times New Roman"/>
                <w:spacing w:val="-6"/>
                <w:sz w:val="20"/>
                <w:szCs w:val="20"/>
              </w:rPr>
              <w:t>228</w:t>
            </w:r>
          </w:p>
        </w:tc>
        <w:tc>
          <w:tcPr>
            <w:tcW w:w="992" w:type="dxa"/>
            <w:tcBorders>
              <w:top w:val="nil"/>
              <w:left w:val="nil"/>
              <w:bottom w:val="nil"/>
              <w:right w:val="nil"/>
            </w:tcBorders>
            <w:shd w:val="clear" w:color="auto" w:fill="auto"/>
            <w:vAlign w:val="bottom"/>
          </w:tcPr>
          <w:p w14:paraId="3BC1CC65" w14:textId="77777777" w:rsidR="002C5380" w:rsidRPr="00354FFF" w:rsidRDefault="00D1602A" w:rsidP="002C5380">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683</w:t>
            </w:r>
            <w:r w:rsidR="002C5380" w:rsidRPr="00354FFF">
              <w:rPr>
                <w:rFonts w:ascii="Times New Roman" w:hAnsi="Times New Roman" w:cs="Times New Roman"/>
                <w:spacing w:val="-6"/>
                <w:sz w:val="20"/>
                <w:szCs w:val="20"/>
              </w:rPr>
              <w:t>,</w:t>
            </w:r>
            <w:r w:rsidRPr="00354FFF">
              <w:rPr>
                <w:rFonts w:ascii="Times New Roman" w:hAnsi="Times New Roman" w:cs="Times New Roman"/>
                <w:spacing w:val="-6"/>
                <w:sz w:val="20"/>
                <w:szCs w:val="20"/>
              </w:rPr>
              <w:t>228</w:t>
            </w:r>
          </w:p>
        </w:tc>
      </w:tr>
      <w:tr w:rsidR="0035001E" w:rsidRPr="00354FFF" w14:paraId="19F4DB8B" w14:textId="77777777" w:rsidTr="00AE7955">
        <w:tc>
          <w:tcPr>
            <w:tcW w:w="5104" w:type="dxa"/>
            <w:shd w:val="clear" w:color="auto" w:fill="auto"/>
          </w:tcPr>
          <w:p w14:paraId="21F0C962" w14:textId="55F255F4" w:rsidR="0035001E" w:rsidRPr="00354FFF" w:rsidRDefault="0035001E" w:rsidP="0035001E">
            <w:pPr>
              <w:spacing w:afterLines="20" w:after="48" w:line="260" w:lineRule="exact"/>
              <w:ind w:right="-114"/>
              <w:rPr>
                <w:rFonts w:ascii="Times New Roman" w:hAnsi="Times New Roman" w:cs="Times New Roman"/>
                <w:sz w:val="20"/>
                <w:szCs w:val="20"/>
              </w:rPr>
            </w:pPr>
            <w:proofErr w:type="spellStart"/>
            <w:r w:rsidRPr="00354FFF">
              <w:rPr>
                <w:rFonts w:ascii="Times New Roman" w:hAnsi="Times New Roman" w:cs="Times New Roman"/>
                <w:sz w:val="20"/>
                <w:szCs w:val="20"/>
              </w:rPr>
              <w:t>Thailuxe</w:t>
            </w:r>
            <w:proofErr w:type="spellEnd"/>
            <w:r w:rsidRPr="00354FFF">
              <w:rPr>
                <w:rFonts w:ascii="Times New Roman" w:hAnsi="Times New Roman" w:cs="Times New Roman"/>
                <w:sz w:val="20"/>
                <w:szCs w:val="20"/>
              </w:rPr>
              <w:t xml:space="preserve"> Enterprises (Thailand) Co., Ltd.</w:t>
            </w:r>
          </w:p>
        </w:tc>
        <w:tc>
          <w:tcPr>
            <w:tcW w:w="992" w:type="dxa"/>
            <w:tcBorders>
              <w:top w:val="nil"/>
              <w:left w:val="nil"/>
              <w:bottom w:val="nil"/>
              <w:right w:val="nil"/>
            </w:tcBorders>
            <w:shd w:val="clear" w:color="auto" w:fill="auto"/>
            <w:vAlign w:val="bottom"/>
          </w:tcPr>
          <w:p w14:paraId="2D6A787D" w14:textId="7558F7EC" w:rsidR="0035001E" w:rsidRPr="00354FFF" w:rsidRDefault="0035001E" w:rsidP="0035001E">
            <w:pPr>
              <w:tabs>
                <w:tab w:val="decimal" w:pos="49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789,38</w:t>
            </w:r>
            <w:r w:rsidR="000F1289" w:rsidRPr="00354FFF">
              <w:rPr>
                <w:rFonts w:ascii="Times New Roman" w:hAnsi="Times New Roman" w:cs="Times New Roman"/>
                <w:spacing w:val="-6"/>
                <w:sz w:val="20"/>
                <w:szCs w:val="20"/>
              </w:rPr>
              <w:t>5</w:t>
            </w:r>
          </w:p>
        </w:tc>
        <w:tc>
          <w:tcPr>
            <w:tcW w:w="992" w:type="dxa"/>
            <w:tcBorders>
              <w:top w:val="nil"/>
              <w:left w:val="nil"/>
              <w:bottom w:val="nil"/>
              <w:right w:val="nil"/>
            </w:tcBorders>
            <w:shd w:val="clear" w:color="auto" w:fill="auto"/>
            <w:vAlign w:val="bottom"/>
          </w:tcPr>
          <w:p w14:paraId="689D1C9D" w14:textId="441BBD0E" w:rsidR="0035001E" w:rsidRPr="00354FFF" w:rsidRDefault="0035001E" w:rsidP="0035001E">
            <w:pPr>
              <w:tabs>
                <w:tab w:val="decimal" w:pos="49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789,38</w:t>
            </w:r>
            <w:r w:rsidR="000F1289" w:rsidRPr="00354FFF">
              <w:rPr>
                <w:rFonts w:ascii="Times New Roman" w:hAnsi="Times New Roman" w:cs="Times New Roman"/>
                <w:spacing w:val="-6"/>
                <w:sz w:val="20"/>
                <w:szCs w:val="20"/>
              </w:rPr>
              <w:t>5</w:t>
            </w:r>
          </w:p>
        </w:tc>
        <w:tc>
          <w:tcPr>
            <w:tcW w:w="993" w:type="dxa"/>
            <w:tcBorders>
              <w:top w:val="nil"/>
              <w:left w:val="nil"/>
              <w:bottom w:val="nil"/>
              <w:right w:val="nil"/>
            </w:tcBorders>
            <w:shd w:val="clear" w:color="auto" w:fill="auto"/>
            <w:vAlign w:val="bottom"/>
          </w:tcPr>
          <w:p w14:paraId="6E5F9EA1" w14:textId="2F103A80"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tcBorders>
              <w:top w:val="nil"/>
              <w:left w:val="nil"/>
              <w:bottom w:val="nil"/>
              <w:right w:val="nil"/>
            </w:tcBorders>
            <w:shd w:val="clear" w:color="auto" w:fill="auto"/>
            <w:vAlign w:val="bottom"/>
          </w:tcPr>
          <w:p w14:paraId="65558065" w14:textId="68B36D59"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tcBorders>
              <w:top w:val="nil"/>
              <w:left w:val="nil"/>
              <w:bottom w:val="nil"/>
              <w:right w:val="nil"/>
            </w:tcBorders>
            <w:shd w:val="clear" w:color="auto" w:fill="auto"/>
            <w:vAlign w:val="bottom"/>
          </w:tcPr>
          <w:p w14:paraId="1C2B90EA" w14:textId="1E8FE822" w:rsidR="0035001E" w:rsidRPr="00354FFF"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789,38</w:t>
            </w:r>
            <w:r w:rsidR="000F1289" w:rsidRPr="00354FFF">
              <w:rPr>
                <w:rFonts w:ascii="Times New Roman" w:hAnsi="Times New Roman" w:cs="Times New Roman"/>
                <w:spacing w:val="-6"/>
                <w:sz w:val="20"/>
                <w:szCs w:val="20"/>
              </w:rPr>
              <w:t>5</w:t>
            </w:r>
          </w:p>
        </w:tc>
        <w:tc>
          <w:tcPr>
            <w:tcW w:w="992" w:type="dxa"/>
            <w:tcBorders>
              <w:top w:val="nil"/>
              <w:left w:val="nil"/>
              <w:bottom w:val="nil"/>
              <w:right w:val="nil"/>
            </w:tcBorders>
            <w:shd w:val="clear" w:color="auto" w:fill="auto"/>
            <w:vAlign w:val="bottom"/>
          </w:tcPr>
          <w:p w14:paraId="4E631BE7" w14:textId="35918FEC" w:rsidR="0035001E" w:rsidRPr="00354FFF" w:rsidRDefault="0035001E" w:rsidP="00F05632">
            <w:pPr>
              <w:pBdr>
                <w:bottom w:val="single" w:sz="4" w:space="1" w:color="auto"/>
              </w:pBdr>
              <w:tabs>
                <w:tab w:val="decimal" w:pos="740"/>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789,38</w:t>
            </w:r>
            <w:r w:rsidR="000F1289" w:rsidRPr="00354FFF">
              <w:rPr>
                <w:rFonts w:ascii="Times New Roman" w:hAnsi="Times New Roman" w:cs="Times New Roman"/>
                <w:spacing w:val="-6"/>
                <w:sz w:val="20"/>
                <w:szCs w:val="20"/>
              </w:rPr>
              <w:t>5</w:t>
            </w:r>
          </w:p>
        </w:tc>
        <w:tc>
          <w:tcPr>
            <w:tcW w:w="992" w:type="dxa"/>
            <w:tcBorders>
              <w:top w:val="nil"/>
              <w:left w:val="nil"/>
              <w:bottom w:val="nil"/>
              <w:right w:val="nil"/>
            </w:tcBorders>
            <w:shd w:val="clear" w:color="auto" w:fill="auto"/>
            <w:vAlign w:val="bottom"/>
          </w:tcPr>
          <w:p w14:paraId="4B323DEA" w14:textId="4D98AA9D" w:rsidR="0035001E" w:rsidRPr="00354FFF"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tcBorders>
              <w:top w:val="nil"/>
              <w:left w:val="nil"/>
              <w:bottom w:val="nil"/>
              <w:right w:val="nil"/>
            </w:tcBorders>
            <w:shd w:val="clear" w:color="auto" w:fill="auto"/>
            <w:vAlign w:val="bottom"/>
          </w:tcPr>
          <w:p w14:paraId="617E2168" w14:textId="557AC341" w:rsidR="0035001E" w:rsidRPr="00354FFF"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tcBorders>
              <w:top w:val="nil"/>
              <w:left w:val="nil"/>
              <w:bottom w:val="nil"/>
              <w:right w:val="nil"/>
            </w:tcBorders>
            <w:shd w:val="clear" w:color="auto" w:fill="auto"/>
            <w:vAlign w:val="bottom"/>
          </w:tcPr>
          <w:p w14:paraId="3ED48619" w14:textId="5B3CD49B" w:rsidR="0035001E" w:rsidRPr="00354FFF"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789,38</w:t>
            </w:r>
            <w:r w:rsidR="000F1289" w:rsidRPr="00354FFF">
              <w:rPr>
                <w:rFonts w:ascii="Times New Roman" w:hAnsi="Times New Roman" w:cs="Times New Roman"/>
                <w:spacing w:val="-6"/>
                <w:sz w:val="20"/>
                <w:szCs w:val="20"/>
              </w:rPr>
              <w:t>5</w:t>
            </w:r>
          </w:p>
        </w:tc>
        <w:tc>
          <w:tcPr>
            <w:tcW w:w="992" w:type="dxa"/>
            <w:tcBorders>
              <w:top w:val="nil"/>
              <w:left w:val="nil"/>
              <w:bottom w:val="nil"/>
              <w:right w:val="nil"/>
            </w:tcBorders>
            <w:shd w:val="clear" w:color="auto" w:fill="auto"/>
            <w:vAlign w:val="bottom"/>
          </w:tcPr>
          <w:p w14:paraId="7A293576" w14:textId="7919646A" w:rsidR="0035001E" w:rsidRPr="00354FFF"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789,38</w:t>
            </w:r>
            <w:r w:rsidR="000F1289" w:rsidRPr="00354FFF">
              <w:rPr>
                <w:rFonts w:ascii="Times New Roman" w:hAnsi="Times New Roman" w:cs="Times New Roman"/>
                <w:spacing w:val="-6"/>
                <w:sz w:val="20"/>
                <w:szCs w:val="20"/>
              </w:rPr>
              <w:t>5</w:t>
            </w:r>
          </w:p>
        </w:tc>
      </w:tr>
      <w:tr w:rsidR="0035001E" w:rsidRPr="00354FFF" w14:paraId="445338F3" w14:textId="77777777" w:rsidTr="00102B77">
        <w:trPr>
          <w:trHeight w:val="214"/>
        </w:trPr>
        <w:tc>
          <w:tcPr>
            <w:tcW w:w="6096" w:type="dxa"/>
            <w:gridSpan w:val="2"/>
            <w:shd w:val="clear" w:color="auto" w:fill="auto"/>
          </w:tcPr>
          <w:p w14:paraId="619717B8" w14:textId="2470A4D7" w:rsidR="0035001E" w:rsidRPr="00354FFF" w:rsidRDefault="0035001E" w:rsidP="0035001E">
            <w:pPr>
              <w:spacing w:afterLines="20" w:after="48" w:line="260" w:lineRule="exact"/>
              <w:ind w:right="-114"/>
              <w:rPr>
                <w:rFonts w:ascii="Times New Roman" w:hAnsi="Times New Roman" w:cs="Times New Roman"/>
                <w:sz w:val="20"/>
                <w:szCs w:val="20"/>
              </w:rPr>
            </w:pPr>
            <w:r w:rsidRPr="00354FFF">
              <w:rPr>
                <w:rFonts w:ascii="Times New Roman" w:hAnsi="Times New Roman" w:cs="Times New Roman"/>
                <w:sz w:val="20"/>
                <w:szCs w:val="20"/>
              </w:rPr>
              <w:t>Investments in subsidiaries directly held by the Company - net</w:t>
            </w:r>
          </w:p>
        </w:tc>
        <w:tc>
          <w:tcPr>
            <w:tcW w:w="992" w:type="dxa"/>
            <w:shd w:val="clear" w:color="auto" w:fill="auto"/>
            <w:vAlign w:val="bottom"/>
          </w:tcPr>
          <w:p w14:paraId="7C75DED5" w14:textId="77777777" w:rsidR="0035001E" w:rsidRPr="00354FFF" w:rsidRDefault="0035001E" w:rsidP="0035001E">
            <w:pPr>
              <w:tabs>
                <w:tab w:val="decimal" w:pos="522"/>
              </w:tabs>
              <w:spacing w:afterLines="20" w:after="48" w:line="260" w:lineRule="exact"/>
              <w:ind w:left="-108" w:right="-47"/>
              <w:rPr>
                <w:rFonts w:ascii="Times New Roman" w:hAnsi="Times New Roman" w:cs="Times New Roman"/>
                <w:sz w:val="20"/>
                <w:szCs w:val="20"/>
              </w:rPr>
            </w:pPr>
          </w:p>
        </w:tc>
        <w:tc>
          <w:tcPr>
            <w:tcW w:w="993" w:type="dxa"/>
            <w:shd w:val="clear" w:color="auto" w:fill="auto"/>
            <w:vAlign w:val="bottom"/>
          </w:tcPr>
          <w:p w14:paraId="50F28E49" w14:textId="77777777" w:rsidR="0035001E" w:rsidRPr="00354FFF"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shd w:val="clear" w:color="auto" w:fill="auto"/>
            <w:vAlign w:val="bottom"/>
          </w:tcPr>
          <w:p w14:paraId="04495892" w14:textId="77777777" w:rsidR="0035001E" w:rsidRPr="00354FFF"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Borders>
              <w:top w:val="nil"/>
              <w:left w:val="nil"/>
              <w:bottom w:val="nil"/>
              <w:right w:val="nil"/>
            </w:tcBorders>
            <w:shd w:val="clear" w:color="auto" w:fill="auto"/>
            <w:vAlign w:val="bottom"/>
          </w:tcPr>
          <w:p w14:paraId="0CD7888C" w14:textId="6E8849F4"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cs/>
              </w:rPr>
            </w:pPr>
            <w:r w:rsidRPr="00354FFF">
              <w:rPr>
                <w:rFonts w:ascii="Times New Roman" w:hAnsi="Times New Roman" w:cs="Times New Roman"/>
                <w:spacing w:val="-6"/>
                <w:sz w:val="20"/>
                <w:szCs w:val="20"/>
              </w:rPr>
              <w:t>1,892,38</w:t>
            </w:r>
            <w:r w:rsidR="000F1289" w:rsidRPr="00354FFF">
              <w:rPr>
                <w:rFonts w:ascii="Times New Roman" w:hAnsi="Times New Roman" w:cs="Times New Roman"/>
                <w:spacing w:val="-6"/>
                <w:sz w:val="20"/>
                <w:szCs w:val="20"/>
              </w:rPr>
              <w:t>5</w:t>
            </w:r>
          </w:p>
        </w:tc>
        <w:tc>
          <w:tcPr>
            <w:tcW w:w="992" w:type="dxa"/>
            <w:tcBorders>
              <w:top w:val="nil"/>
              <w:left w:val="nil"/>
              <w:bottom w:val="nil"/>
              <w:right w:val="nil"/>
            </w:tcBorders>
            <w:shd w:val="clear" w:color="auto" w:fill="auto"/>
            <w:vAlign w:val="bottom"/>
          </w:tcPr>
          <w:p w14:paraId="439E1C7B" w14:textId="5321F30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cs/>
              </w:rPr>
            </w:pPr>
            <w:r w:rsidRPr="00354FFF">
              <w:rPr>
                <w:rFonts w:ascii="Times New Roman" w:hAnsi="Times New Roman" w:cs="Times New Roman"/>
                <w:spacing w:val="-6"/>
                <w:sz w:val="20"/>
                <w:szCs w:val="20"/>
              </w:rPr>
              <w:t>1,892,385</w:t>
            </w:r>
          </w:p>
        </w:tc>
        <w:tc>
          <w:tcPr>
            <w:tcW w:w="992" w:type="dxa"/>
            <w:tcBorders>
              <w:top w:val="nil"/>
              <w:left w:val="nil"/>
              <w:bottom w:val="nil"/>
              <w:right w:val="nil"/>
            </w:tcBorders>
            <w:shd w:val="clear" w:color="auto" w:fill="auto"/>
            <w:vAlign w:val="bottom"/>
          </w:tcPr>
          <w:p w14:paraId="23B76850" w14:textId="3BEE10A0" w:rsidR="0035001E" w:rsidRPr="00354FFF" w:rsidRDefault="000F1289" w:rsidP="00F05632">
            <w:pPr>
              <w:tabs>
                <w:tab w:val="left" w:pos="593"/>
              </w:tabs>
              <w:spacing w:afterLines="20" w:after="48" w:line="260" w:lineRule="exact"/>
              <w:ind w:right="-191" w:hanging="134"/>
              <w:jc w:val="center"/>
              <w:rPr>
                <w:rFonts w:ascii="Times New Roman" w:hAnsi="Times New Roman" w:cs="Times New Roman"/>
                <w:spacing w:val="-6"/>
                <w:sz w:val="20"/>
                <w:szCs w:val="20"/>
                <w:cs/>
              </w:rPr>
            </w:pPr>
            <w:r w:rsidRPr="00354FFF">
              <w:rPr>
                <w:rFonts w:ascii="Times New Roman" w:hAnsi="Times New Roman" w:cs="Times New Roman"/>
                <w:spacing w:val="-6"/>
                <w:sz w:val="20"/>
                <w:szCs w:val="20"/>
                <w:cs/>
              </w:rPr>
              <w:t>(</w:t>
            </w:r>
            <w:r w:rsidRPr="00354FFF">
              <w:rPr>
                <w:rFonts w:ascii="Times New Roman" w:hAnsi="Times New Roman" w:cs="Times New Roman"/>
                <w:spacing w:val="-6"/>
                <w:sz w:val="20"/>
                <w:szCs w:val="20"/>
              </w:rPr>
              <w:t>419,772</w:t>
            </w:r>
            <w:r w:rsidRPr="00354FFF">
              <w:rPr>
                <w:rFonts w:ascii="Times New Roman" w:hAnsi="Times New Roman" w:cs="Times New Roman"/>
                <w:spacing w:val="-6"/>
                <w:sz w:val="20"/>
                <w:szCs w:val="20"/>
                <w:cs/>
              </w:rPr>
              <w:t>)</w:t>
            </w:r>
          </w:p>
        </w:tc>
        <w:tc>
          <w:tcPr>
            <w:tcW w:w="992" w:type="dxa"/>
            <w:tcBorders>
              <w:top w:val="nil"/>
              <w:left w:val="nil"/>
              <w:bottom w:val="nil"/>
              <w:right w:val="nil"/>
            </w:tcBorders>
            <w:shd w:val="clear" w:color="auto" w:fill="auto"/>
            <w:vAlign w:val="bottom"/>
          </w:tcPr>
          <w:p w14:paraId="4E297F6E" w14:textId="0123F43C" w:rsidR="0035001E" w:rsidRPr="00354FFF" w:rsidRDefault="0035001E" w:rsidP="00AB4B11">
            <w:pPr>
              <w:tabs>
                <w:tab w:val="decimal" w:pos="667"/>
              </w:tabs>
              <w:spacing w:afterLines="20" w:after="48" w:line="260" w:lineRule="exact"/>
              <w:jc w:val="center"/>
              <w:rPr>
                <w:rFonts w:ascii="Times New Roman" w:hAnsi="Times New Roman" w:cs="Times New Roman"/>
                <w:spacing w:val="-6"/>
                <w:sz w:val="20"/>
                <w:szCs w:val="20"/>
                <w:cs/>
              </w:rPr>
            </w:pPr>
            <w:r w:rsidRPr="00354FFF">
              <w:rPr>
                <w:rFonts w:ascii="Times New Roman" w:hAnsi="Times New Roman" w:cs="Times New Roman"/>
                <w:spacing w:val="-6"/>
                <w:sz w:val="20"/>
                <w:szCs w:val="20"/>
                <w:cs/>
              </w:rPr>
              <w:t>(</w:t>
            </w:r>
            <w:r w:rsidRPr="00354FFF">
              <w:rPr>
                <w:rFonts w:ascii="Times New Roman" w:hAnsi="Times New Roman" w:cs="Times New Roman"/>
                <w:spacing w:val="-6"/>
                <w:sz w:val="20"/>
                <w:szCs w:val="20"/>
              </w:rPr>
              <w:t>419,772</w:t>
            </w:r>
            <w:r w:rsidRPr="00354FFF">
              <w:rPr>
                <w:rFonts w:ascii="Times New Roman" w:hAnsi="Times New Roman" w:cs="Times New Roman"/>
                <w:spacing w:val="-6"/>
                <w:sz w:val="20"/>
                <w:szCs w:val="20"/>
                <w:cs/>
              </w:rPr>
              <w:t>)</w:t>
            </w:r>
          </w:p>
        </w:tc>
        <w:tc>
          <w:tcPr>
            <w:tcW w:w="992" w:type="dxa"/>
            <w:tcBorders>
              <w:top w:val="nil"/>
              <w:left w:val="nil"/>
              <w:bottom w:val="nil"/>
              <w:right w:val="nil"/>
            </w:tcBorders>
            <w:shd w:val="clear" w:color="auto" w:fill="auto"/>
            <w:vAlign w:val="bottom"/>
          </w:tcPr>
          <w:p w14:paraId="290A8BE9" w14:textId="0CF8929D"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cs/>
              </w:rPr>
            </w:pPr>
            <w:r w:rsidRPr="00354FFF">
              <w:rPr>
                <w:rFonts w:ascii="Times New Roman" w:hAnsi="Times New Roman" w:cs="Times New Roman"/>
                <w:spacing w:val="-6"/>
                <w:sz w:val="20"/>
                <w:szCs w:val="20"/>
              </w:rPr>
              <w:t>1,472,61</w:t>
            </w:r>
            <w:r w:rsidR="000F1289" w:rsidRPr="00354FFF">
              <w:rPr>
                <w:rFonts w:ascii="Times New Roman" w:hAnsi="Times New Roman" w:cs="Times New Roman"/>
                <w:spacing w:val="-6"/>
                <w:sz w:val="20"/>
                <w:szCs w:val="20"/>
              </w:rPr>
              <w:t>3</w:t>
            </w:r>
          </w:p>
        </w:tc>
        <w:tc>
          <w:tcPr>
            <w:tcW w:w="992" w:type="dxa"/>
            <w:tcBorders>
              <w:top w:val="nil"/>
              <w:left w:val="nil"/>
              <w:bottom w:val="nil"/>
              <w:right w:val="nil"/>
            </w:tcBorders>
            <w:shd w:val="clear" w:color="auto" w:fill="auto"/>
            <w:vAlign w:val="bottom"/>
          </w:tcPr>
          <w:p w14:paraId="14A6212B" w14:textId="2BCDCEB2"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cs/>
              </w:rPr>
            </w:pPr>
            <w:r w:rsidRPr="00354FFF">
              <w:rPr>
                <w:rFonts w:ascii="Times New Roman" w:hAnsi="Times New Roman" w:cs="Times New Roman"/>
                <w:spacing w:val="-6"/>
                <w:sz w:val="20"/>
                <w:szCs w:val="20"/>
              </w:rPr>
              <w:t>1,472,61</w:t>
            </w:r>
            <w:r w:rsidR="000F1289" w:rsidRPr="00354FFF">
              <w:rPr>
                <w:rFonts w:ascii="Times New Roman" w:hAnsi="Times New Roman" w:cs="Times New Roman"/>
                <w:spacing w:val="-6"/>
                <w:sz w:val="20"/>
                <w:szCs w:val="20"/>
              </w:rPr>
              <w:t>3</w:t>
            </w:r>
          </w:p>
        </w:tc>
      </w:tr>
      <w:tr w:rsidR="0035001E" w:rsidRPr="00354FFF" w14:paraId="66972BD9" w14:textId="77777777" w:rsidTr="00AE7955">
        <w:tc>
          <w:tcPr>
            <w:tcW w:w="5104" w:type="dxa"/>
            <w:shd w:val="clear" w:color="auto" w:fill="auto"/>
          </w:tcPr>
          <w:p w14:paraId="47BCA34F" w14:textId="77777777" w:rsidR="0035001E" w:rsidRPr="00354FFF" w:rsidRDefault="0035001E" w:rsidP="0035001E">
            <w:pPr>
              <w:spacing w:afterLines="20" w:after="48" w:line="260" w:lineRule="exact"/>
              <w:ind w:left="-82" w:right="-114"/>
              <w:rPr>
                <w:rFonts w:ascii="Times New Roman" w:hAnsi="Times New Roman" w:cs="Times New Roman"/>
                <w:b/>
                <w:bCs/>
                <w:sz w:val="20"/>
                <w:szCs w:val="20"/>
              </w:rPr>
            </w:pPr>
            <w:r w:rsidRPr="00354FFF">
              <w:rPr>
                <w:rFonts w:ascii="Times New Roman" w:hAnsi="Times New Roman" w:cs="Times New Roman"/>
                <w:b/>
                <w:bCs/>
                <w:sz w:val="20"/>
                <w:szCs w:val="20"/>
              </w:rPr>
              <w:t xml:space="preserve">Subsidiaries held through </w:t>
            </w:r>
            <w:proofErr w:type="spellStart"/>
            <w:r w:rsidRPr="00354FFF">
              <w:rPr>
                <w:rFonts w:ascii="Times New Roman" w:hAnsi="Times New Roman" w:cs="Times New Roman"/>
                <w:b/>
                <w:bCs/>
                <w:sz w:val="20"/>
                <w:szCs w:val="20"/>
              </w:rPr>
              <w:t>Tluxe</w:t>
            </w:r>
            <w:proofErr w:type="spellEnd"/>
            <w:r w:rsidRPr="00354FFF">
              <w:rPr>
                <w:rFonts w:ascii="Times New Roman" w:hAnsi="Times New Roman" w:cs="Times New Roman"/>
                <w:b/>
                <w:bCs/>
                <w:sz w:val="20"/>
                <w:szCs w:val="20"/>
              </w:rPr>
              <w:t xml:space="preserve"> Power Limited</w:t>
            </w:r>
          </w:p>
        </w:tc>
        <w:tc>
          <w:tcPr>
            <w:tcW w:w="992" w:type="dxa"/>
            <w:shd w:val="clear" w:color="auto" w:fill="auto"/>
          </w:tcPr>
          <w:p w14:paraId="2AD1F028" w14:textId="77777777" w:rsidR="0035001E" w:rsidRPr="00354FFF"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shd w:val="clear" w:color="auto" w:fill="auto"/>
          </w:tcPr>
          <w:p w14:paraId="52F6FBEE" w14:textId="77777777" w:rsidR="0035001E" w:rsidRPr="00354FFF"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3" w:type="dxa"/>
            <w:shd w:val="clear" w:color="auto" w:fill="auto"/>
          </w:tcPr>
          <w:p w14:paraId="682BCBA6" w14:textId="77777777" w:rsidR="0035001E" w:rsidRPr="00354FFF"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shd w:val="clear" w:color="auto" w:fill="auto"/>
          </w:tcPr>
          <w:p w14:paraId="7330989C" w14:textId="77777777" w:rsidR="0035001E" w:rsidRPr="00354FFF"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shd w:val="clear" w:color="auto" w:fill="auto"/>
          </w:tcPr>
          <w:p w14:paraId="2A5B9BCC"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1774B628"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737CD639"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173343AB" w14:textId="77777777" w:rsidR="0035001E" w:rsidRPr="00354FFF" w:rsidRDefault="0035001E" w:rsidP="00F05632">
            <w:pPr>
              <w:tabs>
                <w:tab w:val="decimal" w:pos="495"/>
              </w:tabs>
              <w:spacing w:afterLines="20" w:after="48" w:line="260" w:lineRule="exact"/>
              <w:jc w:val="center"/>
              <w:rPr>
                <w:rFonts w:ascii="Times New Roman" w:hAnsi="Times New Roman" w:cs="Times New Roman"/>
                <w:sz w:val="20"/>
                <w:szCs w:val="20"/>
                <w:cs/>
              </w:rPr>
            </w:pPr>
          </w:p>
        </w:tc>
        <w:tc>
          <w:tcPr>
            <w:tcW w:w="992" w:type="dxa"/>
            <w:shd w:val="clear" w:color="auto" w:fill="auto"/>
          </w:tcPr>
          <w:p w14:paraId="24B7AD72"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3585BC57"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r>
      <w:tr w:rsidR="0035001E" w:rsidRPr="00354FFF" w14:paraId="79FF7996" w14:textId="77777777" w:rsidTr="00AE7955">
        <w:tc>
          <w:tcPr>
            <w:tcW w:w="5104" w:type="dxa"/>
            <w:shd w:val="clear" w:color="auto" w:fill="auto"/>
          </w:tcPr>
          <w:p w14:paraId="507A004B" w14:textId="77777777" w:rsidR="0035001E" w:rsidRPr="00354FFF" w:rsidRDefault="0035001E" w:rsidP="0035001E">
            <w:pPr>
              <w:spacing w:afterLines="20" w:after="48" w:line="260" w:lineRule="exact"/>
              <w:ind w:right="-114"/>
              <w:rPr>
                <w:rFonts w:ascii="Times New Roman" w:hAnsi="Times New Roman" w:cs="Times New Roman"/>
                <w:sz w:val="20"/>
                <w:szCs w:val="20"/>
              </w:rPr>
            </w:pPr>
            <w:proofErr w:type="spellStart"/>
            <w:r w:rsidRPr="00354FFF">
              <w:rPr>
                <w:rFonts w:ascii="Times New Roman" w:hAnsi="Times New Roman" w:cs="Times New Roman"/>
                <w:sz w:val="20"/>
                <w:szCs w:val="20"/>
              </w:rPr>
              <w:t>Tluxe</w:t>
            </w:r>
            <w:proofErr w:type="spellEnd"/>
            <w:r w:rsidRPr="00354FFF">
              <w:rPr>
                <w:rFonts w:ascii="Times New Roman" w:hAnsi="Times New Roman" w:cs="Times New Roman"/>
                <w:sz w:val="20"/>
                <w:szCs w:val="20"/>
              </w:rPr>
              <w:t xml:space="preserve"> Investments Limited</w:t>
            </w:r>
          </w:p>
        </w:tc>
        <w:tc>
          <w:tcPr>
            <w:tcW w:w="992" w:type="dxa"/>
            <w:shd w:val="clear" w:color="auto" w:fill="auto"/>
            <w:vAlign w:val="bottom"/>
          </w:tcPr>
          <w:p w14:paraId="736A1CA1"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10*</w:t>
            </w:r>
          </w:p>
        </w:tc>
        <w:tc>
          <w:tcPr>
            <w:tcW w:w="992" w:type="dxa"/>
            <w:shd w:val="clear" w:color="auto" w:fill="auto"/>
            <w:vAlign w:val="bottom"/>
          </w:tcPr>
          <w:p w14:paraId="48D92F18"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10*</w:t>
            </w:r>
          </w:p>
        </w:tc>
        <w:tc>
          <w:tcPr>
            <w:tcW w:w="993" w:type="dxa"/>
            <w:shd w:val="clear" w:color="auto" w:fill="auto"/>
            <w:vAlign w:val="bottom"/>
          </w:tcPr>
          <w:p w14:paraId="4EF0870E"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shd w:val="clear" w:color="auto" w:fill="auto"/>
            <w:vAlign w:val="bottom"/>
          </w:tcPr>
          <w:p w14:paraId="7C7A0E08"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shd w:val="clear" w:color="auto" w:fill="auto"/>
            <w:vAlign w:val="bottom"/>
          </w:tcPr>
          <w:p w14:paraId="717942F6"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540AD386"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3E6194C5"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40952248"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34510065"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2288ED2C"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r>
      <w:tr w:rsidR="0035001E" w:rsidRPr="00354FFF" w14:paraId="7BC634DD" w14:textId="77777777" w:rsidTr="00AE7955">
        <w:tc>
          <w:tcPr>
            <w:tcW w:w="5104" w:type="dxa"/>
            <w:shd w:val="clear" w:color="auto" w:fill="auto"/>
          </w:tcPr>
          <w:p w14:paraId="58E87011" w14:textId="77777777" w:rsidR="0035001E" w:rsidRPr="00354FFF" w:rsidRDefault="0035001E" w:rsidP="0035001E">
            <w:pPr>
              <w:spacing w:afterLines="20" w:after="48" w:line="260" w:lineRule="exact"/>
              <w:ind w:right="-114"/>
              <w:rPr>
                <w:rFonts w:ascii="Times New Roman" w:hAnsi="Times New Roman" w:cs="Times New Roman"/>
                <w:sz w:val="20"/>
                <w:szCs w:val="20"/>
              </w:rPr>
            </w:pPr>
            <w:r w:rsidRPr="00354FFF">
              <w:rPr>
                <w:rFonts w:ascii="Times New Roman" w:hAnsi="Times New Roman" w:cs="Times New Roman"/>
                <w:sz w:val="20"/>
                <w:szCs w:val="20"/>
              </w:rPr>
              <w:t>Origin Power Investment Co., Ltd.</w:t>
            </w:r>
          </w:p>
        </w:tc>
        <w:tc>
          <w:tcPr>
            <w:tcW w:w="992" w:type="dxa"/>
            <w:shd w:val="clear" w:color="auto" w:fill="auto"/>
            <w:vAlign w:val="bottom"/>
          </w:tcPr>
          <w:p w14:paraId="682030B0"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0.1*</w:t>
            </w:r>
          </w:p>
        </w:tc>
        <w:tc>
          <w:tcPr>
            <w:tcW w:w="992" w:type="dxa"/>
            <w:shd w:val="clear" w:color="auto" w:fill="auto"/>
            <w:vAlign w:val="bottom"/>
          </w:tcPr>
          <w:p w14:paraId="35F8BB16"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0.1*</w:t>
            </w:r>
          </w:p>
        </w:tc>
        <w:tc>
          <w:tcPr>
            <w:tcW w:w="993" w:type="dxa"/>
            <w:shd w:val="clear" w:color="auto" w:fill="auto"/>
            <w:vAlign w:val="bottom"/>
          </w:tcPr>
          <w:p w14:paraId="222E0B18"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shd w:val="clear" w:color="auto" w:fill="auto"/>
            <w:vAlign w:val="bottom"/>
          </w:tcPr>
          <w:p w14:paraId="5B6C51DD"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shd w:val="clear" w:color="auto" w:fill="auto"/>
            <w:vAlign w:val="bottom"/>
          </w:tcPr>
          <w:p w14:paraId="658D6353"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7C285166"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31C7A5A0"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5329B06F"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01626CD7"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37F637C4"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r>
      <w:tr w:rsidR="0035001E" w:rsidRPr="00354FFF" w14:paraId="12AC691F" w14:textId="77777777" w:rsidTr="00AE7955">
        <w:tc>
          <w:tcPr>
            <w:tcW w:w="6096" w:type="dxa"/>
            <w:gridSpan w:val="2"/>
          </w:tcPr>
          <w:p w14:paraId="7DE705B5" w14:textId="77777777" w:rsidR="0035001E" w:rsidRPr="00354FFF" w:rsidRDefault="0035001E" w:rsidP="0035001E">
            <w:pPr>
              <w:spacing w:afterLines="20" w:after="48" w:line="260" w:lineRule="exact"/>
              <w:ind w:left="-82" w:right="-114"/>
              <w:rPr>
                <w:rFonts w:ascii="Times New Roman" w:hAnsi="Times New Roman" w:cs="Times New Roman"/>
                <w:sz w:val="20"/>
                <w:szCs w:val="20"/>
              </w:rPr>
            </w:pPr>
            <w:r w:rsidRPr="00354FFF">
              <w:rPr>
                <w:rFonts w:ascii="Times New Roman" w:hAnsi="Times New Roman" w:cs="Times New Roman"/>
                <w:b/>
                <w:bCs/>
                <w:spacing w:val="-4"/>
                <w:sz w:val="20"/>
                <w:szCs w:val="20"/>
              </w:rPr>
              <w:t xml:space="preserve">Subsidiaries held through </w:t>
            </w:r>
            <w:proofErr w:type="spellStart"/>
            <w:r w:rsidRPr="00354FFF">
              <w:rPr>
                <w:rFonts w:ascii="Times New Roman" w:hAnsi="Times New Roman" w:cs="Times New Roman"/>
                <w:b/>
                <w:bCs/>
                <w:spacing w:val="-4"/>
                <w:sz w:val="20"/>
                <w:szCs w:val="20"/>
              </w:rPr>
              <w:t>Tluxe</w:t>
            </w:r>
            <w:proofErr w:type="spellEnd"/>
            <w:r w:rsidRPr="00354FFF">
              <w:rPr>
                <w:rFonts w:ascii="Times New Roman" w:hAnsi="Times New Roman" w:cs="Times New Roman"/>
                <w:b/>
                <w:bCs/>
                <w:spacing w:val="-4"/>
                <w:sz w:val="20"/>
                <w:szCs w:val="20"/>
              </w:rPr>
              <w:t xml:space="preserve"> Investments Limited</w:t>
            </w:r>
          </w:p>
        </w:tc>
        <w:tc>
          <w:tcPr>
            <w:tcW w:w="992" w:type="dxa"/>
          </w:tcPr>
          <w:p w14:paraId="22D2E1AC" w14:textId="77777777" w:rsidR="0035001E" w:rsidRPr="00354FFF"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3" w:type="dxa"/>
            <w:vAlign w:val="bottom"/>
          </w:tcPr>
          <w:p w14:paraId="0F285323"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p>
        </w:tc>
        <w:tc>
          <w:tcPr>
            <w:tcW w:w="992" w:type="dxa"/>
          </w:tcPr>
          <w:p w14:paraId="190A1C6A" w14:textId="77777777" w:rsidR="0035001E" w:rsidRPr="00354FFF"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Pr>
          <w:p w14:paraId="33F0D8EA"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tcPr>
          <w:p w14:paraId="39BE4AA5"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54427A46"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cs/>
              </w:rPr>
            </w:pPr>
          </w:p>
        </w:tc>
        <w:tc>
          <w:tcPr>
            <w:tcW w:w="992" w:type="dxa"/>
            <w:shd w:val="clear" w:color="auto" w:fill="auto"/>
          </w:tcPr>
          <w:p w14:paraId="1559C392"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cs/>
              </w:rPr>
            </w:pPr>
          </w:p>
        </w:tc>
        <w:tc>
          <w:tcPr>
            <w:tcW w:w="992" w:type="dxa"/>
            <w:shd w:val="clear" w:color="auto" w:fill="auto"/>
          </w:tcPr>
          <w:p w14:paraId="2FB08059"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213894AD"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r>
      <w:tr w:rsidR="0035001E" w:rsidRPr="00354FFF" w14:paraId="05BE32FB" w14:textId="77777777" w:rsidTr="00AE7955">
        <w:tc>
          <w:tcPr>
            <w:tcW w:w="5104" w:type="dxa"/>
          </w:tcPr>
          <w:p w14:paraId="7B498D8B" w14:textId="77777777" w:rsidR="0035001E" w:rsidRPr="00354FFF" w:rsidRDefault="0035001E" w:rsidP="0035001E">
            <w:pPr>
              <w:spacing w:afterLines="20" w:after="48" w:line="260" w:lineRule="exact"/>
              <w:ind w:right="-114"/>
              <w:rPr>
                <w:rFonts w:ascii="Times New Roman" w:hAnsi="Times New Roman" w:cs="Times New Roman"/>
                <w:sz w:val="20"/>
                <w:szCs w:val="20"/>
              </w:rPr>
            </w:pPr>
            <w:proofErr w:type="spellStart"/>
            <w:r w:rsidRPr="00354FFF">
              <w:rPr>
                <w:rFonts w:ascii="Times New Roman" w:hAnsi="Times New Roman" w:cs="Times New Roman"/>
                <w:sz w:val="20"/>
                <w:szCs w:val="20"/>
              </w:rPr>
              <w:t>Tluxe</w:t>
            </w:r>
            <w:proofErr w:type="spellEnd"/>
            <w:r w:rsidRPr="00354FFF">
              <w:rPr>
                <w:rFonts w:ascii="Times New Roman" w:hAnsi="Times New Roman" w:cs="Times New Roman"/>
                <w:sz w:val="20"/>
                <w:szCs w:val="20"/>
              </w:rPr>
              <w:t xml:space="preserve"> Holdings Limited</w:t>
            </w:r>
          </w:p>
        </w:tc>
        <w:tc>
          <w:tcPr>
            <w:tcW w:w="992" w:type="dxa"/>
            <w:vAlign w:val="bottom"/>
          </w:tcPr>
          <w:p w14:paraId="4FC8120B"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10*</w:t>
            </w:r>
          </w:p>
        </w:tc>
        <w:tc>
          <w:tcPr>
            <w:tcW w:w="992" w:type="dxa"/>
            <w:vAlign w:val="bottom"/>
          </w:tcPr>
          <w:p w14:paraId="49691646"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10*</w:t>
            </w:r>
          </w:p>
        </w:tc>
        <w:tc>
          <w:tcPr>
            <w:tcW w:w="993" w:type="dxa"/>
            <w:vAlign w:val="bottom"/>
          </w:tcPr>
          <w:p w14:paraId="5F8852F2"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0BE2EDC0"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1BC79E71"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vAlign w:val="bottom"/>
          </w:tcPr>
          <w:p w14:paraId="541617A9"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6E969A97"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22B577C9"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26C12746"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5B0C6652"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r>
      <w:tr w:rsidR="0035001E" w:rsidRPr="00354FFF" w14:paraId="199249E8" w14:textId="77777777" w:rsidTr="00AE7955">
        <w:tc>
          <w:tcPr>
            <w:tcW w:w="5104" w:type="dxa"/>
          </w:tcPr>
          <w:p w14:paraId="6CB67CD4" w14:textId="77777777" w:rsidR="0035001E" w:rsidRPr="00354FFF" w:rsidRDefault="0035001E" w:rsidP="0035001E">
            <w:pPr>
              <w:spacing w:afterLines="20" w:after="48" w:line="260" w:lineRule="exact"/>
              <w:ind w:right="-114"/>
              <w:rPr>
                <w:rFonts w:ascii="Times New Roman" w:hAnsi="Times New Roman" w:cs="Times New Roman"/>
                <w:sz w:val="20"/>
                <w:szCs w:val="20"/>
              </w:rPr>
            </w:pPr>
            <w:r w:rsidRPr="00354FFF">
              <w:rPr>
                <w:rFonts w:ascii="Times New Roman" w:hAnsi="Times New Roman" w:cs="Times New Roman"/>
                <w:sz w:val="20"/>
                <w:szCs w:val="20"/>
              </w:rPr>
              <w:t>Geothermal Power A Co., Ltd.</w:t>
            </w:r>
          </w:p>
        </w:tc>
        <w:tc>
          <w:tcPr>
            <w:tcW w:w="992" w:type="dxa"/>
            <w:vAlign w:val="bottom"/>
          </w:tcPr>
          <w:p w14:paraId="2FDFD351"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10*</w:t>
            </w:r>
          </w:p>
        </w:tc>
        <w:tc>
          <w:tcPr>
            <w:tcW w:w="992" w:type="dxa"/>
            <w:vAlign w:val="bottom"/>
          </w:tcPr>
          <w:p w14:paraId="38BA9F78"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10*</w:t>
            </w:r>
          </w:p>
        </w:tc>
        <w:tc>
          <w:tcPr>
            <w:tcW w:w="993" w:type="dxa"/>
            <w:vAlign w:val="bottom"/>
          </w:tcPr>
          <w:p w14:paraId="6A849EA6"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7CC74142"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031F83F5"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vAlign w:val="bottom"/>
          </w:tcPr>
          <w:p w14:paraId="6B15EE98"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436F3DF3"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1DA86015"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5F7AC012"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03276675"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r>
      <w:tr w:rsidR="0035001E" w:rsidRPr="00354FFF" w14:paraId="1E8CE550" w14:textId="77777777" w:rsidTr="00AE7955">
        <w:tc>
          <w:tcPr>
            <w:tcW w:w="5104" w:type="dxa"/>
          </w:tcPr>
          <w:p w14:paraId="1C2A13FD" w14:textId="77777777" w:rsidR="0035001E" w:rsidRPr="00354FFF" w:rsidRDefault="0035001E" w:rsidP="0035001E">
            <w:pPr>
              <w:spacing w:afterLines="20" w:after="48" w:line="260" w:lineRule="exact"/>
              <w:ind w:right="-114"/>
              <w:rPr>
                <w:rFonts w:ascii="Times New Roman" w:hAnsi="Times New Roman" w:cs="Times New Roman"/>
                <w:sz w:val="20"/>
                <w:szCs w:val="20"/>
              </w:rPr>
            </w:pPr>
            <w:r w:rsidRPr="00354FFF">
              <w:rPr>
                <w:rFonts w:ascii="Times New Roman" w:hAnsi="Times New Roman" w:cs="Times New Roman"/>
                <w:sz w:val="20"/>
                <w:szCs w:val="20"/>
              </w:rPr>
              <w:t>Geothermal Power B Co., Ltd.</w:t>
            </w:r>
          </w:p>
        </w:tc>
        <w:tc>
          <w:tcPr>
            <w:tcW w:w="992" w:type="dxa"/>
            <w:vAlign w:val="bottom"/>
          </w:tcPr>
          <w:p w14:paraId="154D9F10"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10*</w:t>
            </w:r>
          </w:p>
        </w:tc>
        <w:tc>
          <w:tcPr>
            <w:tcW w:w="992" w:type="dxa"/>
            <w:vAlign w:val="bottom"/>
          </w:tcPr>
          <w:p w14:paraId="5DDBED98"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10*</w:t>
            </w:r>
          </w:p>
        </w:tc>
        <w:tc>
          <w:tcPr>
            <w:tcW w:w="993" w:type="dxa"/>
            <w:vAlign w:val="bottom"/>
          </w:tcPr>
          <w:p w14:paraId="5936D6AE"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27D6B1B8"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726CB7E2"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vAlign w:val="bottom"/>
          </w:tcPr>
          <w:p w14:paraId="4FD74359"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103F9D0E"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7378CEE4"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7CA5F27E"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0554BABF"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r>
      <w:tr w:rsidR="0035001E" w:rsidRPr="00354FFF" w14:paraId="0A24F749" w14:textId="77777777" w:rsidTr="00AE7955">
        <w:tc>
          <w:tcPr>
            <w:tcW w:w="6096" w:type="dxa"/>
            <w:gridSpan w:val="2"/>
          </w:tcPr>
          <w:p w14:paraId="1E46032F" w14:textId="77777777" w:rsidR="0035001E" w:rsidRPr="00354FFF" w:rsidRDefault="0035001E" w:rsidP="0035001E">
            <w:pPr>
              <w:spacing w:afterLines="20" w:after="48" w:line="260" w:lineRule="exact"/>
              <w:ind w:left="-82" w:right="-114"/>
              <w:rPr>
                <w:rFonts w:ascii="Times New Roman" w:hAnsi="Times New Roman" w:cs="Times New Roman"/>
                <w:sz w:val="20"/>
                <w:szCs w:val="20"/>
              </w:rPr>
            </w:pPr>
            <w:r w:rsidRPr="00354FFF">
              <w:rPr>
                <w:rFonts w:ascii="Times New Roman" w:hAnsi="Times New Roman" w:cs="Times New Roman"/>
                <w:b/>
                <w:bCs/>
                <w:spacing w:val="-4"/>
                <w:sz w:val="20"/>
                <w:szCs w:val="20"/>
              </w:rPr>
              <w:t>Subsidiaries held through Origin Power Investment Co., Ltd.</w:t>
            </w:r>
          </w:p>
        </w:tc>
        <w:tc>
          <w:tcPr>
            <w:tcW w:w="992" w:type="dxa"/>
          </w:tcPr>
          <w:p w14:paraId="7EF4E2BC"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tcPr>
          <w:p w14:paraId="13AB3D23" w14:textId="77777777" w:rsidR="0035001E" w:rsidRPr="00354FFF"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vAlign w:val="bottom"/>
          </w:tcPr>
          <w:p w14:paraId="2B551E7D"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p>
        </w:tc>
        <w:tc>
          <w:tcPr>
            <w:tcW w:w="992" w:type="dxa"/>
          </w:tcPr>
          <w:p w14:paraId="7B7F72C7"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tcPr>
          <w:p w14:paraId="63634689"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7295D48D"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cs/>
              </w:rPr>
            </w:pPr>
          </w:p>
        </w:tc>
        <w:tc>
          <w:tcPr>
            <w:tcW w:w="992" w:type="dxa"/>
            <w:shd w:val="clear" w:color="auto" w:fill="auto"/>
          </w:tcPr>
          <w:p w14:paraId="79081CCE"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cs/>
              </w:rPr>
            </w:pPr>
          </w:p>
        </w:tc>
        <w:tc>
          <w:tcPr>
            <w:tcW w:w="992" w:type="dxa"/>
            <w:shd w:val="clear" w:color="auto" w:fill="auto"/>
          </w:tcPr>
          <w:p w14:paraId="47460724"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648CD71A"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r>
      <w:tr w:rsidR="0035001E" w:rsidRPr="00354FFF" w14:paraId="30021C1D" w14:textId="77777777" w:rsidTr="00AE7955">
        <w:tc>
          <w:tcPr>
            <w:tcW w:w="5104" w:type="dxa"/>
          </w:tcPr>
          <w:p w14:paraId="472F6224" w14:textId="77777777" w:rsidR="0035001E" w:rsidRPr="00354FFF" w:rsidRDefault="0035001E" w:rsidP="0035001E">
            <w:pPr>
              <w:spacing w:afterLines="20" w:after="48" w:line="260" w:lineRule="exact"/>
              <w:ind w:left="72" w:right="-114" w:hanging="90"/>
              <w:rPr>
                <w:rFonts w:ascii="Times New Roman" w:hAnsi="Times New Roman" w:cs="Times New Roman"/>
                <w:sz w:val="20"/>
                <w:szCs w:val="20"/>
              </w:rPr>
            </w:pPr>
            <w:r w:rsidRPr="00354FFF">
              <w:rPr>
                <w:rFonts w:ascii="Times New Roman" w:hAnsi="Times New Roman" w:cs="Times New Roman"/>
                <w:sz w:val="20"/>
                <w:szCs w:val="20"/>
              </w:rPr>
              <w:t>Wind Power A Co., Ltd.</w:t>
            </w:r>
          </w:p>
        </w:tc>
        <w:tc>
          <w:tcPr>
            <w:tcW w:w="992" w:type="dxa"/>
          </w:tcPr>
          <w:p w14:paraId="7FD4E8E0"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cs/>
              </w:rPr>
            </w:pPr>
            <w:r w:rsidRPr="00354FFF">
              <w:rPr>
                <w:rFonts w:ascii="Times New Roman" w:hAnsi="Times New Roman" w:cs="Times New Roman"/>
                <w:spacing w:val="-6"/>
                <w:sz w:val="20"/>
                <w:szCs w:val="20"/>
              </w:rPr>
              <w:t>0.1*</w:t>
            </w:r>
          </w:p>
        </w:tc>
        <w:tc>
          <w:tcPr>
            <w:tcW w:w="992" w:type="dxa"/>
            <w:vAlign w:val="bottom"/>
          </w:tcPr>
          <w:p w14:paraId="25F6C580"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0.1*</w:t>
            </w:r>
          </w:p>
        </w:tc>
        <w:tc>
          <w:tcPr>
            <w:tcW w:w="993" w:type="dxa"/>
            <w:vAlign w:val="bottom"/>
          </w:tcPr>
          <w:p w14:paraId="0703772D"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2AFFAB40"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2D598F0B"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vAlign w:val="bottom"/>
          </w:tcPr>
          <w:p w14:paraId="5FD155D6"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7CD6DF76"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5A47A136"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cs/>
              </w:rPr>
            </w:pPr>
            <w:r w:rsidRPr="00354FFF">
              <w:rPr>
                <w:rFonts w:ascii="Times New Roman" w:hAnsi="Times New Roman" w:cs="Times New Roman"/>
                <w:spacing w:val="-6"/>
                <w:sz w:val="20"/>
                <w:szCs w:val="20"/>
              </w:rPr>
              <w:t>-</w:t>
            </w:r>
          </w:p>
        </w:tc>
        <w:tc>
          <w:tcPr>
            <w:tcW w:w="992" w:type="dxa"/>
            <w:shd w:val="clear" w:color="auto" w:fill="auto"/>
            <w:vAlign w:val="bottom"/>
          </w:tcPr>
          <w:p w14:paraId="09006B76"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70275559"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r>
      <w:tr w:rsidR="0035001E" w:rsidRPr="00354FFF" w14:paraId="72325423" w14:textId="77777777" w:rsidTr="00AE7955">
        <w:tc>
          <w:tcPr>
            <w:tcW w:w="6096" w:type="dxa"/>
            <w:gridSpan w:val="2"/>
          </w:tcPr>
          <w:p w14:paraId="5BFD43D9" w14:textId="77777777" w:rsidR="0035001E" w:rsidRPr="00354FFF" w:rsidRDefault="0035001E" w:rsidP="0035001E">
            <w:pPr>
              <w:spacing w:afterLines="20" w:after="48" w:line="260" w:lineRule="exact"/>
              <w:ind w:left="-82" w:right="-114"/>
              <w:rPr>
                <w:rFonts w:ascii="Times New Roman" w:hAnsi="Times New Roman" w:cs="Times New Roman"/>
                <w:b/>
                <w:bCs/>
                <w:sz w:val="20"/>
                <w:szCs w:val="20"/>
              </w:rPr>
            </w:pPr>
          </w:p>
        </w:tc>
        <w:tc>
          <w:tcPr>
            <w:tcW w:w="992" w:type="dxa"/>
          </w:tcPr>
          <w:p w14:paraId="1E20C855"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vAlign w:val="bottom"/>
          </w:tcPr>
          <w:p w14:paraId="6AB218F4" w14:textId="77777777" w:rsidR="0035001E" w:rsidRPr="00354FFF" w:rsidRDefault="0035001E" w:rsidP="0035001E">
            <w:pPr>
              <w:tabs>
                <w:tab w:val="decimal" w:pos="494"/>
              </w:tabs>
              <w:spacing w:afterLines="20" w:after="48" w:line="260" w:lineRule="exact"/>
              <w:ind w:left="-18"/>
              <w:rPr>
                <w:rFonts w:ascii="Times New Roman" w:hAnsi="Times New Roman" w:cs="Times New Roman"/>
                <w:spacing w:val="-6"/>
                <w:sz w:val="20"/>
                <w:szCs w:val="20"/>
              </w:rPr>
            </w:pPr>
          </w:p>
        </w:tc>
        <w:tc>
          <w:tcPr>
            <w:tcW w:w="992" w:type="dxa"/>
          </w:tcPr>
          <w:p w14:paraId="4D742BB2" w14:textId="77777777" w:rsidR="0035001E" w:rsidRPr="00354FFF"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Pr>
          <w:p w14:paraId="7CBD2A72"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tcPr>
          <w:p w14:paraId="00124F01"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596D88F1"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5A2B6C81"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4EEE6801"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2B18D1B8"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r>
      <w:tr w:rsidR="0035001E" w:rsidRPr="00354FFF" w14:paraId="43B73F0E" w14:textId="77777777" w:rsidTr="00AE7955">
        <w:tc>
          <w:tcPr>
            <w:tcW w:w="6096" w:type="dxa"/>
            <w:gridSpan w:val="2"/>
          </w:tcPr>
          <w:p w14:paraId="0FD2A9D2" w14:textId="77777777" w:rsidR="0035001E" w:rsidRPr="00354FFF" w:rsidRDefault="0035001E" w:rsidP="0035001E">
            <w:pPr>
              <w:spacing w:afterLines="20" w:after="48" w:line="260" w:lineRule="exact"/>
              <w:ind w:left="-82" w:right="-114"/>
              <w:rPr>
                <w:rFonts w:ascii="Times New Roman" w:hAnsi="Times New Roman" w:cs="Times New Roman"/>
                <w:b/>
                <w:bCs/>
                <w:sz w:val="20"/>
                <w:szCs w:val="20"/>
              </w:rPr>
            </w:pPr>
          </w:p>
        </w:tc>
        <w:tc>
          <w:tcPr>
            <w:tcW w:w="992" w:type="dxa"/>
          </w:tcPr>
          <w:p w14:paraId="1FC98E5F"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vAlign w:val="bottom"/>
          </w:tcPr>
          <w:p w14:paraId="12678504" w14:textId="77777777" w:rsidR="0035001E" w:rsidRPr="00354FFF" w:rsidRDefault="0035001E" w:rsidP="0035001E">
            <w:pPr>
              <w:tabs>
                <w:tab w:val="decimal" w:pos="494"/>
              </w:tabs>
              <w:spacing w:afterLines="20" w:after="48" w:line="260" w:lineRule="exact"/>
              <w:ind w:left="-18"/>
              <w:rPr>
                <w:rFonts w:ascii="Times New Roman" w:hAnsi="Times New Roman" w:cs="Times New Roman"/>
                <w:spacing w:val="-6"/>
                <w:sz w:val="20"/>
                <w:szCs w:val="20"/>
              </w:rPr>
            </w:pPr>
          </w:p>
        </w:tc>
        <w:tc>
          <w:tcPr>
            <w:tcW w:w="992" w:type="dxa"/>
          </w:tcPr>
          <w:p w14:paraId="2866AE44" w14:textId="77777777" w:rsidR="0035001E" w:rsidRPr="00354FFF"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Pr>
          <w:p w14:paraId="063828F2"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tcPr>
          <w:p w14:paraId="33876EE8"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6DB68D73"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0F5D6672"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0D2FEC06"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027E5609"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r>
      <w:tr w:rsidR="00A27909" w:rsidRPr="00354FFF" w14:paraId="09BA4ECE" w14:textId="77777777" w:rsidTr="00AE7955">
        <w:tc>
          <w:tcPr>
            <w:tcW w:w="6096" w:type="dxa"/>
            <w:gridSpan w:val="2"/>
          </w:tcPr>
          <w:p w14:paraId="2BD0547B" w14:textId="77777777" w:rsidR="00A27909" w:rsidRPr="00354FFF" w:rsidRDefault="00A27909" w:rsidP="0035001E">
            <w:pPr>
              <w:spacing w:afterLines="20" w:after="48" w:line="260" w:lineRule="exact"/>
              <w:ind w:left="-82" w:right="-114"/>
              <w:rPr>
                <w:rFonts w:ascii="Times New Roman" w:hAnsi="Times New Roman" w:cs="Times New Roman"/>
                <w:b/>
                <w:bCs/>
                <w:sz w:val="20"/>
                <w:szCs w:val="20"/>
              </w:rPr>
            </w:pPr>
          </w:p>
        </w:tc>
        <w:tc>
          <w:tcPr>
            <w:tcW w:w="992" w:type="dxa"/>
          </w:tcPr>
          <w:p w14:paraId="7245B8BD" w14:textId="77777777" w:rsidR="00A27909" w:rsidRPr="00354FFF" w:rsidRDefault="00A27909"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vAlign w:val="bottom"/>
          </w:tcPr>
          <w:p w14:paraId="77CD247E" w14:textId="77777777" w:rsidR="00A27909" w:rsidRPr="00354FFF" w:rsidRDefault="00A27909" w:rsidP="0035001E">
            <w:pPr>
              <w:tabs>
                <w:tab w:val="decimal" w:pos="494"/>
              </w:tabs>
              <w:spacing w:afterLines="20" w:after="48" w:line="260" w:lineRule="exact"/>
              <w:ind w:left="-18"/>
              <w:rPr>
                <w:rFonts w:ascii="Times New Roman" w:hAnsi="Times New Roman" w:cs="Times New Roman"/>
                <w:spacing w:val="-6"/>
                <w:sz w:val="20"/>
                <w:szCs w:val="20"/>
              </w:rPr>
            </w:pPr>
          </w:p>
        </w:tc>
        <w:tc>
          <w:tcPr>
            <w:tcW w:w="992" w:type="dxa"/>
          </w:tcPr>
          <w:p w14:paraId="13FDDD1A" w14:textId="77777777" w:rsidR="00A27909" w:rsidRPr="00354FFF" w:rsidRDefault="00A27909"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Pr>
          <w:p w14:paraId="0D17F482" w14:textId="77777777" w:rsidR="00A27909" w:rsidRPr="00354FFF" w:rsidRDefault="00A27909"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tcPr>
          <w:p w14:paraId="6B0BCC55" w14:textId="77777777" w:rsidR="00A27909" w:rsidRPr="00354FFF" w:rsidRDefault="00A27909"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3EAAC00E" w14:textId="77777777" w:rsidR="00A27909" w:rsidRPr="00354FFF" w:rsidRDefault="00A27909"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3796B792" w14:textId="77777777" w:rsidR="00A27909" w:rsidRPr="00354FFF" w:rsidRDefault="00A27909"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2C0D37C1" w14:textId="77777777" w:rsidR="00A27909" w:rsidRPr="00354FFF" w:rsidRDefault="00A27909"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1220A72E" w14:textId="77777777" w:rsidR="00A27909" w:rsidRPr="00354FFF" w:rsidRDefault="00A27909" w:rsidP="0035001E">
            <w:pPr>
              <w:tabs>
                <w:tab w:val="decimal" w:pos="495"/>
              </w:tabs>
              <w:spacing w:afterLines="20" w:after="48" w:line="260" w:lineRule="exact"/>
              <w:ind w:left="-55"/>
              <w:jc w:val="center"/>
              <w:rPr>
                <w:rFonts w:ascii="Times New Roman" w:hAnsi="Times New Roman" w:cs="Times New Roman"/>
                <w:sz w:val="20"/>
                <w:szCs w:val="20"/>
              </w:rPr>
            </w:pPr>
          </w:p>
        </w:tc>
      </w:tr>
      <w:tr w:rsidR="0035001E" w:rsidRPr="00354FFF" w14:paraId="29C849A1" w14:textId="77777777" w:rsidTr="00AE7955">
        <w:tc>
          <w:tcPr>
            <w:tcW w:w="6096" w:type="dxa"/>
            <w:gridSpan w:val="2"/>
          </w:tcPr>
          <w:p w14:paraId="67FAE73C" w14:textId="77777777" w:rsidR="0035001E" w:rsidRPr="00354FFF" w:rsidRDefault="0035001E" w:rsidP="0035001E">
            <w:pPr>
              <w:spacing w:afterLines="20" w:after="48" w:line="260" w:lineRule="exact"/>
              <w:ind w:left="-82" w:right="-114"/>
              <w:rPr>
                <w:rFonts w:ascii="Times New Roman" w:hAnsi="Times New Roman" w:cs="Times New Roman"/>
                <w:b/>
                <w:bCs/>
                <w:sz w:val="20"/>
                <w:szCs w:val="20"/>
              </w:rPr>
            </w:pPr>
          </w:p>
        </w:tc>
        <w:tc>
          <w:tcPr>
            <w:tcW w:w="992" w:type="dxa"/>
          </w:tcPr>
          <w:p w14:paraId="1F85CFE7"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vAlign w:val="bottom"/>
          </w:tcPr>
          <w:p w14:paraId="6B8581FE" w14:textId="77777777" w:rsidR="0035001E" w:rsidRPr="00354FFF" w:rsidRDefault="0035001E" w:rsidP="0035001E">
            <w:pPr>
              <w:tabs>
                <w:tab w:val="decimal" w:pos="494"/>
              </w:tabs>
              <w:spacing w:afterLines="20" w:after="48" w:line="260" w:lineRule="exact"/>
              <w:ind w:left="-18"/>
              <w:rPr>
                <w:rFonts w:ascii="Times New Roman" w:hAnsi="Times New Roman" w:cs="Times New Roman"/>
                <w:spacing w:val="-6"/>
                <w:sz w:val="20"/>
                <w:szCs w:val="20"/>
              </w:rPr>
            </w:pPr>
          </w:p>
        </w:tc>
        <w:tc>
          <w:tcPr>
            <w:tcW w:w="992" w:type="dxa"/>
          </w:tcPr>
          <w:p w14:paraId="7BD8EC80" w14:textId="77777777" w:rsidR="0035001E" w:rsidRPr="00354FFF"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Pr>
          <w:p w14:paraId="4BF5D4D3"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tcPr>
          <w:p w14:paraId="30F272E7"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602ECFFF"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7EEE5FCC"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19DE001C"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74B6F455"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r>
      <w:tr w:rsidR="0035001E" w:rsidRPr="00354FFF" w14:paraId="4D146300" w14:textId="77777777" w:rsidTr="00AE7955">
        <w:tc>
          <w:tcPr>
            <w:tcW w:w="6096" w:type="dxa"/>
            <w:gridSpan w:val="2"/>
          </w:tcPr>
          <w:p w14:paraId="03BD7CEF" w14:textId="77777777" w:rsidR="0035001E" w:rsidRPr="00354FFF" w:rsidRDefault="0035001E" w:rsidP="0035001E">
            <w:pPr>
              <w:spacing w:afterLines="20" w:after="48" w:line="260" w:lineRule="exact"/>
              <w:ind w:left="-82" w:right="-114"/>
              <w:rPr>
                <w:rFonts w:ascii="Times New Roman" w:hAnsi="Times New Roman" w:cs="Times New Roman"/>
                <w:b/>
                <w:bCs/>
                <w:sz w:val="20"/>
                <w:szCs w:val="20"/>
              </w:rPr>
            </w:pPr>
          </w:p>
        </w:tc>
        <w:tc>
          <w:tcPr>
            <w:tcW w:w="992" w:type="dxa"/>
          </w:tcPr>
          <w:p w14:paraId="176E8F54"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vAlign w:val="bottom"/>
          </w:tcPr>
          <w:p w14:paraId="077D4D54" w14:textId="77777777" w:rsidR="0035001E" w:rsidRPr="00354FFF" w:rsidRDefault="0035001E" w:rsidP="0035001E">
            <w:pPr>
              <w:tabs>
                <w:tab w:val="decimal" w:pos="494"/>
              </w:tabs>
              <w:spacing w:afterLines="20" w:after="48" w:line="260" w:lineRule="exact"/>
              <w:ind w:left="-18"/>
              <w:rPr>
                <w:rFonts w:ascii="Times New Roman" w:hAnsi="Times New Roman" w:cs="Times New Roman"/>
                <w:spacing w:val="-6"/>
                <w:sz w:val="20"/>
                <w:szCs w:val="20"/>
              </w:rPr>
            </w:pPr>
          </w:p>
        </w:tc>
        <w:tc>
          <w:tcPr>
            <w:tcW w:w="992" w:type="dxa"/>
          </w:tcPr>
          <w:p w14:paraId="6D0C51C0" w14:textId="77777777" w:rsidR="0035001E" w:rsidRPr="00354FFF"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Pr>
          <w:p w14:paraId="0CA92279"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tcPr>
          <w:p w14:paraId="4F9C28D7"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34D79261"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4D1757A6"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138A4EED"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3C02A8D9"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r>
      <w:tr w:rsidR="0035001E" w:rsidRPr="00354FFF" w14:paraId="62609150" w14:textId="77777777" w:rsidTr="00AE7955">
        <w:tc>
          <w:tcPr>
            <w:tcW w:w="6096" w:type="dxa"/>
            <w:gridSpan w:val="2"/>
          </w:tcPr>
          <w:p w14:paraId="2226CC7F" w14:textId="77777777" w:rsidR="0035001E" w:rsidRPr="00354FFF" w:rsidRDefault="0035001E" w:rsidP="0035001E">
            <w:pPr>
              <w:spacing w:afterLines="20" w:after="48" w:line="260" w:lineRule="exact"/>
              <w:ind w:left="-82" w:right="-114"/>
              <w:rPr>
                <w:rFonts w:ascii="Times New Roman" w:hAnsi="Times New Roman" w:cs="Times New Roman"/>
                <w:sz w:val="20"/>
                <w:szCs w:val="20"/>
              </w:rPr>
            </w:pPr>
            <w:r w:rsidRPr="00354FFF">
              <w:rPr>
                <w:rFonts w:ascii="Times New Roman" w:hAnsi="Times New Roman" w:cs="Times New Roman"/>
                <w:b/>
                <w:bCs/>
                <w:sz w:val="20"/>
                <w:szCs w:val="20"/>
              </w:rPr>
              <w:lastRenderedPageBreak/>
              <w:t xml:space="preserve">Subsidiaries held through </w:t>
            </w:r>
            <w:proofErr w:type="spellStart"/>
            <w:r w:rsidRPr="00354FFF">
              <w:rPr>
                <w:rFonts w:ascii="Times New Roman" w:hAnsi="Times New Roman" w:cs="Times New Roman"/>
                <w:b/>
                <w:bCs/>
                <w:sz w:val="20"/>
                <w:szCs w:val="20"/>
              </w:rPr>
              <w:t>Tluxe</w:t>
            </w:r>
            <w:proofErr w:type="spellEnd"/>
            <w:r w:rsidRPr="00354FFF">
              <w:rPr>
                <w:rFonts w:ascii="Times New Roman" w:hAnsi="Times New Roman" w:cs="Times New Roman"/>
                <w:b/>
                <w:bCs/>
                <w:sz w:val="20"/>
                <w:szCs w:val="20"/>
              </w:rPr>
              <w:t xml:space="preserve"> Holdings Limited</w:t>
            </w:r>
          </w:p>
        </w:tc>
        <w:tc>
          <w:tcPr>
            <w:tcW w:w="992" w:type="dxa"/>
          </w:tcPr>
          <w:p w14:paraId="457FE147"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vAlign w:val="bottom"/>
          </w:tcPr>
          <w:p w14:paraId="55F24306" w14:textId="77777777" w:rsidR="0035001E" w:rsidRPr="00354FFF" w:rsidRDefault="0035001E" w:rsidP="0035001E">
            <w:pPr>
              <w:tabs>
                <w:tab w:val="decimal" w:pos="494"/>
              </w:tabs>
              <w:spacing w:afterLines="20" w:after="48" w:line="260" w:lineRule="exact"/>
              <w:ind w:left="-18"/>
              <w:rPr>
                <w:rFonts w:ascii="Times New Roman" w:hAnsi="Times New Roman" w:cs="Times New Roman"/>
                <w:spacing w:val="-6"/>
                <w:sz w:val="20"/>
                <w:szCs w:val="20"/>
              </w:rPr>
            </w:pPr>
          </w:p>
        </w:tc>
        <w:tc>
          <w:tcPr>
            <w:tcW w:w="992" w:type="dxa"/>
          </w:tcPr>
          <w:p w14:paraId="4A021C0A" w14:textId="77777777" w:rsidR="0035001E" w:rsidRPr="00354FFF"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Pr>
          <w:p w14:paraId="4DFA83D3"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tcPr>
          <w:p w14:paraId="1EA0077A"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7C4B9448"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7A847A80"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475C7384"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40C861E6" w14:textId="77777777" w:rsidR="0035001E" w:rsidRPr="00354FFF"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r>
      <w:tr w:rsidR="0035001E" w:rsidRPr="00354FFF" w14:paraId="463A9B9C" w14:textId="77777777" w:rsidTr="00AE7955">
        <w:tc>
          <w:tcPr>
            <w:tcW w:w="5104" w:type="dxa"/>
          </w:tcPr>
          <w:p w14:paraId="2DB3A552" w14:textId="77777777" w:rsidR="0035001E" w:rsidRPr="00354FFF" w:rsidRDefault="0035001E" w:rsidP="0035001E">
            <w:pPr>
              <w:spacing w:afterLines="20" w:after="48" w:line="260" w:lineRule="exact"/>
              <w:ind w:left="414" w:right="-114" w:hanging="414"/>
              <w:rPr>
                <w:rFonts w:ascii="Times New Roman" w:hAnsi="Times New Roman" w:cs="Times New Roman"/>
                <w:sz w:val="20"/>
                <w:szCs w:val="20"/>
              </w:rPr>
            </w:pPr>
            <w:r w:rsidRPr="00354FFF">
              <w:rPr>
                <w:rFonts w:ascii="Times New Roman" w:hAnsi="Times New Roman" w:cs="Times New Roman"/>
                <w:sz w:val="20"/>
                <w:szCs w:val="20"/>
              </w:rPr>
              <w:t xml:space="preserve">Sumo Power Co., Ltd. </w:t>
            </w:r>
          </w:p>
        </w:tc>
        <w:tc>
          <w:tcPr>
            <w:tcW w:w="992" w:type="dxa"/>
            <w:vAlign w:val="bottom"/>
          </w:tcPr>
          <w:p w14:paraId="5FDA0CE9"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1,000**</w:t>
            </w:r>
          </w:p>
        </w:tc>
        <w:tc>
          <w:tcPr>
            <w:tcW w:w="992" w:type="dxa"/>
            <w:vAlign w:val="bottom"/>
          </w:tcPr>
          <w:p w14:paraId="4B2E237B"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1,000**</w:t>
            </w:r>
          </w:p>
        </w:tc>
        <w:tc>
          <w:tcPr>
            <w:tcW w:w="993" w:type="dxa"/>
            <w:vAlign w:val="bottom"/>
          </w:tcPr>
          <w:p w14:paraId="4414018C"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4E8C25DC"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71954621"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vAlign w:val="bottom"/>
          </w:tcPr>
          <w:p w14:paraId="06B05EB2"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372D8C23"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6965DA67"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03788A66"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42620A86"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r>
      <w:tr w:rsidR="0035001E" w:rsidRPr="00354FFF" w14:paraId="2044FF37" w14:textId="77777777" w:rsidTr="00AE7955">
        <w:tc>
          <w:tcPr>
            <w:tcW w:w="5104" w:type="dxa"/>
          </w:tcPr>
          <w:p w14:paraId="51707CD9" w14:textId="77777777" w:rsidR="0035001E" w:rsidRPr="00354FFF" w:rsidRDefault="0035001E" w:rsidP="0035001E">
            <w:pPr>
              <w:spacing w:afterLines="20" w:after="48" w:line="260" w:lineRule="exact"/>
              <w:ind w:left="414" w:right="-114" w:hanging="414"/>
              <w:rPr>
                <w:rFonts w:ascii="Times New Roman" w:hAnsi="Times New Roman" w:cs="Times New Roman"/>
                <w:sz w:val="20"/>
                <w:szCs w:val="20"/>
              </w:rPr>
            </w:pPr>
            <w:proofErr w:type="spellStart"/>
            <w:r w:rsidRPr="00354FFF">
              <w:rPr>
                <w:rFonts w:ascii="Times New Roman" w:hAnsi="Times New Roman" w:cs="Times New Roman"/>
                <w:sz w:val="20"/>
                <w:szCs w:val="20"/>
              </w:rPr>
              <w:t>Beppu</w:t>
            </w:r>
            <w:proofErr w:type="spellEnd"/>
            <w:r w:rsidRPr="00354FFF">
              <w:rPr>
                <w:rFonts w:ascii="Times New Roman" w:hAnsi="Times New Roman" w:cs="Times New Roman"/>
                <w:sz w:val="20"/>
                <w:szCs w:val="20"/>
              </w:rPr>
              <w:t xml:space="preserve"> Tsurumi </w:t>
            </w:r>
            <w:proofErr w:type="spellStart"/>
            <w:r w:rsidRPr="00354FFF">
              <w:rPr>
                <w:rFonts w:ascii="Times New Roman" w:hAnsi="Times New Roman" w:cs="Times New Roman"/>
                <w:sz w:val="20"/>
                <w:szCs w:val="20"/>
              </w:rPr>
              <w:t>Onsen</w:t>
            </w:r>
            <w:proofErr w:type="spellEnd"/>
            <w:r w:rsidRPr="00354FFF">
              <w:rPr>
                <w:rFonts w:ascii="Times New Roman" w:hAnsi="Times New Roman" w:cs="Times New Roman"/>
                <w:sz w:val="20"/>
                <w:szCs w:val="20"/>
              </w:rPr>
              <w:t xml:space="preserve"> Geothermal </w:t>
            </w:r>
          </w:p>
          <w:p w14:paraId="63726E1E" w14:textId="77777777" w:rsidR="0035001E" w:rsidRPr="00354FFF" w:rsidRDefault="0035001E" w:rsidP="0035001E">
            <w:pPr>
              <w:spacing w:afterLines="20" w:after="48" w:line="260" w:lineRule="exact"/>
              <w:ind w:left="414" w:right="-114" w:hanging="414"/>
              <w:rPr>
                <w:rFonts w:ascii="Times New Roman" w:hAnsi="Times New Roman" w:cs="Times New Roman"/>
                <w:sz w:val="20"/>
                <w:szCs w:val="20"/>
                <w:cs/>
              </w:rPr>
            </w:pPr>
            <w:r w:rsidRPr="00354FFF">
              <w:rPr>
                <w:rFonts w:ascii="Times New Roman" w:hAnsi="Times New Roman" w:cs="Times New Roman"/>
                <w:sz w:val="20"/>
                <w:szCs w:val="20"/>
              </w:rPr>
              <w:t xml:space="preserve">   Power Station No.1 Liaison Company</w:t>
            </w:r>
          </w:p>
        </w:tc>
        <w:tc>
          <w:tcPr>
            <w:tcW w:w="992" w:type="dxa"/>
            <w:vAlign w:val="bottom"/>
          </w:tcPr>
          <w:p w14:paraId="37F75435"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10**</w:t>
            </w:r>
          </w:p>
        </w:tc>
        <w:tc>
          <w:tcPr>
            <w:tcW w:w="992" w:type="dxa"/>
            <w:vAlign w:val="bottom"/>
          </w:tcPr>
          <w:p w14:paraId="266650E5"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10**</w:t>
            </w:r>
          </w:p>
        </w:tc>
        <w:tc>
          <w:tcPr>
            <w:tcW w:w="993" w:type="dxa"/>
            <w:vAlign w:val="bottom"/>
          </w:tcPr>
          <w:p w14:paraId="3E3A1A4A"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560F4C18"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23E70BF0"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vAlign w:val="bottom"/>
          </w:tcPr>
          <w:p w14:paraId="71C1BA25"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300F13FB"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4D7E4572"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003B0846"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73B92172"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r>
      <w:tr w:rsidR="0035001E" w:rsidRPr="00354FFF" w14:paraId="76EBB96E" w14:textId="77777777" w:rsidTr="00AE7955">
        <w:tc>
          <w:tcPr>
            <w:tcW w:w="5104" w:type="dxa"/>
          </w:tcPr>
          <w:p w14:paraId="11FF98F4" w14:textId="77777777" w:rsidR="0035001E" w:rsidRPr="00354FFF" w:rsidRDefault="0035001E" w:rsidP="0035001E">
            <w:pPr>
              <w:spacing w:afterLines="20" w:after="48" w:line="260" w:lineRule="exact"/>
              <w:ind w:left="414" w:right="-114" w:hanging="414"/>
              <w:rPr>
                <w:rFonts w:ascii="Times New Roman" w:hAnsi="Times New Roman" w:cs="Times New Roman"/>
                <w:sz w:val="20"/>
                <w:szCs w:val="20"/>
              </w:rPr>
            </w:pPr>
            <w:r w:rsidRPr="00354FFF">
              <w:rPr>
                <w:rFonts w:ascii="Times New Roman" w:hAnsi="Times New Roman" w:cs="Times New Roman"/>
                <w:sz w:val="20"/>
                <w:szCs w:val="20"/>
              </w:rPr>
              <w:t>P Green Energy Co., Ltd.</w:t>
            </w:r>
          </w:p>
        </w:tc>
        <w:tc>
          <w:tcPr>
            <w:tcW w:w="992" w:type="dxa"/>
            <w:vAlign w:val="bottom"/>
          </w:tcPr>
          <w:p w14:paraId="159B966B"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1,000**</w:t>
            </w:r>
          </w:p>
        </w:tc>
        <w:tc>
          <w:tcPr>
            <w:tcW w:w="992" w:type="dxa"/>
            <w:vAlign w:val="bottom"/>
          </w:tcPr>
          <w:p w14:paraId="0CE64F2E"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1,000**</w:t>
            </w:r>
          </w:p>
        </w:tc>
        <w:tc>
          <w:tcPr>
            <w:tcW w:w="993" w:type="dxa"/>
            <w:vAlign w:val="bottom"/>
          </w:tcPr>
          <w:p w14:paraId="7A78560C"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758A0F5B"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4C7BFFC8"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vAlign w:val="bottom"/>
          </w:tcPr>
          <w:p w14:paraId="4C1080E2"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302D4727"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540F6FF8"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6F475DE6"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1FEA3479"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r>
      <w:tr w:rsidR="0035001E" w:rsidRPr="00354FFF" w14:paraId="639E8658" w14:textId="77777777" w:rsidTr="00AE7955">
        <w:tc>
          <w:tcPr>
            <w:tcW w:w="6096" w:type="dxa"/>
            <w:gridSpan w:val="2"/>
          </w:tcPr>
          <w:p w14:paraId="4C35A8FF" w14:textId="77777777" w:rsidR="0035001E" w:rsidRPr="00354FFF" w:rsidRDefault="0035001E" w:rsidP="0035001E">
            <w:pPr>
              <w:spacing w:afterLines="20" w:after="48" w:line="260" w:lineRule="exact"/>
              <w:ind w:left="-82" w:right="-114"/>
              <w:rPr>
                <w:rFonts w:ascii="Times New Roman" w:hAnsi="Times New Roman" w:cs="Times New Roman"/>
                <w:sz w:val="20"/>
                <w:szCs w:val="20"/>
              </w:rPr>
            </w:pPr>
            <w:r w:rsidRPr="00354FFF">
              <w:rPr>
                <w:rFonts w:ascii="Times New Roman" w:hAnsi="Times New Roman" w:cs="Times New Roman"/>
                <w:b/>
                <w:bCs/>
                <w:sz w:val="20"/>
                <w:szCs w:val="20"/>
              </w:rPr>
              <w:t>Subsidiaries held through Geothermal Power A Co., Ltd.</w:t>
            </w:r>
          </w:p>
        </w:tc>
        <w:tc>
          <w:tcPr>
            <w:tcW w:w="992" w:type="dxa"/>
          </w:tcPr>
          <w:p w14:paraId="41A1182D"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tcPr>
          <w:p w14:paraId="5C295282" w14:textId="77777777" w:rsidR="0035001E" w:rsidRPr="00354FFF"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vAlign w:val="bottom"/>
          </w:tcPr>
          <w:p w14:paraId="384F2F1A"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p>
        </w:tc>
        <w:tc>
          <w:tcPr>
            <w:tcW w:w="992" w:type="dxa"/>
          </w:tcPr>
          <w:p w14:paraId="50CEC52C"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tcPr>
          <w:p w14:paraId="276F02D3"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68CC2A52"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7B808B8A"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0D7621BA"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07F881F7"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r>
      <w:tr w:rsidR="0035001E" w:rsidRPr="00354FFF" w14:paraId="5A560CC0" w14:textId="77777777" w:rsidTr="00AE7955">
        <w:tc>
          <w:tcPr>
            <w:tcW w:w="5104" w:type="dxa"/>
          </w:tcPr>
          <w:p w14:paraId="5394BEDA" w14:textId="77777777" w:rsidR="0035001E" w:rsidRPr="00354FFF" w:rsidRDefault="0035001E" w:rsidP="0035001E">
            <w:pPr>
              <w:spacing w:afterLines="20" w:after="48" w:line="260" w:lineRule="exact"/>
              <w:ind w:left="414" w:right="-114" w:hanging="414"/>
              <w:rPr>
                <w:rFonts w:ascii="Times New Roman" w:hAnsi="Times New Roman" w:cs="Times New Roman"/>
                <w:sz w:val="20"/>
                <w:szCs w:val="20"/>
                <w:cs/>
              </w:rPr>
            </w:pPr>
            <w:proofErr w:type="spellStart"/>
            <w:r w:rsidRPr="00354FFF">
              <w:rPr>
                <w:rFonts w:ascii="Times New Roman" w:hAnsi="Times New Roman" w:cs="Times New Roman"/>
                <w:sz w:val="20"/>
                <w:szCs w:val="20"/>
              </w:rPr>
              <w:t>Fino</w:t>
            </w:r>
            <w:proofErr w:type="spellEnd"/>
            <w:r w:rsidRPr="00354FFF">
              <w:rPr>
                <w:rFonts w:ascii="Times New Roman" w:hAnsi="Times New Roman" w:cs="Times New Roman"/>
                <w:sz w:val="20"/>
                <w:szCs w:val="20"/>
              </w:rPr>
              <w:t xml:space="preserve"> Binary Power Plant LLC.</w:t>
            </w:r>
          </w:p>
        </w:tc>
        <w:tc>
          <w:tcPr>
            <w:tcW w:w="992" w:type="dxa"/>
          </w:tcPr>
          <w:p w14:paraId="0C6A85B8"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10**</w:t>
            </w:r>
          </w:p>
        </w:tc>
        <w:tc>
          <w:tcPr>
            <w:tcW w:w="992" w:type="dxa"/>
            <w:vAlign w:val="bottom"/>
          </w:tcPr>
          <w:p w14:paraId="6D98931F"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10**</w:t>
            </w:r>
          </w:p>
        </w:tc>
        <w:tc>
          <w:tcPr>
            <w:tcW w:w="993" w:type="dxa"/>
            <w:vAlign w:val="bottom"/>
          </w:tcPr>
          <w:p w14:paraId="1150FDB5"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6B21BC87"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084A7498"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vAlign w:val="bottom"/>
          </w:tcPr>
          <w:p w14:paraId="2B678DEA"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3EBC014E"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4D8AE91F"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651E37A8"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534A095D"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r>
      <w:tr w:rsidR="0035001E" w:rsidRPr="00354FFF" w14:paraId="295D8B82" w14:textId="77777777" w:rsidTr="00AE7955">
        <w:tc>
          <w:tcPr>
            <w:tcW w:w="5104" w:type="dxa"/>
          </w:tcPr>
          <w:p w14:paraId="32340508" w14:textId="77777777" w:rsidR="0035001E" w:rsidRPr="00354FFF" w:rsidRDefault="0035001E" w:rsidP="0035001E">
            <w:pPr>
              <w:spacing w:afterLines="20" w:after="48" w:line="260" w:lineRule="exact"/>
              <w:ind w:left="414" w:right="-114" w:hanging="414"/>
              <w:rPr>
                <w:rFonts w:ascii="Times New Roman" w:hAnsi="Times New Roman" w:cs="Times New Roman"/>
                <w:sz w:val="20"/>
                <w:szCs w:val="20"/>
                <w:cs/>
              </w:rPr>
            </w:pPr>
            <w:r w:rsidRPr="00354FFF">
              <w:rPr>
                <w:rFonts w:ascii="Times New Roman" w:hAnsi="Times New Roman" w:cs="Times New Roman"/>
                <w:sz w:val="20"/>
                <w:szCs w:val="20"/>
              </w:rPr>
              <w:t>NIS Binary Power Plant LLC.</w:t>
            </w:r>
          </w:p>
        </w:tc>
        <w:tc>
          <w:tcPr>
            <w:tcW w:w="992" w:type="dxa"/>
          </w:tcPr>
          <w:p w14:paraId="10B1D13C"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10**</w:t>
            </w:r>
          </w:p>
        </w:tc>
        <w:tc>
          <w:tcPr>
            <w:tcW w:w="992" w:type="dxa"/>
            <w:vAlign w:val="bottom"/>
          </w:tcPr>
          <w:p w14:paraId="10B4AFA9"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10**</w:t>
            </w:r>
          </w:p>
        </w:tc>
        <w:tc>
          <w:tcPr>
            <w:tcW w:w="993" w:type="dxa"/>
            <w:vAlign w:val="bottom"/>
          </w:tcPr>
          <w:p w14:paraId="7EC39718"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30887678"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7E35B215"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vAlign w:val="bottom"/>
          </w:tcPr>
          <w:p w14:paraId="6CFDBD52"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5D54EFFE"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1E87D132"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5B71308C"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20604C58"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r>
      <w:tr w:rsidR="0035001E" w:rsidRPr="00354FFF" w14:paraId="3C44642F" w14:textId="77777777" w:rsidTr="00AE7955">
        <w:tc>
          <w:tcPr>
            <w:tcW w:w="5104" w:type="dxa"/>
          </w:tcPr>
          <w:p w14:paraId="04BDD545" w14:textId="77777777" w:rsidR="0035001E" w:rsidRPr="00354FFF" w:rsidRDefault="0035001E" w:rsidP="0035001E">
            <w:pPr>
              <w:spacing w:afterLines="20" w:after="48" w:line="260" w:lineRule="exact"/>
              <w:ind w:left="414" w:right="-114" w:hanging="414"/>
              <w:rPr>
                <w:rFonts w:ascii="Times New Roman" w:hAnsi="Times New Roman" w:cs="Times New Roman"/>
                <w:sz w:val="20"/>
                <w:szCs w:val="20"/>
                <w:cs/>
              </w:rPr>
            </w:pPr>
            <w:r w:rsidRPr="00354FFF">
              <w:rPr>
                <w:rFonts w:ascii="Times New Roman" w:hAnsi="Times New Roman" w:cs="Times New Roman"/>
                <w:sz w:val="20"/>
                <w:szCs w:val="20"/>
              </w:rPr>
              <w:t>Lena Power Station No.1</w:t>
            </w:r>
            <w:r w:rsidRPr="00354FFF">
              <w:rPr>
                <w:rFonts w:ascii="Times New Roman" w:hAnsi="Times New Roman" w:cs="Times New Roman"/>
                <w:sz w:val="20"/>
                <w:szCs w:val="20"/>
                <w:cs/>
              </w:rPr>
              <w:t xml:space="preserve"> </w:t>
            </w:r>
            <w:r w:rsidRPr="00354FFF">
              <w:rPr>
                <w:rFonts w:ascii="Times New Roman" w:hAnsi="Times New Roman" w:cs="Times New Roman"/>
                <w:sz w:val="20"/>
                <w:szCs w:val="20"/>
              </w:rPr>
              <w:t>LLC</w:t>
            </w:r>
            <w:r w:rsidRPr="00354FFF">
              <w:rPr>
                <w:rFonts w:ascii="Times New Roman" w:hAnsi="Times New Roman" w:cs="Times New Roman"/>
                <w:sz w:val="20"/>
                <w:szCs w:val="20"/>
                <w:cs/>
              </w:rPr>
              <w:t>.</w:t>
            </w:r>
          </w:p>
        </w:tc>
        <w:tc>
          <w:tcPr>
            <w:tcW w:w="992" w:type="dxa"/>
          </w:tcPr>
          <w:p w14:paraId="01AB5FC8"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5,000**</w:t>
            </w:r>
          </w:p>
        </w:tc>
        <w:tc>
          <w:tcPr>
            <w:tcW w:w="992" w:type="dxa"/>
            <w:vAlign w:val="bottom"/>
          </w:tcPr>
          <w:p w14:paraId="26863979"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5,000**</w:t>
            </w:r>
          </w:p>
        </w:tc>
        <w:tc>
          <w:tcPr>
            <w:tcW w:w="993" w:type="dxa"/>
            <w:vAlign w:val="bottom"/>
          </w:tcPr>
          <w:p w14:paraId="0657AB2F"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6C4ED47B"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273A6B8B"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vAlign w:val="bottom"/>
          </w:tcPr>
          <w:p w14:paraId="073C8CE4"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38F5AEB1"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443B880E"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3ADF4D10"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239C3FB2"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r>
      <w:tr w:rsidR="0035001E" w:rsidRPr="00354FFF" w14:paraId="050077B2" w14:textId="77777777" w:rsidTr="00AE7955">
        <w:tc>
          <w:tcPr>
            <w:tcW w:w="6096" w:type="dxa"/>
            <w:gridSpan w:val="2"/>
          </w:tcPr>
          <w:p w14:paraId="26C434B8" w14:textId="77777777" w:rsidR="0035001E" w:rsidRPr="00354FFF" w:rsidRDefault="0035001E" w:rsidP="0035001E">
            <w:pPr>
              <w:spacing w:afterLines="20" w:after="48" w:line="260" w:lineRule="exact"/>
              <w:ind w:left="-82" w:right="-114"/>
              <w:rPr>
                <w:rFonts w:ascii="Times New Roman" w:hAnsi="Times New Roman" w:cs="Times New Roman"/>
                <w:sz w:val="20"/>
                <w:szCs w:val="20"/>
              </w:rPr>
            </w:pPr>
            <w:r w:rsidRPr="00354FFF">
              <w:rPr>
                <w:rFonts w:ascii="Times New Roman" w:hAnsi="Times New Roman" w:cs="Times New Roman"/>
                <w:b/>
                <w:bCs/>
                <w:sz w:val="20"/>
                <w:szCs w:val="20"/>
              </w:rPr>
              <w:t>Subsidiaries held through Geothermal Power B Co., Ltd.</w:t>
            </w:r>
          </w:p>
        </w:tc>
        <w:tc>
          <w:tcPr>
            <w:tcW w:w="992" w:type="dxa"/>
          </w:tcPr>
          <w:p w14:paraId="502741EC"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tcPr>
          <w:p w14:paraId="0D18D4BA" w14:textId="77777777" w:rsidR="0035001E" w:rsidRPr="00354FFF"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vAlign w:val="bottom"/>
          </w:tcPr>
          <w:p w14:paraId="0CA59CD2"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p>
        </w:tc>
        <w:tc>
          <w:tcPr>
            <w:tcW w:w="992" w:type="dxa"/>
          </w:tcPr>
          <w:p w14:paraId="487DCF13"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tcPr>
          <w:p w14:paraId="1D7DDAE1"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0042AE74"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192B3AE9"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2A7FBAEA"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013262AF"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r>
      <w:tr w:rsidR="0035001E" w:rsidRPr="00354FFF" w14:paraId="5C369B94" w14:textId="77777777" w:rsidTr="00AE7955">
        <w:tc>
          <w:tcPr>
            <w:tcW w:w="5104" w:type="dxa"/>
          </w:tcPr>
          <w:p w14:paraId="7DFC89E7" w14:textId="77777777" w:rsidR="0035001E" w:rsidRPr="00354FFF" w:rsidRDefault="0035001E" w:rsidP="0035001E">
            <w:pPr>
              <w:spacing w:afterLines="20" w:after="48" w:line="260" w:lineRule="exact"/>
              <w:ind w:left="414" w:right="-114" w:hanging="414"/>
              <w:rPr>
                <w:rFonts w:ascii="Times New Roman" w:hAnsi="Times New Roman" w:cs="Times New Roman"/>
                <w:b/>
                <w:bCs/>
                <w:sz w:val="20"/>
                <w:szCs w:val="20"/>
              </w:rPr>
            </w:pPr>
            <w:r w:rsidRPr="00354FFF">
              <w:rPr>
                <w:rFonts w:ascii="Times New Roman" w:hAnsi="Times New Roman" w:cs="Times New Roman"/>
                <w:sz w:val="20"/>
                <w:szCs w:val="20"/>
              </w:rPr>
              <w:t>PPSN Co., Ltd.</w:t>
            </w:r>
          </w:p>
        </w:tc>
        <w:tc>
          <w:tcPr>
            <w:tcW w:w="992" w:type="dxa"/>
            <w:vAlign w:val="bottom"/>
          </w:tcPr>
          <w:p w14:paraId="5C436EFE"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12,000**</w:t>
            </w:r>
          </w:p>
        </w:tc>
        <w:tc>
          <w:tcPr>
            <w:tcW w:w="992" w:type="dxa"/>
            <w:vAlign w:val="bottom"/>
          </w:tcPr>
          <w:p w14:paraId="2205DB78"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12,000**</w:t>
            </w:r>
          </w:p>
        </w:tc>
        <w:tc>
          <w:tcPr>
            <w:tcW w:w="993" w:type="dxa"/>
            <w:vAlign w:val="bottom"/>
          </w:tcPr>
          <w:p w14:paraId="55C15239"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747C476B"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5ECCD798"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vAlign w:val="bottom"/>
          </w:tcPr>
          <w:p w14:paraId="7377C8A5"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55594765"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5D14C56E"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00E701B4"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393909B8"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r>
      <w:tr w:rsidR="0035001E" w:rsidRPr="00354FFF" w14:paraId="73070B70" w14:textId="77777777" w:rsidTr="00AE7955">
        <w:tc>
          <w:tcPr>
            <w:tcW w:w="5104" w:type="dxa"/>
          </w:tcPr>
          <w:p w14:paraId="35FB69DD" w14:textId="77777777" w:rsidR="0035001E" w:rsidRPr="00354FFF" w:rsidRDefault="0035001E" w:rsidP="0035001E">
            <w:pPr>
              <w:spacing w:afterLines="20" w:after="48" w:line="260" w:lineRule="exact"/>
              <w:ind w:left="414" w:right="-114" w:hanging="414"/>
              <w:rPr>
                <w:rFonts w:ascii="Times New Roman" w:hAnsi="Times New Roman" w:cs="Times New Roman"/>
                <w:sz w:val="20"/>
                <w:szCs w:val="20"/>
              </w:rPr>
            </w:pPr>
            <w:r w:rsidRPr="00354FFF">
              <w:rPr>
                <w:rFonts w:ascii="Times New Roman" w:hAnsi="Times New Roman" w:cs="Times New Roman"/>
                <w:sz w:val="20"/>
                <w:szCs w:val="20"/>
              </w:rPr>
              <w:t>SNS Power Co., Ltd.</w:t>
            </w:r>
          </w:p>
        </w:tc>
        <w:tc>
          <w:tcPr>
            <w:tcW w:w="992" w:type="dxa"/>
            <w:vAlign w:val="bottom"/>
          </w:tcPr>
          <w:p w14:paraId="091908BF"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500**</w:t>
            </w:r>
          </w:p>
        </w:tc>
        <w:tc>
          <w:tcPr>
            <w:tcW w:w="992" w:type="dxa"/>
            <w:vAlign w:val="bottom"/>
          </w:tcPr>
          <w:p w14:paraId="2071497A"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500**</w:t>
            </w:r>
          </w:p>
        </w:tc>
        <w:tc>
          <w:tcPr>
            <w:tcW w:w="993" w:type="dxa"/>
            <w:vAlign w:val="bottom"/>
          </w:tcPr>
          <w:p w14:paraId="351C88BD"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22B69613"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51A82175"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vAlign w:val="bottom"/>
          </w:tcPr>
          <w:p w14:paraId="3A185514"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5284B65C"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4854B5F2"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74D4EC89"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27834BFE"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r>
      <w:tr w:rsidR="0035001E" w:rsidRPr="00354FFF" w14:paraId="6DE631C8" w14:textId="77777777" w:rsidTr="00AE7955">
        <w:tc>
          <w:tcPr>
            <w:tcW w:w="5104" w:type="dxa"/>
          </w:tcPr>
          <w:p w14:paraId="704EC26B" w14:textId="77777777" w:rsidR="0035001E" w:rsidRPr="00354FFF" w:rsidRDefault="0035001E" w:rsidP="0035001E">
            <w:pPr>
              <w:spacing w:afterLines="20" w:after="48" w:line="260" w:lineRule="exact"/>
              <w:ind w:left="414" w:right="-114" w:hanging="414"/>
              <w:rPr>
                <w:rFonts w:ascii="Times New Roman" w:hAnsi="Times New Roman" w:cs="Times New Roman"/>
                <w:b/>
                <w:bCs/>
                <w:sz w:val="20"/>
                <w:szCs w:val="20"/>
              </w:rPr>
            </w:pPr>
            <w:r w:rsidRPr="00354FFF">
              <w:rPr>
                <w:rFonts w:ascii="Times New Roman" w:hAnsi="Times New Roman" w:cs="Times New Roman"/>
                <w:sz w:val="20"/>
                <w:szCs w:val="20"/>
              </w:rPr>
              <w:t>Dual Energy Binary - Power Plant No.1 LLC.</w:t>
            </w:r>
          </w:p>
        </w:tc>
        <w:tc>
          <w:tcPr>
            <w:tcW w:w="992" w:type="dxa"/>
            <w:vAlign w:val="bottom"/>
          </w:tcPr>
          <w:p w14:paraId="18857118"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525060B0"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3" w:type="dxa"/>
            <w:vAlign w:val="bottom"/>
          </w:tcPr>
          <w:p w14:paraId="709A17E7"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6293DC32"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5D735DED"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vAlign w:val="bottom"/>
          </w:tcPr>
          <w:p w14:paraId="2DE73F4A"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1B73CCD5"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4485BDC7"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59CE502F"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5AE7138F"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r>
      <w:tr w:rsidR="0035001E" w:rsidRPr="00354FFF" w14:paraId="788404AA" w14:textId="77777777" w:rsidTr="00AE7955">
        <w:tc>
          <w:tcPr>
            <w:tcW w:w="5104" w:type="dxa"/>
          </w:tcPr>
          <w:p w14:paraId="3310C7E2" w14:textId="77777777" w:rsidR="0035001E" w:rsidRPr="00354FFF" w:rsidRDefault="0035001E" w:rsidP="0035001E">
            <w:pPr>
              <w:spacing w:afterLines="20" w:after="48" w:line="260" w:lineRule="exact"/>
              <w:ind w:left="-82" w:right="-114"/>
              <w:rPr>
                <w:rFonts w:ascii="Times New Roman" w:hAnsi="Times New Roman" w:cs="Times New Roman"/>
                <w:b/>
                <w:bCs/>
                <w:sz w:val="20"/>
                <w:szCs w:val="20"/>
              </w:rPr>
            </w:pPr>
            <w:r w:rsidRPr="00354FFF">
              <w:rPr>
                <w:rFonts w:ascii="Times New Roman" w:hAnsi="Times New Roman" w:cs="Times New Roman"/>
                <w:b/>
                <w:bCs/>
                <w:sz w:val="20"/>
                <w:szCs w:val="20"/>
              </w:rPr>
              <w:t>Subsidiaries held through Sumo Power Co., Ltd</w:t>
            </w:r>
          </w:p>
        </w:tc>
        <w:tc>
          <w:tcPr>
            <w:tcW w:w="992" w:type="dxa"/>
          </w:tcPr>
          <w:p w14:paraId="25D0F741"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2" w:type="dxa"/>
          </w:tcPr>
          <w:p w14:paraId="5CAA3D65"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tcPr>
          <w:p w14:paraId="0A024228"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p>
        </w:tc>
        <w:tc>
          <w:tcPr>
            <w:tcW w:w="992" w:type="dxa"/>
          </w:tcPr>
          <w:p w14:paraId="13B0B2AE" w14:textId="77777777" w:rsidR="0035001E" w:rsidRPr="00354FFF"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Pr>
          <w:p w14:paraId="7CC36EE3"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tcPr>
          <w:p w14:paraId="7081E4B6"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423009D6"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47F629FD"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49B5A12E"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57F54C7C" w14:textId="77777777" w:rsidR="0035001E" w:rsidRPr="00354FFF"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r>
      <w:tr w:rsidR="0035001E" w:rsidRPr="00354FFF" w14:paraId="62EE58A7" w14:textId="77777777" w:rsidTr="00AE7955">
        <w:tc>
          <w:tcPr>
            <w:tcW w:w="5104" w:type="dxa"/>
          </w:tcPr>
          <w:p w14:paraId="7BB3E2DE" w14:textId="77777777" w:rsidR="0035001E" w:rsidRPr="00354FFF" w:rsidRDefault="0035001E" w:rsidP="0035001E">
            <w:pPr>
              <w:spacing w:afterLines="20" w:after="48" w:line="260" w:lineRule="exact"/>
              <w:ind w:right="-114"/>
              <w:rPr>
                <w:rFonts w:ascii="Times New Roman" w:hAnsi="Times New Roman" w:cs="Times New Roman"/>
                <w:sz w:val="20"/>
                <w:szCs w:val="20"/>
              </w:rPr>
            </w:pPr>
            <w:proofErr w:type="spellStart"/>
            <w:r w:rsidRPr="00354FFF">
              <w:rPr>
                <w:rFonts w:ascii="Times New Roman" w:hAnsi="Times New Roman" w:cs="Times New Roman"/>
                <w:spacing w:val="-4"/>
                <w:sz w:val="20"/>
                <w:szCs w:val="20"/>
              </w:rPr>
              <w:t>Otomeyama</w:t>
            </w:r>
            <w:proofErr w:type="spellEnd"/>
            <w:r w:rsidRPr="00354FFF">
              <w:rPr>
                <w:rFonts w:ascii="Times New Roman" w:hAnsi="Times New Roman" w:cs="Times New Roman"/>
                <w:spacing w:val="-4"/>
                <w:sz w:val="20"/>
                <w:szCs w:val="20"/>
              </w:rPr>
              <w:t xml:space="preserve"> Energy Co., Ltd.</w:t>
            </w:r>
          </w:p>
        </w:tc>
        <w:tc>
          <w:tcPr>
            <w:tcW w:w="992" w:type="dxa"/>
            <w:vAlign w:val="bottom"/>
          </w:tcPr>
          <w:p w14:paraId="3F135B41"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500**</w:t>
            </w:r>
          </w:p>
        </w:tc>
        <w:tc>
          <w:tcPr>
            <w:tcW w:w="992" w:type="dxa"/>
            <w:vAlign w:val="bottom"/>
          </w:tcPr>
          <w:p w14:paraId="64A0A926"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500**</w:t>
            </w:r>
          </w:p>
        </w:tc>
        <w:tc>
          <w:tcPr>
            <w:tcW w:w="993" w:type="dxa"/>
            <w:vAlign w:val="bottom"/>
          </w:tcPr>
          <w:p w14:paraId="0285FD29"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694DC603"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67B2632A"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vAlign w:val="bottom"/>
          </w:tcPr>
          <w:p w14:paraId="41933FB0"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48FF1F53"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7E618B90"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7F342066"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0DCBEA76" w14:textId="77777777" w:rsidR="0035001E" w:rsidRPr="00354FFF"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r>
      <w:tr w:rsidR="0035001E" w:rsidRPr="00354FFF" w14:paraId="62A890E7" w14:textId="77777777" w:rsidTr="00AE7955">
        <w:tc>
          <w:tcPr>
            <w:tcW w:w="5104" w:type="dxa"/>
          </w:tcPr>
          <w:p w14:paraId="6CCBE9D0" w14:textId="77777777" w:rsidR="0035001E" w:rsidRPr="00354FFF" w:rsidRDefault="0035001E" w:rsidP="0035001E">
            <w:pPr>
              <w:spacing w:afterLines="20" w:after="48" w:line="260" w:lineRule="exact"/>
              <w:ind w:left="414" w:right="-114" w:hanging="414"/>
              <w:rPr>
                <w:rFonts w:ascii="Times New Roman" w:hAnsi="Times New Roman" w:cs="Times New Roman"/>
                <w:sz w:val="20"/>
                <w:szCs w:val="20"/>
              </w:rPr>
            </w:pPr>
            <w:r w:rsidRPr="00354FFF">
              <w:rPr>
                <w:rFonts w:ascii="Times New Roman" w:hAnsi="Times New Roman" w:cs="Times New Roman"/>
                <w:sz w:val="20"/>
                <w:szCs w:val="20"/>
              </w:rPr>
              <w:t>S-Power Co., Ltd.</w:t>
            </w:r>
          </w:p>
        </w:tc>
        <w:tc>
          <w:tcPr>
            <w:tcW w:w="992" w:type="dxa"/>
            <w:vAlign w:val="bottom"/>
          </w:tcPr>
          <w:p w14:paraId="65D5C706"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500**</w:t>
            </w:r>
          </w:p>
        </w:tc>
        <w:tc>
          <w:tcPr>
            <w:tcW w:w="992" w:type="dxa"/>
            <w:vAlign w:val="bottom"/>
          </w:tcPr>
          <w:p w14:paraId="554111C3" w14:textId="77777777" w:rsidR="0035001E" w:rsidRPr="00354FFF"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354FFF">
              <w:rPr>
                <w:rFonts w:ascii="Times New Roman" w:hAnsi="Times New Roman" w:cs="Times New Roman"/>
                <w:spacing w:val="-6"/>
                <w:sz w:val="20"/>
                <w:szCs w:val="20"/>
              </w:rPr>
              <w:t>500**</w:t>
            </w:r>
          </w:p>
        </w:tc>
        <w:tc>
          <w:tcPr>
            <w:tcW w:w="993" w:type="dxa"/>
            <w:vAlign w:val="bottom"/>
          </w:tcPr>
          <w:p w14:paraId="3C5344D9"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61851EF5" w14:textId="77777777" w:rsidR="0035001E" w:rsidRPr="00354FFF"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100</w:t>
            </w:r>
          </w:p>
        </w:tc>
        <w:tc>
          <w:tcPr>
            <w:tcW w:w="992" w:type="dxa"/>
            <w:vAlign w:val="bottom"/>
          </w:tcPr>
          <w:p w14:paraId="4B018CF2" w14:textId="77777777" w:rsidR="0035001E" w:rsidRPr="00354FFF"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vAlign w:val="bottom"/>
          </w:tcPr>
          <w:p w14:paraId="158907FE" w14:textId="77777777" w:rsidR="0035001E" w:rsidRPr="00354FFF"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45045A37" w14:textId="77777777" w:rsidR="0035001E" w:rsidRPr="00354FFF"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5305B9A2" w14:textId="77777777" w:rsidR="0035001E" w:rsidRPr="00354FFF"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cs/>
              </w:rPr>
            </w:pPr>
            <w:r w:rsidRPr="00354FFF">
              <w:rPr>
                <w:rFonts w:ascii="Times New Roman" w:hAnsi="Times New Roman" w:cs="Times New Roman"/>
                <w:spacing w:val="-6"/>
                <w:sz w:val="20"/>
                <w:szCs w:val="20"/>
              </w:rPr>
              <w:t>-</w:t>
            </w:r>
          </w:p>
        </w:tc>
        <w:tc>
          <w:tcPr>
            <w:tcW w:w="992" w:type="dxa"/>
            <w:shd w:val="clear" w:color="auto" w:fill="auto"/>
            <w:vAlign w:val="bottom"/>
          </w:tcPr>
          <w:p w14:paraId="1DAF6AE6" w14:textId="77777777" w:rsidR="0035001E" w:rsidRPr="00354FFF"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c>
          <w:tcPr>
            <w:tcW w:w="992" w:type="dxa"/>
            <w:shd w:val="clear" w:color="auto" w:fill="auto"/>
            <w:vAlign w:val="bottom"/>
          </w:tcPr>
          <w:p w14:paraId="6DA4B45F" w14:textId="77777777" w:rsidR="0035001E" w:rsidRPr="00354FFF"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w:t>
            </w:r>
          </w:p>
        </w:tc>
      </w:tr>
      <w:tr w:rsidR="0035001E" w:rsidRPr="00354FFF" w14:paraId="48238837" w14:textId="77777777" w:rsidTr="00B85924">
        <w:tc>
          <w:tcPr>
            <w:tcW w:w="5104" w:type="dxa"/>
          </w:tcPr>
          <w:p w14:paraId="77CBD970" w14:textId="77777777" w:rsidR="0035001E" w:rsidRPr="00354FFF" w:rsidRDefault="0035001E" w:rsidP="0035001E">
            <w:pPr>
              <w:spacing w:afterLines="20" w:after="48" w:line="260" w:lineRule="exact"/>
              <w:ind w:left="-82" w:right="-114"/>
              <w:rPr>
                <w:rFonts w:ascii="Times New Roman" w:hAnsi="Times New Roman" w:cs="Times New Roman"/>
                <w:sz w:val="20"/>
                <w:szCs w:val="20"/>
              </w:rPr>
            </w:pPr>
            <w:r w:rsidRPr="00354FFF">
              <w:rPr>
                <w:rFonts w:ascii="Times New Roman" w:hAnsi="Times New Roman" w:cs="Times New Roman"/>
                <w:sz w:val="20"/>
                <w:szCs w:val="20"/>
              </w:rPr>
              <w:t>Total investments in subsidiaries - net</w:t>
            </w:r>
          </w:p>
        </w:tc>
        <w:tc>
          <w:tcPr>
            <w:tcW w:w="992" w:type="dxa"/>
            <w:vAlign w:val="bottom"/>
          </w:tcPr>
          <w:p w14:paraId="626190A0" w14:textId="77777777" w:rsidR="0035001E" w:rsidRPr="00354FFF" w:rsidRDefault="0035001E" w:rsidP="0035001E">
            <w:pPr>
              <w:tabs>
                <w:tab w:val="decimal" w:pos="494"/>
              </w:tabs>
              <w:spacing w:afterLines="20" w:after="48" w:line="260" w:lineRule="exact"/>
              <w:jc w:val="right"/>
              <w:rPr>
                <w:rFonts w:ascii="Times New Roman" w:hAnsi="Times New Roman" w:cs="Times New Roman"/>
                <w:spacing w:val="-6"/>
                <w:sz w:val="20"/>
                <w:szCs w:val="20"/>
              </w:rPr>
            </w:pPr>
          </w:p>
        </w:tc>
        <w:tc>
          <w:tcPr>
            <w:tcW w:w="992" w:type="dxa"/>
            <w:vAlign w:val="bottom"/>
          </w:tcPr>
          <w:p w14:paraId="53F63C8A" w14:textId="77777777" w:rsidR="0035001E" w:rsidRPr="00354FFF" w:rsidRDefault="0035001E" w:rsidP="0035001E">
            <w:pPr>
              <w:tabs>
                <w:tab w:val="decimal" w:pos="494"/>
              </w:tabs>
              <w:spacing w:afterLines="20" w:after="48" w:line="260" w:lineRule="exact"/>
              <w:jc w:val="right"/>
              <w:rPr>
                <w:rFonts w:ascii="Times New Roman" w:hAnsi="Times New Roman" w:cs="Times New Roman"/>
                <w:spacing w:val="-6"/>
                <w:sz w:val="20"/>
                <w:szCs w:val="20"/>
              </w:rPr>
            </w:pPr>
          </w:p>
        </w:tc>
        <w:tc>
          <w:tcPr>
            <w:tcW w:w="993" w:type="dxa"/>
            <w:vAlign w:val="bottom"/>
          </w:tcPr>
          <w:p w14:paraId="287D61FC" w14:textId="77777777" w:rsidR="0035001E" w:rsidRPr="00354FFF" w:rsidRDefault="0035001E" w:rsidP="0035001E">
            <w:pPr>
              <w:tabs>
                <w:tab w:val="decimal" w:pos="494"/>
              </w:tabs>
              <w:spacing w:afterLines="20" w:after="48" w:line="260" w:lineRule="exact"/>
              <w:jc w:val="right"/>
              <w:rPr>
                <w:rFonts w:ascii="Times New Roman" w:hAnsi="Times New Roman" w:cs="Times New Roman"/>
                <w:spacing w:val="-6"/>
                <w:sz w:val="20"/>
                <w:szCs w:val="20"/>
              </w:rPr>
            </w:pPr>
          </w:p>
        </w:tc>
        <w:tc>
          <w:tcPr>
            <w:tcW w:w="992" w:type="dxa"/>
            <w:vAlign w:val="bottom"/>
          </w:tcPr>
          <w:p w14:paraId="6D24D0F1" w14:textId="77777777" w:rsidR="0035001E" w:rsidRPr="00354FFF" w:rsidRDefault="0035001E" w:rsidP="0035001E">
            <w:pPr>
              <w:tabs>
                <w:tab w:val="decimal" w:pos="494"/>
              </w:tabs>
              <w:spacing w:afterLines="20" w:after="48" w:line="260" w:lineRule="exact"/>
              <w:jc w:val="right"/>
              <w:rPr>
                <w:rFonts w:ascii="Times New Roman" w:hAnsi="Times New Roman" w:cs="Times New Roman"/>
                <w:spacing w:val="-6"/>
                <w:sz w:val="20"/>
                <w:szCs w:val="20"/>
              </w:rPr>
            </w:pPr>
          </w:p>
        </w:tc>
        <w:tc>
          <w:tcPr>
            <w:tcW w:w="992" w:type="dxa"/>
            <w:tcBorders>
              <w:top w:val="nil"/>
              <w:left w:val="nil"/>
              <w:bottom w:val="nil"/>
              <w:right w:val="nil"/>
            </w:tcBorders>
            <w:shd w:val="clear" w:color="auto" w:fill="auto"/>
            <w:vAlign w:val="bottom"/>
          </w:tcPr>
          <w:p w14:paraId="3870A9EF" w14:textId="0903905F" w:rsidR="0035001E" w:rsidRPr="00354FFF" w:rsidRDefault="0035001E" w:rsidP="0035001E">
            <w:pPr>
              <w:pBdr>
                <w:bottom w:val="double" w:sz="4" w:space="1" w:color="auto"/>
              </w:pBd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1,892,38</w:t>
            </w:r>
            <w:r w:rsidR="003C5710" w:rsidRPr="00354FFF">
              <w:rPr>
                <w:rFonts w:ascii="Times New Roman" w:hAnsi="Times New Roman" w:cs="Times New Roman"/>
                <w:spacing w:val="-6"/>
                <w:sz w:val="20"/>
                <w:szCs w:val="20"/>
              </w:rPr>
              <w:t>5</w:t>
            </w:r>
          </w:p>
        </w:tc>
        <w:tc>
          <w:tcPr>
            <w:tcW w:w="992" w:type="dxa"/>
            <w:tcBorders>
              <w:top w:val="nil"/>
              <w:left w:val="nil"/>
              <w:bottom w:val="nil"/>
              <w:right w:val="nil"/>
            </w:tcBorders>
            <w:shd w:val="clear" w:color="auto" w:fill="auto"/>
            <w:vAlign w:val="bottom"/>
          </w:tcPr>
          <w:p w14:paraId="5533FD61" w14:textId="656A33C3" w:rsidR="0035001E" w:rsidRPr="00354FFF" w:rsidRDefault="0035001E" w:rsidP="0035001E">
            <w:pPr>
              <w:pBdr>
                <w:bottom w:val="double" w:sz="4" w:space="1" w:color="auto"/>
              </w:pBd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1,892,38</w:t>
            </w:r>
            <w:r w:rsidR="003C5710" w:rsidRPr="00354FFF">
              <w:rPr>
                <w:rFonts w:ascii="Times New Roman" w:hAnsi="Times New Roman" w:cs="Times New Roman"/>
                <w:spacing w:val="-6"/>
                <w:sz w:val="20"/>
                <w:szCs w:val="20"/>
              </w:rPr>
              <w:t>5</w:t>
            </w:r>
          </w:p>
        </w:tc>
        <w:tc>
          <w:tcPr>
            <w:tcW w:w="992" w:type="dxa"/>
            <w:tcBorders>
              <w:top w:val="nil"/>
              <w:left w:val="nil"/>
              <w:bottom w:val="nil"/>
              <w:right w:val="nil"/>
            </w:tcBorders>
            <w:shd w:val="clear" w:color="auto" w:fill="auto"/>
            <w:vAlign w:val="bottom"/>
          </w:tcPr>
          <w:p w14:paraId="468C5DFC" w14:textId="74BD13D2" w:rsidR="0035001E" w:rsidRPr="00354FFF" w:rsidRDefault="0035001E" w:rsidP="0035001E">
            <w:pPr>
              <w:pBdr>
                <w:bottom w:val="double" w:sz="4" w:space="1" w:color="auto"/>
              </w:pBd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cs/>
              </w:rPr>
              <w:t>(</w:t>
            </w:r>
            <w:r w:rsidRPr="00354FFF">
              <w:rPr>
                <w:rFonts w:ascii="Times New Roman" w:hAnsi="Times New Roman" w:cs="Times New Roman"/>
                <w:spacing w:val="-6"/>
                <w:sz w:val="20"/>
                <w:szCs w:val="20"/>
              </w:rPr>
              <w:t>419,772</w:t>
            </w:r>
            <w:r w:rsidRPr="00354FFF">
              <w:rPr>
                <w:rFonts w:ascii="Times New Roman" w:hAnsi="Times New Roman" w:cs="Times New Roman"/>
                <w:spacing w:val="-6"/>
                <w:sz w:val="20"/>
                <w:szCs w:val="20"/>
                <w:cs/>
              </w:rPr>
              <w:t>)</w:t>
            </w:r>
          </w:p>
        </w:tc>
        <w:tc>
          <w:tcPr>
            <w:tcW w:w="992" w:type="dxa"/>
            <w:tcBorders>
              <w:top w:val="nil"/>
              <w:left w:val="nil"/>
              <w:bottom w:val="nil"/>
              <w:right w:val="nil"/>
            </w:tcBorders>
            <w:shd w:val="clear" w:color="auto" w:fill="auto"/>
            <w:vAlign w:val="bottom"/>
          </w:tcPr>
          <w:p w14:paraId="11FE6E08" w14:textId="5A3EEC55" w:rsidR="0035001E" w:rsidRPr="00354FFF" w:rsidRDefault="0035001E" w:rsidP="00153CBB">
            <w:pPr>
              <w:pBdr>
                <w:bottom w:val="double" w:sz="4" w:space="1" w:color="auto"/>
              </w:pBd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cs/>
              </w:rPr>
              <w:t>(</w:t>
            </w:r>
            <w:r w:rsidRPr="00354FFF">
              <w:rPr>
                <w:rFonts w:ascii="Times New Roman" w:hAnsi="Times New Roman" w:cs="Times New Roman"/>
                <w:spacing w:val="-6"/>
                <w:sz w:val="20"/>
                <w:szCs w:val="20"/>
              </w:rPr>
              <w:t>41</w:t>
            </w:r>
            <w:r w:rsidR="00153CBB">
              <w:rPr>
                <w:rFonts w:ascii="Times New Roman" w:hAnsi="Times New Roman" w:cs="Times New Roman"/>
                <w:spacing w:val="-6"/>
                <w:sz w:val="20"/>
                <w:szCs w:val="20"/>
              </w:rPr>
              <w:t>9</w:t>
            </w:r>
            <w:r w:rsidRPr="00354FFF">
              <w:rPr>
                <w:rFonts w:ascii="Times New Roman" w:hAnsi="Times New Roman" w:cs="Times New Roman"/>
                <w:spacing w:val="-6"/>
                <w:sz w:val="20"/>
                <w:szCs w:val="20"/>
              </w:rPr>
              <w:t>,772</w:t>
            </w:r>
            <w:r w:rsidRPr="00354FFF">
              <w:rPr>
                <w:rFonts w:ascii="Times New Roman" w:hAnsi="Times New Roman" w:cs="Times New Roman"/>
                <w:spacing w:val="-6"/>
                <w:sz w:val="20"/>
                <w:szCs w:val="20"/>
                <w:cs/>
              </w:rPr>
              <w:t>)</w:t>
            </w:r>
          </w:p>
        </w:tc>
        <w:tc>
          <w:tcPr>
            <w:tcW w:w="992" w:type="dxa"/>
            <w:tcBorders>
              <w:top w:val="nil"/>
              <w:left w:val="nil"/>
              <w:bottom w:val="nil"/>
              <w:right w:val="nil"/>
            </w:tcBorders>
            <w:shd w:val="clear" w:color="auto" w:fill="auto"/>
            <w:vAlign w:val="bottom"/>
          </w:tcPr>
          <w:p w14:paraId="68CFE871" w14:textId="4ECDE6BE" w:rsidR="0035001E" w:rsidRPr="00354FFF" w:rsidRDefault="0035001E" w:rsidP="0035001E">
            <w:pPr>
              <w:pBdr>
                <w:bottom w:val="double" w:sz="4" w:space="1" w:color="auto"/>
              </w:pBd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1,472,61</w:t>
            </w:r>
            <w:r w:rsidR="003C5710" w:rsidRPr="00354FFF">
              <w:rPr>
                <w:rFonts w:ascii="Times New Roman" w:hAnsi="Times New Roman" w:cs="Times New Roman"/>
                <w:spacing w:val="-6"/>
                <w:sz w:val="20"/>
                <w:szCs w:val="20"/>
              </w:rPr>
              <w:t>3</w:t>
            </w:r>
          </w:p>
        </w:tc>
        <w:tc>
          <w:tcPr>
            <w:tcW w:w="992" w:type="dxa"/>
            <w:tcBorders>
              <w:top w:val="nil"/>
              <w:left w:val="nil"/>
              <w:bottom w:val="nil"/>
              <w:right w:val="nil"/>
            </w:tcBorders>
            <w:shd w:val="clear" w:color="auto" w:fill="auto"/>
            <w:vAlign w:val="bottom"/>
          </w:tcPr>
          <w:p w14:paraId="0B153875" w14:textId="18588A03" w:rsidR="0035001E" w:rsidRPr="00354FFF" w:rsidRDefault="0035001E" w:rsidP="0035001E">
            <w:pPr>
              <w:pBdr>
                <w:bottom w:val="double" w:sz="4" w:space="1" w:color="auto"/>
              </w:pBdr>
              <w:tabs>
                <w:tab w:val="decimal" w:pos="494"/>
              </w:tabs>
              <w:spacing w:afterLines="20" w:after="48" w:line="260" w:lineRule="exact"/>
              <w:jc w:val="center"/>
              <w:rPr>
                <w:rFonts w:ascii="Times New Roman" w:hAnsi="Times New Roman" w:cs="Times New Roman"/>
                <w:spacing w:val="-6"/>
                <w:sz w:val="20"/>
                <w:szCs w:val="20"/>
              </w:rPr>
            </w:pPr>
            <w:r w:rsidRPr="00354FFF">
              <w:rPr>
                <w:rFonts w:ascii="Times New Roman" w:hAnsi="Times New Roman" w:cs="Times New Roman"/>
                <w:spacing w:val="-6"/>
                <w:sz w:val="20"/>
                <w:szCs w:val="20"/>
              </w:rPr>
              <w:t>1,472,61</w:t>
            </w:r>
            <w:r w:rsidR="003C5710" w:rsidRPr="00354FFF">
              <w:rPr>
                <w:rFonts w:ascii="Times New Roman" w:hAnsi="Times New Roman" w:cs="Times New Roman"/>
                <w:spacing w:val="-6"/>
                <w:sz w:val="20"/>
                <w:szCs w:val="20"/>
              </w:rPr>
              <w:t>3</w:t>
            </w:r>
          </w:p>
        </w:tc>
      </w:tr>
      <w:tr w:rsidR="0035001E" w:rsidRPr="00354FFF" w14:paraId="408F07AB" w14:textId="77777777" w:rsidTr="00AE7955">
        <w:trPr>
          <w:trHeight w:val="227"/>
        </w:trPr>
        <w:tc>
          <w:tcPr>
            <w:tcW w:w="15025" w:type="dxa"/>
            <w:gridSpan w:val="11"/>
          </w:tcPr>
          <w:p w14:paraId="162D8A2A" w14:textId="77777777" w:rsidR="0035001E" w:rsidRPr="00354FFF" w:rsidRDefault="0035001E" w:rsidP="0035001E">
            <w:pPr>
              <w:spacing w:before="60" w:afterLines="20" w:after="48" w:line="260" w:lineRule="exact"/>
              <w:ind w:left="159" w:hanging="159"/>
              <w:rPr>
                <w:rFonts w:ascii="Times New Roman" w:hAnsi="Times New Roman" w:cs="Times New Roman"/>
                <w:sz w:val="20"/>
                <w:szCs w:val="20"/>
              </w:rPr>
            </w:pPr>
            <w:r w:rsidRPr="00354FFF">
              <w:rPr>
                <w:rFonts w:ascii="Times New Roman" w:hAnsi="Times New Roman" w:cs="Times New Roman"/>
                <w:sz w:val="20"/>
                <w:szCs w:val="20"/>
              </w:rPr>
              <w:t>*</w:t>
            </w:r>
            <w:r w:rsidRPr="00354FFF">
              <w:rPr>
                <w:rFonts w:ascii="Times New Roman" w:hAnsi="Times New Roman" w:cs="Times New Roman"/>
                <w:sz w:val="20"/>
                <w:szCs w:val="20"/>
                <w:vertAlign w:val="superscript"/>
              </w:rPr>
              <w:tab/>
            </w:r>
            <w:r w:rsidRPr="00354FFF">
              <w:rPr>
                <w:rFonts w:ascii="Times New Roman" w:hAnsi="Times New Roman" w:cs="Times New Roman"/>
                <w:sz w:val="20"/>
                <w:szCs w:val="20"/>
              </w:rPr>
              <w:t>Unit: Thousand US dollar</w:t>
            </w:r>
          </w:p>
          <w:p w14:paraId="6C1A1B1D" w14:textId="77777777" w:rsidR="0035001E" w:rsidRPr="00354FFF" w:rsidRDefault="0035001E" w:rsidP="0035001E">
            <w:pPr>
              <w:spacing w:afterLines="20" w:after="48" w:line="260" w:lineRule="exact"/>
              <w:ind w:left="158" w:hanging="158"/>
              <w:rPr>
                <w:rFonts w:ascii="Times New Roman" w:hAnsi="Times New Roman" w:cs="Times New Roman"/>
                <w:sz w:val="20"/>
                <w:szCs w:val="20"/>
              </w:rPr>
            </w:pPr>
            <w:r w:rsidRPr="00354FFF">
              <w:rPr>
                <w:rFonts w:ascii="Times New Roman" w:hAnsi="Times New Roman" w:cs="Times New Roman"/>
                <w:sz w:val="20"/>
                <w:szCs w:val="20"/>
              </w:rPr>
              <w:t>**</w:t>
            </w:r>
            <w:r w:rsidRPr="00354FFF">
              <w:rPr>
                <w:rFonts w:ascii="Times New Roman" w:hAnsi="Times New Roman" w:cs="Times New Roman"/>
                <w:sz w:val="20"/>
                <w:szCs w:val="20"/>
                <w:vertAlign w:val="superscript"/>
              </w:rPr>
              <w:tab/>
            </w:r>
            <w:r w:rsidRPr="00354FFF">
              <w:rPr>
                <w:rFonts w:ascii="Times New Roman" w:hAnsi="Times New Roman" w:cs="Times New Roman"/>
                <w:sz w:val="20"/>
                <w:szCs w:val="20"/>
              </w:rPr>
              <w:t>Unit: Thousand Yen</w:t>
            </w:r>
          </w:p>
        </w:tc>
      </w:tr>
    </w:tbl>
    <w:p w14:paraId="4A2606C2" w14:textId="77777777" w:rsidR="002C5380" w:rsidRPr="00354FFF" w:rsidRDefault="002C5380" w:rsidP="005A1D1D">
      <w:pPr>
        <w:spacing w:before="120" w:line="320" w:lineRule="exact"/>
        <w:ind w:left="426"/>
        <w:outlineLvl w:val="0"/>
        <w:rPr>
          <w:rFonts w:ascii="Times New Roman" w:hAnsi="Times New Roman" w:cs="Times New Roman"/>
          <w:szCs w:val="22"/>
          <w:u w:val="single"/>
        </w:rPr>
      </w:pPr>
    </w:p>
    <w:p w14:paraId="2FDE1FF0" w14:textId="77777777" w:rsidR="002C5380" w:rsidRPr="00354FFF" w:rsidRDefault="002C5380">
      <w:pPr>
        <w:rPr>
          <w:rFonts w:ascii="Times New Roman" w:hAnsi="Times New Roman" w:cs="Times New Roman"/>
          <w:szCs w:val="22"/>
          <w:u w:val="single"/>
        </w:rPr>
      </w:pPr>
      <w:r w:rsidRPr="00354FFF">
        <w:rPr>
          <w:rFonts w:ascii="Times New Roman" w:hAnsi="Times New Roman" w:cs="Times New Roman"/>
          <w:szCs w:val="22"/>
          <w:u w:val="single"/>
        </w:rPr>
        <w:br w:type="page"/>
      </w:r>
    </w:p>
    <w:p w14:paraId="777BFD65" w14:textId="77777777" w:rsidR="002C5380" w:rsidRPr="00354FFF" w:rsidRDefault="002C5380" w:rsidP="005A1D1D">
      <w:pPr>
        <w:spacing w:before="120" w:line="320" w:lineRule="exact"/>
        <w:ind w:left="426"/>
        <w:outlineLvl w:val="0"/>
        <w:rPr>
          <w:rFonts w:ascii="Times New Roman" w:hAnsi="Times New Roman" w:cs="Times New Roman"/>
          <w:szCs w:val="22"/>
          <w:u w:val="single"/>
        </w:rPr>
        <w:sectPr w:rsidR="002C5380" w:rsidRPr="00354FFF" w:rsidSect="00AE7955">
          <w:headerReference w:type="default" r:id="rId11"/>
          <w:pgSz w:w="16838" w:h="11906" w:orient="landscape"/>
          <w:pgMar w:top="1298" w:right="1298" w:bottom="1077" w:left="1077" w:header="720" w:footer="720" w:gutter="0"/>
          <w:cols w:space="720"/>
          <w:docGrid w:linePitch="360"/>
        </w:sectPr>
      </w:pPr>
    </w:p>
    <w:p w14:paraId="6AB50945" w14:textId="77777777" w:rsidR="000C55C5" w:rsidRPr="00354FFF" w:rsidRDefault="000C55C5" w:rsidP="0064295E">
      <w:pPr>
        <w:ind w:left="284"/>
        <w:jc w:val="thaiDistribute"/>
        <w:outlineLvl w:val="0"/>
        <w:rPr>
          <w:rFonts w:ascii="Times New Roman" w:hAnsi="Times New Roman" w:cs="Times New Roman"/>
          <w:spacing w:val="-2"/>
          <w:szCs w:val="22"/>
          <w:u w:val="single"/>
        </w:rPr>
      </w:pPr>
      <w:r w:rsidRPr="00354FFF">
        <w:rPr>
          <w:rFonts w:ascii="Times New Roman" w:hAnsi="Times New Roman" w:cs="Times New Roman"/>
          <w:spacing w:val="-2"/>
          <w:szCs w:val="22"/>
          <w:u w:val="single"/>
        </w:rPr>
        <w:lastRenderedPageBreak/>
        <w:t xml:space="preserve">Investments in </w:t>
      </w:r>
      <w:proofErr w:type="spellStart"/>
      <w:r w:rsidRPr="00354FFF">
        <w:rPr>
          <w:rFonts w:ascii="Times New Roman" w:hAnsi="Times New Roman" w:cs="Times New Roman"/>
          <w:spacing w:val="-2"/>
          <w:szCs w:val="22"/>
          <w:u w:val="single"/>
        </w:rPr>
        <w:t>Tluxe</w:t>
      </w:r>
      <w:proofErr w:type="spellEnd"/>
      <w:r w:rsidRPr="00354FFF">
        <w:rPr>
          <w:rFonts w:ascii="Times New Roman" w:hAnsi="Times New Roman" w:cs="Times New Roman"/>
          <w:spacing w:val="-2"/>
          <w:szCs w:val="22"/>
          <w:u w:val="single"/>
        </w:rPr>
        <w:t xml:space="preserve"> Global Business Co., Ltd.</w:t>
      </w:r>
    </w:p>
    <w:p w14:paraId="3E318664" w14:textId="34A0C4B2" w:rsidR="000C55C5" w:rsidRPr="00354FFF" w:rsidRDefault="000C55C5" w:rsidP="0064295E">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In year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the Company estimated the realizable value of its investment in </w:t>
      </w:r>
      <w:proofErr w:type="spellStart"/>
      <w:r w:rsidRPr="00354FFF">
        <w:rPr>
          <w:rFonts w:ascii="Times New Roman" w:hAnsi="Times New Roman" w:cs="Times New Roman"/>
          <w:spacing w:val="-2"/>
          <w:szCs w:val="22"/>
        </w:rPr>
        <w:t>Tluxe</w:t>
      </w:r>
      <w:proofErr w:type="spellEnd"/>
      <w:r w:rsidRPr="00354FFF">
        <w:rPr>
          <w:rFonts w:ascii="Times New Roman" w:hAnsi="Times New Roman" w:cs="Times New Roman"/>
          <w:spacing w:val="-2"/>
          <w:szCs w:val="22"/>
        </w:rPr>
        <w:t xml:space="preserve"> Global Business Co., Ltd. based on a value-in-use calculation using cash flow projections discounted to their present values. It was concluded that the recoverable amount is lower than the carrying amount, and the Company therefore </w:t>
      </w:r>
      <w:proofErr w:type="spellStart"/>
      <w:r w:rsidRPr="00354FFF">
        <w:rPr>
          <w:rFonts w:ascii="Times New Roman" w:hAnsi="Times New Roman" w:cs="Times New Roman"/>
          <w:spacing w:val="-2"/>
          <w:szCs w:val="22"/>
        </w:rPr>
        <w:t>recognised</w:t>
      </w:r>
      <w:proofErr w:type="spellEnd"/>
      <w:r w:rsidRPr="00354FFF">
        <w:rPr>
          <w:rFonts w:ascii="Times New Roman" w:hAnsi="Times New Roman" w:cs="Times New Roman"/>
          <w:spacing w:val="-2"/>
          <w:szCs w:val="22"/>
        </w:rPr>
        <w:t xml:space="preserve"> allowance for impairment loss on such investment amount of Baht </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million in statement of income in the separate financial statements for the year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w:t>
      </w:r>
    </w:p>
    <w:p w14:paraId="1D2A3937" w14:textId="54BED9A6" w:rsidR="003A2D4E" w:rsidRPr="00354FFF" w:rsidRDefault="003A2D4E" w:rsidP="003A2D4E">
      <w:pPr>
        <w:ind w:left="284"/>
        <w:jc w:val="thaiDistribute"/>
        <w:outlineLvl w:val="0"/>
        <w:rPr>
          <w:rFonts w:ascii="Times New Roman" w:hAnsi="Times New Roman" w:cs="Times New Roman"/>
          <w:spacing w:val="-2"/>
          <w:szCs w:val="22"/>
          <w:u w:val="single"/>
        </w:rPr>
      </w:pPr>
      <w:r w:rsidRPr="00354FFF">
        <w:rPr>
          <w:rFonts w:ascii="Times New Roman" w:hAnsi="Times New Roman" w:cs="Times New Roman"/>
          <w:spacing w:val="-2"/>
          <w:szCs w:val="22"/>
          <w:u w:val="single"/>
        </w:rPr>
        <w:t xml:space="preserve">Investments in </w:t>
      </w:r>
      <w:proofErr w:type="spellStart"/>
      <w:r w:rsidRPr="00354FFF">
        <w:rPr>
          <w:rFonts w:ascii="Times New Roman" w:hAnsi="Times New Roman" w:cs="Times New Roman"/>
          <w:spacing w:val="-2"/>
          <w:szCs w:val="22"/>
          <w:u w:val="single"/>
        </w:rPr>
        <w:t>Tluxe</w:t>
      </w:r>
      <w:proofErr w:type="spellEnd"/>
      <w:r w:rsidRPr="00354FFF">
        <w:rPr>
          <w:rFonts w:ascii="Times New Roman" w:hAnsi="Times New Roman" w:cs="Times New Roman"/>
          <w:spacing w:val="-2"/>
          <w:szCs w:val="22"/>
          <w:u w:val="single"/>
        </w:rPr>
        <w:t xml:space="preserve"> Power Co., Ltd.</w:t>
      </w:r>
    </w:p>
    <w:p w14:paraId="074DFC35" w14:textId="5442BA13" w:rsidR="000C55C5" w:rsidRPr="00354FFF" w:rsidRDefault="000C55C5" w:rsidP="0064295E">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In </w:t>
      </w:r>
      <w:r w:rsidR="00D1602A" w:rsidRPr="00354FFF">
        <w:rPr>
          <w:rFonts w:ascii="Times New Roman" w:hAnsi="Times New Roman" w:cs="Times New Roman"/>
          <w:spacing w:val="-2"/>
          <w:szCs w:val="22"/>
        </w:rPr>
        <w:t>20</w:t>
      </w:r>
      <w:r w:rsidR="00CB2A47" w:rsidRPr="00354FFF">
        <w:rPr>
          <w:rFonts w:ascii="Times New Roman" w:hAnsi="Times New Roman" w:cs="Times New Roman"/>
          <w:spacing w:val="-2"/>
          <w:szCs w:val="22"/>
        </w:rPr>
        <w:t>19</w:t>
      </w:r>
      <w:r w:rsidRPr="00354FFF">
        <w:rPr>
          <w:rFonts w:ascii="Times New Roman" w:hAnsi="Times New Roman" w:cs="Times New Roman"/>
          <w:spacing w:val="-2"/>
          <w:szCs w:val="22"/>
        </w:rPr>
        <w:t xml:space="preserve">, the Company estimated the realizable value of its investment in </w:t>
      </w:r>
      <w:proofErr w:type="spellStart"/>
      <w:r w:rsidRPr="00354FFF">
        <w:rPr>
          <w:rFonts w:ascii="Times New Roman" w:hAnsi="Times New Roman" w:cs="Times New Roman"/>
          <w:spacing w:val="-2"/>
          <w:szCs w:val="22"/>
        </w:rPr>
        <w:t>Tluxe</w:t>
      </w:r>
      <w:proofErr w:type="spellEnd"/>
      <w:r w:rsidRPr="00354FFF">
        <w:rPr>
          <w:rFonts w:ascii="Times New Roman" w:hAnsi="Times New Roman" w:cs="Times New Roman"/>
          <w:spacing w:val="-2"/>
          <w:szCs w:val="22"/>
        </w:rPr>
        <w:t xml:space="preserve"> Power Co., Ltd. based on a value-in-use calculation using cash flow projections discounted to their present values. It was concluded that the recoverable amount is lower than the carrying amount, and the Company therefore </w:t>
      </w:r>
      <w:proofErr w:type="spellStart"/>
      <w:r w:rsidRPr="00354FFF">
        <w:rPr>
          <w:rFonts w:ascii="Times New Roman" w:hAnsi="Times New Roman" w:cs="Times New Roman"/>
          <w:spacing w:val="-2"/>
          <w:szCs w:val="22"/>
        </w:rPr>
        <w:t>recognised</w:t>
      </w:r>
      <w:proofErr w:type="spellEnd"/>
      <w:r w:rsidRPr="00354FFF">
        <w:rPr>
          <w:rFonts w:ascii="Times New Roman" w:hAnsi="Times New Roman" w:cs="Times New Roman"/>
          <w:spacing w:val="-2"/>
          <w:szCs w:val="22"/>
        </w:rPr>
        <w:t xml:space="preserve"> allowance for impairment loss on such investment amount of Baht </w:t>
      </w:r>
      <w:r w:rsidR="009815B1" w:rsidRPr="00354FFF">
        <w:rPr>
          <w:rFonts w:ascii="Times New Roman" w:hAnsi="Times New Roman" w:cs="Times New Roman"/>
          <w:spacing w:val="-2"/>
          <w:szCs w:val="22"/>
        </w:rPr>
        <w:t>416.77</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million</w:t>
      </w:r>
      <w:r w:rsidR="00294DB7" w:rsidRPr="00354FFF">
        <w:rPr>
          <w:rFonts w:ascii="Times New Roman" w:hAnsi="Times New Roman" w:cs="Times New Roman"/>
          <w:spacing w:val="-2"/>
          <w:szCs w:val="22"/>
        </w:rPr>
        <w:t>.</w:t>
      </w:r>
    </w:p>
    <w:p w14:paraId="5B87FD7E" w14:textId="2522EEFF" w:rsidR="00D26BBD" w:rsidRPr="00354FFF" w:rsidRDefault="00D26BBD" w:rsidP="00CE6379">
      <w:pPr>
        <w:numPr>
          <w:ilvl w:val="1"/>
          <w:numId w:val="12"/>
        </w:numPr>
        <w:overflowPunct w:val="0"/>
        <w:autoSpaceDE w:val="0"/>
        <w:autoSpaceDN w:val="0"/>
        <w:adjustRightInd w:val="0"/>
        <w:spacing w:line="260" w:lineRule="exact"/>
        <w:ind w:left="709" w:hanging="433"/>
        <w:jc w:val="thaiDistribute"/>
        <w:textAlignment w:val="baseline"/>
        <w:outlineLvl w:val="0"/>
        <w:rPr>
          <w:rFonts w:ascii="Times New Roman" w:eastAsia="Times New Roman" w:hAnsi="Times New Roman" w:cs="Times New Roman"/>
          <w:szCs w:val="22"/>
        </w:rPr>
      </w:pPr>
      <w:r w:rsidRPr="00354FFF">
        <w:rPr>
          <w:rFonts w:ascii="Times New Roman" w:hAnsi="Times New Roman" w:cs="Times New Roman"/>
          <w:szCs w:val="22"/>
        </w:rPr>
        <w:t>Dividend</w:t>
      </w:r>
      <w:r w:rsidRPr="00354FFF">
        <w:rPr>
          <w:rFonts w:ascii="Times New Roman" w:eastAsia="Times New Roman" w:hAnsi="Times New Roman" w:cs="Times New Roman"/>
          <w:szCs w:val="22"/>
        </w:rPr>
        <w:t xml:space="preserve"> income </w:t>
      </w:r>
    </w:p>
    <w:p w14:paraId="0B14B4F3" w14:textId="48879588" w:rsidR="00D26BBD" w:rsidRPr="00354FFF" w:rsidRDefault="00D26BBD" w:rsidP="00D26BBD">
      <w:pPr>
        <w:overflowPunct w:val="0"/>
        <w:autoSpaceDE w:val="0"/>
        <w:autoSpaceDN w:val="0"/>
        <w:adjustRightInd w:val="0"/>
        <w:spacing w:before="120" w:after="120" w:line="240" w:lineRule="auto"/>
        <w:ind w:left="709"/>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During the three </w:t>
      </w:r>
      <w:r w:rsidR="006B3744" w:rsidRPr="00354FFF">
        <w:rPr>
          <w:rFonts w:ascii="Times New Roman" w:eastAsia="Times New Roman" w:hAnsi="Times New Roman" w:cs="Times New Roman"/>
          <w:szCs w:val="22"/>
        </w:rPr>
        <w:t>-</w:t>
      </w:r>
      <w:r w:rsidRPr="00354FFF">
        <w:rPr>
          <w:rFonts w:ascii="Times New Roman" w:eastAsia="Times New Roman" w:hAnsi="Times New Roman" w:cs="Times New Roman"/>
          <w:szCs w:val="22"/>
        </w:rPr>
        <w:t xml:space="preserve"> month periods ended March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2021</w:t>
      </w:r>
      <w:r w:rsidRPr="00354FFF">
        <w:rPr>
          <w:rFonts w:ascii="Times New Roman" w:eastAsia="Times New Roman" w:hAnsi="Times New Roman" w:cs="Times New Roman"/>
          <w:szCs w:val="22"/>
        </w:rPr>
        <w:t xml:space="preserve"> and </w:t>
      </w:r>
      <w:r w:rsidR="00D1602A" w:rsidRPr="00354FFF">
        <w:rPr>
          <w:rFonts w:ascii="Times New Roman" w:eastAsia="Times New Roman" w:hAnsi="Times New Roman" w:cs="Times New Roman"/>
          <w:szCs w:val="22"/>
        </w:rPr>
        <w:t>2020</w:t>
      </w:r>
      <w:r w:rsidRPr="00354FFF">
        <w:rPr>
          <w:rFonts w:ascii="Times New Roman" w:eastAsia="Times New Roman" w:hAnsi="Times New Roman" w:cs="Times New Roman"/>
          <w:szCs w:val="22"/>
        </w:rPr>
        <w:t>, The Company has not dividend income from the investments in subsidiaries.</w:t>
      </w:r>
    </w:p>
    <w:p w14:paraId="10AAE150" w14:textId="0DD79FB9" w:rsidR="00D26BBD" w:rsidRPr="00354FFF" w:rsidRDefault="00D26BBD" w:rsidP="00CE6379">
      <w:pPr>
        <w:numPr>
          <w:ilvl w:val="1"/>
          <w:numId w:val="12"/>
        </w:numPr>
        <w:overflowPunct w:val="0"/>
        <w:autoSpaceDE w:val="0"/>
        <w:autoSpaceDN w:val="0"/>
        <w:adjustRightInd w:val="0"/>
        <w:spacing w:line="260" w:lineRule="exact"/>
        <w:ind w:left="709" w:hanging="433"/>
        <w:jc w:val="thaiDistribute"/>
        <w:textAlignment w:val="baseline"/>
        <w:outlineLvl w:val="0"/>
        <w:rPr>
          <w:rFonts w:ascii="Times New Roman" w:eastAsia="Times New Roman" w:hAnsi="Times New Roman" w:cs="Times New Roman"/>
          <w:szCs w:val="22"/>
        </w:rPr>
      </w:pPr>
      <w:r w:rsidRPr="00354FFF">
        <w:rPr>
          <w:rFonts w:ascii="Times New Roman" w:hAnsi="Times New Roman" w:cs="Times New Roman"/>
          <w:szCs w:val="22"/>
        </w:rPr>
        <w:t>Investment</w:t>
      </w:r>
      <w:r w:rsidRPr="00354FFF">
        <w:rPr>
          <w:rFonts w:ascii="Times New Roman" w:eastAsia="Times New Roman" w:hAnsi="Times New Roman" w:cs="Times New Roman"/>
          <w:szCs w:val="22"/>
        </w:rPr>
        <w:t xml:space="preserve"> in associate</w:t>
      </w:r>
    </w:p>
    <w:p w14:paraId="069266E0" w14:textId="07922D66" w:rsidR="00D26BBD" w:rsidRPr="00354FFF" w:rsidRDefault="00CE6379" w:rsidP="00CE6379">
      <w:pPr>
        <w:tabs>
          <w:tab w:val="left" w:pos="851"/>
        </w:tabs>
        <w:overflowPunct w:val="0"/>
        <w:autoSpaceDE w:val="0"/>
        <w:autoSpaceDN w:val="0"/>
        <w:adjustRightInd w:val="0"/>
        <w:spacing w:before="60" w:after="0" w:line="330" w:lineRule="exact"/>
        <w:ind w:left="1276"/>
        <w:jc w:val="thaiDistribute"/>
        <w:textAlignment w:val="baseline"/>
        <w:rPr>
          <w:rFonts w:ascii="Times New Roman" w:eastAsia="Times New Roman" w:hAnsi="Times New Roman" w:cs="Times New Roman"/>
          <w:szCs w:val="22"/>
        </w:rPr>
      </w:pPr>
      <w:proofErr w:type="gramStart"/>
      <w:r w:rsidRPr="00354FFF">
        <w:rPr>
          <w:rFonts w:ascii="Times New Roman" w:eastAsia="Times New Roman" w:hAnsi="Times New Roman" w:cs="Times New Roman"/>
          <w:szCs w:val="22"/>
        </w:rPr>
        <w:t xml:space="preserve">8.3.1  </w:t>
      </w:r>
      <w:r w:rsidR="00D26BBD" w:rsidRPr="00354FFF">
        <w:rPr>
          <w:rFonts w:ascii="Times New Roman" w:eastAsia="Times New Roman" w:hAnsi="Times New Roman" w:cs="Times New Roman"/>
          <w:szCs w:val="22"/>
        </w:rPr>
        <w:t>Details</w:t>
      </w:r>
      <w:proofErr w:type="gramEnd"/>
      <w:r w:rsidR="00D26BBD" w:rsidRPr="00354FFF">
        <w:rPr>
          <w:rFonts w:ascii="Times New Roman" w:eastAsia="Times New Roman" w:hAnsi="Times New Roman" w:cs="Times New Roman"/>
          <w:szCs w:val="22"/>
        </w:rPr>
        <w:t xml:space="preserve"> of associate :</w:t>
      </w:r>
    </w:p>
    <w:tbl>
      <w:tblPr>
        <w:tblW w:w="10490" w:type="dxa"/>
        <w:tblInd w:w="-318" w:type="dxa"/>
        <w:tblLayout w:type="fixed"/>
        <w:tblLook w:val="04A0" w:firstRow="1" w:lastRow="0" w:firstColumn="1" w:lastColumn="0" w:noHBand="0" w:noVBand="1"/>
      </w:tblPr>
      <w:tblGrid>
        <w:gridCol w:w="2269"/>
        <w:gridCol w:w="1418"/>
        <w:gridCol w:w="1417"/>
        <w:gridCol w:w="708"/>
        <w:gridCol w:w="709"/>
        <w:gridCol w:w="1135"/>
        <w:gridCol w:w="1135"/>
        <w:gridCol w:w="848"/>
        <w:gridCol w:w="851"/>
      </w:tblGrid>
      <w:tr w:rsidR="00D26BBD" w:rsidRPr="00354FFF" w14:paraId="5FA0CCB7" w14:textId="77777777" w:rsidTr="0064295E">
        <w:tc>
          <w:tcPr>
            <w:tcW w:w="2269" w:type="dxa"/>
            <w:vAlign w:val="bottom"/>
          </w:tcPr>
          <w:p w14:paraId="39814451" w14:textId="77777777" w:rsidR="00D26BBD" w:rsidRPr="00354FFF"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1418" w:type="dxa"/>
            <w:vAlign w:val="bottom"/>
          </w:tcPr>
          <w:p w14:paraId="2F269FF5" w14:textId="77777777" w:rsidR="00D26BBD" w:rsidRPr="00354FFF"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1417" w:type="dxa"/>
            <w:vAlign w:val="bottom"/>
          </w:tcPr>
          <w:p w14:paraId="77D34D3F" w14:textId="77777777" w:rsidR="00D26BBD" w:rsidRPr="00354FFF"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1417" w:type="dxa"/>
            <w:gridSpan w:val="2"/>
            <w:vAlign w:val="bottom"/>
            <w:hideMark/>
          </w:tcPr>
          <w:p w14:paraId="00476287" w14:textId="77777777" w:rsidR="00D26BBD" w:rsidRPr="00354FFF" w:rsidRDefault="00D26BBD" w:rsidP="00D26BBD">
            <w:pPr>
              <w:overflowPunct w:val="0"/>
              <w:autoSpaceDE w:val="0"/>
              <w:autoSpaceDN w:val="0"/>
              <w:adjustRightInd w:val="0"/>
              <w:spacing w:after="0" w:line="330" w:lineRule="exact"/>
              <w:jc w:val="right"/>
              <w:textAlignment w:val="baseline"/>
              <w:rPr>
                <w:rFonts w:ascii="Times New Roman" w:eastAsia="Times New Roman" w:hAnsi="Times New Roman" w:cs="Times New Roman"/>
                <w:sz w:val="20"/>
                <w:szCs w:val="20"/>
              </w:rPr>
            </w:pPr>
          </w:p>
        </w:tc>
        <w:tc>
          <w:tcPr>
            <w:tcW w:w="3969" w:type="dxa"/>
            <w:gridSpan w:val="4"/>
            <w:vAlign w:val="bottom"/>
          </w:tcPr>
          <w:p w14:paraId="4D9B733D" w14:textId="77777777" w:rsidR="00D26BBD" w:rsidRPr="00354FFF" w:rsidRDefault="00D26BBD" w:rsidP="00D26BBD">
            <w:pPr>
              <w:pBdr>
                <w:bottom w:val="single" w:sz="4" w:space="1" w:color="auto"/>
              </w:pBdr>
              <w:overflowPunct w:val="0"/>
              <w:autoSpaceDE w:val="0"/>
              <w:autoSpaceDN w:val="0"/>
              <w:adjustRightInd w:val="0"/>
              <w:spacing w:after="0" w:line="330" w:lineRule="exact"/>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w:t>
            </w:r>
            <w:proofErr w:type="gramStart"/>
            <w:r w:rsidRPr="00354FFF">
              <w:rPr>
                <w:rFonts w:ascii="Times New Roman" w:eastAsia="Times New Roman" w:hAnsi="Times New Roman" w:cs="Times New Roman"/>
                <w:sz w:val="20"/>
                <w:szCs w:val="20"/>
              </w:rPr>
              <w:t>Unit :</w:t>
            </w:r>
            <w:proofErr w:type="gramEnd"/>
            <w:r w:rsidRPr="00354FFF">
              <w:rPr>
                <w:rFonts w:ascii="Times New Roman" w:eastAsia="Times New Roman" w:hAnsi="Times New Roman" w:cs="Times New Roman"/>
                <w:sz w:val="20"/>
                <w:szCs w:val="20"/>
              </w:rPr>
              <w:t xml:space="preserve"> Thousand Baht)</w:t>
            </w:r>
          </w:p>
        </w:tc>
      </w:tr>
      <w:tr w:rsidR="00D26BBD" w:rsidRPr="00354FFF" w14:paraId="755ED09F" w14:textId="77777777" w:rsidTr="0064295E">
        <w:trPr>
          <w:trHeight w:val="590"/>
        </w:trPr>
        <w:tc>
          <w:tcPr>
            <w:tcW w:w="2269" w:type="dxa"/>
            <w:vAlign w:val="bottom"/>
          </w:tcPr>
          <w:p w14:paraId="36DA83BD" w14:textId="77777777" w:rsidR="00D26BBD" w:rsidRPr="00354FFF"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1418" w:type="dxa"/>
            <w:vAlign w:val="bottom"/>
          </w:tcPr>
          <w:p w14:paraId="77FCBBC7" w14:textId="77777777" w:rsidR="00D26BBD" w:rsidRPr="00354FFF"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1417" w:type="dxa"/>
            <w:vAlign w:val="bottom"/>
          </w:tcPr>
          <w:p w14:paraId="35BCC47E" w14:textId="77777777" w:rsidR="00D26BBD" w:rsidRPr="00354FFF"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1417" w:type="dxa"/>
            <w:gridSpan w:val="2"/>
            <w:vAlign w:val="bottom"/>
          </w:tcPr>
          <w:p w14:paraId="25CAF1B6" w14:textId="77777777" w:rsidR="00D26BBD" w:rsidRPr="00354FFF"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2270" w:type="dxa"/>
            <w:gridSpan w:val="2"/>
            <w:vAlign w:val="bottom"/>
            <w:hideMark/>
          </w:tcPr>
          <w:p w14:paraId="75A7A815" w14:textId="77777777" w:rsidR="00D26BBD" w:rsidRPr="00354FFF" w:rsidRDefault="00D26BBD" w:rsidP="00D26BBD">
            <w:pPr>
              <w:pBdr>
                <w:bottom w:val="single" w:sz="4" w:space="1" w:color="auto"/>
              </w:pBdr>
              <w:overflowPunct w:val="0"/>
              <w:autoSpaceDE w:val="0"/>
              <w:autoSpaceDN w:val="0"/>
              <w:adjustRightInd w:val="0"/>
              <w:spacing w:after="0" w:line="330" w:lineRule="exact"/>
              <w:jc w:val="center"/>
              <w:textAlignment w:val="baseline"/>
              <w:rPr>
                <w:rFonts w:ascii="Times New Roman" w:eastAsia="Times New Roman" w:hAnsi="Times New Roman" w:cs="Times New Roman"/>
                <w:spacing w:val="-4"/>
                <w:sz w:val="20"/>
                <w:szCs w:val="20"/>
              </w:rPr>
            </w:pPr>
            <w:r w:rsidRPr="00354FFF">
              <w:rPr>
                <w:rFonts w:ascii="Times New Roman" w:eastAsia="Times New Roman" w:hAnsi="Times New Roman" w:cs="Times New Roman"/>
                <w:spacing w:val="-4"/>
                <w:sz w:val="20"/>
                <w:szCs w:val="20"/>
              </w:rPr>
              <w:t xml:space="preserve">Consolidated </w:t>
            </w:r>
          </w:p>
          <w:p w14:paraId="3BE82D15" w14:textId="77777777" w:rsidR="00D26BBD" w:rsidRPr="00354FFF" w:rsidRDefault="00D26BBD" w:rsidP="00D26BBD">
            <w:pPr>
              <w:pBdr>
                <w:bottom w:val="single" w:sz="4" w:space="1" w:color="auto"/>
              </w:pBd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pacing w:val="-4"/>
                <w:sz w:val="20"/>
                <w:szCs w:val="20"/>
              </w:rPr>
              <w:t>financial statements</w:t>
            </w:r>
          </w:p>
        </w:tc>
        <w:tc>
          <w:tcPr>
            <w:tcW w:w="1699" w:type="dxa"/>
            <w:gridSpan w:val="2"/>
            <w:vAlign w:val="bottom"/>
            <w:hideMark/>
          </w:tcPr>
          <w:p w14:paraId="5516576B" w14:textId="77777777" w:rsidR="00D26BBD" w:rsidRPr="00354FFF" w:rsidRDefault="00D26BBD" w:rsidP="00D26BBD">
            <w:pPr>
              <w:pBdr>
                <w:bottom w:val="single" w:sz="4" w:space="1" w:color="auto"/>
              </w:pBdr>
              <w:overflowPunct w:val="0"/>
              <w:autoSpaceDE w:val="0"/>
              <w:autoSpaceDN w:val="0"/>
              <w:adjustRightInd w:val="0"/>
              <w:spacing w:after="0" w:line="330" w:lineRule="exact"/>
              <w:ind w:left="-29" w:right="-29"/>
              <w:jc w:val="center"/>
              <w:textAlignment w:val="baseline"/>
              <w:rPr>
                <w:rFonts w:ascii="Times New Roman" w:eastAsia="Times New Roman" w:hAnsi="Times New Roman" w:cs="Times New Roman"/>
                <w:spacing w:val="-6"/>
                <w:sz w:val="20"/>
                <w:szCs w:val="20"/>
              </w:rPr>
            </w:pPr>
            <w:r w:rsidRPr="00354FFF">
              <w:rPr>
                <w:rFonts w:ascii="Times New Roman" w:eastAsia="Times New Roman" w:hAnsi="Times New Roman" w:cs="Times New Roman"/>
                <w:spacing w:val="-6"/>
                <w:sz w:val="20"/>
                <w:szCs w:val="20"/>
              </w:rPr>
              <w:t>Separate</w:t>
            </w:r>
          </w:p>
          <w:p w14:paraId="55248713" w14:textId="77777777" w:rsidR="00D26BBD" w:rsidRPr="00354FFF" w:rsidRDefault="00D26BBD" w:rsidP="00D26BBD">
            <w:pPr>
              <w:pBdr>
                <w:bottom w:val="single" w:sz="4" w:space="1" w:color="auto"/>
              </w:pBdr>
              <w:overflowPunct w:val="0"/>
              <w:autoSpaceDE w:val="0"/>
              <w:autoSpaceDN w:val="0"/>
              <w:adjustRightInd w:val="0"/>
              <w:spacing w:after="0" w:line="330" w:lineRule="exact"/>
              <w:ind w:left="-29" w:right="-29"/>
              <w:jc w:val="center"/>
              <w:textAlignment w:val="baseline"/>
              <w:rPr>
                <w:rFonts w:ascii="Times New Roman" w:eastAsia="Times New Roman" w:hAnsi="Times New Roman" w:cs="Times New Roman"/>
                <w:spacing w:val="-6"/>
                <w:sz w:val="20"/>
                <w:szCs w:val="20"/>
              </w:rPr>
            </w:pPr>
            <w:r w:rsidRPr="00354FFF">
              <w:rPr>
                <w:rFonts w:ascii="Times New Roman" w:eastAsia="Times New Roman" w:hAnsi="Times New Roman" w:cs="Times New Roman"/>
                <w:spacing w:val="-6"/>
                <w:sz w:val="20"/>
                <w:szCs w:val="20"/>
              </w:rPr>
              <w:t>financial statements</w:t>
            </w:r>
          </w:p>
        </w:tc>
      </w:tr>
      <w:tr w:rsidR="00D26BBD" w:rsidRPr="00354FFF" w14:paraId="787E1E6C" w14:textId="77777777" w:rsidTr="0064295E">
        <w:tc>
          <w:tcPr>
            <w:tcW w:w="2269" w:type="dxa"/>
            <w:vAlign w:val="bottom"/>
            <w:hideMark/>
          </w:tcPr>
          <w:p w14:paraId="5176531B" w14:textId="77777777" w:rsidR="00D26BBD" w:rsidRPr="00354FFF" w:rsidRDefault="00D26BBD" w:rsidP="00D26BBD">
            <w:pPr>
              <w:pBdr>
                <w:bottom w:val="single" w:sz="4" w:space="1" w:color="auto"/>
              </w:pBd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Company’s name</w:t>
            </w:r>
          </w:p>
        </w:tc>
        <w:tc>
          <w:tcPr>
            <w:tcW w:w="1418" w:type="dxa"/>
            <w:vAlign w:val="bottom"/>
            <w:hideMark/>
          </w:tcPr>
          <w:p w14:paraId="435F09A7" w14:textId="77777777" w:rsidR="00D26BBD" w:rsidRPr="00354FFF" w:rsidRDefault="00D26BBD" w:rsidP="00D26BBD">
            <w:pPr>
              <w:pBdr>
                <w:bottom w:val="single" w:sz="4" w:space="1" w:color="auto"/>
              </w:pBd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Nature of business</w:t>
            </w:r>
          </w:p>
        </w:tc>
        <w:tc>
          <w:tcPr>
            <w:tcW w:w="1417" w:type="dxa"/>
            <w:vAlign w:val="bottom"/>
            <w:hideMark/>
          </w:tcPr>
          <w:p w14:paraId="30021327" w14:textId="77777777" w:rsidR="00D26BBD" w:rsidRPr="00354FFF" w:rsidRDefault="00D26BBD" w:rsidP="00D26BBD">
            <w:pPr>
              <w:pBdr>
                <w:bottom w:val="single" w:sz="4" w:space="1" w:color="auto"/>
              </w:pBd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Country of incorporation</w:t>
            </w:r>
          </w:p>
        </w:tc>
        <w:tc>
          <w:tcPr>
            <w:tcW w:w="1417" w:type="dxa"/>
            <w:gridSpan w:val="2"/>
            <w:vAlign w:val="bottom"/>
            <w:hideMark/>
          </w:tcPr>
          <w:p w14:paraId="5AA57D95" w14:textId="77777777" w:rsidR="00D26BBD" w:rsidRPr="00354FFF" w:rsidRDefault="00D26BBD" w:rsidP="00D26BBD">
            <w:pPr>
              <w:pBdr>
                <w:bottom w:val="single" w:sz="4" w:space="1" w:color="auto"/>
              </w:pBd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Shareholding percentage</w:t>
            </w:r>
          </w:p>
        </w:tc>
        <w:tc>
          <w:tcPr>
            <w:tcW w:w="2270" w:type="dxa"/>
            <w:gridSpan w:val="2"/>
            <w:vAlign w:val="bottom"/>
            <w:hideMark/>
          </w:tcPr>
          <w:p w14:paraId="19CFA2BC" w14:textId="77777777" w:rsidR="00D26BBD" w:rsidRPr="00354FFF" w:rsidRDefault="00D26BBD" w:rsidP="00D26BBD">
            <w:pPr>
              <w:pBdr>
                <w:bottom w:val="single" w:sz="4" w:space="1" w:color="auto"/>
              </w:pBd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Carrying amounts based on equity method</w:t>
            </w:r>
          </w:p>
        </w:tc>
        <w:tc>
          <w:tcPr>
            <w:tcW w:w="1699" w:type="dxa"/>
            <w:gridSpan w:val="2"/>
            <w:vAlign w:val="bottom"/>
            <w:hideMark/>
          </w:tcPr>
          <w:p w14:paraId="4DA2C576" w14:textId="77777777" w:rsidR="00D26BBD" w:rsidRPr="00354FFF" w:rsidRDefault="00D26BBD" w:rsidP="00D26BBD">
            <w:pPr>
              <w:pBdr>
                <w:bottom w:val="single" w:sz="4" w:space="1" w:color="auto"/>
              </w:pBd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Cost</w:t>
            </w:r>
          </w:p>
        </w:tc>
      </w:tr>
      <w:tr w:rsidR="0064295E" w:rsidRPr="00354FFF" w14:paraId="5F3A7268" w14:textId="77777777" w:rsidTr="0064295E">
        <w:tc>
          <w:tcPr>
            <w:tcW w:w="2269" w:type="dxa"/>
          </w:tcPr>
          <w:p w14:paraId="19621E48" w14:textId="77777777" w:rsidR="0064295E" w:rsidRPr="00354FFF" w:rsidRDefault="0064295E"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1418" w:type="dxa"/>
          </w:tcPr>
          <w:p w14:paraId="64306C2C" w14:textId="77777777" w:rsidR="0064295E" w:rsidRPr="00354FFF" w:rsidRDefault="0064295E"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p>
        </w:tc>
        <w:tc>
          <w:tcPr>
            <w:tcW w:w="1417" w:type="dxa"/>
          </w:tcPr>
          <w:p w14:paraId="30B2C0C8" w14:textId="77777777" w:rsidR="0064295E" w:rsidRPr="00354FFF" w:rsidRDefault="0064295E"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p>
        </w:tc>
        <w:tc>
          <w:tcPr>
            <w:tcW w:w="708" w:type="dxa"/>
            <w:vAlign w:val="bottom"/>
            <w:hideMark/>
          </w:tcPr>
          <w:p w14:paraId="549A889B" w14:textId="77777777" w:rsidR="0064295E" w:rsidRPr="00354FFF" w:rsidRDefault="00D1602A"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r w:rsidRPr="00354FFF">
              <w:rPr>
                <w:rFonts w:ascii="Times New Roman" w:eastAsia="Times New Roman" w:hAnsi="Times New Roman" w:cs="Times New Roman"/>
                <w:sz w:val="20"/>
                <w:szCs w:val="20"/>
                <w:u w:val="single"/>
              </w:rPr>
              <w:t>2021</w:t>
            </w:r>
          </w:p>
        </w:tc>
        <w:tc>
          <w:tcPr>
            <w:tcW w:w="709" w:type="dxa"/>
            <w:vAlign w:val="bottom"/>
            <w:hideMark/>
          </w:tcPr>
          <w:p w14:paraId="477774E1" w14:textId="77777777" w:rsidR="0064295E" w:rsidRPr="00354FFF" w:rsidRDefault="00D1602A"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r w:rsidRPr="00354FFF">
              <w:rPr>
                <w:rFonts w:ascii="Times New Roman" w:eastAsia="Times New Roman" w:hAnsi="Times New Roman" w:cs="Times New Roman"/>
                <w:sz w:val="20"/>
                <w:szCs w:val="20"/>
                <w:u w:val="single"/>
              </w:rPr>
              <w:t>2020</w:t>
            </w:r>
          </w:p>
        </w:tc>
        <w:tc>
          <w:tcPr>
            <w:tcW w:w="1135" w:type="dxa"/>
            <w:vAlign w:val="bottom"/>
            <w:hideMark/>
          </w:tcPr>
          <w:p w14:paraId="4CCBBC05" w14:textId="77777777" w:rsidR="0064295E" w:rsidRPr="00354FFF" w:rsidRDefault="00D1602A" w:rsidP="00F77C5C">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r w:rsidRPr="00354FFF">
              <w:rPr>
                <w:rFonts w:ascii="Times New Roman" w:eastAsia="Times New Roman" w:hAnsi="Times New Roman" w:cs="Times New Roman"/>
                <w:sz w:val="20"/>
                <w:szCs w:val="20"/>
                <w:u w:val="single"/>
              </w:rPr>
              <w:t>2021</w:t>
            </w:r>
          </w:p>
        </w:tc>
        <w:tc>
          <w:tcPr>
            <w:tcW w:w="1135" w:type="dxa"/>
            <w:vAlign w:val="bottom"/>
            <w:hideMark/>
          </w:tcPr>
          <w:p w14:paraId="3EF8F551" w14:textId="77777777" w:rsidR="0064295E" w:rsidRPr="00354FFF" w:rsidRDefault="00D1602A" w:rsidP="00F77C5C">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r w:rsidRPr="00354FFF">
              <w:rPr>
                <w:rFonts w:ascii="Times New Roman" w:eastAsia="Times New Roman" w:hAnsi="Times New Roman" w:cs="Times New Roman"/>
                <w:sz w:val="20"/>
                <w:szCs w:val="20"/>
                <w:u w:val="single"/>
              </w:rPr>
              <w:t>2020</w:t>
            </w:r>
          </w:p>
        </w:tc>
        <w:tc>
          <w:tcPr>
            <w:tcW w:w="848" w:type="dxa"/>
            <w:vAlign w:val="bottom"/>
            <w:hideMark/>
          </w:tcPr>
          <w:p w14:paraId="6FE7F4AC" w14:textId="77777777" w:rsidR="0064295E" w:rsidRPr="00354FFF" w:rsidRDefault="00D1602A" w:rsidP="00F77C5C">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r w:rsidRPr="00354FFF">
              <w:rPr>
                <w:rFonts w:ascii="Times New Roman" w:eastAsia="Times New Roman" w:hAnsi="Times New Roman" w:cs="Times New Roman"/>
                <w:sz w:val="20"/>
                <w:szCs w:val="20"/>
                <w:u w:val="single"/>
              </w:rPr>
              <w:t>2021</w:t>
            </w:r>
          </w:p>
        </w:tc>
        <w:tc>
          <w:tcPr>
            <w:tcW w:w="851" w:type="dxa"/>
            <w:vAlign w:val="bottom"/>
            <w:hideMark/>
          </w:tcPr>
          <w:p w14:paraId="30A258EE" w14:textId="77777777" w:rsidR="0064295E" w:rsidRPr="00354FFF" w:rsidRDefault="00D1602A" w:rsidP="00F77C5C">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r w:rsidRPr="00354FFF">
              <w:rPr>
                <w:rFonts w:ascii="Times New Roman" w:eastAsia="Times New Roman" w:hAnsi="Times New Roman" w:cs="Times New Roman"/>
                <w:sz w:val="20"/>
                <w:szCs w:val="20"/>
                <w:u w:val="single"/>
              </w:rPr>
              <w:t>2020</w:t>
            </w:r>
          </w:p>
        </w:tc>
      </w:tr>
      <w:tr w:rsidR="00D26BBD" w:rsidRPr="00354FFF" w14:paraId="11DE587B" w14:textId="77777777" w:rsidTr="0064295E">
        <w:tc>
          <w:tcPr>
            <w:tcW w:w="2269" w:type="dxa"/>
          </w:tcPr>
          <w:p w14:paraId="6043F8B7" w14:textId="77777777" w:rsidR="00D26BBD" w:rsidRPr="00354FFF"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1418" w:type="dxa"/>
          </w:tcPr>
          <w:p w14:paraId="2AA964C4" w14:textId="77777777" w:rsidR="00D26BBD" w:rsidRPr="00354FFF" w:rsidRDefault="00D26BBD"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p>
        </w:tc>
        <w:tc>
          <w:tcPr>
            <w:tcW w:w="1417" w:type="dxa"/>
          </w:tcPr>
          <w:p w14:paraId="3F8B7657" w14:textId="77777777" w:rsidR="00D26BBD" w:rsidRPr="00354FFF" w:rsidRDefault="00D26BBD"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p>
        </w:tc>
        <w:tc>
          <w:tcPr>
            <w:tcW w:w="708" w:type="dxa"/>
            <w:hideMark/>
          </w:tcPr>
          <w:p w14:paraId="6447B7DA" w14:textId="77777777" w:rsidR="00D26BBD" w:rsidRPr="00354FFF" w:rsidRDefault="00D26BBD" w:rsidP="00D26BBD">
            <w:pPr>
              <w:tabs>
                <w:tab w:val="right" w:pos="7200"/>
                <w:tab w:val="right" w:pos="8540"/>
              </w:tabs>
              <w:overflowPunct w:val="0"/>
              <w:autoSpaceDE w:val="0"/>
              <w:autoSpaceDN w:val="0"/>
              <w:adjustRightInd w:val="0"/>
              <w:spacing w:after="0" w:line="330" w:lineRule="exact"/>
              <w:ind w:left="-126" w:right="-78"/>
              <w:jc w:val="center"/>
              <w:textAlignment w:val="baseline"/>
              <w:rPr>
                <w:rFonts w:ascii="Times New Roman" w:eastAsia="Times New Roman" w:hAnsi="Times New Roman" w:cs="Times New Roman"/>
                <w:sz w:val="20"/>
                <w:szCs w:val="20"/>
                <w:u w:val="single"/>
              </w:rPr>
            </w:pPr>
            <w:r w:rsidRPr="00354FFF">
              <w:rPr>
                <w:rFonts w:ascii="Times New Roman" w:eastAsia="Times New Roman" w:hAnsi="Times New Roman" w:cs="Times New Roman"/>
                <w:sz w:val="20"/>
                <w:szCs w:val="20"/>
                <w:cs/>
              </w:rPr>
              <w:t>(</w:t>
            </w:r>
            <w:r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cs/>
              </w:rPr>
              <w:t>)</w:t>
            </w:r>
          </w:p>
        </w:tc>
        <w:tc>
          <w:tcPr>
            <w:tcW w:w="709" w:type="dxa"/>
            <w:hideMark/>
          </w:tcPr>
          <w:p w14:paraId="2E6514A4" w14:textId="77777777" w:rsidR="00D26BBD" w:rsidRPr="00354FFF" w:rsidRDefault="00D26BBD" w:rsidP="00D26BBD">
            <w:pPr>
              <w:tabs>
                <w:tab w:val="right" w:pos="7200"/>
                <w:tab w:val="right" w:pos="8540"/>
              </w:tabs>
              <w:overflowPunct w:val="0"/>
              <w:autoSpaceDE w:val="0"/>
              <w:autoSpaceDN w:val="0"/>
              <w:adjustRightInd w:val="0"/>
              <w:spacing w:after="0" w:line="330" w:lineRule="exact"/>
              <w:ind w:left="-63" w:right="-48"/>
              <w:jc w:val="center"/>
              <w:textAlignment w:val="baseline"/>
              <w:rPr>
                <w:rFonts w:ascii="Times New Roman" w:eastAsia="Times New Roman" w:hAnsi="Times New Roman" w:cs="Times New Roman"/>
                <w:sz w:val="20"/>
                <w:szCs w:val="20"/>
                <w:u w:val="single"/>
              </w:rPr>
            </w:pPr>
            <w:r w:rsidRPr="00354FFF">
              <w:rPr>
                <w:rFonts w:ascii="Times New Roman" w:eastAsia="Times New Roman" w:hAnsi="Times New Roman" w:cs="Times New Roman"/>
                <w:sz w:val="20"/>
                <w:szCs w:val="20"/>
                <w:cs/>
              </w:rPr>
              <w:t>(</w:t>
            </w:r>
            <w:r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cs/>
              </w:rPr>
              <w:t>)</w:t>
            </w:r>
          </w:p>
        </w:tc>
        <w:tc>
          <w:tcPr>
            <w:tcW w:w="1135" w:type="dxa"/>
          </w:tcPr>
          <w:p w14:paraId="76D5A760" w14:textId="77777777" w:rsidR="00D26BBD" w:rsidRPr="00354FFF" w:rsidRDefault="00D26BBD"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p>
        </w:tc>
        <w:tc>
          <w:tcPr>
            <w:tcW w:w="1135" w:type="dxa"/>
          </w:tcPr>
          <w:p w14:paraId="7D82F8DF" w14:textId="77777777" w:rsidR="00D26BBD" w:rsidRPr="00354FFF" w:rsidRDefault="00D26BBD"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p>
        </w:tc>
        <w:tc>
          <w:tcPr>
            <w:tcW w:w="848" w:type="dxa"/>
          </w:tcPr>
          <w:p w14:paraId="24926B8A" w14:textId="77777777" w:rsidR="00D26BBD" w:rsidRPr="00354FFF" w:rsidRDefault="00D26BBD"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p>
        </w:tc>
        <w:tc>
          <w:tcPr>
            <w:tcW w:w="851" w:type="dxa"/>
          </w:tcPr>
          <w:p w14:paraId="20344F99" w14:textId="77777777" w:rsidR="00D26BBD" w:rsidRPr="00354FFF" w:rsidRDefault="00D26BBD"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p>
        </w:tc>
      </w:tr>
      <w:tr w:rsidR="00D26BBD" w:rsidRPr="00354FFF" w14:paraId="607045A7" w14:textId="77777777" w:rsidTr="0064295E">
        <w:tc>
          <w:tcPr>
            <w:tcW w:w="2269" w:type="dxa"/>
            <w:hideMark/>
          </w:tcPr>
          <w:p w14:paraId="19F52D7E" w14:textId="77777777" w:rsidR="00D26BBD" w:rsidRPr="00354FFF" w:rsidRDefault="00D26BBD" w:rsidP="00D26BBD">
            <w:pPr>
              <w:overflowPunct w:val="0"/>
              <w:autoSpaceDE w:val="0"/>
              <w:autoSpaceDN w:val="0"/>
              <w:adjustRightInd w:val="0"/>
              <w:spacing w:after="0" w:line="330" w:lineRule="exact"/>
              <w:jc w:val="both"/>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pacing w:val="-6"/>
                <w:sz w:val="20"/>
                <w:szCs w:val="20"/>
              </w:rPr>
              <w:t>M-Luxe Energy Co., Ltd.</w:t>
            </w:r>
          </w:p>
        </w:tc>
        <w:tc>
          <w:tcPr>
            <w:tcW w:w="1418" w:type="dxa"/>
            <w:hideMark/>
          </w:tcPr>
          <w:p w14:paraId="6DDF0733" w14:textId="77777777" w:rsidR="00D26BBD" w:rsidRPr="00354FFF" w:rsidRDefault="00D26BBD" w:rsidP="0064295E">
            <w:pPr>
              <w:overflowPunct w:val="0"/>
              <w:autoSpaceDE w:val="0"/>
              <w:autoSpaceDN w:val="0"/>
              <w:adjustRightInd w:val="0"/>
              <w:spacing w:after="0" w:line="330" w:lineRule="exact"/>
              <w:ind w:left="34" w:right="-108"/>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The land development </w:t>
            </w:r>
            <w:r w:rsidRPr="00354FFF">
              <w:rPr>
                <w:rFonts w:ascii="Times New Roman" w:eastAsia="Times New Roman" w:hAnsi="Times New Roman" w:cs="Times New Roman"/>
                <w:sz w:val="20"/>
                <w:szCs w:val="20"/>
              </w:rPr>
              <w:br/>
              <w:t>to construct geothermal</w:t>
            </w:r>
            <w:r w:rsidRPr="00354FFF">
              <w:rPr>
                <w:rFonts w:ascii="Times New Roman" w:eastAsia="Times New Roman" w:hAnsi="Times New Roman" w:cs="Times New Roman"/>
                <w:sz w:val="20"/>
                <w:szCs w:val="20"/>
              </w:rPr>
              <w:br/>
              <w:t>power plant</w:t>
            </w:r>
          </w:p>
        </w:tc>
        <w:tc>
          <w:tcPr>
            <w:tcW w:w="1417" w:type="dxa"/>
            <w:vAlign w:val="bottom"/>
            <w:hideMark/>
          </w:tcPr>
          <w:p w14:paraId="202413DC" w14:textId="77777777" w:rsidR="00D26BBD" w:rsidRPr="00354FFF"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Japan</w:t>
            </w:r>
          </w:p>
        </w:tc>
        <w:tc>
          <w:tcPr>
            <w:tcW w:w="708" w:type="dxa"/>
            <w:vAlign w:val="bottom"/>
            <w:hideMark/>
          </w:tcPr>
          <w:p w14:paraId="231A9ACB" w14:textId="77777777" w:rsidR="00D26BBD" w:rsidRPr="00354FFF" w:rsidRDefault="00D1602A"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25</w:t>
            </w:r>
          </w:p>
        </w:tc>
        <w:tc>
          <w:tcPr>
            <w:tcW w:w="709" w:type="dxa"/>
            <w:vAlign w:val="bottom"/>
            <w:hideMark/>
          </w:tcPr>
          <w:p w14:paraId="4EB1163E" w14:textId="77777777" w:rsidR="00D26BBD" w:rsidRPr="00354FFF" w:rsidRDefault="00D1602A"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25</w:t>
            </w:r>
          </w:p>
        </w:tc>
        <w:tc>
          <w:tcPr>
            <w:tcW w:w="1135" w:type="dxa"/>
            <w:shd w:val="clear" w:color="auto" w:fill="auto"/>
            <w:vAlign w:val="bottom"/>
          </w:tcPr>
          <w:p w14:paraId="7AAF20B6" w14:textId="77777777" w:rsidR="00D26BBD" w:rsidRPr="00354FFF" w:rsidRDefault="00D26BBD" w:rsidP="00123501">
            <w:pPr>
              <w:pBdr>
                <w:bottom w:val="double" w:sz="4" w:space="1" w:color="auto"/>
              </w:pBdr>
              <w:tabs>
                <w:tab w:val="decimal" w:pos="579"/>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w:t>
            </w:r>
          </w:p>
        </w:tc>
        <w:tc>
          <w:tcPr>
            <w:tcW w:w="1135" w:type="dxa"/>
            <w:shd w:val="clear" w:color="auto" w:fill="auto"/>
            <w:vAlign w:val="bottom"/>
          </w:tcPr>
          <w:p w14:paraId="2B86DE4E" w14:textId="77777777" w:rsidR="00D26BBD" w:rsidRPr="00354FFF" w:rsidRDefault="00D26BBD" w:rsidP="00123501">
            <w:pPr>
              <w:pBdr>
                <w:bottom w:val="double" w:sz="4" w:space="1" w:color="auto"/>
              </w:pBdr>
              <w:tabs>
                <w:tab w:val="decimal" w:pos="579"/>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w:t>
            </w:r>
          </w:p>
        </w:tc>
        <w:tc>
          <w:tcPr>
            <w:tcW w:w="848" w:type="dxa"/>
            <w:shd w:val="clear" w:color="auto" w:fill="auto"/>
            <w:vAlign w:val="bottom"/>
          </w:tcPr>
          <w:p w14:paraId="700B174C" w14:textId="77777777" w:rsidR="00D26BBD" w:rsidRPr="00354FFF" w:rsidRDefault="00D26BBD" w:rsidP="00123501">
            <w:pPr>
              <w:pBdr>
                <w:bottom w:val="double" w:sz="4" w:space="1" w:color="auto"/>
              </w:pBdr>
              <w:tabs>
                <w:tab w:val="decimal" w:pos="579"/>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w:t>
            </w:r>
          </w:p>
        </w:tc>
        <w:tc>
          <w:tcPr>
            <w:tcW w:w="851" w:type="dxa"/>
            <w:vAlign w:val="bottom"/>
          </w:tcPr>
          <w:p w14:paraId="7489AAF4" w14:textId="77777777" w:rsidR="00D26BBD" w:rsidRPr="00354FFF" w:rsidRDefault="00D26BBD" w:rsidP="00123501">
            <w:pPr>
              <w:pBdr>
                <w:bottom w:val="double" w:sz="4" w:space="1" w:color="auto"/>
              </w:pBdr>
              <w:tabs>
                <w:tab w:val="decimal" w:pos="579"/>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w:t>
            </w:r>
          </w:p>
        </w:tc>
      </w:tr>
    </w:tbl>
    <w:p w14:paraId="733D0B64" w14:textId="3F307384" w:rsidR="00D26BBD" w:rsidRPr="00354FFF" w:rsidRDefault="00CE6379" w:rsidP="00132F96">
      <w:pPr>
        <w:tabs>
          <w:tab w:val="left" w:pos="851"/>
        </w:tabs>
        <w:overflowPunct w:val="0"/>
        <w:autoSpaceDE w:val="0"/>
        <w:autoSpaceDN w:val="0"/>
        <w:adjustRightInd w:val="0"/>
        <w:spacing w:before="60" w:after="0" w:line="330" w:lineRule="exact"/>
        <w:ind w:left="1932" w:hanging="602"/>
        <w:jc w:val="thaiDistribute"/>
        <w:textAlignment w:val="baseline"/>
        <w:rPr>
          <w:rFonts w:ascii="Times New Roman" w:eastAsia="Times New Roman" w:hAnsi="Times New Roman" w:cs="Times New Roman"/>
          <w:szCs w:val="22"/>
        </w:rPr>
      </w:pPr>
      <w:proofErr w:type="gramStart"/>
      <w:r w:rsidRPr="00354FFF">
        <w:rPr>
          <w:rFonts w:ascii="Times New Roman" w:eastAsia="Times New Roman" w:hAnsi="Times New Roman" w:cs="Times New Roman"/>
          <w:szCs w:val="22"/>
        </w:rPr>
        <w:t xml:space="preserve">8.3.2  </w:t>
      </w:r>
      <w:r w:rsidR="00D26BBD" w:rsidRPr="00354FFF">
        <w:rPr>
          <w:rFonts w:ascii="Times New Roman" w:eastAsia="Times New Roman" w:hAnsi="Times New Roman" w:cs="Times New Roman"/>
          <w:szCs w:val="22"/>
        </w:rPr>
        <w:t>Dividend</w:t>
      </w:r>
      <w:proofErr w:type="gramEnd"/>
      <w:r w:rsidR="00D26BBD" w:rsidRPr="00354FFF">
        <w:rPr>
          <w:rFonts w:ascii="Times New Roman" w:eastAsia="Times New Roman" w:hAnsi="Times New Roman" w:cs="Times New Roman"/>
          <w:szCs w:val="22"/>
        </w:rPr>
        <w:t xml:space="preserve"> received</w:t>
      </w:r>
      <w:r w:rsidR="00D26BBD" w:rsidRPr="00354FFF">
        <w:rPr>
          <w:rFonts w:ascii="Times New Roman" w:eastAsia="Times New Roman" w:hAnsi="Times New Roman" w:cs="Times New Roman"/>
          <w:szCs w:val="22"/>
          <w:cs/>
        </w:rPr>
        <w:t xml:space="preserve">. </w:t>
      </w:r>
      <w:r w:rsidR="00D26BBD" w:rsidRPr="00354FFF">
        <w:rPr>
          <w:rFonts w:ascii="Times New Roman" w:eastAsia="Times New Roman" w:hAnsi="Times New Roman" w:cs="Times New Roman"/>
          <w:szCs w:val="22"/>
        </w:rPr>
        <w:t xml:space="preserve">During the </w:t>
      </w:r>
      <w:r w:rsidR="007A2552" w:rsidRPr="00354FFF">
        <w:rPr>
          <w:rFonts w:ascii="Times New Roman" w:eastAsia="Times New Roman" w:hAnsi="Times New Roman" w:cs="Times New Roman"/>
          <w:szCs w:val="22"/>
        </w:rPr>
        <w:t>periods</w:t>
      </w:r>
      <w:r w:rsidR="00D26BBD" w:rsidRPr="00354FFF">
        <w:rPr>
          <w:rFonts w:ascii="Times New Roman" w:eastAsia="Times New Roman" w:hAnsi="Times New Roman" w:cs="Times New Roman"/>
          <w:szCs w:val="22"/>
        </w:rPr>
        <w:t xml:space="preserve">, the associated company did not pay dividends during </w:t>
      </w:r>
      <w:r w:rsidR="007A2552" w:rsidRPr="00354FFF">
        <w:rPr>
          <w:rFonts w:ascii="Times New Roman" w:eastAsia="Times New Roman" w:hAnsi="Times New Roman" w:cs="Times New Roman"/>
          <w:szCs w:val="22"/>
        </w:rPr>
        <w:t xml:space="preserve">the three </w:t>
      </w:r>
      <w:r w:rsidR="006B3744" w:rsidRPr="00354FFF">
        <w:rPr>
          <w:rFonts w:ascii="Times New Roman" w:eastAsia="Times New Roman" w:hAnsi="Times New Roman" w:cs="Times New Roman"/>
          <w:szCs w:val="22"/>
        </w:rPr>
        <w:t>-</w:t>
      </w:r>
      <w:r w:rsidR="007A2552" w:rsidRPr="00354FFF">
        <w:rPr>
          <w:rFonts w:ascii="Times New Roman" w:eastAsia="Times New Roman" w:hAnsi="Times New Roman" w:cs="Times New Roman"/>
          <w:szCs w:val="22"/>
        </w:rPr>
        <w:t xml:space="preserve"> month periods ended March </w:t>
      </w:r>
      <w:r w:rsidR="00D1602A" w:rsidRPr="00354FFF">
        <w:rPr>
          <w:rFonts w:ascii="Times New Roman" w:eastAsia="Times New Roman" w:hAnsi="Times New Roman" w:cs="Times New Roman"/>
          <w:szCs w:val="22"/>
        </w:rPr>
        <w:t>31</w:t>
      </w:r>
      <w:r w:rsidR="007A2552"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2021</w:t>
      </w:r>
      <w:r w:rsidR="007A2552" w:rsidRPr="00354FFF">
        <w:rPr>
          <w:rFonts w:ascii="Times New Roman" w:eastAsia="Times New Roman" w:hAnsi="Times New Roman" w:cs="Times New Roman"/>
          <w:szCs w:val="22"/>
        </w:rPr>
        <w:t xml:space="preserve"> and </w:t>
      </w:r>
      <w:r w:rsidR="00D1602A" w:rsidRPr="00354FFF">
        <w:rPr>
          <w:rFonts w:ascii="Times New Roman" w:eastAsia="Times New Roman" w:hAnsi="Times New Roman" w:cs="Times New Roman"/>
          <w:szCs w:val="22"/>
        </w:rPr>
        <w:t>2020</w:t>
      </w:r>
      <w:r w:rsidR="00D26BBD" w:rsidRPr="00354FFF">
        <w:rPr>
          <w:rFonts w:ascii="Times New Roman" w:eastAsia="Times New Roman" w:hAnsi="Times New Roman" w:cs="Times New Roman"/>
          <w:szCs w:val="22"/>
        </w:rPr>
        <w:t>.</w:t>
      </w:r>
    </w:p>
    <w:p w14:paraId="210D9F67" w14:textId="50E00A9A" w:rsidR="00D26BBD" w:rsidRPr="00354FFF" w:rsidRDefault="00DF00DF" w:rsidP="00DF00DF">
      <w:pPr>
        <w:tabs>
          <w:tab w:val="left" w:pos="851"/>
        </w:tabs>
        <w:overflowPunct w:val="0"/>
        <w:autoSpaceDE w:val="0"/>
        <w:autoSpaceDN w:val="0"/>
        <w:adjustRightInd w:val="0"/>
        <w:spacing w:before="60" w:after="0" w:line="330" w:lineRule="exact"/>
        <w:ind w:left="1276"/>
        <w:jc w:val="thaiDistribute"/>
        <w:textAlignment w:val="baseline"/>
        <w:rPr>
          <w:rFonts w:ascii="Times New Roman" w:eastAsia="Times New Roman" w:hAnsi="Times New Roman" w:cs="Times New Roman"/>
          <w:szCs w:val="22"/>
        </w:rPr>
      </w:pPr>
      <w:proofErr w:type="gramStart"/>
      <w:r w:rsidRPr="00354FFF">
        <w:rPr>
          <w:rFonts w:ascii="Times New Roman" w:eastAsia="Times New Roman" w:hAnsi="Times New Roman" w:cs="Times New Roman"/>
          <w:szCs w:val="22"/>
        </w:rPr>
        <w:t>8.3.</w:t>
      </w:r>
      <w:r w:rsidR="00013D29" w:rsidRPr="00354FFF">
        <w:rPr>
          <w:rFonts w:ascii="Times New Roman" w:eastAsia="Times New Roman" w:hAnsi="Times New Roman" w:cs="Times New Roman"/>
          <w:szCs w:val="22"/>
        </w:rPr>
        <w:t>3</w:t>
      </w:r>
      <w:r w:rsidRPr="00354FFF">
        <w:rPr>
          <w:rFonts w:ascii="Times New Roman" w:eastAsia="Times New Roman" w:hAnsi="Times New Roman" w:cs="Times New Roman"/>
          <w:szCs w:val="22"/>
        </w:rPr>
        <w:t xml:space="preserve">  </w:t>
      </w:r>
      <w:r w:rsidR="00D26BBD" w:rsidRPr="00354FFF">
        <w:rPr>
          <w:rFonts w:ascii="Times New Roman" w:eastAsia="Times New Roman" w:hAnsi="Times New Roman" w:cs="Times New Roman"/>
          <w:szCs w:val="22"/>
        </w:rPr>
        <w:t>Investment</w:t>
      </w:r>
      <w:proofErr w:type="gramEnd"/>
      <w:r w:rsidR="00D26BBD" w:rsidRPr="00354FFF">
        <w:rPr>
          <w:rFonts w:ascii="Times New Roman" w:eastAsia="Times New Roman" w:hAnsi="Times New Roman" w:cs="Times New Roman"/>
          <w:szCs w:val="22"/>
        </w:rPr>
        <w:t xml:space="preserve"> in associate with capital deficit</w:t>
      </w:r>
    </w:p>
    <w:p w14:paraId="22A908BD" w14:textId="5DC4F121" w:rsidR="00013D29" w:rsidRPr="00354FFF" w:rsidRDefault="00D26BBD" w:rsidP="00DF00DF">
      <w:pPr>
        <w:tabs>
          <w:tab w:val="left" w:pos="851"/>
        </w:tabs>
        <w:overflowPunct w:val="0"/>
        <w:autoSpaceDE w:val="0"/>
        <w:autoSpaceDN w:val="0"/>
        <w:adjustRightInd w:val="0"/>
        <w:spacing w:before="60" w:after="0" w:line="330" w:lineRule="exact"/>
        <w:ind w:left="1820"/>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The Company recognized share of losses from investment in </w:t>
      </w:r>
      <w:r w:rsidR="00D1602A" w:rsidRPr="00354FFF">
        <w:rPr>
          <w:rFonts w:ascii="Times New Roman" w:eastAsia="Times New Roman" w:hAnsi="Times New Roman" w:cs="Times New Roman"/>
          <w:szCs w:val="22"/>
        </w:rPr>
        <w:t>1</w:t>
      </w:r>
      <w:r w:rsidRPr="00354FFF">
        <w:rPr>
          <w:rFonts w:ascii="Times New Roman" w:eastAsia="Times New Roman" w:hAnsi="Times New Roman" w:cs="Times New Roman"/>
          <w:szCs w:val="22"/>
        </w:rPr>
        <w:t xml:space="preserve"> associate, as listed below, until the value of the investments approached zero. Subsequent losses incurred by those associates have not been recognized in the Company's accounts since the Company has no obligations, whether legal or constructive, to make any payments on behalf of those associates. </w:t>
      </w:r>
    </w:p>
    <w:p w14:paraId="67636DE1" w14:textId="77777777" w:rsidR="00013D29" w:rsidRPr="00354FFF" w:rsidRDefault="00013D29">
      <w:pPr>
        <w:rPr>
          <w:rFonts w:ascii="Times New Roman" w:eastAsia="Times New Roman" w:hAnsi="Times New Roman" w:cs="Times New Roman"/>
          <w:szCs w:val="22"/>
        </w:rPr>
      </w:pPr>
      <w:r w:rsidRPr="00354FFF">
        <w:rPr>
          <w:rFonts w:ascii="Times New Roman" w:eastAsia="Times New Roman" w:hAnsi="Times New Roman" w:cs="Times New Roman"/>
          <w:szCs w:val="22"/>
        </w:rPr>
        <w:br w:type="page"/>
      </w:r>
    </w:p>
    <w:p w14:paraId="6BA38148" w14:textId="51CB9728" w:rsidR="00126AB1" w:rsidRPr="00354FFF" w:rsidRDefault="00126AB1" w:rsidP="006D13FB">
      <w:pPr>
        <w:numPr>
          <w:ilvl w:val="0"/>
          <w:numId w:val="1"/>
        </w:numPr>
        <w:overflowPunct w:val="0"/>
        <w:autoSpaceDE w:val="0"/>
        <w:autoSpaceDN w:val="0"/>
        <w:adjustRightInd w:val="0"/>
        <w:spacing w:line="360" w:lineRule="exact"/>
        <w:ind w:left="284" w:hanging="284"/>
        <w:jc w:val="thaiDistribute"/>
        <w:textAlignment w:val="baseline"/>
        <w:outlineLvl w:val="0"/>
        <w:rPr>
          <w:rFonts w:ascii="Times New Roman" w:hAnsi="Times New Roman" w:cs="Times New Roman"/>
          <w:b/>
          <w:bCs/>
          <w:szCs w:val="22"/>
        </w:rPr>
      </w:pPr>
      <w:r w:rsidRPr="00354FFF">
        <w:rPr>
          <w:rFonts w:ascii="Times New Roman" w:hAnsi="Times New Roman" w:cs="Times New Roman"/>
          <w:b/>
          <w:bCs/>
          <w:szCs w:val="22"/>
        </w:rPr>
        <w:lastRenderedPageBreak/>
        <w:t xml:space="preserve">LONG </w:t>
      </w:r>
      <w:r w:rsidR="006B3744" w:rsidRPr="00354FFF">
        <w:rPr>
          <w:rFonts w:ascii="Times New Roman" w:hAnsi="Times New Roman" w:cs="Times New Roman"/>
          <w:b/>
          <w:bCs/>
          <w:szCs w:val="22"/>
        </w:rPr>
        <w:t>-</w:t>
      </w:r>
      <w:r w:rsidRPr="00354FFF">
        <w:rPr>
          <w:rFonts w:ascii="Times New Roman" w:hAnsi="Times New Roman" w:cs="Times New Roman"/>
          <w:b/>
          <w:bCs/>
          <w:szCs w:val="22"/>
        </w:rPr>
        <w:t xml:space="preserve"> TERM LOANS</w:t>
      </w:r>
    </w:p>
    <w:p w14:paraId="7AA38869" w14:textId="77777777" w:rsidR="00126AB1" w:rsidRPr="00354FFF" w:rsidRDefault="00126AB1" w:rsidP="00126AB1">
      <w:pPr>
        <w:spacing w:after="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As </w:t>
      </w:r>
      <w:proofErr w:type="gramStart"/>
      <w:r w:rsidRPr="00354FFF">
        <w:rPr>
          <w:rFonts w:ascii="Times New Roman" w:hAnsi="Times New Roman" w:cs="Times New Roman"/>
          <w:spacing w:val="-2"/>
          <w:szCs w:val="22"/>
        </w:rPr>
        <w:t>at</w:t>
      </w:r>
      <w:proofErr w:type="gramEnd"/>
      <w:r w:rsidRPr="00354FFF">
        <w:rPr>
          <w:rFonts w:ascii="Times New Roman" w:hAnsi="Times New Roman" w:cs="Times New Roman"/>
          <w:spacing w:val="-2"/>
          <w:szCs w:val="22"/>
        </w:rPr>
        <w:t xml:space="preserve"> March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xml:space="preserve"> and December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are as follows:</w:t>
      </w:r>
    </w:p>
    <w:tbl>
      <w:tblPr>
        <w:tblW w:w="9670" w:type="dxa"/>
        <w:tblInd w:w="392" w:type="dxa"/>
        <w:tblLayout w:type="fixed"/>
        <w:tblLook w:val="0000" w:firstRow="0" w:lastRow="0" w:firstColumn="0" w:lastColumn="0" w:noHBand="0" w:noVBand="0"/>
      </w:tblPr>
      <w:tblGrid>
        <w:gridCol w:w="5427"/>
        <w:gridCol w:w="1064"/>
        <w:gridCol w:w="1064"/>
        <w:gridCol w:w="1050"/>
        <w:gridCol w:w="1065"/>
      </w:tblGrid>
      <w:tr w:rsidR="00126AB1" w:rsidRPr="00354FFF" w14:paraId="6165B061" w14:textId="77777777" w:rsidTr="00F77C5C">
        <w:trPr>
          <w:tblHeader/>
        </w:trPr>
        <w:tc>
          <w:tcPr>
            <w:tcW w:w="5427" w:type="dxa"/>
            <w:shd w:val="clear" w:color="auto" w:fill="auto"/>
          </w:tcPr>
          <w:p w14:paraId="6EB51BA7" w14:textId="77777777" w:rsidR="00126AB1" w:rsidRPr="00354FFF" w:rsidRDefault="00126AB1" w:rsidP="00126AB1">
            <w:pPr>
              <w:overflowPunct w:val="0"/>
              <w:autoSpaceDE w:val="0"/>
              <w:autoSpaceDN w:val="0"/>
              <w:adjustRightInd w:val="0"/>
              <w:spacing w:after="0" w:line="320" w:lineRule="exact"/>
              <w:ind w:left="630"/>
              <w:contextualSpacing/>
              <w:textAlignment w:val="baseline"/>
              <w:rPr>
                <w:rFonts w:ascii="Times New Roman" w:eastAsia="Times New Roman" w:hAnsi="Times New Roman" w:cs="Times New Roman"/>
                <w:b/>
                <w:bCs/>
                <w:sz w:val="20"/>
                <w:szCs w:val="20"/>
              </w:rPr>
            </w:pPr>
            <w:r w:rsidRPr="00354FFF">
              <w:rPr>
                <w:rFonts w:ascii="Times New Roman" w:eastAsia="Times New Roman" w:hAnsi="Times New Roman" w:cs="Times New Roman"/>
                <w:sz w:val="20"/>
                <w:szCs w:val="20"/>
              </w:rPr>
              <w:br w:type="page"/>
            </w:r>
          </w:p>
        </w:tc>
        <w:tc>
          <w:tcPr>
            <w:tcW w:w="4243" w:type="dxa"/>
            <w:gridSpan w:val="4"/>
            <w:shd w:val="clear" w:color="auto" w:fill="auto"/>
          </w:tcPr>
          <w:p w14:paraId="34F2CB15" w14:textId="77777777" w:rsidR="00126AB1" w:rsidRPr="00354FFF" w:rsidRDefault="00126AB1" w:rsidP="00126AB1">
            <w:pPr>
              <w:pBdr>
                <w:bottom w:val="single" w:sz="4" w:space="1" w:color="auto"/>
              </w:pBdr>
              <w:overflowPunct w:val="0"/>
              <w:autoSpaceDE w:val="0"/>
              <w:autoSpaceDN w:val="0"/>
              <w:adjustRightInd w:val="0"/>
              <w:spacing w:after="0" w:line="320" w:lineRule="exact"/>
              <w:ind w:left="-18"/>
              <w:contextualSpacing/>
              <w:jc w:val="right"/>
              <w:textAlignment w:val="baseline"/>
              <w:rPr>
                <w:rFonts w:ascii="Times New Roman" w:eastAsia="Times New Roman" w:hAnsi="Times New Roman" w:cs="Times New Roman"/>
                <w:sz w:val="20"/>
                <w:szCs w:val="20"/>
                <w:u w:val="single"/>
              </w:rPr>
            </w:pPr>
            <w:r w:rsidRPr="00354FFF">
              <w:rPr>
                <w:rFonts w:ascii="Times New Roman" w:eastAsia="Times New Roman" w:hAnsi="Times New Roman" w:cs="Times New Roman"/>
                <w:sz w:val="20"/>
                <w:szCs w:val="20"/>
              </w:rPr>
              <w:t>(</w:t>
            </w:r>
            <w:proofErr w:type="gramStart"/>
            <w:r w:rsidRPr="00354FFF">
              <w:rPr>
                <w:rFonts w:ascii="Times New Roman" w:eastAsia="Times New Roman" w:hAnsi="Times New Roman" w:cs="Times New Roman"/>
                <w:sz w:val="20"/>
                <w:szCs w:val="20"/>
              </w:rPr>
              <w:t>Unit :</w:t>
            </w:r>
            <w:proofErr w:type="gramEnd"/>
            <w:r w:rsidRPr="00354FFF">
              <w:rPr>
                <w:rFonts w:ascii="Times New Roman" w:eastAsia="Times New Roman" w:hAnsi="Times New Roman" w:cs="Times New Roman"/>
                <w:sz w:val="20"/>
                <w:szCs w:val="20"/>
              </w:rPr>
              <w:t xml:space="preserve"> Thousand Baht)</w:t>
            </w:r>
          </w:p>
        </w:tc>
      </w:tr>
      <w:tr w:rsidR="00126AB1" w:rsidRPr="00354FFF" w14:paraId="0AA1E4CD" w14:textId="77777777" w:rsidTr="00F77C5C">
        <w:trPr>
          <w:tblHeader/>
        </w:trPr>
        <w:tc>
          <w:tcPr>
            <w:tcW w:w="5427" w:type="dxa"/>
            <w:shd w:val="clear" w:color="auto" w:fill="auto"/>
          </w:tcPr>
          <w:p w14:paraId="152C6B95" w14:textId="77777777" w:rsidR="00126AB1" w:rsidRPr="00354FFF" w:rsidRDefault="00126AB1" w:rsidP="00126AB1">
            <w:pPr>
              <w:overflowPunct w:val="0"/>
              <w:autoSpaceDE w:val="0"/>
              <w:autoSpaceDN w:val="0"/>
              <w:adjustRightInd w:val="0"/>
              <w:spacing w:after="0" w:line="320" w:lineRule="exact"/>
              <w:contextualSpacing/>
              <w:textAlignment w:val="baseline"/>
              <w:rPr>
                <w:rFonts w:ascii="Times New Roman" w:eastAsia="Times New Roman" w:hAnsi="Times New Roman" w:cs="Times New Roman"/>
                <w:b/>
                <w:bCs/>
                <w:sz w:val="20"/>
                <w:szCs w:val="20"/>
              </w:rPr>
            </w:pPr>
          </w:p>
        </w:tc>
        <w:tc>
          <w:tcPr>
            <w:tcW w:w="2128" w:type="dxa"/>
            <w:gridSpan w:val="2"/>
            <w:shd w:val="clear" w:color="auto" w:fill="auto"/>
          </w:tcPr>
          <w:p w14:paraId="6427EDA5" w14:textId="77777777" w:rsidR="00126AB1" w:rsidRPr="00354FFF" w:rsidRDefault="00126AB1" w:rsidP="00126AB1">
            <w:pPr>
              <w:pBdr>
                <w:bottom w:val="single" w:sz="4" w:space="1" w:color="auto"/>
              </w:pBdr>
              <w:overflowPunct w:val="0"/>
              <w:autoSpaceDE w:val="0"/>
              <w:autoSpaceDN w:val="0"/>
              <w:adjustRightInd w:val="0"/>
              <w:spacing w:after="0" w:line="320" w:lineRule="exact"/>
              <w:ind w:left="-18"/>
              <w:contextualSpacing/>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Consolidated</w:t>
            </w:r>
          </w:p>
          <w:p w14:paraId="6AD4CDD2" w14:textId="77777777" w:rsidR="00126AB1" w:rsidRPr="00354FFF" w:rsidRDefault="00126AB1" w:rsidP="00126AB1">
            <w:pPr>
              <w:pBdr>
                <w:bottom w:val="single" w:sz="4" w:space="1" w:color="auto"/>
              </w:pBdr>
              <w:overflowPunct w:val="0"/>
              <w:autoSpaceDE w:val="0"/>
              <w:autoSpaceDN w:val="0"/>
              <w:adjustRightInd w:val="0"/>
              <w:spacing w:after="0" w:line="320" w:lineRule="exact"/>
              <w:ind w:left="-18"/>
              <w:contextualSpacing/>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 financial statements</w:t>
            </w:r>
          </w:p>
        </w:tc>
        <w:tc>
          <w:tcPr>
            <w:tcW w:w="2115" w:type="dxa"/>
            <w:gridSpan w:val="2"/>
            <w:shd w:val="clear" w:color="auto" w:fill="auto"/>
          </w:tcPr>
          <w:p w14:paraId="00E8ED4D" w14:textId="77777777" w:rsidR="00126AB1" w:rsidRPr="00354FFF" w:rsidRDefault="00126AB1" w:rsidP="00126AB1">
            <w:pPr>
              <w:pBdr>
                <w:bottom w:val="single" w:sz="4" w:space="1" w:color="auto"/>
              </w:pBdr>
              <w:overflowPunct w:val="0"/>
              <w:autoSpaceDE w:val="0"/>
              <w:autoSpaceDN w:val="0"/>
              <w:adjustRightInd w:val="0"/>
              <w:spacing w:after="0" w:line="320" w:lineRule="exact"/>
              <w:ind w:left="-18"/>
              <w:contextualSpacing/>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Separate </w:t>
            </w:r>
          </w:p>
          <w:p w14:paraId="02E447C4" w14:textId="77777777" w:rsidR="00126AB1" w:rsidRPr="00354FFF" w:rsidRDefault="00126AB1" w:rsidP="00126AB1">
            <w:pPr>
              <w:pBdr>
                <w:bottom w:val="single" w:sz="4" w:space="1" w:color="auto"/>
              </w:pBdr>
              <w:overflowPunct w:val="0"/>
              <w:autoSpaceDE w:val="0"/>
              <w:autoSpaceDN w:val="0"/>
              <w:adjustRightInd w:val="0"/>
              <w:spacing w:after="0" w:line="320" w:lineRule="exact"/>
              <w:ind w:left="-18"/>
              <w:contextualSpacing/>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financial statements</w:t>
            </w:r>
          </w:p>
        </w:tc>
      </w:tr>
      <w:tr w:rsidR="00126AB1" w:rsidRPr="00354FFF" w14:paraId="474A6612" w14:textId="77777777" w:rsidTr="00F77C5C">
        <w:trPr>
          <w:tblHeader/>
        </w:trPr>
        <w:tc>
          <w:tcPr>
            <w:tcW w:w="5427" w:type="dxa"/>
            <w:shd w:val="clear" w:color="auto" w:fill="auto"/>
          </w:tcPr>
          <w:p w14:paraId="7FD34D18" w14:textId="77777777" w:rsidR="00126AB1" w:rsidRPr="00354FFF" w:rsidRDefault="00126AB1" w:rsidP="00126AB1">
            <w:pPr>
              <w:overflowPunct w:val="0"/>
              <w:autoSpaceDE w:val="0"/>
              <w:autoSpaceDN w:val="0"/>
              <w:adjustRightInd w:val="0"/>
              <w:spacing w:after="0" w:line="320" w:lineRule="exact"/>
              <w:contextualSpacing/>
              <w:textAlignment w:val="baseline"/>
              <w:rPr>
                <w:rFonts w:ascii="Times New Roman" w:eastAsia="Times New Roman" w:hAnsi="Times New Roman" w:cs="Times New Roman"/>
                <w:b/>
                <w:bCs/>
                <w:sz w:val="20"/>
                <w:szCs w:val="20"/>
                <w:u w:val="single"/>
              </w:rPr>
            </w:pPr>
          </w:p>
        </w:tc>
        <w:tc>
          <w:tcPr>
            <w:tcW w:w="1064" w:type="dxa"/>
            <w:shd w:val="clear" w:color="auto" w:fill="auto"/>
          </w:tcPr>
          <w:p w14:paraId="68418142" w14:textId="77777777" w:rsidR="00126AB1" w:rsidRPr="00354FFF" w:rsidRDefault="00126AB1" w:rsidP="00126AB1">
            <w:pPr>
              <w:pBdr>
                <w:bottom w:val="single" w:sz="4" w:space="1" w:color="auto"/>
              </w:pBdr>
              <w:overflowPunct w:val="0"/>
              <w:autoSpaceDE w:val="0"/>
              <w:autoSpaceDN w:val="0"/>
              <w:adjustRightInd w:val="0"/>
              <w:spacing w:after="0" w:line="320" w:lineRule="exact"/>
              <w:ind w:left="-18" w:right="-86"/>
              <w:contextualSpacing/>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March </w:t>
            </w:r>
            <w:r w:rsidRPr="00354FFF">
              <w:rPr>
                <w:rFonts w:ascii="Times New Roman" w:eastAsia="Times New Roman" w:hAnsi="Times New Roman" w:cs="Times New Roman"/>
                <w:sz w:val="20"/>
                <w:szCs w:val="20"/>
              </w:rPr>
              <w:br/>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2021</w:t>
            </w:r>
          </w:p>
        </w:tc>
        <w:tc>
          <w:tcPr>
            <w:tcW w:w="1064" w:type="dxa"/>
            <w:shd w:val="clear" w:color="auto" w:fill="auto"/>
          </w:tcPr>
          <w:p w14:paraId="3408A54E" w14:textId="77777777" w:rsidR="00126AB1" w:rsidRPr="00354FFF" w:rsidRDefault="00126AB1" w:rsidP="00126AB1">
            <w:pPr>
              <w:pBdr>
                <w:bottom w:val="single" w:sz="4" w:space="1" w:color="auto"/>
              </w:pBdr>
              <w:overflowPunct w:val="0"/>
              <w:autoSpaceDE w:val="0"/>
              <w:autoSpaceDN w:val="0"/>
              <w:adjustRightInd w:val="0"/>
              <w:spacing w:after="0" w:line="320" w:lineRule="exact"/>
              <w:ind w:left="-18" w:right="-86"/>
              <w:contextualSpacing/>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December </w:t>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2020</w:t>
            </w:r>
          </w:p>
        </w:tc>
        <w:tc>
          <w:tcPr>
            <w:tcW w:w="1050" w:type="dxa"/>
            <w:shd w:val="clear" w:color="auto" w:fill="auto"/>
          </w:tcPr>
          <w:p w14:paraId="4ABA837E" w14:textId="77777777" w:rsidR="00126AB1" w:rsidRPr="00354FFF" w:rsidRDefault="00126AB1" w:rsidP="00126AB1">
            <w:pPr>
              <w:pBdr>
                <w:bottom w:val="single" w:sz="4" w:space="1" w:color="auto"/>
              </w:pBdr>
              <w:overflowPunct w:val="0"/>
              <w:autoSpaceDE w:val="0"/>
              <w:autoSpaceDN w:val="0"/>
              <w:adjustRightInd w:val="0"/>
              <w:spacing w:after="0" w:line="320" w:lineRule="exact"/>
              <w:ind w:left="-18" w:right="-86"/>
              <w:contextualSpacing/>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March </w:t>
            </w:r>
            <w:r w:rsidRPr="00354FFF">
              <w:rPr>
                <w:rFonts w:ascii="Times New Roman" w:eastAsia="Times New Roman" w:hAnsi="Times New Roman" w:cs="Times New Roman"/>
                <w:sz w:val="20"/>
                <w:szCs w:val="20"/>
              </w:rPr>
              <w:br/>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2021</w:t>
            </w:r>
          </w:p>
        </w:tc>
        <w:tc>
          <w:tcPr>
            <w:tcW w:w="1065" w:type="dxa"/>
            <w:shd w:val="clear" w:color="auto" w:fill="auto"/>
          </w:tcPr>
          <w:p w14:paraId="705350A9" w14:textId="77777777" w:rsidR="00126AB1" w:rsidRPr="00354FFF" w:rsidRDefault="00126AB1" w:rsidP="00126AB1">
            <w:pPr>
              <w:pBdr>
                <w:bottom w:val="single" w:sz="4" w:space="1" w:color="auto"/>
              </w:pBdr>
              <w:overflowPunct w:val="0"/>
              <w:autoSpaceDE w:val="0"/>
              <w:autoSpaceDN w:val="0"/>
              <w:adjustRightInd w:val="0"/>
              <w:spacing w:after="0" w:line="320" w:lineRule="exact"/>
              <w:ind w:left="-18" w:right="-86"/>
              <w:contextualSpacing/>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December </w:t>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2020</w:t>
            </w:r>
          </w:p>
        </w:tc>
      </w:tr>
      <w:tr w:rsidR="00126AB1" w:rsidRPr="00354FFF" w14:paraId="1B2CD749" w14:textId="77777777" w:rsidTr="00F77C5C">
        <w:trPr>
          <w:trHeight w:val="303"/>
        </w:trPr>
        <w:tc>
          <w:tcPr>
            <w:tcW w:w="5427" w:type="dxa"/>
            <w:shd w:val="clear" w:color="auto" w:fill="auto"/>
          </w:tcPr>
          <w:p w14:paraId="0C3A91FD" w14:textId="7123A978" w:rsidR="00126AB1" w:rsidRPr="00354FFF" w:rsidRDefault="00126AB1" w:rsidP="00126AB1">
            <w:pPr>
              <w:tabs>
                <w:tab w:val="left" w:pos="2160"/>
                <w:tab w:val="right" w:pos="8100"/>
              </w:tabs>
              <w:overflowPunct w:val="0"/>
              <w:autoSpaceDE w:val="0"/>
              <w:autoSpaceDN w:val="0"/>
              <w:adjustRightInd w:val="0"/>
              <w:spacing w:after="0" w:line="320" w:lineRule="exact"/>
              <w:ind w:right="113"/>
              <w:jc w:val="both"/>
              <w:textAlignment w:val="baseline"/>
              <w:rPr>
                <w:rFonts w:ascii="Times New Roman" w:eastAsia="Times New Roman" w:hAnsi="Times New Roman" w:cs="Times New Roman"/>
                <w:b/>
                <w:bCs/>
                <w:sz w:val="20"/>
                <w:szCs w:val="20"/>
                <w:cs/>
                <w:lang w:eastAsia="zh-CN"/>
              </w:rPr>
            </w:pPr>
            <w:proofErr w:type="spellStart"/>
            <w:r w:rsidRPr="00354FFF">
              <w:rPr>
                <w:rFonts w:ascii="Times New Roman" w:eastAsia="Times New Roman" w:hAnsi="Times New Roman" w:cs="Times New Roman"/>
                <w:b/>
                <w:bCs/>
                <w:sz w:val="20"/>
                <w:szCs w:val="20"/>
                <w:cs/>
              </w:rPr>
              <w:t>Long</w:t>
            </w:r>
            <w:proofErr w:type="spellEnd"/>
            <w:r w:rsidRPr="00354FFF">
              <w:rPr>
                <w:rFonts w:ascii="Times New Roman" w:eastAsia="Times New Roman" w:hAnsi="Times New Roman" w:cs="Times New Roman"/>
                <w:b/>
                <w:bCs/>
                <w:sz w:val="20"/>
                <w:szCs w:val="20"/>
                <w:cs/>
              </w:rPr>
              <w:t xml:space="preserve"> </w:t>
            </w:r>
            <w:r w:rsidR="006B3744" w:rsidRPr="00354FFF">
              <w:rPr>
                <w:rFonts w:ascii="Times New Roman" w:eastAsia="Times New Roman" w:hAnsi="Times New Roman" w:cs="Angsana New"/>
                <w:b/>
                <w:bCs/>
                <w:sz w:val="20"/>
                <w:szCs w:val="20"/>
                <w:cs/>
              </w:rPr>
              <w:t>-</w:t>
            </w:r>
            <w:proofErr w:type="spellStart"/>
            <w:r w:rsidRPr="00354FFF">
              <w:rPr>
                <w:rFonts w:ascii="Times New Roman" w:eastAsia="Times New Roman" w:hAnsi="Times New Roman" w:cs="Times New Roman"/>
                <w:b/>
                <w:bCs/>
                <w:sz w:val="20"/>
                <w:szCs w:val="20"/>
                <w:cs/>
              </w:rPr>
              <w:t>term</w:t>
            </w:r>
            <w:proofErr w:type="spellEnd"/>
            <w:r w:rsidRPr="00354FFF">
              <w:rPr>
                <w:rFonts w:ascii="Times New Roman" w:eastAsia="Times New Roman" w:hAnsi="Times New Roman" w:cs="Times New Roman"/>
                <w:b/>
                <w:bCs/>
                <w:sz w:val="20"/>
                <w:szCs w:val="20"/>
                <w:cs/>
              </w:rPr>
              <w:t xml:space="preserve"> </w:t>
            </w:r>
            <w:proofErr w:type="spellStart"/>
            <w:r w:rsidRPr="00354FFF">
              <w:rPr>
                <w:rFonts w:ascii="Times New Roman" w:eastAsia="Times New Roman" w:hAnsi="Times New Roman" w:cs="Times New Roman"/>
                <w:b/>
                <w:bCs/>
                <w:sz w:val="20"/>
                <w:szCs w:val="20"/>
                <w:cs/>
              </w:rPr>
              <w:t>loans</w:t>
            </w:r>
            <w:proofErr w:type="spellEnd"/>
          </w:p>
        </w:tc>
        <w:tc>
          <w:tcPr>
            <w:tcW w:w="1064" w:type="dxa"/>
            <w:shd w:val="clear" w:color="auto" w:fill="auto"/>
            <w:vAlign w:val="bottom"/>
          </w:tcPr>
          <w:p w14:paraId="3DFF5B65" w14:textId="77777777" w:rsidR="00126AB1" w:rsidRPr="00354FFF" w:rsidRDefault="00126AB1" w:rsidP="00126AB1">
            <w:pPr>
              <w:tabs>
                <w:tab w:val="decimal" w:pos="774"/>
              </w:tabs>
              <w:overflowPunct w:val="0"/>
              <w:autoSpaceDE w:val="0"/>
              <w:autoSpaceDN w:val="0"/>
              <w:adjustRightInd w:val="0"/>
              <w:spacing w:after="0" w:line="320" w:lineRule="exact"/>
              <w:contextualSpacing/>
              <w:textAlignment w:val="baseline"/>
              <w:rPr>
                <w:rFonts w:ascii="Times New Roman" w:eastAsia="Times New Roman" w:hAnsi="Times New Roman" w:cs="Times New Roman"/>
                <w:sz w:val="20"/>
                <w:szCs w:val="20"/>
                <w:cs/>
              </w:rPr>
            </w:pPr>
          </w:p>
        </w:tc>
        <w:tc>
          <w:tcPr>
            <w:tcW w:w="1064" w:type="dxa"/>
            <w:shd w:val="clear" w:color="auto" w:fill="auto"/>
            <w:vAlign w:val="bottom"/>
          </w:tcPr>
          <w:p w14:paraId="08620C49" w14:textId="77777777" w:rsidR="00126AB1" w:rsidRPr="00354FFF" w:rsidRDefault="00126AB1" w:rsidP="00126AB1">
            <w:pPr>
              <w:tabs>
                <w:tab w:val="decimal" w:pos="774"/>
              </w:tabs>
              <w:overflowPunct w:val="0"/>
              <w:autoSpaceDE w:val="0"/>
              <w:autoSpaceDN w:val="0"/>
              <w:adjustRightInd w:val="0"/>
              <w:spacing w:after="0" w:line="320" w:lineRule="exact"/>
              <w:contextualSpacing/>
              <w:textAlignment w:val="baseline"/>
              <w:rPr>
                <w:rFonts w:ascii="Times New Roman" w:eastAsia="Times New Roman" w:hAnsi="Times New Roman" w:cs="Times New Roman"/>
                <w:sz w:val="20"/>
                <w:szCs w:val="20"/>
                <w:cs/>
              </w:rPr>
            </w:pPr>
          </w:p>
        </w:tc>
        <w:tc>
          <w:tcPr>
            <w:tcW w:w="1050" w:type="dxa"/>
            <w:shd w:val="clear" w:color="auto" w:fill="auto"/>
            <w:vAlign w:val="bottom"/>
          </w:tcPr>
          <w:p w14:paraId="347DF0C9" w14:textId="77777777" w:rsidR="00126AB1" w:rsidRPr="00354FFF" w:rsidRDefault="00126AB1" w:rsidP="00126AB1">
            <w:pPr>
              <w:tabs>
                <w:tab w:val="decimal" w:pos="774"/>
              </w:tabs>
              <w:overflowPunct w:val="0"/>
              <w:autoSpaceDE w:val="0"/>
              <w:autoSpaceDN w:val="0"/>
              <w:adjustRightInd w:val="0"/>
              <w:spacing w:after="0" w:line="320" w:lineRule="exact"/>
              <w:contextualSpacing/>
              <w:textAlignment w:val="baseline"/>
              <w:rPr>
                <w:rFonts w:ascii="Times New Roman" w:eastAsia="Times New Roman" w:hAnsi="Times New Roman" w:cs="Times New Roman"/>
                <w:sz w:val="20"/>
                <w:szCs w:val="20"/>
                <w:cs/>
              </w:rPr>
            </w:pPr>
          </w:p>
        </w:tc>
        <w:tc>
          <w:tcPr>
            <w:tcW w:w="1065" w:type="dxa"/>
            <w:shd w:val="clear" w:color="auto" w:fill="auto"/>
            <w:vAlign w:val="bottom"/>
          </w:tcPr>
          <w:p w14:paraId="5E8B258F" w14:textId="77777777" w:rsidR="00126AB1" w:rsidRPr="00354FFF" w:rsidRDefault="00126AB1" w:rsidP="00126AB1">
            <w:pPr>
              <w:tabs>
                <w:tab w:val="decimal" w:pos="774"/>
              </w:tabs>
              <w:overflowPunct w:val="0"/>
              <w:autoSpaceDE w:val="0"/>
              <w:autoSpaceDN w:val="0"/>
              <w:adjustRightInd w:val="0"/>
              <w:spacing w:after="0" w:line="320" w:lineRule="exact"/>
              <w:contextualSpacing/>
              <w:textAlignment w:val="baseline"/>
              <w:rPr>
                <w:rFonts w:ascii="Times New Roman" w:eastAsia="Times New Roman" w:hAnsi="Times New Roman" w:cs="Times New Roman"/>
                <w:sz w:val="20"/>
                <w:szCs w:val="20"/>
                <w:cs/>
              </w:rPr>
            </w:pPr>
          </w:p>
        </w:tc>
      </w:tr>
      <w:tr w:rsidR="003C30BC" w:rsidRPr="00354FFF" w14:paraId="5044B2D6" w14:textId="77777777" w:rsidTr="00F77C5C">
        <w:tc>
          <w:tcPr>
            <w:tcW w:w="5427" w:type="dxa"/>
            <w:shd w:val="clear" w:color="auto" w:fill="auto"/>
          </w:tcPr>
          <w:p w14:paraId="224BDA6C" w14:textId="4C9BD911" w:rsidR="003C30BC" w:rsidRPr="00354FFF" w:rsidRDefault="003C30BC" w:rsidP="003C30BC">
            <w:pPr>
              <w:overflowPunct w:val="0"/>
              <w:autoSpaceDE w:val="0"/>
              <w:autoSpaceDN w:val="0"/>
              <w:adjustRightInd w:val="0"/>
              <w:spacing w:after="0" w:line="320" w:lineRule="exact"/>
              <w:ind w:left="70"/>
              <w:contextualSpacing/>
              <w:textAlignment w:val="baseline"/>
              <w:rPr>
                <w:rFonts w:ascii="Times New Roman" w:eastAsia="Times New Roman" w:hAnsi="Times New Roman" w:cs="Times New Roman"/>
                <w:sz w:val="20"/>
                <w:szCs w:val="20"/>
              </w:rPr>
            </w:pPr>
            <w:proofErr w:type="spellStart"/>
            <w:r w:rsidRPr="00354FFF">
              <w:rPr>
                <w:rFonts w:ascii="Times New Roman" w:eastAsia="Times New Roman" w:hAnsi="Times New Roman" w:cs="Times New Roman"/>
                <w:sz w:val="20"/>
                <w:szCs w:val="20"/>
                <w:cs/>
              </w:rPr>
              <w:t>Long</w:t>
            </w:r>
            <w:proofErr w:type="spellEnd"/>
            <w:r w:rsidRPr="00354FFF">
              <w:rPr>
                <w:rFonts w:ascii="Times New Roman" w:eastAsia="Times New Roman" w:hAnsi="Times New Roman" w:cs="Times New Roman"/>
                <w:sz w:val="20"/>
                <w:szCs w:val="20"/>
                <w:cs/>
              </w:rPr>
              <w:t xml:space="preserve"> </w:t>
            </w:r>
            <w:r w:rsidR="006B3744" w:rsidRPr="00354FFF">
              <w:rPr>
                <w:rFonts w:ascii="Times New Roman" w:eastAsia="Times New Roman" w:hAnsi="Times New Roman" w:cs="Angsana New"/>
                <w:sz w:val="20"/>
                <w:szCs w:val="20"/>
                <w:cs/>
              </w:rPr>
              <w:t>-</w:t>
            </w:r>
            <w:r w:rsidRPr="00354FFF">
              <w:rPr>
                <w:rFonts w:ascii="Times New Roman" w:eastAsia="Times New Roman" w:hAnsi="Times New Roman" w:cs="Times New Roman"/>
                <w:sz w:val="20"/>
                <w:szCs w:val="20"/>
                <w:cs/>
              </w:rPr>
              <w:t xml:space="preserve"> </w:t>
            </w:r>
            <w:proofErr w:type="spellStart"/>
            <w:r w:rsidRPr="00354FFF">
              <w:rPr>
                <w:rFonts w:ascii="Times New Roman" w:eastAsia="Times New Roman" w:hAnsi="Times New Roman" w:cs="Times New Roman"/>
                <w:sz w:val="20"/>
                <w:szCs w:val="20"/>
                <w:cs/>
              </w:rPr>
              <w:t>term</w:t>
            </w:r>
            <w:proofErr w:type="spellEnd"/>
            <w:r w:rsidRPr="00354FFF">
              <w:rPr>
                <w:rFonts w:ascii="Times New Roman" w:eastAsia="Times New Roman" w:hAnsi="Times New Roman" w:cs="Times New Roman"/>
                <w:sz w:val="20"/>
                <w:szCs w:val="20"/>
                <w:cs/>
              </w:rPr>
              <w:t xml:space="preserve"> l</w:t>
            </w:r>
            <w:proofErr w:type="spellStart"/>
            <w:r w:rsidRPr="00354FFF">
              <w:rPr>
                <w:rFonts w:ascii="Times New Roman" w:eastAsia="Times New Roman" w:hAnsi="Times New Roman" w:cs="Times New Roman"/>
                <w:sz w:val="20"/>
                <w:szCs w:val="20"/>
              </w:rPr>
              <w:t>oans</w:t>
            </w:r>
            <w:proofErr w:type="spellEnd"/>
            <w:r w:rsidRPr="00354FFF">
              <w:rPr>
                <w:rFonts w:ascii="Times New Roman" w:eastAsia="Times New Roman" w:hAnsi="Times New Roman" w:cs="Times New Roman"/>
                <w:sz w:val="20"/>
                <w:szCs w:val="20"/>
              </w:rPr>
              <w:t xml:space="preserve"> to subsidiaries (</w:t>
            </w:r>
            <w:proofErr w:type="spellStart"/>
            <w:r w:rsidRPr="00354FFF">
              <w:rPr>
                <w:rFonts w:ascii="Times New Roman" w:eastAsia="Times New Roman" w:hAnsi="Times New Roman" w:cs="Times New Roman"/>
                <w:sz w:val="20"/>
                <w:szCs w:val="20"/>
                <w:cs/>
              </w:rPr>
              <w:t>Note</w:t>
            </w:r>
            <w:proofErr w:type="spellEnd"/>
            <w:r w:rsidRPr="00354FFF">
              <w:rPr>
                <w:rFonts w:ascii="Times New Roman" w:eastAsia="Times New Roman" w:hAnsi="Times New Roman" w:cs="Times New Roman"/>
                <w:sz w:val="20"/>
                <w:szCs w:val="20"/>
                <w:cs/>
              </w:rPr>
              <w:t xml:space="preserve"> </w:t>
            </w:r>
            <w:r w:rsidRPr="00354FFF">
              <w:rPr>
                <w:rFonts w:ascii="Times New Roman" w:eastAsia="Times New Roman" w:hAnsi="Times New Roman" w:cs="Times New Roman"/>
                <w:sz w:val="20"/>
                <w:szCs w:val="20"/>
              </w:rPr>
              <w:t>3.2)</w:t>
            </w:r>
          </w:p>
        </w:tc>
        <w:tc>
          <w:tcPr>
            <w:tcW w:w="1064" w:type="dxa"/>
            <w:shd w:val="clear" w:color="auto" w:fill="auto"/>
            <w:vAlign w:val="bottom"/>
          </w:tcPr>
          <w:p w14:paraId="53071EF9" w14:textId="284E00DB" w:rsidR="003C30BC" w:rsidRPr="00354FFF" w:rsidRDefault="003C30BC" w:rsidP="003C30BC">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w:t>
            </w:r>
          </w:p>
        </w:tc>
        <w:tc>
          <w:tcPr>
            <w:tcW w:w="1064" w:type="dxa"/>
            <w:shd w:val="clear" w:color="auto" w:fill="auto"/>
            <w:vAlign w:val="bottom"/>
          </w:tcPr>
          <w:p w14:paraId="533C2A12" w14:textId="7C1FA790" w:rsidR="003C30BC" w:rsidRPr="00354FFF" w:rsidRDefault="003C30BC" w:rsidP="003C30BC">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cs/>
              </w:rPr>
              <w:t>-</w:t>
            </w:r>
          </w:p>
        </w:tc>
        <w:tc>
          <w:tcPr>
            <w:tcW w:w="1050" w:type="dxa"/>
            <w:shd w:val="clear" w:color="auto" w:fill="auto"/>
            <w:vAlign w:val="bottom"/>
          </w:tcPr>
          <w:p w14:paraId="4626D8CB" w14:textId="656C2BA8" w:rsidR="003C30BC" w:rsidRPr="00354FFF" w:rsidRDefault="003C30BC" w:rsidP="003C30BC">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162,208</w:t>
            </w:r>
          </w:p>
        </w:tc>
        <w:tc>
          <w:tcPr>
            <w:tcW w:w="1065" w:type="dxa"/>
            <w:shd w:val="clear" w:color="auto" w:fill="auto"/>
            <w:vAlign w:val="bottom"/>
          </w:tcPr>
          <w:p w14:paraId="5B57BEEF" w14:textId="3355023B" w:rsidR="003C30BC" w:rsidRPr="00354FFF" w:rsidRDefault="003C30BC" w:rsidP="003C30BC">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168,014</w:t>
            </w:r>
          </w:p>
        </w:tc>
      </w:tr>
      <w:tr w:rsidR="003C30BC" w:rsidRPr="00354FFF" w14:paraId="0A56CDBC" w14:textId="77777777" w:rsidTr="00F77C5C">
        <w:tc>
          <w:tcPr>
            <w:tcW w:w="5427" w:type="dxa"/>
            <w:shd w:val="clear" w:color="auto" w:fill="auto"/>
          </w:tcPr>
          <w:p w14:paraId="768D97AD" w14:textId="5422969B" w:rsidR="003C30BC" w:rsidRPr="00354FFF" w:rsidRDefault="003C30BC" w:rsidP="003C30BC">
            <w:pPr>
              <w:overflowPunct w:val="0"/>
              <w:autoSpaceDE w:val="0"/>
              <w:autoSpaceDN w:val="0"/>
              <w:adjustRightInd w:val="0"/>
              <w:spacing w:after="0" w:line="320" w:lineRule="exact"/>
              <w:ind w:left="70"/>
              <w:contextualSpacing/>
              <w:textAlignment w:val="baseline"/>
              <w:rPr>
                <w:rFonts w:ascii="Times New Roman" w:eastAsia="Times New Roman" w:hAnsi="Times New Roman" w:cs="Times New Roman"/>
                <w:sz w:val="20"/>
                <w:szCs w:val="20"/>
                <w:cs/>
              </w:rPr>
            </w:pPr>
            <w:proofErr w:type="spellStart"/>
            <w:r w:rsidRPr="00354FFF">
              <w:rPr>
                <w:rFonts w:ascii="Times New Roman" w:eastAsia="Times New Roman" w:hAnsi="Times New Roman" w:cs="Times New Roman"/>
                <w:sz w:val="20"/>
                <w:szCs w:val="20"/>
                <w:cs/>
              </w:rPr>
              <w:t>Long</w:t>
            </w:r>
            <w:proofErr w:type="spellEnd"/>
            <w:r w:rsidRPr="00354FFF">
              <w:rPr>
                <w:rFonts w:ascii="Times New Roman" w:eastAsia="Times New Roman" w:hAnsi="Times New Roman" w:cs="Times New Roman"/>
                <w:sz w:val="20"/>
                <w:szCs w:val="20"/>
                <w:cs/>
              </w:rPr>
              <w:t xml:space="preserve"> </w:t>
            </w:r>
            <w:r w:rsidR="006B3744" w:rsidRPr="00354FFF">
              <w:rPr>
                <w:rFonts w:ascii="Times New Roman" w:eastAsia="Times New Roman" w:hAnsi="Times New Roman" w:cs="Angsana New"/>
                <w:sz w:val="20"/>
                <w:szCs w:val="20"/>
                <w:cs/>
              </w:rPr>
              <w:t>-</w:t>
            </w:r>
            <w:r w:rsidRPr="00354FFF">
              <w:rPr>
                <w:rFonts w:ascii="Times New Roman" w:eastAsia="Times New Roman" w:hAnsi="Times New Roman" w:cs="Times New Roman"/>
                <w:sz w:val="20"/>
                <w:szCs w:val="20"/>
                <w:cs/>
              </w:rPr>
              <w:t xml:space="preserve"> </w:t>
            </w:r>
            <w:proofErr w:type="spellStart"/>
            <w:r w:rsidRPr="00354FFF">
              <w:rPr>
                <w:rFonts w:ascii="Times New Roman" w:eastAsia="Times New Roman" w:hAnsi="Times New Roman" w:cs="Times New Roman"/>
                <w:sz w:val="20"/>
                <w:szCs w:val="20"/>
                <w:cs/>
              </w:rPr>
              <w:t>term</w:t>
            </w:r>
            <w:proofErr w:type="spellEnd"/>
            <w:r w:rsidRPr="00354FFF">
              <w:rPr>
                <w:rFonts w:ascii="Times New Roman" w:eastAsia="Times New Roman" w:hAnsi="Times New Roman" w:cs="Times New Roman"/>
                <w:sz w:val="20"/>
                <w:szCs w:val="20"/>
                <w:cs/>
              </w:rPr>
              <w:t xml:space="preserve"> l</w:t>
            </w:r>
            <w:proofErr w:type="spellStart"/>
            <w:r w:rsidRPr="00354FFF">
              <w:rPr>
                <w:rFonts w:ascii="Times New Roman" w:eastAsia="Times New Roman" w:hAnsi="Times New Roman" w:cs="Times New Roman"/>
                <w:sz w:val="20"/>
                <w:szCs w:val="20"/>
              </w:rPr>
              <w:t>oans</w:t>
            </w:r>
            <w:proofErr w:type="spellEnd"/>
            <w:r w:rsidRPr="00354FFF">
              <w:rPr>
                <w:rFonts w:ascii="Times New Roman" w:eastAsia="Times New Roman" w:hAnsi="Times New Roman" w:cs="Times New Roman"/>
                <w:sz w:val="20"/>
                <w:szCs w:val="20"/>
              </w:rPr>
              <w:t xml:space="preserve"> to</w:t>
            </w:r>
            <w:r w:rsidRPr="00354FFF">
              <w:rPr>
                <w:rFonts w:ascii="Times New Roman" w:eastAsia="Times New Roman" w:hAnsi="Times New Roman" w:cs="Times New Roman"/>
                <w:sz w:val="20"/>
                <w:szCs w:val="20"/>
                <w:cs/>
              </w:rPr>
              <w:t xml:space="preserve"> </w:t>
            </w:r>
            <w:r w:rsidRPr="00354FFF">
              <w:rPr>
                <w:rFonts w:ascii="Times New Roman" w:eastAsia="Times New Roman" w:hAnsi="Times New Roman" w:cs="Times New Roman"/>
                <w:sz w:val="20"/>
                <w:szCs w:val="20"/>
              </w:rPr>
              <w:t>related parties (</w:t>
            </w:r>
            <w:proofErr w:type="spellStart"/>
            <w:r w:rsidRPr="00354FFF">
              <w:rPr>
                <w:rFonts w:ascii="Times New Roman" w:eastAsia="Times New Roman" w:hAnsi="Times New Roman" w:cs="Times New Roman"/>
                <w:sz w:val="20"/>
                <w:szCs w:val="20"/>
                <w:cs/>
              </w:rPr>
              <w:t>Note</w:t>
            </w:r>
            <w:proofErr w:type="spellEnd"/>
            <w:r w:rsidRPr="00354FFF">
              <w:rPr>
                <w:rFonts w:ascii="Times New Roman" w:eastAsia="Times New Roman" w:hAnsi="Times New Roman" w:cs="Times New Roman"/>
                <w:sz w:val="20"/>
                <w:szCs w:val="20"/>
                <w:cs/>
              </w:rPr>
              <w:t xml:space="preserve"> </w:t>
            </w:r>
            <w:r w:rsidRPr="00354FFF">
              <w:rPr>
                <w:rFonts w:ascii="Times New Roman" w:eastAsia="Times New Roman" w:hAnsi="Times New Roman" w:cs="Times New Roman"/>
                <w:sz w:val="20"/>
                <w:szCs w:val="20"/>
              </w:rPr>
              <w:t>3.2)</w:t>
            </w:r>
          </w:p>
        </w:tc>
        <w:tc>
          <w:tcPr>
            <w:tcW w:w="1064" w:type="dxa"/>
            <w:shd w:val="clear" w:color="auto" w:fill="auto"/>
            <w:vAlign w:val="bottom"/>
          </w:tcPr>
          <w:p w14:paraId="3100C32E" w14:textId="5F43673A" w:rsidR="003C30BC" w:rsidRPr="00354FFF" w:rsidRDefault="003C30BC" w:rsidP="003C30BC">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w:t>
            </w:r>
          </w:p>
        </w:tc>
        <w:tc>
          <w:tcPr>
            <w:tcW w:w="1064" w:type="dxa"/>
            <w:shd w:val="clear" w:color="auto" w:fill="auto"/>
            <w:vAlign w:val="bottom"/>
          </w:tcPr>
          <w:p w14:paraId="054C94F4" w14:textId="0FC8970A" w:rsidR="003C30BC" w:rsidRPr="00354FFF" w:rsidRDefault="003C30BC" w:rsidP="003C30BC">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cs/>
              </w:rPr>
              <w:t>-</w:t>
            </w:r>
          </w:p>
        </w:tc>
        <w:tc>
          <w:tcPr>
            <w:tcW w:w="1050" w:type="dxa"/>
            <w:shd w:val="clear" w:color="auto" w:fill="auto"/>
            <w:vAlign w:val="bottom"/>
          </w:tcPr>
          <w:p w14:paraId="65FB14ED" w14:textId="1D571574" w:rsidR="003C30BC" w:rsidRPr="00354FFF" w:rsidRDefault="003C30BC" w:rsidP="003C30BC">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w:t>
            </w:r>
          </w:p>
        </w:tc>
        <w:tc>
          <w:tcPr>
            <w:tcW w:w="1065" w:type="dxa"/>
            <w:shd w:val="clear" w:color="auto" w:fill="auto"/>
            <w:vAlign w:val="bottom"/>
          </w:tcPr>
          <w:p w14:paraId="6C5EC274" w14:textId="6E71D624" w:rsidR="003C30BC" w:rsidRPr="00354FFF" w:rsidRDefault="003C30BC" w:rsidP="003C30BC">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cs/>
              </w:rPr>
              <w:t>-</w:t>
            </w:r>
          </w:p>
        </w:tc>
      </w:tr>
      <w:tr w:rsidR="003C30BC" w:rsidRPr="00354FFF" w14:paraId="1A3FAECC" w14:textId="77777777" w:rsidTr="00F77C5C">
        <w:tc>
          <w:tcPr>
            <w:tcW w:w="5427" w:type="dxa"/>
            <w:shd w:val="clear" w:color="auto" w:fill="auto"/>
          </w:tcPr>
          <w:p w14:paraId="3F1F66DC" w14:textId="5755C795" w:rsidR="003C30BC" w:rsidRPr="00354FFF" w:rsidRDefault="003C30BC" w:rsidP="003C30BC">
            <w:pPr>
              <w:overflowPunct w:val="0"/>
              <w:autoSpaceDE w:val="0"/>
              <w:autoSpaceDN w:val="0"/>
              <w:adjustRightInd w:val="0"/>
              <w:spacing w:after="0" w:line="320" w:lineRule="exact"/>
              <w:ind w:left="70"/>
              <w:contextualSpacing/>
              <w:textAlignment w:val="baseline"/>
              <w:rPr>
                <w:rFonts w:ascii="Times New Roman" w:eastAsia="Times New Roman" w:hAnsi="Times New Roman" w:cs="Times New Roman"/>
                <w:sz w:val="20"/>
                <w:szCs w:val="20"/>
                <w:cs/>
              </w:rPr>
            </w:pPr>
            <w:proofErr w:type="spellStart"/>
            <w:r w:rsidRPr="00354FFF">
              <w:rPr>
                <w:rFonts w:ascii="Times New Roman" w:eastAsia="Times New Roman" w:hAnsi="Times New Roman" w:cs="Times New Roman"/>
                <w:sz w:val="20"/>
                <w:szCs w:val="20"/>
                <w:cs/>
              </w:rPr>
              <w:t>Total</w:t>
            </w:r>
            <w:proofErr w:type="spellEnd"/>
            <w:r w:rsidRPr="00354FFF">
              <w:rPr>
                <w:rFonts w:ascii="Times New Roman" w:eastAsia="Times New Roman" w:hAnsi="Times New Roman" w:cs="Times New Roman"/>
                <w:sz w:val="20"/>
                <w:szCs w:val="20"/>
                <w:cs/>
              </w:rPr>
              <w:t xml:space="preserve"> </w:t>
            </w:r>
            <w:proofErr w:type="spellStart"/>
            <w:r w:rsidRPr="00354FFF">
              <w:rPr>
                <w:rFonts w:ascii="Times New Roman" w:eastAsia="Times New Roman" w:hAnsi="Times New Roman" w:cs="Times New Roman"/>
                <w:sz w:val="20"/>
                <w:szCs w:val="20"/>
                <w:cs/>
              </w:rPr>
              <w:t>long</w:t>
            </w:r>
            <w:proofErr w:type="spellEnd"/>
            <w:r w:rsidRPr="00354FFF">
              <w:rPr>
                <w:rFonts w:ascii="Times New Roman" w:eastAsia="Times New Roman" w:hAnsi="Times New Roman" w:cs="Times New Roman"/>
                <w:sz w:val="20"/>
                <w:szCs w:val="20"/>
              </w:rPr>
              <w:t xml:space="preserve"> </w:t>
            </w:r>
            <w:r w:rsidR="006B3744"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 xml:space="preserve"> </w:t>
            </w:r>
            <w:proofErr w:type="spellStart"/>
            <w:r w:rsidRPr="00354FFF">
              <w:rPr>
                <w:rFonts w:ascii="Times New Roman" w:eastAsia="Times New Roman" w:hAnsi="Times New Roman" w:cs="Times New Roman"/>
                <w:sz w:val="20"/>
                <w:szCs w:val="20"/>
                <w:cs/>
              </w:rPr>
              <w:t>term</w:t>
            </w:r>
            <w:proofErr w:type="spellEnd"/>
            <w:r w:rsidRPr="00354FFF">
              <w:rPr>
                <w:rFonts w:ascii="Times New Roman" w:eastAsia="Times New Roman" w:hAnsi="Times New Roman" w:cs="Times New Roman"/>
                <w:sz w:val="20"/>
                <w:szCs w:val="20"/>
              </w:rPr>
              <w:t xml:space="preserve"> loans</w:t>
            </w:r>
          </w:p>
        </w:tc>
        <w:tc>
          <w:tcPr>
            <w:tcW w:w="1064" w:type="dxa"/>
            <w:shd w:val="clear" w:color="auto" w:fill="auto"/>
            <w:vAlign w:val="bottom"/>
          </w:tcPr>
          <w:p w14:paraId="32B9DD4A" w14:textId="20311605" w:rsidR="003C30BC" w:rsidRPr="00354FFF" w:rsidRDefault="003C30BC" w:rsidP="003C30BC">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w:t>
            </w:r>
          </w:p>
        </w:tc>
        <w:tc>
          <w:tcPr>
            <w:tcW w:w="1064" w:type="dxa"/>
            <w:shd w:val="clear" w:color="auto" w:fill="auto"/>
            <w:vAlign w:val="bottom"/>
          </w:tcPr>
          <w:p w14:paraId="1F6B31C8" w14:textId="5F83F17F" w:rsidR="003C30BC" w:rsidRPr="00354FFF" w:rsidRDefault="003C30BC" w:rsidP="003C30BC">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cs/>
              </w:rPr>
              <w:t>-</w:t>
            </w:r>
          </w:p>
        </w:tc>
        <w:tc>
          <w:tcPr>
            <w:tcW w:w="1050" w:type="dxa"/>
            <w:shd w:val="clear" w:color="auto" w:fill="auto"/>
            <w:vAlign w:val="bottom"/>
          </w:tcPr>
          <w:p w14:paraId="6E618D96" w14:textId="63D48BE5" w:rsidR="003C30BC" w:rsidRPr="00354FFF" w:rsidRDefault="003C30BC" w:rsidP="003C30BC">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162,208</w:t>
            </w:r>
          </w:p>
        </w:tc>
        <w:tc>
          <w:tcPr>
            <w:tcW w:w="1065" w:type="dxa"/>
            <w:shd w:val="clear" w:color="auto" w:fill="auto"/>
            <w:vAlign w:val="bottom"/>
          </w:tcPr>
          <w:p w14:paraId="2F819BB8" w14:textId="023FEAF7" w:rsidR="003C30BC" w:rsidRPr="00354FFF" w:rsidRDefault="003C30BC" w:rsidP="003C30BC">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168,014</w:t>
            </w:r>
          </w:p>
        </w:tc>
      </w:tr>
      <w:tr w:rsidR="003C30BC" w:rsidRPr="00354FFF" w14:paraId="488471EB" w14:textId="77777777" w:rsidTr="00454AE0">
        <w:tc>
          <w:tcPr>
            <w:tcW w:w="5427" w:type="dxa"/>
            <w:shd w:val="clear" w:color="auto" w:fill="auto"/>
          </w:tcPr>
          <w:p w14:paraId="1821907E" w14:textId="11DF91C2" w:rsidR="003C30BC" w:rsidRPr="00354FFF" w:rsidRDefault="003C30BC" w:rsidP="003C30BC">
            <w:pPr>
              <w:overflowPunct w:val="0"/>
              <w:autoSpaceDE w:val="0"/>
              <w:autoSpaceDN w:val="0"/>
              <w:adjustRightInd w:val="0"/>
              <w:spacing w:after="0" w:line="320" w:lineRule="exact"/>
              <w:ind w:left="98"/>
              <w:contextualSpacing/>
              <w:textAlignment w:val="baseline"/>
              <w:rPr>
                <w:rFonts w:ascii="Times New Roman" w:eastAsia="Times New Roman" w:hAnsi="Times New Roman" w:cs="Times New Roman"/>
                <w:sz w:val="20"/>
                <w:szCs w:val="20"/>
                <w:cs/>
              </w:rPr>
            </w:pPr>
            <w:proofErr w:type="spellStart"/>
            <w:r w:rsidRPr="00354FFF">
              <w:rPr>
                <w:rFonts w:ascii="Times New Roman" w:eastAsia="Times New Roman" w:hAnsi="Times New Roman" w:cs="Times New Roman"/>
                <w:b/>
                <w:bCs/>
                <w:sz w:val="20"/>
                <w:szCs w:val="20"/>
                <w:cs/>
              </w:rPr>
              <w:t>Less</w:t>
            </w:r>
            <w:proofErr w:type="spellEnd"/>
            <w:r w:rsidRPr="00354FFF">
              <w:rPr>
                <w:rFonts w:ascii="Times New Roman" w:eastAsia="Times New Roman" w:hAnsi="Times New Roman" w:cs="Times New Roman"/>
                <w:sz w:val="20"/>
                <w:szCs w:val="20"/>
                <w:cs/>
              </w:rPr>
              <w:t xml:space="preserve"> </w:t>
            </w:r>
            <w:r w:rsidRPr="00354FFF">
              <w:rPr>
                <w:rFonts w:ascii="Times New Roman" w:eastAsia="Times New Roman" w:hAnsi="Times New Roman" w:cs="Times New Roman"/>
                <w:sz w:val="20"/>
                <w:szCs w:val="20"/>
              </w:rPr>
              <w:t xml:space="preserve">: </w:t>
            </w:r>
            <w:r w:rsidRPr="00354FFF">
              <w:rPr>
                <w:rFonts w:ascii="Times New Roman" w:eastAsia="Times New Roman" w:hAnsi="Times New Roman" w:cs="Times New Roman"/>
                <w:b/>
                <w:bCs/>
                <w:sz w:val="20"/>
                <w:szCs w:val="20"/>
              </w:rPr>
              <w:t xml:space="preserve">Current portion of long </w:t>
            </w:r>
            <w:r w:rsidR="006B3744" w:rsidRPr="00354FFF">
              <w:rPr>
                <w:rFonts w:ascii="Times New Roman" w:eastAsia="Times New Roman" w:hAnsi="Times New Roman" w:cs="Times New Roman"/>
                <w:b/>
                <w:bCs/>
                <w:sz w:val="20"/>
                <w:szCs w:val="20"/>
              </w:rPr>
              <w:t>-</w:t>
            </w:r>
            <w:r w:rsidRPr="00354FFF">
              <w:rPr>
                <w:rFonts w:ascii="Times New Roman" w:eastAsia="Times New Roman" w:hAnsi="Times New Roman" w:cs="Times New Roman"/>
                <w:b/>
                <w:bCs/>
                <w:sz w:val="20"/>
                <w:szCs w:val="20"/>
              </w:rPr>
              <w:t xml:space="preserve"> term</w:t>
            </w:r>
            <w:r w:rsidRPr="00354FFF">
              <w:rPr>
                <w:rFonts w:ascii="Times New Roman" w:eastAsia="Times New Roman" w:hAnsi="Times New Roman" w:cs="Times New Roman"/>
                <w:b/>
                <w:bCs/>
                <w:sz w:val="20"/>
                <w:szCs w:val="20"/>
                <w:cs/>
              </w:rPr>
              <w:t xml:space="preserve"> </w:t>
            </w:r>
            <w:proofErr w:type="spellStart"/>
            <w:r w:rsidRPr="00354FFF">
              <w:rPr>
                <w:rFonts w:ascii="Times New Roman" w:eastAsia="Times New Roman" w:hAnsi="Times New Roman" w:cs="Times New Roman"/>
                <w:b/>
                <w:bCs/>
                <w:sz w:val="20"/>
                <w:szCs w:val="20"/>
                <w:cs/>
              </w:rPr>
              <w:t>loans</w:t>
            </w:r>
            <w:proofErr w:type="spellEnd"/>
          </w:p>
        </w:tc>
        <w:tc>
          <w:tcPr>
            <w:tcW w:w="1064" w:type="dxa"/>
            <w:shd w:val="clear" w:color="auto" w:fill="auto"/>
            <w:vAlign w:val="bottom"/>
          </w:tcPr>
          <w:p w14:paraId="5AB0F715" w14:textId="77777777" w:rsidR="003C30BC" w:rsidRPr="00354FFF" w:rsidRDefault="003C30BC" w:rsidP="003C30BC">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p>
        </w:tc>
        <w:tc>
          <w:tcPr>
            <w:tcW w:w="1064" w:type="dxa"/>
            <w:shd w:val="clear" w:color="auto" w:fill="auto"/>
            <w:vAlign w:val="bottom"/>
          </w:tcPr>
          <w:p w14:paraId="5203BB24" w14:textId="77777777" w:rsidR="003C30BC" w:rsidRPr="00354FFF" w:rsidRDefault="003C30BC" w:rsidP="003C30BC">
            <w:pPr>
              <w:overflowPunct w:val="0"/>
              <w:autoSpaceDE w:val="0"/>
              <w:autoSpaceDN w:val="0"/>
              <w:adjustRightInd w:val="0"/>
              <w:spacing w:after="0" w:line="340" w:lineRule="exact"/>
              <w:ind w:left="-223" w:right="45"/>
              <w:textAlignment w:val="baseline"/>
              <w:rPr>
                <w:rFonts w:ascii="Times New Roman" w:eastAsia="Times New Roman" w:hAnsi="Times New Roman" w:cs="Times New Roman"/>
                <w:sz w:val="20"/>
                <w:szCs w:val="20"/>
              </w:rPr>
            </w:pPr>
          </w:p>
        </w:tc>
        <w:tc>
          <w:tcPr>
            <w:tcW w:w="1050" w:type="dxa"/>
            <w:shd w:val="clear" w:color="auto" w:fill="auto"/>
            <w:vAlign w:val="bottom"/>
          </w:tcPr>
          <w:p w14:paraId="742F3E19" w14:textId="77777777" w:rsidR="003C30BC" w:rsidRPr="00354FFF" w:rsidRDefault="003C30BC" w:rsidP="003C30BC">
            <w:pPr>
              <w:overflowPunct w:val="0"/>
              <w:autoSpaceDE w:val="0"/>
              <w:autoSpaceDN w:val="0"/>
              <w:adjustRightInd w:val="0"/>
              <w:spacing w:after="0" w:line="340" w:lineRule="exact"/>
              <w:ind w:left="-223" w:right="45"/>
              <w:textAlignment w:val="baseline"/>
              <w:rPr>
                <w:rFonts w:ascii="Times New Roman" w:eastAsia="Times New Roman" w:hAnsi="Times New Roman" w:cs="Times New Roman"/>
                <w:sz w:val="20"/>
                <w:szCs w:val="20"/>
              </w:rPr>
            </w:pPr>
          </w:p>
        </w:tc>
        <w:tc>
          <w:tcPr>
            <w:tcW w:w="1065" w:type="dxa"/>
            <w:shd w:val="clear" w:color="auto" w:fill="auto"/>
            <w:vAlign w:val="bottom"/>
          </w:tcPr>
          <w:p w14:paraId="536E461C" w14:textId="77777777" w:rsidR="003C30BC" w:rsidRPr="00354FFF" w:rsidRDefault="003C30BC" w:rsidP="003C30BC">
            <w:pPr>
              <w:overflowPunct w:val="0"/>
              <w:autoSpaceDE w:val="0"/>
              <w:autoSpaceDN w:val="0"/>
              <w:adjustRightInd w:val="0"/>
              <w:spacing w:after="0" w:line="340" w:lineRule="exact"/>
              <w:ind w:left="-223" w:right="45"/>
              <w:textAlignment w:val="baseline"/>
              <w:rPr>
                <w:rFonts w:ascii="Times New Roman" w:eastAsia="Times New Roman" w:hAnsi="Times New Roman" w:cs="Times New Roman"/>
                <w:sz w:val="20"/>
                <w:szCs w:val="20"/>
              </w:rPr>
            </w:pPr>
          </w:p>
        </w:tc>
      </w:tr>
      <w:tr w:rsidR="003C30BC" w:rsidRPr="00354FFF" w14:paraId="3EB351DC" w14:textId="77777777" w:rsidTr="00F77C5C">
        <w:tc>
          <w:tcPr>
            <w:tcW w:w="5427" w:type="dxa"/>
            <w:shd w:val="clear" w:color="auto" w:fill="auto"/>
          </w:tcPr>
          <w:p w14:paraId="1C1324BB" w14:textId="70ADBDC5" w:rsidR="003C30BC" w:rsidRPr="00354FFF" w:rsidRDefault="003C30BC" w:rsidP="003C30BC">
            <w:pPr>
              <w:overflowPunct w:val="0"/>
              <w:autoSpaceDE w:val="0"/>
              <w:autoSpaceDN w:val="0"/>
              <w:adjustRightInd w:val="0"/>
              <w:spacing w:after="0" w:line="320" w:lineRule="exact"/>
              <w:ind w:left="70"/>
              <w:contextualSpacing/>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Long </w:t>
            </w:r>
            <w:r w:rsidR="006B3744"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 xml:space="preserve"> term loans to subsidiaries (Note 3.2)</w:t>
            </w:r>
          </w:p>
        </w:tc>
        <w:tc>
          <w:tcPr>
            <w:tcW w:w="1064" w:type="dxa"/>
            <w:shd w:val="clear" w:color="auto" w:fill="auto"/>
            <w:vAlign w:val="bottom"/>
          </w:tcPr>
          <w:p w14:paraId="2574E40A" w14:textId="6925A4D3" w:rsidR="003C30BC" w:rsidRPr="00354FFF" w:rsidRDefault="003C30BC" w:rsidP="003C30BC">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w:t>
            </w:r>
          </w:p>
        </w:tc>
        <w:tc>
          <w:tcPr>
            <w:tcW w:w="1064" w:type="dxa"/>
            <w:shd w:val="clear" w:color="auto" w:fill="auto"/>
            <w:vAlign w:val="bottom"/>
          </w:tcPr>
          <w:p w14:paraId="105D1FC3" w14:textId="4AE9AD3B" w:rsidR="003C30BC" w:rsidRPr="00354FFF" w:rsidRDefault="003C30BC" w:rsidP="003C30BC">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cs/>
              </w:rPr>
              <w:t>-</w:t>
            </w:r>
          </w:p>
        </w:tc>
        <w:tc>
          <w:tcPr>
            <w:tcW w:w="1050" w:type="dxa"/>
            <w:shd w:val="clear" w:color="auto" w:fill="auto"/>
            <w:vAlign w:val="bottom"/>
          </w:tcPr>
          <w:p w14:paraId="5F98444B" w14:textId="01A782C9" w:rsidR="003C30BC" w:rsidRPr="00354FFF" w:rsidRDefault="003C30BC" w:rsidP="003C30BC">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w:t>
            </w:r>
          </w:p>
        </w:tc>
        <w:tc>
          <w:tcPr>
            <w:tcW w:w="1065" w:type="dxa"/>
            <w:shd w:val="clear" w:color="auto" w:fill="auto"/>
            <w:vAlign w:val="bottom"/>
          </w:tcPr>
          <w:p w14:paraId="6F80E3E2" w14:textId="482E6EC5" w:rsidR="003C30BC" w:rsidRPr="00354FFF" w:rsidRDefault="003C30BC" w:rsidP="003C30BC">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cs/>
              </w:rPr>
              <w:t>-</w:t>
            </w:r>
          </w:p>
        </w:tc>
      </w:tr>
      <w:tr w:rsidR="003C30BC" w:rsidRPr="00354FFF" w14:paraId="59ACA37D" w14:textId="77777777" w:rsidTr="00F77C5C">
        <w:trPr>
          <w:trHeight w:val="369"/>
        </w:trPr>
        <w:tc>
          <w:tcPr>
            <w:tcW w:w="5427" w:type="dxa"/>
            <w:shd w:val="clear" w:color="auto" w:fill="auto"/>
          </w:tcPr>
          <w:p w14:paraId="00582909" w14:textId="065ECF25" w:rsidR="003C30BC" w:rsidRPr="00354FFF" w:rsidRDefault="003C30BC" w:rsidP="003C30BC">
            <w:pPr>
              <w:overflowPunct w:val="0"/>
              <w:autoSpaceDE w:val="0"/>
              <w:autoSpaceDN w:val="0"/>
              <w:adjustRightInd w:val="0"/>
              <w:spacing w:after="0" w:line="320" w:lineRule="exact"/>
              <w:ind w:left="70"/>
              <w:contextualSpacing/>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Long </w:t>
            </w:r>
            <w:r w:rsidR="006B3744"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 xml:space="preserve"> term loans to related parties (Note 3.2)</w:t>
            </w:r>
          </w:p>
        </w:tc>
        <w:tc>
          <w:tcPr>
            <w:tcW w:w="1064" w:type="dxa"/>
            <w:shd w:val="clear" w:color="auto" w:fill="auto"/>
            <w:vAlign w:val="bottom"/>
          </w:tcPr>
          <w:p w14:paraId="512AF604" w14:textId="385C5631" w:rsidR="003C30BC" w:rsidRPr="00354FFF" w:rsidRDefault="003C30BC" w:rsidP="003C30BC">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w:t>
            </w:r>
          </w:p>
        </w:tc>
        <w:tc>
          <w:tcPr>
            <w:tcW w:w="1064" w:type="dxa"/>
            <w:shd w:val="clear" w:color="auto" w:fill="auto"/>
            <w:vAlign w:val="bottom"/>
          </w:tcPr>
          <w:p w14:paraId="782CD6AF" w14:textId="07DB4B73" w:rsidR="003C30BC" w:rsidRPr="00354FFF" w:rsidRDefault="003C30BC" w:rsidP="003C30BC">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cs/>
              </w:rPr>
              <w:t>-</w:t>
            </w:r>
          </w:p>
        </w:tc>
        <w:tc>
          <w:tcPr>
            <w:tcW w:w="1050" w:type="dxa"/>
            <w:shd w:val="clear" w:color="auto" w:fill="auto"/>
            <w:vAlign w:val="bottom"/>
          </w:tcPr>
          <w:p w14:paraId="6B3500FE" w14:textId="02EA3BD2" w:rsidR="003C30BC" w:rsidRPr="00354FFF" w:rsidRDefault="003C30BC" w:rsidP="003C30BC">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w:t>
            </w:r>
          </w:p>
        </w:tc>
        <w:tc>
          <w:tcPr>
            <w:tcW w:w="1065" w:type="dxa"/>
            <w:shd w:val="clear" w:color="auto" w:fill="auto"/>
            <w:vAlign w:val="bottom"/>
          </w:tcPr>
          <w:p w14:paraId="6B73EF35" w14:textId="4320B91F" w:rsidR="003C30BC" w:rsidRPr="00354FFF" w:rsidRDefault="003C30BC" w:rsidP="003C30BC">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cs/>
              </w:rPr>
              <w:t>-</w:t>
            </w:r>
          </w:p>
        </w:tc>
      </w:tr>
      <w:tr w:rsidR="003C30BC" w:rsidRPr="00354FFF" w14:paraId="56D6469E" w14:textId="77777777" w:rsidTr="00F77C5C">
        <w:tc>
          <w:tcPr>
            <w:tcW w:w="5427" w:type="dxa"/>
            <w:shd w:val="clear" w:color="auto" w:fill="auto"/>
          </w:tcPr>
          <w:p w14:paraId="4F08C727" w14:textId="18841C4F" w:rsidR="003C30BC" w:rsidRPr="00354FFF" w:rsidRDefault="003C30BC" w:rsidP="003C30BC">
            <w:pPr>
              <w:overflowPunct w:val="0"/>
              <w:autoSpaceDE w:val="0"/>
              <w:autoSpaceDN w:val="0"/>
              <w:adjustRightInd w:val="0"/>
              <w:spacing w:after="0" w:line="320" w:lineRule="exact"/>
              <w:ind w:left="98" w:right="-108"/>
              <w:contextualSpacing/>
              <w:textAlignment w:val="baseline"/>
              <w:rPr>
                <w:rFonts w:ascii="Times New Roman" w:eastAsia="Times New Roman" w:hAnsi="Times New Roman" w:cs="Times New Roman"/>
                <w:sz w:val="20"/>
                <w:szCs w:val="20"/>
              </w:rPr>
            </w:pPr>
            <w:proofErr w:type="spellStart"/>
            <w:r w:rsidRPr="00354FFF">
              <w:rPr>
                <w:rFonts w:ascii="Times New Roman" w:eastAsia="Times New Roman" w:hAnsi="Times New Roman" w:cs="Times New Roman"/>
                <w:sz w:val="20"/>
                <w:szCs w:val="20"/>
                <w:cs/>
              </w:rPr>
              <w:t>Total</w:t>
            </w:r>
            <w:proofErr w:type="spellEnd"/>
            <w:r w:rsidRPr="00354FFF">
              <w:rPr>
                <w:rFonts w:ascii="Times New Roman" w:eastAsia="Times New Roman" w:hAnsi="Times New Roman" w:cs="Times New Roman"/>
                <w:sz w:val="20"/>
                <w:szCs w:val="20"/>
                <w:cs/>
              </w:rPr>
              <w:t xml:space="preserve"> c</w:t>
            </w:r>
            <w:proofErr w:type="spellStart"/>
            <w:r w:rsidRPr="00354FFF">
              <w:rPr>
                <w:rFonts w:ascii="Times New Roman" w:eastAsia="Times New Roman" w:hAnsi="Times New Roman" w:cs="Times New Roman"/>
                <w:sz w:val="20"/>
                <w:szCs w:val="20"/>
              </w:rPr>
              <w:t>urrent</w:t>
            </w:r>
            <w:proofErr w:type="spellEnd"/>
            <w:r w:rsidRPr="00354FFF">
              <w:rPr>
                <w:rFonts w:ascii="Times New Roman" w:eastAsia="Times New Roman" w:hAnsi="Times New Roman" w:cs="Times New Roman"/>
                <w:sz w:val="20"/>
                <w:szCs w:val="20"/>
              </w:rPr>
              <w:t xml:space="preserve"> portion of long </w:t>
            </w:r>
            <w:r w:rsidR="006B3744"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 xml:space="preserve"> term loans</w:t>
            </w:r>
          </w:p>
        </w:tc>
        <w:tc>
          <w:tcPr>
            <w:tcW w:w="1064" w:type="dxa"/>
            <w:shd w:val="clear" w:color="auto" w:fill="auto"/>
            <w:vAlign w:val="bottom"/>
          </w:tcPr>
          <w:p w14:paraId="1ECD0DB8" w14:textId="596AB6A6" w:rsidR="003C30BC" w:rsidRPr="00354FFF" w:rsidRDefault="003C30BC" w:rsidP="003C30BC">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w:t>
            </w:r>
          </w:p>
        </w:tc>
        <w:tc>
          <w:tcPr>
            <w:tcW w:w="1064" w:type="dxa"/>
            <w:shd w:val="clear" w:color="auto" w:fill="auto"/>
            <w:vAlign w:val="bottom"/>
          </w:tcPr>
          <w:p w14:paraId="3B940A8F" w14:textId="58533792" w:rsidR="003C30BC" w:rsidRPr="00354FFF" w:rsidRDefault="003C30BC" w:rsidP="003C30BC">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cs/>
              </w:rPr>
              <w:t>-</w:t>
            </w:r>
          </w:p>
        </w:tc>
        <w:tc>
          <w:tcPr>
            <w:tcW w:w="1050" w:type="dxa"/>
            <w:shd w:val="clear" w:color="auto" w:fill="auto"/>
            <w:vAlign w:val="bottom"/>
          </w:tcPr>
          <w:p w14:paraId="3965EB10" w14:textId="0B87B715" w:rsidR="003C30BC" w:rsidRPr="00354FFF" w:rsidRDefault="003C30BC" w:rsidP="003C30BC">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w:t>
            </w:r>
          </w:p>
        </w:tc>
        <w:tc>
          <w:tcPr>
            <w:tcW w:w="1065" w:type="dxa"/>
            <w:shd w:val="clear" w:color="auto" w:fill="auto"/>
            <w:vAlign w:val="bottom"/>
          </w:tcPr>
          <w:p w14:paraId="15F799DC" w14:textId="10EF15CA" w:rsidR="003C30BC" w:rsidRPr="00354FFF" w:rsidRDefault="003C30BC" w:rsidP="003C30BC">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cs/>
              </w:rPr>
              <w:t>-</w:t>
            </w:r>
          </w:p>
        </w:tc>
      </w:tr>
      <w:tr w:rsidR="003C30BC" w:rsidRPr="00354FFF" w14:paraId="4E10E8EB" w14:textId="77777777" w:rsidTr="00F77C5C">
        <w:tc>
          <w:tcPr>
            <w:tcW w:w="5427" w:type="dxa"/>
            <w:shd w:val="clear" w:color="auto" w:fill="auto"/>
          </w:tcPr>
          <w:p w14:paraId="755FEFFD" w14:textId="77777777" w:rsidR="003C30BC" w:rsidRPr="00354FFF" w:rsidRDefault="003C30BC" w:rsidP="003C30BC">
            <w:pPr>
              <w:overflowPunct w:val="0"/>
              <w:autoSpaceDE w:val="0"/>
              <w:autoSpaceDN w:val="0"/>
              <w:adjustRightInd w:val="0"/>
              <w:spacing w:after="0" w:line="320" w:lineRule="exact"/>
              <w:ind w:left="162" w:right="-108"/>
              <w:contextualSpacing/>
              <w:textAlignment w:val="baseline"/>
              <w:rPr>
                <w:rFonts w:ascii="Times New Roman" w:eastAsia="Times New Roman" w:hAnsi="Times New Roman" w:cs="Times New Roman"/>
                <w:sz w:val="20"/>
                <w:szCs w:val="20"/>
                <w:cs/>
              </w:rPr>
            </w:pPr>
          </w:p>
        </w:tc>
        <w:tc>
          <w:tcPr>
            <w:tcW w:w="1064" w:type="dxa"/>
            <w:shd w:val="clear" w:color="auto" w:fill="auto"/>
            <w:vAlign w:val="bottom"/>
          </w:tcPr>
          <w:p w14:paraId="7C86BFE2" w14:textId="3F239450" w:rsidR="003C30BC" w:rsidRPr="00354FFF" w:rsidRDefault="003C30BC" w:rsidP="003C30BC">
            <w:pPr>
              <w:pBdr>
                <w:bottom w:val="doub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w:t>
            </w:r>
          </w:p>
        </w:tc>
        <w:tc>
          <w:tcPr>
            <w:tcW w:w="1064" w:type="dxa"/>
            <w:shd w:val="clear" w:color="auto" w:fill="auto"/>
            <w:vAlign w:val="bottom"/>
          </w:tcPr>
          <w:p w14:paraId="587C2E6C" w14:textId="68292AB2" w:rsidR="003C30BC" w:rsidRPr="00354FFF" w:rsidRDefault="003C30BC" w:rsidP="003C30BC">
            <w:pPr>
              <w:pBdr>
                <w:bottom w:val="doub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cs/>
              </w:rPr>
              <w:t>-</w:t>
            </w:r>
          </w:p>
        </w:tc>
        <w:tc>
          <w:tcPr>
            <w:tcW w:w="1050" w:type="dxa"/>
            <w:shd w:val="clear" w:color="auto" w:fill="auto"/>
            <w:vAlign w:val="bottom"/>
          </w:tcPr>
          <w:p w14:paraId="2F0DBFAD" w14:textId="0E57EDE5" w:rsidR="003C30BC" w:rsidRPr="00354FFF" w:rsidRDefault="003C30BC" w:rsidP="003C30BC">
            <w:pPr>
              <w:pBdr>
                <w:bottom w:val="doub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162,208</w:t>
            </w:r>
          </w:p>
        </w:tc>
        <w:tc>
          <w:tcPr>
            <w:tcW w:w="1065" w:type="dxa"/>
            <w:shd w:val="clear" w:color="auto" w:fill="auto"/>
            <w:vAlign w:val="bottom"/>
          </w:tcPr>
          <w:p w14:paraId="3D7F0C8A" w14:textId="78479E99" w:rsidR="003C30BC" w:rsidRPr="00354FFF" w:rsidRDefault="003C30BC" w:rsidP="003C30BC">
            <w:pPr>
              <w:pBdr>
                <w:bottom w:val="doub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168,014</w:t>
            </w:r>
          </w:p>
        </w:tc>
      </w:tr>
    </w:tbl>
    <w:p w14:paraId="79C45097" w14:textId="64F01F99" w:rsidR="00126AB1" w:rsidRPr="00354FFF" w:rsidRDefault="00126AB1" w:rsidP="00B325C9">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354FFF">
        <w:rPr>
          <w:rFonts w:ascii="Times New Roman" w:hAnsi="Times New Roman" w:cs="Times New Roman"/>
          <w:b/>
          <w:bCs/>
          <w:szCs w:val="22"/>
        </w:rPr>
        <w:t xml:space="preserve">INVESTMENT PROPERTIES </w:t>
      </w:r>
    </w:p>
    <w:tbl>
      <w:tblPr>
        <w:tblW w:w="8930" w:type="dxa"/>
        <w:tblInd w:w="534" w:type="dxa"/>
        <w:tblLook w:val="0000" w:firstRow="0" w:lastRow="0" w:firstColumn="0" w:lastColumn="0" w:noHBand="0" w:noVBand="0"/>
      </w:tblPr>
      <w:tblGrid>
        <w:gridCol w:w="6804"/>
        <w:gridCol w:w="2126"/>
      </w:tblGrid>
      <w:tr w:rsidR="00126AB1" w:rsidRPr="00354FFF" w14:paraId="30F20249" w14:textId="77777777" w:rsidTr="00F77C5C">
        <w:trPr>
          <w:trHeight w:val="250"/>
          <w:tblHeader/>
        </w:trPr>
        <w:tc>
          <w:tcPr>
            <w:tcW w:w="6804" w:type="dxa"/>
            <w:tcBorders>
              <w:top w:val="nil"/>
              <w:left w:val="nil"/>
              <w:bottom w:val="nil"/>
              <w:right w:val="nil"/>
            </w:tcBorders>
            <w:noWrap/>
            <w:vAlign w:val="bottom"/>
          </w:tcPr>
          <w:p w14:paraId="7B54AD29" w14:textId="77777777" w:rsidR="00126AB1" w:rsidRPr="00354FFF" w:rsidRDefault="00126AB1" w:rsidP="00126AB1">
            <w:pPr>
              <w:overflowPunct w:val="0"/>
              <w:autoSpaceDE w:val="0"/>
              <w:autoSpaceDN w:val="0"/>
              <w:adjustRightInd w:val="0"/>
              <w:spacing w:after="0" w:line="340" w:lineRule="exact"/>
              <w:textAlignment w:val="baseline"/>
              <w:rPr>
                <w:rFonts w:ascii="Times New Roman" w:eastAsia="Times New Roman" w:hAnsi="Times New Roman" w:cs="Times New Roman"/>
                <w:sz w:val="20"/>
                <w:szCs w:val="20"/>
                <w:cs/>
              </w:rPr>
            </w:pPr>
          </w:p>
        </w:tc>
        <w:tc>
          <w:tcPr>
            <w:tcW w:w="2126" w:type="dxa"/>
            <w:tcBorders>
              <w:top w:val="nil"/>
              <w:left w:val="nil"/>
              <w:bottom w:val="single" w:sz="4" w:space="0" w:color="auto"/>
              <w:right w:val="nil"/>
            </w:tcBorders>
            <w:vAlign w:val="bottom"/>
          </w:tcPr>
          <w:p w14:paraId="7A83E4EB" w14:textId="77777777" w:rsidR="00126AB1" w:rsidRPr="00354FFF" w:rsidRDefault="00126AB1" w:rsidP="00126AB1">
            <w:pPr>
              <w:overflowPunct w:val="0"/>
              <w:autoSpaceDE w:val="0"/>
              <w:autoSpaceDN w:val="0"/>
              <w:adjustRightInd w:val="0"/>
              <w:spacing w:after="0" w:line="340" w:lineRule="exact"/>
              <w:jc w:val="right"/>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w:t>
            </w:r>
            <w:proofErr w:type="gramStart"/>
            <w:r w:rsidRPr="00354FFF">
              <w:rPr>
                <w:rFonts w:ascii="Times New Roman" w:eastAsia="Times New Roman" w:hAnsi="Times New Roman" w:cs="Times New Roman"/>
                <w:sz w:val="20"/>
                <w:szCs w:val="20"/>
              </w:rPr>
              <w:t>Unit :</w:t>
            </w:r>
            <w:proofErr w:type="gramEnd"/>
            <w:r w:rsidRPr="00354FFF">
              <w:rPr>
                <w:rFonts w:ascii="Times New Roman" w:eastAsia="Times New Roman" w:hAnsi="Times New Roman" w:cs="Times New Roman"/>
                <w:sz w:val="20"/>
                <w:szCs w:val="20"/>
              </w:rPr>
              <w:t xml:space="preserve"> Thousand Baht)</w:t>
            </w:r>
          </w:p>
        </w:tc>
      </w:tr>
      <w:tr w:rsidR="00126AB1" w:rsidRPr="00354FFF" w14:paraId="276ADE38" w14:textId="77777777" w:rsidTr="00F77C5C">
        <w:trPr>
          <w:trHeight w:val="113"/>
          <w:tblHeader/>
        </w:trPr>
        <w:tc>
          <w:tcPr>
            <w:tcW w:w="6804" w:type="dxa"/>
            <w:tcBorders>
              <w:top w:val="nil"/>
              <w:left w:val="nil"/>
              <w:bottom w:val="nil"/>
            </w:tcBorders>
            <w:noWrap/>
            <w:vAlign w:val="bottom"/>
          </w:tcPr>
          <w:p w14:paraId="4F4E682F" w14:textId="77777777" w:rsidR="00126AB1" w:rsidRPr="00354FFF" w:rsidRDefault="00126AB1" w:rsidP="00126AB1">
            <w:pPr>
              <w:overflowPunct w:val="0"/>
              <w:autoSpaceDE w:val="0"/>
              <w:autoSpaceDN w:val="0"/>
              <w:adjustRightInd w:val="0"/>
              <w:spacing w:after="0" w:line="340" w:lineRule="exact"/>
              <w:textAlignment w:val="baseline"/>
              <w:rPr>
                <w:rFonts w:ascii="Times New Roman" w:eastAsia="Times New Roman" w:hAnsi="Times New Roman" w:cs="Times New Roman"/>
                <w:sz w:val="20"/>
                <w:szCs w:val="20"/>
                <w:cs/>
              </w:rPr>
            </w:pPr>
          </w:p>
        </w:tc>
        <w:tc>
          <w:tcPr>
            <w:tcW w:w="2126" w:type="dxa"/>
            <w:tcBorders>
              <w:left w:val="nil"/>
              <w:right w:val="nil"/>
            </w:tcBorders>
            <w:noWrap/>
            <w:vAlign w:val="bottom"/>
          </w:tcPr>
          <w:p w14:paraId="0DFFBFB9" w14:textId="77777777" w:rsidR="00126AB1" w:rsidRPr="00354FFF" w:rsidRDefault="00126AB1" w:rsidP="00126AB1">
            <w:pPr>
              <w:pBdr>
                <w:bottom w:val="single" w:sz="4" w:space="1" w:color="auto"/>
              </w:pBdr>
              <w:overflowPunct w:val="0"/>
              <w:autoSpaceDE w:val="0"/>
              <w:autoSpaceDN w:val="0"/>
              <w:adjustRightInd w:val="0"/>
              <w:spacing w:after="0" w:line="340" w:lineRule="exact"/>
              <w:ind w:left="-18"/>
              <w:jc w:val="center"/>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Consolidated / Separate</w:t>
            </w:r>
            <w:r w:rsidRPr="00354FFF">
              <w:rPr>
                <w:rFonts w:ascii="Times New Roman" w:eastAsia="Times New Roman" w:hAnsi="Times New Roman" w:cs="Times New Roman"/>
                <w:sz w:val="20"/>
                <w:szCs w:val="20"/>
              </w:rPr>
              <w:br/>
              <w:t xml:space="preserve"> financial statements</w:t>
            </w:r>
          </w:p>
        </w:tc>
      </w:tr>
      <w:tr w:rsidR="00126AB1" w:rsidRPr="00354FFF" w14:paraId="6E95C95A" w14:textId="77777777" w:rsidTr="00F77C5C">
        <w:trPr>
          <w:trHeight w:val="113"/>
        </w:trPr>
        <w:tc>
          <w:tcPr>
            <w:tcW w:w="6804" w:type="dxa"/>
            <w:tcBorders>
              <w:top w:val="nil"/>
              <w:left w:val="nil"/>
              <w:bottom w:val="nil"/>
            </w:tcBorders>
            <w:noWrap/>
            <w:vAlign w:val="bottom"/>
          </w:tcPr>
          <w:p w14:paraId="49DBE528" w14:textId="77777777" w:rsidR="00126AB1" w:rsidRPr="00354FFF" w:rsidRDefault="00126AB1" w:rsidP="00126AB1">
            <w:pPr>
              <w:overflowPunct w:val="0"/>
              <w:autoSpaceDE w:val="0"/>
              <w:autoSpaceDN w:val="0"/>
              <w:adjustRightInd w:val="0"/>
              <w:spacing w:after="0" w:line="340" w:lineRule="exact"/>
              <w:textAlignment w:val="baseline"/>
              <w:rPr>
                <w:rFonts w:ascii="Times New Roman" w:eastAsia="Times New Roman" w:hAnsi="Times New Roman"/>
                <w:sz w:val="20"/>
                <w:szCs w:val="20"/>
                <w:cs/>
              </w:rPr>
            </w:pPr>
            <w:r w:rsidRPr="00354FFF">
              <w:rPr>
                <w:rFonts w:ascii="Times New Roman" w:eastAsia="Times New Roman" w:hAnsi="Times New Roman" w:cs="Times New Roman"/>
                <w:sz w:val="20"/>
                <w:szCs w:val="20"/>
              </w:rPr>
              <w:t xml:space="preserve">Net </w:t>
            </w:r>
            <w:r w:rsidR="007C281C" w:rsidRPr="00354FFF">
              <w:rPr>
                <w:rFonts w:ascii="Times New Roman" w:eastAsia="Times New Roman" w:hAnsi="Times New Roman" w:cs="Times New Roman"/>
                <w:sz w:val="20"/>
                <w:szCs w:val="20"/>
              </w:rPr>
              <w:t xml:space="preserve">book value as </w:t>
            </w:r>
            <w:proofErr w:type="gramStart"/>
            <w:r w:rsidR="007C281C" w:rsidRPr="00354FFF">
              <w:rPr>
                <w:rFonts w:ascii="Times New Roman" w:eastAsia="Times New Roman" w:hAnsi="Times New Roman" w:cs="Times New Roman"/>
                <w:sz w:val="20"/>
                <w:szCs w:val="20"/>
              </w:rPr>
              <w:t>at</w:t>
            </w:r>
            <w:proofErr w:type="gramEnd"/>
            <w:r w:rsidR="007C281C" w:rsidRPr="00354FFF">
              <w:rPr>
                <w:rFonts w:ascii="Times New Roman" w:eastAsia="Times New Roman" w:hAnsi="Times New Roman" w:cs="Times New Roman"/>
                <w:sz w:val="20"/>
                <w:szCs w:val="20"/>
              </w:rPr>
              <w:t xml:space="preserve"> January </w:t>
            </w:r>
            <w:r w:rsidR="00D1602A" w:rsidRPr="00354FFF">
              <w:rPr>
                <w:rFonts w:ascii="Times New Roman" w:eastAsia="Times New Roman" w:hAnsi="Times New Roman" w:cs="Times New Roman"/>
                <w:sz w:val="20"/>
                <w:szCs w:val="20"/>
              </w:rPr>
              <w:t>1</w:t>
            </w:r>
            <w:r w:rsidR="007C281C"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2021</w:t>
            </w:r>
          </w:p>
        </w:tc>
        <w:tc>
          <w:tcPr>
            <w:tcW w:w="2126" w:type="dxa"/>
            <w:tcBorders>
              <w:left w:val="nil"/>
              <w:bottom w:val="nil"/>
              <w:right w:val="nil"/>
            </w:tcBorders>
            <w:noWrap/>
            <w:vAlign w:val="bottom"/>
          </w:tcPr>
          <w:p w14:paraId="13F30F11" w14:textId="77777777" w:rsidR="00126AB1" w:rsidRPr="00354FFF" w:rsidRDefault="00D1602A" w:rsidP="00126AB1">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134</w:t>
            </w:r>
            <w:r w:rsidR="007C281C"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650</w:t>
            </w:r>
          </w:p>
        </w:tc>
      </w:tr>
      <w:tr w:rsidR="00126AB1" w:rsidRPr="00354FFF" w14:paraId="328F5098" w14:textId="77777777" w:rsidTr="00F77C5C">
        <w:trPr>
          <w:trHeight w:val="113"/>
        </w:trPr>
        <w:tc>
          <w:tcPr>
            <w:tcW w:w="6804" w:type="dxa"/>
            <w:tcBorders>
              <w:top w:val="nil"/>
              <w:left w:val="nil"/>
              <w:bottom w:val="nil"/>
            </w:tcBorders>
            <w:shd w:val="clear" w:color="auto" w:fill="auto"/>
            <w:noWrap/>
            <w:vAlign w:val="bottom"/>
          </w:tcPr>
          <w:p w14:paraId="3A71ACBC" w14:textId="77777777" w:rsidR="00126AB1" w:rsidRPr="00354FFF" w:rsidRDefault="007C281C" w:rsidP="00126AB1">
            <w:pPr>
              <w:overflowPunct w:val="0"/>
              <w:autoSpaceDE w:val="0"/>
              <w:autoSpaceDN w:val="0"/>
              <w:adjustRightInd w:val="0"/>
              <w:spacing w:after="0" w:line="340" w:lineRule="exact"/>
              <w:textAlignment w:val="baseline"/>
              <w:rPr>
                <w:rFonts w:ascii="Times New Roman" w:eastAsia="Times New Roman" w:hAnsi="Times New Roman"/>
                <w:sz w:val="20"/>
                <w:szCs w:val="20"/>
                <w:cs/>
              </w:rPr>
            </w:pPr>
            <w:r w:rsidRPr="00354FFF">
              <w:rPr>
                <w:rFonts w:ascii="Times New Roman" w:eastAsia="Times New Roman" w:hAnsi="Times New Roman" w:cs="Times New Roman"/>
                <w:sz w:val="20"/>
                <w:szCs w:val="20"/>
              </w:rPr>
              <w:t>Profit (loss) from fair value adjustment</w:t>
            </w:r>
          </w:p>
        </w:tc>
        <w:tc>
          <w:tcPr>
            <w:tcW w:w="2126" w:type="dxa"/>
            <w:tcBorders>
              <w:top w:val="nil"/>
              <w:left w:val="nil"/>
              <w:bottom w:val="single" w:sz="4" w:space="0" w:color="auto"/>
              <w:right w:val="nil"/>
            </w:tcBorders>
            <w:shd w:val="clear" w:color="auto" w:fill="auto"/>
            <w:noWrap/>
            <w:vAlign w:val="bottom"/>
          </w:tcPr>
          <w:p w14:paraId="35FC7E8A" w14:textId="77777777" w:rsidR="00126AB1" w:rsidRPr="00354FFF" w:rsidRDefault="007C281C" w:rsidP="00126AB1">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w:t>
            </w:r>
          </w:p>
        </w:tc>
      </w:tr>
      <w:tr w:rsidR="00126AB1" w:rsidRPr="00354FFF" w14:paraId="2B8E4090" w14:textId="77777777" w:rsidTr="00F77C5C">
        <w:trPr>
          <w:trHeight w:val="113"/>
        </w:trPr>
        <w:tc>
          <w:tcPr>
            <w:tcW w:w="6804" w:type="dxa"/>
            <w:tcBorders>
              <w:top w:val="nil"/>
              <w:left w:val="nil"/>
              <w:bottom w:val="nil"/>
            </w:tcBorders>
            <w:shd w:val="clear" w:color="auto" w:fill="auto"/>
            <w:noWrap/>
            <w:vAlign w:val="bottom"/>
          </w:tcPr>
          <w:p w14:paraId="3F13B69A" w14:textId="77777777" w:rsidR="00126AB1" w:rsidRPr="00354FFF" w:rsidRDefault="00126AB1" w:rsidP="00126AB1">
            <w:pPr>
              <w:overflowPunct w:val="0"/>
              <w:autoSpaceDE w:val="0"/>
              <w:autoSpaceDN w:val="0"/>
              <w:adjustRightInd w:val="0"/>
              <w:spacing w:after="0" w:line="340" w:lineRule="exact"/>
              <w:textAlignment w:val="baseline"/>
              <w:rPr>
                <w:rFonts w:ascii="Times New Roman" w:eastAsia="Times New Roman" w:hAnsi="Times New Roman"/>
                <w:sz w:val="20"/>
                <w:szCs w:val="20"/>
              </w:rPr>
            </w:pPr>
            <w:r w:rsidRPr="00354FFF">
              <w:rPr>
                <w:rFonts w:ascii="Times New Roman" w:eastAsia="Times New Roman" w:hAnsi="Times New Roman" w:cs="Times New Roman"/>
                <w:sz w:val="20"/>
                <w:szCs w:val="20"/>
              </w:rPr>
              <w:t xml:space="preserve">Net book value as </w:t>
            </w:r>
            <w:proofErr w:type="gramStart"/>
            <w:r w:rsidRPr="00354FFF">
              <w:rPr>
                <w:rFonts w:ascii="Times New Roman" w:eastAsia="Times New Roman" w:hAnsi="Times New Roman" w:cs="Times New Roman"/>
                <w:sz w:val="20"/>
                <w:szCs w:val="20"/>
              </w:rPr>
              <w:t>at</w:t>
            </w:r>
            <w:proofErr w:type="gramEnd"/>
            <w:r w:rsidRPr="00354FFF">
              <w:rPr>
                <w:rFonts w:ascii="Times New Roman" w:eastAsia="Times New Roman" w:hAnsi="Times New Roman" w:cs="Times New Roman"/>
                <w:sz w:val="20"/>
                <w:szCs w:val="20"/>
              </w:rPr>
              <w:t xml:space="preserve"> </w:t>
            </w:r>
            <w:r w:rsidR="007C281C" w:rsidRPr="00354FFF">
              <w:rPr>
                <w:rFonts w:ascii="Times New Roman" w:eastAsia="Times New Roman" w:hAnsi="Times New Roman" w:cs="Times New Roman"/>
                <w:sz w:val="20"/>
                <w:szCs w:val="20"/>
                <w:lang w:val="x-none" w:eastAsia="x-none"/>
              </w:rPr>
              <w:t xml:space="preserve">March </w:t>
            </w:r>
            <w:r w:rsidR="00D1602A" w:rsidRPr="00354FFF">
              <w:rPr>
                <w:rFonts w:ascii="Times New Roman" w:eastAsia="Times New Roman" w:hAnsi="Times New Roman" w:cs="Times New Roman"/>
                <w:sz w:val="20"/>
                <w:szCs w:val="20"/>
                <w:lang w:eastAsia="x-none"/>
              </w:rPr>
              <w:t>31</w:t>
            </w:r>
            <w:r w:rsidR="007C281C" w:rsidRPr="00354FFF">
              <w:rPr>
                <w:rFonts w:ascii="Times New Roman" w:eastAsia="Times New Roman" w:hAnsi="Times New Roman" w:cs="Times New Roman"/>
                <w:sz w:val="20"/>
                <w:szCs w:val="20"/>
                <w:lang w:val="x-none" w:eastAsia="x-none"/>
              </w:rPr>
              <w:t xml:space="preserve">, </w:t>
            </w:r>
            <w:r w:rsidR="00D1602A" w:rsidRPr="00354FFF">
              <w:rPr>
                <w:rFonts w:ascii="Times New Roman" w:eastAsia="Times New Roman" w:hAnsi="Times New Roman" w:cs="Times New Roman"/>
                <w:sz w:val="20"/>
                <w:szCs w:val="20"/>
                <w:lang w:eastAsia="x-none"/>
              </w:rPr>
              <w:t>202</w:t>
            </w:r>
            <w:r w:rsidR="00D1602A" w:rsidRPr="00354FFF">
              <w:rPr>
                <w:rFonts w:ascii="Times New Roman" w:eastAsia="Times New Roman" w:hAnsi="Times New Roman"/>
                <w:sz w:val="20"/>
                <w:szCs w:val="20"/>
                <w:lang w:eastAsia="x-none"/>
              </w:rPr>
              <w:t>1</w:t>
            </w:r>
          </w:p>
        </w:tc>
        <w:tc>
          <w:tcPr>
            <w:tcW w:w="2126" w:type="dxa"/>
            <w:tcBorders>
              <w:top w:val="single" w:sz="4" w:space="0" w:color="auto"/>
              <w:left w:val="nil"/>
              <w:bottom w:val="double" w:sz="4" w:space="0" w:color="auto"/>
              <w:right w:val="nil"/>
            </w:tcBorders>
            <w:shd w:val="clear" w:color="auto" w:fill="auto"/>
            <w:noWrap/>
            <w:vAlign w:val="bottom"/>
          </w:tcPr>
          <w:p w14:paraId="7251148C" w14:textId="77777777" w:rsidR="00126AB1" w:rsidRPr="00354FFF" w:rsidRDefault="00D1602A" w:rsidP="00126AB1">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134</w:t>
            </w:r>
            <w:r w:rsidR="007C281C"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650</w:t>
            </w:r>
          </w:p>
        </w:tc>
      </w:tr>
    </w:tbl>
    <w:p w14:paraId="0B4F97FA" w14:textId="000AD679" w:rsidR="00C86C49" w:rsidRPr="00354FFF" w:rsidRDefault="007C281C" w:rsidP="00590BFA">
      <w:pPr>
        <w:pStyle w:val="ListParagraph"/>
        <w:numPr>
          <w:ilvl w:val="0"/>
          <w:numId w:val="15"/>
        </w:numPr>
        <w:spacing w:before="240"/>
        <w:ind w:left="426" w:hanging="142"/>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According to the meeting of the Board of Directors of </w:t>
      </w:r>
      <w:r w:rsidR="00717231" w:rsidRPr="00354FFF">
        <w:rPr>
          <w:rFonts w:ascii="Times New Roman" w:hAnsi="Times New Roman" w:cs="Times New Roman"/>
          <w:spacing w:val="-2"/>
          <w:szCs w:val="22"/>
        </w:rPr>
        <w:t>the Company</w:t>
      </w:r>
      <w:r w:rsidRPr="00354FFF">
        <w:rPr>
          <w:rFonts w:ascii="Times New Roman" w:hAnsi="Times New Roman" w:cs="Times New Roman"/>
          <w:spacing w:val="-2"/>
          <w:szCs w:val="22"/>
        </w:rPr>
        <w:t xml:space="preserve"> No.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2016</w:t>
      </w:r>
      <w:r w:rsidRPr="00354FFF">
        <w:rPr>
          <w:rFonts w:ascii="Times New Roman" w:hAnsi="Times New Roman" w:cs="Times New Roman"/>
          <w:spacing w:val="-2"/>
          <w:szCs w:val="22"/>
        </w:rPr>
        <w:t xml:space="preserve"> on February </w:t>
      </w:r>
      <w:r w:rsidR="00D1602A" w:rsidRPr="00354FFF">
        <w:rPr>
          <w:rFonts w:ascii="Times New Roman" w:hAnsi="Times New Roman" w:cs="Times New Roman"/>
          <w:spacing w:val="-2"/>
          <w:szCs w:val="22"/>
        </w:rPr>
        <w:t>26</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2016</w:t>
      </w:r>
      <w:r w:rsidRPr="00354FFF">
        <w:rPr>
          <w:rFonts w:ascii="Times New Roman" w:hAnsi="Times New Roman" w:cs="Times New Roman"/>
          <w:spacing w:val="-2"/>
          <w:szCs w:val="22"/>
        </w:rPr>
        <w:t xml:space="preserve">, has approved the investment in the rental of People Park </w:t>
      </w:r>
      <w:proofErr w:type="spellStart"/>
      <w:r w:rsidRPr="00354FFF">
        <w:rPr>
          <w:rFonts w:ascii="Times New Roman" w:hAnsi="Times New Roman" w:cs="Times New Roman"/>
          <w:spacing w:val="-2"/>
          <w:szCs w:val="22"/>
        </w:rPr>
        <w:t>Onnut</w:t>
      </w:r>
      <w:proofErr w:type="spellEnd"/>
      <w:r w:rsidRPr="00354FFF">
        <w:rPr>
          <w:rFonts w:ascii="Times New Roman" w:hAnsi="Times New Roman" w:cs="Times New Roman"/>
          <w:spacing w:val="-2"/>
          <w:szCs w:val="22"/>
        </w:rPr>
        <w:t xml:space="preserve"> Project which is a home office building with a total rental area of </w:t>
      </w:r>
      <w:r w:rsidR="00D1602A" w:rsidRPr="00354FFF">
        <w:rPr>
          <w:rFonts w:ascii="Times New Roman" w:hAnsi="Times New Roman" w:cs="Times New Roman"/>
          <w:spacing w:val="-2"/>
          <w:szCs w:val="22"/>
        </w:rPr>
        <w:t>8</w:t>
      </w:r>
      <w:r w:rsidRPr="00354FFF">
        <w:rPr>
          <w:rFonts w:ascii="Times New Roman" w:hAnsi="Times New Roman" w:cs="Times New Roman"/>
          <w:spacing w:val="-2"/>
          <w:szCs w:val="22"/>
        </w:rPr>
        <w:t xml:space="preserve"> rooms, with a total area of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369</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30</w:t>
      </w:r>
      <w:r w:rsidRPr="00354FFF">
        <w:rPr>
          <w:rFonts w:ascii="Times New Roman" w:hAnsi="Times New Roman" w:cs="Times New Roman"/>
          <w:spacing w:val="-2"/>
          <w:szCs w:val="22"/>
        </w:rPr>
        <w:t xml:space="preserve"> square meters, with a lease term of </w:t>
      </w:r>
      <w:r w:rsidR="00D1602A" w:rsidRPr="00354FFF">
        <w:rPr>
          <w:rFonts w:ascii="Times New Roman" w:hAnsi="Times New Roman" w:cs="Times New Roman"/>
          <w:spacing w:val="-2"/>
          <w:szCs w:val="22"/>
        </w:rPr>
        <w:t>18</w:t>
      </w:r>
      <w:r w:rsidRPr="00354FFF">
        <w:rPr>
          <w:rFonts w:ascii="Times New Roman" w:hAnsi="Times New Roman" w:cs="Times New Roman"/>
          <w:spacing w:val="-2"/>
          <w:szCs w:val="22"/>
        </w:rPr>
        <w:t xml:space="preserve"> years, a total rental fee of Baht </w:t>
      </w:r>
      <w:r w:rsidR="00D1602A" w:rsidRPr="00354FFF">
        <w:rPr>
          <w:rFonts w:ascii="Times New Roman" w:hAnsi="Times New Roman" w:cs="Times New Roman"/>
          <w:spacing w:val="-2"/>
          <w:szCs w:val="22"/>
        </w:rPr>
        <w:t>72</w:t>
      </w:r>
      <w:r w:rsidRPr="00354FFF">
        <w:rPr>
          <w:rFonts w:ascii="Times New Roman" w:hAnsi="Times New Roman" w:cs="Times New Roman"/>
          <w:spacing w:val="-2"/>
          <w:szCs w:val="22"/>
        </w:rPr>
        <w:t xml:space="preserve"> million to extend the pet food business to a PET CENTER or a </w:t>
      </w:r>
      <w:proofErr w:type="gramStart"/>
      <w:r w:rsidRPr="00354FFF">
        <w:rPr>
          <w:rFonts w:ascii="Times New Roman" w:hAnsi="Times New Roman" w:cs="Times New Roman"/>
          <w:spacing w:val="-2"/>
          <w:szCs w:val="22"/>
        </w:rPr>
        <w:t>full service</w:t>
      </w:r>
      <w:proofErr w:type="gramEnd"/>
      <w:r w:rsidRPr="00354FFF">
        <w:rPr>
          <w:rFonts w:ascii="Times New Roman" w:hAnsi="Times New Roman" w:cs="Times New Roman"/>
          <w:spacing w:val="-2"/>
          <w:szCs w:val="22"/>
        </w:rPr>
        <w:t xml:space="preserve"> pet center for animal lovers. During the year in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the Company received the rental area of Baht </w:t>
      </w:r>
      <w:r w:rsidR="00D1602A" w:rsidRPr="00354FFF">
        <w:rPr>
          <w:rFonts w:ascii="Times New Roman" w:hAnsi="Times New Roman" w:cs="Times New Roman"/>
          <w:spacing w:val="-2"/>
          <w:szCs w:val="22"/>
        </w:rPr>
        <w:t>72</w:t>
      </w:r>
      <w:r w:rsidRPr="00354FFF">
        <w:rPr>
          <w:rFonts w:ascii="Times New Roman" w:hAnsi="Times New Roman" w:cs="Times New Roman"/>
          <w:spacing w:val="-2"/>
          <w:szCs w:val="22"/>
        </w:rPr>
        <w:t xml:space="preserve"> million, therefore the Company transferred the advance payment into property, </w:t>
      </w:r>
      <w:proofErr w:type="gramStart"/>
      <w:r w:rsidRPr="00354FFF">
        <w:rPr>
          <w:rFonts w:ascii="Times New Roman" w:hAnsi="Times New Roman" w:cs="Times New Roman"/>
          <w:spacing w:val="-2"/>
          <w:szCs w:val="22"/>
        </w:rPr>
        <w:t>plant</w:t>
      </w:r>
      <w:proofErr w:type="gramEnd"/>
      <w:r w:rsidRPr="00354FFF">
        <w:rPr>
          <w:rFonts w:ascii="Times New Roman" w:hAnsi="Times New Roman" w:cs="Times New Roman"/>
          <w:spacing w:val="-2"/>
          <w:szCs w:val="22"/>
        </w:rPr>
        <w:t xml:space="preserve"> and equipment costs of Baht </w:t>
      </w:r>
      <w:r w:rsidR="00D1602A" w:rsidRPr="00354FFF">
        <w:rPr>
          <w:rFonts w:ascii="Times New Roman" w:hAnsi="Times New Roman" w:cs="Times New Roman"/>
          <w:spacing w:val="-2"/>
          <w:szCs w:val="22"/>
        </w:rPr>
        <w:t>24</w:t>
      </w:r>
      <w:r w:rsidRPr="00354FFF">
        <w:rPr>
          <w:rFonts w:ascii="Times New Roman" w:hAnsi="Times New Roman" w:cs="Times New Roman"/>
          <w:spacing w:val="-2"/>
          <w:szCs w:val="22"/>
        </w:rPr>
        <w:t xml:space="preserve"> million, and to investment property cost of Baht </w:t>
      </w:r>
      <w:r w:rsidR="00D1602A" w:rsidRPr="00354FFF">
        <w:rPr>
          <w:rFonts w:ascii="Times New Roman" w:hAnsi="Times New Roman" w:cs="Times New Roman"/>
          <w:spacing w:val="-2"/>
          <w:szCs w:val="22"/>
        </w:rPr>
        <w:t>48</w:t>
      </w:r>
      <w:r w:rsidRPr="00354FFF">
        <w:rPr>
          <w:rFonts w:ascii="Times New Roman" w:hAnsi="Times New Roman" w:cs="Times New Roman"/>
          <w:spacing w:val="-2"/>
          <w:szCs w:val="22"/>
        </w:rPr>
        <w:t xml:space="preserve"> million respectively.</w:t>
      </w:r>
    </w:p>
    <w:p w14:paraId="2A18D849" w14:textId="3A64FCCD" w:rsidR="007C281C" w:rsidRPr="00354FFF" w:rsidRDefault="00C86C49" w:rsidP="00C86C49">
      <w:pPr>
        <w:rPr>
          <w:rFonts w:ascii="Times New Roman" w:hAnsi="Times New Roman" w:cs="Times New Roman"/>
          <w:spacing w:val="-2"/>
          <w:szCs w:val="22"/>
        </w:rPr>
      </w:pPr>
      <w:r w:rsidRPr="00354FFF">
        <w:rPr>
          <w:rFonts w:ascii="Times New Roman" w:hAnsi="Times New Roman" w:cs="Times New Roman"/>
          <w:spacing w:val="-2"/>
          <w:szCs w:val="22"/>
        </w:rPr>
        <w:br w:type="page"/>
      </w:r>
    </w:p>
    <w:p w14:paraId="07860620" w14:textId="77777777" w:rsidR="007C281C" w:rsidRPr="00354FFF" w:rsidRDefault="007C281C" w:rsidP="007C281C">
      <w:pPr>
        <w:ind w:left="426"/>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lastRenderedPageBreak/>
        <w:t xml:space="preserve">On December </w:t>
      </w:r>
      <w:r w:rsidR="00D1602A" w:rsidRPr="00354FFF">
        <w:rPr>
          <w:rFonts w:ascii="Times New Roman" w:hAnsi="Times New Roman" w:cs="Times New Roman"/>
          <w:spacing w:val="-2"/>
          <w:szCs w:val="22"/>
        </w:rPr>
        <w:t>22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the company registered leasehold rights. According to the lease term of </w:t>
      </w:r>
      <w:r w:rsidR="00D1602A" w:rsidRPr="00354FFF">
        <w:rPr>
          <w:rFonts w:ascii="Times New Roman" w:hAnsi="Times New Roman" w:cs="Times New Roman"/>
          <w:spacing w:val="-2"/>
          <w:szCs w:val="22"/>
        </w:rPr>
        <w:t>18</w:t>
      </w:r>
      <w:r w:rsidRPr="00354FFF">
        <w:rPr>
          <w:rFonts w:ascii="Times New Roman" w:hAnsi="Times New Roman" w:cs="Times New Roman"/>
          <w:spacing w:val="-2"/>
          <w:szCs w:val="22"/>
        </w:rPr>
        <w:t xml:space="preserve"> years.</w:t>
      </w:r>
    </w:p>
    <w:p w14:paraId="3BA5A4DC" w14:textId="77777777" w:rsidR="007C281C" w:rsidRPr="00354FFF" w:rsidRDefault="007C281C" w:rsidP="007C281C">
      <w:pPr>
        <w:ind w:left="426"/>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The fair value of the above investment properties has been determined based on valuation performed by an accredited independent value. The fair value of the land not being used in operation has been determined based on market prices, while that of the land and office using the income approach. Key assumptions used in the valuation include yield rate, inflation rate, long-term vacancy rate and long-term growth in real rental rates.</w:t>
      </w:r>
    </w:p>
    <w:p w14:paraId="284C88D4" w14:textId="1704E116" w:rsidR="00F875CF" w:rsidRPr="00354FFF" w:rsidRDefault="00F875CF" w:rsidP="00F875CF">
      <w:pPr>
        <w:ind w:left="426"/>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In the </w:t>
      </w:r>
      <w:r w:rsidRPr="00354FFF">
        <w:rPr>
          <w:rFonts w:ascii="Times New Roman" w:hAnsi="Times New Roman" w:cs="Times New Roman"/>
          <w:spacing w:val="-2"/>
          <w:szCs w:val="22"/>
          <w:cs/>
        </w:rPr>
        <w:t>1</w:t>
      </w:r>
      <w:proofErr w:type="spellStart"/>
      <w:r w:rsidRPr="00354FFF">
        <w:rPr>
          <w:rFonts w:ascii="Times New Roman" w:hAnsi="Times New Roman" w:cs="Times New Roman"/>
          <w:spacing w:val="-2"/>
          <w:szCs w:val="22"/>
        </w:rPr>
        <w:t>st</w:t>
      </w:r>
      <w:proofErr w:type="spellEnd"/>
      <w:r w:rsidRPr="00354FFF">
        <w:rPr>
          <w:rFonts w:ascii="Times New Roman" w:hAnsi="Times New Roman" w:cs="Times New Roman"/>
          <w:spacing w:val="-2"/>
          <w:szCs w:val="22"/>
        </w:rPr>
        <w:t xml:space="preserve"> quarter of year </w:t>
      </w:r>
      <w:r w:rsidRPr="00354FFF">
        <w:rPr>
          <w:rFonts w:ascii="Times New Roman" w:hAnsi="Times New Roman" w:cs="Times New Roman"/>
          <w:spacing w:val="-2"/>
          <w:szCs w:val="22"/>
          <w:cs/>
        </w:rPr>
        <w:t>2021</w:t>
      </w:r>
      <w:r w:rsidRPr="00354FFF">
        <w:rPr>
          <w:rFonts w:ascii="Times New Roman" w:hAnsi="Times New Roman" w:cs="Times New Roman"/>
          <w:spacing w:val="-2"/>
          <w:szCs w:val="22"/>
        </w:rPr>
        <w:t xml:space="preserve">, the Company has rental income from investment property of Baht </w:t>
      </w:r>
      <w:r w:rsidRPr="00354FFF">
        <w:rPr>
          <w:rFonts w:ascii="Times New Roman" w:hAnsi="Times New Roman" w:cs="Times New Roman"/>
          <w:spacing w:val="-2"/>
          <w:szCs w:val="22"/>
          <w:cs/>
        </w:rPr>
        <w:t xml:space="preserve">0.27 </w:t>
      </w:r>
      <w:r w:rsidRPr="00354FFF">
        <w:rPr>
          <w:rFonts w:ascii="Times New Roman" w:hAnsi="Times New Roman" w:cs="Times New Roman"/>
          <w:spacing w:val="-2"/>
          <w:szCs w:val="22"/>
        </w:rPr>
        <w:t>million.</w:t>
      </w:r>
    </w:p>
    <w:p w14:paraId="5CB25E57" w14:textId="4ECF5780" w:rsidR="007C281C" w:rsidRPr="00354FFF" w:rsidRDefault="007C281C" w:rsidP="007C281C">
      <w:pPr>
        <w:ind w:left="426"/>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Company have pledge of Investment Properties at cost approximately Baht </w:t>
      </w:r>
      <w:r w:rsidR="00221FB7" w:rsidRPr="00354FFF">
        <w:rPr>
          <w:rFonts w:ascii="Times New Roman" w:hAnsi="Times New Roman" w:cs="Times New Roman"/>
          <w:spacing w:val="-2"/>
          <w:szCs w:val="22"/>
        </w:rPr>
        <w:t>56.33</w:t>
      </w:r>
      <w:r w:rsidRPr="00354FFF">
        <w:rPr>
          <w:rFonts w:ascii="Times New Roman" w:hAnsi="Times New Roman" w:cs="Times New Roman"/>
          <w:spacing w:val="-2"/>
          <w:szCs w:val="22"/>
        </w:rPr>
        <w:t xml:space="preserve"> million as collateral against credit line received from financial institutions and debenture as disclosed in the Note </w:t>
      </w:r>
      <w:r w:rsidR="00153CBB">
        <w:rPr>
          <w:rFonts w:ascii="Times New Roman" w:hAnsi="Times New Roman" w:cs="Times New Roman"/>
          <w:spacing w:val="-2"/>
          <w:szCs w:val="22"/>
        </w:rPr>
        <w:t>18</w:t>
      </w:r>
      <w:r w:rsidRPr="00354FFF">
        <w:rPr>
          <w:rFonts w:ascii="Times New Roman" w:hAnsi="Times New Roman" w:cs="Times New Roman"/>
          <w:spacing w:val="-2"/>
          <w:szCs w:val="22"/>
        </w:rPr>
        <w:t xml:space="preserve"> and </w:t>
      </w:r>
      <w:r w:rsidR="00153CBB">
        <w:rPr>
          <w:rFonts w:ascii="Times New Roman" w:hAnsi="Times New Roman" w:cs="Times New Roman"/>
          <w:spacing w:val="-2"/>
          <w:szCs w:val="22"/>
        </w:rPr>
        <w:t>21</w:t>
      </w:r>
      <w:r w:rsidRPr="00354FFF">
        <w:rPr>
          <w:rFonts w:ascii="Times New Roman" w:hAnsi="Times New Roman" w:cs="Times New Roman"/>
          <w:spacing w:val="-2"/>
          <w:szCs w:val="22"/>
        </w:rPr>
        <w:t xml:space="preserve"> to the</w:t>
      </w:r>
      <w:r w:rsidR="00F64D19" w:rsidRPr="00354FFF">
        <w:rPr>
          <w:rFonts w:ascii="Times New Roman" w:hAnsi="Times New Roman" w:cs="Times New Roman"/>
          <w:spacing w:val="-2"/>
          <w:szCs w:val="22"/>
        </w:rPr>
        <w:t xml:space="preserve"> interim</w:t>
      </w:r>
      <w:r w:rsidRPr="00354FFF">
        <w:rPr>
          <w:rFonts w:ascii="Times New Roman" w:hAnsi="Times New Roman" w:cs="Times New Roman"/>
          <w:spacing w:val="-2"/>
          <w:szCs w:val="22"/>
        </w:rPr>
        <w:t xml:space="preserve"> consolidated financial statements. </w:t>
      </w:r>
    </w:p>
    <w:p w14:paraId="41DA2851" w14:textId="237C0E2A" w:rsidR="006D13FB" w:rsidRPr="00354FFF" w:rsidRDefault="00535FD1" w:rsidP="00B325C9">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354FFF">
        <w:rPr>
          <w:rFonts w:ascii="Times New Roman" w:hAnsi="Times New Roman" w:cs="Times New Roman"/>
          <w:b/>
          <w:bCs/>
          <w:szCs w:val="22"/>
        </w:rPr>
        <w:t>LAND REVALUATION</w:t>
      </w:r>
    </w:p>
    <w:p w14:paraId="694976CD" w14:textId="77777777" w:rsidR="006D13FB" w:rsidRPr="00354FFF" w:rsidRDefault="00792DE1" w:rsidP="006D13FB">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As </w:t>
      </w:r>
      <w:proofErr w:type="gramStart"/>
      <w:r w:rsidRPr="00354FFF">
        <w:rPr>
          <w:rFonts w:ascii="Times New Roman" w:hAnsi="Times New Roman" w:cs="Times New Roman"/>
          <w:spacing w:val="-2"/>
          <w:szCs w:val="22"/>
        </w:rPr>
        <w:t>at</w:t>
      </w:r>
      <w:proofErr w:type="gramEnd"/>
      <w:r w:rsidRPr="00354FFF">
        <w:rPr>
          <w:rFonts w:ascii="Times New Roman" w:hAnsi="Times New Roman" w:cs="Times New Roman"/>
          <w:spacing w:val="-2"/>
          <w:szCs w:val="22"/>
        </w:rPr>
        <w:t xml:space="preserve"> March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xml:space="preserve"> and December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006D13FB" w:rsidRPr="00354FFF">
        <w:rPr>
          <w:rFonts w:ascii="Times New Roman" w:hAnsi="Times New Roman" w:cs="Times New Roman"/>
          <w:spacing w:val="-2"/>
          <w:szCs w:val="22"/>
        </w:rPr>
        <w:t xml:space="preserve">, the land of the Company and its subsidiaries are stated at the revalued amounts according to the appraisal reports of independent appraisers of </w:t>
      </w:r>
      <w:r w:rsidR="00D1602A" w:rsidRPr="00354FFF">
        <w:rPr>
          <w:rFonts w:ascii="Times New Roman" w:hAnsi="Times New Roman" w:cs="Times New Roman"/>
          <w:spacing w:val="-2"/>
          <w:szCs w:val="22"/>
        </w:rPr>
        <w:t>2020</w:t>
      </w:r>
      <w:r w:rsidR="006D13FB" w:rsidRPr="00354FFF">
        <w:rPr>
          <w:rFonts w:ascii="Times New Roman" w:hAnsi="Times New Roman" w:cs="Times New Roman"/>
          <w:spacing w:val="-2"/>
          <w:szCs w:val="22"/>
        </w:rPr>
        <w:t xml:space="preserve"> and </w:t>
      </w:r>
      <w:r w:rsidR="00D1602A" w:rsidRPr="00354FFF">
        <w:rPr>
          <w:rFonts w:ascii="Times New Roman" w:hAnsi="Times New Roman" w:cs="Times New Roman"/>
          <w:spacing w:val="-2"/>
          <w:szCs w:val="22"/>
        </w:rPr>
        <w:t>2019</w:t>
      </w:r>
      <w:r w:rsidR="006D13FB" w:rsidRPr="00354FFF">
        <w:rPr>
          <w:rFonts w:ascii="Times New Roman" w:hAnsi="Times New Roman" w:cs="Times New Roman"/>
          <w:spacing w:val="-2"/>
          <w:szCs w:val="22"/>
        </w:rPr>
        <w:t xml:space="preserve">. The valuation of land is based on the market value method. There is a surplus from revaluation of fixed assets under "shareholders' equity" in the statement of financial position the surplus from the revaluation of fixed assets cannot be distributed as dividends, which is the fair value at level </w:t>
      </w:r>
      <w:r w:rsidR="00D1602A" w:rsidRPr="00354FFF">
        <w:rPr>
          <w:rFonts w:ascii="Times New Roman" w:hAnsi="Times New Roman" w:cs="Times New Roman"/>
          <w:spacing w:val="-2"/>
          <w:szCs w:val="22"/>
        </w:rPr>
        <w:t>2</w:t>
      </w:r>
      <w:r w:rsidR="006D13FB" w:rsidRPr="00354FFF">
        <w:rPr>
          <w:rFonts w:ascii="Times New Roman" w:hAnsi="Times New Roman" w:cs="Times New Roman"/>
          <w:spacing w:val="-2"/>
          <w:szCs w:val="22"/>
          <w:cs/>
        </w:rPr>
        <w:t xml:space="preserve"> </w:t>
      </w:r>
      <w:r w:rsidR="006D13FB" w:rsidRPr="00354FFF">
        <w:rPr>
          <w:rFonts w:ascii="Times New Roman" w:hAnsi="Times New Roman" w:cs="Times New Roman"/>
          <w:spacing w:val="-2"/>
          <w:szCs w:val="22"/>
        </w:rPr>
        <w:t>of the fair value hierarchy.</w:t>
      </w:r>
    </w:p>
    <w:p w14:paraId="425F8C56" w14:textId="22118C7A" w:rsidR="006D13FB" w:rsidRPr="00354FFF" w:rsidRDefault="006D13FB" w:rsidP="006D13FB">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Assets that the Company transfer to subsidiaries as described in Note </w:t>
      </w:r>
      <w:r w:rsidR="00D1602A" w:rsidRPr="00354FFF">
        <w:rPr>
          <w:rFonts w:ascii="Times New Roman" w:hAnsi="Times New Roman" w:cs="Times New Roman"/>
          <w:spacing w:val="-2"/>
          <w:szCs w:val="22"/>
        </w:rPr>
        <w:t>3</w:t>
      </w:r>
      <w:r w:rsidRPr="00354FFF">
        <w:rPr>
          <w:rFonts w:ascii="Times New Roman" w:hAnsi="Times New Roman" w:cs="Times New Roman" w:hint="cs"/>
          <w:spacing w:val="-2"/>
          <w:szCs w:val="22"/>
          <w:cs/>
        </w:rPr>
        <w:t>.</w:t>
      </w:r>
      <w:r w:rsidR="00D1602A" w:rsidRPr="00354FFF">
        <w:rPr>
          <w:rFonts w:ascii="Times New Roman" w:hAnsi="Times New Roman" w:cs="Times New Roman"/>
          <w:spacing w:val="-2"/>
          <w:szCs w:val="22"/>
        </w:rPr>
        <w:t>4</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 xml:space="preserve">to </w:t>
      </w:r>
      <w:r w:rsidR="00541D6F" w:rsidRPr="00354FFF">
        <w:rPr>
          <w:rFonts w:ascii="Times New Roman" w:hAnsi="Times New Roman" w:cs="Times New Roman"/>
          <w:spacing w:val="-2"/>
          <w:szCs w:val="22"/>
        </w:rPr>
        <w:t xml:space="preserve">the </w:t>
      </w:r>
      <w:r w:rsidR="008A3EB3" w:rsidRPr="00354FFF">
        <w:rPr>
          <w:rFonts w:ascii="Times New Roman" w:hAnsi="Times New Roman" w:cs="Times New Roman"/>
          <w:spacing w:val="-2"/>
          <w:szCs w:val="22"/>
        </w:rPr>
        <w:t xml:space="preserve">interim </w:t>
      </w:r>
      <w:r w:rsidRPr="00354FFF">
        <w:rPr>
          <w:rFonts w:ascii="Times New Roman" w:hAnsi="Times New Roman" w:cs="Times New Roman"/>
          <w:spacing w:val="-2"/>
          <w:szCs w:val="22"/>
        </w:rPr>
        <w:t>financial statements. However, during the transfer process of such business, the Company not yet able to transfer ownership according to the law to the subsidiary. However, the subsidiary could order usage. And the benefit from such assets from the use of the normal production of the subsidiary.</w:t>
      </w:r>
    </w:p>
    <w:p w14:paraId="21860A50" w14:textId="40BC49F1" w:rsidR="00E67B26" w:rsidRPr="00354FFF" w:rsidRDefault="00E67B26" w:rsidP="00E67B26">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At the Board of directors meeting of the Company on March </w:t>
      </w:r>
      <w:r w:rsidRPr="00354FFF">
        <w:rPr>
          <w:rFonts w:ascii="Times New Roman" w:hAnsi="Times New Roman" w:cs="Times New Roman"/>
          <w:spacing w:val="-2"/>
          <w:szCs w:val="22"/>
          <w:cs/>
        </w:rPr>
        <w:t>1</w:t>
      </w:r>
      <w:r w:rsidRPr="00354FFF">
        <w:rPr>
          <w:rFonts w:ascii="Times New Roman" w:hAnsi="Times New Roman" w:cs="Times New Roman"/>
          <w:spacing w:val="-2"/>
          <w:szCs w:val="22"/>
        </w:rPr>
        <w:t>,</w:t>
      </w:r>
      <w:r w:rsidRPr="00354FFF">
        <w:rPr>
          <w:rFonts w:ascii="Times New Roman" w:hAnsi="Times New Roman" w:cs="Times New Roman"/>
          <w:spacing w:val="-2"/>
          <w:szCs w:val="22"/>
          <w:cs/>
        </w:rPr>
        <w:t>2021</w:t>
      </w:r>
      <w:r w:rsidRPr="00354FFF">
        <w:rPr>
          <w:rFonts w:ascii="Times New Roman" w:hAnsi="Times New Roman" w:cs="Times New Roman"/>
          <w:spacing w:val="-2"/>
          <w:szCs w:val="22"/>
        </w:rPr>
        <w:t>, has approved to sell apart of land.</w:t>
      </w:r>
    </w:p>
    <w:p w14:paraId="66978E5D" w14:textId="77777777" w:rsidR="00D52D97" w:rsidRPr="00354FFF" w:rsidRDefault="00D52D97" w:rsidP="00B325C9">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354FFF">
        <w:rPr>
          <w:rFonts w:ascii="Times New Roman" w:hAnsi="Times New Roman" w:cs="Times New Roman"/>
          <w:b/>
          <w:bCs/>
          <w:szCs w:val="22"/>
        </w:rPr>
        <w:t xml:space="preserve">PROPERTY, PLANT AND EQUIPMENT </w:t>
      </w:r>
    </w:p>
    <w:p w14:paraId="5F3D7ECB" w14:textId="77777777" w:rsidR="00D52D97" w:rsidRPr="00354FFF" w:rsidRDefault="00D52D97" w:rsidP="00BA71FB">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Movements of the property, </w:t>
      </w:r>
      <w:proofErr w:type="gramStart"/>
      <w:r w:rsidRPr="00354FFF">
        <w:rPr>
          <w:rFonts w:ascii="Times New Roman" w:hAnsi="Times New Roman" w:cs="Times New Roman"/>
          <w:spacing w:val="-2"/>
          <w:szCs w:val="22"/>
        </w:rPr>
        <w:t>plant</w:t>
      </w:r>
      <w:proofErr w:type="gramEnd"/>
      <w:r w:rsidRPr="00354FFF">
        <w:rPr>
          <w:rFonts w:ascii="Times New Roman" w:hAnsi="Times New Roman" w:cs="Times New Roman"/>
          <w:spacing w:val="-2"/>
          <w:szCs w:val="22"/>
        </w:rPr>
        <w:t xml:space="preserve"> and equipment account during the three - month period ended </w:t>
      </w:r>
      <w:r w:rsidR="0062394B" w:rsidRPr="00354FFF">
        <w:rPr>
          <w:rFonts w:ascii="Times New Roman" w:hAnsi="Times New Roman" w:cs="Times New Roman"/>
          <w:spacing w:val="-2"/>
          <w:szCs w:val="22"/>
        </w:rPr>
        <w:t xml:space="preserve">March </w:t>
      </w:r>
      <w:r w:rsidR="00D1602A" w:rsidRPr="00354FFF">
        <w:rPr>
          <w:rFonts w:ascii="Times New Roman" w:hAnsi="Times New Roman" w:cs="Times New Roman"/>
          <w:spacing w:val="-2"/>
          <w:szCs w:val="22"/>
        </w:rPr>
        <w:t>31</w:t>
      </w:r>
      <w:r w:rsidR="0062394B"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xml:space="preserve"> are </w:t>
      </w:r>
      <w:proofErr w:type="spellStart"/>
      <w:r w:rsidRPr="00354FFF">
        <w:rPr>
          <w:rFonts w:ascii="Times New Roman" w:hAnsi="Times New Roman" w:cs="Times New Roman"/>
          <w:spacing w:val="-2"/>
          <w:szCs w:val="22"/>
        </w:rPr>
        <w:t>summarised</w:t>
      </w:r>
      <w:proofErr w:type="spellEnd"/>
      <w:r w:rsidRPr="00354FFF">
        <w:rPr>
          <w:rFonts w:ascii="Times New Roman" w:hAnsi="Times New Roman" w:cs="Times New Roman"/>
          <w:spacing w:val="-2"/>
          <w:szCs w:val="22"/>
        </w:rPr>
        <w:t xml:space="preserve"> below:</w:t>
      </w:r>
    </w:p>
    <w:tbl>
      <w:tblPr>
        <w:tblW w:w="9498" w:type="dxa"/>
        <w:tblInd w:w="250" w:type="dxa"/>
        <w:tblLayout w:type="fixed"/>
        <w:tblLook w:val="0000" w:firstRow="0" w:lastRow="0" w:firstColumn="0" w:lastColumn="0" w:noHBand="0" w:noVBand="0"/>
      </w:tblPr>
      <w:tblGrid>
        <w:gridCol w:w="5812"/>
        <w:gridCol w:w="1843"/>
        <w:gridCol w:w="1843"/>
      </w:tblGrid>
      <w:tr w:rsidR="00D52D97" w:rsidRPr="00354FFF" w14:paraId="51F76E13" w14:textId="77777777" w:rsidTr="00BA71FB">
        <w:trPr>
          <w:trHeight w:val="113"/>
        </w:trPr>
        <w:tc>
          <w:tcPr>
            <w:tcW w:w="5812" w:type="dxa"/>
            <w:shd w:val="clear" w:color="auto" w:fill="auto"/>
          </w:tcPr>
          <w:p w14:paraId="553618FF" w14:textId="77777777" w:rsidR="00D52D97" w:rsidRPr="00354FFF" w:rsidRDefault="00D52D97" w:rsidP="00D52D97">
            <w:pPr>
              <w:overflowPunct w:val="0"/>
              <w:autoSpaceDE w:val="0"/>
              <w:autoSpaceDN w:val="0"/>
              <w:adjustRightInd w:val="0"/>
              <w:spacing w:after="0" w:line="320" w:lineRule="exact"/>
              <w:ind w:left="32"/>
              <w:jc w:val="distribute"/>
              <w:textAlignment w:val="baseline"/>
              <w:rPr>
                <w:rFonts w:ascii="Times New Roman" w:eastAsia="Times New Roman" w:hAnsi="Times New Roman" w:cs="Times New Roman"/>
                <w:szCs w:val="22"/>
              </w:rPr>
            </w:pPr>
          </w:p>
        </w:tc>
        <w:tc>
          <w:tcPr>
            <w:tcW w:w="3686" w:type="dxa"/>
            <w:gridSpan w:val="2"/>
            <w:shd w:val="clear" w:color="auto" w:fill="auto"/>
          </w:tcPr>
          <w:p w14:paraId="1769D404" w14:textId="77777777" w:rsidR="00D52D97" w:rsidRPr="00354FFF" w:rsidRDefault="00D52D97" w:rsidP="00D52D97">
            <w:pPr>
              <w:pBdr>
                <w:bottom w:val="single" w:sz="4" w:space="1" w:color="auto"/>
              </w:pBdr>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Cs w:val="22"/>
                <w:u w:val="single"/>
              </w:rPr>
            </w:pPr>
            <w:r w:rsidRPr="00354FFF">
              <w:rPr>
                <w:rFonts w:ascii="Times New Roman" w:eastAsia="Times New Roman" w:hAnsi="Times New Roman" w:cs="Times New Roman"/>
                <w:szCs w:val="22"/>
              </w:rPr>
              <w:t>(</w:t>
            </w:r>
            <w:proofErr w:type="gramStart"/>
            <w:r w:rsidRPr="00354FFF">
              <w:rPr>
                <w:rFonts w:ascii="Times New Roman" w:eastAsia="Times New Roman" w:hAnsi="Times New Roman" w:cs="Times New Roman"/>
                <w:szCs w:val="22"/>
              </w:rPr>
              <w:t>Unit :</w:t>
            </w:r>
            <w:proofErr w:type="gramEnd"/>
            <w:r w:rsidRPr="00354FFF">
              <w:rPr>
                <w:rFonts w:ascii="Times New Roman" w:eastAsia="Times New Roman" w:hAnsi="Times New Roman" w:cs="Times New Roman"/>
                <w:szCs w:val="22"/>
              </w:rPr>
              <w:t xml:space="preserve"> Thousand Baht)</w:t>
            </w:r>
          </w:p>
        </w:tc>
      </w:tr>
      <w:tr w:rsidR="00D52D97" w:rsidRPr="00354FFF" w14:paraId="58E94B92" w14:textId="77777777" w:rsidTr="00535FD1">
        <w:trPr>
          <w:trHeight w:val="113"/>
        </w:trPr>
        <w:tc>
          <w:tcPr>
            <w:tcW w:w="5812" w:type="dxa"/>
            <w:shd w:val="clear" w:color="auto" w:fill="auto"/>
          </w:tcPr>
          <w:p w14:paraId="1C46B9D4" w14:textId="77777777" w:rsidR="00D52D97" w:rsidRPr="00354FFF" w:rsidRDefault="00D52D97" w:rsidP="00D52D97">
            <w:pPr>
              <w:overflowPunct w:val="0"/>
              <w:autoSpaceDE w:val="0"/>
              <w:autoSpaceDN w:val="0"/>
              <w:adjustRightInd w:val="0"/>
              <w:spacing w:after="0" w:line="320" w:lineRule="exact"/>
              <w:ind w:left="32"/>
              <w:jc w:val="distribute"/>
              <w:textAlignment w:val="baseline"/>
              <w:rPr>
                <w:rFonts w:ascii="Times New Roman" w:eastAsia="Times New Roman" w:hAnsi="Times New Roman" w:cs="Times New Roman"/>
                <w:szCs w:val="22"/>
              </w:rPr>
            </w:pPr>
          </w:p>
        </w:tc>
        <w:tc>
          <w:tcPr>
            <w:tcW w:w="1843" w:type="dxa"/>
            <w:shd w:val="clear" w:color="auto" w:fill="auto"/>
          </w:tcPr>
          <w:p w14:paraId="6053B535" w14:textId="77777777" w:rsidR="00D52D97" w:rsidRPr="00354FFF" w:rsidRDefault="00D52D97" w:rsidP="00D52D97">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Consolidated</w:t>
            </w:r>
          </w:p>
          <w:p w14:paraId="065B9F21" w14:textId="77777777" w:rsidR="00D52D97" w:rsidRPr="00354FFF" w:rsidRDefault="00D52D97" w:rsidP="00D52D97">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 financial statements</w:t>
            </w:r>
          </w:p>
        </w:tc>
        <w:tc>
          <w:tcPr>
            <w:tcW w:w="1843" w:type="dxa"/>
            <w:shd w:val="clear" w:color="auto" w:fill="auto"/>
          </w:tcPr>
          <w:p w14:paraId="03F4658C" w14:textId="77777777" w:rsidR="00D52D97" w:rsidRPr="00354FFF" w:rsidRDefault="00D52D97" w:rsidP="00D52D97">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Separate </w:t>
            </w:r>
          </w:p>
          <w:p w14:paraId="51E853F2" w14:textId="77777777" w:rsidR="00D52D97" w:rsidRPr="00354FFF" w:rsidRDefault="00D52D97" w:rsidP="00D52D97">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financial statements</w:t>
            </w:r>
          </w:p>
        </w:tc>
      </w:tr>
      <w:tr w:rsidR="0062420E" w:rsidRPr="00354FFF" w14:paraId="7D3BA5D7" w14:textId="77777777" w:rsidTr="00B016BC">
        <w:trPr>
          <w:trHeight w:val="113"/>
        </w:trPr>
        <w:tc>
          <w:tcPr>
            <w:tcW w:w="5812" w:type="dxa"/>
            <w:shd w:val="clear" w:color="auto" w:fill="auto"/>
          </w:tcPr>
          <w:p w14:paraId="09050605" w14:textId="77777777" w:rsidR="0062420E" w:rsidRPr="00354FFF" w:rsidRDefault="0062420E" w:rsidP="0062420E">
            <w:pPr>
              <w:overflowPunct w:val="0"/>
              <w:autoSpaceDE w:val="0"/>
              <w:autoSpaceDN w:val="0"/>
              <w:adjustRightInd w:val="0"/>
              <w:spacing w:after="0" w:line="320" w:lineRule="exact"/>
              <w:ind w:left="259" w:hanging="85"/>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Net book value as </w:t>
            </w:r>
            <w:proofErr w:type="gramStart"/>
            <w:r w:rsidRPr="00354FFF">
              <w:rPr>
                <w:rFonts w:ascii="Times New Roman" w:eastAsia="Times New Roman" w:hAnsi="Times New Roman" w:cs="Times New Roman"/>
                <w:szCs w:val="22"/>
              </w:rPr>
              <w:t>at</w:t>
            </w:r>
            <w:proofErr w:type="gramEnd"/>
            <w:r w:rsidRPr="00354FFF">
              <w:rPr>
                <w:rFonts w:ascii="Times New Roman" w:eastAsia="Times New Roman" w:hAnsi="Times New Roman" w:cs="Times New Roman"/>
                <w:szCs w:val="22"/>
              </w:rPr>
              <w:t xml:space="preserve"> January 1, 2021</w:t>
            </w:r>
          </w:p>
        </w:tc>
        <w:tc>
          <w:tcPr>
            <w:tcW w:w="1843" w:type="dxa"/>
            <w:shd w:val="clear" w:color="auto" w:fill="auto"/>
            <w:vAlign w:val="bottom"/>
          </w:tcPr>
          <w:p w14:paraId="20C4A976" w14:textId="79EF45FA" w:rsidR="0062420E" w:rsidRPr="00354FFF" w:rsidRDefault="0062420E" w:rsidP="0062420E">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564,784</w:t>
            </w:r>
          </w:p>
        </w:tc>
        <w:tc>
          <w:tcPr>
            <w:tcW w:w="1843" w:type="dxa"/>
            <w:shd w:val="clear" w:color="auto" w:fill="FFFFFF"/>
            <w:vAlign w:val="bottom"/>
          </w:tcPr>
          <w:p w14:paraId="33A5DDD3" w14:textId="58035E1D" w:rsidR="0062420E" w:rsidRPr="00354FFF" w:rsidRDefault="0062420E" w:rsidP="0062420E">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12,291</w:t>
            </w:r>
          </w:p>
        </w:tc>
      </w:tr>
      <w:tr w:rsidR="0062420E" w:rsidRPr="00354FFF" w14:paraId="0829D32C" w14:textId="77777777" w:rsidTr="00BA71FB">
        <w:trPr>
          <w:trHeight w:val="113"/>
        </w:trPr>
        <w:tc>
          <w:tcPr>
            <w:tcW w:w="5812" w:type="dxa"/>
            <w:shd w:val="clear" w:color="auto" w:fill="auto"/>
          </w:tcPr>
          <w:p w14:paraId="7456202A" w14:textId="3F6B5226" w:rsidR="0062420E" w:rsidRPr="00354FFF" w:rsidRDefault="0062420E" w:rsidP="0062420E">
            <w:pPr>
              <w:overflowPunct w:val="0"/>
              <w:autoSpaceDE w:val="0"/>
              <w:autoSpaceDN w:val="0"/>
              <w:adjustRightInd w:val="0"/>
              <w:spacing w:after="0" w:line="320" w:lineRule="exact"/>
              <w:ind w:left="259" w:hanging="85"/>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Acquisitions during period</w:t>
            </w:r>
            <w:r w:rsidRPr="00354FFF">
              <w:rPr>
                <w:rFonts w:ascii="Times New Roman" w:eastAsia="Times New Roman" w:hAnsi="Times New Roman" w:cs="Times New Roman"/>
                <w:szCs w:val="22"/>
                <w:cs/>
              </w:rPr>
              <w:t xml:space="preserve"> </w:t>
            </w:r>
            <w:r w:rsidR="006B3744" w:rsidRPr="00354FFF">
              <w:rPr>
                <w:rFonts w:ascii="Times New Roman" w:eastAsia="Times New Roman" w:hAnsi="Times New Roman" w:cs="Times New Roman"/>
                <w:szCs w:val="22"/>
              </w:rPr>
              <w:t>-</w:t>
            </w:r>
            <w:r w:rsidRPr="00354FFF">
              <w:rPr>
                <w:rFonts w:ascii="Times New Roman" w:eastAsia="Times New Roman" w:hAnsi="Times New Roman" w:cs="Times New Roman"/>
                <w:szCs w:val="22"/>
              </w:rPr>
              <w:t xml:space="preserve"> at cost</w:t>
            </w:r>
          </w:p>
        </w:tc>
        <w:tc>
          <w:tcPr>
            <w:tcW w:w="1843" w:type="dxa"/>
            <w:shd w:val="clear" w:color="auto" w:fill="auto"/>
            <w:vAlign w:val="bottom"/>
          </w:tcPr>
          <w:p w14:paraId="271CDD3A" w14:textId="143E7201" w:rsidR="0062420E" w:rsidRPr="00354FFF" w:rsidRDefault="0062420E" w:rsidP="0062420E">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hint="cs"/>
                <w:szCs w:val="22"/>
                <w:cs/>
              </w:rPr>
              <w:t>195</w:t>
            </w:r>
          </w:p>
        </w:tc>
        <w:tc>
          <w:tcPr>
            <w:tcW w:w="1843" w:type="dxa"/>
            <w:shd w:val="clear" w:color="auto" w:fill="auto"/>
            <w:vAlign w:val="bottom"/>
          </w:tcPr>
          <w:p w14:paraId="195FB830" w14:textId="3AA84051" w:rsidR="0062420E" w:rsidRPr="00354FFF" w:rsidRDefault="0062420E" w:rsidP="0062420E">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p>
        </w:tc>
      </w:tr>
      <w:tr w:rsidR="0062420E" w:rsidRPr="00354FFF" w14:paraId="48438C54" w14:textId="77777777" w:rsidTr="00535FD1">
        <w:trPr>
          <w:trHeight w:val="113"/>
        </w:trPr>
        <w:tc>
          <w:tcPr>
            <w:tcW w:w="5812" w:type="dxa"/>
            <w:shd w:val="clear" w:color="auto" w:fill="auto"/>
          </w:tcPr>
          <w:p w14:paraId="4796E845" w14:textId="77777777" w:rsidR="0062420E" w:rsidRPr="00354FFF" w:rsidRDefault="0062420E" w:rsidP="0062420E">
            <w:pPr>
              <w:overflowPunct w:val="0"/>
              <w:autoSpaceDE w:val="0"/>
              <w:autoSpaceDN w:val="0"/>
              <w:adjustRightInd w:val="0"/>
              <w:spacing w:after="0" w:line="320" w:lineRule="exact"/>
              <w:ind w:left="259" w:hanging="85"/>
              <w:textAlignment w:val="baseline"/>
              <w:rPr>
                <w:rFonts w:ascii="Times New Roman" w:eastAsia="Times New Roman" w:hAnsi="Times New Roman"/>
                <w:szCs w:val="22"/>
                <w:cs/>
                <w:lang w:val="en"/>
              </w:rPr>
            </w:pPr>
            <w:r w:rsidRPr="00354FFF">
              <w:rPr>
                <w:rFonts w:ascii="Times New Roman" w:eastAsia="Times New Roman" w:hAnsi="Times New Roman" w:cs="Times New Roman"/>
                <w:szCs w:val="22"/>
              </w:rPr>
              <w:t>Depreciation for period</w:t>
            </w:r>
          </w:p>
        </w:tc>
        <w:tc>
          <w:tcPr>
            <w:tcW w:w="1843" w:type="dxa"/>
            <w:shd w:val="clear" w:color="auto" w:fill="auto"/>
            <w:vAlign w:val="bottom"/>
          </w:tcPr>
          <w:p w14:paraId="03597C22" w14:textId="63B846DB" w:rsidR="0062420E" w:rsidRPr="00354FFF" w:rsidRDefault="0062420E" w:rsidP="0062420E">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hint="cs"/>
                <w:szCs w:val="22"/>
                <w:cs/>
              </w:rPr>
              <w:t>(19,598)</w:t>
            </w:r>
          </w:p>
        </w:tc>
        <w:tc>
          <w:tcPr>
            <w:tcW w:w="1843" w:type="dxa"/>
            <w:shd w:val="clear" w:color="auto" w:fill="auto"/>
            <w:vAlign w:val="bottom"/>
          </w:tcPr>
          <w:p w14:paraId="1AFBC865" w14:textId="35839A03" w:rsidR="0062420E" w:rsidRPr="00354FFF" w:rsidRDefault="0062420E" w:rsidP="0062420E">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hint="cs"/>
                <w:szCs w:val="22"/>
                <w:cs/>
              </w:rPr>
              <w:t>(79</w:t>
            </w:r>
            <w:r w:rsidR="004764BA" w:rsidRPr="00354FFF">
              <w:rPr>
                <w:rFonts w:ascii="Times New Roman" w:eastAsia="Times New Roman" w:hAnsi="Times New Roman"/>
                <w:szCs w:val="22"/>
              </w:rPr>
              <w:t>7</w:t>
            </w:r>
            <w:r w:rsidRPr="00354FFF">
              <w:rPr>
                <w:rFonts w:ascii="Times New Roman" w:eastAsia="Times New Roman" w:hAnsi="Times New Roman" w:cs="Times New Roman" w:hint="cs"/>
                <w:szCs w:val="22"/>
                <w:cs/>
              </w:rPr>
              <w:t>)</w:t>
            </w:r>
          </w:p>
        </w:tc>
      </w:tr>
      <w:tr w:rsidR="0062420E" w:rsidRPr="00354FFF" w14:paraId="0ED09D8C" w14:textId="77777777" w:rsidTr="00535FD1">
        <w:trPr>
          <w:trHeight w:val="113"/>
        </w:trPr>
        <w:tc>
          <w:tcPr>
            <w:tcW w:w="5812" w:type="dxa"/>
            <w:shd w:val="clear" w:color="auto" w:fill="auto"/>
          </w:tcPr>
          <w:p w14:paraId="626B50D9" w14:textId="77777777" w:rsidR="0062420E" w:rsidRPr="00354FFF" w:rsidRDefault="0062420E" w:rsidP="0062420E">
            <w:pPr>
              <w:overflowPunct w:val="0"/>
              <w:autoSpaceDE w:val="0"/>
              <w:autoSpaceDN w:val="0"/>
              <w:adjustRightInd w:val="0"/>
              <w:spacing w:after="0" w:line="320" w:lineRule="exact"/>
              <w:ind w:left="259" w:hanging="85"/>
              <w:textAlignment w:val="baseline"/>
              <w:rPr>
                <w:rFonts w:ascii="Times New Roman" w:eastAsia="Times New Roman" w:hAnsi="Times New Roman" w:cs="Times New Roman"/>
                <w:b/>
                <w:bCs/>
                <w:szCs w:val="22"/>
              </w:rPr>
            </w:pPr>
            <w:r w:rsidRPr="00354FFF">
              <w:rPr>
                <w:rFonts w:ascii="Times New Roman" w:eastAsia="Times New Roman" w:hAnsi="Times New Roman" w:cs="Times New Roman"/>
                <w:spacing w:val="-4"/>
                <w:szCs w:val="22"/>
              </w:rPr>
              <w:t>Exchange difference on translation adjustment</w:t>
            </w:r>
          </w:p>
        </w:tc>
        <w:tc>
          <w:tcPr>
            <w:tcW w:w="1843" w:type="dxa"/>
            <w:shd w:val="clear" w:color="auto" w:fill="auto"/>
            <w:vAlign w:val="bottom"/>
          </w:tcPr>
          <w:p w14:paraId="4A0988F8" w14:textId="53A8CD45" w:rsidR="0062420E" w:rsidRPr="00354FFF" w:rsidRDefault="0062420E" w:rsidP="0062420E">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hint="cs"/>
                <w:szCs w:val="22"/>
                <w:cs/>
              </w:rPr>
              <w:t>(4,207)</w:t>
            </w:r>
          </w:p>
        </w:tc>
        <w:tc>
          <w:tcPr>
            <w:tcW w:w="1843" w:type="dxa"/>
            <w:shd w:val="clear" w:color="auto" w:fill="auto"/>
            <w:vAlign w:val="bottom"/>
          </w:tcPr>
          <w:p w14:paraId="6AD880C3" w14:textId="0DD7A7E3" w:rsidR="0062420E" w:rsidRPr="00354FFF" w:rsidRDefault="0062420E" w:rsidP="0062420E">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hint="cs"/>
                <w:szCs w:val="22"/>
                <w:cs/>
              </w:rPr>
              <w:t>-</w:t>
            </w:r>
          </w:p>
        </w:tc>
      </w:tr>
      <w:tr w:rsidR="0062420E" w:rsidRPr="00354FFF" w14:paraId="617FCCFF" w14:textId="77777777" w:rsidTr="00535FD1">
        <w:trPr>
          <w:trHeight w:val="113"/>
        </w:trPr>
        <w:tc>
          <w:tcPr>
            <w:tcW w:w="5812" w:type="dxa"/>
            <w:shd w:val="clear" w:color="auto" w:fill="auto"/>
          </w:tcPr>
          <w:p w14:paraId="7438BC21" w14:textId="77777777" w:rsidR="0062420E" w:rsidRPr="00354FFF" w:rsidRDefault="0062420E" w:rsidP="0062420E">
            <w:pPr>
              <w:overflowPunct w:val="0"/>
              <w:autoSpaceDE w:val="0"/>
              <w:autoSpaceDN w:val="0"/>
              <w:adjustRightInd w:val="0"/>
              <w:spacing w:after="0" w:line="320" w:lineRule="exact"/>
              <w:ind w:left="132" w:right="-108" w:firstLine="44"/>
              <w:jc w:val="thaiDistribute"/>
              <w:textAlignment w:val="baseline"/>
              <w:rPr>
                <w:rFonts w:ascii="Times New Roman" w:eastAsia="Times New Roman" w:hAnsi="Times New Roman" w:cs="Times New Roman"/>
                <w:color w:val="000000"/>
                <w:szCs w:val="22"/>
              </w:rPr>
            </w:pPr>
            <w:r w:rsidRPr="00354FFF">
              <w:rPr>
                <w:rFonts w:ascii="Times New Roman" w:eastAsia="Times New Roman" w:hAnsi="Times New Roman" w:cs="Times New Roman"/>
                <w:color w:val="000000"/>
                <w:szCs w:val="22"/>
              </w:rPr>
              <w:t xml:space="preserve">Net book value as </w:t>
            </w:r>
            <w:proofErr w:type="gramStart"/>
            <w:r w:rsidRPr="00354FFF">
              <w:rPr>
                <w:rFonts w:ascii="Times New Roman" w:eastAsia="Times New Roman" w:hAnsi="Times New Roman" w:cs="Times New Roman"/>
                <w:color w:val="000000"/>
                <w:szCs w:val="22"/>
              </w:rPr>
              <w:t>at</w:t>
            </w:r>
            <w:proofErr w:type="gramEnd"/>
            <w:r w:rsidRPr="00354FFF">
              <w:rPr>
                <w:rFonts w:ascii="Times New Roman" w:eastAsia="Times New Roman" w:hAnsi="Times New Roman" w:cs="Times New Roman"/>
                <w:color w:val="000000"/>
                <w:szCs w:val="22"/>
              </w:rPr>
              <w:t xml:space="preserve"> </w:t>
            </w:r>
            <w:r w:rsidRPr="00354FFF">
              <w:rPr>
                <w:rFonts w:ascii="Times New Roman" w:eastAsia="Times New Roman" w:hAnsi="Times New Roman" w:cs="Times New Roman"/>
                <w:szCs w:val="22"/>
                <w:lang w:val="x-none" w:eastAsia="x-none"/>
              </w:rPr>
              <w:t xml:space="preserve">March </w:t>
            </w:r>
            <w:r w:rsidRPr="00354FFF">
              <w:rPr>
                <w:rFonts w:ascii="Times New Roman" w:eastAsia="Times New Roman" w:hAnsi="Times New Roman" w:cs="Times New Roman"/>
                <w:szCs w:val="22"/>
                <w:lang w:eastAsia="x-none"/>
              </w:rPr>
              <w:t>31</w:t>
            </w:r>
            <w:r w:rsidRPr="00354FFF">
              <w:rPr>
                <w:rFonts w:ascii="Times New Roman" w:eastAsia="Times New Roman" w:hAnsi="Times New Roman" w:cs="Times New Roman"/>
                <w:szCs w:val="22"/>
                <w:lang w:val="x-none" w:eastAsia="x-none"/>
              </w:rPr>
              <w:t xml:space="preserve">, </w:t>
            </w:r>
            <w:r w:rsidRPr="00354FFF">
              <w:rPr>
                <w:rFonts w:ascii="Times New Roman" w:eastAsia="Times New Roman" w:hAnsi="Times New Roman" w:cs="Times New Roman"/>
                <w:szCs w:val="22"/>
                <w:lang w:eastAsia="x-none"/>
              </w:rPr>
              <w:t>2021</w:t>
            </w:r>
          </w:p>
        </w:tc>
        <w:tc>
          <w:tcPr>
            <w:tcW w:w="1843" w:type="dxa"/>
            <w:shd w:val="clear" w:color="auto" w:fill="auto"/>
            <w:vAlign w:val="bottom"/>
          </w:tcPr>
          <w:p w14:paraId="3F9627A3" w14:textId="25505E72" w:rsidR="0062420E" w:rsidRPr="00354FFF" w:rsidRDefault="0062420E" w:rsidP="0062420E">
            <w:pPr>
              <w:pBdr>
                <w:top w:val="single" w:sz="4" w:space="1" w:color="auto"/>
                <w:bottom w:val="doub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hint="cs"/>
                <w:szCs w:val="22"/>
                <w:cs/>
              </w:rPr>
              <w:t>541,174</w:t>
            </w:r>
          </w:p>
        </w:tc>
        <w:tc>
          <w:tcPr>
            <w:tcW w:w="1843" w:type="dxa"/>
            <w:shd w:val="clear" w:color="auto" w:fill="auto"/>
            <w:vAlign w:val="bottom"/>
          </w:tcPr>
          <w:p w14:paraId="7E7B768C" w14:textId="7504CA10" w:rsidR="0062420E" w:rsidRPr="00354FFF" w:rsidRDefault="0062420E" w:rsidP="0062420E">
            <w:pPr>
              <w:pBdr>
                <w:top w:val="single" w:sz="4" w:space="1" w:color="auto"/>
                <w:bottom w:val="doub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szCs w:val="22"/>
              </w:rPr>
            </w:pPr>
            <w:r w:rsidRPr="00354FFF">
              <w:rPr>
                <w:rFonts w:ascii="Times New Roman" w:eastAsia="Times New Roman" w:hAnsi="Times New Roman" w:cs="Times New Roman" w:hint="cs"/>
                <w:szCs w:val="22"/>
                <w:cs/>
              </w:rPr>
              <w:t>11,49</w:t>
            </w:r>
            <w:r w:rsidR="004764BA" w:rsidRPr="00354FFF">
              <w:rPr>
                <w:rFonts w:ascii="Times New Roman" w:eastAsia="Times New Roman" w:hAnsi="Times New Roman"/>
                <w:szCs w:val="22"/>
              </w:rPr>
              <w:t>4</w:t>
            </w:r>
          </w:p>
        </w:tc>
      </w:tr>
    </w:tbl>
    <w:p w14:paraId="4106C142" w14:textId="77777777" w:rsidR="00EE5143" w:rsidRPr="00354FFF" w:rsidRDefault="00EE5143" w:rsidP="00EE5143">
      <w:pPr>
        <w:overflowPunct w:val="0"/>
        <w:autoSpaceDE w:val="0"/>
        <w:autoSpaceDN w:val="0"/>
        <w:adjustRightInd w:val="0"/>
        <w:spacing w:after="0" w:line="240" w:lineRule="auto"/>
        <w:ind w:left="-223" w:right="45"/>
        <w:textAlignment w:val="baseline"/>
        <w:rPr>
          <w:rFonts w:ascii="Times New Roman" w:hAnsi="Times New Roman" w:cs="Times New Roman"/>
          <w:spacing w:val="-2"/>
          <w:sz w:val="8"/>
          <w:szCs w:val="8"/>
          <w:u w:val="single"/>
        </w:rPr>
      </w:pPr>
    </w:p>
    <w:p w14:paraId="7EE84174" w14:textId="29A0BCE2" w:rsidR="006F13DF" w:rsidRPr="00354FFF" w:rsidRDefault="006F13DF" w:rsidP="004B6D39">
      <w:pPr>
        <w:overflowPunct w:val="0"/>
        <w:autoSpaceDE w:val="0"/>
        <w:autoSpaceDN w:val="0"/>
        <w:adjustRightInd w:val="0"/>
        <w:spacing w:after="0" w:line="340" w:lineRule="exact"/>
        <w:ind w:left="-223" w:right="45" w:firstLine="503"/>
        <w:textAlignment w:val="baseline"/>
        <w:rPr>
          <w:rFonts w:ascii="Times New Roman" w:hAnsi="Times New Roman" w:cs="Times New Roman"/>
          <w:spacing w:val="-2"/>
          <w:szCs w:val="22"/>
          <w:u w:val="single"/>
        </w:rPr>
      </w:pPr>
      <w:r w:rsidRPr="00354FFF">
        <w:rPr>
          <w:rFonts w:ascii="Times New Roman" w:hAnsi="Times New Roman" w:cs="Times New Roman"/>
          <w:spacing w:val="-2"/>
          <w:szCs w:val="22"/>
          <w:u w:val="single"/>
        </w:rPr>
        <w:t xml:space="preserve">Leasehold and building </w:t>
      </w:r>
      <w:proofErr w:type="gramStart"/>
      <w:r w:rsidRPr="00354FFF">
        <w:rPr>
          <w:rFonts w:ascii="Times New Roman" w:hAnsi="Times New Roman" w:cs="Times New Roman"/>
          <w:spacing w:val="-2"/>
          <w:szCs w:val="22"/>
          <w:u w:val="single"/>
        </w:rPr>
        <w:t>improvement</w:t>
      </w:r>
      <w:proofErr w:type="gramEnd"/>
    </w:p>
    <w:p w14:paraId="167B05AB" w14:textId="77777777" w:rsidR="00EE5143" w:rsidRPr="00354FFF" w:rsidRDefault="00EE5143" w:rsidP="00EE5143">
      <w:pPr>
        <w:overflowPunct w:val="0"/>
        <w:autoSpaceDE w:val="0"/>
        <w:autoSpaceDN w:val="0"/>
        <w:adjustRightInd w:val="0"/>
        <w:spacing w:after="0" w:line="240" w:lineRule="auto"/>
        <w:ind w:left="-223" w:right="45"/>
        <w:jc w:val="thaiDistribute"/>
        <w:textAlignment w:val="baseline"/>
        <w:rPr>
          <w:rFonts w:ascii="Times New Roman" w:hAnsi="Times New Roman" w:cs="Times New Roman"/>
          <w:spacing w:val="-2"/>
          <w:sz w:val="12"/>
          <w:szCs w:val="12"/>
          <w:u w:val="single"/>
        </w:rPr>
      </w:pPr>
    </w:p>
    <w:p w14:paraId="2F23F1C8" w14:textId="77777777" w:rsidR="006F13DF" w:rsidRPr="00354FFF" w:rsidRDefault="006F13DF" w:rsidP="004F183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According to the meeting of the Board of Directors of PP Prime Public Company Limited No.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2016</w:t>
      </w:r>
      <w:r w:rsidRPr="00354FFF">
        <w:rPr>
          <w:rFonts w:ascii="Times New Roman" w:hAnsi="Times New Roman" w:cs="Times New Roman"/>
          <w:spacing w:val="-2"/>
          <w:szCs w:val="22"/>
        </w:rPr>
        <w:t xml:space="preserve"> on February </w:t>
      </w:r>
      <w:r w:rsidR="00D1602A" w:rsidRPr="00354FFF">
        <w:rPr>
          <w:rFonts w:ascii="Times New Roman" w:hAnsi="Times New Roman" w:cs="Times New Roman"/>
          <w:spacing w:val="-2"/>
          <w:szCs w:val="22"/>
        </w:rPr>
        <w:t>26</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2016</w:t>
      </w:r>
      <w:r w:rsidRPr="00354FFF">
        <w:rPr>
          <w:rFonts w:ascii="Times New Roman" w:hAnsi="Times New Roman" w:cs="Times New Roman"/>
          <w:spacing w:val="-2"/>
          <w:szCs w:val="22"/>
        </w:rPr>
        <w:t xml:space="preserve">, has approved the investment in the rental of People Park </w:t>
      </w:r>
      <w:proofErr w:type="spellStart"/>
      <w:r w:rsidRPr="00354FFF">
        <w:rPr>
          <w:rFonts w:ascii="Times New Roman" w:hAnsi="Times New Roman" w:cs="Times New Roman"/>
          <w:spacing w:val="-2"/>
          <w:szCs w:val="22"/>
        </w:rPr>
        <w:t>Onnut</w:t>
      </w:r>
      <w:proofErr w:type="spellEnd"/>
      <w:r w:rsidRPr="00354FFF">
        <w:rPr>
          <w:rFonts w:ascii="Times New Roman" w:hAnsi="Times New Roman" w:cs="Times New Roman"/>
          <w:spacing w:val="-2"/>
          <w:szCs w:val="22"/>
        </w:rPr>
        <w:t xml:space="preserve"> Project which is a </w:t>
      </w:r>
      <w:r w:rsidRPr="00354FFF">
        <w:rPr>
          <w:rFonts w:ascii="Times New Roman" w:hAnsi="Times New Roman" w:cs="Times New Roman"/>
          <w:spacing w:val="-2"/>
          <w:szCs w:val="22"/>
        </w:rPr>
        <w:lastRenderedPageBreak/>
        <w:t xml:space="preserve">home office building with a total rental area of </w:t>
      </w:r>
      <w:r w:rsidR="00D1602A" w:rsidRPr="00354FFF">
        <w:rPr>
          <w:rFonts w:ascii="Times New Roman" w:hAnsi="Times New Roman" w:cs="Times New Roman"/>
          <w:spacing w:val="-2"/>
          <w:szCs w:val="22"/>
        </w:rPr>
        <w:t>8</w:t>
      </w:r>
      <w:r w:rsidRPr="00354FFF">
        <w:rPr>
          <w:rFonts w:ascii="Times New Roman" w:hAnsi="Times New Roman" w:cs="Times New Roman"/>
          <w:spacing w:val="-2"/>
          <w:szCs w:val="22"/>
        </w:rPr>
        <w:t xml:space="preserve"> rooms, with a total area of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369</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30</w:t>
      </w:r>
      <w:r w:rsidRPr="00354FFF">
        <w:rPr>
          <w:rFonts w:ascii="Times New Roman" w:hAnsi="Times New Roman" w:cs="Times New Roman"/>
          <w:spacing w:val="-2"/>
          <w:szCs w:val="22"/>
        </w:rPr>
        <w:t xml:space="preserve"> square meters, with a lease term of </w:t>
      </w:r>
      <w:r w:rsidR="00D1602A" w:rsidRPr="00354FFF">
        <w:rPr>
          <w:rFonts w:ascii="Times New Roman" w:hAnsi="Times New Roman" w:cs="Times New Roman"/>
          <w:spacing w:val="-2"/>
          <w:szCs w:val="22"/>
        </w:rPr>
        <w:t>18</w:t>
      </w:r>
      <w:r w:rsidRPr="00354FFF">
        <w:rPr>
          <w:rFonts w:ascii="Times New Roman" w:hAnsi="Times New Roman" w:cs="Times New Roman"/>
          <w:spacing w:val="-2"/>
          <w:szCs w:val="22"/>
        </w:rPr>
        <w:t xml:space="preserve"> years, a total rental fee of Baht </w:t>
      </w:r>
      <w:r w:rsidR="00D1602A" w:rsidRPr="00354FFF">
        <w:rPr>
          <w:rFonts w:ascii="Times New Roman" w:hAnsi="Times New Roman" w:cs="Times New Roman"/>
          <w:spacing w:val="-2"/>
          <w:szCs w:val="22"/>
        </w:rPr>
        <w:t>72</w:t>
      </w:r>
      <w:r w:rsidRPr="00354FFF">
        <w:rPr>
          <w:rFonts w:ascii="Times New Roman" w:hAnsi="Times New Roman" w:cs="Times New Roman"/>
          <w:spacing w:val="-2"/>
          <w:szCs w:val="22"/>
        </w:rPr>
        <w:t xml:space="preserve"> million to extend the pet food business to a PET CENTER or a full service pet center for animal lovers. During the year in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the Company received the rental area of Baht </w:t>
      </w:r>
      <w:r w:rsidR="00D1602A" w:rsidRPr="00354FFF">
        <w:rPr>
          <w:rFonts w:ascii="Times New Roman" w:hAnsi="Times New Roman" w:cs="Times New Roman"/>
          <w:spacing w:val="-2"/>
          <w:szCs w:val="22"/>
        </w:rPr>
        <w:t>72</w:t>
      </w:r>
      <w:r w:rsidRPr="00354FFF">
        <w:rPr>
          <w:rFonts w:ascii="Times New Roman" w:hAnsi="Times New Roman" w:cs="Times New Roman"/>
          <w:spacing w:val="-2"/>
          <w:szCs w:val="22"/>
        </w:rPr>
        <w:t xml:space="preserve"> million, therefore the Company transferred the advance payment into property, </w:t>
      </w:r>
      <w:proofErr w:type="gramStart"/>
      <w:r w:rsidRPr="00354FFF">
        <w:rPr>
          <w:rFonts w:ascii="Times New Roman" w:hAnsi="Times New Roman" w:cs="Times New Roman"/>
          <w:spacing w:val="-2"/>
          <w:szCs w:val="22"/>
        </w:rPr>
        <w:t>plant</w:t>
      </w:r>
      <w:proofErr w:type="gramEnd"/>
      <w:r w:rsidRPr="00354FFF">
        <w:rPr>
          <w:rFonts w:ascii="Times New Roman" w:hAnsi="Times New Roman" w:cs="Times New Roman"/>
          <w:spacing w:val="-2"/>
          <w:szCs w:val="22"/>
        </w:rPr>
        <w:t xml:space="preserve"> and equipment costs of Baht </w:t>
      </w:r>
      <w:r w:rsidR="00D1602A" w:rsidRPr="00354FFF">
        <w:rPr>
          <w:rFonts w:ascii="Times New Roman" w:hAnsi="Times New Roman" w:cs="Times New Roman"/>
          <w:spacing w:val="-2"/>
          <w:szCs w:val="22"/>
        </w:rPr>
        <w:t>24</w:t>
      </w:r>
      <w:r w:rsidRPr="00354FFF">
        <w:rPr>
          <w:rFonts w:ascii="Times New Roman" w:hAnsi="Times New Roman" w:cs="Times New Roman"/>
          <w:spacing w:val="-2"/>
          <w:szCs w:val="22"/>
        </w:rPr>
        <w:t xml:space="preserve"> million, and to investment property cost of Baht </w:t>
      </w:r>
      <w:r w:rsidR="00D1602A" w:rsidRPr="00354FFF">
        <w:rPr>
          <w:rFonts w:ascii="Times New Roman" w:hAnsi="Times New Roman" w:cs="Times New Roman"/>
          <w:spacing w:val="-2"/>
          <w:szCs w:val="22"/>
        </w:rPr>
        <w:t>48</w:t>
      </w:r>
      <w:r w:rsidRPr="00354FFF">
        <w:rPr>
          <w:rFonts w:ascii="Times New Roman" w:hAnsi="Times New Roman" w:cs="Times New Roman"/>
          <w:spacing w:val="-2"/>
          <w:szCs w:val="22"/>
        </w:rPr>
        <w:t xml:space="preserve"> million respectively.</w:t>
      </w:r>
    </w:p>
    <w:p w14:paraId="10FF5C34" w14:textId="77777777" w:rsidR="006F13DF" w:rsidRPr="00354FFF" w:rsidRDefault="006F13DF" w:rsidP="004F183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December </w:t>
      </w:r>
      <w:r w:rsidR="00D1602A" w:rsidRPr="00354FFF">
        <w:rPr>
          <w:rFonts w:ascii="Times New Roman" w:hAnsi="Times New Roman" w:cs="Times New Roman"/>
          <w:spacing w:val="-2"/>
          <w:szCs w:val="22"/>
        </w:rPr>
        <w:t>22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the company registered leasehold rights. According to the lease term of </w:t>
      </w:r>
      <w:r w:rsidR="00D1602A" w:rsidRPr="00354FFF">
        <w:rPr>
          <w:rFonts w:ascii="Times New Roman" w:hAnsi="Times New Roman" w:cs="Times New Roman"/>
          <w:spacing w:val="-2"/>
          <w:szCs w:val="22"/>
        </w:rPr>
        <w:t>18</w:t>
      </w:r>
      <w:r w:rsidRPr="00354FFF">
        <w:rPr>
          <w:rFonts w:ascii="Times New Roman" w:hAnsi="Times New Roman" w:cs="Times New Roman"/>
          <w:spacing w:val="-2"/>
          <w:szCs w:val="22"/>
        </w:rPr>
        <w:t xml:space="preserve"> years.</w:t>
      </w:r>
    </w:p>
    <w:p w14:paraId="2F80E280" w14:textId="0698EA72" w:rsidR="004F1833" w:rsidRPr="00354FFF" w:rsidRDefault="004F1833" w:rsidP="004F183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As at March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xml:space="preserve">, the Company had equipment and motor vehicles with net book values of Baht </w:t>
      </w:r>
      <w:r w:rsidR="001A7A88" w:rsidRPr="00354FFF">
        <w:rPr>
          <w:rFonts w:ascii="Times New Roman" w:hAnsi="Times New Roman" w:cs="Times New Roman"/>
          <w:spacing w:val="-2"/>
          <w:szCs w:val="22"/>
        </w:rPr>
        <w:t xml:space="preserve">0.77 </w:t>
      </w:r>
      <w:r w:rsidRPr="00354FFF">
        <w:rPr>
          <w:rFonts w:ascii="Times New Roman" w:hAnsi="Times New Roman" w:cs="Times New Roman"/>
          <w:spacing w:val="-2"/>
          <w:szCs w:val="22"/>
        </w:rPr>
        <w:t>million (</w:t>
      </w:r>
      <w:proofErr w:type="gramStart"/>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w:t>
      </w:r>
      <w:proofErr w:type="gramEnd"/>
      <w:r w:rsidRPr="00354FFF">
        <w:rPr>
          <w:rFonts w:ascii="Times New Roman" w:hAnsi="Times New Roman" w:cs="Times New Roman"/>
          <w:spacing w:val="-2"/>
          <w:szCs w:val="22"/>
        </w:rPr>
        <w:t xml:space="preserve"> Baht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million), which were acquired under </w:t>
      </w:r>
      <w:r w:rsidR="006B138D" w:rsidRPr="00354FFF">
        <w:rPr>
          <w:rFonts w:ascii="Times New Roman" w:hAnsi="Times New Roman" w:cs="Times New Roman"/>
          <w:spacing w:val="-2"/>
          <w:szCs w:val="22"/>
        </w:rPr>
        <w:t>Right-of-use assets</w:t>
      </w:r>
      <w:r w:rsidRPr="00354FFF">
        <w:rPr>
          <w:rFonts w:ascii="Times New Roman" w:hAnsi="Times New Roman" w:cs="Times New Roman"/>
          <w:spacing w:val="-2"/>
          <w:szCs w:val="22"/>
        </w:rPr>
        <w:t>.</w:t>
      </w:r>
    </w:p>
    <w:p w14:paraId="46548829" w14:textId="77777777" w:rsidR="004F1833" w:rsidRPr="00354FFF" w:rsidRDefault="004F1833" w:rsidP="004F183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As </w:t>
      </w:r>
      <w:proofErr w:type="gramStart"/>
      <w:r w:rsidRPr="00354FFF">
        <w:rPr>
          <w:rFonts w:ascii="Times New Roman" w:hAnsi="Times New Roman" w:cs="Times New Roman"/>
          <w:spacing w:val="-2"/>
          <w:szCs w:val="22"/>
        </w:rPr>
        <w:t>at</w:t>
      </w:r>
      <w:proofErr w:type="gramEnd"/>
      <w:r w:rsidRPr="00354FFF">
        <w:rPr>
          <w:rFonts w:ascii="Times New Roman" w:hAnsi="Times New Roman" w:cs="Times New Roman"/>
          <w:spacing w:val="-2"/>
          <w:szCs w:val="22"/>
        </w:rPr>
        <w:t xml:space="preserve"> March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xml:space="preserve">, the Company has certain buildings and equipment which have been fully depreciated but are still in use. Book value before deducting accumulated depreciation and allowance for impairment of such assets amounted to approximately Baht </w:t>
      </w:r>
      <w:r w:rsidR="00D1602A" w:rsidRPr="00354FFF">
        <w:rPr>
          <w:rFonts w:ascii="Times New Roman" w:hAnsi="Times New Roman" w:cs="Times New Roman"/>
          <w:spacing w:val="-2"/>
          <w:szCs w:val="22"/>
        </w:rPr>
        <w:t>110</w:t>
      </w:r>
      <w:r w:rsidRPr="00354FFF">
        <w:rPr>
          <w:rFonts w:ascii="Times New Roman" w:hAnsi="Times New Roman" w:cs="Times New Roman"/>
          <w:spacing w:val="-2"/>
          <w:szCs w:val="22"/>
        </w:rPr>
        <w:t xml:space="preserve"> million (</w:t>
      </w:r>
      <w:proofErr w:type="gramStart"/>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w:t>
      </w:r>
      <w:proofErr w:type="gramEnd"/>
      <w:r w:rsidRPr="00354FFF">
        <w:rPr>
          <w:rFonts w:ascii="Times New Roman" w:hAnsi="Times New Roman" w:cs="Times New Roman"/>
          <w:spacing w:val="-2"/>
          <w:szCs w:val="22"/>
        </w:rPr>
        <w:t xml:space="preserve"> Baht </w:t>
      </w:r>
      <w:r w:rsidR="00D1602A" w:rsidRPr="00354FFF">
        <w:rPr>
          <w:rFonts w:ascii="Times New Roman" w:hAnsi="Times New Roman" w:cs="Times New Roman"/>
          <w:spacing w:val="-2"/>
          <w:szCs w:val="22"/>
        </w:rPr>
        <w:t>110</w:t>
      </w:r>
      <w:r w:rsidRPr="00354FFF">
        <w:rPr>
          <w:rFonts w:ascii="Times New Roman" w:hAnsi="Times New Roman" w:cs="Times New Roman"/>
          <w:spacing w:val="-2"/>
          <w:szCs w:val="22"/>
        </w:rPr>
        <w:t xml:space="preserve"> million).</w:t>
      </w:r>
    </w:p>
    <w:p w14:paraId="33F85A26" w14:textId="6BBAD867" w:rsidR="006F13DF" w:rsidRPr="00354FFF" w:rsidRDefault="006F13DF" w:rsidP="004F183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Company has pledge of property, </w:t>
      </w:r>
      <w:proofErr w:type="gramStart"/>
      <w:r w:rsidRPr="00354FFF">
        <w:rPr>
          <w:rFonts w:ascii="Times New Roman" w:hAnsi="Times New Roman" w:cs="Times New Roman"/>
          <w:spacing w:val="-2"/>
          <w:szCs w:val="22"/>
        </w:rPr>
        <w:t>plant</w:t>
      </w:r>
      <w:proofErr w:type="gramEnd"/>
      <w:r w:rsidRPr="00354FFF">
        <w:rPr>
          <w:rFonts w:ascii="Times New Roman" w:hAnsi="Times New Roman" w:cs="Times New Roman"/>
          <w:spacing w:val="-2"/>
          <w:szCs w:val="22"/>
        </w:rPr>
        <w:t xml:space="preserve"> and equipment at cost approximately Baht </w:t>
      </w:r>
      <w:r w:rsidR="006026AA" w:rsidRPr="00354FFF">
        <w:rPr>
          <w:rFonts w:ascii="Times New Roman" w:hAnsi="Times New Roman" w:cs="Times New Roman"/>
          <w:spacing w:val="-2"/>
          <w:szCs w:val="22"/>
        </w:rPr>
        <w:t>898</w:t>
      </w:r>
      <w:r w:rsidRPr="00354FFF">
        <w:rPr>
          <w:rFonts w:ascii="Times New Roman" w:hAnsi="Times New Roman" w:cs="Times New Roman"/>
          <w:spacing w:val="-2"/>
          <w:szCs w:val="22"/>
        </w:rPr>
        <w:t xml:space="preserve"> million as collateral against credit line received from financial institutions as disclosed in the Note </w:t>
      </w:r>
      <w:r w:rsidR="00D1602A" w:rsidRPr="00354FFF">
        <w:rPr>
          <w:rFonts w:ascii="Times New Roman" w:hAnsi="Times New Roman" w:cs="Times New Roman"/>
          <w:spacing w:val="-2"/>
          <w:szCs w:val="22"/>
        </w:rPr>
        <w:t>21</w:t>
      </w:r>
      <w:r w:rsidRPr="00354FFF">
        <w:rPr>
          <w:rFonts w:ascii="Times New Roman" w:hAnsi="Times New Roman" w:cs="Times New Roman"/>
          <w:spacing w:val="-2"/>
          <w:szCs w:val="22"/>
        </w:rPr>
        <w:t xml:space="preserve"> and </w:t>
      </w:r>
      <w:r w:rsidR="00D1602A" w:rsidRPr="00354FFF">
        <w:rPr>
          <w:rFonts w:ascii="Times New Roman" w:hAnsi="Times New Roman" w:cs="Times New Roman"/>
          <w:spacing w:val="-2"/>
          <w:szCs w:val="22"/>
        </w:rPr>
        <w:t>23</w:t>
      </w:r>
      <w:r w:rsidRPr="00354FFF">
        <w:rPr>
          <w:rFonts w:ascii="Times New Roman" w:hAnsi="Times New Roman" w:cs="Times New Roman"/>
          <w:spacing w:val="-2"/>
          <w:szCs w:val="22"/>
        </w:rPr>
        <w:t xml:space="preserve"> to the consolidated financial statements.</w:t>
      </w:r>
    </w:p>
    <w:p w14:paraId="59A721B2" w14:textId="6537B949" w:rsidR="006F13DF" w:rsidRPr="00354FFF" w:rsidRDefault="006F13DF" w:rsidP="004F1833">
      <w:pPr>
        <w:ind w:left="284"/>
        <w:jc w:val="thaiDistribute"/>
        <w:outlineLvl w:val="0"/>
        <w:rPr>
          <w:rFonts w:ascii="Times New Roman" w:hAnsi="Times New Roman" w:cs="Times New Roman"/>
          <w:spacing w:val="-2"/>
          <w:szCs w:val="22"/>
          <w:u w:val="single"/>
        </w:rPr>
      </w:pPr>
      <w:r w:rsidRPr="00354FFF">
        <w:rPr>
          <w:rFonts w:ascii="Times New Roman" w:hAnsi="Times New Roman" w:cs="Times New Roman"/>
          <w:spacing w:val="-2"/>
          <w:szCs w:val="22"/>
          <w:u w:val="single"/>
        </w:rPr>
        <w:t xml:space="preserve">Separate financial statements </w:t>
      </w:r>
      <w:r w:rsidR="006B3744" w:rsidRPr="00354FFF">
        <w:rPr>
          <w:rFonts w:ascii="Times New Roman" w:hAnsi="Times New Roman" w:cs="Times New Roman"/>
          <w:spacing w:val="-2"/>
          <w:szCs w:val="22"/>
          <w:u w:val="single"/>
        </w:rPr>
        <w:t>-</w:t>
      </w:r>
      <w:r w:rsidRPr="00354FFF">
        <w:rPr>
          <w:rFonts w:ascii="Times New Roman" w:hAnsi="Times New Roman" w:cs="Times New Roman"/>
          <w:spacing w:val="-2"/>
          <w:szCs w:val="22"/>
          <w:u w:val="single"/>
        </w:rPr>
        <w:t xml:space="preserve"> Buildings and building </w:t>
      </w:r>
      <w:proofErr w:type="gramStart"/>
      <w:r w:rsidRPr="00354FFF">
        <w:rPr>
          <w:rFonts w:ascii="Times New Roman" w:hAnsi="Times New Roman" w:cs="Times New Roman"/>
          <w:spacing w:val="-2"/>
          <w:szCs w:val="22"/>
          <w:u w:val="single"/>
        </w:rPr>
        <w:t>improvement</w:t>
      </w:r>
      <w:proofErr w:type="gramEnd"/>
    </w:p>
    <w:p w14:paraId="3D297B35" w14:textId="77777777" w:rsidR="006F13DF" w:rsidRPr="00354FFF" w:rsidRDefault="006F13DF" w:rsidP="004F183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assets which the Company has transferred to the subsidiaries are not yet able to transfer the legal ownership to the subsidiaries. However, the subsidiary company </w:t>
      </w:r>
      <w:proofErr w:type="gramStart"/>
      <w:r w:rsidRPr="00354FFF">
        <w:rPr>
          <w:rFonts w:ascii="Times New Roman" w:hAnsi="Times New Roman" w:cs="Times New Roman"/>
          <w:spacing w:val="-2"/>
          <w:szCs w:val="22"/>
        </w:rPr>
        <w:t>has the ability to</w:t>
      </w:r>
      <w:proofErr w:type="gramEnd"/>
      <w:r w:rsidRPr="00354FFF">
        <w:rPr>
          <w:rFonts w:ascii="Times New Roman" w:hAnsi="Times New Roman" w:cs="Times New Roman"/>
          <w:spacing w:val="-2"/>
          <w:szCs w:val="22"/>
        </w:rPr>
        <w:t xml:space="preserve"> give usage instructions and the benefit from the assets from the normal production of the subsidiary company.</w:t>
      </w:r>
    </w:p>
    <w:p w14:paraId="7B687C30" w14:textId="77777777" w:rsidR="0062394B" w:rsidRPr="00354FFF" w:rsidRDefault="0062394B" w:rsidP="00B325C9">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354FFF">
        <w:rPr>
          <w:rFonts w:ascii="Times New Roman" w:hAnsi="Times New Roman" w:cs="Times New Roman"/>
          <w:b/>
          <w:bCs/>
          <w:szCs w:val="22"/>
        </w:rPr>
        <w:t>PROPERTY, PLANT AND EQUIPMENT NOT USED IN OPERATIONS</w:t>
      </w:r>
    </w:p>
    <w:p w14:paraId="727138C4" w14:textId="77777777" w:rsidR="0062394B" w:rsidRPr="00354FFF" w:rsidRDefault="0062394B" w:rsidP="0062394B">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Movements of the other intangible </w:t>
      </w:r>
      <w:proofErr w:type="gramStart"/>
      <w:r w:rsidRPr="00354FFF">
        <w:rPr>
          <w:rFonts w:ascii="Times New Roman" w:hAnsi="Times New Roman" w:cs="Times New Roman"/>
          <w:spacing w:val="-2"/>
          <w:szCs w:val="22"/>
        </w:rPr>
        <w:t>assets</w:t>
      </w:r>
      <w:proofErr w:type="gramEnd"/>
      <w:r w:rsidRPr="00354FFF">
        <w:rPr>
          <w:rFonts w:ascii="Times New Roman" w:hAnsi="Times New Roman" w:cs="Times New Roman"/>
          <w:spacing w:val="-2"/>
          <w:szCs w:val="22"/>
        </w:rPr>
        <w:t xml:space="preserve"> accounts during the three - month period ended March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xml:space="preserve"> are summarized below:</w:t>
      </w:r>
    </w:p>
    <w:tbl>
      <w:tblPr>
        <w:tblW w:w="9356" w:type="dxa"/>
        <w:tblInd w:w="250" w:type="dxa"/>
        <w:tblLayout w:type="fixed"/>
        <w:tblLook w:val="04A0" w:firstRow="1" w:lastRow="0" w:firstColumn="1" w:lastColumn="0" w:noHBand="0" w:noVBand="1"/>
      </w:tblPr>
      <w:tblGrid>
        <w:gridCol w:w="5954"/>
        <w:gridCol w:w="1701"/>
        <w:gridCol w:w="1701"/>
      </w:tblGrid>
      <w:tr w:rsidR="0062394B" w:rsidRPr="00354FFF" w14:paraId="0EE6E65B" w14:textId="77777777" w:rsidTr="00F77C5C">
        <w:trPr>
          <w:trHeight w:val="57"/>
        </w:trPr>
        <w:tc>
          <w:tcPr>
            <w:tcW w:w="5954" w:type="dxa"/>
            <w:shd w:val="clear" w:color="auto" w:fill="auto"/>
            <w:vAlign w:val="bottom"/>
          </w:tcPr>
          <w:p w14:paraId="7C9BB6CD" w14:textId="77777777" w:rsidR="0062394B" w:rsidRPr="00354FFF" w:rsidRDefault="0062394B" w:rsidP="0062394B">
            <w:pPr>
              <w:overflowPunct w:val="0"/>
              <w:autoSpaceDE w:val="0"/>
              <w:autoSpaceDN w:val="0"/>
              <w:adjustRightInd w:val="0"/>
              <w:spacing w:after="0" w:line="300" w:lineRule="exact"/>
              <w:ind w:left="132" w:hanging="1000"/>
              <w:jc w:val="thaiDistribute"/>
              <w:textAlignment w:val="baseline"/>
              <w:rPr>
                <w:rFonts w:ascii="Times New Roman" w:eastAsia="Arial Unicode MS" w:hAnsi="Times New Roman" w:cs="Times New Roman"/>
                <w:szCs w:val="22"/>
              </w:rPr>
            </w:pPr>
          </w:p>
        </w:tc>
        <w:tc>
          <w:tcPr>
            <w:tcW w:w="3402" w:type="dxa"/>
            <w:gridSpan w:val="2"/>
            <w:shd w:val="clear" w:color="auto" w:fill="auto"/>
            <w:vAlign w:val="bottom"/>
            <w:hideMark/>
          </w:tcPr>
          <w:p w14:paraId="7CC0E38F" w14:textId="77777777" w:rsidR="0062394B" w:rsidRPr="00354FFF" w:rsidRDefault="0062394B" w:rsidP="0062394B">
            <w:pPr>
              <w:pBdr>
                <w:bottom w:val="single" w:sz="4" w:space="1" w:color="auto"/>
              </w:pBdr>
              <w:overflowPunct w:val="0"/>
              <w:autoSpaceDE w:val="0"/>
              <w:autoSpaceDN w:val="0"/>
              <w:adjustRightInd w:val="0"/>
              <w:spacing w:after="0" w:line="300" w:lineRule="exact"/>
              <w:jc w:val="right"/>
              <w:textAlignment w:val="baseline"/>
              <w:rPr>
                <w:rFonts w:ascii="Times New Roman" w:eastAsia="Arial Unicode MS" w:hAnsi="Times New Roman" w:cs="Times New Roman"/>
                <w:szCs w:val="22"/>
                <w:u w:val="single"/>
              </w:rPr>
            </w:pPr>
            <w:r w:rsidRPr="00354FFF">
              <w:rPr>
                <w:rFonts w:ascii="Times New Roman" w:eastAsia="Arial Unicode MS" w:hAnsi="Times New Roman" w:cs="Times New Roman"/>
                <w:szCs w:val="22"/>
                <w:cs/>
              </w:rPr>
              <w:t>(</w:t>
            </w:r>
            <w:r w:rsidRPr="00354FFF">
              <w:rPr>
                <w:rFonts w:ascii="Times New Roman" w:eastAsia="Arial Unicode MS" w:hAnsi="Times New Roman" w:cs="Times New Roman"/>
                <w:szCs w:val="22"/>
              </w:rPr>
              <w:t>Unit : Thousand Baht</w:t>
            </w:r>
            <w:r w:rsidRPr="00354FFF">
              <w:rPr>
                <w:rFonts w:ascii="Times New Roman" w:eastAsia="Arial Unicode MS" w:hAnsi="Times New Roman" w:cs="Times New Roman"/>
                <w:szCs w:val="22"/>
                <w:cs/>
              </w:rPr>
              <w:t>)</w:t>
            </w:r>
          </w:p>
        </w:tc>
      </w:tr>
      <w:tr w:rsidR="0062394B" w:rsidRPr="00354FFF" w14:paraId="55845E81" w14:textId="77777777" w:rsidTr="00F77C5C">
        <w:trPr>
          <w:trHeight w:val="57"/>
        </w:trPr>
        <w:tc>
          <w:tcPr>
            <w:tcW w:w="5954" w:type="dxa"/>
            <w:shd w:val="clear" w:color="auto" w:fill="auto"/>
            <w:vAlign w:val="bottom"/>
          </w:tcPr>
          <w:p w14:paraId="4B1FD8D8" w14:textId="77777777" w:rsidR="0062394B" w:rsidRPr="00354FFF" w:rsidRDefault="0062394B" w:rsidP="0062394B">
            <w:pPr>
              <w:overflowPunct w:val="0"/>
              <w:autoSpaceDE w:val="0"/>
              <w:autoSpaceDN w:val="0"/>
              <w:adjustRightInd w:val="0"/>
              <w:spacing w:after="0" w:line="300" w:lineRule="exact"/>
              <w:ind w:left="32"/>
              <w:jc w:val="center"/>
              <w:textAlignment w:val="baseline"/>
              <w:rPr>
                <w:rFonts w:ascii="Times New Roman" w:eastAsia="Arial Unicode MS" w:hAnsi="Times New Roman" w:cs="Times New Roman"/>
                <w:szCs w:val="22"/>
              </w:rPr>
            </w:pPr>
          </w:p>
        </w:tc>
        <w:tc>
          <w:tcPr>
            <w:tcW w:w="1701" w:type="dxa"/>
            <w:shd w:val="clear" w:color="auto" w:fill="auto"/>
            <w:hideMark/>
          </w:tcPr>
          <w:p w14:paraId="1FCEC19E" w14:textId="77777777" w:rsidR="0062394B" w:rsidRPr="00354FFF" w:rsidRDefault="0062394B" w:rsidP="0062394B">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Consolidated</w:t>
            </w:r>
          </w:p>
          <w:p w14:paraId="59E69A7F" w14:textId="77777777" w:rsidR="0062394B" w:rsidRPr="00354FFF" w:rsidRDefault="0062394B" w:rsidP="0062394B">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 financial statements</w:t>
            </w:r>
          </w:p>
        </w:tc>
        <w:tc>
          <w:tcPr>
            <w:tcW w:w="1701" w:type="dxa"/>
            <w:shd w:val="clear" w:color="auto" w:fill="auto"/>
            <w:vAlign w:val="bottom"/>
            <w:hideMark/>
          </w:tcPr>
          <w:p w14:paraId="7EC1DAA4" w14:textId="77777777" w:rsidR="0062394B" w:rsidRPr="00354FFF" w:rsidRDefault="0062394B" w:rsidP="0062394B">
            <w:pPr>
              <w:pBdr>
                <w:bottom w:val="single" w:sz="4" w:space="1" w:color="auto"/>
              </w:pBdr>
              <w:overflowPunct w:val="0"/>
              <w:autoSpaceDE w:val="0"/>
              <w:autoSpaceDN w:val="0"/>
              <w:adjustRightInd w:val="0"/>
              <w:spacing w:after="0" w:line="300" w:lineRule="exact"/>
              <w:ind w:left="-18"/>
              <w:jc w:val="center"/>
              <w:textAlignment w:val="baseline"/>
              <w:rPr>
                <w:rFonts w:ascii="Times New Roman" w:eastAsia="Arial Unicode MS" w:hAnsi="Times New Roman" w:cs="Times New Roman"/>
                <w:szCs w:val="22"/>
              </w:rPr>
            </w:pPr>
            <w:r w:rsidRPr="00354FFF">
              <w:rPr>
                <w:rFonts w:ascii="Times New Roman" w:eastAsia="Arial Unicode MS" w:hAnsi="Times New Roman" w:cs="Times New Roman"/>
                <w:szCs w:val="22"/>
              </w:rPr>
              <w:t xml:space="preserve">Separate </w:t>
            </w:r>
          </w:p>
          <w:p w14:paraId="6DEDC3FB" w14:textId="77777777" w:rsidR="0062394B" w:rsidRPr="00354FFF" w:rsidRDefault="0062394B" w:rsidP="0062394B">
            <w:pPr>
              <w:pBdr>
                <w:bottom w:val="single" w:sz="4" w:space="1" w:color="auto"/>
              </w:pBdr>
              <w:overflowPunct w:val="0"/>
              <w:autoSpaceDE w:val="0"/>
              <w:autoSpaceDN w:val="0"/>
              <w:adjustRightInd w:val="0"/>
              <w:spacing w:after="0" w:line="300" w:lineRule="exact"/>
              <w:ind w:left="-18"/>
              <w:jc w:val="center"/>
              <w:textAlignment w:val="baseline"/>
              <w:rPr>
                <w:rFonts w:ascii="Times New Roman" w:eastAsia="Arial Unicode MS" w:hAnsi="Times New Roman" w:cs="Times New Roman"/>
                <w:szCs w:val="22"/>
              </w:rPr>
            </w:pPr>
            <w:r w:rsidRPr="00354FFF">
              <w:rPr>
                <w:rFonts w:ascii="Times New Roman" w:eastAsia="Arial Unicode MS" w:hAnsi="Times New Roman" w:cs="Times New Roman"/>
                <w:szCs w:val="22"/>
              </w:rPr>
              <w:t>financial statements</w:t>
            </w:r>
          </w:p>
        </w:tc>
      </w:tr>
      <w:tr w:rsidR="0062420E" w:rsidRPr="00354FFF" w14:paraId="3601D0FB" w14:textId="77777777" w:rsidTr="00F77C5C">
        <w:trPr>
          <w:trHeight w:val="57"/>
        </w:trPr>
        <w:tc>
          <w:tcPr>
            <w:tcW w:w="5954" w:type="dxa"/>
            <w:shd w:val="clear" w:color="auto" w:fill="auto"/>
            <w:hideMark/>
          </w:tcPr>
          <w:p w14:paraId="522A7179" w14:textId="77777777" w:rsidR="0062420E" w:rsidRPr="00354FFF" w:rsidRDefault="0062420E" w:rsidP="0062420E">
            <w:pPr>
              <w:overflowPunct w:val="0"/>
              <w:autoSpaceDE w:val="0"/>
              <w:autoSpaceDN w:val="0"/>
              <w:adjustRightInd w:val="0"/>
              <w:spacing w:after="0" w:line="320" w:lineRule="exact"/>
              <w:ind w:left="132" w:hanging="180"/>
              <w:jc w:val="thaiDistribute"/>
              <w:textAlignment w:val="baseline"/>
              <w:rPr>
                <w:rFonts w:ascii="Times New Roman" w:eastAsia="Times New Roman" w:hAnsi="Times New Roman" w:cs="Times New Roman"/>
                <w:color w:val="000000"/>
                <w:szCs w:val="22"/>
                <w:lang w:eastAsia="x-none"/>
              </w:rPr>
            </w:pPr>
            <w:r w:rsidRPr="00354FFF">
              <w:rPr>
                <w:rFonts w:ascii="Times New Roman" w:eastAsia="Arial Unicode MS" w:hAnsi="Times New Roman" w:cs="Times New Roman"/>
                <w:szCs w:val="22"/>
              </w:rPr>
              <w:t xml:space="preserve">Net book value as </w:t>
            </w:r>
            <w:proofErr w:type="gramStart"/>
            <w:r w:rsidRPr="00354FFF">
              <w:rPr>
                <w:rFonts w:ascii="Times New Roman" w:eastAsia="Arial Unicode MS" w:hAnsi="Times New Roman" w:cs="Times New Roman"/>
                <w:szCs w:val="22"/>
              </w:rPr>
              <w:t>at</w:t>
            </w:r>
            <w:proofErr w:type="gramEnd"/>
            <w:r w:rsidRPr="00354FFF">
              <w:rPr>
                <w:rFonts w:ascii="Times New Roman" w:eastAsia="Times New Roman" w:hAnsi="Times New Roman" w:cs="Times New Roman"/>
                <w:szCs w:val="22"/>
              </w:rPr>
              <w:t xml:space="preserve"> January 1, 2021</w:t>
            </w:r>
          </w:p>
        </w:tc>
        <w:tc>
          <w:tcPr>
            <w:tcW w:w="1701" w:type="dxa"/>
            <w:shd w:val="clear" w:color="auto" w:fill="auto"/>
            <w:vAlign w:val="bottom"/>
          </w:tcPr>
          <w:p w14:paraId="41501D67" w14:textId="1DF50083" w:rsidR="0062420E" w:rsidRPr="00354FFF" w:rsidRDefault="0062420E" w:rsidP="0062420E">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264,807</w:t>
            </w:r>
          </w:p>
        </w:tc>
        <w:tc>
          <w:tcPr>
            <w:tcW w:w="1701" w:type="dxa"/>
            <w:shd w:val="clear" w:color="auto" w:fill="auto"/>
            <w:vAlign w:val="bottom"/>
          </w:tcPr>
          <w:p w14:paraId="3984C838" w14:textId="2861C381" w:rsidR="0062420E" w:rsidRPr="00354FFF" w:rsidRDefault="0062420E" w:rsidP="0062420E">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3,365</w:t>
            </w:r>
          </w:p>
        </w:tc>
      </w:tr>
      <w:tr w:rsidR="0062420E" w:rsidRPr="00354FFF" w14:paraId="6D15CE62" w14:textId="77777777" w:rsidTr="00F77C5C">
        <w:trPr>
          <w:trHeight w:val="57"/>
        </w:trPr>
        <w:tc>
          <w:tcPr>
            <w:tcW w:w="5954" w:type="dxa"/>
            <w:shd w:val="clear" w:color="auto" w:fill="auto"/>
            <w:hideMark/>
          </w:tcPr>
          <w:p w14:paraId="7EBAEF57" w14:textId="77777777" w:rsidR="0062420E" w:rsidRPr="00354FFF" w:rsidRDefault="0062420E" w:rsidP="0062420E">
            <w:pPr>
              <w:overflowPunct w:val="0"/>
              <w:autoSpaceDE w:val="0"/>
              <w:autoSpaceDN w:val="0"/>
              <w:adjustRightInd w:val="0"/>
              <w:spacing w:after="0" w:line="320" w:lineRule="exact"/>
              <w:ind w:left="132" w:hanging="180"/>
              <w:jc w:val="thaiDistribute"/>
              <w:textAlignment w:val="baseline"/>
              <w:rPr>
                <w:rFonts w:ascii="Times New Roman" w:eastAsia="Times New Roman" w:hAnsi="Times New Roman" w:cs="Times New Roman"/>
                <w:color w:val="000000"/>
                <w:szCs w:val="22"/>
                <w:lang w:eastAsia="x-none"/>
              </w:rPr>
            </w:pPr>
            <w:r w:rsidRPr="00354FFF">
              <w:rPr>
                <w:rFonts w:ascii="Times New Roman" w:eastAsia="Times New Roman" w:hAnsi="Times New Roman" w:cs="Times New Roman"/>
                <w:szCs w:val="22"/>
                <w:lang w:val="x-none" w:eastAsia="x-none"/>
              </w:rPr>
              <w:t xml:space="preserve">Depreciation for the </w:t>
            </w:r>
            <w:r w:rsidRPr="00354FFF">
              <w:rPr>
                <w:rFonts w:ascii="Times New Roman" w:eastAsia="Times New Roman" w:hAnsi="Times New Roman" w:cs="Times New Roman"/>
                <w:szCs w:val="22"/>
                <w:lang w:eastAsia="x-none"/>
              </w:rPr>
              <w:t>period</w:t>
            </w:r>
          </w:p>
        </w:tc>
        <w:tc>
          <w:tcPr>
            <w:tcW w:w="1701" w:type="dxa"/>
            <w:shd w:val="clear" w:color="auto" w:fill="auto"/>
            <w:vAlign w:val="bottom"/>
          </w:tcPr>
          <w:p w14:paraId="647CEBB7" w14:textId="1A90E5A3" w:rsidR="0062420E" w:rsidRPr="00354FFF" w:rsidRDefault="0062420E" w:rsidP="0062420E">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hint="cs"/>
                <w:szCs w:val="22"/>
                <w:cs/>
              </w:rPr>
              <w:t>(5,934)</w:t>
            </w:r>
          </w:p>
        </w:tc>
        <w:tc>
          <w:tcPr>
            <w:tcW w:w="1701" w:type="dxa"/>
            <w:shd w:val="clear" w:color="auto" w:fill="auto"/>
            <w:vAlign w:val="bottom"/>
          </w:tcPr>
          <w:p w14:paraId="276BC949" w14:textId="29DCC91D" w:rsidR="0062420E" w:rsidRPr="00354FFF" w:rsidRDefault="0062420E" w:rsidP="0062420E">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cs/>
              </w:rPr>
              <w:t>-</w:t>
            </w:r>
          </w:p>
        </w:tc>
      </w:tr>
      <w:tr w:rsidR="0062420E" w:rsidRPr="00354FFF" w14:paraId="472EF6D9" w14:textId="77777777" w:rsidTr="00F77C5C">
        <w:trPr>
          <w:trHeight w:val="57"/>
        </w:trPr>
        <w:tc>
          <w:tcPr>
            <w:tcW w:w="5954" w:type="dxa"/>
            <w:shd w:val="clear" w:color="auto" w:fill="auto"/>
            <w:hideMark/>
          </w:tcPr>
          <w:p w14:paraId="789B6FC6" w14:textId="77777777" w:rsidR="0062420E" w:rsidRPr="00354FFF" w:rsidRDefault="0062420E" w:rsidP="0062420E">
            <w:pPr>
              <w:overflowPunct w:val="0"/>
              <w:autoSpaceDE w:val="0"/>
              <w:autoSpaceDN w:val="0"/>
              <w:adjustRightInd w:val="0"/>
              <w:spacing w:after="0" w:line="320" w:lineRule="exact"/>
              <w:ind w:left="132" w:hanging="180"/>
              <w:jc w:val="thaiDistribute"/>
              <w:textAlignment w:val="baseline"/>
              <w:rPr>
                <w:rFonts w:ascii="Times New Roman" w:eastAsia="Times New Roman" w:hAnsi="Times New Roman" w:cs="Times New Roman"/>
                <w:color w:val="000000"/>
                <w:szCs w:val="22"/>
                <w:lang w:val="x-none" w:eastAsia="x-none"/>
              </w:rPr>
            </w:pPr>
            <w:r w:rsidRPr="00354FFF">
              <w:rPr>
                <w:rFonts w:ascii="Times New Roman" w:eastAsia="Times New Roman" w:hAnsi="Times New Roman" w:cs="Times New Roman"/>
                <w:szCs w:val="22"/>
                <w:lang w:val="x-none" w:eastAsia="x-none"/>
              </w:rPr>
              <w:t>Exchange difference on translation adjustment</w:t>
            </w:r>
          </w:p>
        </w:tc>
        <w:tc>
          <w:tcPr>
            <w:tcW w:w="1701" w:type="dxa"/>
            <w:shd w:val="clear" w:color="auto" w:fill="auto"/>
            <w:vAlign w:val="bottom"/>
          </w:tcPr>
          <w:p w14:paraId="7E1BE79A" w14:textId="50381591" w:rsidR="0062420E" w:rsidRPr="00354FFF" w:rsidRDefault="0062420E" w:rsidP="0062420E">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hint="cs"/>
                <w:szCs w:val="22"/>
                <w:cs/>
              </w:rPr>
              <w:t>(7,839)</w:t>
            </w:r>
          </w:p>
        </w:tc>
        <w:tc>
          <w:tcPr>
            <w:tcW w:w="1701" w:type="dxa"/>
            <w:shd w:val="clear" w:color="auto" w:fill="auto"/>
            <w:vAlign w:val="bottom"/>
          </w:tcPr>
          <w:p w14:paraId="0F90F5B6" w14:textId="2A7934DD" w:rsidR="0062420E" w:rsidRPr="00354FFF" w:rsidRDefault="0062420E" w:rsidP="0062420E">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cs/>
              </w:rPr>
              <w:t>-</w:t>
            </w:r>
          </w:p>
        </w:tc>
      </w:tr>
      <w:tr w:rsidR="0062420E" w:rsidRPr="00354FFF" w14:paraId="381ADC37" w14:textId="77777777" w:rsidTr="00F77C5C">
        <w:trPr>
          <w:trHeight w:val="57"/>
        </w:trPr>
        <w:tc>
          <w:tcPr>
            <w:tcW w:w="5954" w:type="dxa"/>
            <w:shd w:val="clear" w:color="auto" w:fill="auto"/>
          </w:tcPr>
          <w:p w14:paraId="6FC0B15B" w14:textId="77777777" w:rsidR="0062420E" w:rsidRPr="00354FFF" w:rsidRDefault="0062420E" w:rsidP="0062420E">
            <w:pPr>
              <w:overflowPunct w:val="0"/>
              <w:autoSpaceDE w:val="0"/>
              <w:autoSpaceDN w:val="0"/>
              <w:adjustRightInd w:val="0"/>
              <w:spacing w:after="0" w:line="320" w:lineRule="exact"/>
              <w:ind w:left="132" w:hanging="180"/>
              <w:jc w:val="thaiDistribute"/>
              <w:textAlignment w:val="baseline"/>
              <w:rPr>
                <w:rFonts w:ascii="Times New Roman" w:eastAsia="Times New Roman" w:hAnsi="Times New Roman"/>
                <w:color w:val="000000"/>
                <w:szCs w:val="22"/>
                <w:lang w:eastAsia="x-none"/>
              </w:rPr>
            </w:pPr>
            <w:r w:rsidRPr="00354FFF">
              <w:rPr>
                <w:rFonts w:ascii="Times New Roman" w:eastAsia="Arial Unicode MS" w:hAnsi="Times New Roman" w:cs="Times New Roman"/>
                <w:szCs w:val="22"/>
              </w:rPr>
              <w:t xml:space="preserve">Net book value as </w:t>
            </w:r>
            <w:proofErr w:type="gramStart"/>
            <w:r w:rsidRPr="00354FFF">
              <w:rPr>
                <w:rFonts w:ascii="Times New Roman" w:eastAsia="Arial Unicode MS" w:hAnsi="Times New Roman" w:cs="Times New Roman"/>
                <w:szCs w:val="22"/>
              </w:rPr>
              <w:t>at</w:t>
            </w:r>
            <w:proofErr w:type="gramEnd"/>
            <w:r w:rsidRPr="00354FFF">
              <w:rPr>
                <w:rFonts w:ascii="Times New Roman" w:eastAsia="Arial Unicode MS" w:hAnsi="Times New Roman" w:cs="Times New Roman"/>
                <w:szCs w:val="22"/>
              </w:rPr>
              <w:t xml:space="preserve"> </w:t>
            </w:r>
            <w:r w:rsidRPr="00354FFF">
              <w:rPr>
                <w:rFonts w:ascii="Times New Roman" w:eastAsia="Times New Roman" w:hAnsi="Times New Roman" w:cs="Times New Roman"/>
                <w:szCs w:val="22"/>
                <w:lang w:val="x-none" w:eastAsia="x-none"/>
              </w:rPr>
              <w:t xml:space="preserve">March </w:t>
            </w:r>
            <w:r w:rsidRPr="00354FFF">
              <w:rPr>
                <w:rFonts w:ascii="Times New Roman" w:eastAsia="Times New Roman" w:hAnsi="Times New Roman" w:cs="Times New Roman"/>
                <w:szCs w:val="22"/>
                <w:lang w:eastAsia="x-none"/>
              </w:rPr>
              <w:t>31</w:t>
            </w:r>
            <w:r w:rsidRPr="00354FFF">
              <w:rPr>
                <w:rFonts w:ascii="Times New Roman" w:eastAsia="Times New Roman" w:hAnsi="Times New Roman" w:cs="Times New Roman"/>
                <w:szCs w:val="22"/>
                <w:lang w:val="x-none" w:eastAsia="x-none"/>
              </w:rPr>
              <w:t xml:space="preserve">, </w:t>
            </w:r>
            <w:r w:rsidRPr="00354FFF">
              <w:rPr>
                <w:rFonts w:ascii="Times New Roman" w:eastAsia="Times New Roman" w:hAnsi="Times New Roman" w:cs="Times New Roman"/>
                <w:szCs w:val="22"/>
                <w:lang w:eastAsia="x-none"/>
              </w:rPr>
              <w:t>202</w:t>
            </w:r>
            <w:r w:rsidRPr="00354FFF">
              <w:rPr>
                <w:rFonts w:ascii="Times New Roman" w:eastAsia="Times New Roman" w:hAnsi="Times New Roman"/>
                <w:szCs w:val="22"/>
                <w:lang w:eastAsia="x-none"/>
              </w:rPr>
              <w:t>1</w:t>
            </w:r>
          </w:p>
        </w:tc>
        <w:tc>
          <w:tcPr>
            <w:tcW w:w="1701" w:type="dxa"/>
            <w:shd w:val="clear" w:color="auto" w:fill="auto"/>
            <w:vAlign w:val="bottom"/>
          </w:tcPr>
          <w:p w14:paraId="4E60D7AF" w14:textId="6BF4E262" w:rsidR="0062420E" w:rsidRPr="00354FFF" w:rsidRDefault="0062420E" w:rsidP="0062420E">
            <w:pPr>
              <w:pBdr>
                <w:top w:val="single" w:sz="4" w:space="1" w:color="auto"/>
                <w:bottom w:val="doub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hint="cs"/>
                <w:szCs w:val="22"/>
                <w:cs/>
              </w:rPr>
              <w:t>251,034</w:t>
            </w:r>
          </w:p>
        </w:tc>
        <w:tc>
          <w:tcPr>
            <w:tcW w:w="1701" w:type="dxa"/>
            <w:shd w:val="clear" w:color="auto" w:fill="auto"/>
            <w:vAlign w:val="bottom"/>
          </w:tcPr>
          <w:p w14:paraId="743F3681" w14:textId="3B56C0F7" w:rsidR="0062420E" w:rsidRPr="00354FFF" w:rsidRDefault="0062420E" w:rsidP="0062420E">
            <w:pPr>
              <w:pBdr>
                <w:top w:val="single" w:sz="4" w:space="1" w:color="auto"/>
                <w:bottom w:val="doub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3,365</w:t>
            </w:r>
          </w:p>
        </w:tc>
      </w:tr>
    </w:tbl>
    <w:p w14:paraId="797EEC70" w14:textId="57474945" w:rsidR="00F77C5C" w:rsidRPr="00354FFF" w:rsidRDefault="00F77C5C" w:rsidP="00775A69">
      <w:pPr>
        <w:spacing w:before="240" w:after="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During the year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land not used in operations at a cost of Baht </w:t>
      </w:r>
      <w:r w:rsidR="00797F1B" w:rsidRPr="00354FFF">
        <w:rPr>
          <w:rFonts w:ascii="Times New Roman" w:hAnsi="Times New Roman" w:cs="Times New Roman" w:hint="cs"/>
          <w:spacing w:val="-2"/>
          <w:szCs w:val="22"/>
          <w:cs/>
        </w:rPr>
        <w:t>22.66</w:t>
      </w:r>
      <w:r w:rsidRPr="00354FFF">
        <w:rPr>
          <w:rFonts w:ascii="Times New Roman" w:hAnsi="Times New Roman" w:cs="Times New Roman"/>
          <w:spacing w:val="-2"/>
          <w:szCs w:val="22"/>
        </w:rPr>
        <w:t xml:space="preserve"> million was revalued according to the independent appraiser.</w:t>
      </w:r>
    </w:p>
    <w:p w14:paraId="15418950" w14:textId="2F7E5E7D" w:rsidR="00FD6601" w:rsidRPr="00354FFF" w:rsidRDefault="0062394B" w:rsidP="00775A69">
      <w:pPr>
        <w:spacing w:before="240" w:after="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company has taken the property, plant and equipment not used in operations, the cost price of approximately Baht </w:t>
      </w:r>
      <w:r w:rsidR="006026AA" w:rsidRPr="00354FFF">
        <w:rPr>
          <w:rFonts w:ascii="Times New Roman" w:hAnsi="Times New Roman" w:cs="Times New Roman"/>
          <w:spacing w:val="-2"/>
          <w:szCs w:val="22"/>
        </w:rPr>
        <w:t>2.72</w:t>
      </w:r>
      <w:r w:rsidRPr="00354FFF">
        <w:rPr>
          <w:rFonts w:ascii="Times New Roman" w:hAnsi="Times New Roman" w:cs="Times New Roman"/>
          <w:spacing w:val="-2"/>
          <w:szCs w:val="22"/>
        </w:rPr>
        <w:t xml:space="preserve"> million was pledged as collateral for loans from financial institutions and the issuance of debentures as in Note </w:t>
      </w:r>
      <w:r w:rsidR="00D1602A" w:rsidRPr="00354FFF">
        <w:rPr>
          <w:rFonts w:ascii="Times New Roman" w:hAnsi="Times New Roman" w:cs="Times New Roman"/>
          <w:spacing w:val="-2"/>
          <w:szCs w:val="22"/>
        </w:rPr>
        <w:t>23</w:t>
      </w:r>
      <w:r w:rsidRPr="00354FFF">
        <w:rPr>
          <w:rFonts w:ascii="Times New Roman" w:hAnsi="Times New Roman" w:cs="Times New Roman"/>
          <w:spacing w:val="-2"/>
          <w:szCs w:val="22"/>
        </w:rPr>
        <w:t xml:space="preserve"> to the </w:t>
      </w:r>
      <w:r w:rsidR="009C14ED" w:rsidRPr="00354FFF">
        <w:rPr>
          <w:rFonts w:ascii="Times New Roman" w:hAnsi="Times New Roman" w:cs="Times New Roman"/>
          <w:spacing w:val="-2"/>
          <w:szCs w:val="22"/>
        </w:rPr>
        <w:t xml:space="preserve">interim </w:t>
      </w:r>
      <w:r w:rsidRPr="00354FFF">
        <w:rPr>
          <w:rFonts w:ascii="Times New Roman" w:hAnsi="Times New Roman" w:cs="Times New Roman"/>
          <w:spacing w:val="-2"/>
          <w:szCs w:val="22"/>
        </w:rPr>
        <w:t xml:space="preserve">financial </w:t>
      </w:r>
      <w:proofErr w:type="gramStart"/>
      <w:r w:rsidRPr="00354FFF">
        <w:rPr>
          <w:rFonts w:ascii="Times New Roman" w:hAnsi="Times New Roman" w:cs="Times New Roman"/>
          <w:spacing w:val="-2"/>
          <w:szCs w:val="22"/>
        </w:rPr>
        <w:t>statements</w:t>
      </w:r>
      <w:proofErr w:type="gramEnd"/>
    </w:p>
    <w:p w14:paraId="0E3D8906" w14:textId="77777777" w:rsidR="00F77C5C" w:rsidRPr="00354FFF" w:rsidRDefault="00F77C5C" w:rsidP="00F77C5C">
      <w:pPr>
        <w:spacing w:before="240" w:after="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From the assessment of the impairment of assets mentioned above. The Company and its subsidiaries recognized the impairment loss of the geothermal power plant project amounting to Baht </w:t>
      </w:r>
      <w:r w:rsidR="00D1602A" w:rsidRPr="00354FFF">
        <w:rPr>
          <w:rFonts w:ascii="Times New Roman" w:hAnsi="Times New Roman" w:cs="Times New Roman"/>
          <w:spacing w:val="-2"/>
          <w:szCs w:val="22"/>
        </w:rPr>
        <w:t>121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34</w:t>
      </w:r>
      <w:r w:rsidRPr="00354FFF">
        <w:rPr>
          <w:rFonts w:ascii="Times New Roman" w:hAnsi="Times New Roman" w:cs="Times New Roman"/>
          <w:spacing w:val="-2"/>
          <w:szCs w:val="22"/>
        </w:rPr>
        <w:t xml:space="preserve"> million in the consolidated financial statements. In the statement of income for the year ended December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w:t>
      </w:r>
    </w:p>
    <w:p w14:paraId="69BE5F2D" w14:textId="4F43061C" w:rsidR="00F77C5C" w:rsidRPr="00354FFF" w:rsidRDefault="00F77C5C" w:rsidP="00F77C5C">
      <w:pPr>
        <w:spacing w:before="240" w:after="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lastRenderedPageBreak/>
        <w:t xml:space="preserve">In this regard, the Group has considered reclassifying geothermal power plants that have ceased operations in the financial statements for the year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with the recoverable amount of the geothermal power plants as </w:t>
      </w:r>
      <w:proofErr w:type="gramStart"/>
      <w:r w:rsidRPr="00354FFF">
        <w:rPr>
          <w:rFonts w:ascii="Times New Roman" w:hAnsi="Times New Roman" w:cs="Times New Roman"/>
          <w:spacing w:val="-2"/>
          <w:szCs w:val="22"/>
        </w:rPr>
        <w:t>at</w:t>
      </w:r>
      <w:proofErr w:type="gramEnd"/>
      <w:r w:rsidRPr="00354FFF">
        <w:rPr>
          <w:rFonts w:ascii="Times New Roman" w:hAnsi="Times New Roman" w:cs="Times New Roman"/>
          <w:spacing w:val="-2"/>
          <w:szCs w:val="22"/>
        </w:rPr>
        <w:t xml:space="preserve"> December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(Note </w:t>
      </w:r>
      <w:r w:rsidR="00D1602A" w:rsidRPr="00354FFF">
        <w:rPr>
          <w:rFonts w:ascii="Times New Roman" w:hAnsi="Times New Roman" w:cs="Times New Roman"/>
          <w:spacing w:val="-2"/>
          <w:szCs w:val="22"/>
        </w:rPr>
        <w:t>11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12</w:t>
      </w:r>
      <w:r w:rsidRPr="00354FFF">
        <w:rPr>
          <w:rFonts w:ascii="Times New Roman" w:hAnsi="Times New Roman" w:cs="Times New Roman"/>
          <w:spacing w:val="-2"/>
          <w:szCs w:val="22"/>
        </w:rPr>
        <w:t xml:space="preserve"> and </w:t>
      </w:r>
      <w:r w:rsidR="00D1602A" w:rsidRPr="00354FFF">
        <w:rPr>
          <w:rFonts w:ascii="Times New Roman" w:hAnsi="Times New Roman" w:cs="Times New Roman"/>
          <w:spacing w:val="-2"/>
          <w:szCs w:val="22"/>
        </w:rPr>
        <w:t>13</w:t>
      </w:r>
      <w:r w:rsidRPr="00354FFF">
        <w:rPr>
          <w:rFonts w:ascii="Times New Roman" w:hAnsi="Times New Roman" w:cs="Times New Roman"/>
          <w:spacing w:val="-2"/>
          <w:szCs w:val="22"/>
        </w:rPr>
        <w:t>)</w:t>
      </w:r>
    </w:p>
    <w:p w14:paraId="594E3E81" w14:textId="77777777" w:rsidR="00C86C49" w:rsidRPr="00354FFF" w:rsidRDefault="00C86C49" w:rsidP="00F77C5C">
      <w:pPr>
        <w:spacing w:before="240" w:after="0"/>
        <w:ind w:left="284"/>
        <w:jc w:val="thaiDistribute"/>
        <w:outlineLvl w:val="0"/>
        <w:rPr>
          <w:rFonts w:ascii="Times New Roman" w:hAnsi="Times New Roman" w:cs="Times New Roman"/>
          <w:spacing w:val="-2"/>
          <w:sz w:val="2"/>
          <w:szCs w:val="2"/>
        </w:rPr>
      </w:pPr>
    </w:p>
    <w:p w14:paraId="5373CC04" w14:textId="77777777" w:rsidR="00775A69" w:rsidRPr="00354FFF" w:rsidRDefault="00775A69" w:rsidP="00B325C9">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354FFF">
        <w:rPr>
          <w:rFonts w:ascii="Times New Roman" w:hAnsi="Times New Roman" w:cs="Times New Roman"/>
          <w:b/>
          <w:bCs/>
          <w:szCs w:val="22"/>
        </w:rPr>
        <w:t>RIGHT-OF-USE ASSETS</w:t>
      </w:r>
    </w:p>
    <w:p w14:paraId="1C66864E" w14:textId="77777777" w:rsidR="00775A69" w:rsidRPr="00354FFF" w:rsidRDefault="00775A69" w:rsidP="006724E4">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Movements of the right-of-use assets accounts during the three - month period ended March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xml:space="preserve"> are summarized below:</w:t>
      </w:r>
    </w:p>
    <w:tbl>
      <w:tblPr>
        <w:tblW w:w="922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9"/>
        <w:gridCol w:w="2632"/>
      </w:tblGrid>
      <w:tr w:rsidR="00775A69" w:rsidRPr="00354FFF" w14:paraId="172C07BC" w14:textId="77777777" w:rsidTr="006B3FCA">
        <w:trPr>
          <w:trHeight w:val="268"/>
        </w:trPr>
        <w:tc>
          <w:tcPr>
            <w:tcW w:w="6589" w:type="dxa"/>
            <w:tcBorders>
              <w:top w:val="nil"/>
              <w:left w:val="nil"/>
              <w:bottom w:val="nil"/>
              <w:right w:val="nil"/>
            </w:tcBorders>
            <w:hideMark/>
          </w:tcPr>
          <w:p w14:paraId="243B1170" w14:textId="77777777" w:rsidR="00775A69" w:rsidRPr="00354FFF" w:rsidRDefault="00775A69" w:rsidP="00775A69">
            <w:pPr>
              <w:overflowPunct w:val="0"/>
              <w:autoSpaceDE w:val="0"/>
              <w:autoSpaceDN w:val="0"/>
              <w:adjustRightInd w:val="0"/>
              <w:spacing w:after="0" w:line="340" w:lineRule="exact"/>
              <w:jc w:val="thaiDistribute"/>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cs/>
              </w:rPr>
              <w:tab/>
            </w:r>
            <w:r w:rsidRPr="00354FFF">
              <w:rPr>
                <w:rFonts w:ascii="Times New Roman" w:eastAsia="Times New Roman" w:hAnsi="Times New Roman" w:cs="Times New Roman"/>
                <w:szCs w:val="22"/>
                <w:cs/>
              </w:rPr>
              <w:tab/>
            </w:r>
            <w:r w:rsidRPr="00354FFF">
              <w:rPr>
                <w:rFonts w:ascii="Times New Roman" w:eastAsia="Times New Roman" w:hAnsi="Times New Roman" w:cs="Times New Roman"/>
                <w:szCs w:val="22"/>
                <w:cs/>
              </w:rPr>
              <w:tab/>
            </w:r>
          </w:p>
        </w:tc>
        <w:tc>
          <w:tcPr>
            <w:tcW w:w="2632" w:type="dxa"/>
            <w:tcBorders>
              <w:top w:val="nil"/>
              <w:left w:val="nil"/>
              <w:bottom w:val="nil"/>
              <w:right w:val="nil"/>
            </w:tcBorders>
          </w:tcPr>
          <w:p w14:paraId="0918CAE2" w14:textId="77777777" w:rsidR="00775A69" w:rsidRPr="00354FFF" w:rsidRDefault="00775A69" w:rsidP="00775A69">
            <w:pPr>
              <w:pBdr>
                <w:bottom w:val="single" w:sz="4" w:space="1" w:color="auto"/>
              </w:pBdr>
              <w:overflowPunct w:val="0"/>
              <w:autoSpaceDE w:val="0"/>
              <w:autoSpaceDN w:val="0"/>
              <w:adjustRightInd w:val="0"/>
              <w:spacing w:after="0" w:line="340" w:lineRule="exact"/>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(Unit: Thousand Baht)</w:t>
            </w:r>
          </w:p>
        </w:tc>
      </w:tr>
      <w:tr w:rsidR="00775A69" w:rsidRPr="00354FFF" w14:paraId="4DB904DC" w14:textId="77777777" w:rsidTr="006B3FCA">
        <w:trPr>
          <w:trHeight w:val="619"/>
        </w:trPr>
        <w:tc>
          <w:tcPr>
            <w:tcW w:w="6589" w:type="dxa"/>
            <w:tcBorders>
              <w:top w:val="nil"/>
              <w:left w:val="nil"/>
              <w:bottom w:val="nil"/>
              <w:right w:val="nil"/>
            </w:tcBorders>
          </w:tcPr>
          <w:p w14:paraId="0F3183A7" w14:textId="77777777" w:rsidR="00775A69" w:rsidRPr="00354FFF" w:rsidRDefault="00775A69" w:rsidP="00775A69">
            <w:pPr>
              <w:overflowPunct w:val="0"/>
              <w:autoSpaceDE w:val="0"/>
              <w:autoSpaceDN w:val="0"/>
              <w:adjustRightInd w:val="0"/>
              <w:spacing w:after="0" w:line="340" w:lineRule="exact"/>
              <w:jc w:val="thaiDistribute"/>
              <w:textAlignment w:val="baseline"/>
              <w:rPr>
                <w:rFonts w:ascii="Times New Roman" w:eastAsia="Times New Roman" w:hAnsi="Times New Roman" w:cs="Times New Roman"/>
                <w:szCs w:val="22"/>
              </w:rPr>
            </w:pPr>
          </w:p>
        </w:tc>
        <w:tc>
          <w:tcPr>
            <w:tcW w:w="2632" w:type="dxa"/>
            <w:tcBorders>
              <w:top w:val="nil"/>
              <w:left w:val="nil"/>
              <w:bottom w:val="nil"/>
              <w:right w:val="nil"/>
            </w:tcBorders>
            <w:hideMark/>
          </w:tcPr>
          <w:p w14:paraId="799454AA" w14:textId="77777777" w:rsidR="00775A69" w:rsidRPr="00354FFF" w:rsidRDefault="00775A69" w:rsidP="00775A69">
            <w:pPr>
              <w:pBdr>
                <w:bottom w:val="single" w:sz="4" w:space="1" w:color="000000"/>
              </w:pBdr>
              <w:overflowPunct w:val="0"/>
              <w:autoSpaceDE w:val="0"/>
              <w:autoSpaceDN w:val="0"/>
              <w:adjustRightInd w:val="0"/>
              <w:spacing w:after="0" w:line="340" w:lineRule="exact"/>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Consolidated / </w:t>
            </w:r>
            <w:proofErr w:type="gramStart"/>
            <w:r w:rsidRPr="00354FFF">
              <w:rPr>
                <w:rFonts w:ascii="Times New Roman" w:eastAsia="Times New Roman" w:hAnsi="Times New Roman" w:cs="Times New Roman"/>
                <w:szCs w:val="22"/>
              </w:rPr>
              <w:t>Separate</w:t>
            </w:r>
            <w:proofErr w:type="gramEnd"/>
          </w:p>
          <w:p w14:paraId="4A80E409" w14:textId="77777777" w:rsidR="00775A69" w:rsidRPr="00354FFF" w:rsidRDefault="00775A69" w:rsidP="00775A69">
            <w:pPr>
              <w:pBdr>
                <w:bottom w:val="single" w:sz="4" w:space="1" w:color="000000"/>
              </w:pBdr>
              <w:overflowPunct w:val="0"/>
              <w:autoSpaceDE w:val="0"/>
              <w:autoSpaceDN w:val="0"/>
              <w:adjustRightInd w:val="0"/>
              <w:spacing w:after="0" w:line="340" w:lineRule="exact"/>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financial statements</w:t>
            </w:r>
          </w:p>
        </w:tc>
      </w:tr>
      <w:tr w:rsidR="00775A69" w:rsidRPr="00354FFF" w14:paraId="317AD911" w14:textId="77777777" w:rsidTr="006B3FCA">
        <w:trPr>
          <w:trHeight w:val="347"/>
        </w:trPr>
        <w:tc>
          <w:tcPr>
            <w:tcW w:w="6589" w:type="dxa"/>
            <w:tcBorders>
              <w:top w:val="nil"/>
              <w:left w:val="nil"/>
              <w:bottom w:val="nil"/>
              <w:right w:val="nil"/>
            </w:tcBorders>
            <w:hideMark/>
          </w:tcPr>
          <w:p w14:paraId="4DFC52B9" w14:textId="77777777" w:rsidR="00775A69" w:rsidRPr="00354FFF" w:rsidRDefault="006724E4" w:rsidP="00775A69">
            <w:pPr>
              <w:tabs>
                <w:tab w:val="left" w:pos="600"/>
                <w:tab w:val="left" w:pos="900"/>
                <w:tab w:val="right" w:pos="7280"/>
                <w:tab w:val="right" w:pos="8540"/>
              </w:tabs>
              <w:overflowPunct w:val="0"/>
              <w:autoSpaceDE w:val="0"/>
              <w:autoSpaceDN w:val="0"/>
              <w:adjustRightInd w:val="0"/>
              <w:spacing w:after="0" w:line="340" w:lineRule="exact"/>
              <w:ind w:right="-43"/>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Book value as </w:t>
            </w:r>
            <w:proofErr w:type="gramStart"/>
            <w:r w:rsidRPr="00354FFF">
              <w:rPr>
                <w:rFonts w:ascii="Times New Roman" w:eastAsia="Times New Roman" w:hAnsi="Times New Roman" w:cs="Times New Roman"/>
                <w:szCs w:val="22"/>
              </w:rPr>
              <w:t>at</w:t>
            </w:r>
            <w:proofErr w:type="gramEnd"/>
            <w:r w:rsidRPr="00354FFF">
              <w:rPr>
                <w:rFonts w:ascii="Times New Roman" w:eastAsia="Times New Roman" w:hAnsi="Times New Roman" w:cs="Times New Roman"/>
                <w:szCs w:val="22"/>
              </w:rPr>
              <w:t xml:space="preserve"> January </w:t>
            </w:r>
            <w:r w:rsidR="00D1602A" w:rsidRPr="00354FFF">
              <w:rPr>
                <w:rFonts w:ascii="Times New Roman" w:eastAsia="Times New Roman" w:hAnsi="Times New Roman" w:cs="Times New Roman"/>
                <w:szCs w:val="22"/>
              </w:rPr>
              <w:t>1</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2021</w:t>
            </w:r>
          </w:p>
        </w:tc>
        <w:tc>
          <w:tcPr>
            <w:tcW w:w="2632" w:type="dxa"/>
            <w:tcBorders>
              <w:top w:val="nil"/>
              <w:left w:val="nil"/>
              <w:bottom w:val="nil"/>
              <w:right w:val="nil"/>
            </w:tcBorders>
            <w:shd w:val="clear" w:color="auto" w:fill="auto"/>
            <w:vAlign w:val="bottom"/>
          </w:tcPr>
          <w:p w14:paraId="63FE6523" w14:textId="77777777" w:rsidR="00775A69" w:rsidRPr="00354FFF" w:rsidRDefault="00D1602A" w:rsidP="00775A69">
            <w:pPr>
              <w:overflowPunct w:val="0"/>
              <w:autoSpaceDE w:val="0"/>
              <w:autoSpaceDN w:val="0"/>
              <w:adjustRightInd w:val="0"/>
              <w:spacing w:after="0" w:line="300" w:lineRule="exact"/>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pacing w:val="-4"/>
                <w:szCs w:val="22"/>
              </w:rPr>
              <w:t>23</w:t>
            </w:r>
            <w:r w:rsidR="006724E4" w:rsidRPr="00354FFF">
              <w:rPr>
                <w:rFonts w:ascii="Times New Roman" w:eastAsia="Times New Roman" w:hAnsi="Times New Roman" w:cs="Times New Roman"/>
                <w:spacing w:val="-4"/>
                <w:szCs w:val="22"/>
              </w:rPr>
              <w:t>,</w:t>
            </w:r>
            <w:r w:rsidRPr="00354FFF">
              <w:rPr>
                <w:rFonts w:ascii="Times New Roman" w:eastAsia="Times New Roman" w:hAnsi="Times New Roman" w:cs="Times New Roman"/>
                <w:spacing w:val="-4"/>
                <w:szCs w:val="22"/>
              </w:rPr>
              <w:t>775</w:t>
            </w:r>
          </w:p>
        </w:tc>
      </w:tr>
      <w:tr w:rsidR="00775A69" w:rsidRPr="00354FFF" w14:paraId="2DC8F559" w14:textId="77777777" w:rsidTr="006B3FCA">
        <w:trPr>
          <w:trHeight w:val="358"/>
        </w:trPr>
        <w:tc>
          <w:tcPr>
            <w:tcW w:w="6589" w:type="dxa"/>
            <w:tcBorders>
              <w:top w:val="nil"/>
              <w:left w:val="nil"/>
              <w:bottom w:val="nil"/>
              <w:right w:val="nil"/>
            </w:tcBorders>
            <w:shd w:val="clear" w:color="auto" w:fill="auto"/>
          </w:tcPr>
          <w:p w14:paraId="50E6237D" w14:textId="77777777" w:rsidR="00775A69" w:rsidRPr="00354FFF" w:rsidRDefault="00775A69" w:rsidP="00775A69">
            <w:pPr>
              <w:tabs>
                <w:tab w:val="left" w:pos="600"/>
                <w:tab w:val="left" w:pos="900"/>
                <w:tab w:val="right" w:pos="7280"/>
                <w:tab w:val="right" w:pos="8540"/>
              </w:tabs>
              <w:overflowPunct w:val="0"/>
              <w:autoSpaceDE w:val="0"/>
              <w:autoSpaceDN w:val="0"/>
              <w:adjustRightInd w:val="0"/>
              <w:spacing w:after="0" w:line="340" w:lineRule="exact"/>
              <w:ind w:right="-43"/>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Depreciation for the period</w:t>
            </w:r>
          </w:p>
        </w:tc>
        <w:tc>
          <w:tcPr>
            <w:tcW w:w="2632" w:type="dxa"/>
            <w:tcBorders>
              <w:top w:val="nil"/>
              <w:left w:val="nil"/>
              <w:bottom w:val="nil"/>
              <w:right w:val="nil"/>
            </w:tcBorders>
            <w:shd w:val="clear" w:color="auto" w:fill="auto"/>
            <w:vAlign w:val="bottom"/>
          </w:tcPr>
          <w:p w14:paraId="27EC42BC" w14:textId="01070879" w:rsidR="00775A69" w:rsidRPr="00354FFF" w:rsidRDefault="009C4F8E" w:rsidP="00775A69">
            <w:pPr>
              <w:pBdr>
                <w:bottom w:val="sing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cs="Angsana New"/>
                <w:spacing w:val="-4"/>
                <w:szCs w:val="22"/>
              </w:rPr>
            </w:pPr>
            <w:r w:rsidRPr="00354FFF">
              <w:rPr>
                <w:rFonts w:ascii="Times New Roman" w:eastAsia="Times New Roman" w:hAnsi="Times New Roman" w:cs="Angsana New"/>
                <w:spacing w:val="-4"/>
                <w:szCs w:val="22"/>
              </w:rPr>
              <w:t>(393)</w:t>
            </w:r>
          </w:p>
        </w:tc>
      </w:tr>
      <w:tr w:rsidR="00775A69" w:rsidRPr="00354FFF" w14:paraId="29217716" w14:textId="77777777" w:rsidTr="006B3FCA">
        <w:trPr>
          <w:trHeight w:val="241"/>
        </w:trPr>
        <w:tc>
          <w:tcPr>
            <w:tcW w:w="6589" w:type="dxa"/>
            <w:tcBorders>
              <w:top w:val="nil"/>
              <w:left w:val="nil"/>
              <w:bottom w:val="nil"/>
              <w:right w:val="nil"/>
            </w:tcBorders>
            <w:shd w:val="clear" w:color="auto" w:fill="auto"/>
            <w:hideMark/>
          </w:tcPr>
          <w:p w14:paraId="11792303" w14:textId="77777777" w:rsidR="00775A69" w:rsidRPr="00354FFF" w:rsidRDefault="006724E4" w:rsidP="00775A69">
            <w:pPr>
              <w:tabs>
                <w:tab w:val="left" w:pos="600"/>
                <w:tab w:val="left" w:pos="900"/>
                <w:tab w:val="right" w:pos="7280"/>
                <w:tab w:val="right" w:pos="8540"/>
              </w:tabs>
              <w:overflowPunct w:val="0"/>
              <w:autoSpaceDE w:val="0"/>
              <w:autoSpaceDN w:val="0"/>
              <w:adjustRightInd w:val="0"/>
              <w:spacing w:after="0" w:line="340" w:lineRule="exact"/>
              <w:ind w:right="-43"/>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Book value as </w:t>
            </w:r>
            <w:proofErr w:type="gramStart"/>
            <w:r w:rsidRPr="00354FFF">
              <w:rPr>
                <w:rFonts w:ascii="Times New Roman" w:eastAsia="Times New Roman" w:hAnsi="Times New Roman" w:cs="Times New Roman"/>
                <w:szCs w:val="22"/>
              </w:rPr>
              <w:t>at</w:t>
            </w:r>
            <w:proofErr w:type="gramEnd"/>
            <w:r w:rsidRPr="00354FFF">
              <w:rPr>
                <w:rFonts w:ascii="Times New Roman" w:eastAsia="Times New Roman" w:hAnsi="Times New Roman" w:cs="Times New Roman"/>
                <w:szCs w:val="22"/>
              </w:rPr>
              <w:t xml:space="preserve"> March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2021</w:t>
            </w:r>
          </w:p>
        </w:tc>
        <w:tc>
          <w:tcPr>
            <w:tcW w:w="2632" w:type="dxa"/>
            <w:tcBorders>
              <w:top w:val="nil"/>
              <w:left w:val="nil"/>
              <w:bottom w:val="nil"/>
              <w:right w:val="nil"/>
            </w:tcBorders>
            <w:shd w:val="clear" w:color="auto" w:fill="auto"/>
            <w:vAlign w:val="bottom"/>
          </w:tcPr>
          <w:p w14:paraId="6F40EF19" w14:textId="3394A7E2" w:rsidR="00775A69" w:rsidRPr="00354FFF" w:rsidRDefault="009C4F8E" w:rsidP="00775A69">
            <w:pPr>
              <w:pBdr>
                <w:bottom w:val="doub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spacing w:val="-4"/>
                <w:szCs w:val="22"/>
                <w:cs/>
              </w:rPr>
            </w:pPr>
            <w:r w:rsidRPr="00354FFF">
              <w:rPr>
                <w:rFonts w:ascii="Times New Roman" w:eastAsia="Times New Roman" w:hAnsi="Times New Roman" w:cs="Times New Roman"/>
                <w:spacing w:val="-4"/>
                <w:szCs w:val="22"/>
              </w:rPr>
              <w:t>23,382</w:t>
            </w:r>
          </w:p>
        </w:tc>
      </w:tr>
    </w:tbl>
    <w:p w14:paraId="2555A0F5" w14:textId="77777777" w:rsidR="006B3FCA" w:rsidRPr="00354FFF" w:rsidRDefault="006B3FCA" w:rsidP="006B3FCA">
      <w:pPr>
        <w:overflowPunct w:val="0"/>
        <w:autoSpaceDE w:val="0"/>
        <w:autoSpaceDN w:val="0"/>
        <w:adjustRightInd w:val="0"/>
        <w:spacing w:line="240" w:lineRule="auto"/>
        <w:ind w:left="294"/>
        <w:jc w:val="thaiDistribute"/>
        <w:textAlignment w:val="baseline"/>
        <w:outlineLvl w:val="0"/>
        <w:rPr>
          <w:rFonts w:ascii="Times New Roman" w:hAnsi="Times New Roman" w:cs="Times New Roman"/>
          <w:b/>
          <w:bCs/>
          <w:sz w:val="2"/>
          <w:szCs w:val="2"/>
        </w:rPr>
      </w:pPr>
    </w:p>
    <w:p w14:paraId="03E25B24" w14:textId="5A9F1E2E" w:rsidR="00C71488" w:rsidRPr="00354FFF" w:rsidRDefault="00C71488" w:rsidP="00B325C9">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354FFF">
        <w:rPr>
          <w:rFonts w:ascii="Times New Roman" w:hAnsi="Times New Roman" w:cs="Times New Roman"/>
          <w:b/>
          <w:bCs/>
          <w:szCs w:val="22"/>
        </w:rPr>
        <w:t>OTHER INTANGIBLE ASSETS</w:t>
      </w:r>
    </w:p>
    <w:p w14:paraId="1DCF26E2" w14:textId="77777777" w:rsidR="00C71488" w:rsidRPr="00354FFF" w:rsidRDefault="00C71488" w:rsidP="00C71488">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Movements of the other intangible </w:t>
      </w:r>
      <w:proofErr w:type="gramStart"/>
      <w:r w:rsidRPr="00354FFF">
        <w:rPr>
          <w:rFonts w:ascii="Times New Roman" w:hAnsi="Times New Roman" w:cs="Times New Roman"/>
          <w:spacing w:val="-2"/>
          <w:szCs w:val="22"/>
        </w:rPr>
        <w:t>assets</w:t>
      </w:r>
      <w:proofErr w:type="gramEnd"/>
      <w:r w:rsidRPr="00354FFF">
        <w:rPr>
          <w:rFonts w:ascii="Times New Roman" w:hAnsi="Times New Roman" w:cs="Times New Roman"/>
          <w:spacing w:val="-2"/>
          <w:szCs w:val="22"/>
        </w:rPr>
        <w:t xml:space="preserve"> accounts during the three - month period ended March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xml:space="preserve"> are summarized below:</w:t>
      </w:r>
    </w:p>
    <w:tbl>
      <w:tblPr>
        <w:tblW w:w="9356" w:type="dxa"/>
        <w:tblInd w:w="250" w:type="dxa"/>
        <w:tblLayout w:type="fixed"/>
        <w:tblLook w:val="04A0" w:firstRow="1" w:lastRow="0" w:firstColumn="1" w:lastColumn="0" w:noHBand="0" w:noVBand="1"/>
      </w:tblPr>
      <w:tblGrid>
        <w:gridCol w:w="5954"/>
        <w:gridCol w:w="1701"/>
        <w:gridCol w:w="1701"/>
      </w:tblGrid>
      <w:tr w:rsidR="00C71488" w:rsidRPr="00354FFF" w14:paraId="667B1F8C" w14:textId="77777777" w:rsidTr="00F77C5C">
        <w:trPr>
          <w:trHeight w:val="57"/>
        </w:trPr>
        <w:tc>
          <w:tcPr>
            <w:tcW w:w="5954" w:type="dxa"/>
            <w:shd w:val="clear" w:color="auto" w:fill="auto"/>
            <w:vAlign w:val="bottom"/>
          </w:tcPr>
          <w:p w14:paraId="2F13656C" w14:textId="77777777" w:rsidR="00C71488" w:rsidRPr="00354FFF" w:rsidRDefault="00C71488" w:rsidP="00C71488">
            <w:pPr>
              <w:overflowPunct w:val="0"/>
              <w:autoSpaceDE w:val="0"/>
              <w:autoSpaceDN w:val="0"/>
              <w:adjustRightInd w:val="0"/>
              <w:spacing w:after="0" w:line="300" w:lineRule="exact"/>
              <w:ind w:left="132" w:hanging="1000"/>
              <w:jc w:val="thaiDistribute"/>
              <w:textAlignment w:val="baseline"/>
              <w:rPr>
                <w:rFonts w:ascii="Times New Roman" w:eastAsia="Arial Unicode MS" w:hAnsi="Times New Roman" w:cs="Times New Roman"/>
                <w:szCs w:val="22"/>
              </w:rPr>
            </w:pPr>
          </w:p>
        </w:tc>
        <w:tc>
          <w:tcPr>
            <w:tcW w:w="3402" w:type="dxa"/>
            <w:gridSpan w:val="2"/>
            <w:shd w:val="clear" w:color="auto" w:fill="auto"/>
            <w:vAlign w:val="bottom"/>
            <w:hideMark/>
          </w:tcPr>
          <w:p w14:paraId="1626B85A" w14:textId="77777777" w:rsidR="00C71488" w:rsidRPr="00354FFF" w:rsidRDefault="00C71488" w:rsidP="00C71488">
            <w:pPr>
              <w:pBdr>
                <w:bottom w:val="single" w:sz="4" w:space="1" w:color="auto"/>
              </w:pBdr>
              <w:overflowPunct w:val="0"/>
              <w:autoSpaceDE w:val="0"/>
              <w:autoSpaceDN w:val="0"/>
              <w:adjustRightInd w:val="0"/>
              <w:spacing w:after="0" w:line="300" w:lineRule="exact"/>
              <w:jc w:val="right"/>
              <w:textAlignment w:val="baseline"/>
              <w:rPr>
                <w:rFonts w:ascii="Times New Roman" w:eastAsia="Arial Unicode MS" w:hAnsi="Times New Roman" w:cs="Times New Roman"/>
                <w:szCs w:val="22"/>
                <w:u w:val="single"/>
              </w:rPr>
            </w:pPr>
            <w:r w:rsidRPr="00354FFF">
              <w:rPr>
                <w:rFonts w:ascii="Times New Roman" w:eastAsia="Arial Unicode MS" w:hAnsi="Times New Roman" w:cs="Times New Roman"/>
                <w:szCs w:val="22"/>
                <w:cs/>
              </w:rPr>
              <w:t>(</w:t>
            </w:r>
            <w:r w:rsidRPr="00354FFF">
              <w:rPr>
                <w:rFonts w:ascii="Times New Roman" w:eastAsia="Arial Unicode MS" w:hAnsi="Times New Roman" w:cs="Times New Roman"/>
                <w:szCs w:val="22"/>
              </w:rPr>
              <w:t>Unit : Thousand Baht</w:t>
            </w:r>
            <w:r w:rsidRPr="00354FFF">
              <w:rPr>
                <w:rFonts w:ascii="Times New Roman" w:eastAsia="Arial Unicode MS" w:hAnsi="Times New Roman" w:cs="Times New Roman"/>
                <w:szCs w:val="22"/>
                <w:cs/>
              </w:rPr>
              <w:t>)</w:t>
            </w:r>
          </w:p>
        </w:tc>
      </w:tr>
      <w:tr w:rsidR="00C71488" w:rsidRPr="00354FFF" w14:paraId="74A0C4BB" w14:textId="77777777" w:rsidTr="00F77C5C">
        <w:trPr>
          <w:trHeight w:val="57"/>
        </w:trPr>
        <w:tc>
          <w:tcPr>
            <w:tcW w:w="5954" w:type="dxa"/>
            <w:shd w:val="clear" w:color="auto" w:fill="auto"/>
            <w:vAlign w:val="bottom"/>
          </w:tcPr>
          <w:p w14:paraId="1C76294F" w14:textId="77777777" w:rsidR="00C71488" w:rsidRPr="00354FFF" w:rsidRDefault="00C71488" w:rsidP="00C71488">
            <w:pPr>
              <w:overflowPunct w:val="0"/>
              <w:autoSpaceDE w:val="0"/>
              <w:autoSpaceDN w:val="0"/>
              <w:adjustRightInd w:val="0"/>
              <w:spacing w:after="0" w:line="300" w:lineRule="exact"/>
              <w:ind w:left="32"/>
              <w:jc w:val="center"/>
              <w:textAlignment w:val="baseline"/>
              <w:rPr>
                <w:rFonts w:ascii="Times New Roman" w:eastAsia="Arial Unicode MS" w:hAnsi="Times New Roman" w:cs="Times New Roman"/>
                <w:szCs w:val="22"/>
              </w:rPr>
            </w:pPr>
          </w:p>
        </w:tc>
        <w:tc>
          <w:tcPr>
            <w:tcW w:w="1701" w:type="dxa"/>
            <w:shd w:val="clear" w:color="auto" w:fill="auto"/>
            <w:hideMark/>
          </w:tcPr>
          <w:p w14:paraId="7C1B814E" w14:textId="77777777" w:rsidR="00C71488" w:rsidRPr="00354FFF" w:rsidRDefault="00C71488" w:rsidP="00C71488">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Consolidated</w:t>
            </w:r>
          </w:p>
          <w:p w14:paraId="463C83B9" w14:textId="77777777" w:rsidR="00C71488" w:rsidRPr="00354FFF" w:rsidRDefault="00C71488" w:rsidP="00C71488">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 financial statements</w:t>
            </w:r>
          </w:p>
        </w:tc>
        <w:tc>
          <w:tcPr>
            <w:tcW w:w="1701" w:type="dxa"/>
            <w:shd w:val="clear" w:color="auto" w:fill="auto"/>
            <w:vAlign w:val="bottom"/>
            <w:hideMark/>
          </w:tcPr>
          <w:p w14:paraId="1A9629C0" w14:textId="77777777" w:rsidR="00C71488" w:rsidRPr="00354FFF" w:rsidRDefault="00C71488" w:rsidP="00C71488">
            <w:pPr>
              <w:pBdr>
                <w:bottom w:val="single" w:sz="4" w:space="1" w:color="auto"/>
              </w:pBdr>
              <w:overflowPunct w:val="0"/>
              <w:autoSpaceDE w:val="0"/>
              <w:autoSpaceDN w:val="0"/>
              <w:adjustRightInd w:val="0"/>
              <w:spacing w:after="0" w:line="300" w:lineRule="exact"/>
              <w:ind w:left="-18"/>
              <w:jc w:val="center"/>
              <w:textAlignment w:val="baseline"/>
              <w:rPr>
                <w:rFonts w:ascii="Times New Roman" w:eastAsia="Arial Unicode MS" w:hAnsi="Times New Roman" w:cs="Times New Roman"/>
                <w:szCs w:val="22"/>
              </w:rPr>
            </w:pPr>
            <w:r w:rsidRPr="00354FFF">
              <w:rPr>
                <w:rFonts w:ascii="Times New Roman" w:eastAsia="Arial Unicode MS" w:hAnsi="Times New Roman" w:cs="Times New Roman"/>
                <w:szCs w:val="22"/>
              </w:rPr>
              <w:t xml:space="preserve">Separate </w:t>
            </w:r>
          </w:p>
          <w:p w14:paraId="0DCC608D" w14:textId="77777777" w:rsidR="00C71488" w:rsidRPr="00354FFF" w:rsidRDefault="00C71488" w:rsidP="00C71488">
            <w:pPr>
              <w:pBdr>
                <w:bottom w:val="single" w:sz="4" w:space="1" w:color="auto"/>
              </w:pBdr>
              <w:overflowPunct w:val="0"/>
              <w:autoSpaceDE w:val="0"/>
              <w:autoSpaceDN w:val="0"/>
              <w:adjustRightInd w:val="0"/>
              <w:spacing w:after="0" w:line="300" w:lineRule="exact"/>
              <w:ind w:left="-18"/>
              <w:jc w:val="center"/>
              <w:textAlignment w:val="baseline"/>
              <w:rPr>
                <w:rFonts w:ascii="Times New Roman" w:eastAsia="Arial Unicode MS" w:hAnsi="Times New Roman" w:cs="Times New Roman"/>
                <w:szCs w:val="22"/>
              </w:rPr>
            </w:pPr>
            <w:r w:rsidRPr="00354FFF">
              <w:rPr>
                <w:rFonts w:ascii="Times New Roman" w:eastAsia="Arial Unicode MS" w:hAnsi="Times New Roman" w:cs="Times New Roman"/>
                <w:szCs w:val="22"/>
              </w:rPr>
              <w:t>financial statements</w:t>
            </w:r>
          </w:p>
        </w:tc>
      </w:tr>
      <w:tr w:rsidR="009C4F8E" w:rsidRPr="00354FFF" w14:paraId="428FE2CD" w14:textId="77777777" w:rsidTr="00F77C5C">
        <w:trPr>
          <w:trHeight w:val="57"/>
        </w:trPr>
        <w:tc>
          <w:tcPr>
            <w:tcW w:w="5954" w:type="dxa"/>
            <w:shd w:val="clear" w:color="auto" w:fill="auto"/>
            <w:vAlign w:val="bottom"/>
            <w:hideMark/>
          </w:tcPr>
          <w:p w14:paraId="56A82D06" w14:textId="77777777" w:rsidR="009C4F8E" w:rsidRPr="00354FFF" w:rsidRDefault="009C4F8E" w:rsidP="009C4F8E">
            <w:pPr>
              <w:overflowPunct w:val="0"/>
              <w:autoSpaceDE w:val="0"/>
              <w:autoSpaceDN w:val="0"/>
              <w:adjustRightInd w:val="0"/>
              <w:spacing w:after="0" w:line="300" w:lineRule="exact"/>
              <w:ind w:left="612" w:right="-135" w:hanging="540"/>
              <w:jc w:val="thaiDistribute"/>
              <w:textAlignment w:val="baseline"/>
              <w:rPr>
                <w:rFonts w:ascii="Times New Roman" w:eastAsia="Arial Unicode MS" w:hAnsi="Times New Roman" w:cs="Times New Roman"/>
                <w:szCs w:val="22"/>
              </w:rPr>
            </w:pPr>
            <w:r w:rsidRPr="00354FFF">
              <w:rPr>
                <w:rFonts w:ascii="Times New Roman" w:eastAsia="Arial Unicode MS" w:hAnsi="Times New Roman" w:cs="Times New Roman"/>
                <w:szCs w:val="22"/>
              </w:rPr>
              <w:t xml:space="preserve">Net book value as </w:t>
            </w:r>
            <w:proofErr w:type="gramStart"/>
            <w:r w:rsidRPr="00354FFF">
              <w:rPr>
                <w:rFonts w:ascii="Times New Roman" w:eastAsia="Arial Unicode MS" w:hAnsi="Times New Roman" w:cs="Times New Roman"/>
                <w:szCs w:val="22"/>
              </w:rPr>
              <w:t>at</w:t>
            </w:r>
            <w:proofErr w:type="gramEnd"/>
            <w:r w:rsidRPr="00354FFF">
              <w:rPr>
                <w:rFonts w:ascii="Times New Roman" w:eastAsia="Times New Roman" w:hAnsi="Times New Roman" w:cs="Times New Roman"/>
                <w:szCs w:val="22"/>
              </w:rPr>
              <w:t xml:space="preserve"> January 1, 2021</w:t>
            </w:r>
          </w:p>
        </w:tc>
        <w:tc>
          <w:tcPr>
            <w:tcW w:w="1701" w:type="dxa"/>
            <w:shd w:val="clear" w:color="auto" w:fill="auto"/>
            <w:vAlign w:val="bottom"/>
          </w:tcPr>
          <w:p w14:paraId="0CD41906" w14:textId="4B3596C9" w:rsidR="009C4F8E" w:rsidRPr="00354FFF" w:rsidRDefault="009C4F8E" w:rsidP="009C4F8E">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354FFF">
              <w:rPr>
                <w:rFonts w:ascii="Times New Roman" w:eastAsia="Times New Roman" w:hAnsi="Times New Roman" w:cs="Times New Roman"/>
                <w:spacing w:val="-4"/>
                <w:szCs w:val="22"/>
              </w:rPr>
              <w:t>8,499</w:t>
            </w:r>
          </w:p>
        </w:tc>
        <w:tc>
          <w:tcPr>
            <w:tcW w:w="1701" w:type="dxa"/>
            <w:shd w:val="clear" w:color="auto" w:fill="auto"/>
            <w:vAlign w:val="bottom"/>
          </w:tcPr>
          <w:p w14:paraId="3FD0A67D" w14:textId="60A170A5" w:rsidR="009C4F8E" w:rsidRPr="00354FFF" w:rsidRDefault="009C4F8E" w:rsidP="00727F58">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75</w:t>
            </w:r>
          </w:p>
        </w:tc>
      </w:tr>
      <w:tr w:rsidR="009C4F8E" w:rsidRPr="00354FFF" w14:paraId="3C7689BC" w14:textId="77777777" w:rsidTr="00F77C5C">
        <w:trPr>
          <w:trHeight w:val="57"/>
        </w:trPr>
        <w:tc>
          <w:tcPr>
            <w:tcW w:w="5954" w:type="dxa"/>
            <w:shd w:val="clear" w:color="auto" w:fill="auto"/>
            <w:vAlign w:val="bottom"/>
            <w:hideMark/>
          </w:tcPr>
          <w:p w14:paraId="24FCA0B3" w14:textId="77777777" w:rsidR="009C4F8E" w:rsidRPr="00354FFF" w:rsidRDefault="009C4F8E" w:rsidP="009C4F8E">
            <w:pPr>
              <w:tabs>
                <w:tab w:val="left" w:pos="702"/>
              </w:tabs>
              <w:overflowPunct w:val="0"/>
              <w:autoSpaceDE w:val="0"/>
              <w:autoSpaceDN w:val="0"/>
              <w:adjustRightInd w:val="0"/>
              <w:spacing w:after="0" w:line="300" w:lineRule="exact"/>
              <w:ind w:left="612" w:hanging="540"/>
              <w:jc w:val="thaiDistribute"/>
              <w:textAlignment w:val="baseline"/>
              <w:rPr>
                <w:rFonts w:ascii="Times New Roman" w:eastAsia="Times New Roman" w:hAnsi="Times New Roman" w:cs="Times New Roman"/>
                <w:spacing w:val="-6"/>
                <w:szCs w:val="22"/>
              </w:rPr>
            </w:pPr>
            <w:r w:rsidRPr="00354FFF">
              <w:rPr>
                <w:rFonts w:ascii="Times New Roman" w:eastAsia="Arial Unicode MS" w:hAnsi="Times New Roman" w:cs="Times New Roman"/>
                <w:szCs w:val="22"/>
              </w:rPr>
              <w:t>Amortization for the period</w:t>
            </w:r>
          </w:p>
        </w:tc>
        <w:tc>
          <w:tcPr>
            <w:tcW w:w="1701" w:type="dxa"/>
            <w:shd w:val="clear" w:color="auto" w:fill="auto"/>
            <w:vAlign w:val="bottom"/>
          </w:tcPr>
          <w:p w14:paraId="0AADBEC9" w14:textId="2C6B5743" w:rsidR="009C4F8E" w:rsidRPr="00354FFF" w:rsidRDefault="009C4F8E" w:rsidP="009C4F8E">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354FFF">
              <w:rPr>
                <w:rFonts w:ascii="Times New Roman" w:eastAsia="Times New Roman" w:hAnsi="Times New Roman" w:cs="Times New Roman"/>
                <w:spacing w:val="-4"/>
                <w:szCs w:val="22"/>
              </w:rPr>
              <w:t>(4</w:t>
            </w:r>
            <w:r w:rsidRPr="00354FFF">
              <w:rPr>
                <w:rFonts w:ascii="Times New Roman" w:eastAsia="Times New Roman" w:hAnsi="Times New Roman" w:cs="Times New Roman" w:hint="cs"/>
                <w:spacing w:val="-4"/>
                <w:szCs w:val="22"/>
                <w:cs/>
              </w:rPr>
              <w:t>83</w:t>
            </w:r>
            <w:r w:rsidRPr="00354FFF">
              <w:rPr>
                <w:rFonts w:ascii="Times New Roman" w:eastAsia="Times New Roman" w:hAnsi="Times New Roman" w:cs="Times New Roman"/>
                <w:spacing w:val="-4"/>
                <w:szCs w:val="22"/>
              </w:rPr>
              <w:t>)</w:t>
            </w:r>
          </w:p>
        </w:tc>
        <w:tc>
          <w:tcPr>
            <w:tcW w:w="1701" w:type="dxa"/>
            <w:shd w:val="clear" w:color="auto" w:fill="auto"/>
            <w:vAlign w:val="bottom"/>
          </w:tcPr>
          <w:p w14:paraId="467CCAA2" w14:textId="1DAC6D48" w:rsidR="009C4F8E" w:rsidRPr="00354FFF" w:rsidRDefault="009C4F8E" w:rsidP="00056C3D">
            <w:pPr>
              <w:tabs>
                <w:tab w:val="decimal" w:pos="1842"/>
              </w:tabs>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354FFF">
              <w:rPr>
                <w:rFonts w:ascii="Times New Roman" w:eastAsia="Times New Roman" w:hAnsi="Times New Roman" w:cs="Times New Roman" w:hint="cs"/>
                <w:spacing w:val="-4"/>
                <w:szCs w:val="22"/>
                <w:cs/>
              </w:rPr>
              <w:t>(1</w:t>
            </w:r>
            <w:r w:rsidR="002B6340" w:rsidRPr="00354FFF">
              <w:rPr>
                <w:rFonts w:ascii="Times New Roman" w:eastAsia="Times New Roman" w:hAnsi="Times New Roman"/>
                <w:spacing w:val="-4"/>
                <w:szCs w:val="22"/>
              </w:rPr>
              <w:t>7</w:t>
            </w:r>
            <w:r w:rsidRPr="00354FFF">
              <w:rPr>
                <w:rFonts w:ascii="Times New Roman" w:eastAsia="Times New Roman" w:hAnsi="Times New Roman" w:cs="Times New Roman" w:hint="cs"/>
                <w:spacing w:val="-4"/>
                <w:szCs w:val="22"/>
                <w:cs/>
              </w:rPr>
              <w:t>)</w:t>
            </w:r>
          </w:p>
        </w:tc>
      </w:tr>
      <w:tr w:rsidR="009C4F8E" w:rsidRPr="00354FFF" w14:paraId="61594CE3" w14:textId="77777777" w:rsidTr="00F77C5C">
        <w:trPr>
          <w:trHeight w:val="57"/>
        </w:trPr>
        <w:tc>
          <w:tcPr>
            <w:tcW w:w="5954" w:type="dxa"/>
            <w:shd w:val="clear" w:color="auto" w:fill="auto"/>
            <w:vAlign w:val="bottom"/>
          </w:tcPr>
          <w:p w14:paraId="2A8EC5D1" w14:textId="77777777" w:rsidR="009C4F8E" w:rsidRPr="00354FFF" w:rsidRDefault="009C4F8E" w:rsidP="009C4F8E">
            <w:pPr>
              <w:tabs>
                <w:tab w:val="left" w:pos="702"/>
              </w:tabs>
              <w:overflowPunct w:val="0"/>
              <w:autoSpaceDE w:val="0"/>
              <w:autoSpaceDN w:val="0"/>
              <w:adjustRightInd w:val="0"/>
              <w:spacing w:after="0" w:line="300" w:lineRule="exact"/>
              <w:ind w:left="612" w:hanging="540"/>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pacing w:val="-4"/>
                <w:szCs w:val="22"/>
              </w:rPr>
              <w:t>Exchange difference on translation adjustment</w:t>
            </w:r>
          </w:p>
        </w:tc>
        <w:tc>
          <w:tcPr>
            <w:tcW w:w="1701" w:type="dxa"/>
            <w:shd w:val="clear" w:color="auto" w:fill="auto"/>
            <w:vAlign w:val="bottom"/>
          </w:tcPr>
          <w:p w14:paraId="4247B892" w14:textId="60D2F87A" w:rsidR="009C4F8E" w:rsidRPr="00354FFF" w:rsidRDefault="009C4F8E" w:rsidP="009C4F8E">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(39)</w:t>
            </w:r>
          </w:p>
        </w:tc>
        <w:tc>
          <w:tcPr>
            <w:tcW w:w="1701" w:type="dxa"/>
            <w:shd w:val="clear" w:color="auto" w:fill="auto"/>
            <w:vAlign w:val="bottom"/>
          </w:tcPr>
          <w:p w14:paraId="5480841E" w14:textId="1893433A" w:rsidR="009C4F8E" w:rsidRPr="00354FFF" w:rsidRDefault="009C4F8E" w:rsidP="009C4F8E">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hint="cs"/>
                <w:spacing w:val="-4"/>
                <w:szCs w:val="22"/>
                <w:cs/>
              </w:rPr>
              <w:t>-</w:t>
            </w:r>
          </w:p>
        </w:tc>
      </w:tr>
      <w:tr w:rsidR="009C4F8E" w:rsidRPr="00354FFF" w14:paraId="437DAEBD" w14:textId="77777777" w:rsidTr="00F77C5C">
        <w:trPr>
          <w:trHeight w:val="57"/>
        </w:trPr>
        <w:tc>
          <w:tcPr>
            <w:tcW w:w="5954" w:type="dxa"/>
            <w:shd w:val="clear" w:color="auto" w:fill="auto"/>
            <w:vAlign w:val="bottom"/>
            <w:hideMark/>
          </w:tcPr>
          <w:p w14:paraId="39E78013" w14:textId="77777777" w:rsidR="009C4F8E" w:rsidRPr="00354FFF" w:rsidRDefault="009C4F8E" w:rsidP="009C4F8E">
            <w:pPr>
              <w:tabs>
                <w:tab w:val="left" w:pos="702"/>
              </w:tabs>
              <w:overflowPunct w:val="0"/>
              <w:autoSpaceDE w:val="0"/>
              <w:autoSpaceDN w:val="0"/>
              <w:adjustRightInd w:val="0"/>
              <w:spacing w:after="0" w:line="300" w:lineRule="exact"/>
              <w:ind w:left="612" w:hanging="540"/>
              <w:jc w:val="thaiDistribute"/>
              <w:textAlignment w:val="baseline"/>
              <w:rPr>
                <w:rFonts w:ascii="Times New Roman" w:eastAsia="Arial Unicode MS" w:hAnsi="Times New Roman" w:cs="Times New Roman"/>
                <w:szCs w:val="22"/>
              </w:rPr>
            </w:pPr>
            <w:r w:rsidRPr="00354FFF">
              <w:rPr>
                <w:rFonts w:ascii="Times New Roman" w:eastAsia="Arial Unicode MS" w:hAnsi="Times New Roman" w:cs="Times New Roman"/>
                <w:szCs w:val="22"/>
              </w:rPr>
              <w:t xml:space="preserve">Net book value as </w:t>
            </w:r>
            <w:proofErr w:type="gramStart"/>
            <w:r w:rsidRPr="00354FFF">
              <w:rPr>
                <w:rFonts w:ascii="Times New Roman" w:eastAsia="Arial Unicode MS" w:hAnsi="Times New Roman" w:cs="Times New Roman"/>
                <w:szCs w:val="22"/>
              </w:rPr>
              <w:t>at</w:t>
            </w:r>
            <w:proofErr w:type="gramEnd"/>
            <w:r w:rsidRPr="00354FFF">
              <w:rPr>
                <w:rFonts w:ascii="Times New Roman" w:eastAsia="Arial Unicode MS" w:hAnsi="Times New Roman" w:cs="Times New Roman"/>
                <w:szCs w:val="22"/>
              </w:rPr>
              <w:t xml:space="preserve"> </w:t>
            </w:r>
            <w:r w:rsidRPr="00354FFF">
              <w:rPr>
                <w:rFonts w:ascii="Times New Roman" w:eastAsia="Times New Roman" w:hAnsi="Times New Roman" w:cs="Times New Roman"/>
                <w:szCs w:val="22"/>
                <w:lang w:val="x-none" w:eastAsia="x-none"/>
              </w:rPr>
              <w:t xml:space="preserve">March </w:t>
            </w:r>
            <w:r w:rsidRPr="00354FFF">
              <w:rPr>
                <w:rFonts w:ascii="Times New Roman" w:eastAsia="Times New Roman" w:hAnsi="Times New Roman" w:cs="Times New Roman"/>
                <w:szCs w:val="22"/>
                <w:lang w:eastAsia="x-none"/>
              </w:rPr>
              <w:t>31</w:t>
            </w:r>
            <w:r w:rsidRPr="00354FFF">
              <w:rPr>
                <w:rFonts w:ascii="Times New Roman" w:eastAsia="Times New Roman" w:hAnsi="Times New Roman" w:cs="Times New Roman"/>
                <w:szCs w:val="22"/>
                <w:lang w:val="x-none" w:eastAsia="x-none"/>
              </w:rPr>
              <w:t xml:space="preserve">, </w:t>
            </w:r>
            <w:r w:rsidRPr="00354FFF">
              <w:rPr>
                <w:rFonts w:ascii="Times New Roman" w:eastAsia="Times New Roman" w:hAnsi="Times New Roman" w:cs="Times New Roman"/>
                <w:szCs w:val="22"/>
                <w:lang w:eastAsia="x-none"/>
              </w:rPr>
              <w:t>2021</w:t>
            </w:r>
          </w:p>
        </w:tc>
        <w:tc>
          <w:tcPr>
            <w:tcW w:w="1701" w:type="dxa"/>
            <w:shd w:val="clear" w:color="auto" w:fill="auto"/>
            <w:vAlign w:val="bottom"/>
          </w:tcPr>
          <w:p w14:paraId="01292A0E" w14:textId="6486D8EB" w:rsidR="009C4F8E" w:rsidRPr="00354FFF" w:rsidRDefault="009C4F8E" w:rsidP="009C4F8E">
            <w:pPr>
              <w:pBdr>
                <w:top w:val="single" w:sz="4" w:space="1" w:color="auto"/>
                <w:bottom w:val="doub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354FFF">
              <w:rPr>
                <w:rFonts w:ascii="Times New Roman" w:eastAsia="Times New Roman" w:hAnsi="Times New Roman" w:cs="Times New Roman"/>
                <w:spacing w:val="-4"/>
                <w:szCs w:val="22"/>
              </w:rPr>
              <w:t>7,977</w:t>
            </w:r>
          </w:p>
        </w:tc>
        <w:tc>
          <w:tcPr>
            <w:tcW w:w="1701" w:type="dxa"/>
            <w:shd w:val="clear" w:color="auto" w:fill="auto"/>
            <w:vAlign w:val="bottom"/>
          </w:tcPr>
          <w:p w14:paraId="233F03B3" w14:textId="243C88D6" w:rsidR="009C4F8E" w:rsidRPr="00354FFF" w:rsidRDefault="009C4F8E" w:rsidP="009C4F8E">
            <w:pPr>
              <w:pBdr>
                <w:top w:val="single" w:sz="4" w:space="1" w:color="auto"/>
                <w:bottom w:val="doub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spacing w:val="-4"/>
                <w:szCs w:val="22"/>
              </w:rPr>
            </w:pPr>
            <w:r w:rsidRPr="00354FFF">
              <w:rPr>
                <w:rFonts w:ascii="Times New Roman" w:eastAsia="Times New Roman" w:hAnsi="Times New Roman" w:cs="Times New Roman" w:hint="cs"/>
                <w:spacing w:val="-4"/>
                <w:szCs w:val="22"/>
                <w:cs/>
              </w:rPr>
              <w:t>58</w:t>
            </w:r>
          </w:p>
        </w:tc>
      </w:tr>
    </w:tbl>
    <w:p w14:paraId="626BFF19" w14:textId="77777777" w:rsidR="006B3FCA" w:rsidRPr="00354FFF" w:rsidRDefault="006B3FCA" w:rsidP="006B3FCA">
      <w:pPr>
        <w:overflowPunct w:val="0"/>
        <w:autoSpaceDE w:val="0"/>
        <w:autoSpaceDN w:val="0"/>
        <w:adjustRightInd w:val="0"/>
        <w:spacing w:line="240" w:lineRule="auto"/>
        <w:ind w:left="294"/>
        <w:jc w:val="thaiDistribute"/>
        <w:textAlignment w:val="baseline"/>
        <w:outlineLvl w:val="0"/>
        <w:rPr>
          <w:rFonts w:ascii="Times New Roman" w:hAnsi="Times New Roman" w:cs="Times New Roman"/>
          <w:b/>
          <w:bCs/>
          <w:sz w:val="2"/>
          <w:szCs w:val="2"/>
        </w:rPr>
      </w:pPr>
    </w:p>
    <w:p w14:paraId="47A55D4B" w14:textId="174F90A0" w:rsidR="00C71488" w:rsidRPr="00354FFF" w:rsidRDefault="00C71488" w:rsidP="00B325C9">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354FFF">
        <w:rPr>
          <w:rFonts w:ascii="Times New Roman" w:hAnsi="Times New Roman" w:cs="Times New Roman"/>
          <w:b/>
          <w:bCs/>
          <w:szCs w:val="22"/>
        </w:rPr>
        <w:t>NON-CURRENT-CASH ASSETS PLEDGED AS COLLATERAL</w:t>
      </w:r>
    </w:p>
    <w:tbl>
      <w:tblPr>
        <w:tblW w:w="9363" w:type="dxa"/>
        <w:tblInd w:w="250" w:type="dxa"/>
        <w:tblLayout w:type="fixed"/>
        <w:tblLook w:val="04A0" w:firstRow="1" w:lastRow="0" w:firstColumn="1" w:lastColumn="0" w:noHBand="0" w:noVBand="1"/>
      </w:tblPr>
      <w:tblGrid>
        <w:gridCol w:w="5812"/>
        <w:gridCol w:w="1842"/>
        <w:gridCol w:w="1709"/>
      </w:tblGrid>
      <w:tr w:rsidR="00C71488" w:rsidRPr="00354FFF" w14:paraId="44812D10" w14:textId="77777777" w:rsidTr="006B3FCA">
        <w:trPr>
          <w:trHeight w:val="277"/>
        </w:trPr>
        <w:tc>
          <w:tcPr>
            <w:tcW w:w="5812" w:type="dxa"/>
          </w:tcPr>
          <w:p w14:paraId="2DF8D320" w14:textId="77777777" w:rsidR="00C71488" w:rsidRPr="00354FFF" w:rsidRDefault="00C71488" w:rsidP="00C71488">
            <w:pPr>
              <w:spacing w:after="0" w:line="320" w:lineRule="exact"/>
              <w:jc w:val="center"/>
              <w:rPr>
                <w:rFonts w:ascii="Times New Roman" w:eastAsia="Calibri" w:hAnsi="Times New Roman" w:cs="Times New Roman"/>
                <w:szCs w:val="22"/>
              </w:rPr>
            </w:pPr>
          </w:p>
        </w:tc>
        <w:tc>
          <w:tcPr>
            <w:tcW w:w="3551" w:type="dxa"/>
            <w:gridSpan w:val="2"/>
          </w:tcPr>
          <w:p w14:paraId="3DC8340A" w14:textId="77777777" w:rsidR="00C71488" w:rsidRPr="00354FFF" w:rsidRDefault="00C71488" w:rsidP="00C71488">
            <w:pPr>
              <w:pBdr>
                <w:bottom w:val="single" w:sz="4" w:space="1" w:color="auto"/>
              </w:pBdr>
              <w:overflowPunct w:val="0"/>
              <w:autoSpaceDE w:val="0"/>
              <w:autoSpaceDN w:val="0"/>
              <w:adjustRightInd w:val="0"/>
              <w:spacing w:after="0" w:line="320" w:lineRule="exact"/>
              <w:ind w:right="-18"/>
              <w:jc w:val="right"/>
              <w:textAlignment w:val="baseline"/>
              <w:rPr>
                <w:rFonts w:ascii="Times New Roman" w:eastAsia="Calibri" w:hAnsi="Times New Roman" w:cs="Times New Roman"/>
                <w:szCs w:val="22"/>
                <w:cs/>
              </w:rPr>
            </w:pPr>
            <w:r w:rsidRPr="00354FFF">
              <w:rPr>
                <w:rFonts w:ascii="Times New Roman" w:eastAsia="Calibri" w:hAnsi="Times New Roman" w:cs="Times New Roman"/>
                <w:szCs w:val="22"/>
              </w:rPr>
              <w:t>(</w:t>
            </w:r>
            <w:proofErr w:type="gramStart"/>
            <w:r w:rsidRPr="00354FFF">
              <w:rPr>
                <w:rFonts w:ascii="Times New Roman" w:eastAsia="Calibri" w:hAnsi="Times New Roman" w:cs="Times New Roman"/>
                <w:szCs w:val="22"/>
              </w:rPr>
              <w:t>Unit :</w:t>
            </w:r>
            <w:proofErr w:type="gramEnd"/>
            <w:r w:rsidRPr="00354FFF">
              <w:rPr>
                <w:rFonts w:ascii="Times New Roman" w:eastAsia="Calibri" w:hAnsi="Times New Roman" w:cs="Times New Roman"/>
                <w:szCs w:val="22"/>
              </w:rPr>
              <w:t xml:space="preserve"> Thousand Baht)</w:t>
            </w:r>
          </w:p>
        </w:tc>
      </w:tr>
      <w:tr w:rsidR="00C71488" w:rsidRPr="00354FFF" w14:paraId="292C5A8F" w14:textId="77777777" w:rsidTr="006B3FCA">
        <w:trPr>
          <w:trHeight w:val="331"/>
        </w:trPr>
        <w:tc>
          <w:tcPr>
            <w:tcW w:w="5812" w:type="dxa"/>
          </w:tcPr>
          <w:p w14:paraId="2AAA98F4" w14:textId="77777777" w:rsidR="00C71488" w:rsidRPr="00354FFF" w:rsidRDefault="00C71488" w:rsidP="00C71488">
            <w:pPr>
              <w:spacing w:after="0" w:line="320" w:lineRule="exact"/>
              <w:jc w:val="center"/>
              <w:rPr>
                <w:rFonts w:ascii="Times New Roman" w:eastAsia="Calibri" w:hAnsi="Times New Roman" w:cs="Times New Roman"/>
                <w:szCs w:val="22"/>
              </w:rPr>
            </w:pPr>
          </w:p>
        </w:tc>
        <w:tc>
          <w:tcPr>
            <w:tcW w:w="3551" w:type="dxa"/>
            <w:gridSpan w:val="2"/>
          </w:tcPr>
          <w:p w14:paraId="6DBA8FD2" w14:textId="77777777" w:rsidR="00C71488" w:rsidRPr="00354FFF" w:rsidRDefault="00C71488" w:rsidP="00C71488">
            <w:pPr>
              <w:pBdr>
                <w:bottom w:val="single" w:sz="4" w:space="1" w:color="auto"/>
              </w:pBdr>
              <w:overflowPunct w:val="0"/>
              <w:autoSpaceDE w:val="0"/>
              <w:autoSpaceDN w:val="0"/>
              <w:adjustRightInd w:val="0"/>
              <w:spacing w:after="0" w:line="320" w:lineRule="exact"/>
              <w:ind w:right="-18"/>
              <w:jc w:val="center"/>
              <w:textAlignment w:val="baseline"/>
              <w:rPr>
                <w:rFonts w:ascii="Times New Roman" w:eastAsia="Calibri" w:hAnsi="Times New Roman" w:cs="Times New Roman"/>
                <w:szCs w:val="22"/>
              </w:rPr>
            </w:pPr>
            <w:r w:rsidRPr="00354FFF">
              <w:rPr>
                <w:rFonts w:ascii="Times New Roman" w:eastAsia="Calibri" w:hAnsi="Times New Roman" w:cs="Times New Roman"/>
                <w:szCs w:val="22"/>
              </w:rPr>
              <w:t>Consolidated / Separate financial statements</w:t>
            </w:r>
          </w:p>
        </w:tc>
      </w:tr>
      <w:tr w:rsidR="00C71488" w:rsidRPr="00354FFF" w14:paraId="44E5F160" w14:textId="77777777" w:rsidTr="006B3FCA">
        <w:trPr>
          <w:trHeight w:val="259"/>
        </w:trPr>
        <w:tc>
          <w:tcPr>
            <w:tcW w:w="5812" w:type="dxa"/>
          </w:tcPr>
          <w:p w14:paraId="259AEFC0" w14:textId="77777777" w:rsidR="00C71488" w:rsidRPr="00354FFF" w:rsidRDefault="00C71488" w:rsidP="00C71488">
            <w:pPr>
              <w:spacing w:after="0" w:line="320" w:lineRule="exact"/>
              <w:jc w:val="center"/>
              <w:rPr>
                <w:rFonts w:ascii="Times New Roman" w:eastAsia="Calibri" w:hAnsi="Times New Roman" w:cs="Times New Roman"/>
                <w:szCs w:val="22"/>
                <w:cs/>
              </w:rPr>
            </w:pPr>
          </w:p>
        </w:tc>
        <w:tc>
          <w:tcPr>
            <w:tcW w:w="1842" w:type="dxa"/>
            <w:vAlign w:val="bottom"/>
          </w:tcPr>
          <w:p w14:paraId="43EC5D62" w14:textId="77777777" w:rsidR="00C71488" w:rsidRPr="00354FFF" w:rsidRDefault="00B825C9" w:rsidP="00C71488">
            <w:pPr>
              <w:pBdr>
                <w:bottom w:val="single" w:sz="4" w:space="1" w:color="auto"/>
              </w:pBdr>
              <w:spacing w:after="0" w:line="320" w:lineRule="exact"/>
              <w:jc w:val="center"/>
              <w:rPr>
                <w:rFonts w:ascii="Times New Roman" w:eastAsia="Calibri" w:hAnsi="Times New Roman" w:cs="Times New Roman"/>
                <w:spacing w:val="-4"/>
                <w:szCs w:val="22"/>
              </w:rPr>
            </w:pPr>
            <w:r w:rsidRPr="00354FFF">
              <w:rPr>
                <w:rFonts w:ascii="Times New Roman" w:eastAsia="Times New Roman" w:hAnsi="Times New Roman" w:cs="Times New Roman"/>
                <w:szCs w:val="22"/>
              </w:rPr>
              <w:t xml:space="preserve">March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2021</w:t>
            </w:r>
          </w:p>
        </w:tc>
        <w:tc>
          <w:tcPr>
            <w:tcW w:w="1709" w:type="dxa"/>
            <w:vAlign w:val="bottom"/>
          </w:tcPr>
          <w:p w14:paraId="5DC76120" w14:textId="77777777" w:rsidR="00C71488" w:rsidRPr="00354FFF" w:rsidRDefault="00B825C9" w:rsidP="00C71488">
            <w:pPr>
              <w:pBdr>
                <w:bottom w:val="single" w:sz="4" w:space="1" w:color="auto"/>
              </w:pBdr>
              <w:spacing w:after="0" w:line="320" w:lineRule="exact"/>
              <w:jc w:val="center"/>
              <w:rPr>
                <w:rFonts w:ascii="Times New Roman" w:eastAsia="Calibri" w:hAnsi="Times New Roman" w:cs="Times New Roman"/>
                <w:spacing w:val="-4"/>
                <w:szCs w:val="22"/>
              </w:rPr>
            </w:pPr>
            <w:r w:rsidRPr="00354FFF">
              <w:rPr>
                <w:rFonts w:ascii="Times New Roman" w:eastAsia="Calibri" w:hAnsi="Times New Roman" w:cs="Times New Roman"/>
                <w:spacing w:val="-4"/>
                <w:szCs w:val="22"/>
              </w:rPr>
              <w:t xml:space="preserve">December </w:t>
            </w:r>
            <w:r w:rsidR="00D1602A" w:rsidRPr="00354FFF">
              <w:rPr>
                <w:rFonts w:ascii="Times New Roman" w:eastAsia="Calibri" w:hAnsi="Times New Roman" w:cs="Times New Roman"/>
                <w:spacing w:val="-4"/>
                <w:szCs w:val="22"/>
              </w:rPr>
              <w:t>31</w:t>
            </w:r>
            <w:r w:rsidRPr="00354FFF">
              <w:rPr>
                <w:rFonts w:ascii="Times New Roman" w:eastAsia="Calibri" w:hAnsi="Times New Roman" w:cs="Times New Roman"/>
                <w:spacing w:val="-4"/>
                <w:szCs w:val="22"/>
              </w:rPr>
              <w:t xml:space="preserve">, </w:t>
            </w:r>
            <w:r w:rsidR="00D1602A" w:rsidRPr="00354FFF">
              <w:rPr>
                <w:rFonts w:ascii="Times New Roman" w:eastAsia="Calibri" w:hAnsi="Times New Roman" w:cs="Times New Roman"/>
                <w:spacing w:val="-4"/>
                <w:szCs w:val="22"/>
              </w:rPr>
              <w:t>2020</w:t>
            </w:r>
          </w:p>
        </w:tc>
      </w:tr>
      <w:tr w:rsidR="009C4F8E" w:rsidRPr="00354FFF" w14:paraId="37877D48" w14:textId="77777777" w:rsidTr="006B3FCA">
        <w:trPr>
          <w:trHeight w:val="250"/>
        </w:trPr>
        <w:tc>
          <w:tcPr>
            <w:tcW w:w="5812" w:type="dxa"/>
            <w:vAlign w:val="bottom"/>
          </w:tcPr>
          <w:p w14:paraId="4469C72B" w14:textId="21071BF4" w:rsidR="009C4F8E" w:rsidRPr="00354FFF" w:rsidRDefault="009C4F8E" w:rsidP="009C4F8E">
            <w:pPr>
              <w:overflowPunct w:val="0"/>
              <w:autoSpaceDE w:val="0"/>
              <w:autoSpaceDN w:val="0"/>
              <w:adjustRightInd w:val="0"/>
              <w:spacing w:after="0" w:line="320" w:lineRule="exact"/>
              <w:ind w:left="288" w:hanging="216"/>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Financial assets in equity </w:t>
            </w:r>
            <w:r w:rsidR="006B3744" w:rsidRPr="00354FFF">
              <w:rPr>
                <w:rFonts w:ascii="Times New Roman" w:eastAsia="Times New Roman" w:hAnsi="Times New Roman" w:cs="Times New Roman"/>
                <w:szCs w:val="22"/>
              </w:rPr>
              <w:t>-</w:t>
            </w:r>
            <w:r w:rsidRPr="00354FFF">
              <w:rPr>
                <w:rFonts w:ascii="Times New Roman" w:eastAsia="Times New Roman" w:hAnsi="Times New Roman" w:cs="Times New Roman"/>
                <w:szCs w:val="22"/>
              </w:rPr>
              <w:t xml:space="preserve"> cost</w:t>
            </w:r>
          </w:p>
        </w:tc>
        <w:tc>
          <w:tcPr>
            <w:tcW w:w="1842" w:type="dxa"/>
            <w:shd w:val="clear" w:color="auto" w:fill="auto"/>
            <w:vAlign w:val="bottom"/>
          </w:tcPr>
          <w:p w14:paraId="290A878D" w14:textId="2251FD34" w:rsidR="009C4F8E" w:rsidRPr="00354FFF" w:rsidRDefault="009C4F8E" w:rsidP="009C4F8E">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130,137</w:t>
            </w:r>
          </w:p>
        </w:tc>
        <w:tc>
          <w:tcPr>
            <w:tcW w:w="1709" w:type="dxa"/>
            <w:vAlign w:val="bottom"/>
          </w:tcPr>
          <w:p w14:paraId="13FEF847" w14:textId="3D57658F" w:rsidR="009C4F8E" w:rsidRPr="00354FFF" w:rsidRDefault="009C4F8E" w:rsidP="009C4F8E">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130,137</w:t>
            </w:r>
          </w:p>
        </w:tc>
      </w:tr>
      <w:tr w:rsidR="009C4F8E" w:rsidRPr="00354FFF" w14:paraId="4E483B08" w14:textId="77777777" w:rsidTr="006B3FCA">
        <w:trPr>
          <w:trHeight w:val="259"/>
        </w:trPr>
        <w:tc>
          <w:tcPr>
            <w:tcW w:w="5812" w:type="dxa"/>
          </w:tcPr>
          <w:p w14:paraId="63DE038D" w14:textId="77777777" w:rsidR="009C4F8E" w:rsidRPr="00354FFF" w:rsidRDefault="009C4F8E" w:rsidP="009C4F8E">
            <w:pPr>
              <w:overflowPunct w:val="0"/>
              <w:autoSpaceDE w:val="0"/>
              <w:autoSpaceDN w:val="0"/>
              <w:adjustRightInd w:val="0"/>
              <w:spacing w:after="0" w:line="320" w:lineRule="exact"/>
              <w:ind w:left="288" w:hanging="216"/>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Less: Capital surplus from changes in value of investments</w:t>
            </w:r>
          </w:p>
        </w:tc>
        <w:tc>
          <w:tcPr>
            <w:tcW w:w="1842" w:type="dxa"/>
            <w:shd w:val="clear" w:color="auto" w:fill="auto"/>
            <w:vAlign w:val="bottom"/>
          </w:tcPr>
          <w:p w14:paraId="573B349A" w14:textId="13D75768" w:rsidR="009C4F8E" w:rsidRPr="00354FFF" w:rsidRDefault="009C4F8E" w:rsidP="009C4F8E">
            <w:pPr>
              <w:pBdr>
                <w:bottom w:val="sing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(72,393)</w:t>
            </w:r>
          </w:p>
        </w:tc>
        <w:tc>
          <w:tcPr>
            <w:tcW w:w="1709" w:type="dxa"/>
            <w:vAlign w:val="bottom"/>
          </w:tcPr>
          <w:p w14:paraId="155DE5DE" w14:textId="22672849" w:rsidR="009C4F8E" w:rsidRPr="00354FFF" w:rsidRDefault="009C4F8E" w:rsidP="009C4F8E">
            <w:pPr>
              <w:pBdr>
                <w:bottom w:val="sing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cs/>
              </w:rPr>
              <w:t>(</w:t>
            </w:r>
            <w:r w:rsidRPr="00354FFF">
              <w:rPr>
                <w:rFonts w:ascii="Times New Roman" w:eastAsia="Times New Roman" w:hAnsi="Times New Roman" w:cs="Times New Roman"/>
                <w:spacing w:val="-4"/>
                <w:szCs w:val="22"/>
              </w:rPr>
              <w:t>84,010</w:t>
            </w:r>
            <w:r w:rsidRPr="00354FFF">
              <w:rPr>
                <w:rFonts w:ascii="Times New Roman" w:eastAsia="Times New Roman" w:hAnsi="Times New Roman" w:cs="Times New Roman"/>
                <w:spacing w:val="-4"/>
                <w:szCs w:val="22"/>
                <w:cs/>
              </w:rPr>
              <w:t>)</w:t>
            </w:r>
          </w:p>
        </w:tc>
      </w:tr>
      <w:tr w:rsidR="009C4F8E" w:rsidRPr="00354FFF" w14:paraId="75F2D303" w14:textId="77777777" w:rsidTr="006B3FCA">
        <w:trPr>
          <w:trHeight w:val="169"/>
        </w:trPr>
        <w:tc>
          <w:tcPr>
            <w:tcW w:w="5812" w:type="dxa"/>
          </w:tcPr>
          <w:p w14:paraId="440D8363" w14:textId="77777777" w:rsidR="009C4F8E" w:rsidRPr="00354FFF" w:rsidRDefault="009C4F8E" w:rsidP="009C4F8E">
            <w:pPr>
              <w:overflowPunct w:val="0"/>
              <w:autoSpaceDE w:val="0"/>
              <w:autoSpaceDN w:val="0"/>
              <w:adjustRightInd w:val="0"/>
              <w:spacing w:after="0" w:line="320" w:lineRule="exact"/>
              <w:ind w:left="288" w:hanging="216"/>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Equity financial assets - fair value</w:t>
            </w:r>
          </w:p>
        </w:tc>
        <w:tc>
          <w:tcPr>
            <w:tcW w:w="1842" w:type="dxa"/>
            <w:shd w:val="clear" w:color="auto" w:fill="auto"/>
            <w:vAlign w:val="bottom"/>
          </w:tcPr>
          <w:p w14:paraId="557652DE" w14:textId="7A141533" w:rsidR="009C4F8E" w:rsidRPr="00354FFF" w:rsidRDefault="009C4F8E" w:rsidP="009C4F8E">
            <w:pPr>
              <w:pBdr>
                <w:bottom w:val="doub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57,744</w:t>
            </w:r>
          </w:p>
        </w:tc>
        <w:tc>
          <w:tcPr>
            <w:tcW w:w="1709" w:type="dxa"/>
            <w:vAlign w:val="bottom"/>
          </w:tcPr>
          <w:p w14:paraId="3755E9B0" w14:textId="59FB2C0B" w:rsidR="009C4F8E" w:rsidRPr="00354FFF" w:rsidRDefault="009C4F8E" w:rsidP="009C4F8E">
            <w:pPr>
              <w:pBdr>
                <w:bottom w:val="double" w:sz="4" w:space="1" w:color="auto"/>
              </w:pBdr>
              <w:tabs>
                <w:tab w:val="decimal" w:pos="1242"/>
              </w:tabs>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354FFF">
              <w:rPr>
                <w:rFonts w:ascii="Times New Roman" w:eastAsia="Times New Roman" w:hAnsi="Times New Roman" w:cs="Times New Roman"/>
                <w:spacing w:val="-4"/>
                <w:szCs w:val="22"/>
              </w:rPr>
              <w:t>46,127</w:t>
            </w:r>
          </w:p>
        </w:tc>
      </w:tr>
    </w:tbl>
    <w:p w14:paraId="7F95FE44" w14:textId="77777777" w:rsidR="00B825C9" w:rsidRPr="00354FFF" w:rsidRDefault="00B825C9" w:rsidP="00B825C9">
      <w:pPr>
        <w:spacing w:before="240" w:after="0"/>
        <w:ind w:left="284"/>
        <w:jc w:val="thaiDistribute"/>
        <w:outlineLvl w:val="0"/>
        <w:rPr>
          <w:rFonts w:ascii="Times New Roman" w:hAnsi="Times New Roman" w:cs="Times New Roman"/>
          <w:spacing w:val="-2"/>
          <w:szCs w:val="22"/>
        </w:rPr>
      </w:pPr>
    </w:p>
    <w:p w14:paraId="3848715D" w14:textId="77777777" w:rsidR="00B825C9" w:rsidRPr="00354FFF" w:rsidRDefault="00B825C9">
      <w:pPr>
        <w:rPr>
          <w:rFonts w:ascii="Times New Roman" w:hAnsi="Times New Roman" w:cs="Times New Roman"/>
          <w:spacing w:val="-2"/>
          <w:szCs w:val="22"/>
        </w:rPr>
      </w:pPr>
      <w:r w:rsidRPr="00354FFF">
        <w:rPr>
          <w:rFonts w:ascii="Times New Roman" w:hAnsi="Times New Roman" w:cs="Times New Roman"/>
          <w:spacing w:val="-2"/>
          <w:szCs w:val="22"/>
        </w:rPr>
        <w:br w:type="page"/>
      </w:r>
    </w:p>
    <w:p w14:paraId="4E31BD99" w14:textId="222FCDEE" w:rsidR="00C71488" w:rsidRPr="00354FFF" w:rsidRDefault="00C71488" w:rsidP="00B825C9">
      <w:pPr>
        <w:spacing w:before="240" w:after="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lastRenderedPageBreak/>
        <w:t xml:space="preserve">During the three </w:t>
      </w:r>
      <w:r w:rsidR="006B3744" w:rsidRPr="00354FFF">
        <w:rPr>
          <w:rFonts w:ascii="Times New Roman" w:hAnsi="Times New Roman" w:cs="Times New Roman"/>
          <w:spacing w:val="-2"/>
          <w:szCs w:val="22"/>
        </w:rPr>
        <w:t>-</w:t>
      </w:r>
      <w:r w:rsidRPr="00354FFF">
        <w:rPr>
          <w:rFonts w:ascii="Times New Roman" w:hAnsi="Times New Roman" w:cs="Times New Roman"/>
          <w:spacing w:val="-2"/>
          <w:szCs w:val="22"/>
        </w:rPr>
        <w:t xml:space="preserve"> month period ended </w:t>
      </w:r>
      <w:r w:rsidR="00B825C9" w:rsidRPr="00354FFF">
        <w:rPr>
          <w:rFonts w:ascii="Times New Roman" w:hAnsi="Times New Roman" w:cs="Times New Roman"/>
          <w:spacing w:val="-2"/>
          <w:szCs w:val="22"/>
        </w:rPr>
        <w:t xml:space="preserve">March </w:t>
      </w:r>
      <w:r w:rsidR="00D1602A" w:rsidRPr="00354FFF">
        <w:rPr>
          <w:rFonts w:ascii="Times New Roman" w:hAnsi="Times New Roman" w:cs="Times New Roman"/>
          <w:spacing w:val="-2"/>
          <w:szCs w:val="22"/>
        </w:rPr>
        <w:t>31</w:t>
      </w:r>
      <w:r w:rsidR="00B825C9"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the movement is as follows:</w:t>
      </w:r>
    </w:p>
    <w:tbl>
      <w:tblPr>
        <w:tblW w:w="945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6"/>
        <w:gridCol w:w="1860"/>
        <w:gridCol w:w="1683"/>
      </w:tblGrid>
      <w:tr w:rsidR="00C71488" w:rsidRPr="00354FFF" w14:paraId="6522C900" w14:textId="77777777" w:rsidTr="00F77C5C">
        <w:trPr>
          <w:trHeight w:val="113"/>
        </w:trPr>
        <w:tc>
          <w:tcPr>
            <w:tcW w:w="5916" w:type="dxa"/>
            <w:tcBorders>
              <w:top w:val="nil"/>
              <w:left w:val="nil"/>
              <w:bottom w:val="nil"/>
              <w:right w:val="nil"/>
            </w:tcBorders>
          </w:tcPr>
          <w:p w14:paraId="654374FD" w14:textId="77777777" w:rsidR="00C71488" w:rsidRPr="00354FFF" w:rsidRDefault="00C71488" w:rsidP="00C71488">
            <w:pPr>
              <w:overflowPunct w:val="0"/>
              <w:autoSpaceDE w:val="0"/>
              <w:autoSpaceDN w:val="0"/>
              <w:adjustRightInd w:val="0"/>
              <w:spacing w:after="0" w:line="320" w:lineRule="exact"/>
              <w:jc w:val="thaiDistribute"/>
              <w:textAlignment w:val="baseline"/>
              <w:rPr>
                <w:rFonts w:ascii="Times New Roman" w:eastAsia="Times New Roman" w:hAnsi="Times New Roman" w:cs="Times New Roman"/>
                <w:sz w:val="20"/>
                <w:szCs w:val="20"/>
              </w:rPr>
            </w:pPr>
          </w:p>
        </w:tc>
        <w:tc>
          <w:tcPr>
            <w:tcW w:w="3543" w:type="dxa"/>
            <w:gridSpan w:val="2"/>
            <w:tcBorders>
              <w:top w:val="nil"/>
              <w:left w:val="nil"/>
              <w:bottom w:val="nil"/>
              <w:right w:val="nil"/>
            </w:tcBorders>
          </w:tcPr>
          <w:p w14:paraId="67EC0904" w14:textId="77777777" w:rsidR="00C71488" w:rsidRPr="00354FFF" w:rsidRDefault="00C71488" w:rsidP="00C71488">
            <w:pPr>
              <w:pBdr>
                <w:bottom w:val="single" w:sz="4" w:space="1" w:color="000000"/>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Consolidated / Separate financial statements</w:t>
            </w:r>
          </w:p>
        </w:tc>
      </w:tr>
      <w:tr w:rsidR="00C71488" w:rsidRPr="00354FFF" w14:paraId="605866DF" w14:textId="77777777" w:rsidTr="00F77C5C">
        <w:trPr>
          <w:trHeight w:val="113"/>
        </w:trPr>
        <w:tc>
          <w:tcPr>
            <w:tcW w:w="5916" w:type="dxa"/>
            <w:tcBorders>
              <w:top w:val="nil"/>
              <w:left w:val="nil"/>
              <w:bottom w:val="nil"/>
              <w:right w:val="nil"/>
            </w:tcBorders>
          </w:tcPr>
          <w:p w14:paraId="0285EA15" w14:textId="77777777" w:rsidR="00C71488" w:rsidRPr="00354FFF" w:rsidRDefault="00C71488" w:rsidP="00C71488">
            <w:pPr>
              <w:tabs>
                <w:tab w:val="left" w:pos="600"/>
                <w:tab w:val="left" w:pos="900"/>
                <w:tab w:val="right" w:pos="7280"/>
                <w:tab w:val="right" w:pos="8540"/>
              </w:tabs>
              <w:overflowPunct w:val="0"/>
              <w:autoSpaceDE w:val="0"/>
              <w:autoSpaceDN w:val="0"/>
              <w:adjustRightInd w:val="0"/>
              <w:spacing w:after="0" w:line="320" w:lineRule="exact"/>
              <w:ind w:right="-43"/>
              <w:jc w:val="thaiDistribute"/>
              <w:textAlignment w:val="baseline"/>
              <w:rPr>
                <w:rFonts w:ascii="Times New Roman" w:eastAsia="Times New Roman" w:hAnsi="Times New Roman" w:cs="Times New Roman"/>
                <w:sz w:val="20"/>
                <w:szCs w:val="20"/>
              </w:rPr>
            </w:pPr>
          </w:p>
        </w:tc>
        <w:tc>
          <w:tcPr>
            <w:tcW w:w="1860" w:type="dxa"/>
            <w:tcBorders>
              <w:top w:val="nil"/>
              <w:left w:val="nil"/>
              <w:bottom w:val="nil"/>
              <w:right w:val="nil"/>
            </w:tcBorders>
          </w:tcPr>
          <w:p w14:paraId="6671DC60" w14:textId="77777777" w:rsidR="00C71488" w:rsidRPr="00354FFF" w:rsidRDefault="00C71488" w:rsidP="00C7148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0" w:lineRule="exact"/>
              <w:jc w:val="center"/>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Number of shares (Thousand Shares)</w:t>
            </w:r>
          </w:p>
        </w:tc>
        <w:tc>
          <w:tcPr>
            <w:tcW w:w="1683" w:type="dxa"/>
            <w:tcBorders>
              <w:top w:val="nil"/>
              <w:left w:val="nil"/>
              <w:bottom w:val="nil"/>
              <w:right w:val="nil"/>
            </w:tcBorders>
            <w:shd w:val="clear" w:color="auto" w:fill="auto"/>
            <w:vAlign w:val="bottom"/>
          </w:tcPr>
          <w:p w14:paraId="39204A49" w14:textId="77777777" w:rsidR="00C71488" w:rsidRPr="00354FFF" w:rsidRDefault="00C71488" w:rsidP="00C7148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0" w:lineRule="exact"/>
              <w:jc w:val="center"/>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Amount</w:t>
            </w:r>
          </w:p>
          <w:p w14:paraId="26CEA338" w14:textId="77777777" w:rsidR="00C71488" w:rsidRPr="00354FFF" w:rsidRDefault="00C71488" w:rsidP="00C7148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0" w:lineRule="exact"/>
              <w:jc w:val="center"/>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(Thousand Baht)</w:t>
            </w:r>
          </w:p>
        </w:tc>
      </w:tr>
      <w:tr w:rsidR="00B825C9" w:rsidRPr="00354FFF" w14:paraId="13113398" w14:textId="77777777" w:rsidTr="00F77C5C">
        <w:trPr>
          <w:trHeight w:val="113"/>
        </w:trPr>
        <w:tc>
          <w:tcPr>
            <w:tcW w:w="5916" w:type="dxa"/>
            <w:tcBorders>
              <w:top w:val="nil"/>
              <w:left w:val="nil"/>
              <w:bottom w:val="nil"/>
              <w:right w:val="nil"/>
            </w:tcBorders>
            <w:hideMark/>
          </w:tcPr>
          <w:p w14:paraId="3A6F5673" w14:textId="77777777" w:rsidR="00B825C9" w:rsidRPr="00354FFF" w:rsidRDefault="00B825C9" w:rsidP="00C71488">
            <w:pPr>
              <w:tabs>
                <w:tab w:val="left" w:pos="600"/>
                <w:tab w:val="left" w:pos="900"/>
                <w:tab w:val="right" w:pos="7280"/>
                <w:tab w:val="right" w:pos="8540"/>
              </w:tabs>
              <w:overflowPunct w:val="0"/>
              <w:autoSpaceDE w:val="0"/>
              <w:autoSpaceDN w:val="0"/>
              <w:adjustRightInd w:val="0"/>
              <w:spacing w:after="0" w:line="320" w:lineRule="exact"/>
              <w:ind w:right="-43"/>
              <w:jc w:val="thaiDistribute"/>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Cost as </w:t>
            </w:r>
            <w:proofErr w:type="gramStart"/>
            <w:r w:rsidRPr="00354FFF">
              <w:rPr>
                <w:rFonts w:ascii="Times New Roman" w:eastAsia="Times New Roman" w:hAnsi="Times New Roman" w:cs="Times New Roman"/>
                <w:sz w:val="20"/>
                <w:szCs w:val="20"/>
              </w:rPr>
              <w:t>at</w:t>
            </w:r>
            <w:proofErr w:type="gramEnd"/>
            <w:r w:rsidRPr="00354FFF">
              <w:rPr>
                <w:rFonts w:ascii="Times New Roman" w:eastAsia="Times New Roman" w:hAnsi="Times New Roman" w:cs="Times New Roman"/>
                <w:sz w:val="20"/>
                <w:szCs w:val="20"/>
              </w:rPr>
              <w:t xml:space="preserve"> January </w:t>
            </w:r>
            <w:r w:rsidR="00D1602A" w:rsidRPr="00354FFF">
              <w:rPr>
                <w:rFonts w:ascii="Times New Roman" w:eastAsia="Times New Roman" w:hAnsi="Times New Roman" w:cs="Times New Roman"/>
                <w:sz w:val="20"/>
                <w:szCs w:val="20"/>
              </w:rPr>
              <w:t>1</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2021</w:t>
            </w:r>
          </w:p>
        </w:tc>
        <w:tc>
          <w:tcPr>
            <w:tcW w:w="1860" w:type="dxa"/>
            <w:tcBorders>
              <w:top w:val="nil"/>
              <w:left w:val="nil"/>
              <w:bottom w:val="nil"/>
              <w:right w:val="nil"/>
            </w:tcBorders>
          </w:tcPr>
          <w:p w14:paraId="5C5440A8" w14:textId="77777777" w:rsidR="00B825C9" w:rsidRPr="00354FFF" w:rsidRDefault="00D1602A" w:rsidP="00B825C9">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val="x-none" w:eastAsia="x-none"/>
              </w:rPr>
            </w:pPr>
            <w:r w:rsidRPr="00354FFF">
              <w:rPr>
                <w:rFonts w:ascii="Times New Roman" w:eastAsia="Times New Roman" w:hAnsi="Times New Roman" w:cs="Times New Roman"/>
                <w:color w:val="000000"/>
                <w:sz w:val="20"/>
                <w:szCs w:val="20"/>
                <w:lang w:eastAsia="x-none"/>
              </w:rPr>
              <w:t>44</w:t>
            </w:r>
            <w:r w:rsidR="00B825C9" w:rsidRPr="00354FFF">
              <w:rPr>
                <w:rFonts w:ascii="Times New Roman" w:eastAsia="Times New Roman" w:hAnsi="Times New Roman" w:cs="Times New Roman"/>
                <w:color w:val="000000"/>
                <w:sz w:val="20"/>
                <w:szCs w:val="20"/>
                <w:lang w:val="x-none" w:eastAsia="x-none"/>
              </w:rPr>
              <w:t>,</w:t>
            </w:r>
            <w:r w:rsidRPr="00354FFF">
              <w:rPr>
                <w:rFonts w:ascii="Times New Roman" w:eastAsia="Times New Roman" w:hAnsi="Times New Roman" w:cs="Times New Roman"/>
                <w:color w:val="000000"/>
                <w:sz w:val="20"/>
                <w:szCs w:val="20"/>
                <w:lang w:eastAsia="x-none"/>
              </w:rPr>
              <w:t>023</w:t>
            </w:r>
          </w:p>
        </w:tc>
        <w:tc>
          <w:tcPr>
            <w:tcW w:w="1683" w:type="dxa"/>
            <w:tcBorders>
              <w:top w:val="nil"/>
              <w:left w:val="nil"/>
              <w:bottom w:val="nil"/>
              <w:right w:val="nil"/>
            </w:tcBorders>
            <w:shd w:val="clear" w:color="auto" w:fill="auto"/>
            <w:vAlign w:val="bottom"/>
          </w:tcPr>
          <w:p w14:paraId="274166CB" w14:textId="77777777" w:rsidR="00B825C9" w:rsidRPr="00354FFF" w:rsidRDefault="00D1602A" w:rsidP="00B825C9">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val="x-none" w:eastAsia="x-none"/>
              </w:rPr>
            </w:pPr>
            <w:r w:rsidRPr="00354FFF">
              <w:rPr>
                <w:rFonts w:ascii="Times New Roman" w:eastAsia="Times New Roman" w:hAnsi="Times New Roman" w:cs="Times New Roman"/>
                <w:color w:val="000000"/>
                <w:sz w:val="20"/>
                <w:szCs w:val="20"/>
                <w:lang w:eastAsia="x-none"/>
              </w:rPr>
              <w:t>46</w:t>
            </w:r>
            <w:r w:rsidR="00B825C9" w:rsidRPr="00354FFF">
              <w:rPr>
                <w:rFonts w:ascii="Times New Roman" w:eastAsia="Times New Roman" w:hAnsi="Times New Roman" w:cs="Times New Roman"/>
                <w:color w:val="000000"/>
                <w:sz w:val="20"/>
                <w:szCs w:val="20"/>
                <w:lang w:val="x-none" w:eastAsia="x-none"/>
              </w:rPr>
              <w:t>,</w:t>
            </w:r>
            <w:r w:rsidRPr="00354FFF">
              <w:rPr>
                <w:rFonts w:ascii="Times New Roman" w:eastAsia="Times New Roman" w:hAnsi="Times New Roman" w:cs="Times New Roman"/>
                <w:color w:val="000000"/>
                <w:sz w:val="20"/>
                <w:szCs w:val="20"/>
                <w:lang w:eastAsia="x-none"/>
              </w:rPr>
              <w:t>127</w:t>
            </w:r>
          </w:p>
        </w:tc>
      </w:tr>
      <w:tr w:rsidR="00C71488" w:rsidRPr="00354FFF" w14:paraId="6993ABAC" w14:textId="77777777" w:rsidTr="00F77C5C">
        <w:trPr>
          <w:trHeight w:val="113"/>
        </w:trPr>
        <w:tc>
          <w:tcPr>
            <w:tcW w:w="5916" w:type="dxa"/>
            <w:tcBorders>
              <w:top w:val="nil"/>
              <w:left w:val="nil"/>
              <w:bottom w:val="nil"/>
              <w:right w:val="nil"/>
            </w:tcBorders>
            <w:shd w:val="clear" w:color="auto" w:fill="auto"/>
            <w:hideMark/>
          </w:tcPr>
          <w:p w14:paraId="15F50A64" w14:textId="77777777" w:rsidR="00C71488" w:rsidRPr="00354FFF" w:rsidRDefault="00C71488" w:rsidP="00C71488">
            <w:pPr>
              <w:tabs>
                <w:tab w:val="left" w:pos="600"/>
                <w:tab w:val="left" w:pos="900"/>
                <w:tab w:val="right" w:pos="7280"/>
                <w:tab w:val="right" w:pos="8540"/>
              </w:tabs>
              <w:overflowPunct w:val="0"/>
              <w:autoSpaceDE w:val="0"/>
              <w:autoSpaceDN w:val="0"/>
              <w:adjustRightInd w:val="0"/>
              <w:spacing w:after="0" w:line="320" w:lineRule="exact"/>
              <w:ind w:right="-45"/>
              <w:jc w:val="thaiDistribute"/>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Warrant Which expired during the period</w:t>
            </w:r>
          </w:p>
        </w:tc>
        <w:tc>
          <w:tcPr>
            <w:tcW w:w="1860" w:type="dxa"/>
            <w:tcBorders>
              <w:top w:val="nil"/>
              <w:left w:val="nil"/>
              <w:bottom w:val="nil"/>
              <w:right w:val="nil"/>
            </w:tcBorders>
            <w:shd w:val="clear" w:color="auto" w:fill="auto"/>
          </w:tcPr>
          <w:p w14:paraId="749C4C55" w14:textId="64B5410C" w:rsidR="00C71488" w:rsidRPr="00354FFF" w:rsidRDefault="00FD5B80" w:rsidP="00C71488">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cs/>
                <w:lang w:eastAsia="x-none"/>
              </w:rPr>
            </w:pPr>
            <w:r w:rsidRPr="00354FFF">
              <w:rPr>
                <w:rFonts w:ascii="Times New Roman" w:eastAsia="Times New Roman" w:hAnsi="Times New Roman" w:cs="Times New Roman"/>
                <w:color w:val="000000"/>
                <w:sz w:val="20"/>
                <w:szCs w:val="20"/>
                <w:lang w:eastAsia="x-none"/>
              </w:rPr>
              <w:t>-</w:t>
            </w:r>
          </w:p>
        </w:tc>
        <w:tc>
          <w:tcPr>
            <w:tcW w:w="1683" w:type="dxa"/>
            <w:tcBorders>
              <w:top w:val="nil"/>
              <w:left w:val="nil"/>
              <w:bottom w:val="nil"/>
              <w:right w:val="nil"/>
            </w:tcBorders>
            <w:shd w:val="clear" w:color="auto" w:fill="auto"/>
          </w:tcPr>
          <w:p w14:paraId="2B2946F3" w14:textId="00DE33D7" w:rsidR="00C71488" w:rsidRPr="00354FFF" w:rsidRDefault="00FD5B80" w:rsidP="00C71488">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cs/>
                <w:lang w:eastAsia="x-none"/>
              </w:rPr>
            </w:pPr>
            <w:r w:rsidRPr="00354FFF">
              <w:rPr>
                <w:rFonts w:ascii="Times New Roman" w:eastAsia="Times New Roman" w:hAnsi="Times New Roman" w:cs="Times New Roman"/>
                <w:color w:val="000000"/>
                <w:sz w:val="20"/>
                <w:szCs w:val="20"/>
                <w:lang w:eastAsia="x-none"/>
              </w:rPr>
              <w:t>-</w:t>
            </w:r>
          </w:p>
        </w:tc>
      </w:tr>
      <w:tr w:rsidR="00C71488" w:rsidRPr="00354FFF" w14:paraId="6DEF68D2" w14:textId="77777777" w:rsidTr="00F77C5C">
        <w:trPr>
          <w:trHeight w:val="113"/>
        </w:trPr>
        <w:tc>
          <w:tcPr>
            <w:tcW w:w="5916" w:type="dxa"/>
            <w:tcBorders>
              <w:top w:val="nil"/>
              <w:left w:val="nil"/>
              <w:bottom w:val="nil"/>
              <w:right w:val="nil"/>
            </w:tcBorders>
            <w:shd w:val="clear" w:color="auto" w:fill="auto"/>
            <w:vAlign w:val="center"/>
            <w:hideMark/>
          </w:tcPr>
          <w:p w14:paraId="612DC5B1" w14:textId="77777777" w:rsidR="00C71488" w:rsidRPr="00354FFF" w:rsidRDefault="00C71488" w:rsidP="00C71488">
            <w:pPr>
              <w:tabs>
                <w:tab w:val="left" w:pos="600"/>
                <w:tab w:val="left" w:pos="900"/>
                <w:tab w:val="left" w:pos="5488"/>
              </w:tabs>
              <w:overflowPunct w:val="0"/>
              <w:autoSpaceDE w:val="0"/>
              <w:autoSpaceDN w:val="0"/>
              <w:adjustRightInd w:val="0"/>
              <w:spacing w:after="0" w:line="320" w:lineRule="exact"/>
              <w:ind w:left="283" w:right="-45" w:hanging="284"/>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Other comprehensive income (expense)</w:t>
            </w:r>
            <w:r w:rsidRPr="00354FFF">
              <w:rPr>
                <w:rFonts w:ascii="Times New Roman" w:eastAsia="Times New Roman" w:hAnsi="Times New Roman" w:cs="Times New Roman"/>
                <w:sz w:val="20"/>
                <w:szCs w:val="20"/>
                <w:cs/>
              </w:rPr>
              <w:t xml:space="preserve"> </w:t>
            </w:r>
            <w:r w:rsidRPr="00354FFF">
              <w:rPr>
                <w:rFonts w:ascii="Times New Roman" w:eastAsia="Times New Roman" w:hAnsi="Times New Roman" w:cs="Times New Roman"/>
                <w:sz w:val="20"/>
                <w:szCs w:val="20"/>
              </w:rPr>
              <w:t>recognized in</w:t>
            </w:r>
            <w:r w:rsidRPr="00354FFF">
              <w:rPr>
                <w:rFonts w:ascii="Times New Roman" w:eastAsia="Times New Roman" w:hAnsi="Times New Roman" w:cs="Times New Roman"/>
                <w:sz w:val="20"/>
                <w:szCs w:val="20"/>
                <w:cs/>
              </w:rPr>
              <w:t xml:space="preserve"> </w:t>
            </w:r>
          </w:p>
          <w:p w14:paraId="3405F9D5" w14:textId="77777777" w:rsidR="00C71488" w:rsidRPr="00354FFF" w:rsidRDefault="00C71488" w:rsidP="00C71488">
            <w:pPr>
              <w:tabs>
                <w:tab w:val="left" w:pos="600"/>
                <w:tab w:val="left" w:pos="900"/>
                <w:tab w:val="left" w:pos="5488"/>
              </w:tabs>
              <w:overflowPunct w:val="0"/>
              <w:autoSpaceDE w:val="0"/>
              <w:autoSpaceDN w:val="0"/>
              <w:adjustRightInd w:val="0"/>
              <w:spacing w:after="0" w:line="320" w:lineRule="exact"/>
              <w:ind w:left="283" w:right="-45" w:hanging="284"/>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        other components of shareholders' equity</w:t>
            </w:r>
          </w:p>
        </w:tc>
        <w:tc>
          <w:tcPr>
            <w:tcW w:w="1860" w:type="dxa"/>
            <w:tcBorders>
              <w:top w:val="nil"/>
              <w:left w:val="nil"/>
              <w:bottom w:val="nil"/>
              <w:right w:val="nil"/>
            </w:tcBorders>
            <w:shd w:val="clear" w:color="auto" w:fill="auto"/>
            <w:vAlign w:val="bottom"/>
          </w:tcPr>
          <w:p w14:paraId="644E34BF" w14:textId="188D4F1D" w:rsidR="00C71488" w:rsidRPr="00354FFF" w:rsidRDefault="00FD5B80" w:rsidP="00C71488">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cs/>
                <w:lang w:eastAsia="x-none"/>
              </w:rPr>
            </w:pPr>
            <w:r w:rsidRPr="00354FFF">
              <w:rPr>
                <w:rFonts w:ascii="Times New Roman" w:eastAsia="Times New Roman" w:hAnsi="Times New Roman" w:cs="Times New Roman"/>
                <w:color w:val="000000"/>
                <w:sz w:val="20"/>
                <w:szCs w:val="20"/>
                <w:lang w:eastAsia="x-none"/>
              </w:rPr>
              <w:t>-</w:t>
            </w:r>
          </w:p>
        </w:tc>
        <w:tc>
          <w:tcPr>
            <w:tcW w:w="1683" w:type="dxa"/>
            <w:tcBorders>
              <w:top w:val="nil"/>
              <w:left w:val="nil"/>
              <w:bottom w:val="nil"/>
              <w:right w:val="nil"/>
            </w:tcBorders>
            <w:shd w:val="clear" w:color="auto" w:fill="auto"/>
            <w:vAlign w:val="bottom"/>
          </w:tcPr>
          <w:p w14:paraId="274A7175" w14:textId="61A12AC3" w:rsidR="00C71488" w:rsidRPr="00354FFF" w:rsidRDefault="00FD5B80" w:rsidP="00C71488">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cs/>
                <w:lang w:eastAsia="x-none"/>
              </w:rPr>
            </w:pPr>
            <w:r w:rsidRPr="00354FFF">
              <w:rPr>
                <w:rFonts w:ascii="Times New Roman" w:eastAsia="Times New Roman" w:hAnsi="Times New Roman" w:cs="Times New Roman"/>
                <w:color w:val="000000"/>
                <w:sz w:val="20"/>
                <w:szCs w:val="20"/>
                <w:lang w:eastAsia="x-none"/>
              </w:rPr>
              <w:t>11,617</w:t>
            </w:r>
          </w:p>
        </w:tc>
      </w:tr>
      <w:tr w:rsidR="00C71488" w:rsidRPr="00354FFF" w14:paraId="3B37D655" w14:textId="77777777" w:rsidTr="00F77C5C">
        <w:trPr>
          <w:trHeight w:val="113"/>
        </w:trPr>
        <w:tc>
          <w:tcPr>
            <w:tcW w:w="5916" w:type="dxa"/>
            <w:tcBorders>
              <w:top w:val="nil"/>
              <w:left w:val="nil"/>
              <w:bottom w:val="nil"/>
              <w:right w:val="nil"/>
            </w:tcBorders>
            <w:shd w:val="clear" w:color="auto" w:fill="auto"/>
            <w:hideMark/>
          </w:tcPr>
          <w:p w14:paraId="14953FE5" w14:textId="77777777" w:rsidR="00C71488" w:rsidRPr="00354FFF" w:rsidRDefault="00C71488" w:rsidP="00C71488">
            <w:pPr>
              <w:tabs>
                <w:tab w:val="left" w:pos="600"/>
                <w:tab w:val="left" w:pos="900"/>
                <w:tab w:val="right" w:pos="7280"/>
                <w:tab w:val="right" w:pos="8540"/>
              </w:tabs>
              <w:overflowPunct w:val="0"/>
              <w:autoSpaceDE w:val="0"/>
              <w:autoSpaceDN w:val="0"/>
              <w:adjustRightInd w:val="0"/>
              <w:spacing w:after="0" w:line="320" w:lineRule="exact"/>
              <w:ind w:right="-45"/>
              <w:jc w:val="thaiDistribute"/>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Book value as </w:t>
            </w:r>
            <w:proofErr w:type="gramStart"/>
            <w:r w:rsidRPr="00354FFF">
              <w:rPr>
                <w:rFonts w:ascii="Times New Roman" w:eastAsia="Times New Roman" w:hAnsi="Times New Roman" w:cs="Times New Roman"/>
                <w:sz w:val="20"/>
                <w:szCs w:val="20"/>
              </w:rPr>
              <w:t>at</w:t>
            </w:r>
            <w:proofErr w:type="gramEnd"/>
            <w:r w:rsidRPr="00354FFF">
              <w:rPr>
                <w:rFonts w:ascii="Times New Roman" w:eastAsia="Times New Roman" w:hAnsi="Times New Roman" w:cs="Times New Roman"/>
                <w:sz w:val="20"/>
                <w:szCs w:val="20"/>
              </w:rPr>
              <w:t xml:space="preserve"> Mar</w:t>
            </w:r>
            <w:r w:rsidR="00B825C9" w:rsidRPr="00354FFF">
              <w:rPr>
                <w:rFonts w:ascii="Times New Roman" w:eastAsia="Times New Roman" w:hAnsi="Times New Roman" w:cs="Times New Roman"/>
                <w:sz w:val="20"/>
                <w:szCs w:val="20"/>
              </w:rPr>
              <w:t xml:space="preserve">ch </w:t>
            </w:r>
            <w:r w:rsidR="00D1602A" w:rsidRPr="00354FFF">
              <w:rPr>
                <w:rFonts w:ascii="Times New Roman" w:eastAsia="Times New Roman" w:hAnsi="Times New Roman" w:cs="Times New Roman"/>
                <w:sz w:val="20"/>
                <w:szCs w:val="20"/>
              </w:rPr>
              <w:t>31</w:t>
            </w:r>
            <w:r w:rsidR="00B825C9"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2021</w:t>
            </w:r>
          </w:p>
        </w:tc>
        <w:tc>
          <w:tcPr>
            <w:tcW w:w="1860" w:type="dxa"/>
            <w:tcBorders>
              <w:top w:val="nil"/>
              <w:left w:val="nil"/>
              <w:bottom w:val="nil"/>
              <w:right w:val="nil"/>
            </w:tcBorders>
            <w:shd w:val="clear" w:color="auto" w:fill="auto"/>
          </w:tcPr>
          <w:p w14:paraId="3CC0F48E" w14:textId="0723BB89" w:rsidR="00C71488" w:rsidRPr="00354FFF" w:rsidRDefault="00FD5B80" w:rsidP="00C71488">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cs/>
                <w:lang w:val="x-none" w:eastAsia="x-none"/>
              </w:rPr>
            </w:pPr>
            <w:r w:rsidRPr="00354FFF">
              <w:rPr>
                <w:rFonts w:ascii="Times New Roman" w:eastAsia="Times New Roman" w:hAnsi="Times New Roman" w:cs="Times New Roman"/>
                <w:color w:val="000000"/>
                <w:sz w:val="20"/>
                <w:szCs w:val="20"/>
                <w:lang w:eastAsia="x-none"/>
              </w:rPr>
              <w:t>44</w:t>
            </w:r>
            <w:r w:rsidRPr="00354FFF">
              <w:rPr>
                <w:rFonts w:ascii="Times New Roman" w:eastAsia="Times New Roman" w:hAnsi="Times New Roman" w:cs="Times New Roman"/>
                <w:color w:val="000000"/>
                <w:sz w:val="20"/>
                <w:szCs w:val="20"/>
                <w:lang w:val="x-none" w:eastAsia="x-none"/>
              </w:rPr>
              <w:t>,</w:t>
            </w:r>
            <w:r w:rsidRPr="00354FFF">
              <w:rPr>
                <w:rFonts w:ascii="Times New Roman" w:eastAsia="Times New Roman" w:hAnsi="Times New Roman" w:cs="Times New Roman"/>
                <w:color w:val="000000"/>
                <w:sz w:val="20"/>
                <w:szCs w:val="20"/>
                <w:lang w:eastAsia="x-none"/>
              </w:rPr>
              <w:t>023</w:t>
            </w:r>
          </w:p>
        </w:tc>
        <w:tc>
          <w:tcPr>
            <w:tcW w:w="1683" w:type="dxa"/>
            <w:tcBorders>
              <w:top w:val="nil"/>
              <w:left w:val="nil"/>
              <w:bottom w:val="nil"/>
              <w:right w:val="nil"/>
            </w:tcBorders>
            <w:shd w:val="clear" w:color="auto" w:fill="auto"/>
          </w:tcPr>
          <w:p w14:paraId="5172C68C" w14:textId="568A1D5D" w:rsidR="00C71488" w:rsidRPr="00354FFF" w:rsidRDefault="00FD5B80" w:rsidP="00C71488">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olor w:val="000000"/>
                <w:sz w:val="20"/>
                <w:szCs w:val="20"/>
                <w:cs/>
                <w:lang w:eastAsia="x-none"/>
              </w:rPr>
            </w:pPr>
            <w:r w:rsidRPr="00354FFF">
              <w:rPr>
                <w:rFonts w:ascii="Times New Roman" w:eastAsia="Times New Roman" w:hAnsi="Times New Roman" w:cs="Times New Roman"/>
                <w:color w:val="000000"/>
                <w:sz w:val="20"/>
                <w:szCs w:val="20"/>
                <w:lang w:eastAsia="x-none"/>
              </w:rPr>
              <w:t>57,744</w:t>
            </w:r>
          </w:p>
        </w:tc>
      </w:tr>
    </w:tbl>
    <w:p w14:paraId="68263CD0" w14:textId="6C2F1962" w:rsidR="00C71488" w:rsidRPr="00354FFF" w:rsidRDefault="00C71488" w:rsidP="00590BFA">
      <w:pPr>
        <w:numPr>
          <w:ilvl w:val="1"/>
          <w:numId w:val="16"/>
        </w:numPr>
        <w:overflowPunct w:val="0"/>
        <w:autoSpaceDE w:val="0"/>
        <w:autoSpaceDN w:val="0"/>
        <w:adjustRightInd w:val="0"/>
        <w:spacing w:before="240" w:line="260" w:lineRule="exact"/>
        <w:ind w:hanging="433"/>
        <w:jc w:val="thaiDistribute"/>
        <w:textAlignment w:val="baseline"/>
        <w:outlineLvl w:val="0"/>
        <w:rPr>
          <w:rFonts w:ascii="Times New Roman" w:hAnsi="Times New Roman" w:cs="Times New Roman"/>
          <w:szCs w:val="22"/>
        </w:rPr>
      </w:pPr>
      <w:r w:rsidRPr="00354FFF">
        <w:rPr>
          <w:rFonts w:ascii="Times New Roman" w:hAnsi="Times New Roman" w:cs="Times New Roman"/>
          <w:szCs w:val="22"/>
        </w:rPr>
        <w:t xml:space="preserve">As at March </w:t>
      </w:r>
      <w:r w:rsidR="00D1602A" w:rsidRPr="00354FFF">
        <w:rPr>
          <w:rFonts w:ascii="Times New Roman" w:hAnsi="Times New Roman" w:cs="Times New Roman"/>
          <w:szCs w:val="22"/>
        </w:rPr>
        <w:t>31</w:t>
      </w:r>
      <w:r w:rsidRPr="00354FFF">
        <w:rPr>
          <w:rFonts w:ascii="Times New Roman" w:hAnsi="Times New Roman" w:cs="Times New Roman"/>
          <w:szCs w:val="22"/>
        </w:rPr>
        <w:t xml:space="preserve">, </w:t>
      </w:r>
      <w:r w:rsidR="00D1602A" w:rsidRPr="00354FFF">
        <w:rPr>
          <w:rFonts w:ascii="Times New Roman" w:hAnsi="Times New Roman" w:cs="Times New Roman"/>
          <w:szCs w:val="22"/>
        </w:rPr>
        <w:t>2021</w:t>
      </w:r>
      <w:r w:rsidRPr="00354FFF">
        <w:rPr>
          <w:rFonts w:ascii="Times New Roman" w:hAnsi="Times New Roman" w:cs="Times New Roman"/>
          <w:szCs w:val="22"/>
        </w:rPr>
        <w:t xml:space="preserve">, the Company </w:t>
      </w:r>
      <w:proofErr w:type="gramStart"/>
      <w:r w:rsidRPr="00354FFF">
        <w:rPr>
          <w:rFonts w:ascii="Times New Roman" w:hAnsi="Times New Roman" w:cs="Times New Roman"/>
          <w:szCs w:val="22"/>
        </w:rPr>
        <w:t>has  brought</w:t>
      </w:r>
      <w:proofErr w:type="gramEnd"/>
      <w:r w:rsidRPr="00354FFF">
        <w:rPr>
          <w:rFonts w:ascii="Times New Roman" w:hAnsi="Times New Roman" w:cs="Times New Roman"/>
          <w:szCs w:val="22"/>
        </w:rPr>
        <w:t xml:space="preserve"> such financial assets</w:t>
      </w:r>
      <w:r w:rsidRPr="00354FFF">
        <w:rPr>
          <w:rFonts w:ascii="Times New Roman" w:hAnsi="Times New Roman" w:cs="Times New Roman" w:hint="cs"/>
          <w:szCs w:val="22"/>
          <w:cs/>
        </w:rPr>
        <w:t xml:space="preserve"> </w:t>
      </w:r>
      <w:r w:rsidRPr="00354FFF">
        <w:rPr>
          <w:rFonts w:ascii="Times New Roman" w:hAnsi="Times New Roman" w:cs="Times New Roman"/>
          <w:szCs w:val="22"/>
        </w:rPr>
        <w:t xml:space="preserve">amount </w:t>
      </w:r>
      <w:r w:rsidR="006B43D7" w:rsidRPr="00354FFF">
        <w:rPr>
          <w:rFonts w:ascii="Times New Roman" w:hAnsi="Times New Roman" w:cs="Times New Roman"/>
          <w:szCs w:val="22"/>
        </w:rPr>
        <w:t>44.02</w:t>
      </w:r>
      <w:r w:rsidRPr="00354FFF">
        <w:rPr>
          <w:rFonts w:ascii="Times New Roman" w:hAnsi="Times New Roman" w:cs="Times New Roman"/>
          <w:szCs w:val="22"/>
        </w:rPr>
        <w:t xml:space="preserve"> million shares (Book value of Baht</w:t>
      </w:r>
      <w:r w:rsidR="006B43D7" w:rsidRPr="00354FFF">
        <w:rPr>
          <w:rFonts w:ascii="Times New Roman" w:hAnsi="Times New Roman" w:cs="Times New Roman"/>
          <w:szCs w:val="22"/>
        </w:rPr>
        <w:t xml:space="preserve"> 57.74</w:t>
      </w:r>
      <w:r w:rsidRPr="00354FFF">
        <w:rPr>
          <w:rFonts w:ascii="Times New Roman" w:hAnsi="Times New Roman" w:cs="Times New Roman"/>
          <w:szCs w:val="22"/>
        </w:rPr>
        <w:t xml:space="preserve"> million) as a guarantee for the issuance of debentures as discussed in Note </w:t>
      </w:r>
      <w:r w:rsidR="00D1602A" w:rsidRPr="00354FFF">
        <w:rPr>
          <w:rFonts w:ascii="Times New Roman" w:hAnsi="Times New Roman" w:cs="Times New Roman"/>
          <w:szCs w:val="22"/>
        </w:rPr>
        <w:t>2</w:t>
      </w:r>
      <w:r w:rsidR="006B43D7" w:rsidRPr="00354FFF">
        <w:rPr>
          <w:rFonts w:ascii="Times New Roman" w:hAnsi="Times New Roman" w:cs="Times New Roman"/>
          <w:szCs w:val="22"/>
        </w:rPr>
        <w:t>3</w:t>
      </w:r>
      <w:r w:rsidRPr="00354FFF">
        <w:rPr>
          <w:rFonts w:ascii="Times New Roman" w:hAnsi="Times New Roman" w:cs="Times New Roman"/>
          <w:szCs w:val="22"/>
        </w:rPr>
        <w:t xml:space="preserve"> to the </w:t>
      </w:r>
      <w:r w:rsidR="00D57091" w:rsidRPr="00354FFF">
        <w:rPr>
          <w:rFonts w:ascii="Times New Roman" w:hAnsi="Times New Roman" w:cs="Times New Roman"/>
          <w:szCs w:val="22"/>
        </w:rPr>
        <w:t xml:space="preserve">interim </w:t>
      </w:r>
      <w:r w:rsidRPr="00354FFF">
        <w:rPr>
          <w:rFonts w:ascii="Times New Roman" w:hAnsi="Times New Roman" w:cs="Times New Roman"/>
          <w:szCs w:val="22"/>
        </w:rPr>
        <w:t xml:space="preserve">consolidated financial statements. </w:t>
      </w:r>
    </w:p>
    <w:p w14:paraId="1DF7F1C6" w14:textId="3A17BD2A" w:rsidR="00775A69" w:rsidRPr="00354FFF" w:rsidRDefault="004355E4" w:rsidP="00590BFA">
      <w:pPr>
        <w:numPr>
          <w:ilvl w:val="1"/>
          <w:numId w:val="16"/>
        </w:numPr>
        <w:overflowPunct w:val="0"/>
        <w:autoSpaceDE w:val="0"/>
        <w:autoSpaceDN w:val="0"/>
        <w:adjustRightInd w:val="0"/>
        <w:spacing w:line="260" w:lineRule="exact"/>
        <w:ind w:hanging="433"/>
        <w:jc w:val="thaiDistribute"/>
        <w:textAlignment w:val="baseline"/>
        <w:outlineLvl w:val="0"/>
        <w:rPr>
          <w:rFonts w:ascii="Times New Roman" w:hAnsi="Times New Roman" w:cs="Times New Roman"/>
          <w:szCs w:val="22"/>
        </w:rPr>
      </w:pPr>
      <w:r w:rsidRPr="00354FFF">
        <w:rPr>
          <w:rFonts w:ascii="Times New Roman" w:eastAsia="Times New Roman" w:hAnsi="Times New Roman" w:cs="Times New Roman"/>
          <w:szCs w:val="22"/>
        </w:rPr>
        <w:t xml:space="preserve">The Company has not dividend income </w:t>
      </w:r>
      <w:r w:rsidR="00C71488" w:rsidRPr="00354FFF">
        <w:rPr>
          <w:rFonts w:ascii="Times New Roman" w:hAnsi="Times New Roman" w:cs="Times New Roman"/>
          <w:szCs w:val="22"/>
        </w:rPr>
        <w:t xml:space="preserve">for the three </w:t>
      </w:r>
      <w:r w:rsidR="006B3744" w:rsidRPr="00354FFF">
        <w:rPr>
          <w:rFonts w:ascii="Times New Roman" w:hAnsi="Times New Roman" w:cs="Times New Roman"/>
          <w:szCs w:val="22"/>
        </w:rPr>
        <w:t>-</w:t>
      </w:r>
      <w:r w:rsidR="00C71488" w:rsidRPr="00354FFF">
        <w:rPr>
          <w:rFonts w:ascii="Times New Roman" w:hAnsi="Times New Roman" w:cs="Times New Roman"/>
          <w:szCs w:val="22"/>
        </w:rPr>
        <w:t xml:space="preserve"> month period ended March </w:t>
      </w:r>
      <w:r w:rsidR="00D1602A" w:rsidRPr="00354FFF">
        <w:rPr>
          <w:rFonts w:ascii="Times New Roman" w:hAnsi="Times New Roman" w:cs="Times New Roman"/>
          <w:szCs w:val="22"/>
        </w:rPr>
        <w:t>31</w:t>
      </w:r>
      <w:r w:rsidR="00C71488" w:rsidRPr="00354FFF">
        <w:rPr>
          <w:rFonts w:ascii="Times New Roman" w:hAnsi="Times New Roman" w:cs="Times New Roman"/>
          <w:szCs w:val="22"/>
        </w:rPr>
        <w:t xml:space="preserve">, </w:t>
      </w:r>
      <w:r w:rsidR="00D1602A" w:rsidRPr="00354FFF">
        <w:rPr>
          <w:rFonts w:ascii="Times New Roman" w:hAnsi="Times New Roman" w:cs="Times New Roman"/>
          <w:szCs w:val="22"/>
        </w:rPr>
        <w:t>2021</w:t>
      </w:r>
      <w:r w:rsidR="003A742E" w:rsidRPr="00354FFF">
        <w:rPr>
          <w:rFonts w:ascii="Times New Roman" w:hAnsi="Times New Roman" w:cs="Times New Roman"/>
          <w:szCs w:val="22"/>
        </w:rPr>
        <w:t>.</w:t>
      </w:r>
    </w:p>
    <w:p w14:paraId="4C02F638" w14:textId="77777777" w:rsidR="008E3B0C" w:rsidRPr="00354FFF" w:rsidRDefault="008E3B0C" w:rsidP="00B325C9">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354FFF">
        <w:rPr>
          <w:rFonts w:ascii="Times New Roman" w:hAnsi="Times New Roman" w:cs="Times New Roman"/>
          <w:b/>
          <w:bCs/>
          <w:szCs w:val="22"/>
        </w:rPr>
        <w:t>ADVANCES</w:t>
      </w:r>
      <w:r w:rsidR="0078057A" w:rsidRPr="00354FFF">
        <w:rPr>
          <w:rFonts w:ascii="Times New Roman" w:hAnsi="Times New Roman" w:cs="Times New Roman"/>
          <w:b/>
          <w:bCs/>
          <w:szCs w:val="22"/>
        </w:rPr>
        <w:t xml:space="preserve"> PAYMENT</w:t>
      </w:r>
    </w:p>
    <w:tbl>
      <w:tblPr>
        <w:tblW w:w="9819" w:type="dxa"/>
        <w:tblInd w:w="-34" w:type="dxa"/>
        <w:tblLook w:val="01E0" w:firstRow="1" w:lastRow="1" w:firstColumn="1" w:lastColumn="1" w:noHBand="0" w:noVBand="0"/>
      </w:tblPr>
      <w:tblGrid>
        <w:gridCol w:w="4537"/>
        <w:gridCol w:w="1320"/>
        <w:gridCol w:w="1321"/>
        <w:gridCol w:w="1320"/>
        <w:gridCol w:w="1321"/>
      </w:tblGrid>
      <w:tr w:rsidR="008E3B0C" w:rsidRPr="00354FFF" w14:paraId="04B22433" w14:textId="77777777" w:rsidTr="008E3B0C">
        <w:trPr>
          <w:cantSplit/>
          <w:trHeight w:val="266"/>
        </w:trPr>
        <w:tc>
          <w:tcPr>
            <w:tcW w:w="4537" w:type="dxa"/>
            <w:shd w:val="clear" w:color="auto" w:fill="auto"/>
          </w:tcPr>
          <w:p w14:paraId="28ACB283" w14:textId="77777777" w:rsidR="008E3B0C" w:rsidRPr="00354FFF" w:rsidRDefault="008E3B0C" w:rsidP="008E3B0C">
            <w:pPr>
              <w:overflowPunct w:val="0"/>
              <w:autoSpaceDE w:val="0"/>
              <w:autoSpaceDN w:val="0"/>
              <w:adjustRightInd w:val="0"/>
              <w:spacing w:after="0" w:line="360" w:lineRule="exact"/>
              <w:jc w:val="right"/>
              <w:textAlignment w:val="baseline"/>
              <w:rPr>
                <w:rFonts w:ascii="Times New Roman" w:eastAsia="Times New Roman" w:hAnsi="Times New Roman" w:cs="Times New Roman"/>
                <w:spacing w:val="-5"/>
                <w:sz w:val="20"/>
                <w:szCs w:val="20"/>
                <w:cs/>
              </w:rPr>
            </w:pPr>
          </w:p>
        </w:tc>
        <w:tc>
          <w:tcPr>
            <w:tcW w:w="5282" w:type="dxa"/>
            <w:gridSpan w:val="4"/>
            <w:shd w:val="clear" w:color="auto" w:fill="auto"/>
          </w:tcPr>
          <w:p w14:paraId="04492236" w14:textId="77777777" w:rsidR="008E3B0C" w:rsidRPr="00354FFF" w:rsidRDefault="008E3B0C" w:rsidP="008E3B0C">
            <w:pPr>
              <w:pBdr>
                <w:bottom w:val="single" w:sz="4" w:space="1" w:color="auto"/>
              </w:pBdr>
              <w:overflowPunct w:val="0"/>
              <w:autoSpaceDE w:val="0"/>
              <w:autoSpaceDN w:val="0"/>
              <w:adjustRightInd w:val="0"/>
              <w:spacing w:after="0" w:line="360" w:lineRule="exact"/>
              <w:jc w:val="right"/>
              <w:textAlignment w:val="baseline"/>
              <w:rPr>
                <w:rFonts w:ascii="Times New Roman" w:eastAsia="Times New Roman" w:hAnsi="Times New Roman" w:cs="Times New Roman"/>
                <w:spacing w:val="-5"/>
                <w:sz w:val="20"/>
                <w:szCs w:val="20"/>
                <w:cs/>
              </w:rPr>
            </w:pPr>
            <w:r w:rsidRPr="00354FFF">
              <w:rPr>
                <w:rFonts w:ascii="Times New Roman" w:eastAsia="Times New Roman" w:hAnsi="Times New Roman" w:cs="Times New Roman"/>
                <w:spacing w:val="-5"/>
                <w:sz w:val="20"/>
                <w:szCs w:val="20"/>
              </w:rPr>
              <w:t>(</w:t>
            </w:r>
            <w:proofErr w:type="gramStart"/>
            <w:r w:rsidRPr="00354FFF">
              <w:rPr>
                <w:rFonts w:ascii="Times New Roman" w:eastAsia="Times New Roman" w:hAnsi="Times New Roman" w:cs="Times New Roman"/>
                <w:spacing w:val="-5"/>
                <w:sz w:val="20"/>
                <w:szCs w:val="20"/>
              </w:rPr>
              <w:t>Unit :</w:t>
            </w:r>
            <w:proofErr w:type="gramEnd"/>
            <w:r w:rsidRPr="00354FFF">
              <w:rPr>
                <w:rFonts w:ascii="Times New Roman" w:eastAsia="Times New Roman" w:hAnsi="Times New Roman" w:cs="Times New Roman"/>
                <w:spacing w:val="-5"/>
                <w:sz w:val="20"/>
                <w:szCs w:val="20"/>
              </w:rPr>
              <w:t xml:space="preserve"> Thousand Baht)</w:t>
            </w:r>
          </w:p>
        </w:tc>
      </w:tr>
      <w:tr w:rsidR="008E3B0C" w:rsidRPr="00354FFF" w14:paraId="7FDB25BB" w14:textId="77777777" w:rsidTr="008E3B0C">
        <w:trPr>
          <w:cantSplit/>
          <w:trHeight w:val="281"/>
        </w:trPr>
        <w:tc>
          <w:tcPr>
            <w:tcW w:w="4537" w:type="dxa"/>
            <w:shd w:val="clear" w:color="auto" w:fill="auto"/>
          </w:tcPr>
          <w:p w14:paraId="41235CF1" w14:textId="77777777" w:rsidR="008E3B0C" w:rsidRPr="00354FFF" w:rsidRDefault="008E3B0C" w:rsidP="008E3B0C">
            <w:pPr>
              <w:overflowPunct w:val="0"/>
              <w:autoSpaceDE w:val="0"/>
              <w:autoSpaceDN w:val="0"/>
              <w:adjustRightInd w:val="0"/>
              <w:spacing w:after="0" w:line="360" w:lineRule="exact"/>
              <w:jc w:val="thaiDistribute"/>
              <w:textAlignment w:val="baseline"/>
              <w:rPr>
                <w:rFonts w:ascii="Times New Roman" w:eastAsia="Times New Roman" w:hAnsi="Times New Roman" w:cs="Times New Roman"/>
                <w:spacing w:val="-5"/>
                <w:sz w:val="20"/>
                <w:szCs w:val="20"/>
              </w:rPr>
            </w:pPr>
          </w:p>
        </w:tc>
        <w:tc>
          <w:tcPr>
            <w:tcW w:w="2641" w:type="dxa"/>
            <w:gridSpan w:val="2"/>
            <w:shd w:val="clear" w:color="auto" w:fill="auto"/>
            <w:vAlign w:val="bottom"/>
          </w:tcPr>
          <w:p w14:paraId="04B16E09" w14:textId="77777777" w:rsidR="008E3B0C" w:rsidRPr="00354FFF" w:rsidRDefault="008E3B0C" w:rsidP="008E3B0C">
            <w:pPr>
              <w:pBdr>
                <w:bottom w:val="single" w:sz="4" w:space="1" w:color="auto"/>
              </w:pBdr>
              <w:overflowPunct w:val="0"/>
              <w:autoSpaceDE w:val="0"/>
              <w:autoSpaceDN w:val="0"/>
              <w:adjustRightInd w:val="0"/>
              <w:spacing w:after="0" w:line="360" w:lineRule="exact"/>
              <w:ind w:left="-18" w:right="-18"/>
              <w:jc w:val="center"/>
              <w:textAlignment w:val="baseline"/>
              <w:rPr>
                <w:rFonts w:ascii="Times New Roman" w:eastAsia="Times New Roman" w:hAnsi="Times New Roman" w:cs="Times New Roman"/>
                <w:spacing w:val="-4"/>
                <w:sz w:val="20"/>
                <w:szCs w:val="20"/>
              </w:rPr>
            </w:pPr>
            <w:r w:rsidRPr="00354FFF">
              <w:rPr>
                <w:rFonts w:ascii="Times New Roman" w:eastAsia="Times New Roman" w:hAnsi="Times New Roman" w:cs="Times New Roman"/>
                <w:sz w:val="20"/>
                <w:szCs w:val="20"/>
              </w:rPr>
              <w:t>Consolidated</w:t>
            </w:r>
          </w:p>
          <w:p w14:paraId="25D6F2A3" w14:textId="77777777" w:rsidR="008E3B0C" w:rsidRPr="00354FFF" w:rsidRDefault="008E3B0C" w:rsidP="008E3B0C">
            <w:pPr>
              <w:pBdr>
                <w:bottom w:val="single" w:sz="4" w:space="1" w:color="auto"/>
              </w:pBdr>
              <w:overflowPunct w:val="0"/>
              <w:autoSpaceDE w:val="0"/>
              <w:autoSpaceDN w:val="0"/>
              <w:adjustRightInd w:val="0"/>
              <w:spacing w:after="0" w:line="360" w:lineRule="exact"/>
              <w:ind w:left="-18" w:right="-18"/>
              <w:jc w:val="center"/>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financial statements</w:t>
            </w:r>
          </w:p>
        </w:tc>
        <w:tc>
          <w:tcPr>
            <w:tcW w:w="2641" w:type="dxa"/>
            <w:gridSpan w:val="2"/>
            <w:shd w:val="clear" w:color="auto" w:fill="auto"/>
            <w:vAlign w:val="bottom"/>
          </w:tcPr>
          <w:p w14:paraId="422726DD" w14:textId="77777777" w:rsidR="008E3B0C" w:rsidRPr="00354FFF" w:rsidRDefault="008E3B0C" w:rsidP="008E3B0C">
            <w:pPr>
              <w:pBdr>
                <w:bottom w:val="single" w:sz="4" w:space="1" w:color="auto"/>
              </w:pBdr>
              <w:overflowPunct w:val="0"/>
              <w:autoSpaceDE w:val="0"/>
              <w:autoSpaceDN w:val="0"/>
              <w:adjustRightInd w:val="0"/>
              <w:spacing w:after="0" w:line="360" w:lineRule="exact"/>
              <w:ind w:left="-18" w:right="-18"/>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Separate</w:t>
            </w:r>
          </w:p>
          <w:p w14:paraId="730AC958" w14:textId="77777777" w:rsidR="008E3B0C" w:rsidRPr="00354FFF" w:rsidRDefault="008E3B0C" w:rsidP="008E3B0C">
            <w:pPr>
              <w:pBdr>
                <w:bottom w:val="single" w:sz="4" w:space="1" w:color="auto"/>
              </w:pBdr>
              <w:overflowPunct w:val="0"/>
              <w:autoSpaceDE w:val="0"/>
              <w:autoSpaceDN w:val="0"/>
              <w:adjustRightInd w:val="0"/>
              <w:spacing w:after="0" w:line="360" w:lineRule="exact"/>
              <w:ind w:left="-18" w:right="-18"/>
              <w:jc w:val="center"/>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financial statements</w:t>
            </w:r>
          </w:p>
        </w:tc>
      </w:tr>
      <w:tr w:rsidR="008E3B0C" w:rsidRPr="00354FFF" w14:paraId="379F7400" w14:textId="77777777" w:rsidTr="008E3B0C">
        <w:trPr>
          <w:cantSplit/>
          <w:trHeight w:val="288"/>
        </w:trPr>
        <w:tc>
          <w:tcPr>
            <w:tcW w:w="4537" w:type="dxa"/>
            <w:shd w:val="clear" w:color="auto" w:fill="auto"/>
          </w:tcPr>
          <w:p w14:paraId="15438560" w14:textId="77777777" w:rsidR="008E3B0C" w:rsidRPr="00354FFF" w:rsidRDefault="008E3B0C" w:rsidP="008E3B0C">
            <w:pPr>
              <w:overflowPunct w:val="0"/>
              <w:autoSpaceDE w:val="0"/>
              <w:autoSpaceDN w:val="0"/>
              <w:adjustRightInd w:val="0"/>
              <w:spacing w:after="0" w:line="360" w:lineRule="exact"/>
              <w:jc w:val="thaiDistribute"/>
              <w:textAlignment w:val="baseline"/>
              <w:rPr>
                <w:rFonts w:ascii="Times New Roman" w:eastAsia="Times New Roman" w:hAnsi="Times New Roman" w:cs="Times New Roman"/>
                <w:spacing w:val="-5"/>
                <w:sz w:val="20"/>
                <w:szCs w:val="20"/>
              </w:rPr>
            </w:pPr>
          </w:p>
        </w:tc>
        <w:tc>
          <w:tcPr>
            <w:tcW w:w="1320" w:type="dxa"/>
            <w:shd w:val="clear" w:color="auto" w:fill="auto"/>
            <w:vAlign w:val="bottom"/>
          </w:tcPr>
          <w:p w14:paraId="5A6072E3" w14:textId="77777777" w:rsidR="008E3B0C" w:rsidRPr="00354FFF" w:rsidRDefault="008E3B0C" w:rsidP="008E3B0C">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9"/>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March </w:t>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2021</w:t>
            </w:r>
          </w:p>
        </w:tc>
        <w:tc>
          <w:tcPr>
            <w:tcW w:w="1321" w:type="dxa"/>
            <w:shd w:val="clear" w:color="auto" w:fill="auto"/>
            <w:vAlign w:val="bottom"/>
          </w:tcPr>
          <w:p w14:paraId="41246574" w14:textId="77777777" w:rsidR="008E3B0C" w:rsidRPr="00354FFF" w:rsidRDefault="008E3B0C" w:rsidP="008E3B0C">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9"/>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December </w:t>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2020</w:t>
            </w:r>
          </w:p>
        </w:tc>
        <w:tc>
          <w:tcPr>
            <w:tcW w:w="1320" w:type="dxa"/>
            <w:shd w:val="clear" w:color="auto" w:fill="auto"/>
            <w:vAlign w:val="bottom"/>
          </w:tcPr>
          <w:p w14:paraId="2C54D7B4" w14:textId="77777777" w:rsidR="008E3B0C" w:rsidRPr="00354FFF" w:rsidRDefault="008E3B0C" w:rsidP="008E3B0C">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9"/>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March </w:t>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2021</w:t>
            </w:r>
          </w:p>
        </w:tc>
        <w:tc>
          <w:tcPr>
            <w:tcW w:w="1321" w:type="dxa"/>
            <w:shd w:val="clear" w:color="auto" w:fill="auto"/>
            <w:vAlign w:val="bottom"/>
          </w:tcPr>
          <w:p w14:paraId="4DE3CF95" w14:textId="77777777" w:rsidR="008E3B0C" w:rsidRPr="00354FFF" w:rsidRDefault="008E3B0C" w:rsidP="008E3B0C">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9"/>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December </w:t>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2020</w:t>
            </w:r>
          </w:p>
        </w:tc>
      </w:tr>
      <w:tr w:rsidR="006B43D7" w:rsidRPr="00354FFF" w14:paraId="3BE7F7E6" w14:textId="77777777" w:rsidTr="00A543EA">
        <w:trPr>
          <w:cantSplit/>
          <w:trHeight w:val="532"/>
        </w:trPr>
        <w:tc>
          <w:tcPr>
            <w:tcW w:w="4537" w:type="dxa"/>
            <w:shd w:val="clear" w:color="auto" w:fill="auto"/>
          </w:tcPr>
          <w:p w14:paraId="7B31FAEA" w14:textId="77777777" w:rsidR="006B43D7" w:rsidRPr="00354FFF" w:rsidRDefault="006B43D7" w:rsidP="006B43D7">
            <w:pPr>
              <w:tabs>
                <w:tab w:val="decimal" w:pos="882"/>
              </w:tabs>
              <w:overflowPunct w:val="0"/>
              <w:autoSpaceDE w:val="0"/>
              <w:autoSpaceDN w:val="0"/>
              <w:adjustRightInd w:val="0"/>
              <w:spacing w:after="0" w:line="360" w:lineRule="exact"/>
              <w:ind w:right="-35"/>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Advance payment for construction of geothermal power plants</w:t>
            </w:r>
          </w:p>
        </w:tc>
        <w:tc>
          <w:tcPr>
            <w:tcW w:w="1320" w:type="dxa"/>
          </w:tcPr>
          <w:p w14:paraId="08DD615E" w14:textId="77777777"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olor w:val="000000"/>
                <w:sz w:val="20"/>
                <w:szCs w:val="20"/>
                <w:lang w:eastAsia="x-none"/>
              </w:rPr>
            </w:pPr>
          </w:p>
          <w:p w14:paraId="4773D7D2" w14:textId="6A137E33"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hint="cs"/>
                <w:color w:val="000000"/>
                <w:sz w:val="20"/>
                <w:szCs w:val="20"/>
                <w:cs/>
                <w:lang w:eastAsia="x-none"/>
              </w:rPr>
              <w:t>29,180</w:t>
            </w:r>
          </w:p>
        </w:tc>
        <w:tc>
          <w:tcPr>
            <w:tcW w:w="1321" w:type="dxa"/>
          </w:tcPr>
          <w:p w14:paraId="339CB45E" w14:textId="77777777"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p>
          <w:p w14:paraId="422B7406" w14:textId="2FED09C6"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lang w:eastAsia="x-none"/>
              </w:rPr>
              <w:t>29,940</w:t>
            </w:r>
          </w:p>
        </w:tc>
        <w:tc>
          <w:tcPr>
            <w:tcW w:w="1320" w:type="dxa"/>
            <w:vAlign w:val="bottom"/>
          </w:tcPr>
          <w:p w14:paraId="180ED0C4" w14:textId="3CA094FB"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lang w:eastAsia="x-none"/>
              </w:rPr>
              <w:t>-</w:t>
            </w:r>
          </w:p>
        </w:tc>
        <w:tc>
          <w:tcPr>
            <w:tcW w:w="1321" w:type="dxa"/>
            <w:vAlign w:val="bottom"/>
          </w:tcPr>
          <w:p w14:paraId="0B6BA6BB" w14:textId="0C45B3CA"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cs/>
                <w:lang w:eastAsia="x-none"/>
              </w:rPr>
            </w:pPr>
            <w:r w:rsidRPr="00354FFF">
              <w:rPr>
                <w:rFonts w:ascii="Times New Roman" w:eastAsia="Times New Roman" w:hAnsi="Times New Roman" w:cs="Times New Roman"/>
                <w:color w:val="000000"/>
                <w:sz w:val="20"/>
                <w:szCs w:val="20"/>
                <w:cs/>
                <w:lang w:eastAsia="x-none"/>
              </w:rPr>
              <w:t>-</w:t>
            </w:r>
          </w:p>
        </w:tc>
      </w:tr>
      <w:tr w:rsidR="006B43D7" w:rsidRPr="00354FFF" w14:paraId="0B46B188" w14:textId="77777777" w:rsidTr="00A543EA">
        <w:trPr>
          <w:cantSplit/>
          <w:trHeight w:val="283"/>
        </w:trPr>
        <w:tc>
          <w:tcPr>
            <w:tcW w:w="4537" w:type="dxa"/>
            <w:shd w:val="clear" w:color="auto" w:fill="auto"/>
          </w:tcPr>
          <w:p w14:paraId="4D1E1396" w14:textId="77777777" w:rsidR="006B43D7" w:rsidRPr="00354FFF" w:rsidRDefault="006B43D7" w:rsidP="006B43D7">
            <w:pPr>
              <w:tabs>
                <w:tab w:val="left" w:pos="360"/>
              </w:tabs>
              <w:overflowPunct w:val="0"/>
              <w:autoSpaceDE w:val="0"/>
              <w:autoSpaceDN w:val="0"/>
              <w:adjustRightInd w:val="0"/>
              <w:spacing w:after="0" w:line="360" w:lineRule="exact"/>
              <w:ind w:left="144" w:right="-108" w:hanging="180"/>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Advance payment for Hot spring rights</w:t>
            </w:r>
          </w:p>
        </w:tc>
        <w:tc>
          <w:tcPr>
            <w:tcW w:w="1320" w:type="dxa"/>
          </w:tcPr>
          <w:p w14:paraId="15E243F3" w14:textId="690EF5AB"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hint="cs"/>
                <w:color w:val="000000"/>
                <w:sz w:val="20"/>
                <w:szCs w:val="20"/>
                <w:cs/>
                <w:lang w:eastAsia="x-none"/>
              </w:rPr>
              <w:t>33,996</w:t>
            </w:r>
          </w:p>
        </w:tc>
        <w:tc>
          <w:tcPr>
            <w:tcW w:w="1321" w:type="dxa"/>
          </w:tcPr>
          <w:p w14:paraId="24558EAE" w14:textId="013C9B7B"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lang w:eastAsia="x-none"/>
              </w:rPr>
              <w:t>34,882</w:t>
            </w:r>
          </w:p>
        </w:tc>
        <w:tc>
          <w:tcPr>
            <w:tcW w:w="1320" w:type="dxa"/>
            <w:vAlign w:val="bottom"/>
          </w:tcPr>
          <w:p w14:paraId="014F750B" w14:textId="0D257F66"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lang w:eastAsia="x-none"/>
              </w:rPr>
              <w:t>-</w:t>
            </w:r>
          </w:p>
        </w:tc>
        <w:tc>
          <w:tcPr>
            <w:tcW w:w="1321" w:type="dxa"/>
            <w:vAlign w:val="bottom"/>
          </w:tcPr>
          <w:p w14:paraId="6049D394" w14:textId="5F9F4DCB"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cs/>
                <w:lang w:eastAsia="x-none"/>
              </w:rPr>
              <w:t>-</w:t>
            </w:r>
          </w:p>
        </w:tc>
      </w:tr>
      <w:tr w:rsidR="006B43D7" w:rsidRPr="00354FFF" w14:paraId="73664817" w14:textId="77777777" w:rsidTr="00A543EA">
        <w:trPr>
          <w:cantSplit/>
          <w:trHeight w:val="80"/>
        </w:trPr>
        <w:tc>
          <w:tcPr>
            <w:tcW w:w="4537" w:type="dxa"/>
            <w:shd w:val="clear" w:color="auto" w:fill="auto"/>
          </w:tcPr>
          <w:p w14:paraId="32156867" w14:textId="77777777" w:rsidR="006B43D7" w:rsidRPr="00354FFF" w:rsidRDefault="006B43D7" w:rsidP="006B43D7">
            <w:pPr>
              <w:tabs>
                <w:tab w:val="left" w:pos="360"/>
              </w:tabs>
              <w:overflowPunct w:val="0"/>
              <w:autoSpaceDE w:val="0"/>
              <w:autoSpaceDN w:val="0"/>
              <w:adjustRightInd w:val="0"/>
              <w:spacing w:after="0" w:line="360" w:lineRule="exact"/>
              <w:ind w:left="252" w:right="-108" w:hanging="288"/>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Advance payment for Riverside Project</w:t>
            </w:r>
          </w:p>
        </w:tc>
        <w:tc>
          <w:tcPr>
            <w:tcW w:w="1320" w:type="dxa"/>
          </w:tcPr>
          <w:p w14:paraId="7A530185" w14:textId="7D783C2F"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hint="cs"/>
                <w:color w:val="000000"/>
                <w:sz w:val="20"/>
                <w:szCs w:val="20"/>
                <w:cs/>
                <w:lang w:eastAsia="x-none"/>
              </w:rPr>
              <w:t>12,997</w:t>
            </w:r>
          </w:p>
        </w:tc>
        <w:tc>
          <w:tcPr>
            <w:tcW w:w="1321" w:type="dxa"/>
          </w:tcPr>
          <w:p w14:paraId="5D6E3DCE" w14:textId="768F324B"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lang w:eastAsia="x-none"/>
              </w:rPr>
              <w:t>12,997</w:t>
            </w:r>
          </w:p>
        </w:tc>
        <w:tc>
          <w:tcPr>
            <w:tcW w:w="1320" w:type="dxa"/>
            <w:vAlign w:val="bottom"/>
          </w:tcPr>
          <w:p w14:paraId="6945F6A7" w14:textId="6E895DC8"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lang w:eastAsia="x-none"/>
              </w:rPr>
              <w:t>12,997</w:t>
            </w:r>
          </w:p>
        </w:tc>
        <w:tc>
          <w:tcPr>
            <w:tcW w:w="1321" w:type="dxa"/>
            <w:vAlign w:val="bottom"/>
          </w:tcPr>
          <w:p w14:paraId="3C14574F" w14:textId="6D6E1116"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lang w:eastAsia="x-none"/>
              </w:rPr>
              <w:t>12,997</w:t>
            </w:r>
          </w:p>
        </w:tc>
      </w:tr>
      <w:tr w:rsidR="006B43D7" w:rsidRPr="00354FFF" w14:paraId="2728019E" w14:textId="77777777" w:rsidTr="00A543EA">
        <w:trPr>
          <w:cantSplit/>
          <w:trHeight w:val="80"/>
        </w:trPr>
        <w:tc>
          <w:tcPr>
            <w:tcW w:w="4537" w:type="dxa"/>
            <w:shd w:val="clear" w:color="auto" w:fill="auto"/>
          </w:tcPr>
          <w:p w14:paraId="35E884C1" w14:textId="77777777" w:rsidR="006B43D7" w:rsidRPr="00354FFF" w:rsidRDefault="006B43D7" w:rsidP="006B43D7">
            <w:pPr>
              <w:tabs>
                <w:tab w:val="left" w:pos="360"/>
              </w:tabs>
              <w:overflowPunct w:val="0"/>
              <w:autoSpaceDE w:val="0"/>
              <w:autoSpaceDN w:val="0"/>
              <w:adjustRightInd w:val="0"/>
              <w:spacing w:after="0" w:line="360" w:lineRule="exact"/>
              <w:ind w:left="252" w:right="-108" w:hanging="288"/>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Advance payment for Wind power plant</w:t>
            </w:r>
          </w:p>
        </w:tc>
        <w:tc>
          <w:tcPr>
            <w:tcW w:w="1320" w:type="dxa"/>
          </w:tcPr>
          <w:p w14:paraId="3439B742" w14:textId="32926258" w:rsidR="006B43D7" w:rsidRPr="00354FFF" w:rsidRDefault="006B43D7" w:rsidP="006B43D7">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hint="cs"/>
                <w:color w:val="000000"/>
                <w:sz w:val="20"/>
                <w:szCs w:val="20"/>
                <w:cs/>
                <w:lang w:eastAsia="x-none"/>
              </w:rPr>
              <w:t>65,799</w:t>
            </w:r>
          </w:p>
        </w:tc>
        <w:tc>
          <w:tcPr>
            <w:tcW w:w="1321" w:type="dxa"/>
          </w:tcPr>
          <w:p w14:paraId="25381BF8" w14:textId="32BF3639" w:rsidR="006B43D7" w:rsidRPr="00354FFF" w:rsidRDefault="006B43D7" w:rsidP="006B43D7">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cs/>
                <w:lang w:eastAsia="x-none"/>
              </w:rPr>
            </w:pPr>
            <w:r w:rsidRPr="00354FFF">
              <w:rPr>
                <w:rFonts w:ascii="Times New Roman" w:eastAsia="Times New Roman" w:hAnsi="Times New Roman" w:cs="Times New Roman"/>
                <w:color w:val="000000"/>
                <w:sz w:val="20"/>
                <w:szCs w:val="20"/>
                <w:lang w:eastAsia="x-none"/>
              </w:rPr>
              <w:t>67,513</w:t>
            </w:r>
          </w:p>
        </w:tc>
        <w:tc>
          <w:tcPr>
            <w:tcW w:w="1320" w:type="dxa"/>
            <w:vAlign w:val="bottom"/>
          </w:tcPr>
          <w:p w14:paraId="7495CD63" w14:textId="6C8FEF83" w:rsidR="006B43D7" w:rsidRPr="00354FFF" w:rsidRDefault="006B43D7" w:rsidP="006B43D7">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lang w:eastAsia="x-none"/>
              </w:rPr>
              <w:t>-</w:t>
            </w:r>
          </w:p>
        </w:tc>
        <w:tc>
          <w:tcPr>
            <w:tcW w:w="1321" w:type="dxa"/>
            <w:vAlign w:val="bottom"/>
          </w:tcPr>
          <w:p w14:paraId="31F53611" w14:textId="1D5ED892" w:rsidR="006B43D7" w:rsidRPr="00354FFF" w:rsidRDefault="006B43D7" w:rsidP="006B43D7">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cs/>
                <w:lang w:eastAsia="x-none"/>
              </w:rPr>
            </w:pPr>
            <w:r w:rsidRPr="00354FFF">
              <w:rPr>
                <w:rFonts w:ascii="Times New Roman" w:eastAsia="Times New Roman" w:hAnsi="Times New Roman" w:cs="Times New Roman"/>
                <w:color w:val="000000"/>
                <w:sz w:val="20"/>
                <w:szCs w:val="20"/>
                <w:cs/>
                <w:lang w:eastAsia="x-none"/>
              </w:rPr>
              <w:t>-</w:t>
            </w:r>
          </w:p>
        </w:tc>
      </w:tr>
      <w:tr w:rsidR="006B43D7" w:rsidRPr="00354FFF" w14:paraId="657D8790" w14:textId="77777777" w:rsidTr="00A543EA">
        <w:trPr>
          <w:cantSplit/>
          <w:trHeight w:val="297"/>
        </w:trPr>
        <w:tc>
          <w:tcPr>
            <w:tcW w:w="4537" w:type="dxa"/>
            <w:shd w:val="clear" w:color="auto" w:fill="auto"/>
            <w:vAlign w:val="center"/>
          </w:tcPr>
          <w:p w14:paraId="44D2E343" w14:textId="77777777" w:rsidR="006B43D7" w:rsidRPr="00354FFF" w:rsidRDefault="006B43D7" w:rsidP="006B43D7">
            <w:pPr>
              <w:tabs>
                <w:tab w:val="left" w:pos="360"/>
              </w:tabs>
              <w:overflowPunct w:val="0"/>
              <w:autoSpaceDE w:val="0"/>
              <w:autoSpaceDN w:val="0"/>
              <w:adjustRightInd w:val="0"/>
              <w:spacing w:after="0" w:line="360" w:lineRule="exact"/>
              <w:ind w:left="252" w:right="-108" w:hanging="288"/>
              <w:textAlignment w:val="baseline"/>
              <w:rPr>
                <w:rFonts w:ascii="Times New Roman" w:eastAsia="Times New Roman" w:hAnsi="Times New Roman" w:cs="Times New Roman"/>
                <w:spacing w:val="-5"/>
                <w:sz w:val="20"/>
                <w:szCs w:val="20"/>
              </w:rPr>
            </w:pPr>
            <w:r w:rsidRPr="00354FFF">
              <w:rPr>
                <w:rFonts w:ascii="Times New Roman" w:eastAsia="Times New Roman" w:hAnsi="Times New Roman" w:cs="Times New Roman"/>
                <w:spacing w:val="-5"/>
                <w:sz w:val="20"/>
                <w:szCs w:val="20"/>
              </w:rPr>
              <w:t>Total</w:t>
            </w:r>
          </w:p>
        </w:tc>
        <w:tc>
          <w:tcPr>
            <w:tcW w:w="1320" w:type="dxa"/>
          </w:tcPr>
          <w:p w14:paraId="69656B83" w14:textId="5AA714D5"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hint="cs"/>
                <w:color w:val="000000"/>
                <w:sz w:val="20"/>
                <w:szCs w:val="20"/>
                <w:cs/>
                <w:lang w:eastAsia="x-none"/>
              </w:rPr>
              <w:t>141,972</w:t>
            </w:r>
          </w:p>
        </w:tc>
        <w:tc>
          <w:tcPr>
            <w:tcW w:w="1321" w:type="dxa"/>
          </w:tcPr>
          <w:p w14:paraId="72DA6930" w14:textId="123EBE62"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lang w:eastAsia="x-none"/>
              </w:rPr>
              <w:t>145,332</w:t>
            </w:r>
          </w:p>
        </w:tc>
        <w:tc>
          <w:tcPr>
            <w:tcW w:w="1320" w:type="dxa"/>
            <w:vAlign w:val="bottom"/>
          </w:tcPr>
          <w:p w14:paraId="40024628" w14:textId="0C1A60B0"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lang w:eastAsia="x-none"/>
              </w:rPr>
              <w:t>12,997</w:t>
            </w:r>
          </w:p>
        </w:tc>
        <w:tc>
          <w:tcPr>
            <w:tcW w:w="1321" w:type="dxa"/>
            <w:vAlign w:val="bottom"/>
          </w:tcPr>
          <w:p w14:paraId="324A3FC7" w14:textId="61427DD2"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lang w:eastAsia="x-none"/>
              </w:rPr>
              <w:t>12,997</w:t>
            </w:r>
          </w:p>
        </w:tc>
      </w:tr>
      <w:tr w:rsidR="006B43D7" w:rsidRPr="00354FFF" w14:paraId="7EDBD2F6" w14:textId="77777777" w:rsidTr="00A543EA">
        <w:trPr>
          <w:cantSplit/>
          <w:trHeight w:val="297"/>
        </w:trPr>
        <w:tc>
          <w:tcPr>
            <w:tcW w:w="4537" w:type="dxa"/>
            <w:shd w:val="clear" w:color="auto" w:fill="auto"/>
            <w:vAlign w:val="center"/>
          </w:tcPr>
          <w:p w14:paraId="1BC68A16" w14:textId="77777777" w:rsidR="006B43D7" w:rsidRPr="00354FFF" w:rsidRDefault="006B43D7" w:rsidP="006B43D7">
            <w:pPr>
              <w:tabs>
                <w:tab w:val="left" w:pos="360"/>
              </w:tabs>
              <w:overflowPunct w:val="0"/>
              <w:autoSpaceDE w:val="0"/>
              <w:autoSpaceDN w:val="0"/>
              <w:adjustRightInd w:val="0"/>
              <w:spacing w:after="0" w:line="360" w:lineRule="exact"/>
              <w:ind w:left="144" w:right="-108" w:hanging="180"/>
              <w:textAlignment w:val="baseline"/>
              <w:rPr>
                <w:rFonts w:ascii="Times New Roman" w:eastAsia="Times New Roman" w:hAnsi="Times New Roman" w:cs="Times New Roman"/>
                <w:sz w:val="20"/>
                <w:szCs w:val="20"/>
              </w:rPr>
            </w:pPr>
            <w:proofErr w:type="gramStart"/>
            <w:r w:rsidRPr="00354FFF">
              <w:rPr>
                <w:rFonts w:ascii="Times New Roman" w:eastAsia="Times New Roman" w:hAnsi="Times New Roman" w:cs="Times New Roman"/>
                <w:sz w:val="20"/>
                <w:szCs w:val="20"/>
              </w:rPr>
              <w:t>Less :</w:t>
            </w:r>
            <w:proofErr w:type="gramEnd"/>
            <w:r w:rsidRPr="00354FFF">
              <w:rPr>
                <w:rFonts w:ascii="Times New Roman" w:eastAsia="Times New Roman" w:hAnsi="Times New Roman" w:cs="Times New Roman"/>
                <w:sz w:val="20"/>
                <w:szCs w:val="20"/>
              </w:rPr>
              <w:t xml:space="preserve"> Allowance for doubtful</w:t>
            </w:r>
          </w:p>
        </w:tc>
        <w:tc>
          <w:tcPr>
            <w:tcW w:w="1320" w:type="dxa"/>
          </w:tcPr>
          <w:p w14:paraId="2AAC419D" w14:textId="77777777"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p>
        </w:tc>
        <w:tc>
          <w:tcPr>
            <w:tcW w:w="1321" w:type="dxa"/>
          </w:tcPr>
          <w:p w14:paraId="2D5DF2C9" w14:textId="77777777"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p>
        </w:tc>
        <w:tc>
          <w:tcPr>
            <w:tcW w:w="1320" w:type="dxa"/>
            <w:vAlign w:val="bottom"/>
          </w:tcPr>
          <w:p w14:paraId="0837DF31" w14:textId="77777777"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p>
        </w:tc>
        <w:tc>
          <w:tcPr>
            <w:tcW w:w="1321" w:type="dxa"/>
          </w:tcPr>
          <w:p w14:paraId="627A09EE" w14:textId="77777777"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p>
        </w:tc>
      </w:tr>
      <w:tr w:rsidR="006B43D7" w:rsidRPr="00354FFF" w14:paraId="7C7BBFFD" w14:textId="77777777" w:rsidTr="00A543EA">
        <w:trPr>
          <w:cantSplit/>
          <w:trHeight w:val="297"/>
        </w:trPr>
        <w:tc>
          <w:tcPr>
            <w:tcW w:w="4537" w:type="dxa"/>
            <w:shd w:val="clear" w:color="auto" w:fill="auto"/>
            <w:vAlign w:val="center"/>
          </w:tcPr>
          <w:p w14:paraId="52392FF6" w14:textId="77777777" w:rsidR="006B43D7" w:rsidRPr="00354FFF" w:rsidRDefault="006B43D7" w:rsidP="006B43D7">
            <w:pPr>
              <w:tabs>
                <w:tab w:val="left" w:pos="360"/>
              </w:tabs>
              <w:overflowPunct w:val="0"/>
              <w:autoSpaceDE w:val="0"/>
              <w:autoSpaceDN w:val="0"/>
              <w:adjustRightInd w:val="0"/>
              <w:spacing w:after="0" w:line="360" w:lineRule="exact"/>
              <w:ind w:left="144" w:right="-108" w:hanging="180"/>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Impairment on advance payment for construction of geothermal power plants</w:t>
            </w:r>
          </w:p>
        </w:tc>
        <w:tc>
          <w:tcPr>
            <w:tcW w:w="1320" w:type="dxa"/>
          </w:tcPr>
          <w:p w14:paraId="7360853D" w14:textId="77777777"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olor w:val="000000"/>
                <w:sz w:val="20"/>
                <w:szCs w:val="20"/>
                <w:lang w:eastAsia="x-none"/>
              </w:rPr>
            </w:pPr>
          </w:p>
          <w:p w14:paraId="76F1CF4C" w14:textId="1DC03FE9"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hint="cs"/>
                <w:color w:val="000000"/>
                <w:sz w:val="20"/>
                <w:szCs w:val="20"/>
                <w:cs/>
                <w:lang w:eastAsia="x-none"/>
              </w:rPr>
              <w:t>(29,180)</w:t>
            </w:r>
          </w:p>
        </w:tc>
        <w:tc>
          <w:tcPr>
            <w:tcW w:w="1321" w:type="dxa"/>
          </w:tcPr>
          <w:p w14:paraId="4E2F9146" w14:textId="77777777"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olor w:val="000000"/>
                <w:sz w:val="20"/>
                <w:szCs w:val="20"/>
                <w:lang w:eastAsia="x-none"/>
              </w:rPr>
            </w:pPr>
          </w:p>
          <w:p w14:paraId="35AA9C22" w14:textId="58E46CD2"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cs/>
                <w:lang w:eastAsia="x-none"/>
              </w:rPr>
            </w:pPr>
            <w:r w:rsidRPr="00354FFF">
              <w:rPr>
                <w:rFonts w:ascii="Times New Roman" w:eastAsia="Times New Roman" w:hAnsi="Times New Roman" w:cs="Times New Roman"/>
                <w:color w:val="000000"/>
                <w:sz w:val="20"/>
                <w:szCs w:val="20"/>
                <w:cs/>
                <w:lang w:eastAsia="x-none"/>
              </w:rPr>
              <w:t>(</w:t>
            </w:r>
            <w:r w:rsidRPr="00354FFF">
              <w:rPr>
                <w:rFonts w:ascii="Times New Roman" w:eastAsia="Times New Roman" w:hAnsi="Times New Roman" w:cs="Times New Roman"/>
                <w:color w:val="000000"/>
                <w:sz w:val="20"/>
                <w:szCs w:val="20"/>
                <w:lang w:eastAsia="x-none"/>
              </w:rPr>
              <w:t>29,940</w:t>
            </w:r>
            <w:r w:rsidRPr="00354FFF">
              <w:rPr>
                <w:rFonts w:ascii="Times New Roman" w:eastAsia="Times New Roman" w:hAnsi="Times New Roman" w:cs="Times New Roman"/>
                <w:color w:val="000000"/>
                <w:sz w:val="20"/>
                <w:szCs w:val="20"/>
                <w:cs/>
                <w:lang w:eastAsia="x-none"/>
              </w:rPr>
              <w:t>)</w:t>
            </w:r>
          </w:p>
        </w:tc>
        <w:tc>
          <w:tcPr>
            <w:tcW w:w="1320" w:type="dxa"/>
            <w:vAlign w:val="bottom"/>
          </w:tcPr>
          <w:p w14:paraId="6D349233" w14:textId="0163CA1B"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lang w:eastAsia="x-none"/>
              </w:rPr>
              <w:t>-</w:t>
            </w:r>
          </w:p>
        </w:tc>
        <w:tc>
          <w:tcPr>
            <w:tcW w:w="1321" w:type="dxa"/>
            <w:vAlign w:val="bottom"/>
          </w:tcPr>
          <w:p w14:paraId="14D9A42B" w14:textId="6705738D"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cs/>
                <w:lang w:eastAsia="x-none"/>
              </w:rPr>
            </w:pPr>
            <w:r w:rsidRPr="00354FFF">
              <w:rPr>
                <w:rFonts w:ascii="Times New Roman" w:eastAsia="Times New Roman" w:hAnsi="Times New Roman" w:cs="Times New Roman"/>
                <w:color w:val="000000"/>
                <w:sz w:val="20"/>
                <w:szCs w:val="20"/>
                <w:cs/>
                <w:lang w:eastAsia="x-none"/>
              </w:rPr>
              <w:t>-</w:t>
            </w:r>
          </w:p>
        </w:tc>
      </w:tr>
      <w:tr w:rsidR="006B43D7" w:rsidRPr="00354FFF" w14:paraId="390028A3" w14:textId="77777777" w:rsidTr="00A543EA">
        <w:trPr>
          <w:cantSplit/>
          <w:trHeight w:val="297"/>
        </w:trPr>
        <w:tc>
          <w:tcPr>
            <w:tcW w:w="4537" w:type="dxa"/>
            <w:shd w:val="clear" w:color="auto" w:fill="auto"/>
            <w:vAlign w:val="center"/>
          </w:tcPr>
          <w:p w14:paraId="328139DB" w14:textId="77777777" w:rsidR="006B43D7" w:rsidRPr="00354FFF" w:rsidRDefault="006B43D7" w:rsidP="006B43D7">
            <w:pPr>
              <w:tabs>
                <w:tab w:val="left" w:pos="360"/>
              </w:tabs>
              <w:overflowPunct w:val="0"/>
              <w:autoSpaceDE w:val="0"/>
              <w:autoSpaceDN w:val="0"/>
              <w:adjustRightInd w:val="0"/>
              <w:spacing w:after="0" w:line="360" w:lineRule="exact"/>
              <w:ind w:left="144" w:right="-108" w:hanging="180"/>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Impairment on advance payment for Hot spring rights</w:t>
            </w:r>
          </w:p>
        </w:tc>
        <w:tc>
          <w:tcPr>
            <w:tcW w:w="1320" w:type="dxa"/>
          </w:tcPr>
          <w:p w14:paraId="22956499" w14:textId="572ED9E3"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hint="cs"/>
                <w:color w:val="000000"/>
                <w:sz w:val="20"/>
                <w:szCs w:val="20"/>
                <w:cs/>
                <w:lang w:eastAsia="x-none"/>
              </w:rPr>
              <w:t>(33,996)</w:t>
            </w:r>
          </w:p>
        </w:tc>
        <w:tc>
          <w:tcPr>
            <w:tcW w:w="1321" w:type="dxa"/>
          </w:tcPr>
          <w:p w14:paraId="5840F37C" w14:textId="643844AA"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cs/>
                <w:lang w:eastAsia="x-none"/>
              </w:rPr>
              <w:t>(</w:t>
            </w:r>
            <w:r w:rsidRPr="00354FFF">
              <w:rPr>
                <w:rFonts w:ascii="Times New Roman" w:eastAsia="Times New Roman" w:hAnsi="Times New Roman" w:cs="Times New Roman"/>
                <w:color w:val="000000"/>
                <w:sz w:val="20"/>
                <w:szCs w:val="20"/>
                <w:lang w:eastAsia="x-none"/>
              </w:rPr>
              <w:t>34,882</w:t>
            </w:r>
            <w:r w:rsidRPr="00354FFF">
              <w:rPr>
                <w:rFonts w:ascii="Times New Roman" w:eastAsia="Times New Roman" w:hAnsi="Times New Roman" w:cs="Times New Roman"/>
                <w:color w:val="000000"/>
                <w:sz w:val="20"/>
                <w:szCs w:val="20"/>
                <w:cs/>
                <w:lang w:eastAsia="x-none"/>
              </w:rPr>
              <w:t>)</w:t>
            </w:r>
          </w:p>
        </w:tc>
        <w:tc>
          <w:tcPr>
            <w:tcW w:w="1320" w:type="dxa"/>
            <w:vAlign w:val="bottom"/>
          </w:tcPr>
          <w:p w14:paraId="4EC9B4D6" w14:textId="77777777"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p>
        </w:tc>
        <w:tc>
          <w:tcPr>
            <w:tcW w:w="1321" w:type="dxa"/>
            <w:vAlign w:val="bottom"/>
          </w:tcPr>
          <w:p w14:paraId="2B2B58F3" w14:textId="2360B51A"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cs/>
                <w:lang w:eastAsia="x-none"/>
              </w:rPr>
              <w:t>-</w:t>
            </w:r>
          </w:p>
        </w:tc>
      </w:tr>
      <w:tr w:rsidR="006B43D7" w:rsidRPr="00354FFF" w14:paraId="10341F05" w14:textId="77777777" w:rsidTr="00A543EA">
        <w:trPr>
          <w:cantSplit/>
          <w:trHeight w:val="297"/>
        </w:trPr>
        <w:tc>
          <w:tcPr>
            <w:tcW w:w="4537" w:type="dxa"/>
            <w:shd w:val="clear" w:color="auto" w:fill="auto"/>
            <w:vAlign w:val="center"/>
          </w:tcPr>
          <w:p w14:paraId="5623BE32" w14:textId="77777777" w:rsidR="006B43D7" w:rsidRPr="00354FFF" w:rsidRDefault="006B43D7" w:rsidP="006B43D7">
            <w:pPr>
              <w:tabs>
                <w:tab w:val="left" w:pos="360"/>
              </w:tabs>
              <w:overflowPunct w:val="0"/>
              <w:autoSpaceDE w:val="0"/>
              <w:autoSpaceDN w:val="0"/>
              <w:adjustRightInd w:val="0"/>
              <w:spacing w:after="0" w:line="360" w:lineRule="exact"/>
              <w:ind w:left="144" w:right="-108" w:hanging="180"/>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Impairment on advance payment for Riverside project</w:t>
            </w:r>
          </w:p>
        </w:tc>
        <w:tc>
          <w:tcPr>
            <w:tcW w:w="1320" w:type="dxa"/>
          </w:tcPr>
          <w:p w14:paraId="34445ADB" w14:textId="50107A11"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hint="cs"/>
                <w:color w:val="000000"/>
                <w:sz w:val="20"/>
                <w:szCs w:val="20"/>
                <w:cs/>
                <w:lang w:eastAsia="x-none"/>
              </w:rPr>
              <w:t>(12,997)</w:t>
            </w:r>
          </w:p>
        </w:tc>
        <w:tc>
          <w:tcPr>
            <w:tcW w:w="1321" w:type="dxa"/>
          </w:tcPr>
          <w:p w14:paraId="3D5E6378" w14:textId="4421D644"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cs/>
                <w:lang w:eastAsia="x-none"/>
              </w:rPr>
              <w:t>(</w:t>
            </w:r>
            <w:r w:rsidRPr="00354FFF">
              <w:rPr>
                <w:rFonts w:ascii="Times New Roman" w:eastAsia="Times New Roman" w:hAnsi="Times New Roman" w:cs="Times New Roman"/>
                <w:color w:val="000000"/>
                <w:sz w:val="20"/>
                <w:szCs w:val="20"/>
                <w:lang w:eastAsia="x-none"/>
              </w:rPr>
              <w:t>12,997</w:t>
            </w:r>
            <w:r w:rsidRPr="00354FFF">
              <w:rPr>
                <w:rFonts w:ascii="Times New Roman" w:eastAsia="Times New Roman" w:hAnsi="Times New Roman" w:cs="Times New Roman"/>
                <w:color w:val="000000"/>
                <w:sz w:val="20"/>
                <w:szCs w:val="20"/>
                <w:cs/>
                <w:lang w:eastAsia="x-none"/>
              </w:rPr>
              <w:t>)</w:t>
            </w:r>
          </w:p>
        </w:tc>
        <w:tc>
          <w:tcPr>
            <w:tcW w:w="1320" w:type="dxa"/>
            <w:vAlign w:val="bottom"/>
          </w:tcPr>
          <w:p w14:paraId="691AB940" w14:textId="6125C432"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lang w:eastAsia="x-none"/>
              </w:rPr>
              <w:t>(12,997)</w:t>
            </w:r>
          </w:p>
        </w:tc>
        <w:tc>
          <w:tcPr>
            <w:tcW w:w="1321" w:type="dxa"/>
            <w:vAlign w:val="bottom"/>
          </w:tcPr>
          <w:p w14:paraId="4141B11B" w14:textId="5C4EA35A" w:rsidR="006B43D7" w:rsidRPr="00354FFF" w:rsidRDefault="006B43D7" w:rsidP="006B43D7">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cs/>
                <w:lang w:eastAsia="x-none"/>
              </w:rPr>
              <w:t>(</w:t>
            </w:r>
            <w:r w:rsidRPr="00354FFF">
              <w:rPr>
                <w:rFonts w:ascii="Times New Roman" w:eastAsia="Times New Roman" w:hAnsi="Times New Roman" w:cs="Times New Roman"/>
                <w:color w:val="000000"/>
                <w:sz w:val="20"/>
                <w:szCs w:val="20"/>
                <w:lang w:eastAsia="x-none"/>
              </w:rPr>
              <w:t>12,997</w:t>
            </w:r>
            <w:r w:rsidRPr="00354FFF">
              <w:rPr>
                <w:rFonts w:ascii="Times New Roman" w:eastAsia="Times New Roman" w:hAnsi="Times New Roman" w:cs="Times New Roman"/>
                <w:color w:val="000000"/>
                <w:sz w:val="20"/>
                <w:szCs w:val="20"/>
                <w:cs/>
                <w:lang w:eastAsia="x-none"/>
              </w:rPr>
              <w:t>)</w:t>
            </w:r>
          </w:p>
        </w:tc>
      </w:tr>
      <w:tr w:rsidR="006B43D7" w:rsidRPr="00354FFF" w14:paraId="4B1431FD" w14:textId="77777777" w:rsidTr="00A543EA">
        <w:trPr>
          <w:cantSplit/>
          <w:trHeight w:val="297"/>
        </w:trPr>
        <w:tc>
          <w:tcPr>
            <w:tcW w:w="4537" w:type="dxa"/>
            <w:shd w:val="clear" w:color="auto" w:fill="auto"/>
          </w:tcPr>
          <w:p w14:paraId="3A96BDDC" w14:textId="77777777" w:rsidR="006B43D7" w:rsidRPr="00354FFF" w:rsidRDefault="006B43D7" w:rsidP="006B43D7">
            <w:pPr>
              <w:tabs>
                <w:tab w:val="left" w:pos="360"/>
              </w:tabs>
              <w:overflowPunct w:val="0"/>
              <w:autoSpaceDE w:val="0"/>
              <w:autoSpaceDN w:val="0"/>
              <w:adjustRightInd w:val="0"/>
              <w:spacing w:after="0" w:line="360" w:lineRule="exact"/>
              <w:ind w:left="144" w:right="-108" w:hanging="180"/>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Impairment on advance payment for Wind power plant</w:t>
            </w:r>
          </w:p>
        </w:tc>
        <w:tc>
          <w:tcPr>
            <w:tcW w:w="1320" w:type="dxa"/>
          </w:tcPr>
          <w:p w14:paraId="43FE7FDB" w14:textId="4FDD928E" w:rsidR="006B43D7" w:rsidRPr="00354FFF" w:rsidRDefault="006B43D7" w:rsidP="006B43D7">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hint="cs"/>
                <w:color w:val="000000"/>
                <w:sz w:val="20"/>
                <w:szCs w:val="20"/>
                <w:cs/>
                <w:lang w:eastAsia="x-none"/>
              </w:rPr>
              <w:t>(65,799)</w:t>
            </w:r>
          </w:p>
        </w:tc>
        <w:tc>
          <w:tcPr>
            <w:tcW w:w="1321" w:type="dxa"/>
          </w:tcPr>
          <w:p w14:paraId="157BD3B8" w14:textId="40A35554" w:rsidR="006B43D7" w:rsidRPr="00354FFF" w:rsidRDefault="006B43D7" w:rsidP="006B43D7">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cs/>
                <w:lang w:eastAsia="x-none"/>
              </w:rPr>
              <w:t>(</w:t>
            </w:r>
            <w:r w:rsidRPr="00354FFF">
              <w:rPr>
                <w:rFonts w:ascii="Times New Roman" w:eastAsia="Times New Roman" w:hAnsi="Times New Roman" w:cs="Times New Roman"/>
                <w:color w:val="000000"/>
                <w:sz w:val="20"/>
                <w:szCs w:val="20"/>
                <w:lang w:eastAsia="x-none"/>
              </w:rPr>
              <w:t>67,513</w:t>
            </w:r>
            <w:r w:rsidRPr="00354FFF">
              <w:rPr>
                <w:rFonts w:ascii="Times New Roman" w:eastAsia="Times New Roman" w:hAnsi="Times New Roman" w:cs="Times New Roman"/>
                <w:color w:val="000000"/>
                <w:sz w:val="20"/>
                <w:szCs w:val="20"/>
                <w:cs/>
                <w:lang w:eastAsia="x-none"/>
              </w:rPr>
              <w:t>)</w:t>
            </w:r>
          </w:p>
        </w:tc>
        <w:tc>
          <w:tcPr>
            <w:tcW w:w="1320" w:type="dxa"/>
            <w:vAlign w:val="bottom"/>
          </w:tcPr>
          <w:p w14:paraId="4A76078B" w14:textId="550D4E22" w:rsidR="006B43D7" w:rsidRPr="00354FFF" w:rsidRDefault="006B43D7" w:rsidP="006B43D7">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lang w:eastAsia="x-none"/>
              </w:rPr>
              <w:t>-</w:t>
            </w:r>
          </w:p>
        </w:tc>
        <w:tc>
          <w:tcPr>
            <w:tcW w:w="1321" w:type="dxa"/>
            <w:vAlign w:val="bottom"/>
          </w:tcPr>
          <w:p w14:paraId="2D0C4733" w14:textId="69DD4B52" w:rsidR="006B43D7" w:rsidRPr="00354FFF" w:rsidRDefault="006B43D7" w:rsidP="006B43D7">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cs/>
                <w:lang w:eastAsia="x-none"/>
              </w:rPr>
              <w:t>-</w:t>
            </w:r>
          </w:p>
        </w:tc>
      </w:tr>
      <w:tr w:rsidR="006B43D7" w:rsidRPr="00354FFF" w14:paraId="00F6793E" w14:textId="77777777" w:rsidTr="00A543EA">
        <w:trPr>
          <w:cantSplit/>
          <w:trHeight w:val="297"/>
        </w:trPr>
        <w:tc>
          <w:tcPr>
            <w:tcW w:w="4537" w:type="dxa"/>
            <w:shd w:val="clear" w:color="auto" w:fill="auto"/>
            <w:vAlign w:val="center"/>
          </w:tcPr>
          <w:p w14:paraId="60CE952B" w14:textId="77777777" w:rsidR="006B43D7" w:rsidRPr="00354FFF" w:rsidRDefault="006B43D7" w:rsidP="006B43D7">
            <w:pPr>
              <w:tabs>
                <w:tab w:val="left" w:pos="360"/>
              </w:tabs>
              <w:overflowPunct w:val="0"/>
              <w:autoSpaceDE w:val="0"/>
              <w:autoSpaceDN w:val="0"/>
              <w:adjustRightInd w:val="0"/>
              <w:spacing w:after="0" w:line="360" w:lineRule="exact"/>
              <w:ind w:left="144" w:right="-108" w:hanging="180"/>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Total</w:t>
            </w:r>
          </w:p>
        </w:tc>
        <w:tc>
          <w:tcPr>
            <w:tcW w:w="1320" w:type="dxa"/>
          </w:tcPr>
          <w:p w14:paraId="703D7FCA" w14:textId="699F6E2A" w:rsidR="006B43D7" w:rsidRPr="00354FFF" w:rsidRDefault="006B43D7" w:rsidP="006B43D7">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hint="cs"/>
                <w:color w:val="000000"/>
                <w:sz w:val="20"/>
                <w:szCs w:val="20"/>
                <w:cs/>
                <w:lang w:eastAsia="x-none"/>
              </w:rPr>
              <w:t>(141,972)</w:t>
            </w:r>
          </w:p>
        </w:tc>
        <w:tc>
          <w:tcPr>
            <w:tcW w:w="1321" w:type="dxa"/>
          </w:tcPr>
          <w:p w14:paraId="025C5B2D" w14:textId="01448D73" w:rsidR="006B43D7" w:rsidRPr="00354FFF" w:rsidRDefault="006B43D7" w:rsidP="006B43D7">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cs/>
                <w:lang w:eastAsia="x-none"/>
              </w:rPr>
              <w:t>(</w:t>
            </w:r>
            <w:r w:rsidRPr="00354FFF">
              <w:rPr>
                <w:rFonts w:ascii="Times New Roman" w:eastAsia="Times New Roman" w:hAnsi="Times New Roman" w:cs="Times New Roman"/>
                <w:color w:val="000000"/>
                <w:sz w:val="20"/>
                <w:szCs w:val="20"/>
                <w:lang w:eastAsia="x-none"/>
              </w:rPr>
              <w:t>145,332</w:t>
            </w:r>
            <w:r w:rsidRPr="00354FFF">
              <w:rPr>
                <w:rFonts w:ascii="Times New Roman" w:eastAsia="Times New Roman" w:hAnsi="Times New Roman" w:cs="Times New Roman"/>
                <w:color w:val="000000"/>
                <w:sz w:val="20"/>
                <w:szCs w:val="20"/>
                <w:cs/>
                <w:lang w:eastAsia="x-none"/>
              </w:rPr>
              <w:t>)</w:t>
            </w:r>
          </w:p>
        </w:tc>
        <w:tc>
          <w:tcPr>
            <w:tcW w:w="1320" w:type="dxa"/>
            <w:vAlign w:val="bottom"/>
          </w:tcPr>
          <w:p w14:paraId="2C228B51" w14:textId="3DF32FF9" w:rsidR="006B43D7" w:rsidRPr="00354FFF" w:rsidRDefault="006B43D7" w:rsidP="006B43D7">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lang w:eastAsia="x-none"/>
              </w:rPr>
              <w:t>(12,997)</w:t>
            </w:r>
          </w:p>
        </w:tc>
        <w:tc>
          <w:tcPr>
            <w:tcW w:w="1321" w:type="dxa"/>
            <w:vAlign w:val="bottom"/>
          </w:tcPr>
          <w:p w14:paraId="44475E39" w14:textId="2A4ACB1D" w:rsidR="006B43D7" w:rsidRPr="00354FFF" w:rsidRDefault="006B43D7" w:rsidP="006B43D7">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cs/>
                <w:lang w:eastAsia="x-none"/>
              </w:rPr>
              <w:t>(</w:t>
            </w:r>
            <w:r w:rsidRPr="00354FFF">
              <w:rPr>
                <w:rFonts w:ascii="Times New Roman" w:eastAsia="Times New Roman" w:hAnsi="Times New Roman" w:cs="Times New Roman"/>
                <w:color w:val="000000"/>
                <w:sz w:val="20"/>
                <w:szCs w:val="20"/>
                <w:lang w:eastAsia="x-none"/>
              </w:rPr>
              <w:t>12,997</w:t>
            </w:r>
            <w:r w:rsidRPr="00354FFF">
              <w:rPr>
                <w:rFonts w:ascii="Times New Roman" w:eastAsia="Times New Roman" w:hAnsi="Times New Roman" w:cs="Times New Roman"/>
                <w:color w:val="000000"/>
                <w:sz w:val="20"/>
                <w:szCs w:val="20"/>
                <w:cs/>
                <w:lang w:eastAsia="x-none"/>
              </w:rPr>
              <w:t>)</w:t>
            </w:r>
          </w:p>
        </w:tc>
      </w:tr>
      <w:tr w:rsidR="006B43D7" w:rsidRPr="00354FFF" w14:paraId="49BB936D" w14:textId="77777777" w:rsidTr="00A543EA">
        <w:trPr>
          <w:cantSplit/>
          <w:trHeight w:val="297"/>
        </w:trPr>
        <w:tc>
          <w:tcPr>
            <w:tcW w:w="4537" w:type="dxa"/>
            <w:shd w:val="clear" w:color="auto" w:fill="auto"/>
            <w:vAlign w:val="center"/>
          </w:tcPr>
          <w:p w14:paraId="0A95EC69" w14:textId="77777777" w:rsidR="006B43D7" w:rsidRPr="00354FFF" w:rsidRDefault="006B43D7" w:rsidP="006B43D7">
            <w:pPr>
              <w:tabs>
                <w:tab w:val="left" w:pos="360"/>
              </w:tabs>
              <w:overflowPunct w:val="0"/>
              <w:autoSpaceDE w:val="0"/>
              <w:autoSpaceDN w:val="0"/>
              <w:adjustRightInd w:val="0"/>
              <w:spacing w:after="0" w:line="360" w:lineRule="exact"/>
              <w:ind w:left="144" w:right="-108" w:hanging="180"/>
              <w:textAlignment w:val="baseline"/>
              <w:rPr>
                <w:rFonts w:ascii="Times New Roman" w:eastAsia="Times New Roman" w:hAnsi="Times New Roman" w:cs="Times New Roman"/>
                <w:sz w:val="20"/>
                <w:szCs w:val="20"/>
              </w:rPr>
            </w:pPr>
          </w:p>
        </w:tc>
        <w:tc>
          <w:tcPr>
            <w:tcW w:w="1320" w:type="dxa"/>
          </w:tcPr>
          <w:p w14:paraId="349B240E" w14:textId="125EDDF9" w:rsidR="006B43D7" w:rsidRPr="00354FFF" w:rsidRDefault="006B43D7" w:rsidP="006B43D7">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hint="cs"/>
                <w:color w:val="000000"/>
                <w:sz w:val="20"/>
                <w:szCs w:val="20"/>
                <w:cs/>
                <w:lang w:eastAsia="x-none"/>
              </w:rPr>
              <w:t>-</w:t>
            </w:r>
          </w:p>
        </w:tc>
        <w:tc>
          <w:tcPr>
            <w:tcW w:w="1321" w:type="dxa"/>
          </w:tcPr>
          <w:p w14:paraId="3EC2FCFF" w14:textId="3FF6CF91" w:rsidR="006B43D7" w:rsidRPr="00354FFF" w:rsidRDefault="006B43D7" w:rsidP="006B43D7">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cs/>
                <w:lang w:eastAsia="x-none"/>
              </w:rPr>
              <w:t>-</w:t>
            </w:r>
          </w:p>
        </w:tc>
        <w:tc>
          <w:tcPr>
            <w:tcW w:w="1320" w:type="dxa"/>
            <w:vAlign w:val="bottom"/>
          </w:tcPr>
          <w:p w14:paraId="5970A4E7" w14:textId="7A85CDF5" w:rsidR="006B43D7" w:rsidRPr="00354FFF" w:rsidRDefault="006B43D7" w:rsidP="006B43D7">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lang w:eastAsia="x-none"/>
              </w:rPr>
              <w:t>-</w:t>
            </w:r>
          </w:p>
        </w:tc>
        <w:tc>
          <w:tcPr>
            <w:tcW w:w="1321" w:type="dxa"/>
            <w:vAlign w:val="bottom"/>
          </w:tcPr>
          <w:p w14:paraId="51732768" w14:textId="484E3A1C" w:rsidR="006B43D7" w:rsidRPr="00354FFF" w:rsidRDefault="006B43D7" w:rsidP="006B43D7">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354FFF">
              <w:rPr>
                <w:rFonts w:ascii="Times New Roman" w:eastAsia="Times New Roman" w:hAnsi="Times New Roman" w:cs="Times New Roman"/>
                <w:color w:val="000000"/>
                <w:sz w:val="20"/>
                <w:szCs w:val="20"/>
                <w:cs/>
                <w:lang w:eastAsia="x-none"/>
              </w:rPr>
              <w:t>-</w:t>
            </w:r>
          </w:p>
        </w:tc>
      </w:tr>
    </w:tbl>
    <w:p w14:paraId="3C13A3D9" w14:textId="77777777" w:rsidR="008E3B0C" w:rsidRPr="00354FFF" w:rsidRDefault="008E3B0C" w:rsidP="008E3B0C">
      <w:pPr>
        <w:ind w:left="284"/>
        <w:jc w:val="thaiDistribute"/>
        <w:outlineLvl w:val="0"/>
        <w:rPr>
          <w:rFonts w:ascii="Times New Roman" w:hAnsi="Times New Roman" w:cs="Times New Roman"/>
          <w:spacing w:val="-2"/>
          <w:szCs w:val="22"/>
        </w:rPr>
      </w:pPr>
    </w:p>
    <w:p w14:paraId="5881A135" w14:textId="77777777" w:rsidR="008E3B0C" w:rsidRPr="00354FFF" w:rsidRDefault="008E3B0C">
      <w:pPr>
        <w:rPr>
          <w:rFonts w:ascii="Times New Roman" w:hAnsi="Times New Roman"/>
          <w:szCs w:val="22"/>
        </w:rPr>
      </w:pPr>
      <w:r w:rsidRPr="00354FFF">
        <w:rPr>
          <w:rFonts w:ascii="Times New Roman" w:hAnsi="Times New Roman"/>
          <w:szCs w:val="22"/>
        </w:rPr>
        <w:br w:type="page"/>
      </w:r>
    </w:p>
    <w:p w14:paraId="0012653F" w14:textId="77777777" w:rsidR="00F77C5C" w:rsidRPr="00354FFF" w:rsidRDefault="00F77C5C" w:rsidP="00DB5B19">
      <w:pPr>
        <w:overflowPunct w:val="0"/>
        <w:autoSpaceDE w:val="0"/>
        <w:autoSpaceDN w:val="0"/>
        <w:adjustRightInd w:val="0"/>
        <w:spacing w:after="120" w:line="370" w:lineRule="exact"/>
        <w:ind w:left="284"/>
        <w:jc w:val="thaiDistribute"/>
        <w:textAlignment w:val="baseline"/>
        <w:outlineLvl w:val="0"/>
        <w:rPr>
          <w:rFonts w:ascii="Times New Roman" w:eastAsia="Times New Roman" w:hAnsi="Times New Roman" w:cs="Times New Roman"/>
          <w:szCs w:val="22"/>
          <w:u w:val="single"/>
        </w:rPr>
      </w:pPr>
      <w:r w:rsidRPr="00354FFF">
        <w:rPr>
          <w:rFonts w:ascii="Times New Roman" w:eastAsia="Times New Roman" w:hAnsi="Times New Roman" w:cs="Times New Roman"/>
          <w:szCs w:val="22"/>
          <w:u w:val="single"/>
        </w:rPr>
        <w:lastRenderedPageBreak/>
        <w:t>Advance payment for construction of geothermal power plants</w:t>
      </w:r>
    </w:p>
    <w:p w14:paraId="5CC2C015" w14:textId="77777777" w:rsidR="00F77C5C" w:rsidRPr="00354FFF" w:rsidRDefault="00F77C5C" w:rsidP="00DB5B19">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December </w:t>
      </w:r>
      <w:r w:rsidR="00D1602A" w:rsidRPr="00354FFF">
        <w:rPr>
          <w:rFonts w:ascii="Times New Roman" w:hAnsi="Times New Roman" w:cs="Times New Roman"/>
          <w:spacing w:val="-2"/>
          <w:szCs w:val="22"/>
        </w:rPr>
        <w:t>13</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2017</w:t>
      </w:r>
      <w:r w:rsidRPr="00354FFF">
        <w:rPr>
          <w:rFonts w:ascii="Times New Roman" w:hAnsi="Times New Roman" w:cs="Times New Roman"/>
          <w:spacing w:val="-2"/>
          <w:szCs w:val="22"/>
        </w:rPr>
        <w:t>, a meeting of the Board of Directors of the Company passed a resol</w:t>
      </w:r>
      <w:r w:rsidR="00DB5B19" w:rsidRPr="00354FFF">
        <w:rPr>
          <w:rFonts w:ascii="Times New Roman" w:hAnsi="Times New Roman" w:cs="Times New Roman"/>
          <w:spacing w:val="-2"/>
          <w:szCs w:val="22"/>
        </w:rPr>
        <w:t xml:space="preserve">ution to approve investment in </w:t>
      </w:r>
      <w:r w:rsidR="00D1602A" w:rsidRPr="00354FFF">
        <w:rPr>
          <w:rFonts w:ascii="Times New Roman" w:hAnsi="Times New Roman" w:cs="Times New Roman"/>
          <w:spacing w:val="-2"/>
          <w:szCs w:val="22"/>
        </w:rPr>
        <w:t>9</w:t>
      </w:r>
      <w:r w:rsidRPr="00354FFF">
        <w:rPr>
          <w:rFonts w:ascii="Times New Roman" w:hAnsi="Times New Roman" w:cs="Times New Roman"/>
          <w:spacing w:val="-2"/>
          <w:szCs w:val="22"/>
        </w:rPr>
        <w:t xml:space="preserve"> units of geothermal power plant in Japan, with a total project value of Yen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700</w:t>
      </w:r>
      <w:r w:rsidRPr="00354FFF">
        <w:rPr>
          <w:rFonts w:ascii="Times New Roman" w:hAnsi="Times New Roman" w:cs="Times New Roman"/>
          <w:spacing w:val="-2"/>
          <w:szCs w:val="22"/>
        </w:rPr>
        <w:t xml:space="preserve"> million (Baht </w:t>
      </w:r>
      <w:r w:rsidR="00D1602A" w:rsidRPr="00354FFF">
        <w:rPr>
          <w:rFonts w:ascii="Times New Roman" w:hAnsi="Times New Roman" w:cs="Times New Roman"/>
          <w:spacing w:val="-2"/>
          <w:szCs w:val="22"/>
        </w:rPr>
        <w:t>786</w:t>
      </w:r>
      <w:r w:rsidRPr="00354FFF">
        <w:rPr>
          <w:rFonts w:ascii="Times New Roman" w:hAnsi="Times New Roman" w:cs="Times New Roman"/>
          <w:spacing w:val="-2"/>
          <w:szCs w:val="22"/>
        </w:rPr>
        <w:t xml:space="preserve"> million).</w:t>
      </w:r>
      <w:r w:rsidRPr="00354FFF">
        <w:rPr>
          <w:rFonts w:ascii="Times New Roman" w:hAnsi="Times New Roman" w:cs="Times New Roman"/>
          <w:spacing w:val="-2"/>
          <w:szCs w:val="22"/>
          <w:cs/>
        </w:rPr>
        <w:t xml:space="preserve"> </w:t>
      </w:r>
    </w:p>
    <w:p w14:paraId="364FC730" w14:textId="77777777" w:rsidR="00F77C5C" w:rsidRPr="00354FFF" w:rsidRDefault="00F77C5C" w:rsidP="00DB5B19">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As </w:t>
      </w:r>
      <w:proofErr w:type="gramStart"/>
      <w:r w:rsidRPr="00354FFF">
        <w:rPr>
          <w:rFonts w:ascii="Times New Roman" w:hAnsi="Times New Roman" w:cs="Times New Roman"/>
          <w:spacing w:val="-2"/>
          <w:szCs w:val="22"/>
        </w:rPr>
        <w:t>at</w:t>
      </w:r>
      <w:proofErr w:type="gramEnd"/>
      <w:r w:rsidRPr="00354FFF">
        <w:rPr>
          <w:rFonts w:ascii="Times New Roman" w:hAnsi="Times New Roman" w:cs="Times New Roman"/>
          <w:spacing w:val="-2"/>
          <w:szCs w:val="22"/>
        </w:rPr>
        <w:t xml:space="preserve"> December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2018</w:t>
      </w:r>
      <w:r w:rsidRPr="00354FFF">
        <w:rPr>
          <w:rFonts w:ascii="Times New Roman" w:hAnsi="Times New Roman" w:cs="Times New Roman"/>
          <w:spacing w:val="-2"/>
          <w:szCs w:val="22"/>
        </w:rPr>
        <w:t xml:space="preserve">, Sumo Power Company Limited, a subsidiary, has paid a deposit for a power plants amount of Yen </w:t>
      </w:r>
      <w:r w:rsidR="00D1602A" w:rsidRPr="00354FFF">
        <w:rPr>
          <w:rFonts w:ascii="Times New Roman" w:hAnsi="Times New Roman" w:cs="Times New Roman"/>
          <w:spacing w:val="-2"/>
          <w:szCs w:val="22"/>
        </w:rPr>
        <w:t>50</w:t>
      </w:r>
      <w:r w:rsidRPr="00354FFF">
        <w:rPr>
          <w:rFonts w:ascii="Times New Roman" w:hAnsi="Times New Roman" w:cs="Times New Roman"/>
          <w:spacing w:val="-2"/>
          <w:szCs w:val="22"/>
        </w:rPr>
        <w:t xml:space="preserve"> million and a private company amount of Yen amount </w:t>
      </w:r>
      <w:r w:rsidR="00D1602A" w:rsidRPr="00354FFF">
        <w:rPr>
          <w:rFonts w:ascii="Times New Roman" w:hAnsi="Times New Roman" w:cs="Times New Roman"/>
          <w:spacing w:val="-2"/>
          <w:szCs w:val="22"/>
        </w:rPr>
        <w:t>53</w:t>
      </w:r>
      <w:r w:rsidRPr="00354FFF">
        <w:rPr>
          <w:rFonts w:ascii="Times New Roman" w:hAnsi="Times New Roman" w:cs="Times New Roman"/>
          <w:spacing w:val="-2"/>
          <w:szCs w:val="22"/>
        </w:rPr>
        <w:t xml:space="preserve"> million.</w:t>
      </w:r>
    </w:p>
    <w:p w14:paraId="2D995095" w14:textId="77777777" w:rsidR="00F77C5C" w:rsidRPr="00354FFF" w:rsidRDefault="00F77C5C" w:rsidP="00DB5B19">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According to the meeting of the Board of Directors No. </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on March </w:t>
      </w:r>
      <w:r w:rsidR="00D1602A" w:rsidRPr="00354FFF">
        <w:rPr>
          <w:rFonts w:ascii="Times New Roman" w:hAnsi="Times New Roman" w:cs="Times New Roman"/>
          <w:spacing w:val="-2"/>
          <w:szCs w:val="22"/>
        </w:rPr>
        <w:t>20</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has resolved to recognize</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expected credit loss the whole amount. The management of the Company has assessed the opportunity to receive reimbursement liable to be difficult</w:t>
      </w:r>
      <w:r w:rsidRPr="00354FFF">
        <w:rPr>
          <w:rFonts w:ascii="Times New Roman" w:hAnsi="Times New Roman" w:cs="Times New Roman"/>
          <w:spacing w:val="-2"/>
          <w:szCs w:val="22"/>
          <w:cs/>
        </w:rPr>
        <w:t>.</w:t>
      </w:r>
      <w:r w:rsidRPr="00354FFF">
        <w:rPr>
          <w:rFonts w:ascii="Times New Roman" w:hAnsi="Times New Roman" w:cs="Times New Roman"/>
          <w:spacing w:val="-2"/>
          <w:szCs w:val="22"/>
        </w:rPr>
        <w:t xml:space="preserve"> </w:t>
      </w:r>
      <w:proofErr w:type="spellStart"/>
      <w:r w:rsidRPr="00354FFF">
        <w:rPr>
          <w:rFonts w:ascii="Times New Roman" w:hAnsi="Times New Roman" w:cs="Times New Roman"/>
          <w:spacing w:val="-2"/>
          <w:szCs w:val="22"/>
        </w:rPr>
        <w:t>Therefor</w:t>
      </w:r>
      <w:proofErr w:type="spellEnd"/>
      <w:r w:rsidRPr="00354FFF">
        <w:rPr>
          <w:rFonts w:ascii="Times New Roman" w:hAnsi="Times New Roman" w:cs="Times New Roman"/>
          <w:spacing w:val="-2"/>
          <w:szCs w:val="22"/>
        </w:rPr>
        <w:t xml:space="preserve">, decided to record the allowance for doubtful accounts for the whole </w:t>
      </w:r>
      <w:proofErr w:type="gramStart"/>
      <w:r w:rsidRPr="00354FFF">
        <w:rPr>
          <w:rFonts w:ascii="Times New Roman" w:hAnsi="Times New Roman" w:cs="Times New Roman"/>
          <w:spacing w:val="-2"/>
          <w:szCs w:val="22"/>
        </w:rPr>
        <w:t>amount</w:t>
      </w:r>
      <w:proofErr w:type="gramEnd"/>
      <w:r w:rsidRPr="00354FFF">
        <w:rPr>
          <w:rFonts w:ascii="Times New Roman" w:hAnsi="Times New Roman" w:cs="Times New Roman"/>
          <w:spacing w:val="-2"/>
          <w:szCs w:val="22"/>
        </w:rPr>
        <w:t xml:space="preserve"> of Baht </w:t>
      </w:r>
      <w:r w:rsidR="00D1602A" w:rsidRPr="00354FFF">
        <w:rPr>
          <w:rFonts w:ascii="Times New Roman" w:hAnsi="Times New Roman" w:cs="Times New Roman"/>
          <w:spacing w:val="-2"/>
          <w:szCs w:val="22"/>
        </w:rPr>
        <w:t>28</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million in financial statement year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w:t>
      </w:r>
    </w:p>
    <w:p w14:paraId="6DB53D4B" w14:textId="77777777" w:rsidR="00F77C5C" w:rsidRPr="00354FFF" w:rsidRDefault="00F77C5C" w:rsidP="00DB5B19">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However, a private company has transferred </w:t>
      </w:r>
      <w:proofErr w:type="gramStart"/>
      <w:r w:rsidRPr="00354FFF">
        <w:rPr>
          <w:rFonts w:ascii="Times New Roman" w:hAnsi="Times New Roman" w:cs="Times New Roman"/>
          <w:spacing w:val="-2"/>
          <w:szCs w:val="22"/>
        </w:rPr>
        <w:t>both of the land</w:t>
      </w:r>
      <w:proofErr w:type="gramEnd"/>
      <w:r w:rsidRPr="00354FFF">
        <w:rPr>
          <w:rFonts w:ascii="Times New Roman" w:hAnsi="Times New Roman" w:cs="Times New Roman"/>
          <w:spacing w:val="-2"/>
          <w:szCs w:val="22"/>
        </w:rPr>
        <w:t xml:space="preserve"> to the second private company. Although the first private company it is obliged to transfer </w:t>
      </w:r>
      <w:proofErr w:type="gramStart"/>
      <w:r w:rsidRPr="00354FFF">
        <w:rPr>
          <w:rFonts w:ascii="Times New Roman" w:hAnsi="Times New Roman" w:cs="Times New Roman"/>
          <w:spacing w:val="-2"/>
          <w:szCs w:val="22"/>
        </w:rPr>
        <w:t>these</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land</w:t>
      </w:r>
      <w:proofErr w:type="gramEnd"/>
      <w:r w:rsidRPr="00354FFF">
        <w:rPr>
          <w:rFonts w:ascii="Times New Roman" w:hAnsi="Times New Roman" w:cs="Times New Roman"/>
          <w:spacing w:val="-2"/>
          <w:szCs w:val="22"/>
        </w:rPr>
        <w:t xml:space="preserve"> to Sumo Power Company Limited, the total asset transfer price is Yen </w:t>
      </w:r>
      <w:r w:rsidR="00D1602A" w:rsidRPr="00354FFF">
        <w:rPr>
          <w:rFonts w:ascii="Times New Roman" w:hAnsi="Times New Roman" w:cs="Times New Roman"/>
          <w:spacing w:val="-2"/>
          <w:szCs w:val="22"/>
        </w:rPr>
        <w:t>300</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000</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000</w:t>
      </w:r>
      <w:r w:rsidRPr="00354FFF">
        <w:rPr>
          <w:rFonts w:ascii="Times New Roman" w:hAnsi="Times New Roman" w:cs="Times New Roman"/>
          <w:spacing w:val="-2"/>
          <w:szCs w:val="22"/>
        </w:rPr>
        <w:t xml:space="preserve">, which Sumo Power Company Limited has paid to the first private company amount of Yen </w:t>
      </w:r>
      <w:r w:rsidR="00D1602A" w:rsidRPr="00354FFF">
        <w:rPr>
          <w:rFonts w:ascii="Times New Roman" w:hAnsi="Times New Roman" w:cs="Times New Roman"/>
          <w:spacing w:val="-2"/>
          <w:szCs w:val="22"/>
        </w:rPr>
        <w:t>50</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000</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000</w:t>
      </w:r>
      <w:r w:rsidRPr="00354FFF">
        <w:rPr>
          <w:rFonts w:ascii="Times New Roman" w:hAnsi="Times New Roman" w:cs="Times New Roman"/>
          <w:spacing w:val="-2"/>
          <w:szCs w:val="22"/>
        </w:rPr>
        <w:t>.</w:t>
      </w:r>
    </w:p>
    <w:p w14:paraId="5CFD45EE" w14:textId="77777777" w:rsidR="00F77C5C" w:rsidRPr="00354FFF" w:rsidRDefault="00F77C5C" w:rsidP="00DB5B19">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May </w:t>
      </w:r>
      <w:r w:rsidR="00D1602A" w:rsidRPr="00354FFF">
        <w:rPr>
          <w:rFonts w:ascii="Times New Roman" w:hAnsi="Times New Roman" w:cs="Times New Roman"/>
          <w:spacing w:val="-2"/>
          <w:szCs w:val="22"/>
        </w:rPr>
        <w:t>26</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Sumo Power Company Limited has instituted legal proceeding against regarding the implementation of the ownership transfer of the land to the second private company and a claim of Yen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000</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000</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from the first private company.</w:t>
      </w:r>
    </w:p>
    <w:p w14:paraId="7B7093A6" w14:textId="77777777" w:rsidR="00F77C5C" w:rsidRPr="00354FFF" w:rsidRDefault="00F77C5C" w:rsidP="00DB5B19">
      <w:pPr>
        <w:overflowPunct w:val="0"/>
        <w:autoSpaceDE w:val="0"/>
        <w:autoSpaceDN w:val="0"/>
        <w:adjustRightInd w:val="0"/>
        <w:spacing w:after="120" w:line="370" w:lineRule="exact"/>
        <w:ind w:left="284"/>
        <w:jc w:val="thaiDistribute"/>
        <w:textAlignment w:val="baseline"/>
        <w:outlineLvl w:val="0"/>
        <w:rPr>
          <w:rFonts w:ascii="Times New Roman" w:eastAsia="Times New Roman" w:hAnsi="Times New Roman" w:cs="Times New Roman"/>
          <w:szCs w:val="22"/>
          <w:u w:val="single"/>
        </w:rPr>
      </w:pPr>
      <w:r w:rsidRPr="00354FFF">
        <w:rPr>
          <w:rFonts w:ascii="Times New Roman" w:eastAsia="Times New Roman" w:hAnsi="Times New Roman" w:cs="Times New Roman"/>
          <w:szCs w:val="22"/>
          <w:u w:val="single"/>
        </w:rPr>
        <w:t>Advance payment for Hot spring rights</w:t>
      </w:r>
    </w:p>
    <w:p w14:paraId="28DD3F7E" w14:textId="77777777" w:rsidR="00F77C5C" w:rsidRPr="00354FFF" w:rsidRDefault="00F77C5C" w:rsidP="00DB5B19">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In accordance with the resolution of the Board of Directors Meeting No. </w:t>
      </w:r>
      <w:r w:rsidR="00D1602A" w:rsidRPr="00354FFF">
        <w:rPr>
          <w:rFonts w:ascii="Times New Roman" w:hAnsi="Times New Roman" w:cs="Times New Roman"/>
          <w:spacing w:val="-2"/>
          <w:szCs w:val="22"/>
        </w:rPr>
        <w:t>5</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2016</w:t>
      </w:r>
      <w:r w:rsidRPr="00354FFF">
        <w:rPr>
          <w:rFonts w:ascii="Times New Roman" w:hAnsi="Times New Roman" w:cs="Times New Roman"/>
          <w:spacing w:val="-2"/>
          <w:szCs w:val="22"/>
        </w:rPr>
        <w:t xml:space="preserve"> held on June </w:t>
      </w:r>
      <w:r w:rsidR="00D1602A" w:rsidRPr="00354FFF">
        <w:rPr>
          <w:rFonts w:ascii="Times New Roman" w:hAnsi="Times New Roman" w:cs="Times New Roman"/>
          <w:spacing w:val="-2"/>
          <w:szCs w:val="22"/>
        </w:rPr>
        <w:t>24</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2016</w:t>
      </w:r>
      <w:r w:rsidRPr="00354FFF">
        <w:rPr>
          <w:rFonts w:ascii="Times New Roman" w:hAnsi="Times New Roman" w:cs="Times New Roman"/>
          <w:spacing w:val="-2"/>
          <w:szCs w:val="22"/>
        </w:rPr>
        <w:t xml:space="preserve">, it was resolved to approve the Company Invested in geothermal energy business in </w:t>
      </w:r>
      <w:r w:rsidR="00D1602A" w:rsidRPr="00354FFF">
        <w:rPr>
          <w:rFonts w:ascii="Times New Roman" w:hAnsi="Times New Roman" w:cs="Times New Roman"/>
          <w:spacing w:val="-2"/>
          <w:szCs w:val="22"/>
        </w:rPr>
        <w:t>8</w:t>
      </w:r>
      <w:r w:rsidRPr="00354FFF">
        <w:rPr>
          <w:rFonts w:ascii="Times New Roman" w:hAnsi="Times New Roman" w:cs="Times New Roman"/>
          <w:spacing w:val="-2"/>
          <w:szCs w:val="22"/>
        </w:rPr>
        <w:t xml:space="preserve"> projects with the acquisition of Sumo Power Company Limited in the amount of Yen </w:t>
      </w:r>
      <w:r w:rsidR="00D1602A" w:rsidRPr="00354FFF">
        <w:rPr>
          <w:rFonts w:ascii="Times New Roman" w:hAnsi="Times New Roman" w:cs="Times New Roman"/>
          <w:spacing w:val="-2"/>
          <w:szCs w:val="22"/>
        </w:rPr>
        <w:t>495</w:t>
      </w:r>
      <w:r w:rsidRPr="00354FFF">
        <w:rPr>
          <w:rFonts w:ascii="Times New Roman" w:hAnsi="Times New Roman" w:cs="Times New Roman"/>
          <w:spacing w:val="-2"/>
          <w:szCs w:val="22"/>
        </w:rPr>
        <w:t xml:space="preserve"> million and the purchase of </w:t>
      </w:r>
      <w:r w:rsidR="00D1602A" w:rsidRPr="00354FFF">
        <w:rPr>
          <w:rFonts w:ascii="Times New Roman" w:hAnsi="Times New Roman" w:cs="Times New Roman"/>
          <w:spacing w:val="-2"/>
          <w:szCs w:val="22"/>
        </w:rPr>
        <w:t>8</w:t>
      </w:r>
      <w:r w:rsidRPr="00354FFF">
        <w:rPr>
          <w:rFonts w:ascii="Times New Roman" w:hAnsi="Times New Roman" w:cs="Times New Roman"/>
          <w:spacing w:val="-2"/>
          <w:szCs w:val="22"/>
        </w:rPr>
        <w:t xml:space="preserve"> power plants at the price of Yen </w:t>
      </w:r>
      <w:r w:rsidR="00D1602A" w:rsidRPr="00354FFF">
        <w:rPr>
          <w:rFonts w:ascii="Times New Roman" w:hAnsi="Times New Roman" w:cs="Times New Roman"/>
          <w:spacing w:val="-2"/>
          <w:szCs w:val="22"/>
        </w:rPr>
        <w:t>220</w:t>
      </w:r>
      <w:r w:rsidRPr="00354FFF">
        <w:rPr>
          <w:rFonts w:ascii="Times New Roman" w:hAnsi="Times New Roman" w:cs="Times New Roman"/>
          <w:spacing w:val="-2"/>
          <w:szCs w:val="22"/>
        </w:rPr>
        <w:t xml:space="preserve"> million per power plants (excluding tax). Advance payment for hot springs rights, totaling </w:t>
      </w:r>
      <w:r w:rsidR="00D1602A" w:rsidRPr="00354FFF">
        <w:rPr>
          <w:rFonts w:ascii="Times New Roman" w:hAnsi="Times New Roman" w:cs="Times New Roman"/>
          <w:spacing w:val="-2"/>
          <w:szCs w:val="22"/>
        </w:rPr>
        <w:t>4</w:t>
      </w:r>
      <w:r w:rsidRPr="00354FFF">
        <w:rPr>
          <w:rFonts w:ascii="Times New Roman" w:hAnsi="Times New Roman" w:cs="Times New Roman"/>
          <w:spacing w:val="-2"/>
          <w:szCs w:val="22"/>
        </w:rPr>
        <w:t xml:space="preserve"> power plants, valued at Yen </w:t>
      </w:r>
      <w:r w:rsidR="00D1602A" w:rsidRPr="00354FFF">
        <w:rPr>
          <w:rFonts w:ascii="Times New Roman" w:hAnsi="Times New Roman" w:cs="Times New Roman"/>
          <w:spacing w:val="-2"/>
          <w:szCs w:val="22"/>
        </w:rPr>
        <w:t>120</w:t>
      </w:r>
      <w:r w:rsidRPr="00354FFF">
        <w:rPr>
          <w:rFonts w:ascii="Times New Roman" w:hAnsi="Times New Roman" w:cs="Times New Roman"/>
          <w:spacing w:val="-2"/>
          <w:szCs w:val="22"/>
        </w:rPr>
        <w:t xml:space="preserve"> million. (Baht </w:t>
      </w:r>
      <w:r w:rsidR="00D1602A" w:rsidRPr="00354FFF">
        <w:rPr>
          <w:rFonts w:ascii="Times New Roman" w:hAnsi="Times New Roman" w:cs="Times New Roman"/>
          <w:spacing w:val="-2"/>
          <w:szCs w:val="22"/>
        </w:rPr>
        <w:t>33</w:t>
      </w:r>
      <w:r w:rsidRPr="00354FFF">
        <w:rPr>
          <w:rFonts w:ascii="Times New Roman" w:hAnsi="Times New Roman" w:cs="Times New Roman"/>
          <w:spacing w:val="-2"/>
          <w:szCs w:val="22"/>
        </w:rPr>
        <w:t xml:space="preserve"> million) </w:t>
      </w:r>
    </w:p>
    <w:p w14:paraId="4AD985BC" w14:textId="77777777" w:rsidR="00F77C5C" w:rsidRPr="00354FFF" w:rsidRDefault="00F77C5C" w:rsidP="00DB5B19">
      <w:pPr>
        <w:ind w:left="284"/>
        <w:jc w:val="thaiDistribute"/>
        <w:outlineLvl w:val="0"/>
        <w:rPr>
          <w:rFonts w:ascii="Times New Roman" w:hAnsi="Times New Roman" w:cs="Times New Roman"/>
          <w:spacing w:val="-2"/>
          <w:szCs w:val="22"/>
          <w:cs/>
        </w:rPr>
      </w:pPr>
      <w:r w:rsidRPr="00354FFF">
        <w:rPr>
          <w:rFonts w:ascii="Times New Roman" w:hAnsi="Times New Roman" w:cs="Times New Roman"/>
          <w:spacing w:val="-2"/>
          <w:szCs w:val="22"/>
        </w:rPr>
        <w:t xml:space="preserve">According to the meeting of the Board of Directors No. </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on March </w:t>
      </w:r>
      <w:r w:rsidR="00D1602A" w:rsidRPr="00354FFF">
        <w:rPr>
          <w:rFonts w:ascii="Times New Roman" w:hAnsi="Times New Roman" w:cs="Times New Roman"/>
          <w:spacing w:val="-2"/>
          <w:szCs w:val="22"/>
        </w:rPr>
        <w:t>20</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has resolved to recognize</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expected credit loss the whole amount. The management of the Company has assessed the opportunity to receive reimbursement liable to be difficult</w:t>
      </w:r>
      <w:r w:rsidRPr="00354FFF">
        <w:rPr>
          <w:rFonts w:ascii="Times New Roman" w:hAnsi="Times New Roman" w:cs="Times New Roman"/>
          <w:spacing w:val="-2"/>
          <w:szCs w:val="22"/>
          <w:cs/>
        </w:rPr>
        <w:t>.</w:t>
      </w:r>
      <w:r w:rsidRPr="00354FFF">
        <w:rPr>
          <w:rFonts w:ascii="Times New Roman" w:hAnsi="Times New Roman" w:cs="Times New Roman"/>
          <w:spacing w:val="-2"/>
          <w:szCs w:val="22"/>
        </w:rPr>
        <w:t xml:space="preserve"> </w:t>
      </w:r>
      <w:proofErr w:type="spellStart"/>
      <w:r w:rsidRPr="00354FFF">
        <w:rPr>
          <w:rFonts w:ascii="Times New Roman" w:hAnsi="Times New Roman" w:cs="Times New Roman"/>
          <w:spacing w:val="-2"/>
          <w:szCs w:val="22"/>
        </w:rPr>
        <w:t>Therefor</w:t>
      </w:r>
      <w:proofErr w:type="spellEnd"/>
      <w:r w:rsidRPr="00354FFF">
        <w:rPr>
          <w:rFonts w:ascii="Times New Roman" w:hAnsi="Times New Roman" w:cs="Times New Roman"/>
          <w:spacing w:val="-2"/>
          <w:szCs w:val="22"/>
        </w:rPr>
        <w:t xml:space="preserve">, decided to record the allowance for doubtful accounts for the whole </w:t>
      </w:r>
      <w:proofErr w:type="gramStart"/>
      <w:r w:rsidRPr="00354FFF">
        <w:rPr>
          <w:rFonts w:ascii="Times New Roman" w:hAnsi="Times New Roman" w:cs="Times New Roman"/>
          <w:spacing w:val="-2"/>
          <w:szCs w:val="22"/>
        </w:rPr>
        <w:t>amount</w:t>
      </w:r>
      <w:proofErr w:type="gramEnd"/>
      <w:r w:rsidRPr="00354FFF">
        <w:rPr>
          <w:rFonts w:ascii="Times New Roman" w:hAnsi="Times New Roman" w:cs="Times New Roman"/>
          <w:spacing w:val="-2"/>
          <w:szCs w:val="22"/>
        </w:rPr>
        <w:t xml:space="preserve"> of Baht </w:t>
      </w:r>
      <w:r w:rsidR="00D1602A" w:rsidRPr="00354FFF">
        <w:rPr>
          <w:rFonts w:ascii="Times New Roman" w:hAnsi="Times New Roman" w:cs="Times New Roman"/>
          <w:spacing w:val="-2"/>
          <w:szCs w:val="22"/>
        </w:rPr>
        <w:t>33</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million in financial statement year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w:t>
      </w:r>
    </w:p>
    <w:p w14:paraId="15EC69A5" w14:textId="77777777" w:rsidR="009C2598" w:rsidRPr="00354FFF" w:rsidRDefault="009C2598">
      <w:pPr>
        <w:rPr>
          <w:rFonts w:ascii="Times New Roman" w:eastAsia="Times New Roman" w:hAnsi="Times New Roman" w:cs="Times New Roman"/>
          <w:szCs w:val="22"/>
          <w:u w:val="single"/>
        </w:rPr>
      </w:pPr>
      <w:r w:rsidRPr="00354FFF">
        <w:rPr>
          <w:rFonts w:ascii="Times New Roman" w:eastAsia="Times New Roman" w:hAnsi="Times New Roman" w:cs="Times New Roman"/>
          <w:szCs w:val="22"/>
          <w:u w:val="single"/>
        </w:rPr>
        <w:br w:type="page"/>
      </w:r>
    </w:p>
    <w:p w14:paraId="299DAB72" w14:textId="77777777" w:rsidR="00F77C5C" w:rsidRPr="00354FFF" w:rsidRDefault="00F77C5C" w:rsidP="00DB5B19">
      <w:pPr>
        <w:overflowPunct w:val="0"/>
        <w:autoSpaceDE w:val="0"/>
        <w:autoSpaceDN w:val="0"/>
        <w:adjustRightInd w:val="0"/>
        <w:spacing w:after="120" w:line="370" w:lineRule="exact"/>
        <w:ind w:left="284"/>
        <w:jc w:val="thaiDistribute"/>
        <w:textAlignment w:val="baseline"/>
        <w:outlineLvl w:val="0"/>
        <w:rPr>
          <w:rFonts w:ascii="Times New Roman" w:eastAsia="Times New Roman" w:hAnsi="Times New Roman" w:cs="Times New Roman"/>
          <w:szCs w:val="22"/>
          <w:u w:val="single"/>
        </w:rPr>
      </w:pPr>
      <w:r w:rsidRPr="00354FFF">
        <w:rPr>
          <w:rFonts w:ascii="Times New Roman" w:eastAsia="Times New Roman" w:hAnsi="Times New Roman" w:cs="Times New Roman"/>
          <w:szCs w:val="22"/>
          <w:u w:val="single"/>
        </w:rPr>
        <w:lastRenderedPageBreak/>
        <w:t xml:space="preserve">Advance payment for Riverside Project </w:t>
      </w:r>
    </w:p>
    <w:p w14:paraId="20C6F95A" w14:textId="77777777" w:rsidR="00F77C5C" w:rsidRPr="00354FFF" w:rsidRDefault="00F77C5C" w:rsidP="00DB5B19">
      <w:pPr>
        <w:ind w:left="284"/>
        <w:jc w:val="thaiDistribute"/>
        <w:outlineLvl w:val="0"/>
        <w:rPr>
          <w:rFonts w:ascii="Times New Roman" w:hAnsi="Times New Roman" w:cs="Times New Roman"/>
          <w:spacing w:val="-2"/>
          <w:szCs w:val="22"/>
          <w:cs/>
        </w:rPr>
      </w:pPr>
      <w:r w:rsidRPr="00354FFF">
        <w:rPr>
          <w:rFonts w:ascii="Times New Roman" w:hAnsi="Times New Roman" w:cs="Times New Roman"/>
          <w:spacing w:val="-2"/>
          <w:szCs w:val="22"/>
        </w:rPr>
        <w:t>Board of Directors Meeting No.</w:t>
      </w:r>
      <w:r w:rsidR="00D1602A" w:rsidRPr="00354FFF">
        <w:rPr>
          <w:rFonts w:ascii="Times New Roman" w:hAnsi="Times New Roman" w:cs="Times New Roman"/>
          <w:spacing w:val="-2"/>
          <w:szCs w:val="22"/>
        </w:rPr>
        <w:t>8</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2018</w:t>
      </w:r>
      <w:r w:rsidRPr="00354FFF">
        <w:rPr>
          <w:rFonts w:ascii="Times New Roman" w:hAnsi="Times New Roman" w:cs="Times New Roman"/>
          <w:spacing w:val="-2"/>
          <w:szCs w:val="22"/>
        </w:rPr>
        <w:t xml:space="preserve"> convened on May </w:t>
      </w:r>
      <w:r w:rsidR="00D1602A" w:rsidRPr="00354FFF">
        <w:rPr>
          <w:rFonts w:ascii="Times New Roman" w:hAnsi="Times New Roman" w:cs="Times New Roman"/>
          <w:spacing w:val="-2"/>
          <w:szCs w:val="22"/>
        </w:rPr>
        <w:t>18</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2018</w:t>
      </w:r>
      <w:r w:rsidRPr="00354FFF">
        <w:rPr>
          <w:rFonts w:ascii="Times New Roman" w:hAnsi="Times New Roman" w:cs="Times New Roman"/>
          <w:spacing w:val="-2"/>
          <w:szCs w:val="22"/>
        </w:rPr>
        <w:t xml:space="preserve">, to approved that the Company </w:t>
      </w:r>
      <w:proofErr w:type="gramStart"/>
      <w:r w:rsidRPr="00354FFF">
        <w:rPr>
          <w:rFonts w:ascii="Times New Roman" w:hAnsi="Times New Roman" w:cs="Times New Roman"/>
          <w:spacing w:val="-2"/>
          <w:szCs w:val="22"/>
        </w:rPr>
        <w:t>enters into</w:t>
      </w:r>
      <w:proofErr w:type="gramEnd"/>
      <w:r w:rsidRPr="00354FFF">
        <w:rPr>
          <w:rFonts w:ascii="Times New Roman" w:hAnsi="Times New Roman" w:cs="Times New Roman"/>
          <w:spacing w:val="-2"/>
          <w:szCs w:val="22"/>
        </w:rPr>
        <w:t xml:space="preserve"> the joint investment transaction with Rich Partners Co., Ltd. (“Rich Partners”) in the mixed-use development project under the project’s name “Riverside Tower” located in Da Nang City, Vietnam (the “Riverside Project”) which is being developed by Sun Frontier Investment Co., Ltd. (“Sun Frontier Investment”), a company incorporated under Vietnamese law. The Company will invest in the Riverside Project for the investment amount of not more than Yen </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100</w:t>
      </w:r>
      <w:r w:rsidRPr="00354FFF">
        <w:rPr>
          <w:rFonts w:ascii="Times New Roman" w:hAnsi="Times New Roman" w:cs="Times New Roman"/>
          <w:spacing w:val="-2"/>
          <w:szCs w:val="22"/>
        </w:rPr>
        <w:t xml:space="preserve"> million or equivalent to Baht </w:t>
      </w:r>
      <w:r w:rsidR="00D1602A" w:rsidRPr="00354FFF">
        <w:rPr>
          <w:rFonts w:ascii="Times New Roman" w:hAnsi="Times New Roman" w:cs="Times New Roman"/>
          <w:spacing w:val="-2"/>
          <w:szCs w:val="22"/>
        </w:rPr>
        <w:t>911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83</w:t>
      </w:r>
      <w:r w:rsidRPr="00354FFF">
        <w:rPr>
          <w:rFonts w:ascii="Times New Roman" w:hAnsi="Times New Roman" w:cs="Times New Roman"/>
          <w:spacing w:val="-2"/>
          <w:szCs w:val="22"/>
        </w:rPr>
        <w:t xml:space="preserve"> million (based on the exchange rate of Baht </w:t>
      </w:r>
      <w:r w:rsidR="00D1602A" w:rsidRPr="00354FFF">
        <w:rPr>
          <w:rFonts w:ascii="Times New Roman" w:hAnsi="Times New Roman" w:cs="Times New Roman"/>
          <w:spacing w:val="-2"/>
          <w:szCs w:val="22"/>
        </w:rPr>
        <w:t>29</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4140</w:t>
      </w:r>
      <w:r w:rsidRPr="00354FFF">
        <w:rPr>
          <w:rFonts w:ascii="Times New Roman" w:hAnsi="Times New Roman" w:cs="Times New Roman"/>
          <w:spacing w:val="-2"/>
          <w:szCs w:val="22"/>
        </w:rPr>
        <w:t xml:space="preserve"> per Yen </w:t>
      </w:r>
      <w:r w:rsidR="00D1602A" w:rsidRPr="00354FFF">
        <w:rPr>
          <w:rFonts w:ascii="Times New Roman" w:hAnsi="Times New Roman" w:cs="Times New Roman"/>
          <w:spacing w:val="-2"/>
          <w:szCs w:val="22"/>
        </w:rPr>
        <w:t>100</w:t>
      </w:r>
      <w:r w:rsidRPr="00354FFF">
        <w:rPr>
          <w:rFonts w:ascii="Times New Roman" w:hAnsi="Times New Roman" w:cs="Times New Roman"/>
          <w:spacing w:val="-2"/>
          <w:szCs w:val="22"/>
        </w:rPr>
        <w:t xml:space="preserve"> as announced by the Bank of Thailand on May </w:t>
      </w:r>
      <w:r w:rsidR="00D1602A" w:rsidRPr="00354FFF">
        <w:rPr>
          <w:rFonts w:ascii="Times New Roman" w:hAnsi="Times New Roman" w:cs="Times New Roman"/>
          <w:spacing w:val="-2"/>
          <w:szCs w:val="22"/>
        </w:rPr>
        <w:t>17</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2018</w:t>
      </w:r>
      <w:r w:rsidRPr="00354FFF">
        <w:rPr>
          <w:rFonts w:ascii="Times New Roman" w:hAnsi="Times New Roman" w:cs="Times New Roman"/>
          <w:spacing w:val="-2"/>
          <w:szCs w:val="22"/>
        </w:rPr>
        <w:t xml:space="preserve">). Under the joint investment agreement which to be entered into between the Company and Rich Partners (the “Joint Investment Agreement”), the Company will be entitled to the rights to sell the residential units and receive the consideration from the sale of residential units in the Riverside Project selected by the Company and agreed with Rich Partners the approximate area of which will be not less than </w:t>
      </w:r>
      <w:r w:rsidR="00D1602A" w:rsidRPr="00354FFF">
        <w:rPr>
          <w:rFonts w:ascii="Times New Roman" w:hAnsi="Times New Roman" w:cs="Times New Roman"/>
          <w:spacing w:val="-2"/>
          <w:szCs w:val="22"/>
        </w:rPr>
        <w:t>50</w:t>
      </w:r>
      <w:r w:rsidRPr="00354FFF">
        <w:rPr>
          <w:rFonts w:ascii="Times New Roman" w:hAnsi="Times New Roman" w:cs="Times New Roman"/>
          <w:spacing w:val="-2"/>
          <w:szCs w:val="22"/>
        </w:rPr>
        <w:t xml:space="preserve"> percent of the total residential area of the Riverside Project, whereby the Company’s investment return shall be guaranteed at the rate of not less than six percent per annum in respect of the total investment amount of the Company, the terms and conditions of which are currently being negotiated and shall further be executed by the Company and Rich Partners Co., Ltd.</w:t>
      </w:r>
    </w:p>
    <w:p w14:paraId="0C58A95F" w14:textId="77777777" w:rsidR="00F77C5C" w:rsidRPr="00354FFF" w:rsidRDefault="00F77C5C" w:rsidP="00DB5B19">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June </w:t>
      </w:r>
      <w:r w:rsidR="00D1602A" w:rsidRPr="00354FFF">
        <w:rPr>
          <w:rFonts w:ascii="Times New Roman" w:hAnsi="Times New Roman" w:cs="Times New Roman"/>
          <w:spacing w:val="-2"/>
          <w:szCs w:val="22"/>
        </w:rPr>
        <w:t>25</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2018</w:t>
      </w:r>
      <w:r w:rsidRPr="00354FFF">
        <w:rPr>
          <w:rFonts w:ascii="Times New Roman" w:hAnsi="Times New Roman" w:cs="Times New Roman"/>
          <w:spacing w:val="-2"/>
          <w:szCs w:val="22"/>
        </w:rPr>
        <w:t xml:space="preserve">, the Company has paid a deposit amount of Yen </w:t>
      </w:r>
      <w:r w:rsidR="00D1602A" w:rsidRPr="00354FFF">
        <w:rPr>
          <w:rFonts w:ascii="Times New Roman" w:hAnsi="Times New Roman" w:cs="Times New Roman"/>
          <w:spacing w:val="-2"/>
          <w:szCs w:val="22"/>
        </w:rPr>
        <w:t>210</w:t>
      </w:r>
      <w:r w:rsidRPr="00354FFF">
        <w:rPr>
          <w:rFonts w:ascii="Times New Roman" w:hAnsi="Times New Roman" w:cs="Times New Roman"/>
          <w:spacing w:val="-2"/>
          <w:szCs w:val="22"/>
        </w:rPr>
        <w:t xml:space="preserve"> million (approximately of Baht </w:t>
      </w:r>
      <w:r w:rsidR="00D1602A" w:rsidRPr="00354FFF">
        <w:rPr>
          <w:rFonts w:ascii="Times New Roman" w:hAnsi="Times New Roman" w:cs="Times New Roman"/>
          <w:spacing w:val="-2"/>
          <w:szCs w:val="22"/>
        </w:rPr>
        <w:t>62</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million), whilst the remaining investment amount shall be payable to Rich Partners upon completion of all the conditions precedent so specified under the Joint Investment Agreement. If any of the </w:t>
      </w:r>
      <w:proofErr w:type="gramStart"/>
      <w:r w:rsidRPr="00354FFF">
        <w:rPr>
          <w:rFonts w:ascii="Times New Roman" w:hAnsi="Times New Roman" w:cs="Times New Roman"/>
          <w:spacing w:val="-2"/>
          <w:szCs w:val="22"/>
        </w:rPr>
        <w:t>conditions</w:t>
      </w:r>
      <w:proofErr w:type="gramEnd"/>
      <w:r w:rsidRPr="00354FFF">
        <w:rPr>
          <w:rFonts w:ascii="Times New Roman" w:hAnsi="Times New Roman" w:cs="Times New Roman"/>
          <w:spacing w:val="-2"/>
          <w:szCs w:val="22"/>
        </w:rPr>
        <w:t xml:space="preserve"> precedent cannot be completed within the specific timeframe, the Company shall be entitled to receive full amount of deposit from Rich Partners.</w:t>
      </w:r>
    </w:p>
    <w:p w14:paraId="4066536A" w14:textId="77777777" w:rsidR="00F77C5C" w:rsidRPr="00354FFF" w:rsidRDefault="00F77C5C" w:rsidP="00DB5B19">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July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2018</w:t>
      </w:r>
      <w:r w:rsidRPr="00354FFF">
        <w:rPr>
          <w:rFonts w:ascii="Times New Roman" w:hAnsi="Times New Roman" w:cs="Times New Roman"/>
          <w:spacing w:val="-2"/>
          <w:szCs w:val="22"/>
        </w:rPr>
        <w:t xml:space="preserve">, the Company has memorandum of agreement with shareholder and Rich Partners Co., Ltd., the shareholder of Rich Partners Co., Ltd. agrees to transfer all of the shares in Rich Partners Co., Ltd. at its par value (Yen </w:t>
      </w:r>
      <w:r w:rsidR="00D1602A" w:rsidRPr="00354FFF">
        <w:rPr>
          <w:rFonts w:ascii="Times New Roman" w:hAnsi="Times New Roman" w:cs="Times New Roman"/>
          <w:spacing w:val="-2"/>
          <w:szCs w:val="22"/>
        </w:rPr>
        <w:t>10</w:t>
      </w:r>
      <w:r w:rsidRPr="00354FFF">
        <w:rPr>
          <w:rFonts w:ascii="Times New Roman" w:hAnsi="Times New Roman" w:cs="Times New Roman"/>
          <w:spacing w:val="-2"/>
          <w:szCs w:val="22"/>
        </w:rPr>
        <w:t xml:space="preserve"> million) as security against payment of deposit and to ensure that Rich Partners Co., Ltd. and its shareholder shall comply with all conditions precedent under the Joint Investment Agreement which include inter alia Rich Partners Co., Ltd. or its subsidiary acquiring the entire equity stake in Sun Frontier Investment Co., Ltd. Upon all </w:t>
      </w:r>
      <w:proofErr w:type="gramStart"/>
      <w:r w:rsidRPr="00354FFF">
        <w:rPr>
          <w:rFonts w:ascii="Times New Roman" w:hAnsi="Times New Roman" w:cs="Times New Roman"/>
          <w:spacing w:val="-2"/>
          <w:szCs w:val="22"/>
        </w:rPr>
        <w:t>conditions</w:t>
      </w:r>
      <w:proofErr w:type="gramEnd"/>
      <w:r w:rsidRPr="00354FFF">
        <w:rPr>
          <w:rFonts w:ascii="Times New Roman" w:hAnsi="Times New Roman" w:cs="Times New Roman"/>
          <w:spacing w:val="-2"/>
          <w:szCs w:val="22"/>
        </w:rPr>
        <w:t xml:space="preserve"> precedent having been completely fulfilled by Rich Partners Co., Ltd. the Company shall transfer the shares of Rich Partners Co., Ltd. back to Rich Partners’ shareholder at its par value, On July </w:t>
      </w:r>
      <w:r w:rsidR="00D1602A" w:rsidRPr="00354FFF">
        <w:rPr>
          <w:rFonts w:ascii="Times New Roman" w:hAnsi="Times New Roman" w:cs="Times New Roman"/>
          <w:spacing w:val="-2"/>
          <w:szCs w:val="22"/>
        </w:rPr>
        <w:t>10</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2018</w:t>
      </w:r>
      <w:r w:rsidRPr="00354FFF">
        <w:rPr>
          <w:rFonts w:ascii="Times New Roman" w:hAnsi="Times New Roman" w:cs="Times New Roman"/>
          <w:spacing w:val="-2"/>
          <w:szCs w:val="22"/>
        </w:rPr>
        <w:t xml:space="preserve">, the Company has paid amount of Yen </w:t>
      </w:r>
      <w:r w:rsidR="00D1602A" w:rsidRPr="00354FFF">
        <w:rPr>
          <w:rFonts w:ascii="Times New Roman" w:hAnsi="Times New Roman" w:cs="Times New Roman"/>
          <w:spacing w:val="-2"/>
          <w:szCs w:val="22"/>
        </w:rPr>
        <w:t>10</w:t>
      </w:r>
      <w:r w:rsidRPr="00354FFF">
        <w:rPr>
          <w:rFonts w:ascii="Times New Roman" w:hAnsi="Times New Roman" w:cs="Times New Roman"/>
          <w:spacing w:val="-2"/>
          <w:szCs w:val="22"/>
        </w:rPr>
        <w:t xml:space="preserve"> million (approximately of Baht </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rPr>
        <w:t xml:space="preserve"> million).</w:t>
      </w:r>
    </w:p>
    <w:p w14:paraId="309AE24D" w14:textId="77777777" w:rsidR="00F77C5C" w:rsidRPr="00354FFF" w:rsidRDefault="00F77C5C" w:rsidP="00DB5B19">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According to the resolution of the Board of Directors Meeting No.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on February </w:t>
      </w:r>
      <w:r w:rsidR="00D1602A" w:rsidRPr="00354FFF">
        <w:rPr>
          <w:rFonts w:ascii="Times New Roman" w:hAnsi="Times New Roman" w:cs="Times New Roman"/>
          <w:spacing w:val="-2"/>
          <w:szCs w:val="22"/>
        </w:rPr>
        <w:t>7</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the resolution was signed in the letter to extend the project period. There are important conditions as follows.</w:t>
      </w:r>
    </w:p>
    <w:p w14:paraId="40E860D1" w14:textId="77777777" w:rsidR="00F77C5C" w:rsidRPr="00354FFF" w:rsidRDefault="00F77C5C" w:rsidP="00590BFA">
      <w:pPr>
        <w:numPr>
          <w:ilvl w:val="0"/>
          <w:numId w:val="17"/>
        </w:numPr>
        <w:overflowPunct w:val="0"/>
        <w:autoSpaceDE w:val="0"/>
        <w:autoSpaceDN w:val="0"/>
        <w:adjustRightInd w:val="0"/>
        <w:spacing w:after="0" w:line="240" w:lineRule="auto"/>
        <w:ind w:left="567" w:hanging="283"/>
        <w:contextualSpacing/>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Various licenses in the implementation of the project Must be completed by March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2019</w:t>
      </w:r>
      <w:r w:rsidRPr="00354FFF">
        <w:rPr>
          <w:rFonts w:ascii="Times New Roman" w:eastAsia="Times New Roman" w:hAnsi="Times New Roman" w:cs="Times New Roman"/>
          <w:szCs w:val="22"/>
        </w:rPr>
        <w:t>.</w:t>
      </w:r>
    </w:p>
    <w:p w14:paraId="2DD6F849" w14:textId="77777777" w:rsidR="00F77C5C" w:rsidRPr="00354FFF" w:rsidRDefault="00F77C5C" w:rsidP="00590BFA">
      <w:pPr>
        <w:numPr>
          <w:ilvl w:val="0"/>
          <w:numId w:val="17"/>
        </w:numPr>
        <w:overflowPunct w:val="0"/>
        <w:autoSpaceDE w:val="0"/>
        <w:autoSpaceDN w:val="0"/>
        <w:adjustRightInd w:val="0"/>
        <w:spacing w:after="0" w:line="240" w:lineRule="auto"/>
        <w:ind w:left="567" w:hanging="283"/>
        <w:contextualSpacing/>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The Company has the right to continue the project or not which the Company will consider and notify within May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2019</w:t>
      </w:r>
      <w:r w:rsidRPr="00354FFF">
        <w:rPr>
          <w:rFonts w:ascii="Times New Roman" w:eastAsia="Times New Roman" w:hAnsi="Times New Roman" w:cs="Times New Roman"/>
          <w:szCs w:val="22"/>
        </w:rPr>
        <w:t>.</w:t>
      </w:r>
    </w:p>
    <w:p w14:paraId="2AFFD180" w14:textId="77777777" w:rsidR="00F77C5C" w:rsidRPr="00354FFF" w:rsidRDefault="00F77C5C" w:rsidP="00590BFA">
      <w:pPr>
        <w:numPr>
          <w:ilvl w:val="0"/>
          <w:numId w:val="17"/>
        </w:numPr>
        <w:overflowPunct w:val="0"/>
        <w:autoSpaceDE w:val="0"/>
        <w:autoSpaceDN w:val="0"/>
        <w:adjustRightInd w:val="0"/>
        <w:spacing w:line="240" w:lineRule="auto"/>
        <w:ind w:left="568" w:hanging="284"/>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Extend the duration of "Joint Investment Agreement" to be dated June </w:t>
      </w:r>
      <w:r w:rsidR="00D1602A" w:rsidRPr="00354FFF">
        <w:rPr>
          <w:rFonts w:ascii="Times New Roman" w:eastAsia="Times New Roman" w:hAnsi="Times New Roman" w:cs="Times New Roman"/>
          <w:szCs w:val="22"/>
        </w:rPr>
        <w:t>30</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2019</w:t>
      </w:r>
      <w:r w:rsidRPr="00354FFF">
        <w:rPr>
          <w:rFonts w:ascii="Times New Roman" w:eastAsia="Times New Roman" w:hAnsi="Times New Roman" w:cs="Times New Roman"/>
          <w:szCs w:val="22"/>
        </w:rPr>
        <w:t>.</w:t>
      </w:r>
    </w:p>
    <w:p w14:paraId="3314F231" w14:textId="77777777" w:rsidR="00936CE6" w:rsidRPr="00354FFF" w:rsidRDefault="00936CE6">
      <w:pPr>
        <w:rPr>
          <w:rFonts w:ascii="Times New Roman" w:hAnsi="Times New Roman" w:cs="Times New Roman"/>
          <w:spacing w:val="-2"/>
          <w:szCs w:val="22"/>
        </w:rPr>
      </w:pPr>
      <w:r w:rsidRPr="00354FFF">
        <w:rPr>
          <w:rFonts w:ascii="Times New Roman" w:hAnsi="Times New Roman" w:cs="Times New Roman"/>
          <w:spacing w:val="-2"/>
          <w:szCs w:val="22"/>
        </w:rPr>
        <w:br w:type="page"/>
      </w:r>
    </w:p>
    <w:p w14:paraId="459C21B5" w14:textId="77777777" w:rsidR="00F77C5C" w:rsidRPr="00354FFF" w:rsidRDefault="00F77C5C" w:rsidP="009C2598">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lastRenderedPageBreak/>
        <w:t xml:space="preserve">According to the meeting of the Board of Directors No. </w:t>
      </w:r>
      <w:r w:rsidR="00D1602A" w:rsidRPr="00354FFF">
        <w:rPr>
          <w:rFonts w:ascii="Times New Roman" w:hAnsi="Times New Roman" w:cs="Times New Roman"/>
          <w:spacing w:val="-2"/>
          <w:szCs w:val="22"/>
        </w:rPr>
        <w:t>14</w:t>
      </w:r>
      <w:r w:rsidRPr="00354FFF">
        <w:rPr>
          <w:rFonts w:ascii="Times New Roman" w:hAnsi="Times New Roman" w:cs="Times New Roman"/>
          <w:spacing w:val="-2"/>
          <w:szCs w:val="22"/>
          <w:cs/>
        </w:rPr>
        <w:t>/</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on June </w:t>
      </w:r>
      <w:r w:rsidR="00D1602A" w:rsidRPr="00354FFF">
        <w:rPr>
          <w:rFonts w:ascii="Times New Roman" w:hAnsi="Times New Roman" w:cs="Times New Roman"/>
          <w:spacing w:val="-2"/>
          <w:szCs w:val="22"/>
        </w:rPr>
        <w:t>28</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has approved the Due Diligent Project until the end of July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w:t>
      </w:r>
    </w:p>
    <w:p w14:paraId="11C609C7" w14:textId="77777777" w:rsidR="00F77C5C" w:rsidRPr="00354FFF" w:rsidRDefault="00F77C5C" w:rsidP="009C2598">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According to the Board of Directors meeting No. </w:t>
      </w:r>
      <w:r w:rsidR="00D1602A" w:rsidRPr="00354FFF">
        <w:rPr>
          <w:rFonts w:ascii="Times New Roman" w:hAnsi="Times New Roman" w:cs="Times New Roman"/>
          <w:spacing w:val="-2"/>
          <w:szCs w:val="22"/>
        </w:rPr>
        <w:t>15</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on July </w:t>
      </w:r>
      <w:r w:rsidR="00D1602A" w:rsidRPr="00354FFF">
        <w:rPr>
          <w:rFonts w:ascii="Times New Roman" w:hAnsi="Times New Roman" w:cs="Times New Roman"/>
          <w:spacing w:val="-2"/>
          <w:szCs w:val="22"/>
        </w:rPr>
        <w:t>30</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resolved to issue the Company letter of cancellation of such investment and requesting a deposit in the amount of Baht </w:t>
      </w:r>
      <w:r w:rsidR="00D1602A" w:rsidRPr="00354FFF">
        <w:rPr>
          <w:rFonts w:ascii="Times New Roman" w:hAnsi="Times New Roman" w:cs="Times New Roman"/>
          <w:spacing w:val="-2"/>
          <w:szCs w:val="22"/>
        </w:rPr>
        <w:t>65</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57</w:t>
      </w:r>
      <w:r w:rsidRPr="00354FFF">
        <w:rPr>
          <w:rFonts w:ascii="Times New Roman" w:hAnsi="Times New Roman" w:cs="Times New Roman"/>
          <w:spacing w:val="-2"/>
          <w:szCs w:val="22"/>
        </w:rPr>
        <w:t xml:space="preserve"> million because the development of the said project agreed has delayed, together with the cost of developing the project higher.</w:t>
      </w:r>
    </w:p>
    <w:p w14:paraId="7571D5C8" w14:textId="77777777" w:rsidR="00F77C5C" w:rsidRPr="00354FFF" w:rsidRDefault="00F77C5C" w:rsidP="009C2598">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The Company recorded expected credit loss for loss on the deposit due to an uncertainty in the collection from joint investor.</w:t>
      </w:r>
    </w:p>
    <w:p w14:paraId="2B23463B" w14:textId="77777777" w:rsidR="00F77C5C" w:rsidRPr="00354FFF" w:rsidRDefault="00F77C5C" w:rsidP="009C2598">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November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the Company received deposit of Yen </w:t>
      </w:r>
      <w:r w:rsidR="00D1602A" w:rsidRPr="00354FFF">
        <w:rPr>
          <w:rFonts w:ascii="Times New Roman" w:hAnsi="Times New Roman" w:cs="Times New Roman"/>
          <w:spacing w:val="-2"/>
          <w:szCs w:val="22"/>
        </w:rPr>
        <w:t>171</w:t>
      </w:r>
      <w:r w:rsidRPr="00354FFF">
        <w:rPr>
          <w:rFonts w:ascii="Times New Roman" w:hAnsi="Times New Roman" w:cs="Times New Roman"/>
          <w:spacing w:val="-2"/>
          <w:szCs w:val="22"/>
        </w:rPr>
        <w:t xml:space="preserve"> million (equivalent to Baht </w:t>
      </w:r>
      <w:r w:rsidR="00D1602A" w:rsidRPr="00354FFF">
        <w:rPr>
          <w:rFonts w:ascii="Times New Roman" w:hAnsi="Times New Roman" w:cs="Times New Roman"/>
          <w:spacing w:val="-2"/>
          <w:szCs w:val="22"/>
        </w:rPr>
        <w:t>47</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10</w:t>
      </w:r>
      <w:r w:rsidRPr="00354FFF">
        <w:rPr>
          <w:rFonts w:ascii="Times New Roman" w:hAnsi="Times New Roman" w:cs="Times New Roman"/>
          <w:spacing w:val="-2"/>
          <w:szCs w:val="22"/>
        </w:rPr>
        <w:t xml:space="preserve"> million) from Rich Partners Company Limited. </w:t>
      </w:r>
    </w:p>
    <w:p w14:paraId="034A008E" w14:textId="77777777" w:rsidR="00F77C5C" w:rsidRPr="00354FFF" w:rsidRDefault="00F77C5C" w:rsidP="009C2598">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May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the Company received deposit of Yen </w:t>
      </w:r>
      <w:r w:rsidR="00D1602A" w:rsidRPr="00354FFF">
        <w:rPr>
          <w:rFonts w:ascii="Times New Roman" w:hAnsi="Times New Roman" w:cs="Times New Roman"/>
          <w:spacing w:val="-2"/>
          <w:szCs w:val="22"/>
        </w:rPr>
        <w:t>5</w:t>
      </w:r>
      <w:r w:rsidRPr="00354FFF">
        <w:rPr>
          <w:rFonts w:ascii="Times New Roman" w:hAnsi="Times New Roman" w:cs="Times New Roman"/>
          <w:spacing w:val="-2"/>
          <w:szCs w:val="22"/>
        </w:rPr>
        <w:t xml:space="preserve"> million (equivalent to Baht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48</w:t>
      </w:r>
      <w:r w:rsidRPr="00354FFF">
        <w:rPr>
          <w:rFonts w:ascii="Times New Roman" w:hAnsi="Times New Roman" w:cs="Times New Roman"/>
          <w:spacing w:val="-2"/>
          <w:szCs w:val="22"/>
        </w:rPr>
        <w:t xml:space="preserve"> million) from Rich Partners Company Limited. </w:t>
      </w:r>
    </w:p>
    <w:p w14:paraId="49040720" w14:textId="77777777" w:rsidR="00F77C5C" w:rsidRPr="00354FFF" w:rsidRDefault="00F77C5C" w:rsidP="009C2598">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Present, the Company is currently tracking the debt closely and will take legal action for reimbursement.</w:t>
      </w:r>
    </w:p>
    <w:p w14:paraId="3A9231AA" w14:textId="77777777" w:rsidR="00F77C5C" w:rsidRPr="00354FFF" w:rsidRDefault="00F77C5C" w:rsidP="00DB5B19">
      <w:pPr>
        <w:overflowPunct w:val="0"/>
        <w:autoSpaceDE w:val="0"/>
        <w:autoSpaceDN w:val="0"/>
        <w:adjustRightInd w:val="0"/>
        <w:spacing w:after="120" w:line="370" w:lineRule="exact"/>
        <w:ind w:left="284"/>
        <w:jc w:val="thaiDistribute"/>
        <w:textAlignment w:val="baseline"/>
        <w:outlineLvl w:val="0"/>
        <w:rPr>
          <w:rFonts w:ascii="Times New Roman" w:eastAsia="Times New Roman" w:hAnsi="Times New Roman" w:cs="Times New Roman"/>
          <w:szCs w:val="22"/>
          <w:u w:val="single"/>
        </w:rPr>
      </w:pPr>
      <w:r w:rsidRPr="00354FFF">
        <w:rPr>
          <w:rFonts w:ascii="Times New Roman" w:eastAsia="Times New Roman" w:hAnsi="Times New Roman" w:cs="Times New Roman"/>
          <w:szCs w:val="22"/>
          <w:u w:val="single"/>
        </w:rPr>
        <w:t>Advance payment for investment</w:t>
      </w:r>
      <w:r w:rsidRPr="00354FFF">
        <w:rPr>
          <w:rFonts w:ascii="Times New Roman" w:eastAsia="Times New Roman" w:hAnsi="Times New Roman" w:cs="Times New Roman" w:hint="cs"/>
          <w:szCs w:val="22"/>
          <w:u w:val="single"/>
          <w:cs/>
        </w:rPr>
        <w:t xml:space="preserve"> </w:t>
      </w:r>
      <w:r w:rsidRPr="00354FFF">
        <w:rPr>
          <w:rFonts w:ascii="Times New Roman" w:eastAsia="Times New Roman" w:hAnsi="Times New Roman" w:cs="Times New Roman"/>
          <w:szCs w:val="22"/>
          <w:u w:val="single"/>
        </w:rPr>
        <w:t xml:space="preserve">in wind power plant </w:t>
      </w:r>
    </w:p>
    <w:p w14:paraId="15882BD7" w14:textId="29369676" w:rsidR="00F77C5C" w:rsidRPr="00354FFF" w:rsidRDefault="00F77C5C" w:rsidP="009C2598">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The Board of Directors' meeting No.</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2017</w:t>
      </w:r>
      <w:r w:rsidRPr="00354FFF">
        <w:rPr>
          <w:rFonts w:ascii="Times New Roman" w:hAnsi="Times New Roman" w:cs="Times New Roman"/>
          <w:spacing w:val="-2"/>
          <w:szCs w:val="22"/>
        </w:rPr>
        <w:t xml:space="preserve"> on February </w:t>
      </w:r>
      <w:r w:rsidR="00D1602A" w:rsidRPr="00354FFF">
        <w:rPr>
          <w:rFonts w:ascii="Times New Roman" w:hAnsi="Times New Roman" w:cs="Times New Roman"/>
          <w:spacing w:val="-2"/>
          <w:szCs w:val="22"/>
        </w:rPr>
        <w:t>6</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2017</w:t>
      </w:r>
      <w:r w:rsidRPr="00354FFF">
        <w:rPr>
          <w:rFonts w:ascii="Times New Roman" w:hAnsi="Times New Roman" w:cs="Times New Roman"/>
          <w:spacing w:val="-2"/>
          <w:szCs w:val="22"/>
        </w:rPr>
        <w:t xml:space="preserve"> had approved to invest on Wind Power at Aomori prefecture, Japan to establish the new Company in Japan with registered capital of </w:t>
      </w:r>
      <w:r w:rsidR="006E71B4" w:rsidRPr="00354FFF">
        <w:rPr>
          <w:rFonts w:ascii="Times New Roman" w:hAnsi="Times New Roman" w:cs="Times New Roman"/>
          <w:spacing w:val="-2"/>
          <w:szCs w:val="22"/>
        </w:rPr>
        <w:t xml:space="preserve">Yen </w:t>
      </w:r>
      <w:r w:rsidR="00D1602A" w:rsidRPr="00354FFF">
        <w:rPr>
          <w:rFonts w:ascii="Times New Roman" w:hAnsi="Times New Roman" w:cs="Times New Roman"/>
          <w:spacing w:val="-2"/>
          <w:szCs w:val="22"/>
        </w:rPr>
        <w:t>10</w:t>
      </w:r>
      <w:r w:rsidRPr="00354FFF">
        <w:rPr>
          <w:rFonts w:ascii="Times New Roman" w:hAnsi="Times New Roman" w:cs="Times New Roman"/>
          <w:spacing w:val="-2"/>
          <w:szCs w:val="22"/>
        </w:rPr>
        <w:t xml:space="preserve"> million approximately </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147</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830</w:t>
      </w:r>
      <w:r w:rsidRPr="00354FFF">
        <w:rPr>
          <w:rFonts w:ascii="Times New Roman" w:hAnsi="Times New Roman" w:cs="Times New Roman"/>
          <w:spacing w:val="-2"/>
          <w:szCs w:val="22"/>
        </w:rPr>
        <w:t xml:space="preserve"> Baht. (Applicable exchange rate of </w:t>
      </w:r>
      <w:r w:rsidR="00D1602A" w:rsidRPr="00354FFF">
        <w:rPr>
          <w:rFonts w:ascii="Times New Roman" w:hAnsi="Times New Roman" w:cs="Times New Roman"/>
          <w:spacing w:val="-2"/>
          <w:szCs w:val="22"/>
        </w:rPr>
        <w:t>0</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314783</w:t>
      </w:r>
      <w:r w:rsidRPr="00354FFF">
        <w:rPr>
          <w:rFonts w:ascii="Times New Roman" w:hAnsi="Times New Roman" w:cs="Times New Roman"/>
          <w:spacing w:val="-2"/>
          <w:szCs w:val="22"/>
        </w:rPr>
        <w:t xml:space="preserve"> Baht/yen announced by the Bank of Thailand on February </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rPr>
        <w:t>,</w:t>
      </w:r>
      <w:r w:rsidR="006E71B4"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2017</w:t>
      </w:r>
      <w:r w:rsidRPr="00354FFF">
        <w:rPr>
          <w:rFonts w:ascii="Times New Roman" w:hAnsi="Times New Roman" w:cs="Times New Roman"/>
          <w:spacing w:val="-2"/>
          <w:szCs w:val="22"/>
        </w:rPr>
        <w:t xml:space="preserve">) Company hold </w:t>
      </w:r>
      <w:r w:rsidR="00D1602A" w:rsidRPr="00354FFF">
        <w:rPr>
          <w:rFonts w:ascii="Times New Roman" w:hAnsi="Times New Roman" w:cs="Times New Roman"/>
          <w:spacing w:val="-2"/>
          <w:szCs w:val="22"/>
        </w:rPr>
        <w:t>60</w:t>
      </w:r>
      <w:r w:rsidRPr="00354FFF">
        <w:rPr>
          <w:rFonts w:ascii="Times New Roman" w:hAnsi="Times New Roman" w:cs="Times New Roman"/>
          <w:spacing w:val="-2"/>
          <w:szCs w:val="22"/>
        </w:rPr>
        <w:t>% of the total shares (Subsidiary); and AURA Green Energy Co., Ltd. (“AURA</w:t>
      </w:r>
      <w:proofErr w:type="gramStart"/>
      <w:r w:rsidRPr="00354FFF">
        <w:rPr>
          <w:rFonts w:ascii="Times New Roman" w:hAnsi="Times New Roman" w:cs="Times New Roman"/>
          <w:spacing w:val="-2"/>
          <w:szCs w:val="22"/>
        </w:rPr>
        <w:t>” )</w:t>
      </w:r>
      <w:proofErr w:type="gramEnd"/>
      <w:r w:rsidRPr="00354FFF">
        <w:rPr>
          <w:rFonts w:ascii="Times New Roman" w:hAnsi="Times New Roman" w:cs="Times New Roman"/>
          <w:spacing w:val="-2"/>
          <w:szCs w:val="22"/>
        </w:rPr>
        <w:t xml:space="preserve"> (Japanese corporation); holds </w:t>
      </w:r>
      <w:r w:rsidR="00D1602A" w:rsidRPr="00354FFF">
        <w:rPr>
          <w:rFonts w:ascii="Times New Roman" w:hAnsi="Times New Roman" w:cs="Times New Roman"/>
          <w:spacing w:val="-2"/>
          <w:szCs w:val="22"/>
        </w:rPr>
        <w:t>40</w:t>
      </w:r>
      <w:r w:rsidRPr="00354FFF">
        <w:rPr>
          <w:rFonts w:ascii="Times New Roman" w:hAnsi="Times New Roman" w:cs="Times New Roman"/>
          <w:spacing w:val="-2"/>
          <w:szCs w:val="22"/>
        </w:rPr>
        <w:t xml:space="preserve">% of the total shares and invest on Wind Power </w:t>
      </w:r>
      <w:r w:rsidR="00D1602A" w:rsidRPr="00354FFF">
        <w:rPr>
          <w:rFonts w:ascii="Times New Roman" w:hAnsi="Times New Roman" w:cs="Times New Roman"/>
          <w:spacing w:val="-2"/>
          <w:szCs w:val="22"/>
        </w:rPr>
        <w:t>5</w:t>
      </w:r>
      <w:r w:rsidRPr="00354FFF">
        <w:rPr>
          <w:rFonts w:ascii="Times New Roman" w:hAnsi="Times New Roman" w:cs="Times New Roman"/>
          <w:spacing w:val="-2"/>
          <w:szCs w:val="22"/>
        </w:rPr>
        <w:t xml:space="preserve"> Units amount </w:t>
      </w:r>
      <w:r w:rsidR="006E71B4" w:rsidRPr="00354FFF">
        <w:rPr>
          <w:rFonts w:ascii="Times New Roman" w:hAnsi="Times New Roman" w:cs="Times New Roman"/>
          <w:spacing w:val="-2"/>
          <w:szCs w:val="22"/>
        </w:rPr>
        <w:t xml:space="preserve">of Yen </w:t>
      </w:r>
      <w:r w:rsidR="00D1602A" w:rsidRPr="00354FFF">
        <w:rPr>
          <w:rFonts w:ascii="Times New Roman" w:hAnsi="Times New Roman" w:cs="Times New Roman"/>
          <w:spacing w:val="-2"/>
          <w:szCs w:val="22"/>
        </w:rPr>
        <w:t>175</w:t>
      </w:r>
      <w:r w:rsidRPr="00354FFF">
        <w:rPr>
          <w:rFonts w:ascii="Times New Roman" w:hAnsi="Times New Roman" w:cs="Times New Roman"/>
          <w:spacing w:val="-2"/>
          <w:szCs w:val="22"/>
        </w:rPr>
        <w:t xml:space="preserve"> million approximately </w:t>
      </w:r>
      <w:r w:rsidR="00D1602A" w:rsidRPr="00354FFF">
        <w:rPr>
          <w:rFonts w:ascii="Times New Roman" w:hAnsi="Times New Roman" w:cs="Times New Roman"/>
          <w:spacing w:val="-2"/>
          <w:szCs w:val="22"/>
        </w:rPr>
        <w:t>55</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087</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025</w:t>
      </w:r>
      <w:r w:rsidRPr="00354FFF">
        <w:rPr>
          <w:rFonts w:ascii="Times New Roman" w:hAnsi="Times New Roman" w:cs="Times New Roman"/>
          <w:spacing w:val="-2"/>
          <w:szCs w:val="22"/>
        </w:rPr>
        <w:t xml:space="preserve"> Baht. (Applicable exchange rate of </w:t>
      </w:r>
      <w:r w:rsidR="00D1602A" w:rsidRPr="00354FFF">
        <w:rPr>
          <w:rFonts w:ascii="Times New Roman" w:hAnsi="Times New Roman" w:cs="Times New Roman"/>
          <w:spacing w:val="-2"/>
          <w:szCs w:val="22"/>
        </w:rPr>
        <w:t>0</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314783</w:t>
      </w:r>
      <w:r w:rsidRPr="00354FFF">
        <w:rPr>
          <w:rFonts w:ascii="Times New Roman" w:hAnsi="Times New Roman" w:cs="Times New Roman"/>
          <w:spacing w:val="-2"/>
          <w:szCs w:val="22"/>
        </w:rPr>
        <w:t xml:space="preserve"> Baht/yen announced by the Bank of Thailand on February </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2017</w:t>
      </w:r>
      <w:r w:rsidRPr="00354FFF">
        <w:rPr>
          <w:rFonts w:ascii="Times New Roman" w:hAnsi="Times New Roman" w:cs="Times New Roman"/>
          <w:spacing w:val="-2"/>
          <w:szCs w:val="22"/>
        </w:rPr>
        <w:t>).</w:t>
      </w:r>
    </w:p>
    <w:p w14:paraId="24068BDB" w14:textId="77777777" w:rsidR="00F77C5C" w:rsidRPr="00354FFF" w:rsidRDefault="00F77C5C" w:rsidP="009C2598">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The Board of Directors' meeting No.</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2017</w:t>
      </w:r>
      <w:r w:rsidRPr="00354FFF">
        <w:rPr>
          <w:rFonts w:ascii="Times New Roman" w:hAnsi="Times New Roman" w:cs="Times New Roman"/>
          <w:spacing w:val="-2"/>
          <w:szCs w:val="22"/>
        </w:rPr>
        <w:t xml:space="preserve"> on March </w:t>
      </w:r>
      <w:r w:rsidR="00D1602A" w:rsidRPr="00354FFF">
        <w:rPr>
          <w:rFonts w:ascii="Times New Roman" w:hAnsi="Times New Roman" w:cs="Times New Roman"/>
          <w:spacing w:val="-2"/>
          <w:szCs w:val="22"/>
        </w:rPr>
        <w:t>7</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2017</w:t>
      </w:r>
      <w:r w:rsidRPr="00354FFF">
        <w:rPr>
          <w:rFonts w:ascii="Times New Roman" w:hAnsi="Times New Roman" w:cs="Times New Roman"/>
          <w:spacing w:val="-2"/>
          <w:szCs w:val="22"/>
        </w:rPr>
        <w:t xml:space="preserve"> had approved invest on Wind Power at Aomori prefecture, Japan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Units </w:t>
      </w:r>
      <w:proofErr w:type="gramStart"/>
      <w:r w:rsidRPr="00354FFF">
        <w:rPr>
          <w:rFonts w:ascii="Times New Roman" w:hAnsi="Times New Roman" w:cs="Times New Roman"/>
          <w:spacing w:val="-2"/>
          <w:szCs w:val="22"/>
        </w:rPr>
        <w:t>amount</w:t>
      </w:r>
      <w:proofErr w:type="gramEnd"/>
      <w:r w:rsidRPr="00354FFF">
        <w:rPr>
          <w:rFonts w:ascii="Times New Roman" w:hAnsi="Times New Roman" w:cs="Times New Roman"/>
          <w:spacing w:val="-2"/>
          <w:szCs w:val="22"/>
        </w:rPr>
        <w:t xml:space="preserve"> of Yen </w:t>
      </w:r>
      <w:r w:rsidR="00D1602A" w:rsidRPr="00354FFF">
        <w:rPr>
          <w:rFonts w:ascii="Times New Roman" w:hAnsi="Times New Roman" w:cs="Times New Roman"/>
          <w:spacing w:val="-2"/>
          <w:szCs w:val="22"/>
        </w:rPr>
        <w:t>36</w:t>
      </w:r>
      <w:r w:rsidRPr="00354FFF">
        <w:rPr>
          <w:rFonts w:ascii="Times New Roman" w:hAnsi="Times New Roman" w:cs="Times New Roman"/>
          <w:spacing w:val="-2"/>
          <w:szCs w:val="22"/>
        </w:rPr>
        <w:t xml:space="preserve"> million or approximately amount of Baht </w:t>
      </w:r>
      <w:r w:rsidR="00D1602A" w:rsidRPr="00354FFF">
        <w:rPr>
          <w:rFonts w:ascii="Times New Roman" w:hAnsi="Times New Roman" w:cs="Times New Roman"/>
          <w:spacing w:val="-2"/>
          <w:szCs w:val="22"/>
        </w:rPr>
        <w:t>10</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99</w:t>
      </w:r>
      <w:r w:rsidRPr="00354FFF">
        <w:rPr>
          <w:rFonts w:ascii="Times New Roman" w:hAnsi="Times New Roman" w:cs="Times New Roman"/>
          <w:spacing w:val="-2"/>
          <w:szCs w:val="22"/>
        </w:rPr>
        <w:t xml:space="preserve"> million.</w:t>
      </w:r>
    </w:p>
    <w:p w14:paraId="2A30259B" w14:textId="77777777" w:rsidR="00F77C5C" w:rsidRPr="00354FFF" w:rsidRDefault="00F77C5C" w:rsidP="009C2598">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And the Board of Directors' meeting No.</w:t>
      </w:r>
      <w:r w:rsidR="00D1602A" w:rsidRPr="00354FFF">
        <w:rPr>
          <w:rFonts w:ascii="Times New Roman" w:hAnsi="Times New Roman" w:cs="Times New Roman"/>
          <w:spacing w:val="-2"/>
          <w:szCs w:val="22"/>
        </w:rPr>
        <w:t>10</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2017</w:t>
      </w:r>
      <w:r w:rsidRPr="00354FFF">
        <w:rPr>
          <w:rFonts w:ascii="Times New Roman" w:hAnsi="Times New Roman" w:cs="Times New Roman"/>
          <w:spacing w:val="-2"/>
          <w:szCs w:val="22"/>
        </w:rPr>
        <w:t xml:space="preserve"> on December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2017</w:t>
      </w:r>
      <w:r w:rsidRPr="00354FFF">
        <w:rPr>
          <w:rFonts w:ascii="Times New Roman" w:hAnsi="Times New Roman" w:cs="Times New Roman"/>
          <w:spacing w:val="-2"/>
          <w:szCs w:val="22"/>
        </w:rPr>
        <w:t xml:space="preserve"> had approved invest on Wind Power at Aomori prefecture, Japan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Units </w:t>
      </w:r>
      <w:proofErr w:type="gramStart"/>
      <w:r w:rsidRPr="00354FFF">
        <w:rPr>
          <w:rFonts w:ascii="Times New Roman" w:hAnsi="Times New Roman" w:cs="Times New Roman"/>
          <w:spacing w:val="-2"/>
          <w:szCs w:val="22"/>
        </w:rPr>
        <w:t>amount</w:t>
      </w:r>
      <w:proofErr w:type="gramEnd"/>
      <w:r w:rsidRPr="00354FFF">
        <w:rPr>
          <w:rFonts w:ascii="Times New Roman" w:hAnsi="Times New Roman" w:cs="Times New Roman"/>
          <w:spacing w:val="-2"/>
          <w:szCs w:val="22"/>
        </w:rPr>
        <w:t xml:space="preserve"> of Yen </w:t>
      </w:r>
      <w:r w:rsidR="00D1602A" w:rsidRPr="00354FFF">
        <w:rPr>
          <w:rFonts w:ascii="Times New Roman" w:hAnsi="Times New Roman" w:cs="Times New Roman"/>
          <w:spacing w:val="-2"/>
          <w:szCs w:val="22"/>
        </w:rPr>
        <w:t>36</w:t>
      </w:r>
      <w:r w:rsidRPr="00354FFF">
        <w:rPr>
          <w:rFonts w:ascii="Times New Roman" w:hAnsi="Times New Roman" w:cs="Times New Roman"/>
          <w:spacing w:val="-2"/>
          <w:szCs w:val="22"/>
        </w:rPr>
        <w:t xml:space="preserve"> million or approximately amount of Baht </w:t>
      </w:r>
      <w:r w:rsidR="00D1602A" w:rsidRPr="00354FFF">
        <w:rPr>
          <w:rFonts w:ascii="Times New Roman" w:hAnsi="Times New Roman" w:cs="Times New Roman"/>
          <w:spacing w:val="-2"/>
          <w:szCs w:val="22"/>
        </w:rPr>
        <w:t>13</w:t>
      </w:r>
      <w:r w:rsidRPr="00354FFF">
        <w:rPr>
          <w:rFonts w:ascii="Times New Roman" w:hAnsi="Times New Roman" w:cs="Times New Roman"/>
          <w:spacing w:val="-2"/>
          <w:szCs w:val="22"/>
        </w:rPr>
        <w:t xml:space="preserve"> million. Total of the Wind Power invested by the Company is </w:t>
      </w:r>
      <w:r w:rsidR="00D1602A" w:rsidRPr="00354FFF">
        <w:rPr>
          <w:rFonts w:ascii="Times New Roman" w:hAnsi="Times New Roman" w:cs="Times New Roman"/>
          <w:spacing w:val="-2"/>
          <w:szCs w:val="22"/>
        </w:rPr>
        <w:t>7</w:t>
      </w:r>
      <w:r w:rsidRPr="00354FFF">
        <w:rPr>
          <w:rFonts w:ascii="Times New Roman" w:hAnsi="Times New Roman" w:cs="Times New Roman"/>
          <w:spacing w:val="-2"/>
          <w:szCs w:val="22"/>
        </w:rPr>
        <w:t xml:space="preserve"> units </w:t>
      </w:r>
      <w:proofErr w:type="gramStart"/>
      <w:r w:rsidRPr="00354FFF">
        <w:rPr>
          <w:rFonts w:ascii="Times New Roman" w:hAnsi="Times New Roman" w:cs="Times New Roman"/>
          <w:spacing w:val="-2"/>
          <w:szCs w:val="22"/>
        </w:rPr>
        <w:t>amount</w:t>
      </w:r>
      <w:proofErr w:type="gramEnd"/>
      <w:r w:rsidRPr="00354FFF">
        <w:rPr>
          <w:rFonts w:ascii="Times New Roman" w:hAnsi="Times New Roman" w:cs="Times New Roman"/>
          <w:spacing w:val="-2"/>
          <w:szCs w:val="22"/>
        </w:rPr>
        <w:t xml:space="preserve"> of Yen </w:t>
      </w:r>
      <w:r w:rsidR="00D1602A" w:rsidRPr="00354FFF">
        <w:rPr>
          <w:rFonts w:ascii="Times New Roman" w:hAnsi="Times New Roman" w:cs="Times New Roman"/>
          <w:spacing w:val="-2"/>
          <w:szCs w:val="22"/>
        </w:rPr>
        <w:t>247</w:t>
      </w:r>
      <w:r w:rsidRPr="00354FFF">
        <w:rPr>
          <w:rFonts w:ascii="Times New Roman" w:hAnsi="Times New Roman" w:cs="Times New Roman"/>
          <w:spacing w:val="-2"/>
          <w:szCs w:val="22"/>
        </w:rPr>
        <w:t xml:space="preserve"> million.</w:t>
      </w:r>
    </w:p>
    <w:p w14:paraId="141F6502" w14:textId="77777777" w:rsidR="00936CE6" w:rsidRPr="00354FFF" w:rsidRDefault="00936CE6">
      <w:pPr>
        <w:rPr>
          <w:rFonts w:ascii="Times New Roman" w:hAnsi="Times New Roman" w:cs="Times New Roman"/>
          <w:spacing w:val="-2"/>
          <w:szCs w:val="22"/>
        </w:rPr>
      </w:pPr>
      <w:r w:rsidRPr="00354FFF">
        <w:rPr>
          <w:rFonts w:ascii="Times New Roman" w:hAnsi="Times New Roman" w:cs="Times New Roman"/>
          <w:spacing w:val="-2"/>
          <w:szCs w:val="22"/>
        </w:rPr>
        <w:br w:type="page"/>
      </w:r>
    </w:p>
    <w:p w14:paraId="1372ABF6" w14:textId="77777777" w:rsidR="00F77C5C" w:rsidRPr="00354FFF" w:rsidRDefault="00F77C5C" w:rsidP="009C2598">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lastRenderedPageBreak/>
        <w:t xml:space="preserve">In year </w:t>
      </w:r>
      <w:r w:rsidR="00D1602A" w:rsidRPr="00354FFF">
        <w:rPr>
          <w:rFonts w:ascii="Times New Roman" w:hAnsi="Times New Roman" w:cs="Times New Roman"/>
          <w:spacing w:val="-2"/>
          <w:szCs w:val="22"/>
        </w:rPr>
        <w:t>2017</w:t>
      </w:r>
      <w:r w:rsidRPr="00354FFF">
        <w:rPr>
          <w:rFonts w:ascii="Times New Roman" w:hAnsi="Times New Roman" w:cs="Times New Roman"/>
          <w:spacing w:val="-2"/>
          <w:szCs w:val="22"/>
        </w:rPr>
        <w:t xml:space="preserve">, the Company has paid advance payments for Wind Power construction </w:t>
      </w:r>
      <w:r w:rsidR="00D1602A" w:rsidRPr="00354FFF">
        <w:rPr>
          <w:rFonts w:ascii="Times New Roman" w:hAnsi="Times New Roman" w:cs="Times New Roman"/>
          <w:spacing w:val="-2"/>
          <w:szCs w:val="22"/>
        </w:rPr>
        <w:t>7</w:t>
      </w:r>
      <w:r w:rsidRPr="00354FFF">
        <w:rPr>
          <w:rFonts w:ascii="Times New Roman" w:hAnsi="Times New Roman" w:cs="Times New Roman"/>
          <w:spacing w:val="-2"/>
          <w:szCs w:val="22"/>
        </w:rPr>
        <w:t xml:space="preserve"> units </w:t>
      </w:r>
      <w:proofErr w:type="gramStart"/>
      <w:r w:rsidRPr="00354FFF">
        <w:rPr>
          <w:rFonts w:ascii="Times New Roman" w:hAnsi="Times New Roman" w:cs="Times New Roman"/>
          <w:spacing w:val="-2"/>
          <w:szCs w:val="22"/>
        </w:rPr>
        <w:t>amount</w:t>
      </w:r>
      <w:proofErr w:type="gramEnd"/>
      <w:r w:rsidRPr="00354FFF">
        <w:rPr>
          <w:rFonts w:ascii="Times New Roman" w:hAnsi="Times New Roman" w:cs="Times New Roman"/>
          <w:spacing w:val="-2"/>
          <w:szCs w:val="22"/>
        </w:rPr>
        <w:t xml:space="preserve"> of Yen </w:t>
      </w:r>
      <w:r w:rsidR="00D1602A" w:rsidRPr="00354FFF">
        <w:rPr>
          <w:rFonts w:ascii="Times New Roman" w:hAnsi="Times New Roman" w:cs="Times New Roman"/>
          <w:spacing w:val="-2"/>
          <w:szCs w:val="22"/>
        </w:rPr>
        <w:t>23</w:t>
      </w:r>
      <w:r w:rsidR="00D1602A" w:rsidRPr="00354FFF">
        <w:rPr>
          <w:rFonts w:ascii="Times New Roman" w:hAnsi="Times New Roman" w:cs="Times New Roman" w:hint="cs"/>
          <w:spacing w:val="-2"/>
          <w:szCs w:val="22"/>
        </w:rPr>
        <w:t>2</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million.</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 xml:space="preserve">Present, Wind Power </w:t>
      </w:r>
      <w:r w:rsidR="00D1602A" w:rsidRPr="00354FFF">
        <w:rPr>
          <w:rFonts w:ascii="Times New Roman" w:hAnsi="Times New Roman" w:cs="Times New Roman"/>
          <w:spacing w:val="-2"/>
          <w:szCs w:val="22"/>
        </w:rPr>
        <w:t>7</w:t>
      </w:r>
      <w:r w:rsidRPr="00354FFF">
        <w:rPr>
          <w:rFonts w:ascii="Times New Roman" w:hAnsi="Times New Roman" w:cs="Times New Roman"/>
          <w:spacing w:val="-2"/>
          <w:szCs w:val="22"/>
        </w:rPr>
        <w:t xml:space="preserve"> units able to recognize revenue from sales since the year </w:t>
      </w:r>
      <w:r w:rsidR="00D1602A" w:rsidRPr="00354FFF">
        <w:rPr>
          <w:rFonts w:ascii="Times New Roman" w:hAnsi="Times New Roman" w:cs="Times New Roman"/>
          <w:spacing w:val="-2"/>
          <w:szCs w:val="22"/>
        </w:rPr>
        <w:t>2017</w:t>
      </w:r>
      <w:r w:rsidRPr="00354FFF">
        <w:rPr>
          <w:rFonts w:ascii="Times New Roman" w:hAnsi="Times New Roman" w:cs="Times New Roman"/>
          <w:spacing w:val="-2"/>
          <w:szCs w:val="22"/>
        </w:rPr>
        <w:t xml:space="preserve"> to the present. </w:t>
      </w:r>
      <w:proofErr w:type="spellStart"/>
      <w:r w:rsidRPr="00354FFF">
        <w:rPr>
          <w:rFonts w:ascii="Times New Roman" w:hAnsi="Times New Roman" w:cs="Times New Roman"/>
          <w:spacing w:val="-2"/>
          <w:szCs w:val="22"/>
        </w:rPr>
        <w:t>Therefor</w:t>
      </w:r>
      <w:proofErr w:type="spellEnd"/>
      <w:r w:rsidRPr="00354FFF">
        <w:rPr>
          <w:rFonts w:ascii="Times New Roman" w:hAnsi="Times New Roman" w:cs="Times New Roman"/>
          <w:spacing w:val="-2"/>
          <w:szCs w:val="22"/>
        </w:rPr>
        <w:t>, revenue from power generation not recognized in the consolidated financial statements. And the Group Company an unable to check the amount of the said electricity bill sold. Present, the Group Company has not yet received the transfer of ownership in the Wind Power.</w:t>
      </w:r>
    </w:p>
    <w:p w14:paraId="313BB29E" w14:textId="77777777" w:rsidR="00F77C5C" w:rsidRPr="00354FFF" w:rsidRDefault="00F77C5C" w:rsidP="009C2598">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December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the Company had assigned the legal advisor to send the demand letter to Aura Green Energy Co., Ltd. who is the juristic person and joint venture with PPSN Co., Ltd. Nevertheless, Aura Green Energy Co., Ltd. informed that Aura Green Energy Co., Ltd. had already delivered the electricity power plants which is against with the fact. The Company presently assigned the legal advisor to study the direction to proceed litigation </w:t>
      </w:r>
      <w:proofErr w:type="gramStart"/>
      <w:r w:rsidRPr="00354FFF">
        <w:rPr>
          <w:rFonts w:ascii="Times New Roman" w:hAnsi="Times New Roman" w:cs="Times New Roman"/>
          <w:spacing w:val="-2"/>
          <w:szCs w:val="22"/>
        </w:rPr>
        <w:t>in order to</w:t>
      </w:r>
      <w:proofErr w:type="gramEnd"/>
      <w:r w:rsidRPr="00354FFF">
        <w:rPr>
          <w:rFonts w:ascii="Times New Roman" w:hAnsi="Times New Roman" w:cs="Times New Roman"/>
          <w:spacing w:val="-2"/>
          <w:szCs w:val="22"/>
        </w:rPr>
        <w:t xml:space="preserve"> follow up Aura Green Energy Co., Ltd., the    co-contract to deliver the electricity power plants together with the electricity fee received earlier to PPSN Co., Ltd. </w:t>
      </w:r>
    </w:p>
    <w:p w14:paraId="68D9636C" w14:textId="20E46D79" w:rsidR="00F77C5C" w:rsidRPr="00354FFF" w:rsidRDefault="00F77C5C" w:rsidP="00D86D68">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Therefore </w:t>
      </w:r>
      <w:r w:rsidR="00D1602A" w:rsidRPr="00354FFF">
        <w:rPr>
          <w:rFonts w:ascii="Times New Roman" w:hAnsi="Times New Roman" w:cs="Times New Roman"/>
          <w:spacing w:val="-2"/>
          <w:szCs w:val="22"/>
        </w:rPr>
        <w:t>2017</w:t>
      </w:r>
      <w:r w:rsidRPr="00354FFF">
        <w:rPr>
          <w:rFonts w:ascii="Times New Roman" w:hAnsi="Times New Roman" w:cs="Times New Roman"/>
          <w:spacing w:val="-2"/>
          <w:szCs w:val="22"/>
        </w:rPr>
        <w:t xml:space="preserve"> and </w:t>
      </w:r>
      <w:r w:rsidR="00D1602A" w:rsidRPr="00354FFF">
        <w:rPr>
          <w:rFonts w:ascii="Times New Roman" w:hAnsi="Times New Roman" w:cs="Times New Roman"/>
          <w:spacing w:val="-2"/>
          <w:szCs w:val="22"/>
        </w:rPr>
        <w:t>2018</w:t>
      </w:r>
      <w:r w:rsidRPr="00354FFF">
        <w:rPr>
          <w:rFonts w:ascii="Times New Roman" w:hAnsi="Times New Roman" w:cs="Times New Roman"/>
          <w:spacing w:val="-2"/>
          <w:szCs w:val="22"/>
        </w:rPr>
        <w:t>, the Company has recorded the money under the work in progress (building and machinery</w:t>
      </w:r>
      <w:proofErr w:type="gramStart"/>
      <w:r w:rsidRPr="00354FFF">
        <w:rPr>
          <w:rFonts w:ascii="Times New Roman" w:hAnsi="Times New Roman" w:cs="Times New Roman"/>
          <w:spacing w:val="-2"/>
          <w:szCs w:val="22"/>
        </w:rPr>
        <w:t>)</w:t>
      </w:r>
      <w:r w:rsidRPr="00354FFF">
        <w:rPr>
          <w:rFonts w:ascii="Times New Roman" w:hAnsi="Times New Roman" w:cs="Times New Roman" w:hint="cs"/>
          <w:spacing w:val="-2"/>
          <w:szCs w:val="22"/>
          <w:cs/>
        </w:rPr>
        <w:t>.</w:t>
      </w:r>
      <w:r w:rsidR="00D86D68" w:rsidRPr="00354FFF">
        <w:rPr>
          <w:rFonts w:ascii="Times New Roman" w:hAnsi="Times New Roman"/>
          <w:spacing w:val="-2"/>
          <w:szCs w:val="22"/>
        </w:rPr>
        <w:t>S</w:t>
      </w:r>
      <w:r w:rsidRPr="00354FFF">
        <w:rPr>
          <w:rFonts w:ascii="Times New Roman" w:hAnsi="Times New Roman" w:cs="Times New Roman"/>
          <w:spacing w:val="-2"/>
          <w:szCs w:val="22"/>
        </w:rPr>
        <w:t>ubsequently</w:t>
      </w:r>
      <w:proofErr w:type="gramEnd"/>
      <w:r w:rsidRPr="00354FFF">
        <w:rPr>
          <w:rFonts w:ascii="Times New Roman" w:hAnsi="Times New Roman" w:cs="Times New Roman"/>
          <w:spacing w:val="-2"/>
          <w:szCs w:val="22"/>
        </w:rPr>
        <w:t xml:space="preserve"> in the year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the Company has considered classifying such items as an advance payment for investment in wind power projects.</w:t>
      </w:r>
    </w:p>
    <w:p w14:paraId="720DE6B1" w14:textId="76486E21" w:rsidR="00AD75E3" w:rsidRPr="00354FFF" w:rsidRDefault="00F77C5C" w:rsidP="00D86D68">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According to the resolution of the Board of Directors Meeting No. </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rPr>
        <w:t xml:space="preserve"> /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held on </w:t>
      </w:r>
      <w:r w:rsidR="00D1602A" w:rsidRPr="00354FFF">
        <w:rPr>
          <w:rFonts w:ascii="Times New Roman" w:hAnsi="Times New Roman" w:cs="Times New Roman"/>
          <w:spacing w:val="-2"/>
          <w:szCs w:val="22"/>
        </w:rPr>
        <w:t>20</w:t>
      </w:r>
      <w:r w:rsidRPr="00354FFF">
        <w:rPr>
          <w:rFonts w:ascii="Times New Roman" w:hAnsi="Times New Roman" w:cs="Times New Roman"/>
          <w:spacing w:val="-2"/>
          <w:szCs w:val="22"/>
        </w:rPr>
        <w:t xml:space="preserve"> March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it was resolved to set up an </w:t>
      </w:r>
      <w:bookmarkStart w:id="5" w:name="_Hlk59610070"/>
      <w:r w:rsidRPr="00354FFF">
        <w:rPr>
          <w:rFonts w:ascii="Times New Roman" w:hAnsi="Times New Roman" w:cs="Times New Roman"/>
          <w:spacing w:val="-2"/>
          <w:szCs w:val="22"/>
        </w:rPr>
        <w:t xml:space="preserve">expected credit loss </w:t>
      </w:r>
      <w:bookmarkEnd w:id="5"/>
      <w:r w:rsidRPr="00354FFF">
        <w:rPr>
          <w:rFonts w:ascii="Times New Roman" w:hAnsi="Times New Roman" w:cs="Times New Roman"/>
          <w:spacing w:val="-2"/>
          <w:szCs w:val="22"/>
        </w:rPr>
        <w:t xml:space="preserve">for the whole </w:t>
      </w:r>
      <w:proofErr w:type="spellStart"/>
      <w:proofErr w:type="gramStart"/>
      <w:r w:rsidRPr="00354FFF">
        <w:rPr>
          <w:rFonts w:ascii="Times New Roman" w:hAnsi="Times New Roman" w:cs="Times New Roman"/>
          <w:spacing w:val="-2"/>
          <w:szCs w:val="22"/>
        </w:rPr>
        <w:t>amount.Since</w:t>
      </w:r>
      <w:proofErr w:type="spellEnd"/>
      <w:proofErr w:type="gramEnd"/>
      <w:r w:rsidRPr="00354FFF">
        <w:rPr>
          <w:rFonts w:ascii="Times New Roman" w:hAnsi="Times New Roman" w:cs="Times New Roman"/>
          <w:spacing w:val="-2"/>
          <w:szCs w:val="22"/>
        </w:rPr>
        <w:t xml:space="preserve"> the management of the company has assessed the opportunity to receive reimbursement from that transaction tend to be difficult, therefore decided to record the expected credit loss for the whole amount of the transaction in the amount of Baht </w:t>
      </w:r>
      <w:r w:rsidR="00D1602A" w:rsidRPr="00354FFF">
        <w:rPr>
          <w:rFonts w:ascii="Times New Roman" w:hAnsi="Times New Roman" w:cs="Times New Roman"/>
          <w:spacing w:val="-2"/>
          <w:szCs w:val="22"/>
        </w:rPr>
        <w:t>64</w:t>
      </w:r>
      <w:r w:rsidRPr="00354FFF">
        <w:rPr>
          <w:rFonts w:ascii="Times New Roman" w:hAnsi="Times New Roman" w:cs="Times New Roman"/>
          <w:spacing w:val="-2"/>
          <w:szCs w:val="22"/>
        </w:rPr>
        <w:t xml:space="preserve"> million in financial statement year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w:t>
      </w:r>
    </w:p>
    <w:p w14:paraId="67E812F5" w14:textId="77777777" w:rsidR="00AD75E3" w:rsidRPr="00354FFF" w:rsidRDefault="00AD75E3">
      <w:pPr>
        <w:rPr>
          <w:rFonts w:ascii="Times New Roman" w:hAnsi="Times New Roman" w:cs="Times New Roman"/>
          <w:spacing w:val="-2"/>
          <w:szCs w:val="22"/>
        </w:rPr>
      </w:pPr>
      <w:r w:rsidRPr="00354FFF">
        <w:rPr>
          <w:rFonts w:ascii="Times New Roman" w:hAnsi="Times New Roman" w:cs="Times New Roman"/>
          <w:spacing w:val="-2"/>
          <w:szCs w:val="22"/>
        </w:rPr>
        <w:br w:type="page"/>
      </w:r>
    </w:p>
    <w:p w14:paraId="1A580B84" w14:textId="39A3D7A7" w:rsidR="0078057A" w:rsidRPr="00354FFF" w:rsidRDefault="0078057A"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354FFF">
        <w:rPr>
          <w:rFonts w:ascii="Times New Roman" w:hAnsi="Times New Roman" w:cs="Times New Roman"/>
          <w:b/>
          <w:bCs/>
          <w:szCs w:val="22"/>
        </w:rPr>
        <w:lastRenderedPageBreak/>
        <w:t>BANK OVERDRAFT AND SHORT</w:t>
      </w:r>
      <w:r w:rsidR="006B3744" w:rsidRPr="00354FFF">
        <w:rPr>
          <w:rFonts w:ascii="Times New Roman" w:hAnsi="Times New Roman" w:cs="Times New Roman"/>
          <w:b/>
          <w:bCs/>
          <w:szCs w:val="22"/>
        </w:rPr>
        <w:t>-</w:t>
      </w:r>
      <w:r w:rsidRPr="00354FFF">
        <w:rPr>
          <w:rFonts w:ascii="Times New Roman" w:hAnsi="Times New Roman" w:cs="Times New Roman"/>
          <w:b/>
          <w:bCs/>
          <w:szCs w:val="22"/>
        </w:rPr>
        <w:t>TERM BORROWINGS FROM FINANCIAL INSTITUTIONS</w:t>
      </w:r>
    </w:p>
    <w:tbl>
      <w:tblPr>
        <w:tblpPr w:leftFromText="180" w:rightFromText="180" w:vertAnchor="text" w:horzAnchor="margin" w:tblpX="216" w:tblpY="126"/>
        <w:tblW w:w="9829" w:type="dxa"/>
        <w:tblLayout w:type="fixed"/>
        <w:tblLook w:val="04A0" w:firstRow="1" w:lastRow="0" w:firstColumn="1" w:lastColumn="0" w:noHBand="0" w:noVBand="1"/>
      </w:tblPr>
      <w:tblGrid>
        <w:gridCol w:w="3652"/>
        <w:gridCol w:w="320"/>
        <w:gridCol w:w="1098"/>
        <w:gridCol w:w="1231"/>
        <w:gridCol w:w="1201"/>
        <w:gridCol w:w="1134"/>
        <w:gridCol w:w="1193"/>
      </w:tblGrid>
      <w:tr w:rsidR="0078057A" w:rsidRPr="00354FFF" w14:paraId="7EBE3BAD" w14:textId="77777777" w:rsidTr="0078057A">
        <w:trPr>
          <w:cantSplit/>
          <w:trHeight w:val="171"/>
        </w:trPr>
        <w:tc>
          <w:tcPr>
            <w:tcW w:w="5070" w:type="dxa"/>
            <w:gridSpan w:val="3"/>
          </w:tcPr>
          <w:p w14:paraId="3EBE7A21" w14:textId="77777777" w:rsidR="0078057A" w:rsidRPr="00354FFF" w:rsidRDefault="0078057A" w:rsidP="0078057A">
            <w:pPr>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p>
        </w:tc>
        <w:tc>
          <w:tcPr>
            <w:tcW w:w="4759" w:type="dxa"/>
            <w:gridSpan w:val="4"/>
          </w:tcPr>
          <w:p w14:paraId="2C602027" w14:textId="77777777" w:rsidR="0078057A" w:rsidRPr="00354FFF" w:rsidRDefault="0078057A" w:rsidP="0078057A">
            <w:pPr>
              <w:pBdr>
                <w:bottom w:val="single" w:sz="4" w:space="1" w:color="auto"/>
              </w:pBdr>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w:t>
            </w:r>
            <w:proofErr w:type="gramStart"/>
            <w:r w:rsidRPr="00354FFF">
              <w:rPr>
                <w:rFonts w:ascii="Times New Roman" w:eastAsia="Times New Roman" w:hAnsi="Times New Roman" w:cs="Times New Roman"/>
                <w:sz w:val="20"/>
                <w:szCs w:val="20"/>
              </w:rPr>
              <w:t>Unit :</w:t>
            </w:r>
            <w:proofErr w:type="gramEnd"/>
            <w:r w:rsidRPr="00354FFF">
              <w:rPr>
                <w:rFonts w:ascii="Times New Roman" w:eastAsia="Times New Roman" w:hAnsi="Times New Roman" w:cs="Times New Roman"/>
                <w:sz w:val="20"/>
                <w:szCs w:val="20"/>
              </w:rPr>
              <w:t xml:space="preserve"> Thousand Baht)</w:t>
            </w:r>
          </w:p>
        </w:tc>
      </w:tr>
      <w:tr w:rsidR="0078057A" w:rsidRPr="00354FFF" w14:paraId="701976BC" w14:textId="77777777" w:rsidTr="0078057A">
        <w:trPr>
          <w:cantSplit/>
          <w:trHeight w:val="289"/>
        </w:trPr>
        <w:tc>
          <w:tcPr>
            <w:tcW w:w="3652" w:type="dxa"/>
          </w:tcPr>
          <w:p w14:paraId="63044EF0" w14:textId="77777777" w:rsidR="0078057A" w:rsidRPr="00354FFF" w:rsidRDefault="0078057A" w:rsidP="0078057A">
            <w:pPr>
              <w:overflowPunct w:val="0"/>
              <w:autoSpaceDE w:val="0"/>
              <w:autoSpaceDN w:val="0"/>
              <w:adjustRightInd w:val="0"/>
              <w:spacing w:after="0" w:line="240" w:lineRule="auto"/>
              <w:ind w:right="-14"/>
              <w:jc w:val="thaiDistribute"/>
              <w:textAlignment w:val="baseline"/>
              <w:rPr>
                <w:rFonts w:ascii="Times New Roman" w:eastAsia="Times New Roman" w:hAnsi="Times New Roman" w:cs="Times New Roman"/>
                <w:b/>
                <w:bCs/>
                <w:sz w:val="20"/>
                <w:szCs w:val="20"/>
                <w:u w:val="single"/>
              </w:rPr>
            </w:pPr>
          </w:p>
        </w:tc>
        <w:tc>
          <w:tcPr>
            <w:tcW w:w="1418" w:type="dxa"/>
            <w:gridSpan w:val="2"/>
            <w:vAlign w:val="bottom"/>
          </w:tcPr>
          <w:p w14:paraId="37552707" w14:textId="77777777" w:rsidR="0078057A" w:rsidRPr="00354FFF" w:rsidRDefault="0078057A" w:rsidP="0078057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cs/>
              </w:rPr>
            </w:pPr>
          </w:p>
        </w:tc>
        <w:tc>
          <w:tcPr>
            <w:tcW w:w="2432" w:type="dxa"/>
            <w:gridSpan w:val="2"/>
            <w:shd w:val="clear" w:color="auto" w:fill="auto"/>
          </w:tcPr>
          <w:p w14:paraId="58C70937" w14:textId="77777777" w:rsidR="0078057A" w:rsidRPr="00354FFF" w:rsidRDefault="0078057A" w:rsidP="0078057A">
            <w:pPr>
              <w:pBdr>
                <w:bottom w:val="single" w:sz="4" w:space="1" w:color="auto"/>
              </w:pBdr>
              <w:overflowPunct w:val="0"/>
              <w:autoSpaceDE w:val="0"/>
              <w:autoSpaceDN w:val="0"/>
              <w:adjustRightInd w:val="0"/>
              <w:spacing w:after="0" w:line="240" w:lineRule="auto"/>
              <w:ind w:left="-95" w:right="-100"/>
              <w:jc w:val="center"/>
              <w:textAlignment w:val="baseline"/>
              <w:rPr>
                <w:rFonts w:ascii="Times New Roman" w:eastAsia="Times New Roman" w:hAnsi="Times New Roman" w:cs="Times New Roman"/>
                <w:sz w:val="20"/>
                <w:szCs w:val="20"/>
                <w:cs/>
              </w:rPr>
            </w:pPr>
            <w:proofErr w:type="gramStart"/>
            <w:r w:rsidRPr="00354FFF">
              <w:rPr>
                <w:rFonts w:ascii="Times New Roman" w:eastAsia="Times New Roman" w:hAnsi="Times New Roman" w:cs="Times New Roman"/>
                <w:spacing w:val="-4"/>
                <w:sz w:val="20"/>
                <w:szCs w:val="20"/>
              </w:rPr>
              <w:t>Consolidated  financial</w:t>
            </w:r>
            <w:proofErr w:type="gramEnd"/>
            <w:r w:rsidRPr="00354FFF">
              <w:rPr>
                <w:rFonts w:ascii="Times New Roman" w:eastAsia="Times New Roman" w:hAnsi="Times New Roman" w:cs="Times New Roman"/>
                <w:spacing w:val="-4"/>
                <w:sz w:val="20"/>
                <w:szCs w:val="20"/>
              </w:rPr>
              <w:t xml:space="preserve"> statements</w:t>
            </w:r>
          </w:p>
        </w:tc>
        <w:tc>
          <w:tcPr>
            <w:tcW w:w="2327" w:type="dxa"/>
            <w:gridSpan w:val="2"/>
            <w:shd w:val="clear" w:color="auto" w:fill="auto"/>
            <w:vAlign w:val="bottom"/>
            <w:hideMark/>
          </w:tcPr>
          <w:p w14:paraId="66B95C5E" w14:textId="77777777" w:rsidR="0078057A" w:rsidRPr="00354FFF" w:rsidRDefault="0078057A" w:rsidP="0078057A">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pacing w:val="-4"/>
                <w:sz w:val="20"/>
                <w:szCs w:val="20"/>
                <w:cs/>
              </w:rPr>
            </w:pPr>
            <w:r w:rsidRPr="00354FFF">
              <w:rPr>
                <w:rFonts w:ascii="Times New Roman" w:eastAsia="Times New Roman" w:hAnsi="Times New Roman" w:cs="Times New Roman"/>
                <w:spacing w:val="-4"/>
                <w:sz w:val="20"/>
                <w:szCs w:val="20"/>
              </w:rPr>
              <w:t>Separate financial statements</w:t>
            </w:r>
          </w:p>
        </w:tc>
      </w:tr>
      <w:tr w:rsidR="0078057A" w:rsidRPr="00354FFF" w14:paraId="737306C1" w14:textId="77777777" w:rsidTr="0078057A">
        <w:trPr>
          <w:cantSplit/>
          <w:trHeight w:val="238"/>
        </w:trPr>
        <w:tc>
          <w:tcPr>
            <w:tcW w:w="3652" w:type="dxa"/>
          </w:tcPr>
          <w:p w14:paraId="1BECFC6A" w14:textId="77777777" w:rsidR="0078057A" w:rsidRPr="00354FFF" w:rsidRDefault="0078057A" w:rsidP="0078057A">
            <w:pPr>
              <w:overflowPunct w:val="0"/>
              <w:autoSpaceDE w:val="0"/>
              <w:autoSpaceDN w:val="0"/>
              <w:adjustRightInd w:val="0"/>
              <w:spacing w:after="0" w:line="240" w:lineRule="auto"/>
              <w:ind w:right="-14"/>
              <w:jc w:val="thaiDistribute"/>
              <w:textAlignment w:val="baseline"/>
              <w:rPr>
                <w:rFonts w:ascii="Times New Roman" w:eastAsia="Times New Roman" w:hAnsi="Times New Roman" w:cs="Times New Roman"/>
                <w:b/>
                <w:bCs/>
                <w:sz w:val="20"/>
                <w:szCs w:val="20"/>
                <w:u w:val="single"/>
                <w:cs/>
              </w:rPr>
            </w:pPr>
          </w:p>
        </w:tc>
        <w:tc>
          <w:tcPr>
            <w:tcW w:w="1418" w:type="dxa"/>
            <w:gridSpan w:val="2"/>
            <w:vAlign w:val="bottom"/>
          </w:tcPr>
          <w:p w14:paraId="6D9C3A8F" w14:textId="77777777" w:rsidR="0078057A" w:rsidRPr="00354FFF" w:rsidRDefault="0078057A" w:rsidP="0078057A">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Interest rate </w:t>
            </w:r>
          </w:p>
          <w:p w14:paraId="1D7F67CD" w14:textId="77777777" w:rsidR="0078057A" w:rsidRPr="00354FFF" w:rsidRDefault="0078057A" w:rsidP="0078057A">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pacing w:val="-4"/>
                <w:sz w:val="20"/>
                <w:szCs w:val="20"/>
                <w:cs/>
              </w:rPr>
            </w:pPr>
            <w:r w:rsidRPr="00354FFF">
              <w:rPr>
                <w:rFonts w:ascii="Times New Roman" w:eastAsia="Times New Roman" w:hAnsi="Times New Roman" w:cs="Times New Roman"/>
                <w:sz w:val="20"/>
                <w:szCs w:val="20"/>
              </w:rPr>
              <w:t>(% per annum)</w:t>
            </w:r>
          </w:p>
        </w:tc>
        <w:tc>
          <w:tcPr>
            <w:tcW w:w="1231" w:type="dxa"/>
            <w:shd w:val="clear" w:color="auto" w:fill="auto"/>
          </w:tcPr>
          <w:p w14:paraId="3BBDF405" w14:textId="77777777" w:rsidR="0078057A" w:rsidRPr="00354FFF" w:rsidRDefault="0078057A" w:rsidP="0078057A">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March </w:t>
            </w:r>
            <w:r w:rsidRPr="00354FFF">
              <w:rPr>
                <w:rFonts w:ascii="Times New Roman" w:eastAsia="Times New Roman" w:hAnsi="Times New Roman" w:cs="Times New Roman"/>
                <w:sz w:val="20"/>
                <w:szCs w:val="20"/>
              </w:rPr>
              <w:br/>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2021</w:t>
            </w:r>
          </w:p>
        </w:tc>
        <w:tc>
          <w:tcPr>
            <w:tcW w:w="1201" w:type="dxa"/>
            <w:shd w:val="clear" w:color="auto" w:fill="auto"/>
          </w:tcPr>
          <w:p w14:paraId="014747C6" w14:textId="77777777" w:rsidR="0078057A" w:rsidRPr="00354FFF" w:rsidRDefault="0078057A" w:rsidP="0078057A">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December </w:t>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2020</w:t>
            </w:r>
          </w:p>
        </w:tc>
        <w:tc>
          <w:tcPr>
            <w:tcW w:w="1134" w:type="dxa"/>
            <w:shd w:val="clear" w:color="auto" w:fill="auto"/>
          </w:tcPr>
          <w:p w14:paraId="2699363F" w14:textId="77777777" w:rsidR="0078057A" w:rsidRPr="00354FFF" w:rsidRDefault="0078057A" w:rsidP="0078057A">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pacing w:val="-4"/>
                <w:sz w:val="20"/>
                <w:szCs w:val="20"/>
              </w:rPr>
            </w:pPr>
            <w:r w:rsidRPr="00354FFF">
              <w:rPr>
                <w:rFonts w:ascii="Times New Roman" w:eastAsia="Times New Roman" w:hAnsi="Times New Roman" w:cs="Times New Roman"/>
                <w:sz w:val="20"/>
                <w:szCs w:val="20"/>
              </w:rPr>
              <w:t xml:space="preserve">March </w:t>
            </w:r>
            <w:r w:rsidRPr="00354FFF">
              <w:rPr>
                <w:rFonts w:ascii="Times New Roman" w:eastAsia="Times New Roman" w:hAnsi="Times New Roman" w:cs="Times New Roman"/>
                <w:sz w:val="20"/>
                <w:szCs w:val="20"/>
              </w:rPr>
              <w:br/>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2021</w:t>
            </w:r>
          </w:p>
        </w:tc>
        <w:tc>
          <w:tcPr>
            <w:tcW w:w="1193" w:type="dxa"/>
            <w:shd w:val="clear" w:color="auto" w:fill="auto"/>
          </w:tcPr>
          <w:p w14:paraId="5EC2D505" w14:textId="77777777" w:rsidR="0078057A" w:rsidRPr="00354FFF" w:rsidRDefault="0078057A" w:rsidP="0078057A">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spacing w:val="-4"/>
                <w:sz w:val="20"/>
                <w:szCs w:val="20"/>
                <w:cs/>
              </w:rPr>
            </w:pPr>
            <w:r w:rsidRPr="00354FFF">
              <w:rPr>
                <w:rFonts w:ascii="Times New Roman" w:eastAsia="Times New Roman" w:hAnsi="Times New Roman" w:cs="Times New Roman"/>
                <w:sz w:val="20"/>
                <w:szCs w:val="20"/>
              </w:rPr>
              <w:t xml:space="preserve">December </w:t>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2020</w:t>
            </w:r>
          </w:p>
        </w:tc>
      </w:tr>
      <w:tr w:rsidR="0078057A" w:rsidRPr="00354FFF" w14:paraId="60B97C0C" w14:textId="77777777" w:rsidTr="0078057A">
        <w:trPr>
          <w:cantSplit/>
          <w:trHeight w:val="326"/>
        </w:trPr>
        <w:tc>
          <w:tcPr>
            <w:tcW w:w="3652" w:type="dxa"/>
            <w:vAlign w:val="bottom"/>
          </w:tcPr>
          <w:p w14:paraId="1ED70BDB" w14:textId="77777777" w:rsidR="0078057A" w:rsidRPr="00354FFF" w:rsidRDefault="0078057A" w:rsidP="0078057A">
            <w:pPr>
              <w:overflowPunct w:val="0"/>
              <w:autoSpaceDE w:val="0"/>
              <w:autoSpaceDN w:val="0"/>
              <w:adjustRightInd w:val="0"/>
              <w:spacing w:after="0" w:line="240" w:lineRule="auto"/>
              <w:ind w:left="168" w:right="-14" w:hanging="186"/>
              <w:textAlignment w:val="baseline"/>
              <w:rPr>
                <w:rFonts w:ascii="Times New Roman" w:eastAsia="Times New Roman" w:hAnsi="Times New Roman"/>
                <w:sz w:val="20"/>
                <w:szCs w:val="20"/>
                <w:cs/>
              </w:rPr>
            </w:pPr>
            <w:r w:rsidRPr="00354FFF">
              <w:rPr>
                <w:rFonts w:ascii="Times New Roman" w:eastAsia="Times New Roman" w:hAnsi="Times New Roman" w:cs="Times New Roman"/>
                <w:sz w:val="20"/>
                <w:szCs w:val="20"/>
              </w:rPr>
              <w:t>Bank overdrafts</w:t>
            </w:r>
          </w:p>
        </w:tc>
        <w:tc>
          <w:tcPr>
            <w:tcW w:w="1418" w:type="dxa"/>
            <w:gridSpan w:val="2"/>
            <w:vAlign w:val="bottom"/>
          </w:tcPr>
          <w:p w14:paraId="3AEEA035" w14:textId="119C8FC6" w:rsidR="0078057A" w:rsidRPr="0044483A" w:rsidRDefault="0044483A" w:rsidP="0078057A">
            <w:pPr>
              <w:overflowPunct w:val="0"/>
              <w:autoSpaceDE w:val="0"/>
              <w:autoSpaceDN w:val="0"/>
              <w:adjustRightInd w:val="0"/>
              <w:spacing w:after="0" w:line="240" w:lineRule="auto"/>
              <w:jc w:val="center"/>
              <w:textAlignment w:val="baseline"/>
              <w:rPr>
                <w:rFonts w:ascii="Times New Roman" w:eastAsia="Times New Roman" w:hAnsi="Times New Roman"/>
                <w:sz w:val="20"/>
                <w:szCs w:val="20"/>
              </w:rPr>
            </w:pPr>
            <w:r w:rsidRPr="0044483A">
              <w:rPr>
                <w:rFonts w:ascii="Times New Roman" w:eastAsia="Times New Roman" w:hAnsi="Times New Roman"/>
                <w:sz w:val="20"/>
                <w:szCs w:val="20"/>
              </w:rPr>
              <w:t>MOR</w:t>
            </w:r>
          </w:p>
        </w:tc>
        <w:tc>
          <w:tcPr>
            <w:tcW w:w="1231" w:type="dxa"/>
            <w:shd w:val="clear" w:color="auto" w:fill="auto"/>
            <w:vAlign w:val="bottom"/>
          </w:tcPr>
          <w:p w14:paraId="6F84EE50" w14:textId="549C4645" w:rsidR="0078057A" w:rsidRPr="0044483A" w:rsidRDefault="00630D61" w:rsidP="00630D61">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44483A">
              <w:rPr>
                <w:rFonts w:ascii="Times New Roman" w:eastAsia="Times New Roman" w:hAnsi="Times New Roman" w:cs="Times New Roman"/>
                <w:color w:val="000000"/>
                <w:sz w:val="20"/>
                <w:szCs w:val="20"/>
                <w:lang w:eastAsia="x-none"/>
              </w:rPr>
              <w:t>23,094</w:t>
            </w:r>
          </w:p>
        </w:tc>
        <w:tc>
          <w:tcPr>
            <w:tcW w:w="1201" w:type="dxa"/>
            <w:shd w:val="clear" w:color="auto" w:fill="auto"/>
            <w:vAlign w:val="bottom"/>
          </w:tcPr>
          <w:p w14:paraId="59B763D4" w14:textId="77777777" w:rsidR="0078057A" w:rsidRPr="0044483A" w:rsidRDefault="00D1602A" w:rsidP="00630D61">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44483A">
              <w:rPr>
                <w:rFonts w:ascii="Times New Roman" w:eastAsia="Times New Roman" w:hAnsi="Times New Roman" w:cs="Times New Roman"/>
                <w:color w:val="000000"/>
                <w:sz w:val="20"/>
                <w:szCs w:val="20"/>
                <w:lang w:eastAsia="x-none"/>
              </w:rPr>
              <w:t>24</w:t>
            </w:r>
            <w:r w:rsidR="0078057A" w:rsidRPr="0044483A">
              <w:rPr>
                <w:rFonts w:ascii="Times New Roman" w:eastAsia="Times New Roman" w:hAnsi="Times New Roman" w:cs="Times New Roman"/>
                <w:color w:val="000000"/>
                <w:sz w:val="20"/>
                <w:szCs w:val="20"/>
                <w:lang w:eastAsia="x-none"/>
              </w:rPr>
              <w:t>,</w:t>
            </w:r>
            <w:r w:rsidRPr="0044483A">
              <w:rPr>
                <w:rFonts w:ascii="Times New Roman" w:eastAsia="Times New Roman" w:hAnsi="Times New Roman" w:cs="Times New Roman"/>
                <w:color w:val="000000"/>
                <w:sz w:val="20"/>
                <w:szCs w:val="20"/>
                <w:lang w:eastAsia="x-none"/>
              </w:rPr>
              <w:t>301</w:t>
            </w:r>
          </w:p>
        </w:tc>
        <w:tc>
          <w:tcPr>
            <w:tcW w:w="1134" w:type="dxa"/>
            <w:shd w:val="clear" w:color="auto" w:fill="auto"/>
            <w:vAlign w:val="bottom"/>
          </w:tcPr>
          <w:p w14:paraId="6B7DA417" w14:textId="108ADA9F" w:rsidR="0078057A" w:rsidRPr="0044483A" w:rsidRDefault="00630D61" w:rsidP="00630D61">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44483A">
              <w:rPr>
                <w:rFonts w:ascii="Times New Roman" w:eastAsia="Times New Roman" w:hAnsi="Times New Roman" w:cs="Times New Roman"/>
                <w:color w:val="000000"/>
                <w:sz w:val="20"/>
                <w:szCs w:val="20"/>
                <w:lang w:eastAsia="x-none"/>
              </w:rPr>
              <w:t>-</w:t>
            </w:r>
          </w:p>
        </w:tc>
        <w:tc>
          <w:tcPr>
            <w:tcW w:w="1193" w:type="dxa"/>
            <w:shd w:val="clear" w:color="auto" w:fill="auto"/>
            <w:vAlign w:val="bottom"/>
          </w:tcPr>
          <w:p w14:paraId="4E0CEBA8" w14:textId="77777777" w:rsidR="0078057A" w:rsidRPr="0044483A" w:rsidRDefault="0078057A" w:rsidP="00630D61">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44483A">
              <w:rPr>
                <w:rFonts w:ascii="Times New Roman" w:eastAsia="Times New Roman" w:hAnsi="Times New Roman" w:cs="Times New Roman"/>
                <w:color w:val="000000"/>
                <w:sz w:val="20"/>
                <w:szCs w:val="20"/>
                <w:lang w:eastAsia="x-none"/>
              </w:rPr>
              <w:t>-</w:t>
            </w:r>
          </w:p>
        </w:tc>
      </w:tr>
      <w:tr w:rsidR="0078057A" w:rsidRPr="00354FFF" w14:paraId="703B0AAD" w14:textId="77777777" w:rsidTr="0078057A">
        <w:trPr>
          <w:cantSplit/>
          <w:trHeight w:val="330"/>
        </w:trPr>
        <w:tc>
          <w:tcPr>
            <w:tcW w:w="3652" w:type="dxa"/>
            <w:vAlign w:val="bottom"/>
            <w:hideMark/>
          </w:tcPr>
          <w:p w14:paraId="46D8C767" w14:textId="77777777" w:rsidR="0078057A" w:rsidRPr="00354FFF" w:rsidRDefault="0078057A" w:rsidP="0078057A">
            <w:pPr>
              <w:overflowPunct w:val="0"/>
              <w:autoSpaceDE w:val="0"/>
              <w:autoSpaceDN w:val="0"/>
              <w:adjustRightInd w:val="0"/>
              <w:spacing w:after="0" w:line="240" w:lineRule="auto"/>
              <w:ind w:left="168" w:right="-14" w:hanging="186"/>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Promissory note from financial institutions</w:t>
            </w:r>
          </w:p>
        </w:tc>
        <w:tc>
          <w:tcPr>
            <w:tcW w:w="1418" w:type="dxa"/>
            <w:gridSpan w:val="2"/>
            <w:vAlign w:val="bottom"/>
          </w:tcPr>
          <w:p w14:paraId="05669B9B" w14:textId="77777777" w:rsidR="0078057A" w:rsidRPr="0044483A" w:rsidRDefault="00D1602A" w:rsidP="0078057A">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0"/>
                <w:szCs w:val="20"/>
              </w:rPr>
            </w:pPr>
            <w:r w:rsidRPr="0044483A">
              <w:rPr>
                <w:rFonts w:ascii="Times New Roman" w:eastAsia="Times New Roman" w:hAnsi="Times New Roman" w:cs="Times New Roman"/>
                <w:color w:val="000000"/>
                <w:sz w:val="20"/>
                <w:szCs w:val="20"/>
              </w:rPr>
              <w:t>5</w:t>
            </w:r>
            <w:r w:rsidR="0078057A" w:rsidRPr="0044483A">
              <w:rPr>
                <w:rFonts w:ascii="Times New Roman" w:eastAsia="Times New Roman" w:hAnsi="Times New Roman" w:cs="Times New Roman"/>
                <w:color w:val="000000"/>
                <w:sz w:val="20"/>
                <w:szCs w:val="20"/>
              </w:rPr>
              <w:t>.</w:t>
            </w:r>
            <w:r w:rsidRPr="0044483A">
              <w:rPr>
                <w:rFonts w:ascii="Times New Roman" w:eastAsia="Times New Roman" w:hAnsi="Times New Roman" w:cs="Times New Roman"/>
                <w:color w:val="000000"/>
                <w:sz w:val="20"/>
                <w:szCs w:val="20"/>
              </w:rPr>
              <w:t>85</w:t>
            </w:r>
          </w:p>
        </w:tc>
        <w:tc>
          <w:tcPr>
            <w:tcW w:w="1231" w:type="dxa"/>
            <w:shd w:val="clear" w:color="auto" w:fill="auto"/>
            <w:vAlign w:val="bottom"/>
          </w:tcPr>
          <w:p w14:paraId="4C6C2CF9" w14:textId="75EB3A45" w:rsidR="0078057A" w:rsidRPr="0044483A" w:rsidRDefault="00630D61" w:rsidP="00D00779">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44483A">
              <w:rPr>
                <w:rFonts w:ascii="Times New Roman" w:eastAsia="Times New Roman" w:hAnsi="Times New Roman" w:cs="Times New Roman"/>
                <w:color w:val="000000"/>
                <w:sz w:val="20"/>
                <w:szCs w:val="20"/>
                <w:lang w:eastAsia="x-none"/>
              </w:rPr>
              <w:t>50,000</w:t>
            </w:r>
          </w:p>
        </w:tc>
        <w:tc>
          <w:tcPr>
            <w:tcW w:w="1201" w:type="dxa"/>
            <w:shd w:val="clear" w:color="auto" w:fill="auto"/>
            <w:vAlign w:val="bottom"/>
          </w:tcPr>
          <w:p w14:paraId="6D0637FA" w14:textId="77777777" w:rsidR="0078057A" w:rsidRPr="0044483A" w:rsidRDefault="00D1602A" w:rsidP="00D00779">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44483A">
              <w:rPr>
                <w:rFonts w:ascii="Times New Roman" w:eastAsia="Times New Roman" w:hAnsi="Times New Roman" w:cs="Times New Roman"/>
                <w:color w:val="000000"/>
                <w:sz w:val="20"/>
                <w:szCs w:val="20"/>
                <w:lang w:eastAsia="x-none"/>
              </w:rPr>
              <w:t>60</w:t>
            </w:r>
            <w:r w:rsidR="0078057A" w:rsidRPr="0044483A">
              <w:rPr>
                <w:rFonts w:ascii="Times New Roman" w:eastAsia="Times New Roman" w:hAnsi="Times New Roman" w:cs="Times New Roman"/>
                <w:color w:val="000000"/>
                <w:sz w:val="20"/>
                <w:szCs w:val="20"/>
                <w:lang w:eastAsia="x-none"/>
              </w:rPr>
              <w:t>,</w:t>
            </w:r>
            <w:r w:rsidRPr="0044483A">
              <w:rPr>
                <w:rFonts w:ascii="Times New Roman" w:eastAsia="Times New Roman" w:hAnsi="Times New Roman" w:cs="Times New Roman"/>
                <w:color w:val="000000"/>
                <w:sz w:val="20"/>
                <w:szCs w:val="20"/>
                <w:lang w:eastAsia="x-none"/>
              </w:rPr>
              <w:t>000</w:t>
            </w:r>
          </w:p>
        </w:tc>
        <w:tc>
          <w:tcPr>
            <w:tcW w:w="1134" w:type="dxa"/>
            <w:shd w:val="clear" w:color="auto" w:fill="auto"/>
            <w:vAlign w:val="bottom"/>
          </w:tcPr>
          <w:p w14:paraId="229E64C3" w14:textId="4E120091" w:rsidR="0078057A" w:rsidRPr="0044483A" w:rsidRDefault="00630D61" w:rsidP="00D00779">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44483A">
              <w:rPr>
                <w:rFonts w:ascii="Times New Roman" w:eastAsia="Times New Roman" w:hAnsi="Times New Roman" w:cs="Times New Roman"/>
                <w:color w:val="000000"/>
                <w:sz w:val="20"/>
                <w:szCs w:val="20"/>
                <w:lang w:eastAsia="x-none"/>
              </w:rPr>
              <w:t>50,000</w:t>
            </w:r>
          </w:p>
        </w:tc>
        <w:tc>
          <w:tcPr>
            <w:tcW w:w="1193" w:type="dxa"/>
            <w:shd w:val="clear" w:color="auto" w:fill="auto"/>
            <w:vAlign w:val="bottom"/>
          </w:tcPr>
          <w:p w14:paraId="318C58E5" w14:textId="77777777" w:rsidR="0078057A" w:rsidRPr="0044483A" w:rsidRDefault="00D1602A" w:rsidP="00D00779">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44483A">
              <w:rPr>
                <w:rFonts w:ascii="Times New Roman" w:eastAsia="Times New Roman" w:hAnsi="Times New Roman" w:cs="Times New Roman"/>
                <w:color w:val="000000"/>
                <w:sz w:val="20"/>
                <w:szCs w:val="20"/>
                <w:lang w:eastAsia="x-none"/>
              </w:rPr>
              <w:t>60</w:t>
            </w:r>
            <w:r w:rsidR="0078057A" w:rsidRPr="0044483A">
              <w:rPr>
                <w:rFonts w:ascii="Times New Roman" w:eastAsia="Times New Roman" w:hAnsi="Times New Roman" w:cs="Times New Roman"/>
                <w:color w:val="000000"/>
                <w:sz w:val="20"/>
                <w:szCs w:val="20"/>
                <w:lang w:eastAsia="x-none"/>
              </w:rPr>
              <w:t>,</w:t>
            </w:r>
            <w:r w:rsidRPr="0044483A">
              <w:rPr>
                <w:rFonts w:ascii="Times New Roman" w:eastAsia="Times New Roman" w:hAnsi="Times New Roman" w:cs="Times New Roman"/>
                <w:color w:val="000000"/>
                <w:sz w:val="20"/>
                <w:szCs w:val="20"/>
                <w:lang w:eastAsia="x-none"/>
              </w:rPr>
              <w:t>000</w:t>
            </w:r>
          </w:p>
        </w:tc>
      </w:tr>
      <w:tr w:rsidR="0078057A" w:rsidRPr="00354FFF" w14:paraId="279161AA" w14:textId="77777777" w:rsidTr="0078057A">
        <w:trPr>
          <w:cantSplit/>
          <w:trHeight w:val="131"/>
        </w:trPr>
        <w:tc>
          <w:tcPr>
            <w:tcW w:w="3652" w:type="dxa"/>
            <w:hideMark/>
          </w:tcPr>
          <w:p w14:paraId="43F3F554" w14:textId="77777777" w:rsidR="0078057A" w:rsidRPr="00354FFF" w:rsidRDefault="0078057A" w:rsidP="0078057A">
            <w:pPr>
              <w:overflowPunct w:val="0"/>
              <w:autoSpaceDE w:val="0"/>
              <w:autoSpaceDN w:val="0"/>
              <w:adjustRightInd w:val="0"/>
              <w:spacing w:after="0" w:line="240" w:lineRule="auto"/>
              <w:ind w:left="-18" w:right="-14"/>
              <w:jc w:val="thaiDistribute"/>
              <w:textAlignment w:val="baseline"/>
              <w:rPr>
                <w:rFonts w:ascii="Times New Roman" w:eastAsia="Times New Roman" w:hAnsi="Times New Roman" w:cs="Times New Roman"/>
                <w:sz w:val="20"/>
                <w:szCs w:val="20"/>
              </w:rPr>
            </w:pPr>
          </w:p>
        </w:tc>
        <w:tc>
          <w:tcPr>
            <w:tcW w:w="320" w:type="dxa"/>
          </w:tcPr>
          <w:p w14:paraId="01175E1A" w14:textId="77777777" w:rsidR="0078057A" w:rsidRPr="0044483A" w:rsidRDefault="0078057A" w:rsidP="0078057A">
            <w:pPr>
              <w:overflowPunct w:val="0"/>
              <w:autoSpaceDE w:val="0"/>
              <w:autoSpaceDN w:val="0"/>
              <w:adjustRightInd w:val="0"/>
              <w:spacing w:after="0" w:line="240" w:lineRule="auto"/>
              <w:ind w:right="-14"/>
              <w:jc w:val="center"/>
              <w:textAlignment w:val="baseline"/>
              <w:rPr>
                <w:rFonts w:ascii="Times New Roman" w:eastAsia="Times New Roman" w:hAnsi="Times New Roman" w:cs="Times New Roman"/>
                <w:sz w:val="20"/>
                <w:szCs w:val="20"/>
                <w:cs/>
              </w:rPr>
            </w:pPr>
          </w:p>
        </w:tc>
        <w:tc>
          <w:tcPr>
            <w:tcW w:w="1098" w:type="dxa"/>
          </w:tcPr>
          <w:p w14:paraId="7881C2F7" w14:textId="77777777" w:rsidR="0078057A" w:rsidRPr="0044483A" w:rsidRDefault="0078057A" w:rsidP="0078057A">
            <w:pPr>
              <w:tabs>
                <w:tab w:val="decimal" w:pos="1422"/>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cs/>
              </w:rPr>
            </w:pPr>
          </w:p>
        </w:tc>
        <w:tc>
          <w:tcPr>
            <w:tcW w:w="1231" w:type="dxa"/>
            <w:shd w:val="clear" w:color="auto" w:fill="auto"/>
          </w:tcPr>
          <w:p w14:paraId="25216E6D" w14:textId="56A4EFA8" w:rsidR="0078057A" w:rsidRPr="0044483A" w:rsidRDefault="00630D61" w:rsidP="00630D61">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44483A">
              <w:rPr>
                <w:rFonts w:ascii="Times New Roman" w:eastAsia="Times New Roman" w:hAnsi="Times New Roman" w:cs="Times New Roman"/>
                <w:color w:val="000000"/>
                <w:sz w:val="20"/>
                <w:szCs w:val="20"/>
                <w:lang w:eastAsia="x-none"/>
              </w:rPr>
              <w:t>73,094</w:t>
            </w:r>
          </w:p>
        </w:tc>
        <w:tc>
          <w:tcPr>
            <w:tcW w:w="1201" w:type="dxa"/>
            <w:shd w:val="clear" w:color="auto" w:fill="auto"/>
          </w:tcPr>
          <w:p w14:paraId="0E9611CF" w14:textId="77777777" w:rsidR="0078057A" w:rsidRPr="0044483A" w:rsidRDefault="00D1602A" w:rsidP="00630D61">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44483A">
              <w:rPr>
                <w:rFonts w:ascii="Times New Roman" w:eastAsia="Times New Roman" w:hAnsi="Times New Roman" w:cs="Times New Roman"/>
                <w:color w:val="000000"/>
                <w:sz w:val="20"/>
                <w:szCs w:val="20"/>
                <w:lang w:eastAsia="x-none"/>
              </w:rPr>
              <w:t>84</w:t>
            </w:r>
            <w:r w:rsidR="0078057A" w:rsidRPr="0044483A">
              <w:rPr>
                <w:rFonts w:ascii="Times New Roman" w:eastAsia="Times New Roman" w:hAnsi="Times New Roman" w:cs="Times New Roman"/>
                <w:color w:val="000000"/>
                <w:sz w:val="20"/>
                <w:szCs w:val="20"/>
                <w:lang w:eastAsia="x-none"/>
              </w:rPr>
              <w:t>,</w:t>
            </w:r>
            <w:r w:rsidRPr="0044483A">
              <w:rPr>
                <w:rFonts w:ascii="Times New Roman" w:eastAsia="Times New Roman" w:hAnsi="Times New Roman" w:cs="Times New Roman"/>
                <w:color w:val="000000"/>
                <w:sz w:val="20"/>
                <w:szCs w:val="20"/>
                <w:lang w:eastAsia="x-none"/>
              </w:rPr>
              <w:t>301</w:t>
            </w:r>
          </w:p>
        </w:tc>
        <w:tc>
          <w:tcPr>
            <w:tcW w:w="1134" w:type="dxa"/>
            <w:shd w:val="clear" w:color="auto" w:fill="auto"/>
          </w:tcPr>
          <w:p w14:paraId="2E35ED3E" w14:textId="4D6707D2" w:rsidR="0078057A" w:rsidRPr="0044483A" w:rsidRDefault="00630D61" w:rsidP="00630D61">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44483A">
              <w:rPr>
                <w:rFonts w:ascii="Times New Roman" w:eastAsia="Times New Roman" w:hAnsi="Times New Roman" w:cs="Times New Roman"/>
                <w:color w:val="000000"/>
                <w:sz w:val="20"/>
                <w:szCs w:val="20"/>
                <w:lang w:eastAsia="x-none"/>
              </w:rPr>
              <w:t>50,000</w:t>
            </w:r>
          </w:p>
        </w:tc>
        <w:tc>
          <w:tcPr>
            <w:tcW w:w="1193" w:type="dxa"/>
            <w:shd w:val="clear" w:color="auto" w:fill="auto"/>
            <w:hideMark/>
          </w:tcPr>
          <w:p w14:paraId="65DB4275" w14:textId="77777777" w:rsidR="0078057A" w:rsidRPr="0044483A" w:rsidRDefault="00D1602A" w:rsidP="00630D61">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44483A">
              <w:rPr>
                <w:rFonts w:ascii="Times New Roman" w:eastAsia="Times New Roman" w:hAnsi="Times New Roman" w:cs="Times New Roman"/>
                <w:color w:val="000000"/>
                <w:sz w:val="20"/>
                <w:szCs w:val="20"/>
                <w:lang w:eastAsia="x-none"/>
              </w:rPr>
              <w:t>60</w:t>
            </w:r>
            <w:r w:rsidR="0078057A" w:rsidRPr="0044483A">
              <w:rPr>
                <w:rFonts w:ascii="Times New Roman" w:eastAsia="Times New Roman" w:hAnsi="Times New Roman" w:cs="Times New Roman"/>
                <w:color w:val="000000"/>
                <w:sz w:val="20"/>
                <w:szCs w:val="20"/>
                <w:lang w:eastAsia="x-none"/>
              </w:rPr>
              <w:t>,</w:t>
            </w:r>
            <w:r w:rsidRPr="0044483A">
              <w:rPr>
                <w:rFonts w:ascii="Times New Roman" w:eastAsia="Times New Roman" w:hAnsi="Times New Roman" w:cs="Times New Roman"/>
                <w:color w:val="000000"/>
                <w:sz w:val="20"/>
                <w:szCs w:val="20"/>
                <w:lang w:eastAsia="x-none"/>
              </w:rPr>
              <w:t>000</w:t>
            </w:r>
          </w:p>
        </w:tc>
      </w:tr>
    </w:tbl>
    <w:p w14:paraId="52DB07B7" w14:textId="77777777" w:rsidR="002D0368" w:rsidRPr="00354FFF" w:rsidRDefault="002D0368" w:rsidP="002D0368">
      <w:pPr>
        <w:overflowPunct w:val="0"/>
        <w:autoSpaceDE w:val="0"/>
        <w:autoSpaceDN w:val="0"/>
        <w:adjustRightInd w:val="0"/>
        <w:spacing w:after="120" w:line="370" w:lineRule="exact"/>
        <w:ind w:left="284"/>
        <w:jc w:val="thaiDistribute"/>
        <w:textAlignment w:val="baseline"/>
        <w:outlineLvl w:val="0"/>
        <w:rPr>
          <w:rFonts w:ascii="Times New Roman" w:eastAsia="Times New Roman" w:hAnsi="Times New Roman" w:cs="Times New Roman"/>
          <w:szCs w:val="22"/>
          <w:u w:val="single"/>
        </w:rPr>
      </w:pPr>
      <w:bookmarkStart w:id="6" w:name="_Hlk444367"/>
      <w:r w:rsidRPr="00354FFF">
        <w:rPr>
          <w:rFonts w:ascii="Times New Roman" w:eastAsia="Times New Roman" w:hAnsi="Times New Roman" w:cs="Times New Roman"/>
          <w:szCs w:val="22"/>
          <w:u w:val="single"/>
        </w:rPr>
        <w:t xml:space="preserve">Bank overdrafts </w:t>
      </w:r>
    </w:p>
    <w:p w14:paraId="37C3D5D1" w14:textId="77777777" w:rsidR="002D0368" w:rsidRPr="00354FFF" w:rsidRDefault="002D0368" w:rsidP="002D0368">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On</w:t>
      </w:r>
      <w:r w:rsidRPr="00354FFF">
        <w:rPr>
          <w:rFonts w:ascii="Times New Roman" w:hAnsi="Times New Roman" w:cs="Times New Roman"/>
          <w:spacing w:val="-2"/>
          <w:szCs w:val="22"/>
          <w:cs/>
        </w:rPr>
        <w:t xml:space="preserve"> </w:t>
      </w:r>
      <w:proofErr w:type="gramStart"/>
      <w:r w:rsidRPr="00354FFF">
        <w:rPr>
          <w:rFonts w:ascii="Times New Roman" w:hAnsi="Times New Roman" w:cs="Times New Roman"/>
          <w:spacing w:val="-2"/>
          <w:szCs w:val="22"/>
        </w:rPr>
        <w:t xml:space="preserve">July </w:t>
      </w:r>
      <w:r w:rsidR="00D1602A" w:rsidRPr="00354FFF">
        <w:rPr>
          <w:rFonts w:ascii="Times New Roman" w:hAnsi="Times New Roman" w:cs="Times New Roman"/>
          <w:spacing w:val="-2"/>
          <w:szCs w:val="22"/>
        </w:rPr>
        <w:t>17</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proofErr w:type="gramEnd"/>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the company’s subsidiary was granted credit facility from a commercial bank, consisted of revolving credit of bank overdraft of Baht </w:t>
      </w:r>
      <w:r w:rsidR="00D1602A" w:rsidRPr="00354FFF">
        <w:rPr>
          <w:rFonts w:ascii="Times New Roman" w:hAnsi="Times New Roman" w:cs="Times New Roman"/>
          <w:spacing w:val="-2"/>
          <w:szCs w:val="22"/>
        </w:rPr>
        <w:t>25</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million, that’s guaranteed by land and building (on such land) of the company and raw material and/or inventory and fixed deposit bank account of the company’s subsidiary.</w:t>
      </w:r>
      <w:bookmarkEnd w:id="6"/>
      <w:r w:rsidRPr="00354FFF">
        <w:rPr>
          <w:rFonts w:ascii="Times New Roman" w:hAnsi="Times New Roman" w:cs="Times New Roman"/>
          <w:spacing w:val="-2"/>
          <w:szCs w:val="22"/>
        </w:rPr>
        <w:t xml:space="preserve"> </w:t>
      </w:r>
    </w:p>
    <w:p w14:paraId="6EEE80B3" w14:textId="77777777" w:rsidR="002D0368" w:rsidRPr="00354FFF" w:rsidRDefault="002D0368" w:rsidP="002D0368">
      <w:pPr>
        <w:overflowPunct w:val="0"/>
        <w:autoSpaceDE w:val="0"/>
        <w:autoSpaceDN w:val="0"/>
        <w:adjustRightInd w:val="0"/>
        <w:spacing w:after="120" w:line="370" w:lineRule="exact"/>
        <w:ind w:left="284"/>
        <w:jc w:val="thaiDistribute"/>
        <w:textAlignment w:val="baseline"/>
        <w:outlineLvl w:val="0"/>
        <w:rPr>
          <w:rFonts w:ascii="Times New Roman" w:eastAsia="Times New Roman" w:hAnsi="Times New Roman" w:cs="Times New Roman"/>
          <w:szCs w:val="22"/>
          <w:u w:val="single"/>
        </w:rPr>
      </w:pPr>
      <w:proofErr w:type="spellStart"/>
      <w:r w:rsidRPr="00354FFF">
        <w:rPr>
          <w:rFonts w:ascii="Times New Roman" w:eastAsia="Times New Roman" w:hAnsi="Times New Roman" w:cs="Times New Roman" w:hint="cs"/>
          <w:szCs w:val="22"/>
          <w:u w:val="single"/>
          <w:cs/>
        </w:rPr>
        <w:t>Promissory</w:t>
      </w:r>
      <w:proofErr w:type="spellEnd"/>
      <w:r w:rsidRPr="00354FFF">
        <w:rPr>
          <w:rFonts w:ascii="Times New Roman" w:eastAsia="Times New Roman" w:hAnsi="Times New Roman" w:cs="Times New Roman" w:hint="cs"/>
          <w:szCs w:val="22"/>
          <w:u w:val="single"/>
          <w:cs/>
        </w:rPr>
        <w:t xml:space="preserve"> </w:t>
      </w:r>
      <w:proofErr w:type="spellStart"/>
      <w:r w:rsidRPr="00354FFF">
        <w:rPr>
          <w:rFonts w:ascii="Times New Roman" w:eastAsia="Times New Roman" w:hAnsi="Times New Roman" w:cs="Times New Roman" w:hint="cs"/>
          <w:szCs w:val="22"/>
          <w:u w:val="single"/>
          <w:cs/>
        </w:rPr>
        <w:t>note</w:t>
      </w:r>
      <w:proofErr w:type="spellEnd"/>
      <w:r w:rsidRPr="00354FFF">
        <w:rPr>
          <w:rFonts w:ascii="Times New Roman" w:eastAsia="Times New Roman" w:hAnsi="Times New Roman" w:cs="Times New Roman" w:hint="cs"/>
          <w:szCs w:val="22"/>
          <w:u w:val="single"/>
          <w:cs/>
        </w:rPr>
        <w:t xml:space="preserve"> </w:t>
      </w:r>
      <w:proofErr w:type="spellStart"/>
      <w:r w:rsidRPr="00354FFF">
        <w:rPr>
          <w:rFonts w:ascii="Times New Roman" w:eastAsia="Times New Roman" w:hAnsi="Times New Roman" w:cs="Times New Roman" w:hint="cs"/>
          <w:szCs w:val="22"/>
          <w:u w:val="single"/>
          <w:cs/>
        </w:rPr>
        <w:t>from</w:t>
      </w:r>
      <w:proofErr w:type="spellEnd"/>
      <w:r w:rsidRPr="00354FFF">
        <w:rPr>
          <w:rFonts w:ascii="Times New Roman" w:eastAsia="Times New Roman" w:hAnsi="Times New Roman" w:cs="Times New Roman" w:hint="cs"/>
          <w:szCs w:val="22"/>
          <w:u w:val="single"/>
          <w:cs/>
        </w:rPr>
        <w:t xml:space="preserve"> </w:t>
      </w:r>
      <w:proofErr w:type="spellStart"/>
      <w:r w:rsidRPr="00354FFF">
        <w:rPr>
          <w:rFonts w:ascii="Times New Roman" w:eastAsia="Times New Roman" w:hAnsi="Times New Roman" w:cs="Times New Roman" w:hint="cs"/>
          <w:szCs w:val="22"/>
          <w:u w:val="single"/>
          <w:cs/>
        </w:rPr>
        <w:t>financail</w:t>
      </w:r>
      <w:proofErr w:type="spellEnd"/>
      <w:r w:rsidRPr="00354FFF">
        <w:rPr>
          <w:rFonts w:ascii="Times New Roman" w:eastAsia="Times New Roman" w:hAnsi="Times New Roman" w:cs="Times New Roman" w:hint="cs"/>
          <w:szCs w:val="22"/>
          <w:u w:val="single"/>
          <w:cs/>
        </w:rPr>
        <w:t xml:space="preserve"> </w:t>
      </w:r>
      <w:proofErr w:type="spellStart"/>
      <w:r w:rsidRPr="00354FFF">
        <w:rPr>
          <w:rFonts w:ascii="Times New Roman" w:eastAsia="Times New Roman" w:hAnsi="Times New Roman" w:cs="Times New Roman" w:hint="cs"/>
          <w:szCs w:val="22"/>
          <w:u w:val="single"/>
          <w:cs/>
        </w:rPr>
        <w:t>insti</w:t>
      </w:r>
      <w:r w:rsidRPr="00354FFF">
        <w:rPr>
          <w:rFonts w:ascii="Times New Roman" w:eastAsia="Times New Roman" w:hAnsi="Times New Roman" w:cs="Times New Roman"/>
          <w:szCs w:val="22"/>
          <w:u w:val="single"/>
        </w:rPr>
        <w:t>tu</w:t>
      </w:r>
      <w:r w:rsidRPr="00354FFF">
        <w:rPr>
          <w:rFonts w:ascii="Times New Roman" w:eastAsia="Times New Roman" w:hAnsi="Times New Roman" w:cs="Times New Roman" w:hint="cs"/>
          <w:szCs w:val="22"/>
          <w:u w:val="single"/>
          <w:cs/>
        </w:rPr>
        <w:t>tion</w:t>
      </w:r>
      <w:proofErr w:type="spellEnd"/>
    </w:p>
    <w:p w14:paraId="03E50B21" w14:textId="44CA9170" w:rsidR="00EB4F1F" w:rsidRPr="00354FFF" w:rsidRDefault="002D0368" w:rsidP="00103291">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Later, on January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00DC6128" w:rsidRPr="00354FFF">
        <w:rPr>
          <w:rFonts w:ascii="Times New Roman" w:hAnsi="Times New Roman" w:cs="Times New Roman"/>
          <w:spacing w:val="-2"/>
          <w:szCs w:val="22"/>
        </w:rPr>
        <w:t>,</w:t>
      </w:r>
      <w:r w:rsidRPr="00354FFF">
        <w:rPr>
          <w:rFonts w:ascii="Times New Roman" w:hAnsi="Times New Roman" w:cs="Times New Roman"/>
          <w:spacing w:val="-2"/>
          <w:szCs w:val="22"/>
        </w:rPr>
        <w:t xml:space="preserve"> the Company was negotiating with the bank lenders to extend the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promissory notes total Baht </w:t>
      </w:r>
      <w:r w:rsidR="00D1602A" w:rsidRPr="00354FFF">
        <w:rPr>
          <w:rFonts w:ascii="Times New Roman" w:hAnsi="Times New Roman" w:cs="Times New Roman"/>
          <w:spacing w:val="-2"/>
          <w:szCs w:val="22"/>
        </w:rPr>
        <w:t>120</w:t>
      </w:r>
      <w:r w:rsidRPr="00354FFF">
        <w:rPr>
          <w:rFonts w:ascii="Times New Roman" w:hAnsi="Times New Roman" w:cs="Times New Roman"/>
          <w:spacing w:val="-2"/>
          <w:szCs w:val="22"/>
        </w:rPr>
        <w:t xml:space="preserve"> million, which is grant an extension to pay promissory notes, </w:t>
      </w:r>
      <w:r w:rsidR="00104E16" w:rsidRPr="00354FFF">
        <w:rPr>
          <w:rFonts w:ascii="Times New Roman" w:hAnsi="Times New Roman"/>
          <w:spacing w:val="-2"/>
          <w:szCs w:val="22"/>
        </w:rPr>
        <w:t xml:space="preserve">repayment for </w:t>
      </w:r>
      <w:r w:rsidR="00621297" w:rsidRPr="00354FFF">
        <w:rPr>
          <w:rFonts w:ascii="Times New Roman" w:hAnsi="Times New Roman"/>
          <w:spacing w:val="-2"/>
          <w:szCs w:val="22"/>
        </w:rPr>
        <w:t>5</w:t>
      </w:r>
      <w:r w:rsidR="00104E16" w:rsidRPr="00354FFF">
        <w:rPr>
          <w:rFonts w:ascii="Times New Roman" w:hAnsi="Times New Roman"/>
          <w:spacing w:val="-2"/>
          <w:szCs w:val="22"/>
        </w:rPr>
        <w:t xml:space="preserve"> installments, payable baht 12 million </w:t>
      </w:r>
      <w:r w:rsidR="00AF37FF" w:rsidRPr="00354FFF">
        <w:rPr>
          <w:rFonts w:ascii="Times New Roman" w:hAnsi="Times New Roman"/>
          <w:spacing w:val="-2"/>
          <w:szCs w:val="22"/>
        </w:rPr>
        <w:t>per installment</w:t>
      </w:r>
      <w:r w:rsidR="00AF37FF" w:rsidRPr="00354FFF">
        <w:rPr>
          <w:rFonts w:ascii="Times New Roman" w:hAnsi="Times New Roman" w:cs="Times New Roman"/>
          <w:spacing w:val="-2"/>
          <w:szCs w:val="22"/>
        </w:rPr>
        <w:t xml:space="preserve"> </w:t>
      </w:r>
      <w:r w:rsidR="00AF37FF" w:rsidRPr="00354FFF">
        <w:rPr>
          <w:rFonts w:ascii="Times New Roman" w:hAnsi="Times New Roman"/>
          <w:spacing w:val="-2"/>
          <w:szCs w:val="22"/>
        </w:rPr>
        <w:t xml:space="preserve">since January 31, 2020 to June 30, 2020, </w:t>
      </w:r>
      <w:r w:rsidR="005561AF" w:rsidRPr="00354FFF">
        <w:rPr>
          <w:rFonts w:ascii="Times New Roman" w:hAnsi="Times New Roman" w:cs="Times New Roman"/>
          <w:spacing w:val="-2"/>
          <w:szCs w:val="22"/>
        </w:rPr>
        <w:t xml:space="preserve">the remaining </w:t>
      </w:r>
      <w:r w:rsidR="00AF37FF" w:rsidRPr="00354FFF">
        <w:rPr>
          <w:rFonts w:ascii="Times New Roman" w:hAnsi="Times New Roman" w:cs="Times New Roman"/>
          <w:spacing w:val="-2"/>
          <w:szCs w:val="22"/>
        </w:rPr>
        <w:t>for promissory note</w:t>
      </w:r>
      <w:r w:rsidR="00AF37FF" w:rsidRPr="00354FFF">
        <w:rPr>
          <w:rFonts w:ascii="Times New Roman" w:hAnsi="Times New Roman" w:cs="Times New Roman"/>
          <w:spacing w:val="-2"/>
          <w:szCs w:val="22"/>
        </w:rPr>
        <w:t xml:space="preserve"> </w:t>
      </w:r>
      <w:proofErr w:type="gramStart"/>
      <w:r w:rsidR="005561AF" w:rsidRPr="00354FFF">
        <w:rPr>
          <w:rFonts w:ascii="Times New Roman" w:hAnsi="Times New Roman" w:cs="Times New Roman"/>
          <w:spacing w:val="-2"/>
          <w:szCs w:val="22"/>
        </w:rPr>
        <w:t>amount</w:t>
      </w:r>
      <w:proofErr w:type="gramEnd"/>
      <w:r w:rsidR="005561AF" w:rsidRPr="00354FFF">
        <w:rPr>
          <w:rFonts w:ascii="Times New Roman" w:hAnsi="Times New Roman" w:cs="Times New Roman"/>
          <w:spacing w:val="-2"/>
          <w:szCs w:val="22"/>
        </w:rPr>
        <w:t xml:space="preserve"> of Baht 60</w:t>
      </w:r>
      <w:r w:rsidR="005561AF" w:rsidRPr="00354FFF">
        <w:rPr>
          <w:rFonts w:ascii="Times New Roman" w:hAnsi="Times New Roman" w:cs="Times New Roman"/>
          <w:spacing w:val="-2"/>
          <w:szCs w:val="22"/>
          <w:cs/>
        </w:rPr>
        <w:t xml:space="preserve"> </w:t>
      </w:r>
      <w:r w:rsidR="005561AF" w:rsidRPr="00354FFF">
        <w:rPr>
          <w:rFonts w:ascii="Times New Roman" w:hAnsi="Times New Roman" w:cs="Times New Roman"/>
          <w:spacing w:val="-2"/>
          <w:szCs w:val="22"/>
        </w:rPr>
        <w:t>million to be paid on July 31, 2020</w:t>
      </w:r>
      <w:r w:rsidR="008C77A3" w:rsidRPr="00354FFF">
        <w:rPr>
          <w:rFonts w:ascii="Times New Roman" w:hAnsi="Times New Roman" w:cs="Times New Roman"/>
          <w:spacing w:val="-2"/>
          <w:szCs w:val="22"/>
        </w:rPr>
        <w:t xml:space="preserve"> </w:t>
      </w:r>
      <w:r w:rsidR="00DD7AF0" w:rsidRPr="00354FFF">
        <w:rPr>
          <w:rFonts w:ascii="Times New Roman" w:hAnsi="Times New Roman" w:cs="Times New Roman"/>
          <w:spacing w:val="-2"/>
          <w:szCs w:val="22"/>
        </w:rPr>
        <w:t>and</w:t>
      </w:r>
      <w:r w:rsidRPr="00354FFF">
        <w:rPr>
          <w:rFonts w:ascii="Times New Roman" w:hAnsi="Times New Roman" w:cs="Times New Roman"/>
          <w:spacing w:val="-2"/>
          <w:szCs w:val="22"/>
        </w:rPr>
        <w:t xml:space="preserve"> increase the interest rate </w:t>
      </w:r>
      <w:r w:rsidR="008C77A3" w:rsidRPr="00354FFF">
        <w:rPr>
          <w:rFonts w:ascii="Times New Roman" w:hAnsi="Times New Roman" w:cs="Times New Roman"/>
          <w:spacing w:val="-2"/>
          <w:szCs w:val="22"/>
        </w:rPr>
        <w:t>to</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6</w:t>
      </w:r>
      <w:r w:rsidRPr="00354FFF">
        <w:rPr>
          <w:rFonts w:ascii="Times New Roman" w:hAnsi="Times New Roman" w:cs="Times New Roman"/>
          <w:spacing w:val="-2"/>
          <w:szCs w:val="22"/>
          <w:cs/>
        </w:rPr>
        <w:t>%</w:t>
      </w:r>
      <w:r w:rsidRPr="00354FFF">
        <w:rPr>
          <w:rFonts w:ascii="Times New Roman" w:hAnsi="Times New Roman" w:cs="Times New Roman"/>
          <w:spacing w:val="-2"/>
          <w:szCs w:val="22"/>
        </w:rPr>
        <w:t xml:space="preserve"> per annum</w:t>
      </w:r>
      <w:r w:rsidR="00C57772" w:rsidRPr="00354FFF">
        <w:rPr>
          <w:rFonts w:ascii="Times New Roman" w:hAnsi="Times New Roman" w:cs="Times New Roman"/>
          <w:spacing w:val="-2"/>
          <w:szCs w:val="22"/>
        </w:rPr>
        <w:t>.</w:t>
      </w:r>
      <w:r w:rsidR="00EB4F1F" w:rsidRPr="00354FFF">
        <w:rPr>
          <w:rFonts w:ascii="Times New Roman" w:hAnsi="Times New Roman" w:cs="Times New Roman"/>
          <w:spacing w:val="-2"/>
          <w:szCs w:val="22"/>
        </w:rPr>
        <w:t xml:space="preserve"> </w:t>
      </w:r>
    </w:p>
    <w:p w14:paraId="6C3483FB" w14:textId="04E8AA63" w:rsidR="002D0368" w:rsidRPr="00354FFF" w:rsidRDefault="002D0368" w:rsidP="00DF10EC">
      <w:pPr>
        <w:spacing w:after="0"/>
        <w:ind w:left="284"/>
        <w:jc w:val="thaiDistribute"/>
        <w:outlineLvl w:val="0"/>
        <w:rPr>
          <w:rFonts w:ascii="Times New Roman" w:hAnsi="Times New Roman" w:cs="Times New Roman"/>
          <w:spacing w:val="-2"/>
          <w:sz w:val="2"/>
          <w:szCs w:val="2"/>
        </w:rPr>
      </w:pPr>
    </w:p>
    <w:p w14:paraId="6D4CECA9" w14:textId="48C82A01" w:rsidR="002D0368" w:rsidRPr="00354FFF" w:rsidRDefault="00AF37FF" w:rsidP="002D0368">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T</w:t>
      </w:r>
      <w:r w:rsidR="002D0368" w:rsidRPr="00354FFF">
        <w:rPr>
          <w:rFonts w:ascii="Times New Roman" w:hAnsi="Times New Roman" w:cs="Times New Roman"/>
          <w:spacing w:val="-2"/>
          <w:szCs w:val="22"/>
        </w:rPr>
        <w:t xml:space="preserve">he financial institution will gradually reduce the promissory note due to the payment of a promissory note of Baht </w:t>
      </w:r>
      <w:r w:rsidR="00D1602A" w:rsidRPr="00354FFF">
        <w:rPr>
          <w:rFonts w:ascii="Times New Roman" w:hAnsi="Times New Roman" w:cs="Times New Roman"/>
          <w:spacing w:val="-2"/>
          <w:szCs w:val="22"/>
        </w:rPr>
        <w:t>40</w:t>
      </w:r>
      <w:r w:rsidR="002D0368" w:rsidRPr="00354FFF">
        <w:rPr>
          <w:rFonts w:ascii="Times New Roman" w:hAnsi="Times New Roman" w:cs="Times New Roman"/>
          <w:spacing w:val="-2"/>
          <w:szCs w:val="22"/>
        </w:rPr>
        <w:t xml:space="preserve"> million and to reduce the promissory note to Baht </w:t>
      </w:r>
      <w:r w:rsidR="00D1602A" w:rsidRPr="00354FFF">
        <w:rPr>
          <w:rFonts w:ascii="Times New Roman" w:hAnsi="Times New Roman" w:cs="Times New Roman"/>
          <w:spacing w:val="-2"/>
          <w:szCs w:val="22"/>
        </w:rPr>
        <w:t>80</w:t>
      </w:r>
      <w:r w:rsidR="002D0368" w:rsidRPr="00354FFF">
        <w:rPr>
          <w:rFonts w:ascii="Times New Roman" w:hAnsi="Times New Roman" w:cs="Times New Roman"/>
          <w:spacing w:val="-2"/>
          <w:szCs w:val="22"/>
        </w:rPr>
        <w:t xml:space="preserve"> million.</w:t>
      </w:r>
    </w:p>
    <w:p w14:paraId="56B8A120" w14:textId="77777777" w:rsidR="002D0368" w:rsidRPr="00354FFF" w:rsidRDefault="002D0368" w:rsidP="00DF10EC">
      <w:pPr>
        <w:spacing w:after="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Company made repayment on the promissory notes for </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rPr>
        <w:t xml:space="preserve"> installments, totaling Baht </w:t>
      </w:r>
      <w:r w:rsidR="00D1602A" w:rsidRPr="00354FFF">
        <w:rPr>
          <w:rFonts w:ascii="Times New Roman" w:hAnsi="Times New Roman" w:cs="Times New Roman"/>
          <w:spacing w:val="-2"/>
          <w:szCs w:val="22"/>
        </w:rPr>
        <w:t>36</w:t>
      </w:r>
      <w:r w:rsidRPr="00354FFF">
        <w:rPr>
          <w:rFonts w:ascii="Times New Roman" w:hAnsi="Times New Roman" w:cs="Times New Roman"/>
          <w:spacing w:val="-2"/>
          <w:szCs w:val="22"/>
        </w:rPr>
        <w:t xml:space="preserve"> million. However, due to the outbreak of Corona virus disease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(COVID-</w:t>
      </w:r>
      <w:r w:rsidR="00D1602A" w:rsidRPr="00354FFF">
        <w:rPr>
          <w:rFonts w:ascii="Times New Roman" w:hAnsi="Times New Roman" w:cs="Times New Roman"/>
          <w:spacing w:val="-2"/>
          <w:szCs w:val="22"/>
        </w:rPr>
        <w:t>19</w:t>
      </w:r>
      <w:r w:rsidRPr="00354FFF">
        <w:rPr>
          <w:rFonts w:ascii="Times New Roman" w:hAnsi="Times New Roman" w:cs="Times New Roman"/>
          <w:spacing w:val="-2"/>
          <w:szCs w:val="22"/>
        </w:rPr>
        <w:t xml:space="preserve">), the government has policy for the financial institutions to suspend the debt for </w:t>
      </w:r>
      <w:r w:rsidR="00D1602A" w:rsidRPr="00354FFF">
        <w:rPr>
          <w:rFonts w:ascii="Times New Roman" w:hAnsi="Times New Roman" w:cs="Times New Roman"/>
          <w:spacing w:val="-2"/>
          <w:szCs w:val="22"/>
        </w:rPr>
        <w:t>6</w:t>
      </w:r>
      <w:r w:rsidRPr="00354FFF">
        <w:rPr>
          <w:rFonts w:ascii="Times New Roman" w:hAnsi="Times New Roman" w:cs="Times New Roman"/>
          <w:spacing w:val="-2"/>
          <w:szCs w:val="22"/>
        </w:rPr>
        <w:t xml:space="preserve"> months, resulting the company </w:t>
      </w:r>
      <w:proofErr w:type="gramStart"/>
      <w:r w:rsidRPr="00354FFF">
        <w:rPr>
          <w:rFonts w:ascii="Times New Roman" w:hAnsi="Times New Roman" w:cs="Times New Roman"/>
          <w:spacing w:val="-2"/>
          <w:szCs w:val="22"/>
        </w:rPr>
        <w:t>is able to</w:t>
      </w:r>
      <w:proofErr w:type="gramEnd"/>
      <w:r w:rsidRPr="00354FFF">
        <w:rPr>
          <w:rFonts w:ascii="Times New Roman" w:hAnsi="Times New Roman" w:cs="Times New Roman"/>
          <w:spacing w:val="-2"/>
          <w:szCs w:val="22"/>
        </w:rPr>
        <w:t xml:space="preserve"> postpone the repayment. The financial institutions basically informed the company to start the repayment in November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onwards as following details:</w:t>
      </w:r>
    </w:p>
    <w:p w14:paraId="040A2F95" w14:textId="77777777" w:rsidR="002D0368" w:rsidRPr="00354FFF" w:rsidRDefault="002D0368" w:rsidP="00590BFA">
      <w:pPr>
        <w:numPr>
          <w:ilvl w:val="0"/>
          <w:numId w:val="19"/>
        </w:numPr>
        <w:overflowPunct w:val="0"/>
        <w:autoSpaceDE w:val="0"/>
        <w:autoSpaceDN w:val="0"/>
        <w:adjustRightInd w:val="0"/>
        <w:spacing w:after="0"/>
        <w:ind w:left="709" w:hanging="283"/>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Payment of Baht </w:t>
      </w:r>
      <w:r w:rsidR="00D1602A" w:rsidRPr="00354FFF">
        <w:rPr>
          <w:rFonts w:ascii="Times New Roman" w:eastAsia="Times New Roman" w:hAnsi="Times New Roman" w:cs="Times New Roman"/>
          <w:spacing w:val="-4"/>
          <w:szCs w:val="22"/>
        </w:rPr>
        <w:t>12</w:t>
      </w:r>
      <w:r w:rsidRPr="00354FFF">
        <w:rPr>
          <w:rFonts w:ascii="Times New Roman" w:eastAsia="Times New Roman" w:hAnsi="Times New Roman" w:cs="Times New Roman"/>
          <w:spacing w:val="-4"/>
          <w:szCs w:val="22"/>
        </w:rPr>
        <w:t xml:space="preserve"> million. </w:t>
      </w:r>
      <w:proofErr w:type="gramStart"/>
      <w:r w:rsidRPr="00354FFF">
        <w:rPr>
          <w:rFonts w:ascii="Times New Roman" w:eastAsia="Times New Roman" w:hAnsi="Times New Roman" w:cs="Times New Roman"/>
          <w:spacing w:val="-4"/>
          <w:szCs w:val="22"/>
        </w:rPr>
        <w:t>On</w:t>
      </w:r>
      <w:proofErr w:type="gramEnd"/>
      <w:r w:rsidRPr="00354FFF">
        <w:rPr>
          <w:rFonts w:ascii="Times New Roman" w:eastAsia="Times New Roman" w:hAnsi="Times New Roman" w:cs="Times New Roman"/>
          <w:spacing w:val="-4"/>
          <w:szCs w:val="22"/>
        </w:rPr>
        <w:t xml:space="preserve"> November </w:t>
      </w:r>
      <w:r w:rsidR="00D1602A" w:rsidRPr="00354FFF">
        <w:rPr>
          <w:rFonts w:ascii="Times New Roman" w:eastAsia="Times New Roman" w:hAnsi="Times New Roman" w:cs="Times New Roman"/>
          <w:spacing w:val="-4"/>
          <w:szCs w:val="22"/>
        </w:rPr>
        <w:t>2020</w:t>
      </w:r>
      <w:r w:rsidRPr="00354FFF">
        <w:rPr>
          <w:rFonts w:ascii="Times New Roman" w:eastAsia="Times New Roman" w:hAnsi="Times New Roman" w:cs="Times New Roman"/>
          <w:spacing w:val="-4"/>
          <w:szCs w:val="22"/>
        </w:rPr>
        <w:t xml:space="preserve"> (the Company paid successfully)</w:t>
      </w:r>
    </w:p>
    <w:p w14:paraId="15D00A46" w14:textId="77777777" w:rsidR="002D0368" w:rsidRPr="00354FFF" w:rsidRDefault="002D0368" w:rsidP="00590BFA">
      <w:pPr>
        <w:numPr>
          <w:ilvl w:val="0"/>
          <w:numId w:val="19"/>
        </w:numPr>
        <w:overflowPunct w:val="0"/>
        <w:autoSpaceDE w:val="0"/>
        <w:autoSpaceDN w:val="0"/>
        <w:adjustRightInd w:val="0"/>
        <w:spacing w:after="0"/>
        <w:ind w:left="709" w:hanging="283"/>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Payment of Baht </w:t>
      </w:r>
      <w:r w:rsidR="00D1602A" w:rsidRPr="00354FFF">
        <w:rPr>
          <w:rFonts w:ascii="Times New Roman" w:eastAsia="Times New Roman" w:hAnsi="Times New Roman" w:cs="Times New Roman"/>
          <w:spacing w:val="-4"/>
          <w:szCs w:val="22"/>
        </w:rPr>
        <w:t>12</w:t>
      </w:r>
      <w:r w:rsidRPr="00354FFF">
        <w:rPr>
          <w:rFonts w:ascii="Times New Roman" w:eastAsia="Times New Roman" w:hAnsi="Times New Roman" w:cs="Times New Roman"/>
          <w:spacing w:val="-4"/>
          <w:szCs w:val="22"/>
        </w:rPr>
        <w:t xml:space="preserve"> million. </w:t>
      </w:r>
      <w:proofErr w:type="gramStart"/>
      <w:r w:rsidRPr="00354FFF">
        <w:rPr>
          <w:rFonts w:ascii="Times New Roman" w:eastAsia="Times New Roman" w:hAnsi="Times New Roman" w:cs="Times New Roman"/>
          <w:spacing w:val="-4"/>
          <w:szCs w:val="22"/>
        </w:rPr>
        <w:t>On</w:t>
      </w:r>
      <w:proofErr w:type="gramEnd"/>
      <w:r w:rsidRPr="00354FFF">
        <w:rPr>
          <w:rFonts w:ascii="Times New Roman" w:eastAsia="Times New Roman" w:hAnsi="Times New Roman" w:cs="Times New Roman"/>
          <w:spacing w:val="-4"/>
          <w:szCs w:val="22"/>
        </w:rPr>
        <w:t xml:space="preserve"> December </w:t>
      </w:r>
      <w:r w:rsidR="00D1602A" w:rsidRPr="00354FFF">
        <w:rPr>
          <w:rFonts w:ascii="Times New Roman" w:eastAsia="Times New Roman" w:hAnsi="Times New Roman" w:cs="Times New Roman"/>
          <w:spacing w:val="-4"/>
          <w:szCs w:val="22"/>
        </w:rPr>
        <w:t>2020</w:t>
      </w:r>
      <w:r w:rsidRPr="00354FFF">
        <w:rPr>
          <w:rFonts w:ascii="Times New Roman" w:eastAsia="Times New Roman" w:hAnsi="Times New Roman" w:cs="Times New Roman"/>
          <w:spacing w:val="-4"/>
          <w:szCs w:val="22"/>
        </w:rPr>
        <w:t xml:space="preserve"> (the Company paid successfully)</w:t>
      </w:r>
    </w:p>
    <w:p w14:paraId="6926DA2C" w14:textId="77777777" w:rsidR="002D0368" w:rsidRPr="00354FFF" w:rsidRDefault="002D0368" w:rsidP="00590BFA">
      <w:pPr>
        <w:numPr>
          <w:ilvl w:val="0"/>
          <w:numId w:val="19"/>
        </w:numPr>
        <w:overflowPunct w:val="0"/>
        <w:autoSpaceDE w:val="0"/>
        <w:autoSpaceDN w:val="0"/>
        <w:adjustRightInd w:val="0"/>
        <w:ind w:left="709" w:hanging="283"/>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Payment of Baht </w:t>
      </w:r>
      <w:r w:rsidR="00D1602A" w:rsidRPr="00354FFF">
        <w:rPr>
          <w:rFonts w:ascii="Times New Roman" w:eastAsia="Times New Roman" w:hAnsi="Times New Roman" w:cs="Times New Roman"/>
          <w:spacing w:val="-4"/>
          <w:szCs w:val="22"/>
        </w:rPr>
        <w:t>60</w:t>
      </w:r>
      <w:r w:rsidRPr="00354FFF">
        <w:rPr>
          <w:rFonts w:ascii="Times New Roman" w:eastAsia="Times New Roman" w:hAnsi="Times New Roman" w:cs="Times New Roman"/>
          <w:spacing w:val="-4"/>
          <w:szCs w:val="22"/>
        </w:rPr>
        <w:t xml:space="preserve"> million. </w:t>
      </w:r>
      <w:proofErr w:type="gramStart"/>
      <w:r w:rsidRPr="00354FFF">
        <w:rPr>
          <w:rFonts w:ascii="Times New Roman" w:eastAsia="Times New Roman" w:hAnsi="Times New Roman" w:cs="Times New Roman"/>
          <w:spacing w:val="-4"/>
          <w:szCs w:val="22"/>
        </w:rPr>
        <w:t>On</w:t>
      </w:r>
      <w:proofErr w:type="gramEnd"/>
      <w:r w:rsidRPr="00354FFF">
        <w:rPr>
          <w:rFonts w:ascii="Times New Roman" w:eastAsia="Times New Roman" w:hAnsi="Times New Roman" w:cs="Times New Roman"/>
          <w:spacing w:val="-4"/>
          <w:szCs w:val="22"/>
        </w:rPr>
        <w:t xml:space="preserve"> January </w:t>
      </w:r>
      <w:r w:rsidR="00D1602A" w:rsidRPr="00354FFF">
        <w:rPr>
          <w:rFonts w:ascii="Times New Roman" w:eastAsia="Times New Roman" w:hAnsi="Times New Roman" w:cs="Times New Roman"/>
          <w:spacing w:val="-4"/>
          <w:szCs w:val="22"/>
        </w:rPr>
        <w:t>2021</w:t>
      </w:r>
      <w:r w:rsidRPr="00354FFF">
        <w:rPr>
          <w:rFonts w:ascii="Times New Roman" w:eastAsia="Times New Roman" w:hAnsi="Times New Roman" w:cs="Times New Roman"/>
          <w:spacing w:val="-4"/>
          <w:szCs w:val="22"/>
        </w:rPr>
        <w:t>.</w:t>
      </w:r>
    </w:p>
    <w:p w14:paraId="128CB369" w14:textId="77777777" w:rsidR="002D0368" w:rsidRPr="00354FFF" w:rsidRDefault="002D0368" w:rsidP="00DF10EC">
      <w:pPr>
        <w:spacing w:after="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promissory note guarantees a total credit line of Baht </w:t>
      </w:r>
      <w:r w:rsidR="00D1602A" w:rsidRPr="00354FFF">
        <w:rPr>
          <w:rFonts w:ascii="Times New Roman" w:hAnsi="Times New Roman" w:cs="Times New Roman"/>
          <w:spacing w:val="-2"/>
          <w:szCs w:val="22"/>
        </w:rPr>
        <w:t>120</w:t>
      </w:r>
      <w:r w:rsidRPr="00354FFF">
        <w:rPr>
          <w:rFonts w:ascii="Times New Roman" w:hAnsi="Times New Roman" w:cs="Times New Roman"/>
          <w:spacing w:val="-2"/>
          <w:szCs w:val="22"/>
        </w:rPr>
        <w:t xml:space="preserve"> million and a credit limit of Baht </w:t>
      </w:r>
      <w:r w:rsidR="00D1602A" w:rsidRPr="00354FFF">
        <w:rPr>
          <w:rFonts w:ascii="Times New Roman" w:hAnsi="Times New Roman" w:cs="Times New Roman"/>
          <w:spacing w:val="-2"/>
          <w:szCs w:val="22"/>
        </w:rPr>
        <w:t>44</w:t>
      </w:r>
      <w:r w:rsidRPr="00354FFF">
        <w:rPr>
          <w:rFonts w:ascii="Times New Roman" w:hAnsi="Times New Roman" w:cs="Times New Roman"/>
          <w:spacing w:val="-2"/>
          <w:szCs w:val="22"/>
        </w:rPr>
        <w:t xml:space="preserve"> million, the credit limit has been guarantees as follows:</w:t>
      </w:r>
    </w:p>
    <w:p w14:paraId="3ACB8C6D" w14:textId="77777777" w:rsidR="002D0368" w:rsidRPr="00354FFF" w:rsidRDefault="002D0368" w:rsidP="00590BFA">
      <w:pPr>
        <w:numPr>
          <w:ilvl w:val="6"/>
          <w:numId w:val="18"/>
        </w:numPr>
        <w:overflowPunct w:val="0"/>
        <w:autoSpaceDE w:val="0"/>
        <w:autoSpaceDN w:val="0"/>
        <w:adjustRightInd w:val="0"/>
        <w:spacing w:after="0"/>
        <w:ind w:left="709" w:hanging="283"/>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cs/>
        </w:rPr>
        <w:t xml:space="preserve"> </w:t>
      </w:r>
      <w:r w:rsidRPr="00354FFF">
        <w:rPr>
          <w:rFonts w:ascii="Times New Roman" w:eastAsia="Times New Roman" w:hAnsi="Times New Roman" w:cs="Times New Roman"/>
          <w:spacing w:val="-4"/>
          <w:szCs w:val="22"/>
        </w:rPr>
        <w:t xml:space="preserve">Mortgage of land and buildings of the Company’s fair value of Baht </w:t>
      </w:r>
      <w:r w:rsidR="00D1602A" w:rsidRPr="00354FFF">
        <w:rPr>
          <w:rFonts w:ascii="Times New Roman" w:eastAsia="Times New Roman" w:hAnsi="Times New Roman" w:cs="Times New Roman"/>
          <w:spacing w:val="-4"/>
          <w:szCs w:val="22"/>
        </w:rPr>
        <w:t>18</w:t>
      </w:r>
      <w:r w:rsidRPr="00354FFF">
        <w:rPr>
          <w:rFonts w:ascii="Times New Roman" w:eastAsia="Times New Roman" w:hAnsi="Times New Roman" w:cs="Times New Roman"/>
          <w:spacing w:val="-4"/>
          <w:szCs w:val="22"/>
        </w:rPr>
        <w:t xml:space="preserve"> million.</w:t>
      </w:r>
    </w:p>
    <w:p w14:paraId="2DD6FDCD" w14:textId="36F7821B" w:rsidR="002D0368" w:rsidRPr="00354FFF" w:rsidRDefault="002D0368" w:rsidP="00590BFA">
      <w:pPr>
        <w:numPr>
          <w:ilvl w:val="6"/>
          <w:numId w:val="18"/>
        </w:numPr>
        <w:overflowPunct w:val="0"/>
        <w:autoSpaceDE w:val="0"/>
        <w:autoSpaceDN w:val="0"/>
        <w:adjustRightInd w:val="0"/>
        <w:spacing w:after="0"/>
        <w:ind w:left="709" w:hanging="283"/>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 Business security agreement </w:t>
      </w:r>
      <w:r w:rsidR="006B3744" w:rsidRPr="00354FFF">
        <w:rPr>
          <w:rFonts w:ascii="Times New Roman" w:eastAsia="Times New Roman" w:hAnsi="Times New Roman" w:cs="Times New Roman"/>
          <w:spacing w:val="-4"/>
          <w:szCs w:val="22"/>
        </w:rPr>
        <w:t>-</w:t>
      </w:r>
      <w:r w:rsidRPr="00354FFF">
        <w:rPr>
          <w:rFonts w:ascii="Times New Roman" w:eastAsia="Times New Roman" w:hAnsi="Times New Roman" w:cs="Times New Roman"/>
          <w:spacing w:val="-4"/>
          <w:szCs w:val="22"/>
        </w:rPr>
        <w:t xml:space="preserve"> trade receivables are the Company’s ownership of Baht </w:t>
      </w:r>
      <w:r w:rsidR="00D1602A" w:rsidRPr="00354FFF">
        <w:rPr>
          <w:rFonts w:ascii="Times New Roman" w:eastAsia="Times New Roman" w:hAnsi="Times New Roman" w:cs="Times New Roman"/>
          <w:spacing w:val="-4"/>
          <w:szCs w:val="22"/>
        </w:rPr>
        <w:t>230</w:t>
      </w:r>
      <w:r w:rsidRPr="00354FFF">
        <w:rPr>
          <w:rFonts w:ascii="Times New Roman" w:eastAsia="Times New Roman" w:hAnsi="Times New Roman" w:cs="Times New Roman"/>
          <w:spacing w:val="-4"/>
          <w:szCs w:val="22"/>
        </w:rPr>
        <w:t xml:space="preserve"> million.</w:t>
      </w:r>
    </w:p>
    <w:p w14:paraId="2BD370E6" w14:textId="546AAB68" w:rsidR="002D0368" w:rsidRPr="00354FFF" w:rsidRDefault="002D0368" w:rsidP="00590BFA">
      <w:pPr>
        <w:numPr>
          <w:ilvl w:val="6"/>
          <w:numId w:val="18"/>
        </w:numPr>
        <w:overflowPunct w:val="0"/>
        <w:autoSpaceDE w:val="0"/>
        <w:autoSpaceDN w:val="0"/>
        <w:adjustRightInd w:val="0"/>
        <w:spacing w:after="0"/>
        <w:ind w:left="709" w:hanging="283"/>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 Business security agreement </w:t>
      </w:r>
      <w:r w:rsidR="006B3744" w:rsidRPr="00354FFF">
        <w:rPr>
          <w:rFonts w:ascii="Times New Roman" w:eastAsia="Times New Roman" w:hAnsi="Times New Roman" w:cs="Times New Roman"/>
          <w:spacing w:val="-4"/>
          <w:szCs w:val="22"/>
        </w:rPr>
        <w:t>-</w:t>
      </w:r>
      <w:r w:rsidRPr="00354FFF">
        <w:rPr>
          <w:rFonts w:ascii="Times New Roman" w:eastAsia="Times New Roman" w:hAnsi="Times New Roman" w:cs="Times New Roman"/>
          <w:spacing w:val="-4"/>
          <w:szCs w:val="22"/>
        </w:rPr>
        <w:t xml:space="preserve"> inventories are the subsidiary company’s ownership of Baht </w:t>
      </w:r>
      <w:r w:rsidR="00D1602A" w:rsidRPr="00354FFF">
        <w:rPr>
          <w:rFonts w:ascii="Times New Roman" w:eastAsia="Times New Roman" w:hAnsi="Times New Roman" w:cs="Times New Roman"/>
          <w:spacing w:val="-4"/>
          <w:szCs w:val="22"/>
        </w:rPr>
        <w:t>100</w:t>
      </w:r>
      <w:r w:rsidRPr="00354FFF">
        <w:rPr>
          <w:rFonts w:ascii="Times New Roman" w:eastAsia="Times New Roman" w:hAnsi="Times New Roman" w:cs="Times New Roman"/>
          <w:spacing w:val="-4"/>
          <w:szCs w:val="22"/>
        </w:rPr>
        <w:t xml:space="preserve"> million.</w:t>
      </w:r>
    </w:p>
    <w:p w14:paraId="699EEFB5" w14:textId="4A2BB8D9" w:rsidR="002D0368" w:rsidRPr="00354FFF" w:rsidRDefault="002D0368" w:rsidP="00590BFA">
      <w:pPr>
        <w:numPr>
          <w:ilvl w:val="6"/>
          <w:numId w:val="18"/>
        </w:numPr>
        <w:overflowPunct w:val="0"/>
        <w:autoSpaceDE w:val="0"/>
        <w:autoSpaceDN w:val="0"/>
        <w:adjustRightInd w:val="0"/>
        <w:spacing w:after="0"/>
        <w:ind w:left="709" w:hanging="283"/>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 Business security agreement </w:t>
      </w:r>
      <w:r w:rsidR="006B3744" w:rsidRPr="00354FFF">
        <w:rPr>
          <w:rFonts w:ascii="Times New Roman" w:eastAsia="Times New Roman" w:hAnsi="Times New Roman" w:cs="Times New Roman"/>
          <w:spacing w:val="-4"/>
          <w:szCs w:val="22"/>
        </w:rPr>
        <w:t>-</w:t>
      </w:r>
      <w:r w:rsidRPr="00354FFF">
        <w:rPr>
          <w:rFonts w:ascii="Times New Roman" w:eastAsia="Times New Roman" w:hAnsi="Times New Roman" w:cs="Times New Roman"/>
          <w:spacing w:val="-4"/>
          <w:szCs w:val="22"/>
        </w:rPr>
        <w:t xml:space="preserve"> fixed deposit is the subsidiary company’s ownership of Baht </w:t>
      </w:r>
      <w:r w:rsidR="00D1602A" w:rsidRPr="00354FFF">
        <w:rPr>
          <w:rFonts w:ascii="Times New Roman" w:eastAsia="Times New Roman" w:hAnsi="Times New Roman" w:cs="Times New Roman"/>
          <w:spacing w:val="-4"/>
          <w:szCs w:val="22"/>
        </w:rPr>
        <w:t>10</w:t>
      </w:r>
      <w:r w:rsidRPr="00354FFF">
        <w:rPr>
          <w:rFonts w:ascii="Times New Roman" w:eastAsia="Times New Roman" w:hAnsi="Times New Roman" w:cs="Times New Roman"/>
          <w:spacing w:val="-4"/>
          <w:szCs w:val="22"/>
        </w:rPr>
        <w:t xml:space="preserve"> million.</w:t>
      </w:r>
    </w:p>
    <w:p w14:paraId="115EEFE3" w14:textId="23342205" w:rsidR="00AF37FF" w:rsidRPr="00354FFF" w:rsidRDefault="002D0368" w:rsidP="00590BFA">
      <w:pPr>
        <w:numPr>
          <w:ilvl w:val="6"/>
          <w:numId w:val="18"/>
        </w:numPr>
        <w:overflowPunct w:val="0"/>
        <w:autoSpaceDE w:val="0"/>
        <w:autoSpaceDN w:val="0"/>
        <w:adjustRightInd w:val="0"/>
        <w:ind w:left="709" w:hanging="283"/>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 The subsidiary company guaranteed.</w:t>
      </w:r>
    </w:p>
    <w:p w14:paraId="2209CCB2" w14:textId="77777777" w:rsidR="00AF37FF" w:rsidRPr="00354FFF" w:rsidRDefault="00AF37FF">
      <w:pPr>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br w:type="page"/>
      </w:r>
    </w:p>
    <w:p w14:paraId="022597FB" w14:textId="77777777" w:rsidR="002D0368" w:rsidRPr="00354FFF" w:rsidRDefault="002D0368" w:rsidP="00DF10EC">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lastRenderedPageBreak/>
        <w:t xml:space="preserve">On February </w:t>
      </w:r>
      <w:r w:rsidR="00D1602A" w:rsidRPr="00354FFF">
        <w:rPr>
          <w:rFonts w:ascii="Times New Roman" w:hAnsi="Times New Roman" w:cs="Times New Roman"/>
          <w:spacing w:val="-2"/>
          <w:szCs w:val="22"/>
        </w:rPr>
        <w:t>5</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the Company received credit considerations from financial institutions. Approved the Company's financial support proposal</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as follows:</w:t>
      </w:r>
    </w:p>
    <w:p w14:paraId="77443AB8" w14:textId="77777777" w:rsidR="002D0368" w:rsidRPr="00354FFF" w:rsidRDefault="002D0368" w:rsidP="00590BFA">
      <w:pPr>
        <w:numPr>
          <w:ilvl w:val="0"/>
          <w:numId w:val="20"/>
        </w:numPr>
        <w:overflowPunct w:val="0"/>
        <w:autoSpaceDE w:val="0"/>
        <w:autoSpaceDN w:val="0"/>
        <w:adjustRightInd w:val="0"/>
        <w:spacing w:after="0" w:line="360" w:lineRule="exact"/>
        <w:ind w:left="709" w:hanging="283"/>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To suspend the principal payment of promissory note </w:t>
      </w:r>
      <w:r w:rsidR="00D1602A" w:rsidRPr="00354FFF">
        <w:rPr>
          <w:rFonts w:ascii="Times New Roman" w:eastAsia="Times New Roman" w:hAnsi="Times New Roman" w:cs="Times New Roman"/>
          <w:spacing w:val="-4"/>
          <w:szCs w:val="22"/>
        </w:rPr>
        <w:t>7</w:t>
      </w:r>
      <w:r w:rsidRPr="00354FFF">
        <w:rPr>
          <w:rFonts w:ascii="Times New Roman" w:eastAsia="Times New Roman" w:hAnsi="Times New Roman" w:cs="Times New Roman"/>
          <w:spacing w:val="-4"/>
          <w:szCs w:val="22"/>
        </w:rPr>
        <w:t xml:space="preserve"> months, paying interest as usual From January </w:t>
      </w:r>
      <w:r w:rsidR="00D1602A" w:rsidRPr="00354FFF">
        <w:rPr>
          <w:rFonts w:ascii="Times New Roman" w:eastAsia="Times New Roman" w:hAnsi="Times New Roman" w:cs="Times New Roman"/>
          <w:spacing w:val="-4"/>
          <w:szCs w:val="22"/>
        </w:rPr>
        <w:t>2021</w:t>
      </w:r>
      <w:r w:rsidRPr="00354FFF">
        <w:rPr>
          <w:rFonts w:ascii="Times New Roman" w:eastAsia="Times New Roman" w:hAnsi="Times New Roman" w:cs="Times New Roman"/>
          <w:spacing w:val="-4"/>
          <w:szCs w:val="22"/>
        </w:rPr>
        <w:t xml:space="preserve"> - July </w:t>
      </w:r>
      <w:r w:rsidR="00D1602A" w:rsidRPr="00354FFF">
        <w:rPr>
          <w:rFonts w:ascii="Times New Roman" w:eastAsia="Times New Roman" w:hAnsi="Times New Roman" w:cs="Times New Roman"/>
          <w:spacing w:val="-4"/>
          <w:szCs w:val="22"/>
        </w:rPr>
        <w:t>2021</w:t>
      </w:r>
      <w:r w:rsidRPr="00354FFF">
        <w:rPr>
          <w:rFonts w:ascii="Times New Roman" w:eastAsia="Times New Roman" w:hAnsi="Times New Roman" w:cs="Times New Roman"/>
          <w:spacing w:val="-4"/>
          <w:szCs w:val="22"/>
        </w:rPr>
        <w:t xml:space="preserve"> and due for repayment in full by </w:t>
      </w:r>
      <w:r w:rsidR="00D1602A" w:rsidRPr="00354FFF">
        <w:rPr>
          <w:rFonts w:ascii="Times New Roman" w:eastAsia="Times New Roman" w:hAnsi="Times New Roman" w:cs="Times New Roman"/>
          <w:spacing w:val="-4"/>
          <w:szCs w:val="22"/>
        </w:rPr>
        <w:t>31</w:t>
      </w:r>
      <w:r w:rsidRPr="00354FFF">
        <w:rPr>
          <w:rFonts w:ascii="Times New Roman" w:eastAsia="Times New Roman" w:hAnsi="Times New Roman" w:cs="Times New Roman"/>
          <w:spacing w:val="-4"/>
          <w:szCs w:val="22"/>
        </w:rPr>
        <w:t xml:space="preserve"> August </w:t>
      </w:r>
      <w:r w:rsidR="00D1602A" w:rsidRPr="00354FFF">
        <w:rPr>
          <w:rFonts w:ascii="Times New Roman" w:eastAsia="Times New Roman" w:hAnsi="Times New Roman" w:cs="Times New Roman"/>
          <w:spacing w:val="-4"/>
          <w:szCs w:val="22"/>
        </w:rPr>
        <w:t>2021</w:t>
      </w:r>
      <w:r w:rsidRPr="00354FFF">
        <w:rPr>
          <w:rFonts w:ascii="Times New Roman" w:eastAsia="Times New Roman" w:hAnsi="Times New Roman" w:cs="Times New Roman"/>
          <w:spacing w:val="-4"/>
          <w:szCs w:val="22"/>
        </w:rPr>
        <w:t>.</w:t>
      </w:r>
    </w:p>
    <w:p w14:paraId="0F8D8A14" w14:textId="77777777" w:rsidR="002D0368" w:rsidRPr="00354FFF" w:rsidRDefault="002D0368" w:rsidP="00590BFA">
      <w:pPr>
        <w:numPr>
          <w:ilvl w:val="0"/>
          <w:numId w:val="20"/>
        </w:numPr>
        <w:overflowPunct w:val="0"/>
        <w:autoSpaceDE w:val="0"/>
        <w:autoSpaceDN w:val="0"/>
        <w:adjustRightInd w:val="0"/>
        <w:spacing w:after="0" w:line="360" w:lineRule="exact"/>
        <w:ind w:left="709" w:hanging="283"/>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Reduce the registered value of the claimed business collateral agreement in the trade receivables. Ownership of the Company from of Baht </w:t>
      </w:r>
      <w:r w:rsidR="00D1602A" w:rsidRPr="00354FFF">
        <w:rPr>
          <w:rFonts w:ascii="Times New Roman" w:eastAsia="Times New Roman" w:hAnsi="Times New Roman" w:cs="Times New Roman"/>
          <w:spacing w:val="-4"/>
          <w:szCs w:val="22"/>
        </w:rPr>
        <w:t>230</w:t>
      </w:r>
      <w:r w:rsidRPr="00354FFF">
        <w:rPr>
          <w:rFonts w:ascii="Times New Roman" w:eastAsia="Times New Roman" w:hAnsi="Times New Roman" w:cs="Times New Roman"/>
          <w:spacing w:val="-4"/>
          <w:szCs w:val="22"/>
        </w:rPr>
        <w:t xml:space="preserve"> million, remaining of Baht </w:t>
      </w:r>
      <w:r w:rsidR="00D1602A" w:rsidRPr="00354FFF">
        <w:rPr>
          <w:rFonts w:ascii="Times New Roman" w:eastAsia="Times New Roman" w:hAnsi="Times New Roman" w:cs="Times New Roman"/>
          <w:spacing w:val="-4"/>
          <w:szCs w:val="22"/>
        </w:rPr>
        <w:t>75</w:t>
      </w:r>
      <w:r w:rsidRPr="00354FFF">
        <w:rPr>
          <w:rFonts w:ascii="Times New Roman" w:eastAsia="Times New Roman" w:hAnsi="Times New Roman" w:cs="Times New Roman"/>
          <w:spacing w:val="-4"/>
          <w:szCs w:val="22"/>
        </w:rPr>
        <w:t xml:space="preserve"> million and reducing the registered value of the company's ownership inventory business collateral contract. Thai Luxe Enterprise (Thailand) Co., Ltd. from of Baht </w:t>
      </w:r>
      <w:r w:rsidR="00D1602A" w:rsidRPr="00354FFF">
        <w:rPr>
          <w:rFonts w:ascii="Times New Roman" w:eastAsia="Times New Roman" w:hAnsi="Times New Roman" w:cs="Times New Roman"/>
          <w:spacing w:val="-4"/>
          <w:szCs w:val="22"/>
        </w:rPr>
        <w:t>100</w:t>
      </w:r>
      <w:r w:rsidRPr="00354FFF">
        <w:rPr>
          <w:rFonts w:ascii="Times New Roman" w:eastAsia="Times New Roman" w:hAnsi="Times New Roman" w:cs="Times New Roman"/>
          <w:spacing w:val="-4"/>
          <w:szCs w:val="22"/>
          <w:cs/>
        </w:rPr>
        <w:t xml:space="preserve"> </w:t>
      </w:r>
      <w:r w:rsidRPr="00354FFF">
        <w:rPr>
          <w:rFonts w:ascii="Times New Roman" w:eastAsia="Times New Roman" w:hAnsi="Times New Roman" w:cs="Times New Roman"/>
          <w:spacing w:val="-4"/>
          <w:szCs w:val="22"/>
        </w:rPr>
        <w:t xml:space="preserve">million, remaining of Baht </w:t>
      </w:r>
      <w:r w:rsidR="00D1602A" w:rsidRPr="00354FFF">
        <w:rPr>
          <w:rFonts w:ascii="Times New Roman" w:eastAsia="Times New Roman" w:hAnsi="Times New Roman" w:cs="Times New Roman"/>
          <w:spacing w:val="-4"/>
          <w:szCs w:val="22"/>
        </w:rPr>
        <w:t>75</w:t>
      </w:r>
      <w:r w:rsidRPr="00354FFF">
        <w:rPr>
          <w:rFonts w:ascii="Times New Roman" w:eastAsia="Times New Roman" w:hAnsi="Times New Roman" w:cs="Times New Roman"/>
          <w:spacing w:val="-4"/>
          <w:szCs w:val="22"/>
          <w:cs/>
        </w:rPr>
        <w:t xml:space="preserve"> </w:t>
      </w:r>
      <w:r w:rsidRPr="00354FFF">
        <w:rPr>
          <w:rFonts w:ascii="Times New Roman" w:eastAsia="Times New Roman" w:hAnsi="Times New Roman" w:cs="Times New Roman"/>
          <w:spacing w:val="-4"/>
          <w:szCs w:val="22"/>
        </w:rPr>
        <w:t>million.</w:t>
      </w:r>
    </w:p>
    <w:p w14:paraId="43F6D497" w14:textId="77777777" w:rsidR="002D0368" w:rsidRPr="00354FFF" w:rsidRDefault="002D0368" w:rsidP="00590BFA">
      <w:pPr>
        <w:numPr>
          <w:ilvl w:val="0"/>
          <w:numId w:val="20"/>
        </w:numPr>
        <w:overflowPunct w:val="0"/>
        <w:autoSpaceDE w:val="0"/>
        <w:autoSpaceDN w:val="0"/>
        <w:adjustRightInd w:val="0"/>
        <w:spacing w:after="0" w:line="360" w:lineRule="exact"/>
        <w:ind w:left="709" w:hanging="283"/>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Bring business collateral Type of claim in a fixed deposit account of Baht </w:t>
      </w:r>
      <w:r w:rsidR="00D1602A" w:rsidRPr="00354FFF">
        <w:rPr>
          <w:rFonts w:ascii="Times New Roman" w:eastAsia="Times New Roman" w:hAnsi="Times New Roman" w:cs="Times New Roman"/>
          <w:spacing w:val="-4"/>
          <w:szCs w:val="22"/>
        </w:rPr>
        <w:t>10</w:t>
      </w:r>
      <w:r w:rsidRPr="00354FFF">
        <w:rPr>
          <w:rFonts w:ascii="Times New Roman" w:eastAsia="Times New Roman" w:hAnsi="Times New Roman" w:cs="Times New Roman"/>
          <w:spacing w:val="-4"/>
          <w:szCs w:val="22"/>
        </w:rPr>
        <w:t xml:space="preserve"> million, ownership of Thai Luxe Enterprise (Thailand) Co., Ltd., pay the outstanding balance of promissory note and reduce the limit of promissory note to Baht </w:t>
      </w:r>
      <w:r w:rsidR="00D1602A" w:rsidRPr="00354FFF">
        <w:rPr>
          <w:rFonts w:ascii="Times New Roman" w:eastAsia="Times New Roman" w:hAnsi="Times New Roman" w:cs="Times New Roman"/>
          <w:spacing w:val="-4"/>
          <w:szCs w:val="22"/>
        </w:rPr>
        <w:t>50</w:t>
      </w:r>
      <w:r w:rsidRPr="00354FFF">
        <w:rPr>
          <w:rFonts w:ascii="Times New Roman" w:eastAsia="Times New Roman" w:hAnsi="Times New Roman" w:cs="Times New Roman"/>
          <w:spacing w:val="-4"/>
          <w:szCs w:val="22"/>
        </w:rPr>
        <w:t xml:space="preserve"> million.</w:t>
      </w:r>
    </w:p>
    <w:p w14:paraId="6F468EF4" w14:textId="2CE4B931" w:rsidR="002D0368" w:rsidRPr="00354FFF" w:rsidRDefault="002D0368" w:rsidP="00590BFA">
      <w:pPr>
        <w:numPr>
          <w:ilvl w:val="0"/>
          <w:numId w:val="20"/>
        </w:numPr>
        <w:overflowPunct w:val="0"/>
        <w:autoSpaceDE w:val="0"/>
        <w:autoSpaceDN w:val="0"/>
        <w:adjustRightInd w:val="0"/>
        <w:spacing w:after="0" w:line="360" w:lineRule="exact"/>
        <w:ind w:left="709" w:hanging="283"/>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Approval of the letter of guarantee for the payment of additional electricity in the </w:t>
      </w:r>
      <w:proofErr w:type="gramStart"/>
      <w:r w:rsidRPr="00354FFF">
        <w:rPr>
          <w:rFonts w:ascii="Times New Roman" w:eastAsia="Times New Roman" w:hAnsi="Times New Roman" w:cs="Times New Roman"/>
          <w:spacing w:val="-4"/>
          <w:szCs w:val="22"/>
        </w:rPr>
        <w:t>amount</w:t>
      </w:r>
      <w:proofErr w:type="gramEnd"/>
      <w:r w:rsidRPr="00354FFF">
        <w:rPr>
          <w:rFonts w:ascii="Times New Roman" w:eastAsia="Times New Roman" w:hAnsi="Times New Roman" w:cs="Times New Roman"/>
          <w:spacing w:val="-4"/>
          <w:szCs w:val="22"/>
        </w:rPr>
        <w:t xml:space="preserve"> of </w:t>
      </w:r>
      <w:r w:rsidR="004938E0" w:rsidRPr="00354FFF">
        <w:rPr>
          <w:rFonts w:ascii="Times New Roman" w:eastAsia="Times New Roman" w:hAnsi="Times New Roman" w:cs="Times New Roman"/>
          <w:spacing w:val="-4"/>
          <w:szCs w:val="22"/>
        </w:rPr>
        <w:t xml:space="preserve">baht </w:t>
      </w:r>
      <w:r w:rsidR="00D1602A" w:rsidRPr="00354FFF">
        <w:rPr>
          <w:rFonts w:ascii="Times New Roman" w:eastAsia="Times New Roman" w:hAnsi="Times New Roman" w:cs="Times New Roman"/>
          <w:spacing w:val="-4"/>
          <w:szCs w:val="22"/>
        </w:rPr>
        <w:t>0</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20</w:t>
      </w:r>
      <w:r w:rsidRPr="00354FFF">
        <w:rPr>
          <w:rFonts w:ascii="Times New Roman" w:eastAsia="Times New Roman" w:hAnsi="Times New Roman" w:cs="Times New Roman"/>
          <w:spacing w:val="-4"/>
          <w:szCs w:val="22"/>
        </w:rPr>
        <w:t xml:space="preserve"> million at the rate of </w:t>
      </w:r>
      <w:r w:rsidR="00D1602A" w:rsidRPr="00354FFF">
        <w:rPr>
          <w:rFonts w:ascii="Times New Roman" w:eastAsia="Times New Roman" w:hAnsi="Times New Roman" w:cs="Times New Roman"/>
          <w:spacing w:val="-4"/>
          <w:szCs w:val="22"/>
        </w:rPr>
        <w:t>1</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5</w:t>
      </w:r>
      <w:r w:rsidRPr="00354FFF">
        <w:rPr>
          <w:rFonts w:ascii="Times New Roman" w:eastAsia="Times New Roman" w:hAnsi="Times New Roman" w:cs="Times New Roman"/>
          <w:spacing w:val="-4"/>
          <w:szCs w:val="22"/>
        </w:rPr>
        <w:t>% per annum and the original collateral as follows:</w:t>
      </w:r>
    </w:p>
    <w:p w14:paraId="00E70847" w14:textId="77777777" w:rsidR="002D0368" w:rsidRPr="00354FFF" w:rsidRDefault="002D0368" w:rsidP="00590BFA">
      <w:pPr>
        <w:numPr>
          <w:ilvl w:val="0"/>
          <w:numId w:val="21"/>
        </w:numPr>
        <w:overflowPunct w:val="0"/>
        <w:autoSpaceDE w:val="0"/>
        <w:autoSpaceDN w:val="0"/>
        <w:adjustRightInd w:val="0"/>
        <w:spacing w:after="0" w:line="360" w:lineRule="exact"/>
        <w:ind w:left="1418" w:hanging="428"/>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Mortgage the land and buildings Company ownership.</w:t>
      </w:r>
    </w:p>
    <w:p w14:paraId="3A3532FB" w14:textId="77777777" w:rsidR="002D0368" w:rsidRPr="00354FFF" w:rsidRDefault="002D0368" w:rsidP="00590BFA">
      <w:pPr>
        <w:numPr>
          <w:ilvl w:val="0"/>
          <w:numId w:val="21"/>
        </w:numPr>
        <w:overflowPunct w:val="0"/>
        <w:autoSpaceDE w:val="0"/>
        <w:autoSpaceDN w:val="0"/>
        <w:adjustRightInd w:val="0"/>
        <w:spacing w:after="0" w:line="360" w:lineRule="exact"/>
        <w:ind w:left="1418" w:hanging="428"/>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Registration of business collateral agreement, claim type in trade receivables, ownership of the Company amounting to Baht </w:t>
      </w:r>
      <w:r w:rsidR="00D1602A" w:rsidRPr="00354FFF">
        <w:rPr>
          <w:rFonts w:ascii="Times New Roman" w:eastAsia="Times New Roman" w:hAnsi="Times New Roman" w:cs="Times New Roman"/>
          <w:spacing w:val="-4"/>
          <w:szCs w:val="22"/>
        </w:rPr>
        <w:t>75</w:t>
      </w:r>
      <w:r w:rsidRPr="00354FFF">
        <w:rPr>
          <w:rFonts w:ascii="Times New Roman" w:eastAsia="Times New Roman" w:hAnsi="Times New Roman" w:cs="Times New Roman"/>
          <w:spacing w:val="-4"/>
          <w:szCs w:val="22"/>
        </w:rPr>
        <w:t xml:space="preserve"> million.</w:t>
      </w:r>
    </w:p>
    <w:p w14:paraId="25F1A0F3" w14:textId="77777777" w:rsidR="002D0368" w:rsidRPr="00354FFF" w:rsidRDefault="002D0368" w:rsidP="00590BFA">
      <w:pPr>
        <w:numPr>
          <w:ilvl w:val="0"/>
          <w:numId w:val="21"/>
        </w:numPr>
        <w:overflowPunct w:val="0"/>
        <w:autoSpaceDE w:val="0"/>
        <w:autoSpaceDN w:val="0"/>
        <w:adjustRightInd w:val="0"/>
        <w:spacing w:after="0" w:line="360" w:lineRule="exact"/>
        <w:ind w:left="1418" w:hanging="428"/>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Registered business collateral contract, inventory type, ownership of Thai Luxe Enterprise (Thailand) Co., Ltd., amounting to Baht </w:t>
      </w:r>
      <w:r w:rsidR="00D1602A" w:rsidRPr="00354FFF">
        <w:rPr>
          <w:rFonts w:ascii="Times New Roman" w:eastAsia="Times New Roman" w:hAnsi="Times New Roman" w:cs="Times New Roman"/>
          <w:spacing w:val="-4"/>
          <w:szCs w:val="22"/>
        </w:rPr>
        <w:t>75</w:t>
      </w:r>
      <w:r w:rsidRPr="00354FFF">
        <w:rPr>
          <w:rFonts w:ascii="Times New Roman" w:eastAsia="Times New Roman" w:hAnsi="Times New Roman" w:cs="Times New Roman"/>
          <w:spacing w:val="-4"/>
          <w:szCs w:val="22"/>
        </w:rPr>
        <w:t xml:space="preserve"> million.</w:t>
      </w:r>
    </w:p>
    <w:p w14:paraId="41B86072" w14:textId="77777777" w:rsidR="002D0368" w:rsidRPr="00354FFF" w:rsidRDefault="002D0368" w:rsidP="00590BFA">
      <w:pPr>
        <w:numPr>
          <w:ilvl w:val="0"/>
          <w:numId w:val="21"/>
        </w:numPr>
        <w:overflowPunct w:val="0"/>
        <w:autoSpaceDE w:val="0"/>
        <w:autoSpaceDN w:val="0"/>
        <w:adjustRightInd w:val="0"/>
        <w:spacing w:after="0" w:line="360" w:lineRule="exact"/>
        <w:ind w:left="1418" w:hanging="428"/>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Thai Luxe Enterprises (Thailand) Company Limited is the guarantor.</w:t>
      </w:r>
    </w:p>
    <w:p w14:paraId="5958CAE8" w14:textId="77777777" w:rsidR="002D0368" w:rsidRPr="00354FFF" w:rsidRDefault="002D0368" w:rsidP="00590BFA">
      <w:pPr>
        <w:numPr>
          <w:ilvl w:val="0"/>
          <w:numId w:val="20"/>
        </w:numPr>
        <w:overflowPunct w:val="0"/>
        <w:autoSpaceDE w:val="0"/>
        <w:autoSpaceDN w:val="0"/>
        <w:adjustRightInd w:val="0"/>
        <w:spacing w:after="0" w:line="360" w:lineRule="exact"/>
        <w:ind w:left="709" w:hanging="283"/>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Cancel the forward contract limit of</w:t>
      </w:r>
      <w:r w:rsidRPr="00354FFF">
        <w:rPr>
          <w:rFonts w:ascii="Times New Roman" w:eastAsia="Times New Roman" w:hAnsi="Times New Roman" w:cs="Times New Roman"/>
          <w:spacing w:val="-4"/>
          <w:szCs w:val="22"/>
          <w:cs/>
        </w:rPr>
        <w:t xml:space="preserve"> </w:t>
      </w:r>
      <w:r w:rsidRPr="00354FFF">
        <w:rPr>
          <w:rFonts w:ascii="Times New Roman" w:eastAsia="Times New Roman" w:hAnsi="Times New Roman" w:cs="Times New Roman"/>
          <w:spacing w:val="-4"/>
          <w:szCs w:val="22"/>
        </w:rPr>
        <w:t xml:space="preserve">USD </w:t>
      </w:r>
      <w:r w:rsidR="00D1602A" w:rsidRPr="00354FFF">
        <w:rPr>
          <w:rFonts w:ascii="Times New Roman" w:eastAsia="Times New Roman" w:hAnsi="Times New Roman" w:cs="Times New Roman"/>
          <w:spacing w:val="-4"/>
          <w:szCs w:val="22"/>
        </w:rPr>
        <w:t>17</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307</w:t>
      </w:r>
      <w:r w:rsidRPr="00354FFF">
        <w:rPr>
          <w:rFonts w:ascii="Times New Roman" w:eastAsia="Times New Roman" w:hAnsi="Times New Roman" w:cs="Times New Roman"/>
          <w:spacing w:val="-4"/>
          <w:szCs w:val="22"/>
        </w:rPr>
        <w:t xml:space="preserve"> million.</w:t>
      </w:r>
    </w:p>
    <w:p w14:paraId="3E6D09C9" w14:textId="77777777" w:rsidR="005A664C" w:rsidRPr="00354FFF" w:rsidRDefault="005A664C">
      <w:pPr>
        <w:rPr>
          <w:rFonts w:ascii="Times New Roman" w:hAnsi="Times New Roman" w:cs="Times New Roman"/>
          <w:spacing w:val="-2"/>
          <w:szCs w:val="22"/>
        </w:rPr>
      </w:pPr>
      <w:r w:rsidRPr="00354FFF">
        <w:rPr>
          <w:rFonts w:ascii="Times New Roman" w:hAnsi="Times New Roman" w:cs="Times New Roman"/>
          <w:spacing w:val="-2"/>
          <w:szCs w:val="22"/>
        </w:rPr>
        <w:br w:type="page"/>
      </w:r>
    </w:p>
    <w:p w14:paraId="781D463F" w14:textId="77777777" w:rsidR="005A664C" w:rsidRPr="00354FFF" w:rsidRDefault="005A664C"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354FFF">
        <w:rPr>
          <w:rFonts w:ascii="Times New Roman" w:hAnsi="Times New Roman" w:cs="Times New Roman"/>
          <w:b/>
          <w:bCs/>
          <w:szCs w:val="22"/>
        </w:rPr>
        <w:lastRenderedPageBreak/>
        <w:t>TRADE AND OTHER CURRENT PAYABLES</w:t>
      </w:r>
    </w:p>
    <w:tbl>
      <w:tblPr>
        <w:tblW w:w="9786" w:type="dxa"/>
        <w:tblInd w:w="250" w:type="dxa"/>
        <w:tblLayout w:type="fixed"/>
        <w:tblLook w:val="0000" w:firstRow="0" w:lastRow="0" w:firstColumn="0" w:lastColumn="0" w:noHBand="0" w:noVBand="0"/>
      </w:tblPr>
      <w:tblGrid>
        <w:gridCol w:w="4253"/>
        <w:gridCol w:w="1390"/>
        <w:gridCol w:w="1421"/>
        <w:gridCol w:w="1417"/>
        <w:gridCol w:w="1305"/>
      </w:tblGrid>
      <w:tr w:rsidR="005A664C" w:rsidRPr="00354FFF" w14:paraId="44D02759" w14:textId="77777777" w:rsidTr="00703603">
        <w:trPr>
          <w:tblHeader/>
        </w:trPr>
        <w:tc>
          <w:tcPr>
            <w:tcW w:w="4253" w:type="dxa"/>
          </w:tcPr>
          <w:p w14:paraId="161CE41D" w14:textId="77777777" w:rsidR="005A664C" w:rsidRPr="00354FFF" w:rsidRDefault="005A664C" w:rsidP="00246B37">
            <w:pPr>
              <w:tabs>
                <w:tab w:val="left" w:pos="600"/>
                <w:tab w:val="left" w:pos="900"/>
                <w:tab w:val="right" w:pos="7280"/>
                <w:tab w:val="right" w:pos="8540"/>
              </w:tabs>
              <w:overflowPunct w:val="0"/>
              <w:autoSpaceDE w:val="0"/>
              <w:autoSpaceDN w:val="0"/>
              <w:adjustRightInd w:val="0"/>
              <w:spacing w:after="0"/>
              <w:ind w:right="-45"/>
              <w:jc w:val="right"/>
              <w:textAlignment w:val="baseline"/>
              <w:rPr>
                <w:rFonts w:ascii="Times New Roman" w:eastAsia="Times New Roman" w:hAnsi="Times New Roman" w:cs="Times New Roman"/>
                <w:sz w:val="20"/>
                <w:szCs w:val="20"/>
                <w:cs/>
              </w:rPr>
            </w:pPr>
          </w:p>
        </w:tc>
        <w:tc>
          <w:tcPr>
            <w:tcW w:w="5533" w:type="dxa"/>
            <w:gridSpan w:val="4"/>
          </w:tcPr>
          <w:p w14:paraId="6D67DE83" w14:textId="77777777" w:rsidR="005A664C" w:rsidRPr="00354FFF" w:rsidRDefault="005A664C" w:rsidP="00246B37">
            <w:pPr>
              <w:pBdr>
                <w:bottom w:val="single" w:sz="4" w:space="1" w:color="auto"/>
              </w:pBdr>
              <w:tabs>
                <w:tab w:val="left" w:pos="600"/>
                <w:tab w:val="left" w:pos="900"/>
                <w:tab w:val="right" w:pos="7280"/>
                <w:tab w:val="right" w:pos="8540"/>
              </w:tabs>
              <w:overflowPunct w:val="0"/>
              <w:autoSpaceDE w:val="0"/>
              <w:autoSpaceDN w:val="0"/>
              <w:adjustRightInd w:val="0"/>
              <w:spacing w:after="0"/>
              <w:ind w:right="-45"/>
              <w:jc w:val="right"/>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w:t>
            </w:r>
            <w:proofErr w:type="gramStart"/>
            <w:r w:rsidRPr="00354FFF">
              <w:rPr>
                <w:rFonts w:ascii="Times New Roman" w:eastAsia="Times New Roman" w:hAnsi="Times New Roman" w:cs="Times New Roman"/>
                <w:sz w:val="20"/>
                <w:szCs w:val="20"/>
              </w:rPr>
              <w:t>Unit :</w:t>
            </w:r>
            <w:proofErr w:type="gramEnd"/>
            <w:r w:rsidRPr="00354FFF">
              <w:rPr>
                <w:rFonts w:ascii="Times New Roman" w:eastAsia="Times New Roman" w:hAnsi="Times New Roman" w:cs="Times New Roman"/>
                <w:sz w:val="20"/>
                <w:szCs w:val="20"/>
              </w:rPr>
              <w:t xml:space="preserve"> Thousand Baht)</w:t>
            </w:r>
          </w:p>
        </w:tc>
      </w:tr>
      <w:tr w:rsidR="005A664C" w:rsidRPr="00354FFF" w14:paraId="30E08C49" w14:textId="77777777" w:rsidTr="00703603">
        <w:trPr>
          <w:tblHeader/>
        </w:trPr>
        <w:tc>
          <w:tcPr>
            <w:tcW w:w="4253" w:type="dxa"/>
          </w:tcPr>
          <w:p w14:paraId="00826092" w14:textId="77777777" w:rsidR="005A664C" w:rsidRPr="00354FFF" w:rsidRDefault="005A664C" w:rsidP="00246B37">
            <w:pPr>
              <w:overflowPunct w:val="0"/>
              <w:autoSpaceDE w:val="0"/>
              <w:autoSpaceDN w:val="0"/>
              <w:adjustRightInd w:val="0"/>
              <w:spacing w:after="0"/>
              <w:ind w:right="-18"/>
              <w:jc w:val="thaiDistribute"/>
              <w:textAlignment w:val="baseline"/>
              <w:rPr>
                <w:rFonts w:ascii="Times New Roman" w:eastAsia="Times New Roman" w:hAnsi="Times New Roman" w:cs="Times New Roman"/>
                <w:sz w:val="20"/>
                <w:szCs w:val="20"/>
              </w:rPr>
            </w:pPr>
          </w:p>
        </w:tc>
        <w:tc>
          <w:tcPr>
            <w:tcW w:w="2811" w:type="dxa"/>
            <w:gridSpan w:val="2"/>
            <w:vAlign w:val="bottom"/>
          </w:tcPr>
          <w:p w14:paraId="24BF6F59" w14:textId="77777777" w:rsidR="005A664C" w:rsidRPr="00354FFF" w:rsidRDefault="005A664C" w:rsidP="00246B37">
            <w:pPr>
              <w:pBdr>
                <w:bottom w:val="single" w:sz="4" w:space="1" w:color="auto"/>
              </w:pBdr>
              <w:tabs>
                <w:tab w:val="left" w:pos="600"/>
                <w:tab w:val="left" w:pos="900"/>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Consolidated </w:t>
            </w:r>
          </w:p>
          <w:p w14:paraId="5F1F668C" w14:textId="77777777" w:rsidR="005A664C" w:rsidRPr="00354FFF" w:rsidRDefault="005A664C" w:rsidP="00246B37">
            <w:pPr>
              <w:pBdr>
                <w:bottom w:val="single" w:sz="4" w:space="1" w:color="auto"/>
              </w:pBdr>
              <w:tabs>
                <w:tab w:val="left" w:pos="600"/>
                <w:tab w:val="left" w:pos="900"/>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financial statements</w:t>
            </w:r>
          </w:p>
        </w:tc>
        <w:tc>
          <w:tcPr>
            <w:tcW w:w="2722" w:type="dxa"/>
            <w:gridSpan w:val="2"/>
            <w:vAlign w:val="bottom"/>
          </w:tcPr>
          <w:p w14:paraId="52ADFD8F" w14:textId="77777777" w:rsidR="005A664C" w:rsidRPr="00354FFF" w:rsidRDefault="005A664C" w:rsidP="00246B37">
            <w:pPr>
              <w:pBdr>
                <w:bottom w:val="single" w:sz="4" w:space="1" w:color="auto"/>
              </w:pBdr>
              <w:tabs>
                <w:tab w:val="left" w:pos="600"/>
                <w:tab w:val="left" w:pos="900"/>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Separate</w:t>
            </w:r>
          </w:p>
          <w:p w14:paraId="77E5404C" w14:textId="77777777" w:rsidR="005A664C" w:rsidRPr="00354FFF" w:rsidRDefault="005A664C" w:rsidP="00246B37">
            <w:pPr>
              <w:pBdr>
                <w:bottom w:val="single" w:sz="4" w:space="1" w:color="auto"/>
              </w:pBdr>
              <w:tabs>
                <w:tab w:val="left" w:pos="600"/>
                <w:tab w:val="left" w:pos="900"/>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financial statements</w:t>
            </w:r>
          </w:p>
        </w:tc>
      </w:tr>
      <w:tr w:rsidR="005A664C" w:rsidRPr="00354FFF" w14:paraId="22E459B5" w14:textId="77777777" w:rsidTr="00703603">
        <w:trPr>
          <w:tblHeader/>
        </w:trPr>
        <w:tc>
          <w:tcPr>
            <w:tcW w:w="4253" w:type="dxa"/>
          </w:tcPr>
          <w:p w14:paraId="31729CEB" w14:textId="77777777" w:rsidR="005A664C" w:rsidRPr="00354FFF" w:rsidRDefault="005A664C" w:rsidP="00246B37">
            <w:pPr>
              <w:overflowPunct w:val="0"/>
              <w:autoSpaceDE w:val="0"/>
              <w:autoSpaceDN w:val="0"/>
              <w:adjustRightInd w:val="0"/>
              <w:spacing w:after="0"/>
              <w:ind w:right="-18"/>
              <w:jc w:val="thaiDistribute"/>
              <w:textAlignment w:val="baseline"/>
              <w:rPr>
                <w:rFonts w:ascii="Times New Roman" w:eastAsia="Times New Roman" w:hAnsi="Times New Roman" w:cs="Times New Roman"/>
                <w:b/>
                <w:bCs/>
                <w:sz w:val="20"/>
                <w:szCs w:val="20"/>
                <w:u w:val="single"/>
              </w:rPr>
            </w:pPr>
          </w:p>
        </w:tc>
        <w:tc>
          <w:tcPr>
            <w:tcW w:w="1390" w:type="dxa"/>
            <w:shd w:val="clear" w:color="auto" w:fill="auto"/>
          </w:tcPr>
          <w:p w14:paraId="14FAB964" w14:textId="7CA73574" w:rsidR="005A664C" w:rsidRPr="00354FFF" w:rsidRDefault="00246B37" w:rsidP="00246B37">
            <w:pPr>
              <w:pBdr>
                <w:bottom w:val="single" w:sz="4" w:space="1" w:color="auto"/>
              </w:pBdr>
              <w:tabs>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March </w:t>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2021</w:t>
            </w:r>
          </w:p>
        </w:tc>
        <w:tc>
          <w:tcPr>
            <w:tcW w:w="1421" w:type="dxa"/>
            <w:shd w:val="clear" w:color="auto" w:fill="auto"/>
          </w:tcPr>
          <w:p w14:paraId="71A6F8E2" w14:textId="5BAC50DE" w:rsidR="005A664C" w:rsidRPr="00354FFF" w:rsidRDefault="00246B37" w:rsidP="00246B37">
            <w:pPr>
              <w:pBdr>
                <w:bottom w:val="single" w:sz="4" w:space="1" w:color="auto"/>
              </w:pBdr>
              <w:tabs>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December </w:t>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2020</w:t>
            </w:r>
          </w:p>
        </w:tc>
        <w:tc>
          <w:tcPr>
            <w:tcW w:w="1417" w:type="dxa"/>
            <w:shd w:val="clear" w:color="auto" w:fill="auto"/>
          </w:tcPr>
          <w:p w14:paraId="2DA6E1DA" w14:textId="239D1145" w:rsidR="005A664C" w:rsidRPr="00354FFF" w:rsidRDefault="00246B37" w:rsidP="00246B37">
            <w:pPr>
              <w:pBdr>
                <w:bottom w:val="single" w:sz="4" w:space="1" w:color="auto"/>
              </w:pBdr>
              <w:tabs>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March </w:t>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2021</w:t>
            </w:r>
          </w:p>
        </w:tc>
        <w:tc>
          <w:tcPr>
            <w:tcW w:w="1305" w:type="dxa"/>
          </w:tcPr>
          <w:p w14:paraId="76332376" w14:textId="25E6D599" w:rsidR="005A664C" w:rsidRPr="00354FFF" w:rsidRDefault="00246B37" w:rsidP="00246B37">
            <w:pPr>
              <w:pBdr>
                <w:bottom w:val="single" w:sz="4" w:space="1" w:color="auto"/>
              </w:pBdr>
              <w:tabs>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December </w:t>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2020</w:t>
            </w:r>
          </w:p>
        </w:tc>
      </w:tr>
      <w:tr w:rsidR="00EE4265" w:rsidRPr="00354FFF" w14:paraId="42D64C55" w14:textId="77777777" w:rsidTr="00703603">
        <w:tc>
          <w:tcPr>
            <w:tcW w:w="4253" w:type="dxa"/>
          </w:tcPr>
          <w:p w14:paraId="2D5247B3" w14:textId="00D580C4" w:rsidR="00EE4265" w:rsidRPr="00354FFF" w:rsidRDefault="00EE4265" w:rsidP="00EE4265">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Trade payables - related party (Note 3.2)</w:t>
            </w:r>
          </w:p>
        </w:tc>
        <w:tc>
          <w:tcPr>
            <w:tcW w:w="1390" w:type="dxa"/>
            <w:shd w:val="clear" w:color="auto" w:fill="auto"/>
          </w:tcPr>
          <w:p w14:paraId="48957ACA" w14:textId="02125E38"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31,827</w:t>
            </w:r>
          </w:p>
        </w:tc>
        <w:tc>
          <w:tcPr>
            <w:tcW w:w="1421" w:type="dxa"/>
            <w:shd w:val="clear" w:color="auto" w:fill="auto"/>
          </w:tcPr>
          <w:p w14:paraId="29946C47" w14:textId="6228F475"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14,957</w:t>
            </w:r>
          </w:p>
        </w:tc>
        <w:tc>
          <w:tcPr>
            <w:tcW w:w="1417" w:type="dxa"/>
            <w:shd w:val="clear" w:color="auto" w:fill="auto"/>
          </w:tcPr>
          <w:p w14:paraId="3E0AB1EA" w14:textId="5456D47B"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460,486</w:t>
            </w:r>
          </w:p>
        </w:tc>
        <w:tc>
          <w:tcPr>
            <w:tcW w:w="1305" w:type="dxa"/>
          </w:tcPr>
          <w:p w14:paraId="3B583AD8" w14:textId="1B56E5E7"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512,302</w:t>
            </w:r>
          </w:p>
        </w:tc>
      </w:tr>
      <w:tr w:rsidR="00EE4265" w:rsidRPr="00354FFF" w14:paraId="595BBE34" w14:textId="77777777" w:rsidTr="00703603">
        <w:tc>
          <w:tcPr>
            <w:tcW w:w="4253" w:type="dxa"/>
          </w:tcPr>
          <w:p w14:paraId="323B26E1" w14:textId="7E11FC55" w:rsidR="00EE4265" w:rsidRPr="00354FFF" w:rsidRDefault="00EE4265" w:rsidP="00EE4265">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Trade payables - unrelated parties</w:t>
            </w:r>
          </w:p>
        </w:tc>
        <w:tc>
          <w:tcPr>
            <w:tcW w:w="1390" w:type="dxa"/>
            <w:shd w:val="clear" w:color="auto" w:fill="auto"/>
          </w:tcPr>
          <w:p w14:paraId="224F62F4" w14:textId="7CA856D3"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121,488</w:t>
            </w:r>
          </w:p>
        </w:tc>
        <w:tc>
          <w:tcPr>
            <w:tcW w:w="1421" w:type="dxa"/>
            <w:shd w:val="clear" w:color="auto" w:fill="auto"/>
          </w:tcPr>
          <w:p w14:paraId="5A93DC9E" w14:textId="6844B48D"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155,017</w:t>
            </w:r>
          </w:p>
        </w:tc>
        <w:tc>
          <w:tcPr>
            <w:tcW w:w="1417" w:type="dxa"/>
            <w:shd w:val="clear" w:color="auto" w:fill="auto"/>
          </w:tcPr>
          <w:p w14:paraId="75837927" w14:textId="651CD35F"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126</w:t>
            </w:r>
          </w:p>
        </w:tc>
        <w:tc>
          <w:tcPr>
            <w:tcW w:w="1305" w:type="dxa"/>
          </w:tcPr>
          <w:p w14:paraId="4FCBD29D" w14:textId="1213D211"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126</w:t>
            </w:r>
          </w:p>
        </w:tc>
      </w:tr>
      <w:tr w:rsidR="00EE4265" w:rsidRPr="00354FFF" w14:paraId="31E65FF9" w14:textId="77777777" w:rsidTr="00703603">
        <w:tc>
          <w:tcPr>
            <w:tcW w:w="4253" w:type="dxa"/>
          </w:tcPr>
          <w:p w14:paraId="2F9CC3AF" w14:textId="0987B02D" w:rsidR="00EE4265" w:rsidRPr="00354FFF" w:rsidRDefault="00EE4265" w:rsidP="00EE4265">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Other payables - related parties (Note 3.2)</w:t>
            </w:r>
          </w:p>
        </w:tc>
        <w:tc>
          <w:tcPr>
            <w:tcW w:w="1390" w:type="dxa"/>
            <w:shd w:val="clear" w:color="auto" w:fill="auto"/>
          </w:tcPr>
          <w:p w14:paraId="2C0BCE8B" w14:textId="37FF16AC"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1,133</w:t>
            </w:r>
          </w:p>
        </w:tc>
        <w:tc>
          <w:tcPr>
            <w:tcW w:w="1421" w:type="dxa"/>
            <w:shd w:val="clear" w:color="auto" w:fill="auto"/>
          </w:tcPr>
          <w:p w14:paraId="5BFF664A" w14:textId="67A7107D"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1,051</w:t>
            </w:r>
          </w:p>
        </w:tc>
        <w:tc>
          <w:tcPr>
            <w:tcW w:w="1417" w:type="dxa"/>
            <w:shd w:val="clear" w:color="auto" w:fill="auto"/>
          </w:tcPr>
          <w:p w14:paraId="7003FCC5" w14:textId="4FBA2DA3"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19,787</w:t>
            </w:r>
          </w:p>
        </w:tc>
        <w:tc>
          <w:tcPr>
            <w:tcW w:w="1305" w:type="dxa"/>
          </w:tcPr>
          <w:p w14:paraId="6405143D" w14:textId="1E4AF91E"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9,787</w:t>
            </w:r>
          </w:p>
        </w:tc>
      </w:tr>
      <w:tr w:rsidR="00EE4265" w:rsidRPr="00354FFF" w14:paraId="3EA8083B" w14:textId="77777777" w:rsidTr="00703603">
        <w:tc>
          <w:tcPr>
            <w:tcW w:w="4253" w:type="dxa"/>
          </w:tcPr>
          <w:p w14:paraId="6DFC97F0" w14:textId="4C450FC8" w:rsidR="00EE4265" w:rsidRPr="00354FFF" w:rsidRDefault="00EE4265" w:rsidP="00EE4265">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Other payables - unrelated parties</w:t>
            </w:r>
          </w:p>
        </w:tc>
        <w:tc>
          <w:tcPr>
            <w:tcW w:w="1390" w:type="dxa"/>
            <w:shd w:val="clear" w:color="auto" w:fill="auto"/>
          </w:tcPr>
          <w:p w14:paraId="0E5DD324" w14:textId="66F7855D"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23,700</w:t>
            </w:r>
          </w:p>
        </w:tc>
        <w:tc>
          <w:tcPr>
            <w:tcW w:w="1421" w:type="dxa"/>
            <w:shd w:val="clear" w:color="auto" w:fill="auto"/>
          </w:tcPr>
          <w:p w14:paraId="4079D6C8" w14:textId="42F8675A"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16,022</w:t>
            </w:r>
          </w:p>
        </w:tc>
        <w:tc>
          <w:tcPr>
            <w:tcW w:w="1417" w:type="dxa"/>
            <w:shd w:val="clear" w:color="auto" w:fill="auto"/>
          </w:tcPr>
          <w:p w14:paraId="1D31942B" w14:textId="2D2EA617"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6,918</w:t>
            </w:r>
          </w:p>
        </w:tc>
        <w:tc>
          <w:tcPr>
            <w:tcW w:w="1305" w:type="dxa"/>
          </w:tcPr>
          <w:p w14:paraId="120E037A" w14:textId="1F6222BE"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1,533</w:t>
            </w:r>
          </w:p>
        </w:tc>
      </w:tr>
      <w:tr w:rsidR="00EE4265" w:rsidRPr="00354FFF" w14:paraId="6310C863" w14:textId="77777777" w:rsidTr="00703603">
        <w:tc>
          <w:tcPr>
            <w:tcW w:w="4253" w:type="dxa"/>
          </w:tcPr>
          <w:p w14:paraId="4F50A004" w14:textId="77777777" w:rsidR="00EE4265" w:rsidRPr="00354FFF" w:rsidRDefault="00EE4265" w:rsidP="00EE4265">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Other payables for purchases of assets</w:t>
            </w:r>
          </w:p>
        </w:tc>
        <w:tc>
          <w:tcPr>
            <w:tcW w:w="1390" w:type="dxa"/>
            <w:shd w:val="clear" w:color="auto" w:fill="auto"/>
          </w:tcPr>
          <w:p w14:paraId="63179876" w14:textId="0F07FD08"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1,130</w:t>
            </w:r>
          </w:p>
        </w:tc>
        <w:tc>
          <w:tcPr>
            <w:tcW w:w="1421" w:type="dxa"/>
            <w:shd w:val="clear" w:color="auto" w:fill="auto"/>
          </w:tcPr>
          <w:p w14:paraId="1B40CCFF" w14:textId="7651E926"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1,482</w:t>
            </w:r>
          </w:p>
        </w:tc>
        <w:tc>
          <w:tcPr>
            <w:tcW w:w="1417" w:type="dxa"/>
            <w:shd w:val="clear" w:color="auto" w:fill="auto"/>
          </w:tcPr>
          <w:p w14:paraId="20051C38" w14:textId="6C28CA06"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w:t>
            </w:r>
          </w:p>
        </w:tc>
        <w:tc>
          <w:tcPr>
            <w:tcW w:w="1305" w:type="dxa"/>
          </w:tcPr>
          <w:p w14:paraId="7F18520D" w14:textId="3DFECEBA"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70</w:t>
            </w:r>
          </w:p>
        </w:tc>
      </w:tr>
      <w:tr w:rsidR="00EE4265" w:rsidRPr="00354FFF" w14:paraId="72C44CE9" w14:textId="77777777" w:rsidTr="00703603">
        <w:tc>
          <w:tcPr>
            <w:tcW w:w="4253" w:type="dxa"/>
          </w:tcPr>
          <w:p w14:paraId="15E46DFC" w14:textId="645108DE" w:rsidR="00EE4265" w:rsidRPr="00354FFF" w:rsidRDefault="00EE4265" w:rsidP="00EE4265">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Accrued interest - related party (Note 3.2)</w:t>
            </w:r>
          </w:p>
        </w:tc>
        <w:tc>
          <w:tcPr>
            <w:tcW w:w="1390" w:type="dxa"/>
            <w:shd w:val="clear" w:color="auto" w:fill="auto"/>
          </w:tcPr>
          <w:p w14:paraId="775C2539" w14:textId="001F10DB"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23</w:t>
            </w:r>
          </w:p>
        </w:tc>
        <w:tc>
          <w:tcPr>
            <w:tcW w:w="1421" w:type="dxa"/>
            <w:shd w:val="clear" w:color="auto" w:fill="auto"/>
          </w:tcPr>
          <w:p w14:paraId="250D0341" w14:textId="3554F740"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21</w:t>
            </w:r>
          </w:p>
        </w:tc>
        <w:tc>
          <w:tcPr>
            <w:tcW w:w="1417" w:type="dxa"/>
            <w:shd w:val="clear" w:color="auto" w:fill="auto"/>
          </w:tcPr>
          <w:p w14:paraId="7F429EB7" w14:textId="2B10F464"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1</w:t>
            </w:r>
          </w:p>
        </w:tc>
        <w:tc>
          <w:tcPr>
            <w:tcW w:w="1305" w:type="dxa"/>
          </w:tcPr>
          <w:p w14:paraId="39CFC4F9" w14:textId="727F424C"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cs/>
              </w:rPr>
              <w:t>-</w:t>
            </w:r>
          </w:p>
        </w:tc>
      </w:tr>
      <w:tr w:rsidR="00EE4265" w:rsidRPr="00354FFF" w14:paraId="00D9D8C7" w14:textId="77777777" w:rsidTr="00703603">
        <w:tc>
          <w:tcPr>
            <w:tcW w:w="4253" w:type="dxa"/>
          </w:tcPr>
          <w:p w14:paraId="6FC77948" w14:textId="6406821F" w:rsidR="00EE4265" w:rsidRPr="00354FFF" w:rsidRDefault="00EE4265" w:rsidP="00EE4265">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Accrued interest - unrelated parties</w:t>
            </w:r>
          </w:p>
        </w:tc>
        <w:tc>
          <w:tcPr>
            <w:tcW w:w="1390" w:type="dxa"/>
            <w:shd w:val="clear" w:color="auto" w:fill="auto"/>
          </w:tcPr>
          <w:p w14:paraId="5284BC10" w14:textId="25C12FF4"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13,265</w:t>
            </w:r>
          </w:p>
        </w:tc>
        <w:tc>
          <w:tcPr>
            <w:tcW w:w="1421" w:type="dxa"/>
            <w:shd w:val="clear" w:color="auto" w:fill="auto"/>
          </w:tcPr>
          <w:p w14:paraId="492F83DC" w14:textId="25CE1944"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12,930</w:t>
            </w:r>
          </w:p>
        </w:tc>
        <w:tc>
          <w:tcPr>
            <w:tcW w:w="1417" w:type="dxa"/>
            <w:shd w:val="clear" w:color="auto" w:fill="auto"/>
          </w:tcPr>
          <w:p w14:paraId="3EE264CA" w14:textId="57AE1DEF"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13,265</w:t>
            </w:r>
          </w:p>
        </w:tc>
        <w:tc>
          <w:tcPr>
            <w:tcW w:w="1305" w:type="dxa"/>
          </w:tcPr>
          <w:p w14:paraId="0E41795F" w14:textId="3A255E54"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12,930</w:t>
            </w:r>
          </w:p>
        </w:tc>
      </w:tr>
      <w:tr w:rsidR="00EE4265" w:rsidRPr="00354FFF" w14:paraId="56BB0958" w14:textId="77777777" w:rsidTr="00703603">
        <w:tc>
          <w:tcPr>
            <w:tcW w:w="4253" w:type="dxa"/>
          </w:tcPr>
          <w:p w14:paraId="5EB8468E" w14:textId="3AEA33AC" w:rsidR="00EE4265" w:rsidRPr="00354FFF" w:rsidRDefault="00EE4265" w:rsidP="00EE4265">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Accrued expenses - unrelated parties</w:t>
            </w:r>
          </w:p>
        </w:tc>
        <w:tc>
          <w:tcPr>
            <w:tcW w:w="1390" w:type="dxa"/>
            <w:shd w:val="clear" w:color="auto" w:fill="auto"/>
          </w:tcPr>
          <w:p w14:paraId="5E7799EA" w14:textId="18F73B45"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14,190</w:t>
            </w:r>
          </w:p>
        </w:tc>
        <w:tc>
          <w:tcPr>
            <w:tcW w:w="1421" w:type="dxa"/>
            <w:shd w:val="clear" w:color="auto" w:fill="auto"/>
          </w:tcPr>
          <w:p w14:paraId="2D58882A" w14:textId="041B9600"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19,989</w:t>
            </w:r>
          </w:p>
        </w:tc>
        <w:tc>
          <w:tcPr>
            <w:tcW w:w="1417" w:type="dxa"/>
            <w:shd w:val="clear" w:color="auto" w:fill="auto"/>
          </w:tcPr>
          <w:p w14:paraId="386C8B26" w14:textId="50EEBB6D"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12,059</w:t>
            </w:r>
          </w:p>
        </w:tc>
        <w:tc>
          <w:tcPr>
            <w:tcW w:w="1305" w:type="dxa"/>
          </w:tcPr>
          <w:p w14:paraId="37230D1E" w14:textId="19F802F3" w:rsidR="00EE4265" w:rsidRPr="00354FFF" w:rsidRDefault="00EE4265" w:rsidP="00EE4265">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16,096</w:t>
            </w:r>
          </w:p>
        </w:tc>
      </w:tr>
      <w:tr w:rsidR="00EE4265" w:rsidRPr="00354FFF" w14:paraId="1C9E4268" w14:textId="77777777" w:rsidTr="00703603">
        <w:tc>
          <w:tcPr>
            <w:tcW w:w="4253" w:type="dxa"/>
          </w:tcPr>
          <w:p w14:paraId="60625FD1" w14:textId="77777777" w:rsidR="00EE4265" w:rsidRPr="00354FFF" w:rsidRDefault="00EE4265" w:rsidP="00EE4265">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Accrued specific business tax</w:t>
            </w:r>
          </w:p>
        </w:tc>
        <w:tc>
          <w:tcPr>
            <w:tcW w:w="1390" w:type="dxa"/>
            <w:shd w:val="clear" w:color="auto" w:fill="auto"/>
          </w:tcPr>
          <w:p w14:paraId="3902AF84" w14:textId="4251CF79" w:rsidR="00EE4265" w:rsidRPr="00354FFF" w:rsidRDefault="00EE4265" w:rsidP="00EE4265">
            <w:pPr>
              <w:pBdr>
                <w:bottom w:val="sing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23,584</w:t>
            </w:r>
          </w:p>
        </w:tc>
        <w:tc>
          <w:tcPr>
            <w:tcW w:w="1421" w:type="dxa"/>
            <w:shd w:val="clear" w:color="auto" w:fill="auto"/>
          </w:tcPr>
          <w:p w14:paraId="37142595" w14:textId="7932C8F7" w:rsidR="00EE4265" w:rsidRPr="00354FFF" w:rsidRDefault="00EE4265" w:rsidP="00EE4265">
            <w:pPr>
              <w:pBdr>
                <w:bottom w:val="sing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23,584</w:t>
            </w:r>
          </w:p>
        </w:tc>
        <w:tc>
          <w:tcPr>
            <w:tcW w:w="1417" w:type="dxa"/>
            <w:shd w:val="clear" w:color="auto" w:fill="auto"/>
          </w:tcPr>
          <w:p w14:paraId="1AF29BAC" w14:textId="47774005" w:rsidR="00EE4265" w:rsidRPr="00354FFF" w:rsidRDefault="00EE4265" w:rsidP="00EE4265">
            <w:pPr>
              <w:pBdr>
                <w:bottom w:val="sing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23,584</w:t>
            </w:r>
          </w:p>
        </w:tc>
        <w:tc>
          <w:tcPr>
            <w:tcW w:w="1305" w:type="dxa"/>
          </w:tcPr>
          <w:p w14:paraId="684AE774" w14:textId="59FE7B97" w:rsidR="00EE4265" w:rsidRPr="00354FFF" w:rsidRDefault="00EE4265" w:rsidP="00EE4265">
            <w:pPr>
              <w:pBdr>
                <w:bottom w:val="sing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23,584</w:t>
            </w:r>
          </w:p>
        </w:tc>
      </w:tr>
      <w:tr w:rsidR="00EE4265" w:rsidRPr="00354FFF" w14:paraId="364ECF91" w14:textId="77777777" w:rsidTr="00703603">
        <w:tc>
          <w:tcPr>
            <w:tcW w:w="4253" w:type="dxa"/>
          </w:tcPr>
          <w:p w14:paraId="7E664D85" w14:textId="77777777" w:rsidR="00EE4265" w:rsidRPr="00354FFF" w:rsidRDefault="00EE4265" w:rsidP="00EE4265">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 xml:space="preserve">Total trade and other current payables </w:t>
            </w:r>
          </w:p>
        </w:tc>
        <w:tc>
          <w:tcPr>
            <w:tcW w:w="1390" w:type="dxa"/>
            <w:shd w:val="clear" w:color="auto" w:fill="auto"/>
          </w:tcPr>
          <w:p w14:paraId="35B8DAEF" w14:textId="0CE09F84" w:rsidR="00EE4265" w:rsidRPr="00354FFF" w:rsidRDefault="00EE4265" w:rsidP="00EE4265">
            <w:pPr>
              <w:pBdr>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230,340</w:t>
            </w:r>
          </w:p>
        </w:tc>
        <w:tc>
          <w:tcPr>
            <w:tcW w:w="1421" w:type="dxa"/>
            <w:shd w:val="clear" w:color="auto" w:fill="auto"/>
          </w:tcPr>
          <w:p w14:paraId="0FB3C0CB" w14:textId="5C41E43E" w:rsidR="00EE4265" w:rsidRPr="00354FFF" w:rsidRDefault="00EE4265" w:rsidP="00EE4265">
            <w:pPr>
              <w:pBdr>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245,053</w:t>
            </w:r>
          </w:p>
        </w:tc>
        <w:tc>
          <w:tcPr>
            <w:tcW w:w="1417" w:type="dxa"/>
            <w:shd w:val="clear" w:color="auto" w:fill="auto"/>
          </w:tcPr>
          <w:p w14:paraId="7DF7E789" w14:textId="6DBBABE0" w:rsidR="00EE4265" w:rsidRPr="00354FFF" w:rsidRDefault="00EE4265" w:rsidP="00EE4265">
            <w:pPr>
              <w:pBdr>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536</w:t>
            </w:r>
            <w:r w:rsidRPr="00354FFF">
              <w:rPr>
                <w:rFonts w:ascii="Times New Roman" w:eastAsia="Times New Roman" w:hAnsi="Times New Roman" w:cs="Times New Roman"/>
                <w:sz w:val="20"/>
                <w:szCs w:val="20"/>
              </w:rPr>
              <w:t>,226</w:t>
            </w:r>
          </w:p>
        </w:tc>
        <w:tc>
          <w:tcPr>
            <w:tcW w:w="1305" w:type="dxa"/>
          </w:tcPr>
          <w:p w14:paraId="2A7A7106" w14:textId="2D7FA2DC" w:rsidR="00EE4265" w:rsidRPr="00354FFF" w:rsidRDefault="00EE4265" w:rsidP="00EE4265">
            <w:pPr>
              <w:pBdr>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576,428</w:t>
            </w:r>
          </w:p>
        </w:tc>
      </w:tr>
    </w:tbl>
    <w:p w14:paraId="087DC618" w14:textId="13205ECE" w:rsidR="00703603" w:rsidRPr="00354FFF" w:rsidRDefault="00703603"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354FFF">
        <w:rPr>
          <w:rFonts w:ascii="Times New Roman" w:hAnsi="Times New Roman" w:cs="Times New Roman"/>
          <w:b/>
          <w:bCs/>
          <w:szCs w:val="22"/>
        </w:rPr>
        <w:t xml:space="preserve">SHORT </w:t>
      </w:r>
      <w:r w:rsidR="006B3744" w:rsidRPr="00354FFF">
        <w:rPr>
          <w:rFonts w:ascii="Times New Roman" w:hAnsi="Times New Roman" w:cs="Times New Roman"/>
          <w:b/>
          <w:bCs/>
          <w:szCs w:val="22"/>
        </w:rPr>
        <w:t>-</w:t>
      </w:r>
      <w:r w:rsidRPr="00354FFF">
        <w:rPr>
          <w:rFonts w:ascii="Times New Roman" w:hAnsi="Times New Roman" w:cs="Times New Roman"/>
          <w:b/>
          <w:bCs/>
          <w:szCs w:val="22"/>
        </w:rPr>
        <w:t xml:space="preserve"> TERM LOAN</w:t>
      </w:r>
      <w:r w:rsidR="004D3B24" w:rsidRPr="00354FFF">
        <w:rPr>
          <w:rFonts w:ascii="Times New Roman" w:hAnsi="Times New Roman" w:cs="Times New Roman"/>
          <w:b/>
          <w:bCs/>
          <w:szCs w:val="22"/>
        </w:rPr>
        <w:t>S</w:t>
      </w:r>
    </w:p>
    <w:p w14:paraId="5C254715" w14:textId="77777777" w:rsidR="00246B37" w:rsidRPr="00354FFF" w:rsidRDefault="00246B37" w:rsidP="00246B37">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As </w:t>
      </w:r>
      <w:proofErr w:type="gramStart"/>
      <w:r w:rsidRPr="00354FFF">
        <w:rPr>
          <w:rFonts w:ascii="Times New Roman" w:hAnsi="Times New Roman" w:cs="Times New Roman"/>
          <w:spacing w:val="-2"/>
          <w:szCs w:val="22"/>
        </w:rPr>
        <w:t>at</w:t>
      </w:r>
      <w:proofErr w:type="gramEnd"/>
      <w:r w:rsidRPr="00354FFF">
        <w:rPr>
          <w:rFonts w:ascii="Times New Roman" w:hAnsi="Times New Roman" w:cs="Times New Roman"/>
          <w:spacing w:val="-2"/>
          <w:szCs w:val="22"/>
        </w:rPr>
        <w:t xml:space="preserve"> </w:t>
      </w:r>
      <w:r w:rsidR="00703603" w:rsidRPr="00354FFF">
        <w:rPr>
          <w:rFonts w:ascii="Times New Roman" w:hAnsi="Times New Roman" w:cs="Times New Roman"/>
          <w:spacing w:val="-2"/>
          <w:szCs w:val="22"/>
        </w:rPr>
        <w:t xml:space="preserve">March </w:t>
      </w:r>
      <w:r w:rsidR="00D1602A" w:rsidRPr="00354FFF">
        <w:rPr>
          <w:rFonts w:ascii="Times New Roman" w:hAnsi="Times New Roman" w:cs="Times New Roman"/>
          <w:spacing w:val="-2"/>
          <w:szCs w:val="22"/>
        </w:rPr>
        <w:t>31</w:t>
      </w:r>
      <w:r w:rsidR="00703603"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00703603" w:rsidRPr="00354FFF">
        <w:rPr>
          <w:rFonts w:ascii="Times New Roman" w:hAnsi="Times New Roman" w:cs="Times New Roman"/>
          <w:spacing w:val="-2"/>
          <w:szCs w:val="22"/>
        </w:rPr>
        <w:t xml:space="preserve"> and December </w:t>
      </w:r>
      <w:r w:rsidR="00D1602A" w:rsidRPr="00354FFF">
        <w:rPr>
          <w:rFonts w:ascii="Times New Roman" w:hAnsi="Times New Roman" w:cs="Times New Roman"/>
          <w:spacing w:val="-2"/>
          <w:szCs w:val="22"/>
        </w:rPr>
        <w:t>31</w:t>
      </w:r>
      <w:r w:rsidR="00703603"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are as follows:</w:t>
      </w:r>
    </w:p>
    <w:tbl>
      <w:tblPr>
        <w:tblW w:w="9712" w:type="dxa"/>
        <w:tblInd w:w="250" w:type="dxa"/>
        <w:tblLayout w:type="fixed"/>
        <w:tblLook w:val="01E0" w:firstRow="1" w:lastRow="1" w:firstColumn="1" w:lastColumn="1" w:noHBand="0" w:noVBand="0"/>
      </w:tblPr>
      <w:tblGrid>
        <w:gridCol w:w="4256"/>
        <w:gridCol w:w="1368"/>
        <w:gridCol w:w="1368"/>
        <w:gridCol w:w="14"/>
        <w:gridCol w:w="1354"/>
        <w:gridCol w:w="1352"/>
      </w:tblGrid>
      <w:tr w:rsidR="00703603" w:rsidRPr="00354FFF" w14:paraId="3EDA5174" w14:textId="77777777" w:rsidTr="00703603">
        <w:trPr>
          <w:trHeight w:val="389"/>
        </w:trPr>
        <w:tc>
          <w:tcPr>
            <w:tcW w:w="4256" w:type="dxa"/>
          </w:tcPr>
          <w:p w14:paraId="1D24CB98" w14:textId="77777777" w:rsidR="00703603" w:rsidRPr="00354FFF" w:rsidRDefault="00703603" w:rsidP="00703603">
            <w:pPr>
              <w:overflowPunct w:val="0"/>
              <w:autoSpaceDE w:val="0"/>
              <w:autoSpaceDN w:val="0"/>
              <w:adjustRightInd w:val="0"/>
              <w:spacing w:after="0" w:line="240" w:lineRule="auto"/>
              <w:ind w:left="33"/>
              <w:jc w:val="thaiDistribute"/>
              <w:textAlignment w:val="baseline"/>
              <w:rPr>
                <w:rFonts w:ascii="Times New Roman" w:eastAsia="Times New Roman" w:hAnsi="Times New Roman" w:cs="Times New Roman"/>
                <w:sz w:val="20"/>
                <w:szCs w:val="20"/>
                <w:u w:val="single"/>
              </w:rPr>
            </w:pPr>
          </w:p>
        </w:tc>
        <w:tc>
          <w:tcPr>
            <w:tcW w:w="5456" w:type="dxa"/>
            <w:gridSpan w:val="5"/>
          </w:tcPr>
          <w:p w14:paraId="27A34D54" w14:textId="77777777" w:rsidR="00703603" w:rsidRPr="00354FFF" w:rsidRDefault="00703603" w:rsidP="00703603">
            <w:pPr>
              <w:pBdr>
                <w:bottom w:val="single" w:sz="4" w:space="0" w:color="auto"/>
              </w:pBdr>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cs/>
              </w:rPr>
              <w:t>(</w:t>
            </w:r>
            <w:r w:rsidRPr="00354FFF">
              <w:rPr>
                <w:rFonts w:ascii="Times New Roman" w:eastAsia="Times New Roman" w:hAnsi="Times New Roman" w:cs="Times New Roman"/>
                <w:sz w:val="20"/>
                <w:szCs w:val="20"/>
              </w:rPr>
              <w:t>Unit : Thousand Baht)</w:t>
            </w:r>
          </w:p>
        </w:tc>
      </w:tr>
      <w:tr w:rsidR="00703603" w:rsidRPr="00354FFF" w14:paraId="262CD0F0" w14:textId="77777777" w:rsidTr="00703603">
        <w:trPr>
          <w:trHeight w:val="389"/>
        </w:trPr>
        <w:tc>
          <w:tcPr>
            <w:tcW w:w="4256" w:type="dxa"/>
          </w:tcPr>
          <w:p w14:paraId="5873A2FC" w14:textId="77777777" w:rsidR="00703603" w:rsidRPr="00354FFF" w:rsidRDefault="00703603" w:rsidP="00703603">
            <w:pPr>
              <w:overflowPunct w:val="0"/>
              <w:autoSpaceDE w:val="0"/>
              <w:autoSpaceDN w:val="0"/>
              <w:adjustRightInd w:val="0"/>
              <w:spacing w:after="0" w:line="240" w:lineRule="auto"/>
              <w:ind w:left="33"/>
              <w:jc w:val="thaiDistribute"/>
              <w:textAlignment w:val="baseline"/>
              <w:rPr>
                <w:rFonts w:ascii="Times New Roman" w:eastAsia="Times New Roman" w:hAnsi="Times New Roman" w:cs="Times New Roman"/>
                <w:sz w:val="20"/>
                <w:szCs w:val="20"/>
                <w:u w:val="single"/>
              </w:rPr>
            </w:pPr>
          </w:p>
        </w:tc>
        <w:tc>
          <w:tcPr>
            <w:tcW w:w="2750" w:type="dxa"/>
            <w:gridSpan w:val="3"/>
          </w:tcPr>
          <w:p w14:paraId="67408133" w14:textId="77777777" w:rsidR="00703603" w:rsidRPr="00354FFF" w:rsidRDefault="00703603" w:rsidP="00703603">
            <w:pPr>
              <w:pBdr>
                <w:bottom w:val="single" w:sz="4" w:space="0" w:color="auto"/>
              </w:pBd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Consolidated </w:t>
            </w:r>
          </w:p>
          <w:p w14:paraId="30A971B2" w14:textId="77777777" w:rsidR="00703603" w:rsidRPr="00354FFF" w:rsidRDefault="00703603" w:rsidP="00703603">
            <w:pPr>
              <w:pBdr>
                <w:bottom w:val="single" w:sz="4" w:space="0" w:color="auto"/>
              </w:pBd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financial statements</w:t>
            </w:r>
          </w:p>
        </w:tc>
        <w:tc>
          <w:tcPr>
            <w:tcW w:w="2706" w:type="dxa"/>
            <w:gridSpan w:val="2"/>
            <w:tcBorders>
              <w:left w:val="nil"/>
              <w:right w:val="nil"/>
            </w:tcBorders>
          </w:tcPr>
          <w:p w14:paraId="6F7B9047" w14:textId="77777777" w:rsidR="00703603" w:rsidRPr="00354FFF" w:rsidRDefault="00703603" w:rsidP="00703603">
            <w:pPr>
              <w:pBdr>
                <w:bottom w:val="single" w:sz="4" w:space="0" w:color="auto"/>
              </w:pBd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Separate</w:t>
            </w:r>
          </w:p>
          <w:p w14:paraId="725AF318" w14:textId="77777777" w:rsidR="00703603" w:rsidRPr="00354FFF" w:rsidRDefault="00703603" w:rsidP="00703603">
            <w:pPr>
              <w:pBdr>
                <w:bottom w:val="single" w:sz="4" w:space="0" w:color="auto"/>
              </w:pBd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financial statements</w:t>
            </w:r>
          </w:p>
        </w:tc>
      </w:tr>
      <w:tr w:rsidR="004B0CFA" w:rsidRPr="00354FFF" w14:paraId="035BB494" w14:textId="77777777" w:rsidTr="00703603">
        <w:trPr>
          <w:trHeight w:val="389"/>
        </w:trPr>
        <w:tc>
          <w:tcPr>
            <w:tcW w:w="4256" w:type="dxa"/>
          </w:tcPr>
          <w:p w14:paraId="20584C59" w14:textId="77777777" w:rsidR="004B0CFA" w:rsidRPr="00354FFF" w:rsidRDefault="004B0CFA" w:rsidP="00703603">
            <w:pPr>
              <w:overflowPunct w:val="0"/>
              <w:autoSpaceDE w:val="0"/>
              <w:autoSpaceDN w:val="0"/>
              <w:adjustRightInd w:val="0"/>
              <w:spacing w:after="0" w:line="240" w:lineRule="auto"/>
              <w:ind w:left="33"/>
              <w:jc w:val="thaiDistribute"/>
              <w:textAlignment w:val="baseline"/>
              <w:rPr>
                <w:rFonts w:ascii="Times New Roman" w:eastAsia="Times New Roman" w:hAnsi="Times New Roman" w:cs="Times New Roman"/>
                <w:sz w:val="20"/>
                <w:szCs w:val="20"/>
                <w:u w:val="single"/>
              </w:rPr>
            </w:pPr>
          </w:p>
        </w:tc>
        <w:tc>
          <w:tcPr>
            <w:tcW w:w="1368" w:type="dxa"/>
            <w:tcBorders>
              <w:bottom w:val="single" w:sz="4" w:space="0" w:color="auto"/>
            </w:tcBorders>
            <w:vAlign w:val="bottom"/>
          </w:tcPr>
          <w:p w14:paraId="7675BEE8" w14:textId="5A2DCA5C" w:rsidR="004B0CFA" w:rsidRPr="00354FFF" w:rsidRDefault="004B0CFA" w:rsidP="00703603">
            <w:pPr>
              <w:overflowPunct w:val="0"/>
              <w:autoSpaceDE w:val="0"/>
              <w:autoSpaceDN w:val="0"/>
              <w:adjustRightInd w:val="0"/>
              <w:spacing w:after="0" w:line="240" w:lineRule="auto"/>
              <w:ind w:left="-108" w:right="-108"/>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March </w:t>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rPr>
              <w:t>,</w:t>
            </w:r>
          </w:p>
          <w:p w14:paraId="1E29BC8D" w14:textId="77777777" w:rsidR="004B0CFA" w:rsidRPr="00354FFF" w:rsidRDefault="00D1602A" w:rsidP="00703603">
            <w:pPr>
              <w:overflowPunct w:val="0"/>
              <w:autoSpaceDE w:val="0"/>
              <w:autoSpaceDN w:val="0"/>
              <w:adjustRightInd w:val="0"/>
              <w:spacing w:after="0" w:line="240" w:lineRule="auto"/>
              <w:ind w:left="-108" w:right="-108"/>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2021</w:t>
            </w:r>
          </w:p>
        </w:tc>
        <w:tc>
          <w:tcPr>
            <w:tcW w:w="1368" w:type="dxa"/>
            <w:tcBorders>
              <w:bottom w:val="single" w:sz="4" w:space="0" w:color="auto"/>
            </w:tcBorders>
          </w:tcPr>
          <w:p w14:paraId="423320D9" w14:textId="29B90231" w:rsidR="004B0CFA" w:rsidRPr="00354FFF" w:rsidRDefault="004B0CFA" w:rsidP="00703603">
            <w:pPr>
              <w:overflowPunct w:val="0"/>
              <w:autoSpaceDE w:val="0"/>
              <w:autoSpaceDN w:val="0"/>
              <w:adjustRightInd w:val="0"/>
              <w:spacing w:after="0" w:line="240" w:lineRule="auto"/>
              <w:ind w:left="-108" w:right="-108"/>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lang w:val="en-GB"/>
              </w:rPr>
              <w:t xml:space="preserve">December </w:t>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lang w:val="en-GB"/>
              </w:rPr>
              <w:t xml:space="preserve">, </w:t>
            </w:r>
            <w:r w:rsidR="00D1602A" w:rsidRPr="00354FFF">
              <w:rPr>
                <w:rFonts w:ascii="Times New Roman" w:eastAsia="Times New Roman" w:hAnsi="Times New Roman" w:cs="Times New Roman"/>
                <w:sz w:val="20"/>
                <w:szCs w:val="20"/>
              </w:rPr>
              <w:t>2020</w:t>
            </w:r>
          </w:p>
        </w:tc>
        <w:tc>
          <w:tcPr>
            <w:tcW w:w="1368" w:type="dxa"/>
            <w:gridSpan w:val="2"/>
            <w:tcBorders>
              <w:left w:val="nil"/>
              <w:bottom w:val="single" w:sz="4" w:space="0" w:color="auto"/>
              <w:right w:val="nil"/>
            </w:tcBorders>
            <w:vAlign w:val="bottom"/>
          </w:tcPr>
          <w:p w14:paraId="3E800471" w14:textId="3995D251" w:rsidR="004B0CFA" w:rsidRPr="00354FFF" w:rsidRDefault="004B0CFA" w:rsidP="00091B6D">
            <w:pPr>
              <w:overflowPunct w:val="0"/>
              <w:autoSpaceDE w:val="0"/>
              <w:autoSpaceDN w:val="0"/>
              <w:adjustRightInd w:val="0"/>
              <w:spacing w:after="0" w:line="240" w:lineRule="auto"/>
              <w:ind w:left="-108" w:right="-108"/>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March </w:t>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rPr>
              <w:t>,</w:t>
            </w:r>
          </w:p>
          <w:p w14:paraId="50373433" w14:textId="77777777" w:rsidR="004B0CFA" w:rsidRPr="00354FFF" w:rsidRDefault="00D1602A" w:rsidP="00091B6D">
            <w:pPr>
              <w:overflowPunct w:val="0"/>
              <w:autoSpaceDE w:val="0"/>
              <w:autoSpaceDN w:val="0"/>
              <w:adjustRightInd w:val="0"/>
              <w:spacing w:after="0" w:line="240" w:lineRule="auto"/>
              <w:ind w:left="-108" w:right="-108"/>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2021</w:t>
            </w:r>
          </w:p>
        </w:tc>
        <w:tc>
          <w:tcPr>
            <w:tcW w:w="1352" w:type="dxa"/>
            <w:tcBorders>
              <w:left w:val="nil"/>
              <w:bottom w:val="single" w:sz="4" w:space="0" w:color="auto"/>
              <w:right w:val="nil"/>
            </w:tcBorders>
            <w:hideMark/>
          </w:tcPr>
          <w:p w14:paraId="70DA5780" w14:textId="43B22FF6" w:rsidR="004B0CFA" w:rsidRPr="00354FFF" w:rsidRDefault="004B0CFA" w:rsidP="00091B6D">
            <w:pPr>
              <w:overflowPunct w:val="0"/>
              <w:autoSpaceDE w:val="0"/>
              <w:autoSpaceDN w:val="0"/>
              <w:adjustRightInd w:val="0"/>
              <w:spacing w:after="0" w:line="240" w:lineRule="auto"/>
              <w:ind w:left="-108" w:right="-108"/>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lang w:val="en-GB"/>
              </w:rPr>
              <w:t xml:space="preserve">December </w:t>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lang w:val="en-GB"/>
              </w:rPr>
              <w:t xml:space="preserve">, </w:t>
            </w:r>
            <w:r w:rsidR="00D1602A" w:rsidRPr="00354FFF">
              <w:rPr>
                <w:rFonts w:ascii="Times New Roman" w:eastAsia="Times New Roman" w:hAnsi="Times New Roman" w:cs="Times New Roman"/>
                <w:sz w:val="20"/>
                <w:szCs w:val="20"/>
              </w:rPr>
              <w:t>2020</w:t>
            </w:r>
          </w:p>
        </w:tc>
      </w:tr>
      <w:tr w:rsidR="00630D61" w:rsidRPr="00354FFF" w14:paraId="01BA9241" w14:textId="77777777" w:rsidTr="00BA07C5">
        <w:trPr>
          <w:trHeight w:val="389"/>
        </w:trPr>
        <w:tc>
          <w:tcPr>
            <w:tcW w:w="4256" w:type="dxa"/>
            <w:shd w:val="clear" w:color="auto" w:fill="auto"/>
            <w:vAlign w:val="center"/>
            <w:hideMark/>
          </w:tcPr>
          <w:p w14:paraId="702B349B" w14:textId="33B22FAB" w:rsidR="00630D61" w:rsidRPr="00354FFF" w:rsidRDefault="00630D61" w:rsidP="00630D61">
            <w:pPr>
              <w:tabs>
                <w:tab w:val="left" w:pos="176"/>
                <w:tab w:val="left" w:pos="1260"/>
              </w:tabs>
              <w:overflowPunct w:val="0"/>
              <w:autoSpaceDE w:val="0"/>
              <w:autoSpaceDN w:val="0"/>
              <w:adjustRightInd w:val="0"/>
              <w:spacing w:before="100" w:beforeAutospacing="1" w:after="0" w:line="240" w:lineRule="auto"/>
              <w:ind w:left="318" w:hanging="285"/>
              <w:textAlignment w:val="baseline"/>
              <w:rPr>
                <w:rFonts w:ascii="Times New Roman" w:eastAsia="Times New Roman" w:hAnsi="Times New Roman" w:cs="Times New Roman"/>
                <w:spacing w:val="-6"/>
                <w:sz w:val="20"/>
                <w:szCs w:val="20"/>
                <w:cs/>
              </w:rPr>
            </w:pPr>
            <w:r w:rsidRPr="00354FFF">
              <w:rPr>
                <w:rFonts w:ascii="Times New Roman" w:eastAsia="Times New Roman" w:hAnsi="Times New Roman" w:cs="Times New Roman"/>
                <w:spacing w:val="-6"/>
                <w:sz w:val="20"/>
                <w:szCs w:val="20"/>
              </w:rPr>
              <w:t xml:space="preserve">Short </w:t>
            </w:r>
            <w:r w:rsidR="006B3744" w:rsidRPr="00354FFF">
              <w:rPr>
                <w:rFonts w:ascii="Times New Roman" w:eastAsia="Times New Roman" w:hAnsi="Times New Roman" w:cs="Times New Roman"/>
                <w:spacing w:val="-6"/>
                <w:sz w:val="20"/>
                <w:szCs w:val="20"/>
              </w:rPr>
              <w:t>-</w:t>
            </w:r>
            <w:r w:rsidRPr="00354FFF">
              <w:rPr>
                <w:rFonts w:ascii="Times New Roman" w:eastAsia="Times New Roman" w:hAnsi="Times New Roman" w:cs="Times New Roman"/>
                <w:spacing w:val="-6"/>
                <w:sz w:val="20"/>
                <w:szCs w:val="20"/>
              </w:rPr>
              <w:t xml:space="preserve"> term loan from related parties (Note 3.2)</w:t>
            </w:r>
          </w:p>
        </w:tc>
        <w:tc>
          <w:tcPr>
            <w:tcW w:w="1368" w:type="dxa"/>
            <w:shd w:val="clear" w:color="auto" w:fill="auto"/>
            <w:vAlign w:val="center"/>
          </w:tcPr>
          <w:p w14:paraId="448E09E8" w14:textId="4F0C6186" w:rsidR="00630D61" w:rsidRPr="00354FFF" w:rsidRDefault="00630D61" w:rsidP="00630D61">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283</w:t>
            </w:r>
          </w:p>
        </w:tc>
        <w:tc>
          <w:tcPr>
            <w:tcW w:w="1368" w:type="dxa"/>
            <w:shd w:val="clear" w:color="auto" w:fill="auto"/>
            <w:vAlign w:val="center"/>
          </w:tcPr>
          <w:p w14:paraId="181EDCD4" w14:textId="6D0DFB7E" w:rsidR="00630D61" w:rsidRPr="00354FFF" w:rsidRDefault="00630D61" w:rsidP="00630D61">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291</w:t>
            </w:r>
          </w:p>
        </w:tc>
        <w:tc>
          <w:tcPr>
            <w:tcW w:w="1368" w:type="dxa"/>
            <w:gridSpan w:val="2"/>
            <w:shd w:val="clear" w:color="auto" w:fill="auto"/>
            <w:vAlign w:val="center"/>
          </w:tcPr>
          <w:p w14:paraId="730A78CB" w14:textId="4C761459" w:rsidR="00630D61" w:rsidRPr="00354FFF" w:rsidRDefault="00630D61" w:rsidP="00630D61">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7,000</w:t>
            </w:r>
          </w:p>
        </w:tc>
        <w:tc>
          <w:tcPr>
            <w:tcW w:w="1352" w:type="dxa"/>
            <w:shd w:val="clear" w:color="auto" w:fill="auto"/>
            <w:vAlign w:val="center"/>
          </w:tcPr>
          <w:p w14:paraId="73C90465" w14:textId="77F7103D" w:rsidR="00630D61" w:rsidRPr="00354FFF" w:rsidRDefault="00630D61" w:rsidP="00630D61">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cs/>
              </w:rPr>
              <w:t>-</w:t>
            </w:r>
          </w:p>
        </w:tc>
      </w:tr>
      <w:tr w:rsidR="00630D61" w:rsidRPr="00354FFF" w14:paraId="43CF0C64" w14:textId="77777777" w:rsidTr="00703603">
        <w:trPr>
          <w:trHeight w:val="389"/>
        </w:trPr>
        <w:tc>
          <w:tcPr>
            <w:tcW w:w="4256" w:type="dxa"/>
            <w:shd w:val="clear" w:color="auto" w:fill="auto"/>
            <w:vAlign w:val="center"/>
          </w:tcPr>
          <w:p w14:paraId="6D8968F4" w14:textId="27F842FC" w:rsidR="00630D61" w:rsidRPr="0044483A" w:rsidRDefault="00630D61" w:rsidP="00630D61">
            <w:pPr>
              <w:tabs>
                <w:tab w:val="left" w:pos="176"/>
                <w:tab w:val="left" w:pos="1260"/>
              </w:tabs>
              <w:overflowPunct w:val="0"/>
              <w:autoSpaceDE w:val="0"/>
              <w:autoSpaceDN w:val="0"/>
              <w:adjustRightInd w:val="0"/>
              <w:spacing w:before="100" w:beforeAutospacing="1" w:after="0" w:line="240" w:lineRule="auto"/>
              <w:ind w:left="318" w:hanging="285"/>
              <w:textAlignment w:val="baseline"/>
              <w:rPr>
                <w:rFonts w:ascii="Times New Roman" w:eastAsia="Times New Roman" w:hAnsi="Times New Roman" w:hint="cs"/>
                <w:sz w:val="20"/>
                <w:szCs w:val="20"/>
                <w:cs/>
              </w:rPr>
            </w:pPr>
            <w:r w:rsidRPr="00354FFF">
              <w:rPr>
                <w:rFonts w:ascii="Times New Roman" w:eastAsia="Times New Roman" w:hAnsi="Times New Roman" w:cs="Times New Roman"/>
                <w:spacing w:val="-6"/>
                <w:sz w:val="20"/>
                <w:szCs w:val="20"/>
              </w:rPr>
              <w:t xml:space="preserve">Short </w:t>
            </w:r>
            <w:r w:rsidR="006B3744" w:rsidRPr="00354FFF">
              <w:rPr>
                <w:rFonts w:ascii="Times New Roman" w:eastAsia="Times New Roman" w:hAnsi="Times New Roman" w:cs="Times New Roman"/>
                <w:spacing w:val="-6"/>
                <w:sz w:val="20"/>
                <w:szCs w:val="20"/>
              </w:rPr>
              <w:t>-</w:t>
            </w:r>
            <w:r w:rsidRPr="00354FFF">
              <w:rPr>
                <w:rFonts w:ascii="Times New Roman" w:eastAsia="Times New Roman" w:hAnsi="Times New Roman" w:cs="Times New Roman"/>
                <w:spacing w:val="-6"/>
                <w:sz w:val="20"/>
                <w:szCs w:val="20"/>
              </w:rPr>
              <w:t xml:space="preserve"> term loan from other </w:t>
            </w:r>
            <w:r w:rsidR="006965FA" w:rsidRPr="00354FFF">
              <w:rPr>
                <w:rFonts w:ascii="Times New Roman" w:hAnsi="Times New Roman" w:cs="Times New Roman"/>
                <w:szCs w:val="22"/>
              </w:rPr>
              <w:t>person and other parties</w:t>
            </w:r>
          </w:p>
        </w:tc>
        <w:tc>
          <w:tcPr>
            <w:tcW w:w="1368" w:type="dxa"/>
            <w:shd w:val="clear" w:color="auto" w:fill="auto"/>
            <w:vAlign w:val="center"/>
          </w:tcPr>
          <w:p w14:paraId="4B8C5253" w14:textId="5C36F99B" w:rsidR="00630D61" w:rsidRPr="00354FFF" w:rsidRDefault="00630D61" w:rsidP="00630D61">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10,000</w:t>
            </w:r>
          </w:p>
        </w:tc>
        <w:tc>
          <w:tcPr>
            <w:tcW w:w="1368" w:type="dxa"/>
            <w:shd w:val="clear" w:color="auto" w:fill="auto"/>
            <w:vAlign w:val="center"/>
          </w:tcPr>
          <w:p w14:paraId="613F2A78" w14:textId="1909E71D" w:rsidR="00630D61" w:rsidRPr="00354FFF" w:rsidRDefault="00630D61" w:rsidP="00630D61">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10,000</w:t>
            </w:r>
          </w:p>
        </w:tc>
        <w:tc>
          <w:tcPr>
            <w:tcW w:w="1368" w:type="dxa"/>
            <w:gridSpan w:val="2"/>
            <w:tcBorders>
              <w:left w:val="nil"/>
              <w:right w:val="nil"/>
            </w:tcBorders>
            <w:shd w:val="clear" w:color="auto" w:fill="auto"/>
            <w:vAlign w:val="center"/>
          </w:tcPr>
          <w:p w14:paraId="4F4D2226" w14:textId="2BF40181" w:rsidR="00630D61" w:rsidRPr="00354FFF" w:rsidRDefault="00630D61" w:rsidP="00630D61">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hint="cs"/>
                <w:sz w:val="20"/>
                <w:szCs w:val="20"/>
                <w:cs/>
              </w:rPr>
              <w:t>10,000</w:t>
            </w:r>
          </w:p>
        </w:tc>
        <w:tc>
          <w:tcPr>
            <w:tcW w:w="1352" w:type="dxa"/>
            <w:tcBorders>
              <w:left w:val="nil"/>
              <w:right w:val="nil"/>
            </w:tcBorders>
            <w:shd w:val="clear" w:color="auto" w:fill="auto"/>
            <w:vAlign w:val="center"/>
          </w:tcPr>
          <w:p w14:paraId="5D23DC80" w14:textId="1E7D9DED" w:rsidR="00630D61" w:rsidRPr="00354FFF" w:rsidRDefault="00630D61" w:rsidP="00630D61">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10,000</w:t>
            </w:r>
          </w:p>
        </w:tc>
      </w:tr>
      <w:tr w:rsidR="00630D61" w:rsidRPr="00354FFF" w14:paraId="1265E68C" w14:textId="77777777" w:rsidTr="00703603">
        <w:trPr>
          <w:trHeight w:val="389"/>
        </w:trPr>
        <w:tc>
          <w:tcPr>
            <w:tcW w:w="4256" w:type="dxa"/>
            <w:shd w:val="clear" w:color="auto" w:fill="auto"/>
            <w:vAlign w:val="center"/>
          </w:tcPr>
          <w:p w14:paraId="791B35C3" w14:textId="77777777" w:rsidR="00630D61" w:rsidRPr="00354FFF" w:rsidRDefault="00630D61" w:rsidP="00630D61">
            <w:pPr>
              <w:tabs>
                <w:tab w:val="left" w:pos="176"/>
                <w:tab w:val="left" w:pos="1260"/>
              </w:tabs>
              <w:overflowPunct w:val="0"/>
              <w:autoSpaceDE w:val="0"/>
              <w:autoSpaceDN w:val="0"/>
              <w:adjustRightInd w:val="0"/>
              <w:spacing w:before="100" w:beforeAutospacing="1" w:after="0" w:line="240" w:lineRule="auto"/>
              <w:ind w:left="318" w:hanging="285"/>
              <w:textAlignment w:val="baseline"/>
              <w:rPr>
                <w:rFonts w:ascii="Times New Roman" w:eastAsia="Times New Roman" w:hAnsi="Times New Roman"/>
                <w:b/>
                <w:bCs/>
                <w:color w:val="000000"/>
                <w:sz w:val="20"/>
                <w:szCs w:val="20"/>
                <w:cs/>
              </w:rPr>
            </w:pPr>
            <w:r w:rsidRPr="00354FFF">
              <w:rPr>
                <w:rFonts w:ascii="Times New Roman" w:eastAsia="Times New Roman" w:hAnsi="Times New Roman" w:cs="Times New Roman"/>
                <w:spacing w:val="-6"/>
                <w:sz w:val="20"/>
                <w:szCs w:val="20"/>
              </w:rPr>
              <w:t xml:space="preserve">Total </w:t>
            </w:r>
          </w:p>
        </w:tc>
        <w:tc>
          <w:tcPr>
            <w:tcW w:w="1368" w:type="dxa"/>
            <w:shd w:val="clear" w:color="auto" w:fill="auto"/>
            <w:vAlign w:val="center"/>
          </w:tcPr>
          <w:p w14:paraId="23EA6716" w14:textId="5420430C" w:rsidR="00630D61" w:rsidRPr="00354FFF" w:rsidRDefault="00630D61" w:rsidP="00630D61">
            <w:pPr>
              <w:pBdr>
                <w:top w:val="single" w:sz="4" w:space="1" w:color="auto"/>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10,283</w:t>
            </w:r>
          </w:p>
        </w:tc>
        <w:tc>
          <w:tcPr>
            <w:tcW w:w="1368" w:type="dxa"/>
            <w:shd w:val="clear" w:color="auto" w:fill="auto"/>
            <w:vAlign w:val="center"/>
          </w:tcPr>
          <w:p w14:paraId="72818A89" w14:textId="76946DAE" w:rsidR="00630D61" w:rsidRPr="00354FFF" w:rsidRDefault="00630D61" w:rsidP="00630D61">
            <w:pPr>
              <w:pBdr>
                <w:top w:val="single" w:sz="4" w:space="1" w:color="auto"/>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10,291</w:t>
            </w:r>
          </w:p>
        </w:tc>
        <w:tc>
          <w:tcPr>
            <w:tcW w:w="1368" w:type="dxa"/>
            <w:gridSpan w:val="2"/>
            <w:tcBorders>
              <w:left w:val="nil"/>
              <w:right w:val="nil"/>
            </w:tcBorders>
            <w:shd w:val="clear" w:color="auto" w:fill="auto"/>
            <w:vAlign w:val="center"/>
          </w:tcPr>
          <w:p w14:paraId="6EAC97E9" w14:textId="3740AD50" w:rsidR="00630D61" w:rsidRPr="00354FFF" w:rsidRDefault="00630D61" w:rsidP="00630D61">
            <w:pPr>
              <w:pBdr>
                <w:top w:val="single" w:sz="4" w:space="1" w:color="auto"/>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hint="cs"/>
                <w:sz w:val="20"/>
                <w:szCs w:val="20"/>
                <w:cs/>
              </w:rPr>
              <w:t>17,000</w:t>
            </w:r>
          </w:p>
        </w:tc>
        <w:tc>
          <w:tcPr>
            <w:tcW w:w="1352" w:type="dxa"/>
            <w:tcBorders>
              <w:left w:val="nil"/>
              <w:right w:val="nil"/>
            </w:tcBorders>
            <w:vAlign w:val="center"/>
          </w:tcPr>
          <w:p w14:paraId="6E4CC672" w14:textId="574C04A8" w:rsidR="00630D61" w:rsidRPr="00354FFF" w:rsidRDefault="00630D61" w:rsidP="00630D61">
            <w:pPr>
              <w:pBdr>
                <w:top w:val="single" w:sz="4" w:space="1" w:color="auto"/>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10,000</w:t>
            </w:r>
          </w:p>
        </w:tc>
      </w:tr>
    </w:tbl>
    <w:p w14:paraId="6A4A4852" w14:textId="77777777" w:rsidR="008E3B0C" w:rsidRPr="00354FFF" w:rsidRDefault="008E3B0C" w:rsidP="008E3B0C">
      <w:pPr>
        <w:ind w:left="284"/>
        <w:jc w:val="thaiDistribute"/>
        <w:outlineLvl w:val="0"/>
        <w:rPr>
          <w:rFonts w:ascii="Times New Roman" w:hAnsi="Times New Roman" w:cs="Times New Roman"/>
          <w:spacing w:val="-2"/>
          <w:szCs w:val="22"/>
        </w:rPr>
      </w:pPr>
    </w:p>
    <w:p w14:paraId="3EC56C39" w14:textId="77777777" w:rsidR="004619CC" w:rsidRPr="00354FFF" w:rsidRDefault="004619CC">
      <w:pPr>
        <w:rPr>
          <w:rFonts w:ascii="Times New Roman" w:hAnsi="Times New Roman" w:cs="Times New Roman"/>
          <w:szCs w:val="22"/>
        </w:rPr>
      </w:pPr>
      <w:r w:rsidRPr="00354FFF">
        <w:rPr>
          <w:rFonts w:ascii="Times New Roman" w:hAnsi="Times New Roman" w:cs="Times New Roman"/>
          <w:szCs w:val="22"/>
        </w:rPr>
        <w:br w:type="page"/>
      </w:r>
    </w:p>
    <w:p w14:paraId="36D598E7" w14:textId="3327EB98" w:rsidR="00C63241" w:rsidRPr="00354FFF" w:rsidRDefault="00C63241" w:rsidP="0088646B">
      <w:pPr>
        <w:pStyle w:val="ListParagraph"/>
        <w:numPr>
          <w:ilvl w:val="1"/>
          <w:numId w:val="23"/>
        </w:numPr>
        <w:overflowPunct w:val="0"/>
        <w:autoSpaceDE w:val="0"/>
        <w:autoSpaceDN w:val="0"/>
        <w:adjustRightInd w:val="0"/>
        <w:spacing w:line="260" w:lineRule="exact"/>
        <w:ind w:left="709" w:hanging="425"/>
        <w:jc w:val="thaiDistribute"/>
        <w:textAlignment w:val="baseline"/>
        <w:outlineLvl w:val="0"/>
        <w:rPr>
          <w:rFonts w:ascii="Times New Roman" w:hAnsi="Times New Roman" w:cs="Times New Roman"/>
          <w:szCs w:val="22"/>
        </w:rPr>
      </w:pPr>
      <w:r w:rsidRPr="00354FFF">
        <w:rPr>
          <w:rFonts w:ascii="Times New Roman" w:hAnsi="Times New Roman" w:cs="Times New Roman"/>
          <w:szCs w:val="22"/>
        </w:rPr>
        <w:lastRenderedPageBreak/>
        <w:t xml:space="preserve">Short </w:t>
      </w:r>
      <w:r w:rsidR="006B3744" w:rsidRPr="00354FFF">
        <w:rPr>
          <w:rFonts w:ascii="Times New Roman" w:hAnsi="Times New Roman" w:cs="Times New Roman"/>
          <w:szCs w:val="22"/>
        </w:rPr>
        <w:t>-</w:t>
      </w:r>
      <w:r w:rsidRPr="00354FFF">
        <w:rPr>
          <w:rFonts w:ascii="Times New Roman" w:hAnsi="Times New Roman" w:cs="Times New Roman"/>
          <w:szCs w:val="22"/>
        </w:rPr>
        <w:t xml:space="preserve"> term loan from other person and other parties</w:t>
      </w:r>
    </w:p>
    <w:p w14:paraId="3B57B9B9" w14:textId="5A33F3E4" w:rsidR="00C63241" w:rsidRPr="00354FFF" w:rsidRDefault="00C63241" w:rsidP="004619CC">
      <w:pPr>
        <w:ind w:left="709"/>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Movement of the short </w:t>
      </w:r>
      <w:r w:rsidR="006B3744" w:rsidRPr="00354FFF">
        <w:rPr>
          <w:rFonts w:ascii="Times New Roman" w:hAnsi="Times New Roman" w:cs="Times New Roman"/>
          <w:spacing w:val="-2"/>
          <w:szCs w:val="22"/>
        </w:rPr>
        <w:t>-</w:t>
      </w:r>
      <w:r w:rsidRPr="00354FFF">
        <w:rPr>
          <w:rFonts w:ascii="Times New Roman" w:hAnsi="Times New Roman" w:cs="Times New Roman"/>
          <w:spacing w:val="-2"/>
          <w:szCs w:val="22"/>
        </w:rPr>
        <w:t xml:space="preserve"> term loan from other person and other parties during the three </w:t>
      </w:r>
      <w:r w:rsidR="006B3744" w:rsidRPr="00354FFF">
        <w:rPr>
          <w:rFonts w:ascii="Times New Roman" w:hAnsi="Times New Roman" w:cs="Times New Roman"/>
          <w:spacing w:val="-2"/>
          <w:szCs w:val="22"/>
        </w:rPr>
        <w:t>-</w:t>
      </w:r>
      <w:r w:rsidRPr="00354FFF">
        <w:rPr>
          <w:rFonts w:ascii="Times New Roman" w:hAnsi="Times New Roman" w:cs="Times New Roman"/>
          <w:spacing w:val="-2"/>
          <w:szCs w:val="22"/>
        </w:rPr>
        <w:t xml:space="preserve"> month period ended March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xml:space="preserve"> are as follows:</w:t>
      </w:r>
    </w:p>
    <w:tbl>
      <w:tblPr>
        <w:tblW w:w="8726" w:type="dxa"/>
        <w:tblInd w:w="738" w:type="dxa"/>
        <w:tblLook w:val="04A0" w:firstRow="1" w:lastRow="0" w:firstColumn="1" w:lastColumn="0" w:noHBand="0" w:noVBand="1"/>
      </w:tblPr>
      <w:tblGrid>
        <w:gridCol w:w="6229"/>
        <w:gridCol w:w="2497"/>
      </w:tblGrid>
      <w:tr w:rsidR="00C63241" w:rsidRPr="00354FFF" w14:paraId="2BBEE55C" w14:textId="77777777" w:rsidTr="00184BB3">
        <w:trPr>
          <w:trHeight w:hRule="exact" w:val="425"/>
        </w:trPr>
        <w:tc>
          <w:tcPr>
            <w:tcW w:w="6229" w:type="dxa"/>
            <w:vAlign w:val="center"/>
          </w:tcPr>
          <w:p w14:paraId="2F7CC5F3" w14:textId="77777777" w:rsidR="00C63241" w:rsidRPr="00354FFF" w:rsidRDefault="00C63241" w:rsidP="00C63241">
            <w:pPr>
              <w:tabs>
                <w:tab w:val="left" w:pos="900"/>
              </w:tabs>
              <w:overflowPunct w:val="0"/>
              <w:autoSpaceDE w:val="0"/>
              <w:autoSpaceDN w:val="0"/>
              <w:adjustRightInd w:val="0"/>
              <w:spacing w:after="120" w:line="240" w:lineRule="auto"/>
              <w:jc w:val="center"/>
              <w:textAlignment w:val="baseline"/>
              <w:rPr>
                <w:rFonts w:ascii="Times New Roman" w:eastAsia="Times New Roman" w:hAnsi="Times New Roman" w:cs="Times New Roman"/>
                <w:szCs w:val="22"/>
              </w:rPr>
            </w:pPr>
          </w:p>
        </w:tc>
        <w:tc>
          <w:tcPr>
            <w:tcW w:w="2497" w:type="dxa"/>
            <w:vAlign w:val="center"/>
          </w:tcPr>
          <w:p w14:paraId="60C2C9A7" w14:textId="77777777" w:rsidR="00C63241" w:rsidRPr="00354FFF" w:rsidRDefault="00C63241" w:rsidP="00C63241">
            <w:pPr>
              <w:pBdr>
                <w:bottom w:val="single" w:sz="4" w:space="1" w:color="auto"/>
              </w:pBdr>
              <w:overflowPunct w:val="0"/>
              <w:autoSpaceDE w:val="0"/>
              <w:autoSpaceDN w:val="0"/>
              <w:adjustRightInd w:val="0"/>
              <w:spacing w:after="0" w:line="240" w:lineRule="auto"/>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cs/>
              </w:rPr>
              <w:t>(</w:t>
            </w:r>
            <w:r w:rsidRPr="00354FFF">
              <w:rPr>
                <w:rFonts w:ascii="Times New Roman" w:eastAsia="Times New Roman" w:hAnsi="Times New Roman" w:cs="Times New Roman"/>
                <w:szCs w:val="22"/>
              </w:rPr>
              <w:t>Unit : Thousand Baht)</w:t>
            </w:r>
          </w:p>
        </w:tc>
      </w:tr>
      <w:tr w:rsidR="00C63241" w:rsidRPr="00354FFF" w14:paraId="0FC2A6BD" w14:textId="77777777" w:rsidTr="00184BB3">
        <w:trPr>
          <w:trHeight w:hRule="exact" w:val="600"/>
        </w:trPr>
        <w:tc>
          <w:tcPr>
            <w:tcW w:w="6229" w:type="dxa"/>
            <w:vAlign w:val="center"/>
          </w:tcPr>
          <w:p w14:paraId="5571BE28" w14:textId="77777777" w:rsidR="00C63241" w:rsidRPr="00354FFF" w:rsidRDefault="00C63241" w:rsidP="00C63241">
            <w:pPr>
              <w:tabs>
                <w:tab w:val="left" w:pos="900"/>
              </w:tabs>
              <w:overflowPunct w:val="0"/>
              <w:autoSpaceDE w:val="0"/>
              <w:autoSpaceDN w:val="0"/>
              <w:adjustRightInd w:val="0"/>
              <w:spacing w:after="120" w:line="240" w:lineRule="auto"/>
              <w:jc w:val="center"/>
              <w:textAlignment w:val="baseline"/>
              <w:rPr>
                <w:rFonts w:ascii="Times New Roman" w:eastAsia="Times New Roman" w:hAnsi="Times New Roman" w:cs="Times New Roman"/>
                <w:szCs w:val="22"/>
              </w:rPr>
            </w:pPr>
          </w:p>
        </w:tc>
        <w:tc>
          <w:tcPr>
            <w:tcW w:w="2497" w:type="dxa"/>
            <w:vAlign w:val="bottom"/>
          </w:tcPr>
          <w:p w14:paraId="0798E62B" w14:textId="77777777" w:rsidR="00C63241" w:rsidRPr="00354FFF" w:rsidRDefault="00C63241" w:rsidP="004619CC">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Consolidated /Separate financial statements</w:t>
            </w:r>
          </w:p>
        </w:tc>
      </w:tr>
      <w:tr w:rsidR="00C63241" w:rsidRPr="00354FFF" w14:paraId="6A5191A1" w14:textId="77777777" w:rsidTr="00184BB3">
        <w:trPr>
          <w:trHeight w:hRule="exact" w:val="425"/>
        </w:trPr>
        <w:tc>
          <w:tcPr>
            <w:tcW w:w="6229" w:type="dxa"/>
            <w:vAlign w:val="bottom"/>
          </w:tcPr>
          <w:p w14:paraId="39834D18" w14:textId="77777777" w:rsidR="00C63241" w:rsidRPr="00354FFF" w:rsidRDefault="00C63241" w:rsidP="004619CC">
            <w:pPr>
              <w:tabs>
                <w:tab w:val="left" w:pos="900"/>
              </w:tabs>
              <w:overflowPunct w:val="0"/>
              <w:autoSpaceDE w:val="0"/>
              <w:autoSpaceDN w:val="0"/>
              <w:adjustRightInd w:val="0"/>
              <w:spacing w:after="120"/>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Beginning balance as </w:t>
            </w:r>
            <w:proofErr w:type="gramStart"/>
            <w:r w:rsidRPr="00354FFF">
              <w:rPr>
                <w:rFonts w:ascii="Times New Roman" w:eastAsia="Times New Roman" w:hAnsi="Times New Roman" w:cs="Times New Roman"/>
                <w:szCs w:val="22"/>
              </w:rPr>
              <w:t>at</w:t>
            </w:r>
            <w:proofErr w:type="gramEnd"/>
            <w:r w:rsidRPr="00354FFF">
              <w:rPr>
                <w:rFonts w:ascii="Times New Roman" w:eastAsia="Times New Roman" w:hAnsi="Times New Roman" w:cs="Times New Roman"/>
                <w:szCs w:val="22"/>
              </w:rPr>
              <w:t xml:space="preserve"> January </w:t>
            </w:r>
            <w:r w:rsidR="00D1602A" w:rsidRPr="00354FFF">
              <w:rPr>
                <w:rFonts w:ascii="Times New Roman" w:eastAsia="Times New Roman" w:hAnsi="Times New Roman" w:cs="Times New Roman"/>
                <w:szCs w:val="22"/>
              </w:rPr>
              <w:t>1</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2021</w:t>
            </w:r>
          </w:p>
        </w:tc>
        <w:tc>
          <w:tcPr>
            <w:tcW w:w="2497" w:type="dxa"/>
            <w:vAlign w:val="bottom"/>
          </w:tcPr>
          <w:p w14:paraId="7D31608A" w14:textId="77777777" w:rsidR="00C63241" w:rsidRPr="00354FFF" w:rsidRDefault="00D1602A" w:rsidP="004619CC">
            <w:pPr>
              <w:tabs>
                <w:tab w:val="left" w:pos="900"/>
              </w:tabs>
              <w:overflowPunct w:val="0"/>
              <w:autoSpaceDE w:val="0"/>
              <w:autoSpaceDN w:val="0"/>
              <w:adjustRightInd w:val="0"/>
              <w:spacing w:after="120"/>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10</w:t>
            </w:r>
            <w:r w:rsidR="004619CC" w:rsidRPr="00354FFF">
              <w:rPr>
                <w:rFonts w:ascii="Times New Roman" w:eastAsia="Times New Roman" w:hAnsi="Times New Roman" w:cs="Times New Roman"/>
                <w:szCs w:val="22"/>
              </w:rPr>
              <w:t>,</w:t>
            </w:r>
            <w:r w:rsidRPr="00354FFF">
              <w:rPr>
                <w:rFonts w:ascii="Times New Roman" w:eastAsia="Times New Roman" w:hAnsi="Times New Roman" w:cs="Times New Roman"/>
                <w:szCs w:val="22"/>
              </w:rPr>
              <w:t>000</w:t>
            </w:r>
          </w:p>
        </w:tc>
      </w:tr>
      <w:tr w:rsidR="00C63241" w:rsidRPr="00354FFF" w14:paraId="793E6617" w14:textId="77777777" w:rsidTr="00184BB3">
        <w:trPr>
          <w:trHeight w:hRule="exact" w:val="425"/>
        </w:trPr>
        <w:tc>
          <w:tcPr>
            <w:tcW w:w="6229" w:type="dxa"/>
            <w:vAlign w:val="bottom"/>
          </w:tcPr>
          <w:p w14:paraId="564CC54C" w14:textId="77777777" w:rsidR="00C63241" w:rsidRPr="00354FFF" w:rsidRDefault="00C63241" w:rsidP="004619CC">
            <w:pPr>
              <w:tabs>
                <w:tab w:val="left" w:pos="900"/>
              </w:tabs>
              <w:overflowPunct w:val="0"/>
              <w:autoSpaceDE w:val="0"/>
              <w:autoSpaceDN w:val="0"/>
              <w:adjustRightInd w:val="0"/>
              <w:spacing w:after="120"/>
              <w:textAlignment w:val="baseline"/>
              <w:rPr>
                <w:rFonts w:ascii="Times New Roman" w:eastAsia="Times New Roman" w:hAnsi="Times New Roman" w:hint="cs"/>
                <w:szCs w:val="22"/>
                <w:cs/>
              </w:rPr>
            </w:pPr>
            <w:r w:rsidRPr="00354FFF">
              <w:rPr>
                <w:rFonts w:ascii="Times New Roman" w:eastAsia="Times New Roman" w:hAnsi="Times New Roman" w:cs="Times New Roman"/>
                <w:szCs w:val="22"/>
                <w:u w:val="single"/>
              </w:rPr>
              <w:t>Add</w:t>
            </w:r>
            <w:r w:rsidRPr="00354FFF">
              <w:rPr>
                <w:rFonts w:ascii="Times New Roman" w:eastAsia="Times New Roman" w:hAnsi="Times New Roman" w:cs="Times New Roman"/>
                <w:szCs w:val="22"/>
              </w:rPr>
              <w:t xml:space="preserve"> Borrowing during for the period</w:t>
            </w:r>
          </w:p>
        </w:tc>
        <w:tc>
          <w:tcPr>
            <w:tcW w:w="2497" w:type="dxa"/>
            <w:shd w:val="clear" w:color="auto" w:fill="auto"/>
            <w:vAlign w:val="bottom"/>
          </w:tcPr>
          <w:p w14:paraId="5A39DF75" w14:textId="57F249D8" w:rsidR="00C63241" w:rsidRPr="00354FFF" w:rsidRDefault="00D13094" w:rsidP="004619CC">
            <w:pPr>
              <w:tabs>
                <w:tab w:val="left" w:pos="900"/>
              </w:tabs>
              <w:overflowPunct w:val="0"/>
              <w:autoSpaceDE w:val="0"/>
              <w:autoSpaceDN w:val="0"/>
              <w:adjustRightInd w:val="0"/>
              <w:spacing w:after="120"/>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2</w:t>
            </w:r>
            <w:r w:rsidR="0095380A" w:rsidRPr="00354FFF">
              <w:rPr>
                <w:rFonts w:ascii="Times New Roman" w:eastAsia="Times New Roman" w:hAnsi="Times New Roman" w:cs="Times New Roman"/>
                <w:szCs w:val="22"/>
              </w:rPr>
              <w:t>,</w:t>
            </w:r>
            <w:r w:rsidRPr="00354FFF">
              <w:rPr>
                <w:rFonts w:ascii="Times New Roman" w:eastAsia="Times New Roman" w:hAnsi="Times New Roman" w:cs="Times New Roman"/>
                <w:szCs w:val="22"/>
              </w:rPr>
              <w:t>5</w:t>
            </w:r>
            <w:r w:rsidR="0095380A" w:rsidRPr="00354FFF">
              <w:rPr>
                <w:rFonts w:ascii="Times New Roman" w:eastAsia="Times New Roman" w:hAnsi="Times New Roman" w:cs="Times New Roman"/>
                <w:szCs w:val="22"/>
              </w:rPr>
              <w:t>0</w:t>
            </w:r>
            <w:r w:rsidRPr="00354FFF">
              <w:rPr>
                <w:rFonts w:ascii="Times New Roman" w:eastAsia="Times New Roman" w:hAnsi="Times New Roman" w:cs="Times New Roman"/>
                <w:szCs w:val="22"/>
              </w:rPr>
              <w:t>0</w:t>
            </w:r>
          </w:p>
        </w:tc>
      </w:tr>
      <w:tr w:rsidR="00C63241" w:rsidRPr="00354FFF" w14:paraId="3C151859" w14:textId="77777777" w:rsidTr="00184BB3">
        <w:trPr>
          <w:trHeight w:hRule="exact" w:val="425"/>
        </w:trPr>
        <w:tc>
          <w:tcPr>
            <w:tcW w:w="6229" w:type="dxa"/>
            <w:vAlign w:val="bottom"/>
          </w:tcPr>
          <w:p w14:paraId="69DF7158" w14:textId="34A62C98" w:rsidR="00C63241" w:rsidRPr="00354FFF" w:rsidRDefault="000B6E39" w:rsidP="004619CC">
            <w:pPr>
              <w:tabs>
                <w:tab w:val="left" w:pos="900"/>
              </w:tabs>
              <w:overflowPunct w:val="0"/>
              <w:autoSpaceDE w:val="0"/>
              <w:autoSpaceDN w:val="0"/>
              <w:adjustRightInd w:val="0"/>
              <w:spacing w:after="120"/>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u w:val="single"/>
              </w:rPr>
              <w:t>Less</w:t>
            </w:r>
            <w:r w:rsidR="00F67A3E" w:rsidRPr="00354FFF">
              <w:rPr>
                <w:rFonts w:ascii="Times New Roman" w:eastAsia="Times New Roman" w:hAnsi="Times New Roman" w:cs="Times New Roman"/>
                <w:szCs w:val="22"/>
              </w:rPr>
              <w:t xml:space="preserve"> </w:t>
            </w:r>
            <w:r w:rsidR="009A2525" w:rsidRPr="00354FFF">
              <w:rPr>
                <w:rFonts w:ascii="Times New Roman" w:eastAsia="Times New Roman" w:hAnsi="Times New Roman" w:cs="Times New Roman"/>
                <w:szCs w:val="22"/>
              </w:rPr>
              <w:t>Payment</w:t>
            </w:r>
            <w:r w:rsidR="00F67A3E" w:rsidRPr="00354FFF">
              <w:rPr>
                <w:rFonts w:ascii="Times New Roman" w:eastAsia="Times New Roman" w:hAnsi="Times New Roman" w:cs="Times New Roman"/>
                <w:szCs w:val="22"/>
              </w:rPr>
              <w:t xml:space="preserve"> during for the period</w:t>
            </w:r>
          </w:p>
        </w:tc>
        <w:tc>
          <w:tcPr>
            <w:tcW w:w="2497" w:type="dxa"/>
            <w:shd w:val="clear" w:color="auto" w:fill="auto"/>
            <w:vAlign w:val="bottom"/>
          </w:tcPr>
          <w:p w14:paraId="3C0C39E0" w14:textId="1981C417" w:rsidR="00C63241" w:rsidRPr="00354FFF" w:rsidRDefault="00D13094" w:rsidP="004619CC">
            <w:pPr>
              <w:pBdr>
                <w:bottom w:val="single" w:sz="4" w:space="1" w:color="auto"/>
              </w:pBdr>
              <w:tabs>
                <w:tab w:val="left" w:pos="900"/>
              </w:tabs>
              <w:overflowPunct w:val="0"/>
              <w:autoSpaceDE w:val="0"/>
              <w:autoSpaceDN w:val="0"/>
              <w:adjustRightInd w:val="0"/>
              <w:spacing w:after="120"/>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(2</w:t>
            </w:r>
            <w:r w:rsidR="0095380A" w:rsidRPr="00354FFF">
              <w:rPr>
                <w:rFonts w:ascii="Times New Roman" w:eastAsia="Times New Roman" w:hAnsi="Times New Roman" w:cs="Times New Roman"/>
                <w:szCs w:val="22"/>
              </w:rPr>
              <w:t>,</w:t>
            </w:r>
            <w:r w:rsidRPr="00354FFF">
              <w:rPr>
                <w:rFonts w:ascii="Times New Roman" w:eastAsia="Times New Roman" w:hAnsi="Times New Roman" w:cs="Times New Roman"/>
                <w:szCs w:val="22"/>
              </w:rPr>
              <w:t>500)</w:t>
            </w:r>
          </w:p>
        </w:tc>
      </w:tr>
      <w:tr w:rsidR="00C63241" w:rsidRPr="00354FFF" w14:paraId="4AC9EF62" w14:textId="77777777" w:rsidTr="00184BB3">
        <w:trPr>
          <w:trHeight w:hRule="exact" w:val="425"/>
        </w:trPr>
        <w:tc>
          <w:tcPr>
            <w:tcW w:w="6229" w:type="dxa"/>
            <w:vAlign w:val="bottom"/>
          </w:tcPr>
          <w:p w14:paraId="1053DD3C" w14:textId="77777777" w:rsidR="00C63241" w:rsidRPr="00354FFF" w:rsidRDefault="00C63241" w:rsidP="004619CC">
            <w:pPr>
              <w:tabs>
                <w:tab w:val="left" w:pos="900"/>
              </w:tabs>
              <w:overflowPunct w:val="0"/>
              <w:autoSpaceDE w:val="0"/>
              <w:autoSpaceDN w:val="0"/>
              <w:adjustRightInd w:val="0"/>
              <w:spacing w:after="120"/>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Ending balance as </w:t>
            </w:r>
            <w:proofErr w:type="gramStart"/>
            <w:r w:rsidRPr="00354FFF">
              <w:rPr>
                <w:rFonts w:ascii="Times New Roman" w:eastAsia="Times New Roman" w:hAnsi="Times New Roman" w:cs="Times New Roman"/>
                <w:szCs w:val="22"/>
              </w:rPr>
              <w:t>at</w:t>
            </w:r>
            <w:proofErr w:type="gramEnd"/>
            <w:r w:rsidRPr="00354FFF">
              <w:rPr>
                <w:rFonts w:ascii="Times New Roman" w:eastAsia="Times New Roman" w:hAnsi="Times New Roman" w:cs="Times New Roman"/>
                <w:szCs w:val="22"/>
              </w:rPr>
              <w:t xml:space="preserve"> </w:t>
            </w:r>
            <w:r w:rsidR="004619CC" w:rsidRPr="00354FFF">
              <w:rPr>
                <w:rFonts w:ascii="Times New Roman" w:eastAsia="Times New Roman" w:hAnsi="Times New Roman" w:cs="Times New Roman"/>
                <w:szCs w:val="22"/>
              </w:rPr>
              <w:t>March</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2021</w:t>
            </w:r>
          </w:p>
        </w:tc>
        <w:tc>
          <w:tcPr>
            <w:tcW w:w="2497" w:type="dxa"/>
            <w:shd w:val="clear" w:color="auto" w:fill="auto"/>
            <w:vAlign w:val="bottom"/>
          </w:tcPr>
          <w:p w14:paraId="7C5B0489" w14:textId="371D58B7" w:rsidR="00C63241" w:rsidRPr="00354FFF" w:rsidRDefault="00CA230E" w:rsidP="004619CC">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10,000</w:t>
            </w:r>
          </w:p>
        </w:tc>
      </w:tr>
    </w:tbl>
    <w:p w14:paraId="3FF166EE" w14:textId="3E5E1ADB" w:rsidR="004B3FCF" w:rsidRPr="00354FFF" w:rsidRDefault="004B3FCF" w:rsidP="004B3FCF">
      <w:pPr>
        <w:overflowPunct w:val="0"/>
        <w:autoSpaceDE w:val="0"/>
        <w:autoSpaceDN w:val="0"/>
        <w:adjustRightInd w:val="0"/>
        <w:spacing w:before="120" w:after="120" w:line="240" w:lineRule="auto"/>
        <w:ind w:left="709"/>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Loan in amount of Baht </w:t>
      </w:r>
      <w:r w:rsidR="000B6E39" w:rsidRPr="00354FFF">
        <w:rPr>
          <w:rFonts w:ascii="Times New Roman" w:eastAsia="Times New Roman" w:hAnsi="Times New Roman" w:cs="Times New Roman"/>
          <w:szCs w:val="22"/>
        </w:rPr>
        <w:t>10</w:t>
      </w:r>
      <w:r w:rsidRPr="00354FFF">
        <w:rPr>
          <w:rFonts w:ascii="Times New Roman" w:eastAsia="Times New Roman" w:hAnsi="Times New Roman" w:cs="Times New Roman"/>
          <w:szCs w:val="22"/>
        </w:rPr>
        <w:t xml:space="preserve"> million </w:t>
      </w:r>
      <w:r w:rsidR="009A2525" w:rsidRPr="00354FFF">
        <w:rPr>
          <w:rFonts w:ascii="Times New Roman" w:eastAsia="Times New Roman" w:hAnsi="Times New Roman" w:cs="Times New Roman"/>
          <w:szCs w:val="22"/>
        </w:rPr>
        <w:t>is</w:t>
      </w:r>
      <w:r w:rsidRPr="00354FFF">
        <w:rPr>
          <w:rFonts w:ascii="Times New Roman" w:eastAsia="Times New Roman" w:hAnsi="Times New Roman" w:cs="Times New Roman"/>
          <w:szCs w:val="22"/>
        </w:rPr>
        <w:t xml:space="preserve"> loan from other part</w:t>
      </w:r>
      <w:r w:rsidR="009A2525" w:rsidRPr="00354FFF">
        <w:rPr>
          <w:rFonts w:ascii="Times New Roman" w:eastAsia="Times New Roman" w:hAnsi="Times New Roman" w:cs="Times New Roman"/>
          <w:szCs w:val="22"/>
        </w:rPr>
        <w:t>y</w:t>
      </w:r>
      <w:r w:rsidRPr="00354FFF">
        <w:rPr>
          <w:rFonts w:ascii="Times New Roman" w:eastAsia="Times New Roman" w:hAnsi="Times New Roman" w:cs="Times New Roman"/>
          <w:szCs w:val="22"/>
        </w:rPr>
        <w:t xml:space="preserve"> as </w:t>
      </w:r>
      <w:proofErr w:type="gramStart"/>
      <w:r w:rsidRPr="00354FFF">
        <w:rPr>
          <w:rFonts w:ascii="Times New Roman" w:eastAsia="Times New Roman" w:hAnsi="Times New Roman" w:cs="Times New Roman"/>
          <w:szCs w:val="22"/>
        </w:rPr>
        <w:t>follows</w:t>
      </w:r>
      <w:r w:rsidR="00777B2A" w:rsidRPr="00354FFF">
        <w:rPr>
          <w:rFonts w:ascii="Times New Roman" w:eastAsia="Times New Roman" w:hAnsi="Times New Roman" w:cs="Times New Roman"/>
          <w:szCs w:val="22"/>
        </w:rPr>
        <w:t xml:space="preserve"> :</w:t>
      </w:r>
      <w:proofErr w:type="gramEnd"/>
    </w:p>
    <w:p w14:paraId="40DDF3DF" w14:textId="001275F5" w:rsidR="004B3FCF" w:rsidRPr="00354FFF" w:rsidRDefault="004B3FCF" w:rsidP="004B3FCF">
      <w:pPr>
        <w:spacing w:after="0"/>
        <w:ind w:left="709"/>
        <w:jc w:val="thaiDistribute"/>
        <w:outlineLvl w:val="0"/>
        <w:rPr>
          <w:rFonts w:ascii="Times New Roman" w:hAnsi="Times New Roman" w:hint="cs"/>
          <w:spacing w:val="-2"/>
          <w:szCs w:val="22"/>
          <w:u w:val="single"/>
        </w:rPr>
      </w:pPr>
      <w:r w:rsidRPr="00354FFF">
        <w:rPr>
          <w:rFonts w:ascii="Times New Roman" w:hAnsi="Times New Roman" w:cs="Times New Roman"/>
          <w:spacing w:val="-2"/>
          <w:szCs w:val="22"/>
          <w:u w:val="single"/>
        </w:rPr>
        <w:t xml:space="preserve">Contract No. </w:t>
      </w:r>
      <w:r w:rsidR="004E399C" w:rsidRPr="00354FFF">
        <w:rPr>
          <w:rFonts w:ascii="Times New Roman" w:hAnsi="Times New Roman" w:cs="Times New Roman"/>
          <w:spacing w:val="-2"/>
          <w:szCs w:val="22"/>
          <w:u w:val="single"/>
        </w:rPr>
        <w:t>1</w:t>
      </w:r>
    </w:p>
    <w:p w14:paraId="3AA0204C" w14:textId="77777777" w:rsidR="000E039A" w:rsidRPr="00354FFF" w:rsidRDefault="000E039A" w:rsidP="004B3FCF">
      <w:pPr>
        <w:spacing w:after="0"/>
        <w:ind w:left="709"/>
        <w:jc w:val="thaiDistribute"/>
        <w:outlineLvl w:val="0"/>
        <w:rPr>
          <w:rFonts w:ascii="Times New Roman" w:hAnsi="Times New Roman" w:cs="Times New Roman"/>
          <w:spacing w:val="-2"/>
          <w:sz w:val="4"/>
          <w:szCs w:val="4"/>
          <w:u w:val="single"/>
        </w:rPr>
      </w:pPr>
    </w:p>
    <w:p w14:paraId="1DE18F86" w14:textId="69724C17" w:rsidR="004B3FCF" w:rsidRPr="00354FFF" w:rsidRDefault="004B3FCF" w:rsidP="004B3FCF">
      <w:pPr>
        <w:ind w:left="709"/>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December </w:t>
      </w:r>
      <w:r w:rsidR="00D1602A" w:rsidRPr="00354FFF">
        <w:rPr>
          <w:rFonts w:ascii="Times New Roman" w:hAnsi="Times New Roman" w:cs="Times New Roman"/>
          <w:spacing w:val="-2"/>
          <w:szCs w:val="22"/>
        </w:rPr>
        <w:t>24</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the </w:t>
      </w:r>
      <w:r w:rsidR="00777B2A" w:rsidRPr="00354FFF">
        <w:rPr>
          <w:rFonts w:ascii="Times New Roman" w:hAnsi="Times New Roman" w:cs="Times New Roman"/>
          <w:spacing w:val="-2"/>
          <w:szCs w:val="22"/>
        </w:rPr>
        <w:t>C</w:t>
      </w:r>
      <w:r w:rsidRPr="00354FFF">
        <w:rPr>
          <w:rFonts w:ascii="Times New Roman" w:hAnsi="Times New Roman" w:cs="Times New Roman"/>
          <w:spacing w:val="-2"/>
          <w:szCs w:val="22"/>
        </w:rPr>
        <w:t xml:space="preserve">ompany signed a loan agreement from other person totaling </w:t>
      </w:r>
      <w:proofErr w:type="gramStart"/>
      <w:r w:rsidRPr="00354FFF">
        <w:rPr>
          <w:rFonts w:ascii="Times New Roman" w:hAnsi="Times New Roman" w:cs="Times New Roman"/>
          <w:spacing w:val="-2"/>
          <w:szCs w:val="22"/>
        </w:rPr>
        <w:t>amount</w:t>
      </w:r>
      <w:proofErr w:type="gramEnd"/>
      <w:r w:rsidRPr="00354FFF">
        <w:rPr>
          <w:rFonts w:ascii="Times New Roman" w:hAnsi="Times New Roman" w:cs="Times New Roman"/>
          <w:spacing w:val="-2"/>
          <w:szCs w:val="22"/>
        </w:rPr>
        <w:t xml:space="preserve"> of Baht </w:t>
      </w:r>
      <w:r w:rsidR="00D1602A" w:rsidRPr="00354FFF">
        <w:rPr>
          <w:rFonts w:ascii="Times New Roman" w:hAnsi="Times New Roman" w:cs="Times New Roman"/>
          <w:spacing w:val="-2"/>
          <w:szCs w:val="22"/>
        </w:rPr>
        <w:t>10</w:t>
      </w:r>
      <w:r w:rsidRPr="00354FFF">
        <w:rPr>
          <w:rFonts w:ascii="Times New Roman" w:hAnsi="Times New Roman" w:cs="Times New Roman"/>
          <w:spacing w:val="-2"/>
          <w:szCs w:val="22"/>
        </w:rPr>
        <w:t xml:space="preserve"> million with interest rate at </w:t>
      </w:r>
      <w:r w:rsidR="00D1602A" w:rsidRPr="00354FFF">
        <w:rPr>
          <w:rFonts w:ascii="Times New Roman" w:hAnsi="Times New Roman" w:cs="Times New Roman"/>
          <w:spacing w:val="-2"/>
          <w:szCs w:val="22"/>
        </w:rPr>
        <w:t>10</w:t>
      </w:r>
      <w:r w:rsidRPr="00354FFF">
        <w:rPr>
          <w:rFonts w:ascii="Times New Roman" w:hAnsi="Times New Roman" w:cs="Times New Roman"/>
          <w:spacing w:val="-2"/>
          <w:szCs w:val="22"/>
        </w:rPr>
        <w:t xml:space="preserve"> per annum and have maturity date within March </w:t>
      </w:r>
      <w:r w:rsidR="00D1602A" w:rsidRPr="00354FFF">
        <w:rPr>
          <w:rFonts w:ascii="Times New Roman" w:hAnsi="Times New Roman" w:cs="Times New Roman"/>
          <w:spacing w:val="-2"/>
          <w:szCs w:val="22"/>
        </w:rPr>
        <w:t>23</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00C72466" w:rsidRPr="00354FFF">
        <w:rPr>
          <w:rFonts w:ascii="Times New Roman" w:hAnsi="Times New Roman" w:cs="Times New Roman"/>
          <w:spacing w:val="-2"/>
          <w:szCs w:val="22"/>
        </w:rPr>
        <w:t>.</w:t>
      </w:r>
      <w:r w:rsidRPr="00354FFF">
        <w:rPr>
          <w:rFonts w:ascii="Times New Roman" w:hAnsi="Times New Roman" w:cs="Times New Roman"/>
          <w:spacing w:val="-2"/>
          <w:szCs w:val="22"/>
        </w:rPr>
        <w:t xml:space="preserve"> </w:t>
      </w:r>
    </w:p>
    <w:p w14:paraId="726F8490" w14:textId="1C297F1D" w:rsidR="00222245" w:rsidRPr="00354FFF" w:rsidRDefault="00571010" w:rsidP="00AB2F7D">
      <w:pPr>
        <w:ind w:left="709"/>
        <w:jc w:val="thaiDistribute"/>
        <w:outlineLvl w:val="0"/>
        <w:rPr>
          <w:rFonts w:ascii="Angsana New" w:eastAsia="Times New Roman" w:hAnsi="Angsana New"/>
          <w:sz w:val="28"/>
        </w:rPr>
      </w:pPr>
      <w:r w:rsidRPr="00354FFF">
        <w:rPr>
          <w:rFonts w:ascii="Times New Roman" w:hAnsi="Times New Roman" w:cs="Times New Roman"/>
          <w:spacing w:val="-2"/>
          <w:szCs w:val="22"/>
        </w:rPr>
        <w:t xml:space="preserve">Subsequently, The Company </w:t>
      </w:r>
      <w:proofErr w:type="gramStart"/>
      <w:r w:rsidRPr="00354FFF">
        <w:rPr>
          <w:rFonts w:ascii="Times New Roman" w:hAnsi="Times New Roman" w:cs="Times New Roman"/>
          <w:spacing w:val="-2"/>
          <w:szCs w:val="22"/>
        </w:rPr>
        <w:t>entered into</w:t>
      </w:r>
      <w:proofErr w:type="gramEnd"/>
      <w:r w:rsidRPr="00354FFF">
        <w:rPr>
          <w:rFonts w:ascii="Times New Roman" w:hAnsi="Times New Roman" w:cs="Times New Roman"/>
          <w:spacing w:val="-2"/>
          <w:szCs w:val="22"/>
        </w:rPr>
        <w:t xml:space="preserve"> an extension of the repayment period to June 22,2021. </w:t>
      </w:r>
      <w:proofErr w:type="gramStart"/>
      <w:r w:rsidRPr="00354FFF">
        <w:rPr>
          <w:rFonts w:ascii="Times New Roman" w:hAnsi="Times New Roman" w:cs="Times New Roman"/>
          <w:spacing w:val="-2"/>
          <w:szCs w:val="22"/>
        </w:rPr>
        <w:t>Therefore</w:t>
      </w:r>
      <w:proofErr w:type="gramEnd"/>
      <w:r w:rsidRPr="00354FFF">
        <w:rPr>
          <w:rFonts w:ascii="Times New Roman" w:hAnsi="Times New Roman" w:cs="Times New Roman"/>
          <w:spacing w:val="-2"/>
          <w:szCs w:val="22"/>
        </w:rPr>
        <w:t xml:space="preserve"> The Company agreed to pay addition interest rate at 10 percent per annum.</w:t>
      </w:r>
      <w:r w:rsidRPr="00354FFF">
        <w:rPr>
          <w:rFonts w:ascii="Times New Roman" w:hAnsi="Times New Roman" w:cs="Times New Roman"/>
          <w:spacing w:val="-2"/>
          <w:szCs w:val="22"/>
        </w:rPr>
        <w:t xml:space="preserve"> </w:t>
      </w:r>
    </w:p>
    <w:p w14:paraId="368D84E7" w14:textId="75722A23" w:rsidR="009A2525" w:rsidRPr="00354FFF" w:rsidRDefault="009A2525" w:rsidP="009A2525">
      <w:pPr>
        <w:spacing w:after="0"/>
        <w:ind w:left="709"/>
        <w:jc w:val="thaiDistribute"/>
        <w:outlineLvl w:val="0"/>
        <w:rPr>
          <w:rFonts w:ascii="Times New Roman" w:hAnsi="Times New Roman" w:cs="Times New Roman"/>
          <w:spacing w:val="-2"/>
          <w:szCs w:val="22"/>
          <w:u w:val="single"/>
        </w:rPr>
      </w:pPr>
      <w:r w:rsidRPr="00354FFF">
        <w:rPr>
          <w:rFonts w:ascii="Times New Roman" w:hAnsi="Times New Roman" w:cs="Times New Roman"/>
          <w:spacing w:val="-2"/>
          <w:szCs w:val="22"/>
          <w:u w:val="single"/>
        </w:rPr>
        <w:t>Contract No. 2</w:t>
      </w:r>
    </w:p>
    <w:p w14:paraId="6E307352" w14:textId="77777777" w:rsidR="009A2525" w:rsidRPr="00354FFF" w:rsidRDefault="009A2525" w:rsidP="009A2525">
      <w:pPr>
        <w:spacing w:after="0"/>
        <w:ind w:left="709"/>
        <w:jc w:val="thaiDistribute"/>
        <w:outlineLvl w:val="0"/>
        <w:rPr>
          <w:rFonts w:ascii="Times New Roman" w:hAnsi="Times New Roman" w:cs="Times New Roman"/>
          <w:spacing w:val="-2"/>
          <w:sz w:val="8"/>
          <w:szCs w:val="8"/>
          <w:u w:val="single"/>
        </w:rPr>
      </w:pPr>
    </w:p>
    <w:p w14:paraId="05031DAC" w14:textId="31F10927" w:rsidR="009A2525" w:rsidRPr="00354FFF" w:rsidRDefault="009A2525" w:rsidP="00612A0D">
      <w:pPr>
        <w:ind w:left="709"/>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March 18, 2021, the </w:t>
      </w:r>
      <w:r w:rsidR="00C72466" w:rsidRPr="00354FFF">
        <w:rPr>
          <w:rFonts w:ascii="Times New Roman" w:hAnsi="Times New Roman" w:cs="Times New Roman"/>
          <w:spacing w:val="-2"/>
          <w:szCs w:val="22"/>
        </w:rPr>
        <w:t>C</w:t>
      </w:r>
      <w:r w:rsidRPr="00354FFF">
        <w:rPr>
          <w:rFonts w:ascii="Times New Roman" w:hAnsi="Times New Roman" w:cs="Times New Roman"/>
          <w:spacing w:val="-2"/>
          <w:szCs w:val="22"/>
        </w:rPr>
        <w:t xml:space="preserve">ompany signed a loan agreement </w:t>
      </w:r>
      <w:r w:rsidR="00F619BB" w:rsidRPr="00354FFF">
        <w:rPr>
          <w:rFonts w:ascii="Times New Roman" w:hAnsi="Times New Roman" w:cs="Times New Roman"/>
          <w:spacing w:val="-2"/>
          <w:szCs w:val="22"/>
        </w:rPr>
        <w:t>with</w:t>
      </w:r>
      <w:r w:rsidRPr="00354FFF">
        <w:rPr>
          <w:rFonts w:ascii="Times New Roman" w:hAnsi="Times New Roman" w:cs="Times New Roman"/>
          <w:spacing w:val="-2"/>
          <w:szCs w:val="22"/>
        </w:rPr>
        <w:t xml:space="preserve"> other </w:t>
      </w:r>
      <w:r w:rsidR="00777B2A" w:rsidRPr="00354FFF">
        <w:rPr>
          <w:rFonts w:ascii="Times New Roman" w:hAnsi="Times New Roman" w:cs="Times New Roman"/>
          <w:spacing w:val="-2"/>
          <w:szCs w:val="22"/>
        </w:rPr>
        <w:t>party</w:t>
      </w:r>
      <w:r w:rsidRPr="00354FFF">
        <w:rPr>
          <w:rFonts w:ascii="Times New Roman" w:hAnsi="Times New Roman" w:cs="Times New Roman"/>
          <w:spacing w:val="-2"/>
          <w:szCs w:val="22"/>
        </w:rPr>
        <w:t xml:space="preserve"> totaling </w:t>
      </w:r>
      <w:proofErr w:type="gramStart"/>
      <w:r w:rsidRPr="00354FFF">
        <w:rPr>
          <w:rFonts w:ascii="Times New Roman" w:hAnsi="Times New Roman" w:cs="Times New Roman"/>
          <w:spacing w:val="-2"/>
          <w:szCs w:val="22"/>
        </w:rPr>
        <w:t>amount</w:t>
      </w:r>
      <w:proofErr w:type="gramEnd"/>
      <w:r w:rsidRPr="00354FFF">
        <w:rPr>
          <w:rFonts w:ascii="Times New Roman" w:hAnsi="Times New Roman" w:cs="Times New Roman"/>
          <w:spacing w:val="-2"/>
          <w:szCs w:val="22"/>
        </w:rPr>
        <w:t xml:space="preserve"> of Baht 2.5 million with interest rate at 8 per annum and have maturity date within March 31, 2021</w:t>
      </w:r>
      <w:r w:rsidR="00777B2A" w:rsidRPr="00354FFF">
        <w:rPr>
          <w:rFonts w:ascii="Times New Roman" w:hAnsi="Times New Roman" w:cs="Times New Roman"/>
          <w:spacing w:val="-2"/>
          <w:szCs w:val="22"/>
        </w:rPr>
        <w:t>.</w:t>
      </w:r>
      <w:r w:rsidRPr="00354FFF">
        <w:rPr>
          <w:rFonts w:ascii="Times New Roman" w:hAnsi="Times New Roman" w:cs="Times New Roman"/>
          <w:spacing w:val="-2"/>
          <w:szCs w:val="22"/>
        </w:rPr>
        <w:t xml:space="preserve"> </w:t>
      </w:r>
      <w:r w:rsidR="00F619BB" w:rsidRPr="00354FFF">
        <w:rPr>
          <w:rFonts w:ascii="Times New Roman" w:hAnsi="Times New Roman" w:cs="Times New Roman"/>
          <w:spacing w:val="-2"/>
          <w:szCs w:val="22"/>
        </w:rPr>
        <w:t xml:space="preserve">Company paid this loan </w:t>
      </w:r>
      <w:r w:rsidRPr="00354FFF">
        <w:rPr>
          <w:rFonts w:ascii="Times New Roman" w:hAnsi="Times New Roman" w:cs="Times New Roman"/>
          <w:spacing w:val="-2"/>
          <w:szCs w:val="22"/>
        </w:rPr>
        <w:t>of Baht 2.5 million on March 31, 2021.</w:t>
      </w:r>
    </w:p>
    <w:p w14:paraId="53C51616" w14:textId="3CF2AF35" w:rsidR="009A2525" w:rsidRPr="00354FFF" w:rsidRDefault="009A2525" w:rsidP="009A2525">
      <w:pPr>
        <w:ind w:left="709"/>
        <w:jc w:val="thaiDistribute"/>
        <w:outlineLvl w:val="0"/>
        <w:rPr>
          <w:rFonts w:ascii="Times New Roman" w:hAnsi="Times New Roman" w:cs="Times New Roman"/>
          <w:spacing w:val="-2"/>
          <w:sz w:val="2"/>
          <w:szCs w:val="2"/>
        </w:rPr>
      </w:pPr>
      <w:r w:rsidRPr="00354FFF">
        <w:rPr>
          <w:rFonts w:ascii="Times New Roman" w:hAnsi="Times New Roman" w:cs="Times New Roman"/>
          <w:spacing w:val="-2"/>
          <w:szCs w:val="22"/>
        </w:rPr>
        <w:t xml:space="preserve"> </w:t>
      </w:r>
    </w:p>
    <w:p w14:paraId="054B91AF" w14:textId="73A706E3" w:rsidR="004B3FCF" w:rsidRPr="00354FFF" w:rsidRDefault="004B3FCF"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354FFF">
        <w:rPr>
          <w:rFonts w:ascii="Times New Roman" w:hAnsi="Times New Roman" w:cs="Times New Roman"/>
          <w:b/>
          <w:bCs/>
          <w:szCs w:val="22"/>
        </w:rPr>
        <w:t xml:space="preserve">LONG </w:t>
      </w:r>
      <w:r w:rsidR="006B3744" w:rsidRPr="00354FFF">
        <w:rPr>
          <w:rFonts w:ascii="Times New Roman" w:hAnsi="Times New Roman" w:cs="Times New Roman"/>
          <w:b/>
          <w:bCs/>
          <w:szCs w:val="22"/>
        </w:rPr>
        <w:t>-</w:t>
      </w:r>
      <w:r w:rsidRPr="00354FFF">
        <w:rPr>
          <w:rFonts w:ascii="Times New Roman" w:hAnsi="Times New Roman" w:cs="Times New Roman"/>
          <w:b/>
          <w:bCs/>
          <w:szCs w:val="22"/>
        </w:rPr>
        <w:t xml:space="preserve"> TERM LOAN</w:t>
      </w:r>
    </w:p>
    <w:p w14:paraId="3F20A0F2" w14:textId="77777777" w:rsidR="004B3FCF" w:rsidRPr="00354FFF" w:rsidRDefault="004B3FCF" w:rsidP="0088646B">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As </w:t>
      </w:r>
      <w:proofErr w:type="gramStart"/>
      <w:r w:rsidRPr="00354FFF">
        <w:rPr>
          <w:rFonts w:ascii="Times New Roman" w:hAnsi="Times New Roman" w:cs="Times New Roman"/>
          <w:spacing w:val="-2"/>
          <w:szCs w:val="22"/>
        </w:rPr>
        <w:t>at</w:t>
      </w:r>
      <w:proofErr w:type="gramEnd"/>
      <w:r w:rsidRPr="00354FFF">
        <w:rPr>
          <w:rFonts w:ascii="Times New Roman" w:hAnsi="Times New Roman" w:cs="Times New Roman"/>
          <w:spacing w:val="-2"/>
          <w:szCs w:val="22"/>
        </w:rPr>
        <w:t xml:space="preserve"> March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xml:space="preserve"> and December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are as follows:</w:t>
      </w:r>
    </w:p>
    <w:tbl>
      <w:tblPr>
        <w:tblW w:w="9530" w:type="dxa"/>
        <w:tblInd w:w="388" w:type="dxa"/>
        <w:tblLayout w:type="fixed"/>
        <w:tblLook w:val="01E0" w:firstRow="1" w:lastRow="1" w:firstColumn="1" w:lastColumn="1" w:noHBand="0" w:noVBand="0"/>
      </w:tblPr>
      <w:tblGrid>
        <w:gridCol w:w="4074"/>
        <w:gridCol w:w="1368"/>
        <w:gridCol w:w="1368"/>
        <w:gridCol w:w="14"/>
        <w:gridCol w:w="1354"/>
        <w:gridCol w:w="1352"/>
      </w:tblGrid>
      <w:tr w:rsidR="004B3FCF" w:rsidRPr="00354FFF" w14:paraId="4E4E3882" w14:textId="77777777" w:rsidTr="004B3FCF">
        <w:trPr>
          <w:trHeight w:val="389"/>
        </w:trPr>
        <w:tc>
          <w:tcPr>
            <w:tcW w:w="4074" w:type="dxa"/>
          </w:tcPr>
          <w:p w14:paraId="61CB2A7F" w14:textId="77777777" w:rsidR="004B3FCF" w:rsidRPr="00354FFF" w:rsidRDefault="004B3FCF" w:rsidP="004B3FCF">
            <w:pPr>
              <w:overflowPunct w:val="0"/>
              <w:autoSpaceDE w:val="0"/>
              <w:autoSpaceDN w:val="0"/>
              <w:adjustRightInd w:val="0"/>
              <w:spacing w:after="0" w:line="240" w:lineRule="auto"/>
              <w:ind w:left="33"/>
              <w:jc w:val="thaiDistribute"/>
              <w:textAlignment w:val="baseline"/>
              <w:rPr>
                <w:rFonts w:ascii="Times New Roman" w:eastAsia="Times New Roman" w:hAnsi="Times New Roman" w:cs="Times New Roman"/>
                <w:szCs w:val="22"/>
                <w:u w:val="single"/>
              </w:rPr>
            </w:pPr>
          </w:p>
        </w:tc>
        <w:tc>
          <w:tcPr>
            <w:tcW w:w="5456" w:type="dxa"/>
            <w:gridSpan w:val="5"/>
          </w:tcPr>
          <w:p w14:paraId="4A2A2806" w14:textId="77777777" w:rsidR="004B3FCF" w:rsidRPr="00354FFF" w:rsidRDefault="004B3FCF" w:rsidP="004B3FCF">
            <w:pPr>
              <w:pBdr>
                <w:bottom w:val="single" w:sz="4" w:space="0" w:color="auto"/>
              </w:pBdr>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cs/>
              </w:rPr>
              <w:t>(</w:t>
            </w:r>
            <w:r w:rsidRPr="00354FFF">
              <w:rPr>
                <w:rFonts w:ascii="Times New Roman" w:eastAsia="Times New Roman" w:hAnsi="Times New Roman" w:cs="Times New Roman"/>
                <w:szCs w:val="22"/>
              </w:rPr>
              <w:t>Unit : Thousand Baht)</w:t>
            </w:r>
          </w:p>
        </w:tc>
      </w:tr>
      <w:tr w:rsidR="004B3FCF" w:rsidRPr="00354FFF" w14:paraId="4CCDC0C3" w14:textId="77777777" w:rsidTr="004B3FCF">
        <w:trPr>
          <w:trHeight w:val="389"/>
        </w:trPr>
        <w:tc>
          <w:tcPr>
            <w:tcW w:w="4074" w:type="dxa"/>
          </w:tcPr>
          <w:p w14:paraId="29DAB443" w14:textId="77777777" w:rsidR="004B3FCF" w:rsidRPr="00354FFF" w:rsidRDefault="004B3FCF" w:rsidP="004B3FCF">
            <w:pPr>
              <w:overflowPunct w:val="0"/>
              <w:autoSpaceDE w:val="0"/>
              <w:autoSpaceDN w:val="0"/>
              <w:adjustRightInd w:val="0"/>
              <w:spacing w:after="0" w:line="240" w:lineRule="auto"/>
              <w:ind w:left="33"/>
              <w:jc w:val="thaiDistribute"/>
              <w:textAlignment w:val="baseline"/>
              <w:rPr>
                <w:rFonts w:ascii="Times New Roman" w:eastAsia="Times New Roman" w:hAnsi="Times New Roman" w:cs="Times New Roman"/>
                <w:szCs w:val="22"/>
                <w:u w:val="single"/>
              </w:rPr>
            </w:pPr>
          </w:p>
        </w:tc>
        <w:tc>
          <w:tcPr>
            <w:tcW w:w="2750" w:type="dxa"/>
            <w:gridSpan w:val="3"/>
          </w:tcPr>
          <w:p w14:paraId="46422A6F" w14:textId="77777777" w:rsidR="004B3FCF" w:rsidRPr="00354FFF" w:rsidRDefault="004B3FCF" w:rsidP="004B3FCF">
            <w:pPr>
              <w:pBdr>
                <w:bottom w:val="single" w:sz="4" w:space="0" w:color="auto"/>
              </w:pBd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Consolidated </w:t>
            </w:r>
          </w:p>
          <w:p w14:paraId="7362B1B9" w14:textId="77777777" w:rsidR="004B3FCF" w:rsidRPr="00354FFF" w:rsidRDefault="004B3FCF" w:rsidP="004B3FCF">
            <w:pPr>
              <w:pBdr>
                <w:bottom w:val="single" w:sz="4" w:space="0" w:color="auto"/>
              </w:pBd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financial statements</w:t>
            </w:r>
          </w:p>
        </w:tc>
        <w:tc>
          <w:tcPr>
            <w:tcW w:w="2706" w:type="dxa"/>
            <w:gridSpan w:val="2"/>
            <w:tcBorders>
              <w:left w:val="nil"/>
              <w:right w:val="nil"/>
            </w:tcBorders>
          </w:tcPr>
          <w:p w14:paraId="2C48F866" w14:textId="77777777" w:rsidR="004B3FCF" w:rsidRPr="00354FFF" w:rsidRDefault="004B3FCF" w:rsidP="004B3FCF">
            <w:pPr>
              <w:pBdr>
                <w:bottom w:val="single" w:sz="4" w:space="0" w:color="auto"/>
              </w:pBd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Separate</w:t>
            </w:r>
          </w:p>
          <w:p w14:paraId="066E3401" w14:textId="77777777" w:rsidR="004B3FCF" w:rsidRPr="00354FFF" w:rsidRDefault="004B3FCF" w:rsidP="004B3FCF">
            <w:pPr>
              <w:pBdr>
                <w:bottom w:val="single" w:sz="4" w:space="0" w:color="auto"/>
              </w:pBd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financial statements</w:t>
            </w:r>
          </w:p>
        </w:tc>
      </w:tr>
      <w:tr w:rsidR="004B3FCF" w:rsidRPr="00354FFF" w14:paraId="00C8FCA6" w14:textId="77777777" w:rsidTr="004B3FCF">
        <w:trPr>
          <w:trHeight w:val="389"/>
        </w:trPr>
        <w:tc>
          <w:tcPr>
            <w:tcW w:w="4074" w:type="dxa"/>
          </w:tcPr>
          <w:p w14:paraId="0C68CDBD" w14:textId="77777777" w:rsidR="004B3FCF" w:rsidRPr="00354FFF" w:rsidRDefault="004B3FCF" w:rsidP="004B3FCF">
            <w:pPr>
              <w:overflowPunct w:val="0"/>
              <w:autoSpaceDE w:val="0"/>
              <w:autoSpaceDN w:val="0"/>
              <w:adjustRightInd w:val="0"/>
              <w:spacing w:after="0" w:line="240" w:lineRule="auto"/>
              <w:ind w:left="33"/>
              <w:jc w:val="thaiDistribute"/>
              <w:textAlignment w:val="baseline"/>
              <w:rPr>
                <w:rFonts w:ascii="Times New Roman" w:eastAsia="Times New Roman" w:hAnsi="Times New Roman" w:cs="Times New Roman"/>
                <w:szCs w:val="22"/>
                <w:u w:val="single"/>
              </w:rPr>
            </w:pPr>
          </w:p>
        </w:tc>
        <w:tc>
          <w:tcPr>
            <w:tcW w:w="1368" w:type="dxa"/>
            <w:vAlign w:val="bottom"/>
          </w:tcPr>
          <w:p w14:paraId="2BA9776B" w14:textId="77777777" w:rsidR="004B3FCF" w:rsidRPr="00354FFF" w:rsidRDefault="004B3FCF" w:rsidP="004B3FCF">
            <w:pPr>
              <w:pBdr>
                <w:bottom w:val="single" w:sz="4" w:space="1" w:color="auto"/>
              </w:pBdr>
              <w:overflowPunct w:val="0"/>
              <w:autoSpaceDE w:val="0"/>
              <w:autoSpaceDN w:val="0"/>
              <w:adjustRightInd w:val="0"/>
              <w:spacing w:after="0" w:line="240" w:lineRule="auto"/>
              <w:ind w:left="-108" w:right="-108"/>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March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w:t>
            </w:r>
          </w:p>
          <w:p w14:paraId="1F5720B6" w14:textId="77777777" w:rsidR="004B3FCF" w:rsidRPr="00354FFF" w:rsidRDefault="004B3FCF" w:rsidP="004B3FCF">
            <w:pPr>
              <w:pBdr>
                <w:bottom w:val="single" w:sz="4" w:space="1" w:color="auto"/>
              </w:pBdr>
              <w:overflowPunct w:val="0"/>
              <w:autoSpaceDE w:val="0"/>
              <w:autoSpaceDN w:val="0"/>
              <w:adjustRightInd w:val="0"/>
              <w:spacing w:after="0" w:line="240" w:lineRule="auto"/>
              <w:ind w:left="-108" w:right="-108"/>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2021</w:t>
            </w:r>
          </w:p>
        </w:tc>
        <w:tc>
          <w:tcPr>
            <w:tcW w:w="1368" w:type="dxa"/>
          </w:tcPr>
          <w:p w14:paraId="6C8E9B9D" w14:textId="77777777" w:rsidR="004B3FCF" w:rsidRPr="00354FFF" w:rsidRDefault="004B3FCF" w:rsidP="004B3FCF">
            <w:pPr>
              <w:pBdr>
                <w:bottom w:val="single" w:sz="4" w:space="1" w:color="auto"/>
              </w:pBdr>
              <w:overflowPunct w:val="0"/>
              <w:autoSpaceDE w:val="0"/>
              <w:autoSpaceDN w:val="0"/>
              <w:adjustRightInd w:val="0"/>
              <w:spacing w:after="0" w:line="240" w:lineRule="auto"/>
              <w:ind w:left="-108" w:right="-108"/>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lang w:val="en-GB"/>
              </w:rPr>
              <w:t xml:space="preserve">December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lang w:val="en-GB"/>
              </w:rPr>
              <w:t xml:space="preserve">, </w:t>
            </w:r>
            <w:r w:rsidR="00D1602A" w:rsidRPr="00354FFF">
              <w:rPr>
                <w:rFonts w:ascii="Times New Roman" w:eastAsia="Times New Roman" w:hAnsi="Times New Roman" w:cs="Times New Roman"/>
                <w:szCs w:val="22"/>
              </w:rPr>
              <w:t>2020</w:t>
            </w:r>
          </w:p>
        </w:tc>
        <w:tc>
          <w:tcPr>
            <w:tcW w:w="1368" w:type="dxa"/>
            <w:gridSpan w:val="2"/>
            <w:tcBorders>
              <w:left w:val="nil"/>
              <w:right w:val="nil"/>
            </w:tcBorders>
            <w:vAlign w:val="bottom"/>
          </w:tcPr>
          <w:p w14:paraId="35F4CA66" w14:textId="77777777" w:rsidR="004B3FCF" w:rsidRPr="00354FFF" w:rsidRDefault="004B3FCF" w:rsidP="004B3FCF">
            <w:pPr>
              <w:pBdr>
                <w:bottom w:val="single" w:sz="4" w:space="1" w:color="auto"/>
              </w:pBdr>
              <w:overflowPunct w:val="0"/>
              <w:autoSpaceDE w:val="0"/>
              <w:autoSpaceDN w:val="0"/>
              <w:adjustRightInd w:val="0"/>
              <w:spacing w:after="0" w:line="240" w:lineRule="auto"/>
              <w:ind w:left="-108" w:right="-108"/>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March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w:t>
            </w:r>
          </w:p>
          <w:p w14:paraId="0B058858" w14:textId="77777777" w:rsidR="004B3FCF" w:rsidRPr="00354FFF" w:rsidRDefault="004B3FCF" w:rsidP="004B3FCF">
            <w:pPr>
              <w:pBdr>
                <w:bottom w:val="single" w:sz="4" w:space="1" w:color="auto"/>
              </w:pBdr>
              <w:overflowPunct w:val="0"/>
              <w:autoSpaceDE w:val="0"/>
              <w:autoSpaceDN w:val="0"/>
              <w:adjustRightInd w:val="0"/>
              <w:spacing w:after="0" w:line="240" w:lineRule="auto"/>
              <w:ind w:left="-108" w:right="-108"/>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2021</w:t>
            </w:r>
          </w:p>
        </w:tc>
        <w:tc>
          <w:tcPr>
            <w:tcW w:w="1352" w:type="dxa"/>
            <w:tcBorders>
              <w:left w:val="nil"/>
              <w:right w:val="nil"/>
            </w:tcBorders>
            <w:hideMark/>
          </w:tcPr>
          <w:p w14:paraId="6E4C50E9" w14:textId="77777777" w:rsidR="004B3FCF" w:rsidRPr="00354FFF" w:rsidRDefault="004B3FCF" w:rsidP="004B3FCF">
            <w:pPr>
              <w:pBdr>
                <w:bottom w:val="single" w:sz="4" w:space="1" w:color="auto"/>
              </w:pBdr>
              <w:overflowPunct w:val="0"/>
              <w:autoSpaceDE w:val="0"/>
              <w:autoSpaceDN w:val="0"/>
              <w:adjustRightInd w:val="0"/>
              <w:spacing w:after="0" w:line="240" w:lineRule="auto"/>
              <w:ind w:left="-108" w:right="-108"/>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December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2020</w:t>
            </w:r>
          </w:p>
        </w:tc>
      </w:tr>
      <w:tr w:rsidR="004B3FCF" w:rsidRPr="00354FFF" w14:paraId="14F50D14" w14:textId="77777777" w:rsidTr="004B3FCF">
        <w:trPr>
          <w:trHeight w:val="389"/>
        </w:trPr>
        <w:tc>
          <w:tcPr>
            <w:tcW w:w="4074" w:type="dxa"/>
            <w:vAlign w:val="bottom"/>
          </w:tcPr>
          <w:p w14:paraId="3991257A" w14:textId="0E72CFB7" w:rsidR="004B3FCF" w:rsidRPr="00354FFF" w:rsidRDefault="004B3FCF" w:rsidP="004B3FCF">
            <w:pPr>
              <w:overflowPunct w:val="0"/>
              <w:autoSpaceDE w:val="0"/>
              <w:autoSpaceDN w:val="0"/>
              <w:adjustRightInd w:val="0"/>
              <w:spacing w:after="0" w:line="240" w:lineRule="auto"/>
              <w:ind w:left="150" w:hanging="180"/>
              <w:textAlignment w:val="baseline"/>
              <w:rPr>
                <w:rFonts w:ascii="Times New Roman" w:eastAsia="Times New Roman" w:hAnsi="Times New Roman" w:cs="Times New Roman"/>
                <w:szCs w:val="22"/>
                <w:u w:val="single"/>
              </w:rPr>
            </w:pPr>
            <w:r w:rsidRPr="00354FFF">
              <w:rPr>
                <w:rFonts w:ascii="Times New Roman" w:eastAsia="Times New Roman" w:hAnsi="Times New Roman" w:cs="Times New Roman"/>
                <w:b/>
                <w:bCs/>
                <w:szCs w:val="22"/>
              </w:rPr>
              <w:t xml:space="preserve">Long </w:t>
            </w:r>
            <w:r w:rsidR="006B3744" w:rsidRPr="00354FFF">
              <w:rPr>
                <w:rFonts w:ascii="Times New Roman" w:eastAsia="Times New Roman" w:hAnsi="Times New Roman" w:cs="Times New Roman"/>
                <w:b/>
                <w:bCs/>
                <w:szCs w:val="22"/>
              </w:rPr>
              <w:t>-</w:t>
            </w:r>
            <w:r w:rsidRPr="00354FFF">
              <w:rPr>
                <w:rFonts w:ascii="Times New Roman" w:eastAsia="Times New Roman" w:hAnsi="Times New Roman" w:cs="Times New Roman"/>
                <w:b/>
                <w:bCs/>
                <w:szCs w:val="22"/>
              </w:rPr>
              <w:t xml:space="preserve"> term loan</w:t>
            </w:r>
          </w:p>
        </w:tc>
        <w:tc>
          <w:tcPr>
            <w:tcW w:w="1368" w:type="dxa"/>
            <w:vAlign w:val="bottom"/>
          </w:tcPr>
          <w:p w14:paraId="10578381" w14:textId="77777777" w:rsidR="004B3FCF" w:rsidRPr="00354FFF" w:rsidRDefault="004B3FCF" w:rsidP="004B3FCF">
            <w:pPr>
              <w:overflowPunct w:val="0"/>
              <w:autoSpaceDE w:val="0"/>
              <w:autoSpaceDN w:val="0"/>
              <w:adjustRightInd w:val="0"/>
              <w:spacing w:after="0" w:line="240" w:lineRule="auto"/>
              <w:ind w:left="-108" w:right="-108"/>
              <w:jc w:val="center"/>
              <w:textAlignment w:val="baseline"/>
              <w:rPr>
                <w:rFonts w:ascii="Times New Roman" w:eastAsia="Times New Roman" w:hAnsi="Times New Roman" w:cs="Times New Roman"/>
                <w:szCs w:val="22"/>
              </w:rPr>
            </w:pPr>
          </w:p>
        </w:tc>
        <w:tc>
          <w:tcPr>
            <w:tcW w:w="1368" w:type="dxa"/>
          </w:tcPr>
          <w:p w14:paraId="085CA410" w14:textId="77777777" w:rsidR="004B3FCF" w:rsidRPr="00354FFF" w:rsidRDefault="004B3FCF" w:rsidP="004B3FCF">
            <w:pPr>
              <w:overflowPunct w:val="0"/>
              <w:autoSpaceDE w:val="0"/>
              <w:autoSpaceDN w:val="0"/>
              <w:adjustRightInd w:val="0"/>
              <w:spacing w:after="0" w:line="240" w:lineRule="auto"/>
              <w:ind w:left="-108" w:right="-108"/>
              <w:jc w:val="center"/>
              <w:textAlignment w:val="baseline"/>
              <w:rPr>
                <w:rFonts w:ascii="Times New Roman" w:eastAsia="Times New Roman" w:hAnsi="Times New Roman" w:cs="Times New Roman"/>
                <w:szCs w:val="22"/>
                <w:lang w:val="en-GB"/>
              </w:rPr>
            </w:pPr>
          </w:p>
        </w:tc>
        <w:tc>
          <w:tcPr>
            <w:tcW w:w="1368" w:type="dxa"/>
            <w:gridSpan w:val="2"/>
            <w:tcBorders>
              <w:left w:val="nil"/>
              <w:right w:val="nil"/>
            </w:tcBorders>
            <w:vAlign w:val="bottom"/>
          </w:tcPr>
          <w:p w14:paraId="650EB621" w14:textId="77777777" w:rsidR="004B3FCF" w:rsidRPr="00354FFF" w:rsidRDefault="004B3FCF" w:rsidP="004B3FCF">
            <w:pPr>
              <w:overflowPunct w:val="0"/>
              <w:autoSpaceDE w:val="0"/>
              <w:autoSpaceDN w:val="0"/>
              <w:adjustRightInd w:val="0"/>
              <w:spacing w:after="0" w:line="240" w:lineRule="auto"/>
              <w:ind w:left="-108" w:right="-108"/>
              <w:jc w:val="center"/>
              <w:textAlignment w:val="baseline"/>
              <w:rPr>
                <w:rFonts w:ascii="Times New Roman" w:eastAsia="Times New Roman" w:hAnsi="Times New Roman" w:cs="Times New Roman"/>
                <w:szCs w:val="22"/>
              </w:rPr>
            </w:pPr>
          </w:p>
        </w:tc>
        <w:tc>
          <w:tcPr>
            <w:tcW w:w="1352" w:type="dxa"/>
            <w:tcBorders>
              <w:left w:val="nil"/>
              <w:right w:val="nil"/>
            </w:tcBorders>
          </w:tcPr>
          <w:p w14:paraId="006DF24C" w14:textId="77777777" w:rsidR="004B3FCF" w:rsidRPr="00354FFF" w:rsidRDefault="004B3FCF" w:rsidP="004B3FCF">
            <w:pPr>
              <w:overflowPunct w:val="0"/>
              <w:autoSpaceDE w:val="0"/>
              <w:autoSpaceDN w:val="0"/>
              <w:adjustRightInd w:val="0"/>
              <w:spacing w:after="0" w:line="240" w:lineRule="auto"/>
              <w:ind w:left="-108" w:right="-108"/>
              <w:jc w:val="center"/>
              <w:textAlignment w:val="baseline"/>
              <w:rPr>
                <w:rFonts w:ascii="Times New Roman" w:eastAsia="Times New Roman" w:hAnsi="Times New Roman" w:cs="Times New Roman"/>
                <w:szCs w:val="22"/>
                <w:lang w:val="en-GB"/>
              </w:rPr>
            </w:pPr>
          </w:p>
        </w:tc>
      </w:tr>
      <w:tr w:rsidR="004B3FCF" w:rsidRPr="00354FFF" w14:paraId="10560A4E" w14:textId="77777777" w:rsidTr="004B3FCF">
        <w:trPr>
          <w:trHeight w:val="389"/>
        </w:trPr>
        <w:tc>
          <w:tcPr>
            <w:tcW w:w="4074" w:type="dxa"/>
            <w:shd w:val="clear" w:color="auto" w:fill="auto"/>
            <w:vAlign w:val="bottom"/>
            <w:hideMark/>
          </w:tcPr>
          <w:p w14:paraId="180365FA" w14:textId="79C0ADE3" w:rsidR="004B3FCF" w:rsidRPr="00354FFF" w:rsidRDefault="004B3FCF" w:rsidP="004B3FCF">
            <w:pPr>
              <w:tabs>
                <w:tab w:val="left" w:pos="1260"/>
              </w:tabs>
              <w:overflowPunct w:val="0"/>
              <w:autoSpaceDE w:val="0"/>
              <w:autoSpaceDN w:val="0"/>
              <w:adjustRightInd w:val="0"/>
              <w:spacing w:before="100" w:beforeAutospacing="1" w:after="0" w:line="240" w:lineRule="auto"/>
              <w:ind w:left="240"/>
              <w:textAlignment w:val="baseline"/>
              <w:rPr>
                <w:rFonts w:ascii="Times New Roman" w:eastAsia="Times New Roman" w:hAnsi="Times New Roman" w:cs="Times New Roman"/>
                <w:spacing w:val="-6"/>
                <w:szCs w:val="22"/>
                <w:cs/>
              </w:rPr>
            </w:pPr>
            <w:r w:rsidRPr="00354FFF">
              <w:rPr>
                <w:rFonts w:ascii="Times New Roman" w:eastAsia="Times New Roman" w:hAnsi="Times New Roman" w:cs="Times New Roman"/>
                <w:szCs w:val="22"/>
              </w:rPr>
              <w:t xml:space="preserve">Long </w:t>
            </w:r>
            <w:r w:rsidR="006B3744" w:rsidRPr="00354FFF">
              <w:rPr>
                <w:rFonts w:ascii="Times New Roman" w:eastAsia="Times New Roman" w:hAnsi="Times New Roman" w:cs="Times New Roman"/>
                <w:szCs w:val="22"/>
              </w:rPr>
              <w:t>-</w:t>
            </w:r>
            <w:r w:rsidRPr="00354FFF">
              <w:rPr>
                <w:rFonts w:ascii="Times New Roman" w:eastAsia="Times New Roman" w:hAnsi="Times New Roman" w:cs="Times New Roman"/>
                <w:szCs w:val="22"/>
              </w:rPr>
              <w:t xml:space="preserve"> term loan from financial institutions</w:t>
            </w:r>
          </w:p>
        </w:tc>
        <w:tc>
          <w:tcPr>
            <w:tcW w:w="1368" w:type="dxa"/>
            <w:shd w:val="clear" w:color="auto" w:fill="auto"/>
            <w:vAlign w:val="bottom"/>
          </w:tcPr>
          <w:p w14:paraId="556BDF27" w14:textId="14A8E44F" w:rsidR="004B3FCF" w:rsidRPr="00354FFF" w:rsidRDefault="00CA230E" w:rsidP="004B3FCF">
            <w:pPr>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492,055</w:t>
            </w:r>
          </w:p>
        </w:tc>
        <w:tc>
          <w:tcPr>
            <w:tcW w:w="1368" w:type="dxa"/>
            <w:shd w:val="clear" w:color="auto" w:fill="auto"/>
            <w:vAlign w:val="bottom"/>
          </w:tcPr>
          <w:p w14:paraId="265CCD9F" w14:textId="77777777" w:rsidR="004B3FCF" w:rsidRPr="00354FFF" w:rsidRDefault="00D1602A" w:rsidP="004B3FCF">
            <w:pPr>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lang w:eastAsia="zh-CN"/>
              </w:rPr>
              <w:t>537</w:t>
            </w:r>
            <w:r w:rsidR="004B3FCF" w:rsidRPr="00354FFF">
              <w:rPr>
                <w:rFonts w:ascii="Times New Roman" w:eastAsia="Times New Roman" w:hAnsi="Times New Roman" w:cs="Times New Roman"/>
                <w:szCs w:val="22"/>
                <w:lang w:eastAsia="zh-CN"/>
              </w:rPr>
              <w:t>,</w:t>
            </w:r>
            <w:r w:rsidRPr="00354FFF">
              <w:rPr>
                <w:rFonts w:ascii="Times New Roman" w:eastAsia="Times New Roman" w:hAnsi="Times New Roman" w:cs="Times New Roman"/>
                <w:szCs w:val="22"/>
                <w:lang w:eastAsia="zh-CN"/>
              </w:rPr>
              <w:t>102</w:t>
            </w:r>
          </w:p>
        </w:tc>
        <w:tc>
          <w:tcPr>
            <w:tcW w:w="1368" w:type="dxa"/>
            <w:gridSpan w:val="2"/>
            <w:shd w:val="clear" w:color="auto" w:fill="auto"/>
            <w:vAlign w:val="bottom"/>
          </w:tcPr>
          <w:p w14:paraId="514924E0" w14:textId="01B79035" w:rsidR="004B3FCF" w:rsidRPr="00354FFF" w:rsidRDefault="00CA230E" w:rsidP="004B3FCF">
            <w:pPr>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480,72</w:t>
            </w:r>
            <w:r w:rsidR="004F6A7E" w:rsidRPr="00354FFF">
              <w:rPr>
                <w:rFonts w:ascii="Times New Roman" w:eastAsia="Times New Roman" w:hAnsi="Times New Roman" w:cs="Times New Roman"/>
                <w:szCs w:val="22"/>
              </w:rPr>
              <w:t>2</w:t>
            </w:r>
          </w:p>
        </w:tc>
        <w:tc>
          <w:tcPr>
            <w:tcW w:w="1352" w:type="dxa"/>
            <w:shd w:val="clear" w:color="auto" w:fill="auto"/>
            <w:vAlign w:val="bottom"/>
          </w:tcPr>
          <w:p w14:paraId="7E189697" w14:textId="77777777" w:rsidR="004B3FCF" w:rsidRPr="00354FFF" w:rsidRDefault="00D1602A" w:rsidP="004B3FCF">
            <w:pPr>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lang w:eastAsia="zh-CN"/>
              </w:rPr>
              <w:t>525</w:t>
            </w:r>
            <w:r w:rsidR="004B3FCF" w:rsidRPr="00354FFF">
              <w:rPr>
                <w:rFonts w:ascii="Times New Roman" w:eastAsia="Times New Roman" w:hAnsi="Times New Roman" w:cs="Times New Roman"/>
                <w:szCs w:val="22"/>
                <w:lang w:eastAsia="zh-CN"/>
              </w:rPr>
              <w:t>,</w:t>
            </w:r>
            <w:r w:rsidRPr="00354FFF">
              <w:rPr>
                <w:rFonts w:ascii="Times New Roman" w:eastAsia="Times New Roman" w:hAnsi="Times New Roman" w:cs="Times New Roman"/>
                <w:szCs w:val="22"/>
                <w:lang w:eastAsia="zh-CN"/>
              </w:rPr>
              <w:t>474</w:t>
            </w:r>
          </w:p>
        </w:tc>
      </w:tr>
      <w:tr w:rsidR="004B3FCF" w:rsidRPr="00354FFF" w14:paraId="379BDBBD" w14:textId="77777777" w:rsidTr="004B3FCF">
        <w:trPr>
          <w:trHeight w:val="389"/>
        </w:trPr>
        <w:tc>
          <w:tcPr>
            <w:tcW w:w="4074" w:type="dxa"/>
            <w:shd w:val="clear" w:color="auto" w:fill="auto"/>
            <w:vAlign w:val="bottom"/>
          </w:tcPr>
          <w:p w14:paraId="4FD61818" w14:textId="60E7DA09" w:rsidR="004B3FCF" w:rsidRPr="00354FFF" w:rsidRDefault="004B3FCF" w:rsidP="004B3FCF">
            <w:pPr>
              <w:tabs>
                <w:tab w:val="left" w:pos="1260"/>
              </w:tabs>
              <w:overflowPunct w:val="0"/>
              <w:autoSpaceDE w:val="0"/>
              <w:autoSpaceDN w:val="0"/>
              <w:adjustRightInd w:val="0"/>
              <w:spacing w:before="100" w:beforeAutospacing="1" w:after="0" w:line="240" w:lineRule="auto"/>
              <w:ind w:left="240"/>
              <w:textAlignment w:val="baseline"/>
              <w:rPr>
                <w:rFonts w:ascii="Times New Roman" w:eastAsia="Times New Roman" w:hAnsi="Times New Roman" w:cs="Times New Roman"/>
                <w:szCs w:val="22"/>
                <w:cs/>
              </w:rPr>
            </w:pPr>
            <w:proofErr w:type="gramStart"/>
            <w:r w:rsidRPr="00354FFF">
              <w:rPr>
                <w:rFonts w:ascii="Times New Roman" w:eastAsia="Times New Roman" w:hAnsi="Times New Roman" w:cs="Times New Roman"/>
                <w:szCs w:val="22"/>
              </w:rPr>
              <w:t>Less :</w:t>
            </w:r>
            <w:proofErr w:type="gramEnd"/>
            <w:r w:rsidRPr="00354FFF">
              <w:rPr>
                <w:rFonts w:ascii="Times New Roman" w:eastAsia="Times New Roman" w:hAnsi="Times New Roman" w:cs="Times New Roman"/>
                <w:szCs w:val="22"/>
              </w:rPr>
              <w:t xml:space="preserve"> Current portion of long </w:t>
            </w:r>
            <w:r w:rsidR="006B3744" w:rsidRPr="00354FFF">
              <w:rPr>
                <w:rFonts w:ascii="Times New Roman" w:eastAsia="Times New Roman" w:hAnsi="Times New Roman" w:cs="Times New Roman"/>
                <w:szCs w:val="22"/>
              </w:rPr>
              <w:t>-</w:t>
            </w:r>
            <w:r w:rsidRPr="00354FFF">
              <w:rPr>
                <w:rFonts w:ascii="Times New Roman" w:eastAsia="Times New Roman" w:hAnsi="Times New Roman" w:cs="Times New Roman"/>
                <w:szCs w:val="22"/>
              </w:rPr>
              <w:t xml:space="preserve"> term</w:t>
            </w:r>
          </w:p>
        </w:tc>
        <w:tc>
          <w:tcPr>
            <w:tcW w:w="1368" w:type="dxa"/>
            <w:shd w:val="clear" w:color="auto" w:fill="auto"/>
            <w:vAlign w:val="bottom"/>
          </w:tcPr>
          <w:p w14:paraId="63672EAD" w14:textId="1B7F3589" w:rsidR="004B3FCF" w:rsidRPr="00354FFF" w:rsidRDefault="00CA230E" w:rsidP="004B3FCF">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(481,289)</w:t>
            </w:r>
          </w:p>
        </w:tc>
        <w:tc>
          <w:tcPr>
            <w:tcW w:w="1368" w:type="dxa"/>
            <w:shd w:val="clear" w:color="auto" w:fill="auto"/>
            <w:vAlign w:val="bottom"/>
          </w:tcPr>
          <w:p w14:paraId="08769A83" w14:textId="77777777" w:rsidR="004B3FCF" w:rsidRPr="00354FFF" w:rsidRDefault="004B3FCF" w:rsidP="004B3FCF">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lang w:eastAsia="zh-CN"/>
              </w:rPr>
              <w:t>(</w:t>
            </w:r>
            <w:r w:rsidR="00D1602A" w:rsidRPr="00354FFF">
              <w:rPr>
                <w:rFonts w:ascii="Times New Roman" w:eastAsia="Times New Roman" w:hAnsi="Times New Roman" w:cs="Times New Roman"/>
                <w:szCs w:val="22"/>
                <w:lang w:eastAsia="zh-CN"/>
              </w:rPr>
              <w:t>525</w:t>
            </w:r>
            <w:r w:rsidRPr="00354FFF">
              <w:rPr>
                <w:rFonts w:ascii="Times New Roman" w:eastAsia="Times New Roman" w:hAnsi="Times New Roman" w:cs="Times New Roman"/>
                <w:szCs w:val="22"/>
                <w:lang w:eastAsia="zh-CN"/>
              </w:rPr>
              <w:t>,</w:t>
            </w:r>
            <w:r w:rsidR="00D1602A" w:rsidRPr="00354FFF">
              <w:rPr>
                <w:rFonts w:ascii="Times New Roman" w:eastAsia="Times New Roman" w:hAnsi="Times New Roman" w:cs="Times New Roman"/>
                <w:szCs w:val="22"/>
                <w:lang w:eastAsia="zh-CN"/>
              </w:rPr>
              <w:t>838</w:t>
            </w:r>
            <w:r w:rsidRPr="00354FFF">
              <w:rPr>
                <w:rFonts w:ascii="Times New Roman" w:eastAsia="Times New Roman" w:hAnsi="Times New Roman" w:cs="Times New Roman"/>
                <w:szCs w:val="22"/>
                <w:lang w:eastAsia="zh-CN"/>
              </w:rPr>
              <w:t>)</w:t>
            </w:r>
          </w:p>
        </w:tc>
        <w:tc>
          <w:tcPr>
            <w:tcW w:w="1368" w:type="dxa"/>
            <w:gridSpan w:val="2"/>
            <w:tcBorders>
              <w:left w:val="nil"/>
              <w:right w:val="nil"/>
            </w:tcBorders>
            <w:shd w:val="clear" w:color="auto" w:fill="auto"/>
            <w:vAlign w:val="bottom"/>
          </w:tcPr>
          <w:p w14:paraId="49124A23" w14:textId="4E2BD5BB" w:rsidR="004B3FCF" w:rsidRPr="00354FFF" w:rsidRDefault="00CA230E" w:rsidP="004B3FCF">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(480,72</w:t>
            </w:r>
            <w:r w:rsidR="004F6A7E" w:rsidRPr="00354FFF">
              <w:rPr>
                <w:rFonts w:ascii="Times New Roman" w:eastAsia="Times New Roman" w:hAnsi="Times New Roman" w:cs="Times New Roman"/>
                <w:szCs w:val="22"/>
              </w:rPr>
              <w:t>2</w:t>
            </w:r>
            <w:r w:rsidRPr="00354FFF">
              <w:rPr>
                <w:rFonts w:ascii="Times New Roman" w:eastAsia="Times New Roman" w:hAnsi="Times New Roman" w:cs="Times New Roman"/>
                <w:szCs w:val="22"/>
              </w:rPr>
              <w:t>)</w:t>
            </w:r>
          </w:p>
        </w:tc>
        <w:tc>
          <w:tcPr>
            <w:tcW w:w="1352" w:type="dxa"/>
            <w:tcBorders>
              <w:left w:val="nil"/>
              <w:right w:val="nil"/>
            </w:tcBorders>
            <w:shd w:val="clear" w:color="auto" w:fill="auto"/>
            <w:vAlign w:val="bottom"/>
          </w:tcPr>
          <w:p w14:paraId="5DB3038B" w14:textId="77777777" w:rsidR="004B3FCF" w:rsidRPr="00354FFF" w:rsidRDefault="004B3FCF" w:rsidP="004B3FCF">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lang w:eastAsia="zh-CN"/>
              </w:rPr>
              <w:t>(</w:t>
            </w:r>
            <w:r w:rsidR="00D1602A" w:rsidRPr="00354FFF">
              <w:rPr>
                <w:rFonts w:ascii="Times New Roman" w:eastAsia="Times New Roman" w:hAnsi="Times New Roman" w:cs="Times New Roman"/>
                <w:szCs w:val="22"/>
                <w:lang w:eastAsia="zh-CN"/>
              </w:rPr>
              <w:t>525</w:t>
            </w:r>
            <w:r w:rsidRPr="00354FFF">
              <w:rPr>
                <w:rFonts w:ascii="Times New Roman" w:eastAsia="Times New Roman" w:hAnsi="Times New Roman" w:cs="Times New Roman"/>
                <w:szCs w:val="22"/>
                <w:lang w:eastAsia="zh-CN"/>
              </w:rPr>
              <w:t>,</w:t>
            </w:r>
            <w:r w:rsidR="00D1602A" w:rsidRPr="00354FFF">
              <w:rPr>
                <w:rFonts w:ascii="Times New Roman" w:eastAsia="Times New Roman" w:hAnsi="Times New Roman" w:cs="Times New Roman"/>
                <w:szCs w:val="22"/>
                <w:lang w:eastAsia="zh-CN"/>
              </w:rPr>
              <w:t>474</w:t>
            </w:r>
            <w:r w:rsidRPr="00354FFF">
              <w:rPr>
                <w:rFonts w:ascii="Times New Roman" w:eastAsia="Times New Roman" w:hAnsi="Times New Roman" w:cs="Times New Roman"/>
                <w:szCs w:val="22"/>
                <w:lang w:eastAsia="zh-CN"/>
              </w:rPr>
              <w:t>)</w:t>
            </w:r>
          </w:p>
        </w:tc>
      </w:tr>
      <w:tr w:rsidR="004B3FCF" w:rsidRPr="00354FFF" w14:paraId="79499BD3" w14:textId="77777777" w:rsidTr="004B3FCF">
        <w:trPr>
          <w:trHeight w:val="389"/>
        </w:trPr>
        <w:tc>
          <w:tcPr>
            <w:tcW w:w="4074" w:type="dxa"/>
            <w:shd w:val="clear" w:color="auto" w:fill="auto"/>
            <w:vAlign w:val="bottom"/>
          </w:tcPr>
          <w:p w14:paraId="7149BF3E" w14:textId="77777777" w:rsidR="004B3FCF" w:rsidRPr="00354FFF" w:rsidRDefault="004B3FCF" w:rsidP="004B3FCF">
            <w:pPr>
              <w:tabs>
                <w:tab w:val="left" w:pos="176"/>
                <w:tab w:val="left" w:pos="1260"/>
              </w:tabs>
              <w:overflowPunct w:val="0"/>
              <w:autoSpaceDE w:val="0"/>
              <w:autoSpaceDN w:val="0"/>
              <w:adjustRightInd w:val="0"/>
              <w:spacing w:before="100" w:beforeAutospacing="1" w:after="0" w:line="240" w:lineRule="auto"/>
              <w:ind w:left="318" w:hanging="285"/>
              <w:textAlignment w:val="baseline"/>
              <w:rPr>
                <w:rFonts w:ascii="Times New Roman" w:eastAsia="Times New Roman" w:hAnsi="Times New Roman" w:cs="Times New Roman"/>
                <w:b/>
                <w:bCs/>
                <w:color w:val="000000"/>
                <w:szCs w:val="22"/>
                <w:cs/>
              </w:rPr>
            </w:pPr>
          </w:p>
        </w:tc>
        <w:tc>
          <w:tcPr>
            <w:tcW w:w="1368" w:type="dxa"/>
            <w:shd w:val="clear" w:color="auto" w:fill="auto"/>
            <w:vAlign w:val="bottom"/>
          </w:tcPr>
          <w:p w14:paraId="353AA8B5" w14:textId="764C21F8" w:rsidR="004B3FCF" w:rsidRPr="00354FFF" w:rsidRDefault="00CA230E" w:rsidP="004B3FCF">
            <w:pPr>
              <w:pBdr>
                <w:top w:val="single" w:sz="4" w:space="1" w:color="auto"/>
                <w:bottom w:val="double" w:sz="4" w:space="1" w:color="auto"/>
              </w:pBdr>
              <w:tabs>
                <w:tab w:val="decimal" w:pos="1026"/>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10,766</w:t>
            </w:r>
          </w:p>
        </w:tc>
        <w:tc>
          <w:tcPr>
            <w:tcW w:w="1368" w:type="dxa"/>
            <w:shd w:val="clear" w:color="auto" w:fill="auto"/>
            <w:vAlign w:val="bottom"/>
          </w:tcPr>
          <w:p w14:paraId="2666F2E9" w14:textId="77777777" w:rsidR="004B3FCF" w:rsidRPr="00354FFF" w:rsidRDefault="00D1602A" w:rsidP="004B3FCF">
            <w:pPr>
              <w:pBdr>
                <w:top w:val="single" w:sz="4" w:space="1" w:color="auto"/>
                <w:bottom w:val="double" w:sz="4" w:space="1" w:color="auto"/>
              </w:pBdr>
              <w:tabs>
                <w:tab w:val="decimal" w:pos="1026"/>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lang w:eastAsia="zh-CN"/>
              </w:rPr>
              <w:t>11</w:t>
            </w:r>
            <w:r w:rsidR="004B3FCF" w:rsidRPr="00354FFF">
              <w:rPr>
                <w:rFonts w:ascii="Times New Roman" w:eastAsia="Times New Roman" w:hAnsi="Times New Roman" w:cs="Times New Roman"/>
                <w:szCs w:val="22"/>
                <w:lang w:eastAsia="zh-CN"/>
              </w:rPr>
              <w:t>,</w:t>
            </w:r>
            <w:r w:rsidRPr="00354FFF">
              <w:rPr>
                <w:rFonts w:ascii="Times New Roman" w:eastAsia="Times New Roman" w:hAnsi="Times New Roman" w:cs="Times New Roman"/>
                <w:szCs w:val="22"/>
                <w:lang w:eastAsia="zh-CN"/>
              </w:rPr>
              <w:t>264</w:t>
            </w:r>
          </w:p>
        </w:tc>
        <w:tc>
          <w:tcPr>
            <w:tcW w:w="1368" w:type="dxa"/>
            <w:gridSpan w:val="2"/>
            <w:tcBorders>
              <w:left w:val="nil"/>
              <w:right w:val="nil"/>
            </w:tcBorders>
            <w:shd w:val="clear" w:color="auto" w:fill="auto"/>
            <w:vAlign w:val="bottom"/>
          </w:tcPr>
          <w:p w14:paraId="56818F3D" w14:textId="2D01905B" w:rsidR="004B3FCF" w:rsidRPr="00354FFF" w:rsidRDefault="00CA230E" w:rsidP="004B3FCF">
            <w:pPr>
              <w:pBdr>
                <w:top w:val="single" w:sz="4" w:space="1" w:color="auto"/>
                <w:bottom w:val="double" w:sz="4" w:space="1" w:color="auto"/>
              </w:pBdr>
              <w:tabs>
                <w:tab w:val="decimal" w:pos="1026"/>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w:t>
            </w:r>
          </w:p>
        </w:tc>
        <w:tc>
          <w:tcPr>
            <w:tcW w:w="1352" w:type="dxa"/>
            <w:tcBorders>
              <w:left w:val="nil"/>
              <w:right w:val="nil"/>
            </w:tcBorders>
            <w:vAlign w:val="bottom"/>
          </w:tcPr>
          <w:p w14:paraId="4360F2A6" w14:textId="77777777" w:rsidR="004B3FCF" w:rsidRPr="00354FFF" w:rsidRDefault="004B3FCF" w:rsidP="004B3FCF">
            <w:pPr>
              <w:pBdr>
                <w:top w:val="single" w:sz="4" w:space="1" w:color="auto"/>
                <w:bottom w:val="double" w:sz="4" w:space="1" w:color="auto"/>
              </w:pBdr>
              <w:tabs>
                <w:tab w:val="decimal" w:pos="1026"/>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lang w:eastAsia="zh-CN"/>
              </w:rPr>
              <w:t>-</w:t>
            </w:r>
          </w:p>
        </w:tc>
      </w:tr>
    </w:tbl>
    <w:p w14:paraId="190FE565" w14:textId="77777777" w:rsidR="00A94607" w:rsidRPr="00354FFF" w:rsidRDefault="00A94607">
      <w:r w:rsidRPr="00354FFF">
        <w:br w:type="page"/>
      </w:r>
    </w:p>
    <w:p w14:paraId="17EBDF79" w14:textId="763D0D02" w:rsidR="0088646B" w:rsidRPr="00354FFF" w:rsidRDefault="0088646B" w:rsidP="008D1339">
      <w:pPr>
        <w:pStyle w:val="ListParagraph"/>
        <w:numPr>
          <w:ilvl w:val="1"/>
          <w:numId w:val="24"/>
        </w:numPr>
        <w:overflowPunct w:val="0"/>
        <w:autoSpaceDE w:val="0"/>
        <w:autoSpaceDN w:val="0"/>
        <w:adjustRightInd w:val="0"/>
        <w:spacing w:before="240" w:after="120"/>
        <w:ind w:left="709" w:hanging="425"/>
        <w:jc w:val="thaiDistribute"/>
        <w:textAlignment w:val="baseline"/>
        <w:outlineLvl w:val="0"/>
        <w:rPr>
          <w:rFonts w:ascii="Times New Roman" w:hAnsi="Times New Roman" w:cs="Times New Roman"/>
          <w:szCs w:val="22"/>
          <w:u w:val="single"/>
        </w:rPr>
      </w:pPr>
      <w:r w:rsidRPr="00354FFF">
        <w:rPr>
          <w:rFonts w:ascii="Times New Roman" w:hAnsi="Times New Roman" w:cs="Times New Roman"/>
          <w:szCs w:val="22"/>
          <w:u w:val="single"/>
        </w:rPr>
        <w:lastRenderedPageBreak/>
        <w:t xml:space="preserve">Long </w:t>
      </w:r>
      <w:r w:rsidR="006B3744" w:rsidRPr="00354FFF">
        <w:rPr>
          <w:rFonts w:ascii="Times New Roman" w:hAnsi="Times New Roman" w:cs="Times New Roman"/>
          <w:szCs w:val="22"/>
          <w:u w:val="single"/>
        </w:rPr>
        <w:t>-</w:t>
      </w:r>
      <w:r w:rsidRPr="00354FFF">
        <w:rPr>
          <w:rFonts w:ascii="Times New Roman" w:hAnsi="Times New Roman" w:cs="Times New Roman"/>
          <w:szCs w:val="22"/>
          <w:u w:val="single"/>
        </w:rPr>
        <w:t xml:space="preserve"> term loan from financial institutions </w:t>
      </w:r>
    </w:p>
    <w:p w14:paraId="4EE8D523" w14:textId="3AA041F3" w:rsidR="0088646B" w:rsidRPr="00354FFF" w:rsidRDefault="0088646B" w:rsidP="00181EA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ind w:left="709"/>
        <w:jc w:val="thaiDistribute"/>
        <w:rPr>
          <w:rFonts w:ascii="Times New Roman" w:hAnsi="Times New Roman" w:cs="Times New Roman"/>
          <w:spacing w:val="-4"/>
          <w:sz w:val="22"/>
          <w:szCs w:val="22"/>
        </w:rPr>
      </w:pPr>
      <w:r w:rsidRPr="00354FFF">
        <w:rPr>
          <w:rFonts w:ascii="Times New Roman" w:hAnsi="Times New Roman" w:cs="Times New Roman"/>
          <w:spacing w:val="-4"/>
          <w:sz w:val="22"/>
          <w:szCs w:val="22"/>
        </w:rPr>
        <w:t>Movements of the long</w:t>
      </w:r>
      <w:r w:rsidRPr="00354FFF">
        <w:rPr>
          <w:rFonts w:ascii="Times New Roman" w:hAnsi="Times New Roman" w:cs="Times New Roman"/>
          <w:spacing w:val="-4"/>
          <w:sz w:val="22"/>
          <w:szCs w:val="22"/>
          <w:lang w:val="en-US"/>
        </w:rPr>
        <w:t xml:space="preserve"> </w:t>
      </w:r>
      <w:r w:rsidR="006B3744" w:rsidRPr="00354FFF">
        <w:rPr>
          <w:rFonts w:ascii="Times New Roman" w:hAnsi="Times New Roman" w:cs="Times New Roman"/>
          <w:spacing w:val="-4"/>
          <w:sz w:val="22"/>
          <w:szCs w:val="22"/>
        </w:rPr>
        <w:t>-</w:t>
      </w:r>
      <w:r w:rsidRPr="00354FFF">
        <w:rPr>
          <w:rFonts w:ascii="Times New Roman" w:hAnsi="Times New Roman" w:cs="Times New Roman"/>
          <w:spacing w:val="-4"/>
          <w:sz w:val="22"/>
          <w:szCs w:val="22"/>
          <w:lang w:val="en-US"/>
        </w:rPr>
        <w:t xml:space="preserve"> </w:t>
      </w:r>
      <w:r w:rsidRPr="00354FFF">
        <w:rPr>
          <w:rFonts w:ascii="Times New Roman" w:hAnsi="Times New Roman" w:cs="Times New Roman"/>
          <w:spacing w:val="-4"/>
          <w:sz w:val="22"/>
          <w:szCs w:val="22"/>
        </w:rPr>
        <w:t xml:space="preserve">term loan </w:t>
      </w:r>
      <w:r w:rsidRPr="00354FFF">
        <w:rPr>
          <w:rFonts w:ascii="Times New Roman" w:hAnsi="Times New Roman" w:cs="Times New Roman"/>
          <w:spacing w:val="-4"/>
          <w:sz w:val="22"/>
          <w:szCs w:val="22"/>
          <w:lang w:val="en-US"/>
        </w:rPr>
        <w:t xml:space="preserve">from financial institutions </w:t>
      </w:r>
      <w:r w:rsidRPr="00354FFF">
        <w:rPr>
          <w:rFonts w:ascii="Times New Roman" w:hAnsi="Times New Roman" w:cs="Times New Roman"/>
          <w:spacing w:val="-4"/>
          <w:sz w:val="22"/>
          <w:szCs w:val="22"/>
        </w:rPr>
        <w:t xml:space="preserve">account during </w:t>
      </w:r>
      <w:r w:rsidR="00B01A47" w:rsidRPr="00354FFF">
        <w:rPr>
          <w:rFonts w:ascii="Times New Roman" w:hAnsi="Times New Roman" w:cs="Times New Roman"/>
          <w:spacing w:val="-4"/>
          <w:sz w:val="22"/>
          <w:szCs w:val="22"/>
        </w:rPr>
        <w:t xml:space="preserve">the three </w:t>
      </w:r>
      <w:r w:rsidR="006B3744" w:rsidRPr="00354FFF">
        <w:rPr>
          <w:rFonts w:ascii="Times New Roman" w:hAnsi="Times New Roman" w:cs="Times New Roman"/>
          <w:spacing w:val="-4"/>
          <w:sz w:val="22"/>
          <w:szCs w:val="22"/>
        </w:rPr>
        <w:t>-</w:t>
      </w:r>
      <w:r w:rsidR="00B01A47" w:rsidRPr="00354FFF">
        <w:rPr>
          <w:rFonts w:ascii="Times New Roman" w:hAnsi="Times New Roman" w:cs="Times New Roman"/>
          <w:spacing w:val="-4"/>
          <w:sz w:val="22"/>
          <w:szCs w:val="22"/>
        </w:rPr>
        <w:t xml:space="preserve"> month </w:t>
      </w:r>
      <w:r w:rsidR="003A618A" w:rsidRPr="00354FFF">
        <w:rPr>
          <w:rFonts w:ascii="Times New Roman" w:hAnsi="Times New Roman" w:cs="Times New Roman"/>
          <w:spacing w:val="-4"/>
          <w:sz w:val="22"/>
          <w:szCs w:val="22"/>
          <w:lang w:val="en-US"/>
        </w:rPr>
        <w:t xml:space="preserve">period </w:t>
      </w:r>
      <w:r w:rsidRPr="00354FFF">
        <w:rPr>
          <w:rFonts w:ascii="Times New Roman" w:hAnsi="Times New Roman" w:cs="Times New Roman"/>
          <w:spacing w:val="-4"/>
          <w:sz w:val="22"/>
          <w:szCs w:val="22"/>
        </w:rPr>
        <w:t xml:space="preserve">ended </w:t>
      </w:r>
      <w:r w:rsidR="003A618A" w:rsidRPr="00354FFF">
        <w:rPr>
          <w:rFonts w:ascii="Times New Roman" w:hAnsi="Times New Roman" w:cs="Times New Roman"/>
          <w:spacing w:val="-4"/>
          <w:sz w:val="22"/>
          <w:szCs w:val="22"/>
          <w:lang w:val="en-US"/>
        </w:rPr>
        <w:t>March</w:t>
      </w:r>
      <w:r w:rsidRPr="00354FFF">
        <w:rPr>
          <w:rFonts w:ascii="Times New Roman" w:hAnsi="Times New Roman" w:cs="Times New Roman"/>
          <w:spacing w:val="-4"/>
          <w:sz w:val="22"/>
          <w:szCs w:val="22"/>
        </w:rPr>
        <w:t xml:space="preserve"> </w:t>
      </w:r>
      <w:r w:rsidR="00D1602A" w:rsidRPr="00354FFF">
        <w:rPr>
          <w:rFonts w:ascii="Times New Roman" w:hAnsi="Times New Roman" w:cs="Times New Roman"/>
          <w:spacing w:val="-4"/>
          <w:sz w:val="22"/>
          <w:szCs w:val="22"/>
          <w:lang w:val="en-US"/>
        </w:rPr>
        <w:t>31</w:t>
      </w:r>
      <w:r w:rsidRPr="00354FFF">
        <w:rPr>
          <w:rFonts w:ascii="Times New Roman" w:hAnsi="Times New Roman" w:cs="Times New Roman"/>
          <w:spacing w:val="-4"/>
          <w:sz w:val="22"/>
          <w:szCs w:val="22"/>
        </w:rPr>
        <w:t xml:space="preserve">, </w:t>
      </w:r>
      <w:r w:rsidR="00D1602A" w:rsidRPr="00354FFF">
        <w:rPr>
          <w:rFonts w:ascii="Times New Roman" w:hAnsi="Times New Roman" w:cs="Times New Roman"/>
          <w:spacing w:val="-4"/>
          <w:sz w:val="22"/>
          <w:szCs w:val="22"/>
          <w:lang w:val="en-US"/>
        </w:rPr>
        <w:t>202</w:t>
      </w:r>
      <w:r w:rsidR="00265201" w:rsidRPr="00354FFF">
        <w:rPr>
          <w:rFonts w:ascii="Times New Roman" w:hAnsi="Times New Roman" w:cs="Times New Roman"/>
          <w:spacing w:val="-4"/>
          <w:sz w:val="22"/>
          <w:szCs w:val="22"/>
          <w:lang w:val="en-US"/>
        </w:rPr>
        <w:t>1</w:t>
      </w:r>
      <w:r w:rsidRPr="00354FFF">
        <w:rPr>
          <w:rFonts w:ascii="Times New Roman" w:hAnsi="Times New Roman" w:cs="Times New Roman"/>
          <w:spacing w:val="-4"/>
          <w:sz w:val="22"/>
          <w:szCs w:val="22"/>
        </w:rPr>
        <w:t xml:space="preserve"> are as follows:</w:t>
      </w:r>
    </w:p>
    <w:tbl>
      <w:tblPr>
        <w:tblW w:w="8953" w:type="dxa"/>
        <w:tblInd w:w="828" w:type="dxa"/>
        <w:tblLayout w:type="fixed"/>
        <w:tblLook w:val="0000" w:firstRow="0" w:lastRow="0" w:firstColumn="0" w:lastColumn="0" w:noHBand="0" w:noVBand="0"/>
      </w:tblPr>
      <w:tblGrid>
        <w:gridCol w:w="4963"/>
        <w:gridCol w:w="2084"/>
        <w:gridCol w:w="1906"/>
      </w:tblGrid>
      <w:tr w:rsidR="0088646B" w:rsidRPr="00354FFF" w14:paraId="502F64D9" w14:textId="77777777" w:rsidTr="00106791">
        <w:trPr>
          <w:trHeight w:val="80"/>
        </w:trPr>
        <w:tc>
          <w:tcPr>
            <w:tcW w:w="4963" w:type="dxa"/>
            <w:vAlign w:val="bottom"/>
          </w:tcPr>
          <w:p w14:paraId="554571AF" w14:textId="77777777" w:rsidR="0088646B" w:rsidRPr="00354FFF" w:rsidRDefault="0088646B" w:rsidP="0088646B">
            <w:pPr>
              <w:tabs>
                <w:tab w:val="left" w:pos="2160"/>
                <w:tab w:val="right" w:pos="8100"/>
              </w:tabs>
              <w:spacing w:after="0" w:line="320" w:lineRule="exact"/>
              <w:ind w:left="284"/>
              <w:jc w:val="center"/>
              <w:rPr>
                <w:rFonts w:ascii="Times New Roman" w:hAnsi="Times New Roman" w:cs="Times New Roman"/>
                <w:sz w:val="20"/>
                <w:szCs w:val="20"/>
              </w:rPr>
            </w:pPr>
          </w:p>
        </w:tc>
        <w:tc>
          <w:tcPr>
            <w:tcW w:w="3990" w:type="dxa"/>
            <w:gridSpan w:val="2"/>
          </w:tcPr>
          <w:p w14:paraId="64273BD6" w14:textId="77777777" w:rsidR="0088646B" w:rsidRPr="00354FFF" w:rsidRDefault="0088646B" w:rsidP="0088646B">
            <w:pPr>
              <w:pBdr>
                <w:bottom w:val="single" w:sz="4" w:space="1" w:color="auto"/>
              </w:pBdr>
              <w:tabs>
                <w:tab w:val="left" w:pos="34"/>
                <w:tab w:val="left" w:pos="900"/>
              </w:tabs>
              <w:spacing w:after="0" w:line="320" w:lineRule="exact"/>
              <w:ind w:left="34" w:right="34"/>
              <w:jc w:val="right"/>
              <w:rPr>
                <w:rFonts w:ascii="Times New Roman" w:hAnsi="Times New Roman" w:cs="Times New Roman"/>
                <w:sz w:val="20"/>
                <w:szCs w:val="20"/>
              </w:rPr>
            </w:pPr>
            <w:r w:rsidRPr="00354FFF">
              <w:rPr>
                <w:rFonts w:ascii="Times New Roman" w:hAnsi="Times New Roman" w:cs="Times New Roman"/>
                <w:sz w:val="20"/>
                <w:szCs w:val="20"/>
              </w:rPr>
              <w:t>(</w:t>
            </w:r>
            <w:proofErr w:type="gramStart"/>
            <w:r w:rsidRPr="00354FFF">
              <w:rPr>
                <w:rFonts w:ascii="Times New Roman" w:hAnsi="Times New Roman" w:cs="Times New Roman"/>
                <w:sz w:val="20"/>
                <w:szCs w:val="20"/>
              </w:rPr>
              <w:t>Unit :</w:t>
            </w:r>
            <w:proofErr w:type="gramEnd"/>
            <w:r w:rsidRPr="00354FFF">
              <w:rPr>
                <w:rFonts w:ascii="Times New Roman" w:hAnsi="Times New Roman" w:cs="Times New Roman"/>
                <w:sz w:val="20"/>
                <w:szCs w:val="20"/>
              </w:rPr>
              <w:t xml:space="preserve"> Thousand Baht)</w:t>
            </w:r>
          </w:p>
        </w:tc>
      </w:tr>
      <w:tr w:rsidR="0088646B" w:rsidRPr="00354FFF" w14:paraId="238FC5F6" w14:textId="77777777" w:rsidTr="00106791">
        <w:trPr>
          <w:trHeight w:val="80"/>
        </w:trPr>
        <w:tc>
          <w:tcPr>
            <w:tcW w:w="4963" w:type="dxa"/>
            <w:vAlign w:val="bottom"/>
          </w:tcPr>
          <w:p w14:paraId="453CA615" w14:textId="77777777" w:rsidR="0088646B" w:rsidRPr="00354FFF" w:rsidRDefault="0088646B" w:rsidP="0088646B">
            <w:pPr>
              <w:tabs>
                <w:tab w:val="left" w:pos="2160"/>
                <w:tab w:val="right" w:pos="8100"/>
              </w:tabs>
              <w:spacing w:after="0" w:line="320" w:lineRule="exact"/>
              <w:ind w:left="284"/>
              <w:jc w:val="center"/>
              <w:rPr>
                <w:rFonts w:ascii="Times New Roman" w:hAnsi="Times New Roman" w:cs="Times New Roman"/>
                <w:sz w:val="20"/>
                <w:szCs w:val="20"/>
              </w:rPr>
            </w:pPr>
          </w:p>
        </w:tc>
        <w:tc>
          <w:tcPr>
            <w:tcW w:w="2084" w:type="dxa"/>
          </w:tcPr>
          <w:p w14:paraId="42BC57E2" w14:textId="77777777" w:rsidR="0088646B" w:rsidRPr="00354FFF" w:rsidRDefault="0088646B" w:rsidP="0088646B">
            <w:pPr>
              <w:pBdr>
                <w:bottom w:val="single" w:sz="4" w:space="1" w:color="auto"/>
              </w:pBdr>
              <w:spacing w:after="0" w:line="320" w:lineRule="exact"/>
              <w:jc w:val="center"/>
              <w:rPr>
                <w:rFonts w:ascii="Times New Roman" w:hAnsi="Times New Roman" w:cs="Times New Roman"/>
                <w:sz w:val="20"/>
                <w:szCs w:val="20"/>
              </w:rPr>
            </w:pPr>
            <w:r w:rsidRPr="00354FFF">
              <w:rPr>
                <w:rFonts w:ascii="Times New Roman" w:hAnsi="Times New Roman" w:cs="Times New Roman"/>
                <w:sz w:val="20"/>
                <w:szCs w:val="20"/>
              </w:rPr>
              <w:t xml:space="preserve">Consolidated </w:t>
            </w:r>
          </w:p>
          <w:p w14:paraId="4E84544A" w14:textId="77777777" w:rsidR="0088646B" w:rsidRPr="00354FFF" w:rsidRDefault="0088646B" w:rsidP="0088646B">
            <w:pPr>
              <w:pBdr>
                <w:bottom w:val="single" w:sz="4" w:space="1" w:color="auto"/>
              </w:pBdr>
              <w:spacing w:after="0" w:line="320" w:lineRule="exact"/>
              <w:jc w:val="center"/>
              <w:rPr>
                <w:rFonts w:ascii="Times New Roman" w:hAnsi="Times New Roman" w:cs="Times New Roman"/>
                <w:sz w:val="20"/>
                <w:szCs w:val="20"/>
              </w:rPr>
            </w:pPr>
            <w:r w:rsidRPr="00354FFF">
              <w:rPr>
                <w:rFonts w:ascii="Times New Roman" w:hAnsi="Times New Roman" w:cs="Times New Roman"/>
                <w:sz w:val="20"/>
                <w:szCs w:val="20"/>
              </w:rPr>
              <w:t>financial statement</w:t>
            </w:r>
          </w:p>
        </w:tc>
        <w:tc>
          <w:tcPr>
            <w:tcW w:w="1906" w:type="dxa"/>
          </w:tcPr>
          <w:p w14:paraId="45A276E5" w14:textId="77777777" w:rsidR="0088646B" w:rsidRPr="00354FFF" w:rsidRDefault="0088646B" w:rsidP="0088646B">
            <w:pPr>
              <w:pBdr>
                <w:bottom w:val="single" w:sz="4" w:space="1" w:color="auto"/>
              </w:pBdr>
              <w:spacing w:after="0" w:line="320" w:lineRule="exact"/>
              <w:ind w:right="-35"/>
              <w:jc w:val="center"/>
              <w:rPr>
                <w:rFonts w:ascii="Times New Roman" w:hAnsi="Times New Roman" w:cs="Times New Roman"/>
                <w:sz w:val="20"/>
                <w:szCs w:val="20"/>
              </w:rPr>
            </w:pPr>
            <w:r w:rsidRPr="00354FFF">
              <w:rPr>
                <w:rFonts w:ascii="Times New Roman" w:hAnsi="Times New Roman" w:cs="Times New Roman"/>
                <w:sz w:val="20"/>
                <w:szCs w:val="20"/>
              </w:rPr>
              <w:t xml:space="preserve">Separate </w:t>
            </w:r>
          </w:p>
          <w:p w14:paraId="04B80B22" w14:textId="77777777" w:rsidR="0088646B" w:rsidRPr="00354FFF" w:rsidRDefault="0088646B" w:rsidP="0088646B">
            <w:pPr>
              <w:pBdr>
                <w:bottom w:val="single" w:sz="4" w:space="1" w:color="auto"/>
              </w:pBdr>
              <w:spacing w:after="0" w:line="320" w:lineRule="exact"/>
              <w:ind w:right="-35"/>
              <w:jc w:val="center"/>
              <w:rPr>
                <w:rFonts w:ascii="Times New Roman" w:hAnsi="Times New Roman" w:cs="Times New Roman"/>
                <w:sz w:val="20"/>
                <w:szCs w:val="20"/>
              </w:rPr>
            </w:pPr>
            <w:r w:rsidRPr="00354FFF">
              <w:rPr>
                <w:rFonts w:ascii="Times New Roman" w:hAnsi="Times New Roman" w:cs="Times New Roman"/>
                <w:sz w:val="20"/>
                <w:szCs w:val="20"/>
              </w:rPr>
              <w:t>financial statements</w:t>
            </w:r>
          </w:p>
        </w:tc>
      </w:tr>
      <w:tr w:rsidR="00FF769D" w:rsidRPr="00354FFF" w14:paraId="78FD82CA" w14:textId="77777777" w:rsidTr="00106791">
        <w:trPr>
          <w:trHeight w:val="361"/>
        </w:trPr>
        <w:tc>
          <w:tcPr>
            <w:tcW w:w="4963" w:type="dxa"/>
            <w:vAlign w:val="bottom"/>
          </w:tcPr>
          <w:p w14:paraId="5DAA2118" w14:textId="4775FCA0" w:rsidR="00FF769D" w:rsidRPr="00354FFF" w:rsidRDefault="00FF769D" w:rsidP="00B56996">
            <w:pPr>
              <w:tabs>
                <w:tab w:val="left" w:pos="2160"/>
                <w:tab w:val="right" w:pos="8100"/>
              </w:tabs>
              <w:spacing w:after="0" w:line="240" w:lineRule="auto"/>
              <w:rPr>
                <w:rFonts w:ascii="Times New Roman" w:hAnsi="Times New Roman"/>
                <w:sz w:val="20"/>
                <w:szCs w:val="20"/>
                <w:cs/>
              </w:rPr>
            </w:pPr>
            <w:r w:rsidRPr="00354FFF">
              <w:rPr>
                <w:rFonts w:ascii="Times New Roman" w:hAnsi="Times New Roman" w:cs="Times New Roman"/>
                <w:szCs w:val="22"/>
              </w:rPr>
              <w:t xml:space="preserve">Balance as </w:t>
            </w:r>
            <w:proofErr w:type="gramStart"/>
            <w:r w:rsidRPr="00354FFF">
              <w:rPr>
                <w:rFonts w:ascii="Times New Roman" w:hAnsi="Times New Roman" w:cs="Times New Roman"/>
                <w:szCs w:val="22"/>
              </w:rPr>
              <w:t>at</w:t>
            </w:r>
            <w:proofErr w:type="gramEnd"/>
            <w:r w:rsidRPr="00354FFF">
              <w:rPr>
                <w:rFonts w:ascii="Times New Roman" w:hAnsi="Times New Roman" w:cs="Times New Roman"/>
                <w:szCs w:val="22"/>
              </w:rPr>
              <w:t xml:space="preserve"> January</w:t>
            </w:r>
            <w:r w:rsidRPr="00354FFF">
              <w:rPr>
                <w:rFonts w:ascii="Times New Roman" w:hAnsi="Times New Roman" w:cs="Times New Roman"/>
                <w:szCs w:val="22"/>
                <w:cs/>
              </w:rPr>
              <w:t xml:space="preserve"> </w:t>
            </w:r>
            <w:r w:rsidRPr="00354FFF">
              <w:rPr>
                <w:rFonts w:ascii="Times New Roman" w:hAnsi="Times New Roman" w:cs="Times New Roman"/>
                <w:szCs w:val="22"/>
              </w:rPr>
              <w:t>1, 2021</w:t>
            </w:r>
          </w:p>
        </w:tc>
        <w:tc>
          <w:tcPr>
            <w:tcW w:w="2084" w:type="dxa"/>
            <w:vAlign w:val="bottom"/>
          </w:tcPr>
          <w:p w14:paraId="62C46E6F" w14:textId="2A4B5021" w:rsidR="00FF769D" w:rsidRPr="00354FFF" w:rsidRDefault="00FF769D" w:rsidP="00B56996">
            <w:pPr>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537,102</w:t>
            </w:r>
          </w:p>
        </w:tc>
        <w:tc>
          <w:tcPr>
            <w:tcW w:w="1906" w:type="dxa"/>
            <w:vAlign w:val="bottom"/>
          </w:tcPr>
          <w:p w14:paraId="24CD7490" w14:textId="0EDE2068" w:rsidR="00FF769D" w:rsidRPr="00354FFF" w:rsidRDefault="00FF769D" w:rsidP="00B56996">
            <w:pPr>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525,474</w:t>
            </w:r>
          </w:p>
        </w:tc>
      </w:tr>
      <w:tr w:rsidR="00FF769D" w:rsidRPr="00354FFF" w14:paraId="7D60A2D3" w14:textId="77777777" w:rsidTr="00106791">
        <w:trPr>
          <w:trHeight w:hRule="exact" w:val="327"/>
        </w:trPr>
        <w:tc>
          <w:tcPr>
            <w:tcW w:w="4963" w:type="dxa"/>
            <w:shd w:val="clear" w:color="auto" w:fill="auto"/>
            <w:vAlign w:val="bottom"/>
          </w:tcPr>
          <w:p w14:paraId="07F4BCF4" w14:textId="77777777" w:rsidR="00B56996" w:rsidRPr="00354FFF" w:rsidRDefault="00B56996" w:rsidP="00FF769D">
            <w:pPr>
              <w:tabs>
                <w:tab w:val="left" w:pos="372"/>
                <w:tab w:val="left" w:pos="2160"/>
                <w:tab w:val="right" w:pos="8100"/>
              </w:tabs>
              <w:spacing w:after="0" w:line="360" w:lineRule="auto"/>
              <w:rPr>
                <w:rFonts w:ascii="Times New Roman" w:hAnsi="Times New Roman" w:cs="Times New Roman"/>
                <w:sz w:val="6"/>
                <w:szCs w:val="6"/>
                <w:u w:val="single"/>
              </w:rPr>
            </w:pPr>
          </w:p>
          <w:p w14:paraId="5E5BA391" w14:textId="04FA0DEC" w:rsidR="00FF769D" w:rsidRPr="00354FFF" w:rsidRDefault="00FF769D" w:rsidP="00FF769D">
            <w:pPr>
              <w:tabs>
                <w:tab w:val="left" w:pos="372"/>
                <w:tab w:val="left" w:pos="2160"/>
                <w:tab w:val="right" w:pos="8100"/>
              </w:tabs>
              <w:spacing w:after="0" w:line="360" w:lineRule="auto"/>
              <w:rPr>
                <w:rFonts w:ascii="Times New Roman" w:hAnsi="Times New Roman" w:hint="cs"/>
                <w:sz w:val="20"/>
                <w:szCs w:val="20"/>
                <w:cs/>
              </w:rPr>
            </w:pPr>
            <w:r w:rsidRPr="00354FFF">
              <w:rPr>
                <w:rFonts w:ascii="Times New Roman" w:hAnsi="Times New Roman" w:cs="Times New Roman"/>
                <w:szCs w:val="22"/>
                <w:u w:val="single"/>
              </w:rPr>
              <w:t>Less</w:t>
            </w:r>
            <w:r w:rsidRPr="00354FFF">
              <w:rPr>
                <w:rFonts w:ascii="Times New Roman" w:hAnsi="Times New Roman" w:cs="Times New Roman"/>
                <w:szCs w:val="22"/>
              </w:rPr>
              <w:t xml:space="preserve"> Payment</w:t>
            </w:r>
          </w:p>
        </w:tc>
        <w:tc>
          <w:tcPr>
            <w:tcW w:w="2084" w:type="dxa"/>
            <w:shd w:val="clear" w:color="auto" w:fill="auto"/>
            <w:vAlign w:val="bottom"/>
          </w:tcPr>
          <w:p w14:paraId="7C9ED5A0" w14:textId="6E745D8E" w:rsidR="00FF769D" w:rsidRPr="00354FFF" w:rsidRDefault="00FF769D" w:rsidP="00FF769D">
            <w:pPr>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(32,047)</w:t>
            </w:r>
          </w:p>
        </w:tc>
        <w:tc>
          <w:tcPr>
            <w:tcW w:w="1906" w:type="dxa"/>
            <w:shd w:val="clear" w:color="auto" w:fill="auto"/>
            <w:vAlign w:val="bottom"/>
          </w:tcPr>
          <w:p w14:paraId="7476672A" w14:textId="102A9803" w:rsidR="00FF769D" w:rsidRPr="00354FFF" w:rsidRDefault="00FF769D" w:rsidP="004F6A7E">
            <w:pPr>
              <w:overflowPunct w:val="0"/>
              <w:autoSpaceDE w:val="0"/>
              <w:autoSpaceDN w:val="0"/>
              <w:adjustRightInd w:val="0"/>
              <w:spacing w:after="0" w:line="240" w:lineRule="auto"/>
              <w:ind w:right="-61"/>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(32,047)</w:t>
            </w:r>
          </w:p>
        </w:tc>
      </w:tr>
      <w:tr w:rsidR="00FF769D" w:rsidRPr="00354FFF" w14:paraId="286BEE53" w14:textId="77777777" w:rsidTr="00106791">
        <w:trPr>
          <w:trHeight w:hRule="exact" w:val="417"/>
        </w:trPr>
        <w:tc>
          <w:tcPr>
            <w:tcW w:w="4963" w:type="dxa"/>
            <w:shd w:val="clear" w:color="auto" w:fill="auto"/>
            <w:vAlign w:val="bottom"/>
          </w:tcPr>
          <w:p w14:paraId="487168BC" w14:textId="77777777" w:rsidR="00B56996" w:rsidRPr="00354FFF" w:rsidRDefault="00B56996" w:rsidP="00FF769D">
            <w:pPr>
              <w:tabs>
                <w:tab w:val="right" w:pos="8100"/>
              </w:tabs>
              <w:spacing w:after="0" w:line="360" w:lineRule="auto"/>
              <w:ind w:right="-108"/>
              <w:rPr>
                <w:rFonts w:ascii="Times New Roman" w:hAnsi="Times New Roman" w:cs="Times New Roman"/>
                <w:sz w:val="8"/>
                <w:szCs w:val="8"/>
              </w:rPr>
            </w:pPr>
          </w:p>
          <w:p w14:paraId="7F53807E" w14:textId="13E161CB" w:rsidR="00FF769D" w:rsidRPr="00354FFF" w:rsidRDefault="00FF769D" w:rsidP="00FF769D">
            <w:pPr>
              <w:tabs>
                <w:tab w:val="right" w:pos="8100"/>
              </w:tabs>
              <w:spacing w:after="0" w:line="360" w:lineRule="auto"/>
              <w:ind w:right="-108"/>
              <w:rPr>
                <w:rFonts w:ascii="Times New Roman" w:hAnsi="Times New Roman" w:cs="Times New Roman"/>
                <w:sz w:val="20"/>
                <w:szCs w:val="20"/>
              </w:rPr>
            </w:pPr>
            <w:r w:rsidRPr="00354FFF">
              <w:rPr>
                <w:rFonts w:ascii="Times New Roman" w:hAnsi="Times New Roman" w:cs="Times New Roman"/>
                <w:szCs w:val="22"/>
              </w:rPr>
              <w:t>Exchange differences on translation adjustment</w:t>
            </w:r>
          </w:p>
        </w:tc>
        <w:tc>
          <w:tcPr>
            <w:tcW w:w="2084" w:type="dxa"/>
            <w:shd w:val="clear" w:color="auto" w:fill="auto"/>
            <w:vAlign w:val="bottom"/>
          </w:tcPr>
          <w:p w14:paraId="41756E1D" w14:textId="59873A98" w:rsidR="00FF769D" w:rsidRPr="00354FFF" w:rsidRDefault="00FF769D" w:rsidP="00B56996">
            <w:pPr>
              <w:pBdr>
                <w:bottom w:val="single" w:sz="4" w:space="1" w:color="auto"/>
              </w:pBdr>
              <w:overflowPunct w:val="0"/>
              <w:autoSpaceDE w:val="0"/>
              <w:autoSpaceDN w:val="0"/>
              <w:adjustRightInd w:val="0"/>
              <w:spacing w:after="0" w:line="240" w:lineRule="auto"/>
              <w:ind w:firstLine="1091"/>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(13,000)</w:t>
            </w:r>
          </w:p>
        </w:tc>
        <w:tc>
          <w:tcPr>
            <w:tcW w:w="1906" w:type="dxa"/>
            <w:shd w:val="clear" w:color="auto" w:fill="auto"/>
            <w:vAlign w:val="bottom"/>
          </w:tcPr>
          <w:p w14:paraId="510E309E" w14:textId="33722A76" w:rsidR="00FF769D" w:rsidRPr="00354FFF" w:rsidRDefault="00FF769D" w:rsidP="00B56996">
            <w:pPr>
              <w:pBdr>
                <w:bottom w:val="single" w:sz="4" w:space="1" w:color="auto"/>
              </w:pBdr>
              <w:overflowPunct w:val="0"/>
              <w:autoSpaceDE w:val="0"/>
              <w:autoSpaceDN w:val="0"/>
              <w:adjustRightInd w:val="0"/>
              <w:spacing w:after="0" w:line="240" w:lineRule="auto"/>
              <w:ind w:right="-61"/>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(12,70</w:t>
            </w:r>
            <w:r w:rsidR="004F6A7E" w:rsidRPr="00354FFF">
              <w:rPr>
                <w:rFonts w:ascii="Times New Roman" w:eastAsia="Times New Roman" w:hAnsi="Times New Roman" w:cs="Times New Roman"/>
                <w:szCs w:val="22"/>
              </w:rPr>
              <w:t>5</w:t>
            </w:r>
            <w:r w:rsidRPr="00354FFF">
              <w:rPr>
                <w:rFonts w:ascii="Times New Roman" w:eastAsia="Times New Roman" w:hAnsi="Times New Roman" w:cs="Times New Roman"/>
                <w:szCs w:val="22"/>
              </w:rPr>
              <w:t>)</w:t>
            </w:r>
          </w:p>
        </w:tc>
      </w:tr>
      <w:tr w:rsidR="00A93C8F" w:rsidRPr="00354FFF" w14:paraId="538F6EA6" w14:textId="77777777" w:rsidTr="00106791">
        <w:tc>
          <w:tcPr>
            <w:tcW w:w="4963" w:type="dxa"/>
            <w:shd w:val="clear" w:color="auto" w:fill="auto"/>
            <w:vAlign w:val="bottom"/>
          </w:tcPr>
          <w:p w14:paraId="4129057A" w14:textId="77777777" w:rsidR="00F5085A" w:rsidRPr="00354FFF" w:rsidRDefault="00F5085A" w:rsidP="00A93C8F">
            <w:pPr>
              <w:tabs>
                <w:tab w:val="right" w:pos="8100"/>
              </w:tabs>
              <w:spacing w:after="0" w:line="360" w:lineRule="auto"/>
              <w:ind w:right="-108"/>
              <w:rPr>
                <w:rFonts w:ascii="Times New Roman" w:hAnsi="Times New Roman" w:cs="Times New Roman"/>
                <w:sz w:val="6"/>
                <w:szCs w:val="6"/>
              </w:rPr>
            </w:pPr>
          </w:p>
          <w:p w14:paraId="59620CD1" w14:textId="5930D35A" w:rsidR="00A93C8F" w:rsidRPr="00354FFF" w:rsidRDefault="00A93C8F" w:rsidP="00A93C8F">
            <w:pPr>
              <w:tabs>
                <w:tab w:val="right" w:pos="8100"/>
              </w:tabs>
              <w:spacing w:after="0" w:line="360" w:lineRule="auto"/>
              <w:ind w:right="-108"/>
              <w:rPr>
                <w:rFonts w:ascii="Times New Roman" w:hAnsi="Times New Roman"/>
                <w:sz w:val="20"/>
                <w:szCs w:val="20"/>
                <w:cs/>
              </w:rPr>
            </w:pPr>
            <w:r w:rsidRPr="00354FFF">
              <w:rPr>
                <w:rFonts w:ascii="Times New Roman" w:hAnsi="Times New Roman" w:cs="Times New Roman"/>
                <w:szCs w:val="22"/>
              </w:rPr>
              <w:t xml:space="preserve">Balance as </w:t>
            </w:r>
            <w:proofErr w:type="gramStart"/>
            <w:r w:rsidRPr="00354FFF">
              <w:rPr>
                <w:rFonts w:ascii="Times New Roman" w:hAnsi="Times New Roman" w:cs="Times New Roman"/>
                <w:szCs w:val="22"/>
              </w:rPr>
              <w:t>at</w:t>
            </w:r>
            <w:proofErr w:type="gramEnd"/>
            <w:r w:rsidRPr="00354FFF">
              <w:rPr>
                <w:rFonts w:ascii="Times New Roman" w:hAnsi="Times New Roman" w:cs="Times New Roman"/>
                <w:szCs w:val="22"/>
              </w:rPr>
              <w:t xml:space="preserve"> March 31, 2021</w:t>
            </w:r>
          </w:p>
        </w:tc>
        <w:tc>
          <w:tcPr>
            <w:tcW w:w="2084" w:type="dxa"/>
            <w:shd w:val="clear" w:color="auto" w:fill="auto"/>
            <w:vAlign w:val="bottom"/>
          </w:tcPr>
          <w:p w14:paraId="21929A59" w14:textId="2C2A7BD7" w:rsidR="00A93C8F" w:rsidRPr="00354FFF" w:rsidRDefault="00A93C8F" w:rsidP="00106791">
            <w:pPr>
              <w:pBdr>
                <w:bottom w:val="double" w:sz="4" w:space="1" w:color="auto"/>
              </w:pBdr>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492,055</w:t>
            </w:r>
          </w:p>
        </w:tc>
        <w:tc>
          <w:tcPr>
            <w:tcW w:w="1906" w:type="dxa"/>
            <w:shd w:val="clear" w:color="auto" w:fill="auto"/>
            <w:vAlign w:val="bottom"/>
          </w:tcPr>
          <w:p w14:paraId="10381BCE" w14:textId="6703FEE5" w:rsidR="00A93C8F" w:rsidRPr="00354FFF" w:rsidRDefault="00A93C8F" w:rsidP="00106791">
            <w:pPr>
              <w:pBdr>
                <w:bottom w:val="double" w:sz="4" w:space="1" w:color="auto"/>
              </w:pBdr>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480,72</w:t>
            </w:r>
            <w:r w:rsidR="004F6A7E" w:rsidRPr="00354FFF">
              <w:rPr>
                <w:rFonts w:ascii="Times New Roman" w:eastAsia="Times New Roman" w:hAnsi="Times New Roman" w:cs="Times New Roman"/>
                <w:szCs w:val="22"/>
              </w:rPr>
              <w:t>2</w:t>
            </w:r>
          </w:p>
        </w:tc>
      </w:tr>
    </w:tbl>
    <w:p w14:paraId="23E5A53A" w14:textId="15665666" w:rsidR="00B87BC0" w:rsidRPr="00354FFF" w:rsidRDefault="00B87BC0">
      <w:pPr>
        <w:rPr>
          <w:rFonts w:ascii="Times New Roman" w:hAnsi="Times New Roman" w:cs="Times New Roman"/>
          <w:spacing w:val="-2"/>
          <w:sz w:val="14"/>
          <w:szCs w:val="14"/>
        </w:rPr>
      </w:pPr>
    </w:p>
    <w:tbl>
      <w:tblPr>
        <w:tblW w:w="10604" w:type="dxa"/>
        <w:tblInd w:w="-318" w:type="dxa"/>
        <w:tblLayout w:type="fixed"/>
        <w:tblLook w:val="0000" w:firstRow="0" w:lastRow="0" w:firstColumn="0" w:lastColumn="0" w:noHBand="0" w:noVBand="0"/>
      </w:tblPr>
      <w:tblGrid>
        <w:gridCol w:w="2269"/>
        <w:gridCol w:w="3345"/>
        <w:gridCol w:w="1191"/>
        <w:gridCol w:w="1304"/>
        <w:gridCol w:w="1191"/>
        <w:gridCol w:w="1304"/>
      </w:tblGrid>
      <w:tr w:rsidR="00B87BC0" w:rsidRPr="00354FFF" w14:paraId="36E2248D" w14:textId="77777777" w:rsidTr="00B87BC0">
        <w:trPr>
          <w:tblHeader/>
        </w:trPr>
        <w:tc>
          <w:tcPr>
            <w:tcW w:w="2269" w:type="dxa"/>
          </w:tcPr>
          <w:p w14:paraId="3C006641" w14:textId="77777777" w:rsidR="00B87BC0" w:rsidRPr="00354FFF" w:rsidRDefault="00B87BC0" w:rsidP="00B87BC0">
            <w:pPr>
              <w:overflowPunct w:val="0"/>
              <w:autoSpaceDE w:val="0"/>
              <w:autoSpaceDN w:val="0"/>
              <w:adjustRightInd w:val="0"/>
              <w:spacing w:after="0" w:line="320" w:lineRule="exact"/>
              <w:ind w:left="-18"/>
              <w:jc w:val="center"/>
              <w:textAlignment w:val="baseline"/>
              <w:rPr>
                <w:rFonts w:ascii="Times New Roman" w:eastAsia="Times New Roman" w:hAnsi="Times New Roman" w:cs="Times New Roman"/>
                <w:sz w:val="20"/>
                <w:szCs w:val="20"/>
                <w:cs/>
              </w:rPr>
            </w:pPr>
          </w:p>
        </w:tc>
        <w:tc>
          <w:tcPr>
            <w:tcW w:w="3345" w:type="dxa"/>
          </w:tcPr>
          <w:p w14:paraId="765FB0B0" w14:textId="77777777" w:rsidR="00B87BC0" w:rsidRPr="00354FFF" w:rsidRDefault="00B87BC0" w:rsidP="00B87BC0">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cs/>
              </w:rPr>
            </w:pPr>
          </w:p>
        </w:tc>
        <w:tc>
          <w:tcPr>
            <w:tcW w:w="4990" w:type="dxa"/>
            <w:gridSpan w:val="4"/>
            <w:vAlign w:val="bottom"/>
          </w:tcPr>
          <w:p w14:paraId="500A516A" w14:textId="77777777" w:rsidR="00B87BC0" w:rsidRPr="00354FFF" w:rsidRDefault="00B87BC0" w:rsidP="00B87BC0">
            <w:pPr>
              <w:pBdr>
                <w:bottom w:val="single" w:sz="4" w:space="1" w:color="auto"/>
              </w:pBdr>
              <w:overflowPunct w:val="0"/>
              <w:autoSpaceDE w:val="0"/>
              <w:autoSpaceDN w:val="0"/>
              <w:adjustRightInd w:val="0"/>
              <w:spacing w:after="0" w:line="320" w:lineRule="exact"/>
              <w:ind w:right="12"/>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w:t>
            </w:r>
            <w:proofErr w:type="gramStart"/>
            <w:r w:rsidRPr="00354FFF">
              <w:rPr>
                <w:rFonts w:ascii="Times New Roman" w:eastAsia="Times New Roman" w:hAnsi="Times New Roman" w:cs="Times New Roman"/>
                <w:sz w:val="20"/>
                <w:szCs w:val="20"/>
              </w:rPr>
              <w:t>Unit :</w:t>
            </w:r>
            <w:proofErr w:type="gramEnd"/>
            <w:r w:rsidRPr="00354FFF">
              <w:rPr>
                <w:rFonts w:ascii="Times New Roman" w:eastAsia="Times New Roman" w:hAnsi="Times New Roman" w:cs="Times New Roman"/>
                <w:sz w:val="20"/>
                <w:szCs w:val="20"/>
              </w:rPr>
              <w:t xml:space="preserve"> Thousand Baht)</w:t>
            </w:r>
          </w:p>
        </w:tc>
      </w:tr>
      <w:tr w:rsidR="00B87BC0" w:rsidRPr="00354FFF" w14:paraId="4EDA8D5E" w14:textId="77777777" w:rsidTr="00B87BC0">
        <w:trPr>
          <w:tblHeader/>
        </w:trPr>
        <w:tc>
          <w:tcPr>
            <w:tcW w:w="2269" w:type="dxa"/>
          </w:tcPr>
          <w:p w14:paraId="1CA11549" w14:textId="77777777" w:rsidR="00B87BC0" w:rsidRPr="00354FFF" w:rsidRDefault="00B87BC0" w:rsidP="00B87BC0">
            <w:pPr>
              <w:overflowPunct w:val="0"/>
              <w:autoSpaceDE w:val="0"/>
              <w:autoSpaceDN w:val="0"/>
              <w:adjustRightInd w:val="0"/>
              <w:spacing w:after="0" w:line="320" w:lineRule="exact"/>
              <w:ind w:left="-18"/>
              <w:jc w:val="center"/>
              <w:textAlignment w:val="baseline"/>
              <w:rPr>
                <w:rFonts w:ascii="Times New Roman" w:eastAsia="Times New Roman" w:hAnsi="Times New Roman" w:cs="Times New Roman"/>
                <w:sz w:val="20"/>
                <w:szCs w:val="20"/>
                <w:cs/>
              </w:rPr>
            </w:pPr>
          </w:p>
        </w:tc>
        <w:tc>
          <w:tcPr>
            <w:tcW w:w="3345" w:type="dxa"/>
          </w:tcPr>
          <w:p w14:paraId="6ABA3FBF" w14:textId="77777777" w:rsidR="00B87BC0" w:rsidRPr="00354FFF" w:rsidRDefault="00B87BC0" w:rsidP="00B87BC0">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cs/>
              </w:rPr>
            </w:pPr>
          </w:p>
        </w:tc>
        <w:tc>
          <w:tcPr>
            <w:tcW w:w="2495" w:type="dxa"/>
            <w:gridSpan w:val="2"/>
            <w:shd w:val="clear" w:color="auto" w:fill="auto"/>
            <w:vAlign w:val="bottom"/>
          </w:tcPr>
          <w:p w14:paraId="062C855D" w14:textId="77777777" w:rsidR="00B87BC0" w:rsidRPr="00354FFF" w:rsidRDefault="00B87BC0" w:rsidP="00B87BC0">
            <w:pPr>
              <w:pBdr>
                <w:bottom w:val="single" w:sz="4" w:space="1" w:color="auto"/>
              </w:pBdr>
              <w:overflowPunct w:val="0"/>
              <w:autoSpaceDE w:val="0"/>
              <w:autoSpaceDN w:val="0"/>
              <w:adjustRightInd w:val="0"/>
              <w:spacing w:after="0" w:line="320" w:lineRule="exact"/>
              <w:ind w:right="12"/>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Consolidated </w:t>
            </w:r>
          </w:p>
          <w:p w14:paraId="750507BD" w14:textId="77777777" w:rsidR="00B87BC0" w:rsidRPr="00354FFF" w:rsidRDefault="00B87BC0" w:rsidP="00B87BC0">
            <w:pPr>
              <w:pBdr>
                <w:bottom w:val="single" w:sz="4" w:space="1" w:color="auto"/>
              </w:pBdr>
              <w:overflowPunct w:val="0"/>
              <w:autoSpaceDE w:val="0"/>
              <w:autoSpaceDN w:val="0"/>
              <w:adjustRightInd w:val="0"/>
              <w:spacing w:after="0" w:line="320" w:lineRule="exact"/>
              <w:ind w:right="12"/>
              <w:jc w:val="center"/>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financial statement</w:t>
            </w:r>
          </w:p>
        </w:tc>
        <w:tc>
          <w:tcPr>
            <w:tcW w:w="2495" w:type="dxa"/>
            <w:gridSpan w:val="2"/>
            <w:vAlign w:val="bottom"/>
          </w:tcPr>
          <w:p w14:paraId="5D06DE63" w14:textId="77777777" w:rsidR="00B87BC0" w:rsidRPr="00354FFF" w:rsidRDefault="00B87BC0" w:rsidP="00B87BC0">
            <w:pPr>
              <w:pBdr>
                <w:bottom w:val="single" w:sz="4" w:space="1" w:color="auto"/>
              </w:pBdr>
              <w:overflowPunct w:val="0"/>
              <w:autoSpaceDE w:val="0"/>
              <w:autoSpaceDN w:val="0"/>
              <w:adjustRightInd w:val="0"/>
              <w:spacing w:after="0" w:line="320" w:lineRule="exact"/>
              <w:ind w:right="12"/>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Separate </w:t>
            </w:r>
          </w:p>
          <w:p w14:paraId="6B8E5833" w14:textId="77777777" w:rsidR="00B87BC0" w:rsidRPr="00354FFF" w:rsidRDefault="00B87BC0" w:rsidP="00B87BC0">
            <w:pPr>
              <w:pBdr>
                <w:bottom w:val="single" w:sz="4" w:space="1" w:color="auto"/>
              </w:pBdr>
              <w:overflowPunct w:val="0"/>
              <w:autoSpaceDE w:val="0"/>
              <w:autoSpaceDN w:val="0"/>
              <w:adjustRightInd w:val="0"/>
              <w:spacing w:after="0" w:line="320" w:lineRule="exact"/>
              <w:ind w:right="12"/>
              <w:jc w:val="center"/>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financial statements</w:t>
            </w:r>
          </w:p>
        </w:tc>
      </w:tr>
      <w:tr w:rsidR="004B0CFA" w:rsidRPr="00354FFF" w14:paraId="36272A90" w14:textId="77777777" w:rsidTr="00B87BC0">
        <w:trPr>
          <w:tblHeader/>
        </w:trPr>
        <w:tc>
          <w:tcPr>
            <w:tcW w:w="2269" w:type="dxa"/>
            <w:vAlign w:val="bottom"/>
          </w:tcPr>
          <w:p w14:paraId="316E3E45" w14:textId="77777777" w:rsidR="004B0CFA" w:rsidRPr="00354FFF" w:rsidRDefault="004B0CFA" w:rsidP="00B87BC0">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Interest rate </w:t>
            </w:r>
          </w:p>
          <w:p w14:paraId="6D579EDA" w14:textId="77777777" w:rsidR="004B0CFA" w:rsidRPr="00354FFF" w:rsidRDefault="004B0CFA" w:rsidP="00B87BC0">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cs/>
              </w:rPr>
              <w:t xml:space="preserve">(% </w:t>
            </w:r>
            <w:r w:rsidRPr="00354FFF">
              <w:rPr>
                <w:rFonts w:ascii="Times New Roman" w:eastAsia="Times New Roman" w:hAnsi="Times New Roman" w:cs="Times New Roman"/>
                <w:sz w:val="20"/>
                <w:szCs w:val="20"/>
              </w:rPr>
              <w:t>per annum)</w:t>
            </w:r>
          </w:p>
        </w:tc>
        <w:tc>
          <w:tcPr>
            <w:tcW w:w="3345" w:type="dxa"/>
            <w:vAlign w:val="bottom"/>
          </w:tcPr>
          <w:p w14:paraId="5575FD77" w14:textId="77777777" w:rsidR="004B0CFA" w:rsidRPr="00354FFF" w:rsidRDefault="004B0CFA" w:rsidP="00B87BC0">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Maturity date</w:t>
            </w:r>
          </w:p>
        </w:tc>
        <w:tc>
          <w:tcPr>
            <w:tcW w:w="1191" w:type="dxa"/>
            <w:shd w:val="clear" w:color="auto" w:fill="auto"/>
          </w:tcPr>
          <w:p w14:paraId="2A89AA34" w14:textId="77777777" w:rsidR="004B0CFA" w:rsidRPr="00354FFF" w:rsidRDefault="004B0CFA" w:rsidP="004B0CFA">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lang w:val="en-GB"/>
              </w:rPr>
              <w:t xml:space="preserve">March </w:t>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lang w:val="en-GB"/>
              </w:rPr>
              <w:t xml:space="preserve">, </w:t>
            </w:r>
            <w:r w:rsidR="00D1602A" w:rsidRPr="00354FFF">
              <w:rPr>
                <w:rFonts w:ascii="Times New Roman" w:eastAsia="Times New Roman" w:hAnsi="Times New Roman" w:cs="Times New Roman"/>
                <w:sz w:val="20"/>
                <w:szCs w:val="20"/>
              </w:rPr>
              <w:t>2021</w:t>
            </w:r>
          </w:p>
        </w:tc>
        <w:tc>
          <w:tcPr>
            <w:tcW w:w="1304" w:type="dxa"/>
            <w:shd w:val="clear" w:color="auto" w:fill="auto"/>
          </w:tcPr>
          <w:p w14:paraId="7E535CE9" w14:textId="77777777" w:rsidR="004B0CFA" w:rsidRPr="00354FFF" w:rsidRDefault="004B0CFA" w:rsidP="00B87BC0">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lang w:val="en-GB"/>
              </w:rPr>
              <w:t xml:space="preserve">December </w:t>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lang w:val="en-GB"/>
              </w:rPr>
              <w:t xml:space="preserve">, </w:t>
            </w:r>
            <w:r w:rsidR="00D1602A" w:rsidRPr="00354FFF">
              <w:rPr>
                <w:rFonts w:ascii="Times New Roman" w:eastAsia="Times New Roman" w:hAnsi="Times New Roman" w:cs="Times New Roman"/>
                <w:sz w:val="20"/>
                <w:szCs w:val="20"/>
              </w:rPr>
              <w:t>2020</w:t>
            </w:r>
          </w:p>
        </w:tc>
        <w:tc>
          <w:tcPr>
            <w:tcW w:w="1191" w:type="dxa"/>
          </w:tcPr>
          <w:p w14:paraId="5F20568C" w14:textId="77777777" w:rsidR="004B0CFA" w:rsidRPr="00354FFF" w:rsidRDefault="004B0CFA" w:rsidP="00091B6D">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lang w:val="en-GB"/>
              </w:rPr>
              <w:t xml:space="preserve">March </w:t>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lang w:val="en-GB"/>
              </w:rPr>
              <w:t xml:space="preserve">, </w:t>
            </w:r>
            <w:r w:rsidR="00D1602A" w:rsidRPr="00354FFF">
              <w:rPr>
                <w:rFonts w:ascii="Times New Roman" w:eastAsia="Times New Roman" w:hAnsi="Times New Roman" w:cs="Times New Roman"/>
                <w:sz w:val="20"/>
                <w:szCs w:val="20"/>
              </w:rPr>
              <w:t>2021</w:t>
            </w:r>
          </w:p>
        </w:tc>
        <w:tc>
          <w:tcPr>
            <w:tcW w:w="1304" w:type="dxa"/>
          </w:tcPr>
          <w:p w14:paraId="76A51518" w14:textId="77777777" w:rsidR="004B0CFA" w:rsidRPr="00354FFF" w:rsidRDefault="004B0CFA" w:rsidP="00091B6D">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lang w:val="en-GB"/>
              </w:rPr>
              <w:t xml:space="preserve">December </w:t>
            </w:r>
            <w:r w:rsidR="00D1602A" w:rsidRPr="00354FFF">
              <w:rPr>
                <w:rFonts w:ascii="Times New Roman" w:eastAsia="Times New Roman" w:hAnsi="Times New Roman" w:cs="Times New Roman"/>
                <w:sz w:val="20"/>
                <w:szCs w:val="20"/>
              </w:rPr>
              <w:t>31</w:t>
            </w:r>
            <w:r w:rsidRPr="00354FFF">
              <w:rPr>
                <w:rFonts w:ascii="Times New Roman" w:eastAsia="Times New Roman" w:hAnsi="Times New Roman" w:cs="Times New Roman"/>
                <w:sz w:val="20"/>
                <w:szCs w:val="20"/>
                <w:lang w:val="en-GB"/>
              </w:rPr>
              <w:t xml:space="preserve">, </w:t>
            </w:r>
            <w:r w:rsidR="00D1602A" w:rsidRPr="00354FFF">
              <w:rPr>
                <w:rFonts w:ascii="Times New Roman" w:eastAsia="Times New Roman" w:hAnsi="Times New Roman" w:cs="Times New Roman"/>
                <w:sz w:val="20"/>
                <w:szCs w:val="20"/>
              </w:rPr>
              <w:t>2020</w:t>
            </w:r>
          </w:p>
        </w:tc>
      </w:tr>
      <w:tr w:rsidR="00B87BC0" w:rsidRPr="00354FFF" w14:paraId="605CA736" w14:textId="77777777" w:rsidTr="00B87BC0">
        <w:tc>
          <w:tcPr>
            <w:tcW w:w="2269" w:type="dxa"/>
            <w:shd w:val="clear" w:color="auto" w:fill="auto"/>
          </w:tcPr>
          <w:p w14:paraId="17989F12" w14:textId="77777777" w:rsidR="00B87BC0" w:rsidRPr="00354FFF" w:rsidRDefault="00B87BC0" w:rsidP="00B87BC0">
            <w:pPr>
              <w:overflowPunct w:val="0"/>
              <w:autoSpaceDE w:val="0"/>
              <w:autoSpaceDN w:val="0"/>
              <w:adjustRightInd w:val="0"/>
              <w:spacing w:after="0" w:line="320" w:lineRule="exact"/>
              <w:ind w:left="260" w:right="9"/>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JPY LIBOR </w:t>
            </w:r>
          </w:p>
          <w:p w14:paraId="551B3753" w14:textId="77777777" w:rsidR="00B87BC0" w:rsidRPr="00354FFF" w:rsidRDefault="00B87BC0" w:rsidP="00B87BC0">
            <w:pPr>
              <w:overflowPunct w:val="0"/>
              <w:autoSpaceDE w:val="0"/>
              <w:autoSpaceDN w:val="0"/>
              <w:adjustRightInd w:val="0"/>
              <w:spacing w:after="0" w:line="320" w:lineRule="exact"/>
              <w:ind w:left="61"/>
              <w:textAlignment w:val="baseline"/>
              <w:rPr>
                <w:rFonts w:ascii="Times New Roman" w:eastAsia="Times New Roman" w:hAnsi="Times New Roman" w:cs="Times New Roman"/>
                <w:color w:val="000000"/>
                <w:spacing w:val="-2"/>
                <w:sz w:val="20"/>
                <w:szCs w:val="20"/>
              </w:rPr>
            </w:pPr>
            <w:r w:rsidRPr="00354FFF">
              <w:rPr>
                <w:rFonts w:ascii="Times New Roman" w:eastAsia="Times New Roman" w:hAnsi="Times New Roman" w:cs="Times New Roman"/>
                <w:sz w:val="20"/>
                <w:szCs w:val="20"/>
              </w:rPr>
              <w:t>(</w:t>
            </w:r>
            <w:r w:rsidR="00D1602A" w:rsidRPr="00354FFF">
              <w:rPr>
                <w:rFonts w:ascii="Times New Roman" w:eastAsia="Times New Roman" w:hAnsi="Times New Roman" w:cs="Times New Roman"/>
                <w:sz w:val="20"/>
                <w:szCs w:val="20"/>
              </w:rPr>
              <w:t>3</w:t>
            </w:r>
            <w:r w:rsidRPr="00354FFF">
              <w:rPr>
                <w:rFonts w:ascii="Times New Roman" w:eastAsia="Times New Roman" w:hAnsi="Times New Roman" w:cs="Times New Roman"/>
                <w:sz w:val="20"/>
                <w:szCs w:val="20"/>
              </w:rPr>
              <w:t xml:space="preserve"> months) </w:t>
            </w:r>
            <w:r w:rsidRPr="00354FFF">
              <w:rPr>
                <w:rFonts w:ascii="Times New Roman" w:eastAsia="Calibri" w:hAnsi="Times New Roman" w:cs="Times New Roman"/>
                <w:sz w:val="20"/>
                <w:szCs w:val="20"/>
              </w:rPr>
              <w:t xml:space="preserve">plus </w:t>
            </w:r>
            <w:r w:rsidR="00D1602A" w:rsidRPr="00354FFF">
              <w:rPr>
                <w:rFonts w:ascii="Times New Roman" w:eastAsia="Calibri" w:hAnsi="Times New Roman" w:cs="Times New Roman"/>
                <w:sz w:val="20"/>
                <w:szCs w:val="20"/>
              </w:rPr>
              <w:t>3</w:t>
            </w:r>
            <w:r w:rsidRPr="00354FFF">
              <w:rPr>
                <w:rFonts w:ascii="Times New Roman" w:eastAsia="Calibri" w:hAnsi="Times New Roman" w:cs="Times New Roman"/>
                <w:sz w:val="20"/>
                <w:szCs w:val="20"/>
              </w:rPr>
              <w:t>%</w:t>
            </w:r>
          </w:p>
        </w:tc>
        <w:tc>
          <w:tcPr>
            <w:tcW w:w="3345" w:type="dxa"/>
            <w:shd w:val="clear" w:color="auto" w:fill="auto"/>
            <w:vAlign w:val="bottom"/>
          </w:tcPr>
          <w:p w14:paraId="57FD3F33" w14:textId="142BDE27" w:rsidR="00B87BC0" w:rsidRPr="00354FFF" w:rsidRDefault="00B87BC0" w:rsidP="00F15A36">
            <w:pPr>
              <w:overflowPunct w:val="0"/>
              <w:autoSpaceDE w:val="0"/>
              <w:autoSpaceDN w:val="0"/>
              <w:adjustRightInd w:val="0"/>
              <w:spacing w:after="0" w:line="320" w:lineRule="exact"/>
              <w:textAlignment w:val="baseline"/>
              <w:rPr>
                <w:rFonts w:ascii="Times New Roman" w:eastAsia="Times New Roman" w:hAnsi="Times New Roman" w:cs="Times New Roman"/>
                <w:spacing w:val="4"/>
                <w:sz w:val="20"/>
                <w:szCs w:val="20"/>
              </w:rPr>
            </w:pPr>
            <w:r w:rsidRPr="00354FFF">
              <w:rPr>
                <w:rFonts w:ascii="Times New Roman" w:eastAsia="Calibri" w:hAnsi="Times New Roman" w:cs="Times New Roman"/>
                <w:spacing w:val="4"/>
                <w:sz w:val="20"/>
                <w:szCs w:val="20"/>
              </w:rPr>
              <w:t xml:space="preserve">Repayable in monthly installments commencing from the fourth month after the loan is drawn down (November </w:t>
            </w:r>
            <w:r w:rsidR="00D1602A" w:rsidRPr="00354FFF">
              <w:rPr>
                <w:rFonts w:ascii="Times New Roman" w:eastAsia="Calibri" w:hAnsi="Times New Roman" w:cs="Times New Roman"/>
                <w:spacing w:val="4"/>
                <w:sz w:val="20"/>
                <w:szCs w:val="20"/>
              </w:rPr>
              <w:t>2017</w:t>
            </w:r>
            <w:r w:rsidRPr="00354FFF">
              <w:rPr>
                <w:rFonts w:ascii="Times New Roman" w:eastAsia="Calibri" w:hAnsi="Times New Roman" w:cs="Times New Roman"/>
                <w:spacing w:val="4"/>
                <w:sz w:val="20"/>
                <w:szCs w:val="20"/>
              </w:rPr>
              <w:t xml:space="preserve">), with </w:t>
            </w:r>
            <w:r w:rsidR="00D1602A" w:rsidRPr="00354FFF">
              <w:rPr>
                <w:rFonts w:ascii="Times New Roman" w:eastAsia="Calibri" w:hAnsi="Times New Roman" w:cs="Times New Roman"/>
                <w:spacing w:val="4"/>
                <w:sz w:val="20"/>
                <w:szCs w:val="20"/>
              </w:rPr>
              <w:t>1</w:t>
            </w:r>
            <w:r w:rsidRPr="00354FFF">
              <w:rPr>
                <w:rFonts w:ascii="Times New Roman" w:eastAsia="Calibri" w:hAnsi="Times New Roman" w:cs="Times New Roman"/>
                <w:spacing w:val="4"/>
                <w:sz w:val="20"/>
                <w:szCs w:val="20"/>
              </w:rPr>
              <w:t xml:space="preserve"> to </w:t>
            </w:r>
            <w:r w:rsidR="00D1602A" w:rsidRPr="00354FFF">
              <w:rPr>
                <w:rFonts w:ascii="Times New Roman" w:eastAsia="Calibri" w:hAnsi="Times New Roman" w:cs="Times New Roman"/>
                <w:spacing w:val="4"/>
                <w:sz w:val="20"/>
                <w:szCs w:val="20"/>
              </w:rPr>
              <w:t>35</w:t>
            </w:r>
            <w:r w:rsidRPr="00354FFF">
              <w:rPr>
                <w:rFonts w:ascii="Times New Roman" w:eastAsia="Calibri" w:hAnsi="Times New Roman" w:cs="Times New Roman"/>
                <w:spacing w:val="4"/>
                <w:sz w:val="20"/>
                <w:szCs w:val="20"/>
              </w:rPr>
              <w:t xml:space="preserve"> installments of YEN </w:t>
            </w:r>
            <w:r w:rsidR="00D1602A" w:rsidRPr="00354FFF">
              <w:rPr>
                <w:rFonts w:ascii="Times New Roman" w:eastAsia="Times New Roman" w:hAnsi="Times New Roman" w:cs="Times New Roman"/>
                <w:spacing w:val="4"/>
                <w:sz w:val="20"/>
                <w:szCs w:val="20"/>
              </w:rPr>
              <w:t>14</w:t>
            </w:r>
            <w:r w:rsidRPr="00354FFF">
              <w:rPr>
                <w:rFonts w:ascii="Times New Roman" w:eastAsia="Calibri" w:hAnsi="Times New Roman" w:cs="Times New Roman"/>
                <w:spacing w:val="4"/>
                <w:sz w:val="20"/>
                <w:szCs w:val="20"/>
              </w:rPr>
              <w:t>.</w:t>
            </w:r>
            <w:r w:rsidR="00D1602A" w:rsidRPr="00354FFF">
              <w:rPr>
                <w:rFonts w:ascii="Times New Roman" w:eastAsia="Calibri" w:hAnsi="Times New Roman" w:cs="Times New Roman"/>
                <w:spacing w:val="4"/>
                <w:sz w:val="20"/>
                <w:szCs w:val="20"/>
              </w:rPr>
              <w:t>5</w:t>
            </w:r>
            <w:r w:rsidRPr="00354FFF">
              <w:rPr>
                <w:rFonts w:ascii="Times New Roman" w:eastAsia="Calibri" w:hAnsi="Times New Roman" w:cs="Times New Roman"/>
                <w:spacing w:val="4"/>
                <w:sz w:val="20"/>
                <w:szCs w:val="20"/>
              </w:rPr>
              <w:t xml:space="preserve"> million each and the balance payable in the </w:t>
            </w:r>
            <w:r w:rsidR="00D1602A" w:rsidRPr="00354FFF">
              <w:rPr>
                <w:rFonts w:ascii="Times New Roman" w:eastAsia="Calibri" w:hAnsi="Times New Roman" w:cs="Times New Roman"/>
                <w:spacing w:val="4"/>
                <w:sz w:val="20"/>
                <w:szCs w:val="20"/>
              </w:rPr>
              <w:t>36</w:t>
            </w:r>
            <w:r w:rsidRPr="00354FFF">
              <w:rPr>
                <w:rFonts w:ascii="Times New Roman" w:eastAsia="Calibri" w:hAnsi="Times New Roman" w:cs="Times New Roman"/>
                <w:spacing w:val="4"/>
                <w:sz w:val="20"/>
                <w:szCs w:val="20"/>
              </w:rPr>
              <w:t xml:space="preserve"> </w:t>
            </w:r>
            <w:proofErr w:type="gramStart"/>
            <w:r w:rsidRPr="00354FFF">
              <w:rPr>
                <w:rFonts w:ascii="Times New Roman" w:eastAsia="Calibri" w:hAnsi="Times New Roman" w:cs="Times New Roman"/>
                <w:spacing w:val="4"/>
                <w:sz w:val="20"/>
                <w:szCs w:val="20"/>
              </w:rPr>
              <w:t>installment</w:t>
            </w:r>
            <w:proofErr w:type="gramEnd"/>
            <w:r w:rsidRPr="00354FFF">
              <w:rPr>
                <w:rFonts w:ascii="Times New Roman" w:eastAsia="Times New Roman" w:hAnsi="Times New Roman" w:cs="Times New Roman"/>
                <w:spacing w:val="4"/>
                <w:sz w:val="20"/>
                <w:szCs w:val="20"/>
              </w:rPr>
              <w:t xml:space="preserve">. (the </w:t>
            </w:r>
            <w:r w:rsidR="00D1602A" w:rsidRPr="00354FFF">
              <w:rPr>
                <w:rFonts w:ascii="Times New Roman" w:eastAsia="Times New Roman" w:hAnsi="Times New Roman" w:cs="Times New Roman"/>
                <w:spacing w:val="4"/>
                <w:sz w:val="20"/>
                <w:szCs w:val="20"/>
              </w:rPr>
              <w:t>36</w:t>
            </w:r>
            <w:r w:rsidRPr="00354FFF">
              <w:rPr>
                <w:rFonts w:ascii="Times New Roman" w:eastAsia="Times New Roman" w:hAnsi="Times New Roman" w:cs="Times New Roman"/>
                <w:spacing w:val="4"/>
                <w:sz w:val="20"/>
                <w:szCs w:val="20"/>
              </w:rPr>
              <w:t xml:space="preserve">th installment </w:t>
            </w:r>
            <w:proofErr w:type="gramStart"/>
            <w:r w:rsidRPr="00354FFF">
              <w:rPr>
                <w:rFonts w:ascii="Times New Roman" w:eastAsia="Times New Roman" w:hAnsi="Times New Roman" w:cs="Times New Roman"/>
                <w:spacing w:val="4"/>
                <w:sz w:val="20"/>
                <w:szCs w:val="20"/>
              </w:rPr>
              <w:t>will</w:t>
            </w:r>
            <w:proofErr w:type="gramEnd"/>
            <w:r w:rsidRPr="00354FFF">
              <w:rPr>
                <w:rFonts w:ascii="Times New Roman" w:eastAsia="Times New Roman" w:hAnsi="Times New Roman" w:cs="Times New Roman"/>
                <w:spacing w:val="4"/>
                <w:sz w:val="20"/>
                <w:szCs w:val="20"/>
              </w:rPr>
              <w:t xml:space="preserve"> due in February </w:t>
            </w:r>
            <w:r w:rsidR="00D1602A" w:rsidRPr="00354FFF">
              <w:rPr>
                <w:rFonts w:ascii="Times New Roman" w:eastAsia="Times New Roman" w:hAnsi="Times New Roman" w:cs="Times New Roman"/>
                <w:spacing w:val="4"/>
                <w:sz w:val="20"/>
                <w:szCs w:val="20"/>
              </w:rPr>
              <w:t>2021</w:t>
            </w:r>
            <w:r w:rsidRPr="00354FFF">
              <w:rPr>
                <w:rFonts w:ascii="Times New Roman" w:eastAsia="Times New Roman" w:hAnsi="Times New Roman" w:cs="Times New Roman"/>
                <w:spacing w:val="4"/>
                <w:sz w:val="20"/>
                <w:szCs w:val="20"/>
              </w:rPr>
              <w:t>)</w:t>
            </w:r>
          </w:p>
          <w:p w14:paraId="1026576D" w14:textId="4BB57CDE" w:rsidR="00B707D3" w:rsidRPr="00354FFF" w:rsidRDefault="00DA2A7E" w:rsidP="00DA2A7E">
            <w:pPr>
              <w:overflowPunct w:val="0"/>
              <w:autoSpaceDE w:val="0"/>
              <w:autoSpaceDN w:val="0"/>
              <w:adjustRightInd w:val="0"/>
              <w:spacing w:after="0" w:line="320" w:lineRule="exact"/>
              <w:textAlignment w:val="baseline"/>
              <w:rPr>
                <w:rFonts w:ascii="Times New Roman" w:eastAsia="Times New Roman" w:hAnsi="Times New Roman" w:cs="Times New Roman"/>
                <w:spacing w:val="4"/>
                <w:sz w:val="20"/>
                <w:szCs w:val="20"/>
              </w:rPr>
            </w:pPr>
            <w:r w:rsidRPr="00354FFF">
              <w:rPr>
                <w:rFonts w:ascii="Times New Roman" w:eastAsia="Times New Roman" w:hAnsi="Times New Roman" w:cs="Times New Roman"/>
                <w:spacing w:val="4"/>
                <w:sz w:val="20"/>
                <w:szCs w:val="20"/>
              </w:rPr>
              <w:t xml:space="preserve">Subsequently, there is </w:t>
            </w:r>
            <w:proofErr w:type="spellStart"/>
            <w:r w:rsidRPr="00354FFF">
              <w:rPr>
                <w:rFonts w:ascii="Times New Roman" w:eastAsia="Times New Roman" w:hAnsi="Times New Roman" w:cs="Times New Roman"/>
                <w:spacing w:val="4"/>
                <w:sz w:val="20"/>
                <w:szCs w:val="20"/>
              </w:rPr>
              <w:t>amounded</w:t>
            </w:r>
            <w:proofErr w:type="spellEnd"/>
            <w:r w:rsidRPr="00354FFF">
              <w:rPr>
                <w:rFonts w:ascii="Times New Roman" w:eastAsia="Times New Roman" w:hAnsi="Times New Roman" w:cs="Times New Roman"/>
                <w:spacing w:val="4"/>
                <w:sz w:val="20"/>
                <w:szCs w:val="20"/>
              </w:rPr>
              <w:t xml:space="preserve"> contract which suspend principal payment for installment no.36 to 41, then start to pay installment no.42 to 46 at Yen 11.80 million or Baht 3.42 </w:t>
            </w:r>
            <w:proofErr w:type="spellStart"/>
            <w:proofErr w:type="gramStart"/>
            <w:r w:rsidRPr="00354FFF">
              <w:rPr>
                <w:rFonts w:ascii="Times New Roman" w:eastAsia="Times New Roman" w:hAnsi="Times New Roman" w:cs="Times New Roman"/>
                <w:spacing w:val="4"/>
                <w:sz w:val="20"/>
                <w:szCs w:val="20"/>
              </w:rPr>
              <w:t>million,installment</w:t>
            </w:r>
            <w:proofErr w:type="spellEnd"/>
            <w:proofErr w:type="gramEnd"/>
            <w:r w:rsidRPr="00354FFF">
              <w:rPr>
                <w:rFonts w:ascii="Times New Roman" w:eastAsia="Times New Roman" w:hAnsi="Times New Roman" w:cs="Times New Roman"/>
                <w:spacing w:val="4"/>
                <w:sz w:val="20"/>
                <w:szCs w:val="20"/>
              </w:rPr>
              <w:t xml:space="preserve"> no.</w:t>
            </w:r>
            <w:r w:rsidRPr="00354FFF">
              <w:rPr>
                <w:rFonts w:ascii="Times New Roman" w:eastAsia="Times New Roman" w:hAnsi="Times New Roman" w:cs="Angsana New"/>
                <w:spacing w:val="4"/>
                <w:sz w:val="20"/>
                <w:szCs w:val="20"/>
                <w:cs/>
              </w:rPr>
              <w:t xml:space="preserve">47 </w:t>
            </w:r>
            <w:r w:rsidRPr="00354FFF">
              <w:rPr>
                <w:rFonts w:ascii="Times New Roman" w:eastAsia="Times New Roman" w:hAnsi="Times New Roman" w:cs="Times New Roman"/>
                <w:spacing w:val="4"/>
                <w:sz w:val="20"/>
                <w:szCs w:val="20"/>
              </w:rPr>
              <w:t xml:space="preserve">pay Baht </w:t>
            </w:r>
            <w:r w:rsidRPr="00354FFF">
              <w:rPr>
                <w:rFonts w:ascii="Times New Roman" w:eastAsia="Times New Roman" w:hAnsi="Times New Roman" w:cs="Angsana New"/>
                <w:spacing w:val="4"/>
                <w:sz w:val="20"/>
                <w:szCs w:val="20"/>
                <w:cs/>
              </w:rPr>
              <w:t xml:space="preserve">3.42 </w:t>
            </w:r>
            <w:r w:rsidRPr="00354FFF">
              <w:rPr>
                <w:rFonts w:ascii="Times New Roman" w:eastAsia="Times New Roman" w:hAnsi="Times New Roman" w:cs="Times New Roman"/>
                <w:spacing w:val="4"/>
                <w:sz w:val="20"/>
                <w:szCs w:val="20"/>
              </w:rPr>
              <w:t>million and payment the remaining balance in installment no.</w:t>
            </w:r>
            <w:r w:rsidRPr="00354FFF">
              <w:rPr>
                <w:rFonts w:ascii="Times New Roman" w:eastAsia="Times New Roman" w:hAnsi="Times New Roman" w:cs="Angsana New"/>
                <w:spacing w:val="4"/>
                <w:sz w:val="20"/>
                <w:szCs w:val="20"/>
                <w:cs/>
              </w:rPr>
              <w:t>48 (</w:t>
            </w:r>
            <w:r w:rsidRPr="00354FFF">
              <w:rPr>
                <w:rFonts w:ascii="Times New Roman" w:eastAsia="Times New Roman" w:hAnsi="Times New Roman" w:cs="Times New Roman"/>
                <w:spacing w:val="4"/>
                <w:sz w:val="20"/>
                <w:szCs w:val="20"/>
              </w:rPr>
              <w:t xml:space="preserve">Due date will be February </w:t>
            </w:r>
            <w:r w:rsidRPr="00354FFF">
              <w:rPr>
                <w:rFonts w:ascii="Times New Roman" w:eastAsia="Times New Roman" w:hAnsi="Times New Roman" w:cs="Angsana New"/>
                <w:spacing w:val="4"/>
                <w:sz w:val="20"/>
                <w:szCs w:val="20"/>
                <w:cs/>
              </w:rPr>
              <w:t>2022)</w:t>
            </w:r>
          </w:p>
        </w:tc>
        <w:tc>
          <w:tcPr>
            <w:tcW w:w="1191" w:type="dxa"/>
            <w:shd w:val="clear" w:color="auto" w:fill="auto"/>
          </w:tcPr>
          <w:p w14:paraId="29F4B622" w14:textId="085A2A1A" w:rsidR="00B87BC0" w:rsidRPr="00354FFF" w:rsidRDefault="00CA230E" w:rsidP="00B87BC0">
            <w:pPr>
              <w:tabs>
                <w:tab w:val="decimal" w:pos="903"/>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lang w:eastAsia="zh-CN"/>
              </w:rPr>
              <w:t>480,723</w:t>
            </w:r>
          </w:p>
        </w:tc>
        <w:tc>
          <w:tcPr>
            <w:tcW w:w="1304" w:type="dxa"/>
            <w:shd w:val="clear" w:color="auto" w:fill="auto"/>
          </w:tcPr>
          <w:p w14:paraId="2BFBFF68" w14:textId="00556ED1" w:rsidR="00B87BC0" w:rsidRPr="00354FFF" w:rsidRDefault="00D1602A" w:rsidP="00B87BC0">
            <w:pPr>
              <w:tabs>
                <w:tab w:val="decimal" w:pos="976"/>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lang w:eastAsia="zh-CN"/>
              </w:rPr>
              <w:t>5</w:t>
            </w:r>
            <w:r w:rsidR="00CA230E" w:rsidRPr="00354FFF">
              <w:rPr>
                <w:rFonts w:ascii="Times New Roman" w:eastAsia="Times New Roman" w:hAnsi="Times New Roman" w:cs="Times New Roman"/>
                <w:sz w:val="20"/>
                <w:szCs w:val="20"/>
                <w:lang w:eastAsia="zh-CN"/>
              </w:rPr>
              <w:t>25,474</w:t>
            </w:r>
          </w:p>
        </w:tc>
        <w:tc>
          <w:tcPr>
            <w:tcW w:w="1191" w:type="dxa"/>
          </w:tcPr>
          <w:p w14:paraId="7D821670" w14:textId="3F83A942" w:rsidR="00B87BC0" w:rsidRPr="00354FFF" w:rsidRDefault="00CA230E" w:rsidP="00B87BC0">
            <w:pPr>
              <w:tabs>
                <w:tab w:val="decimal" w:pos="976"/>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lang w:eastAsia="zh-CN"/>
              </w:rPr>
            </w:pPr>
            <w:r w:rsidRPr="00354FFF">
              <w:rPr>
                <w:rFonts w:ascii="Times New Roman" w:eastAsia="Times New Roman" w:hAnsi="Times New Roman" w:cs="Times New Roman"/>
                <w:sz w:val="20"/>
                <w:szCs w:val="20"/>
                <w:lang w:eastAsia="zh-CN"/>
              </w:rPr>
              <w:t>480,72</w:t>
            </w:r>
            <w:r w:rsidR="007F2A57" w:rsidRPr="00354FFF">
              <w:rPr>
                <w:rFonts w:ascii="Times New Roman" w:eastAsia="Times New Roman" w:hAnsi="Times New Roman" w:cs="Times New Roman"/>
                <w:sz w:val="20"/>
                <w:szCs w:val="20"/>
                <w:lang w:eastAsia="zh-CN"/>
              </w:rPr>
              <w:t>2</w:t>
            </w:r>
          </w:p>
        </w:tc>
        <w:tc>
          <w:tcPr>
            <w:tcW w:w="1304" w:type="dxa"/>
          </w:tcPr>
          <w:p w14:paraId="02A3C8D8" w14:textId="5DBE14AA" w:rsidR="00B87BC0" w:rsidRPr="00354FFF" w:rsidRDefault="00D1602A" w:rsidP="00B87BC0">
            <w:pPr>
              <w:tabs>
                <w:tab w:val="decimal" w:pos="976"/>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lang w:eastAsia="zh-CN"/>
              </w:rPr>
            </w:pPr>
            <w:r w:rsidRPr="00354FFF">
              <w:rPr>
                <w:rFonts w:ascii="Times New Roman" w:eastAsia="Times New Roman" w:hAnsi="Times New Roman" w:cs="Times New Roman"/>
                <w:sz w:val="20"/>
                <w:szCs w:val="20"/>
                <w:lang w:eastAsia="zh-CN"/>
              </w:rPr>
              <w:t>52</w:t>
            </w:r>
            <w:r w:rsidR="00CA230E" w:rsidRPr="00354FFF">
              <w:rPr>
                <w:rFonts w:ascii="Times New Roman" w:eastAsia="Times New Roman" w:hAnsi="Times New Roman" w:cs="Times New Roman"/>
                <w:sz w:val="20"/>
                <w:szCs w:val="20"/>
                <w:lang w:eastAsia="zh-CN"/>
              </w:rPr>
              <w:t>5,474</w:t>
            </w:r>
          </w:p>
        </w:tc>
      </w:tr>
      <w:tr w:rsidR="00B87BC0" w:rsidRPr="00354FFF" w14:paraId="1DD98062" w14:textId="77777777" w:rsidTr="00B87BC0">
        <w:tc>
          <w:tcPr>
            <w:tcW w:w="2269" w:type="dxa"/>
            <w:shd w:val="clear" w:color="auto" w:fill="auto"/>
          </w:tcPr>
          <w:p w14:paraId="5D87AAEB" w14:textId="77777777" w:rsidR="00B87BC0" w:rsidRPr="00354FFF" w:rsidRDefault="00B87BC0" w:rsidP="00B87BC0">
            <w:pPr>
              <w:overflowPunct w:val="0"/>
              <w:autoSpaceDE w:val="0"/>
              <w:autoSpaceDN w:val="0"/>
              <w:adjustRightInd w:val="0"/>
              <w:spacing w:after="0" w:line="320" w:lineRule="exact"/>
              <w:ind w:right="9"/>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0</w:t>
            </w:r>
            <w:r w:rsidRPr="00354FFF">
              <w:rPr>
                <w:rFonts w:ascii="Times New Roman" w:eastAsia="Times New Roman" w:hAnsi="Times New Roman" w:cs="Times New Roman"/>
                <w:sz w:val="20"/>
                <w:szCs w:val="20"/>
                <w:cs/>
              </w:rPr>
              <w:t>.</w:t>
            </w:r>
            <w:r w:rsidR="00D1602A" w:rsidRPr="00354FFF">
              <w:rPr>
                <w:rFonts w:ascii="Times New Roman" w:eastAsia="Times New Roman" w:hAnsi="Times New Roman" w:cs="Times New Roman"/>
                <w:sz w:val="20"/>
                <w:szCs w:val="20"/>
              </w:rPr>
              <w:t>46</w:t>
            </w:r>
            <w:r w:rsidRPr="00354FFF">
              <w:rPr>
                <w:rFonts w:ascii="Times New Roman" w:eastAsia="Times New Roman" w:hAnsi="Times New Roman" w:cs="Times New Roman"/>
                <w:sz w:val="20"/>
                <w:szCs w:val="20"/>
                <w:cs/>
              </w:rPr>
              <w:t xml:space="preserve">% </w:t>
            </w:r>
            <w:r w:rsidRPr="00354FFF">
              <w:rPr>
                <w:rFonts w:ascii="Times New Roman" w:eastAsia="Times New Roman" w:hAnsi="Times New Roman" w:cs="Times New Roman"/>
                <w:sz w:val="20"/>
                <w:szCs w:val="20"/>
              </w:rPr>
              <w:t>per annum</w:t>
            </w:r>
          </w:p>
          <w:p w14:paraId="38B4E438" w14:textId="77777777" w:rsidR="00B87BC0" w:rsidRPr="00354FFF" w:rsidRDefault="00B87BC0" w:rsidP="00B87BC0">
            <w:pPr>
              <w:overflowPunct w:val="0"/>
              <w:autoSpaceDE w:val="0"/>
              <w:autoSpaceDN w:val="0"/>
              <w:adjustRightInd w:val="0"/>
              <w:spacing w:after="0" w:line="320" w:lineRule="exact"/>
              <w:ind w:left="-9"/>
              <w:textAlignment w:val="baseline"/>
              <w:rPr>
                <w:rFonts w:ascii="Times New Roman" w:eastAsia="Times New Roman" w:hAnsi="Times New Roman" w:cs="Times New Roman"/>
                <w:color w:val="000000"/>
                <w:spacing w:val="-2"/>
                <w:sz w:val="20"/>
                <w:szCs w:val="20"/>
              </w:rPr>
            </w:pPr>
            <w:r w:rsidRPr="00354FFF">
              <w:rPr>
                <w:rFonts w:ascii="Times New Roman" w:eastAsia="Times New Roman" w:hAnsi="Times New Roman" w:cs="Times New Roman"/>
                <w:sz w:val="20"/>
                <w:szCs w:val="20"/>
              </w:rPr>
              <w:t xml:space="preserve">- After the date of the </w:t>
            </w:r>
            <w:proofErr w:type="gramStart"/>
            <w:r w:rsidR="00D1602A" w:rsidRPr="00354FFF">
              <w:rPr>
                <w:rFonts w:ascii="Times New Roman" w:eastAsia="Times New Roman" w:hAnsi="Times New Roman" w:cs="Times New Roman"/>
                <w:sz w:val="20"/>
                <w:szCs w:val="20"/>
              </w:rPr>
              <w:t>3</w:t>
            </w:r>
            <w:r w:rsidRPr="00354FFF">
              <w:rPr>
                <w:rFonts w:ascii="Times New Roman" w:eastAsia="Times New Roman" w:hAnsi="Times New Roman" w:cs="Times New Roman"/>
                <w:sz w:val="20"/>
                <w:szCs w:val="20"/>
              </w:rPr>
              <w:t xml:space="preserve"> year</w:t>
            </w:r>
            <w:proofErr w:type="gramEnd"/>
            <w:r w:rsidRPr="00354FFF">
              <w:rPr>
                <w:rFonts w:ascii="Times New Roman" w:eastAsia="Times New Roman" w:hAnsi="Times New Roman" w:cs="Times New Roman"/>
                <w:sz w:val="20"/>
                <w:szCs w:val="20"/>
              </w:rPr>
              <w:t xml:space="preserve"> loan agreement, the rate is </w:t>
            </w:r>
            <w:r w:rsidR="00D1602A" w:rsidRPr="00354FFF">
              <w:rPr>
                <w:rFonts w:ascii="Times New Roman" w:eastAsia="Times New Roman" w:hAnsi="Times New Roman" w:cs="Times New Roman"/>
                <w:sz w:val="20"/>
                <w:szCs w:val="20"/>
              </w:rPr>
              <w:t>1</w:t>
            </w:r>
            <w:r w:rsidRPr="00354FFF">
              <w:rPr>
                <w:rFonts w:ascii="Times New Roman" w:eastAsia="Times New Roman" w:hAnsi="Times New Roman" w:cs="Times New Roman"/>
                <w:sz w:val="20"/>
                <w:szCs w:val="20"/>
              </w:rPr>
              <w:t>.</w:t>
            </w:r>
            <w:r w:rsidR="00D1602A" w:rsidRPr="00354FFF">
              <w:rPr>
                <w:rFonts w:ascii="Times New Roman" w:eastAsia="Times New Roman" w:hAnsi="Times New Roman" w:cs="Times New Roman"/>
                <w:sz w:val="20"/>
                <w:szCs w:val="20"/>
              </w:rPr>
              <w:t>36</w:t>
            </w:r>
            <w:r w:rsidRPr="00354FFF">
              <w:rPr>
                <w:rFonts w:ascii="Times New Roman" w:eastAsia="Times New Roman" w:hAnsi="Times New Roman" w:cs="Times New Roman"/>
                <w:sz w:val="20"/>
                <w:szCs w:val="20"/>
              </w:rPr>
              <w:t>% per annum.</w:t>
            </w:r>
          </w:p>
        </w:tc>
        <w:tc>
          <w:tcPr>
            <w:tcW w:w="3345" w:type="dxa"/>
            <w:shd w:val="clear" w:color="auto" w:fill="auto"/>
            <w:vAlign w:val="bottom"/>
          </w:tcPr>
          <w:p w14:paraId="0EA412EF" w14:textId="5036A8F6" w:rsidR="00B87BC0" w:rsidRPr="00354FFF" w:rsidRDefault="00B87BC0" w:rsidP="00F15A36">
            <w:pPr>
              <w:overflowPunct w:val="0"/>
              <w:autoSpaceDE w:val="0"/>
              <w:autoSpaceDN w:val="0"/>
              <w:adjustRightInd w:val="0"/>
              <w:spacing w:after="0" w:line="320" w:lineRule="exact"/>
              <w:textAlignment w:val="baseline"/>
              <w:rPr>
                <w:rFonts w:ascii="Times New Roman" w:eastAsia="Calibri" w:hAnsi="Times New Roman" w:cs="Times New Roman"/>
                <w:spacing w:val="4"/>
                <w:sz w:val="20"/>
                <w:szCs w:val="20"/>
              </w:rPr>
            </w:pPr>
            <w:r w:rsidRPr="00354FFF">
              <w:rPr>
                <w:rFonts w:ascii="Times New Roman" w:eastAsia="Calibri" w:hAnsi="Times New Roman" w:cs="Times New Roman"/>
                <w:spacing w:val="4"/>
                <w:sz w:val="20"/>
                <w:szCs w:val="20"/>
              </w:rPr>
              <w:t xml:space="preserve">- Repayment of principal on the </w:t>
            </w:r>
            <w:r w:rsidR="00D1602A" w:rsidRPr="00354FFF">
              <w:rPr>
                <w:rFonts w:ascii="Times New Roman" w:eastAsia="Calibri" w:hAnsi="Times New Roman" w:cs="Times New Roman"/>
                <w:spacing w:val="4"/>
                <w:sz w:val="20"/>
                <w:szCs w:val="20"/>
              </w:rPr>
              <w:t>15</w:t>
            </w:r>
            <w:r w:rsidRPr="00354FFF">
              <w:rPr>
                <w:rFonts w:ascii="Times New Roman" w:eastAsia="Calibri" w:hAnsi="Times New Roman" w:cs="Times New Roman"/>
                <w:spacing w:val="4"/>
                <w:sz w:val="20"/>
                <w:szCs w:val="20"/>
              </w:rPr>
              <w:t xml:space="preserve">th of the month, </w:t>
            </w:r>
            <w:r w:rsidR="00D1602A" w:rsidRPr="00354FFF">
              <w:rPr>
                <w:rFonts w:ascii="Times New Roman" w:eastAsia="Calibri" w:hAnsi="Times New Roman" w:cs="Times New Roman"/>
                <w:spacing w:val="4"/>
                <w:sz w:val="20"/>
                <w:szCs w:val="20"/>
              </w:rPr>
              <w:t>100</w:t>
            </w:r>
            <w:r w:rsidRPr="00354FFF">
              <w:rPr>
                <w:rFonts w:ascii="Times New Roman" w:eastAsia="Calibri" w:hAnsi="Times New Roman" w:cs="Times New Roman"/>
                <w:spacing w:val="4"/>
                <w:sz w:val="20"/>
                <w:szCs w:val="20"/>
              </w:rPr>
              <w:t xml:space="preserve"> installments, payable</w:t>
            </w:r>
            <w:r w:rsidR="00F15A36" w:rsidRPr="00354FFF">
              <w:rPr>
                <w:rFonts w:ascii="Times New Roman" w:eastAsia="Calibri" w:hAnsi="Times New Roman" w:cs="Times New Roman"/>
                <w:spacing w:val="4"/>
                <w:sz w:val="20"/>
                <w:szCs w:val="20"/>
              </w:rPr>
              <w:t xml:space="preserve"> </w:t>
            </w:r>
            <w:r w:rsidR="00D1602A" w:rsidRPr="00354FFF">
              <w:rPr>
                <w:rFonts w:ascii="Times New Roman" w:eastAsia="Calibri" w:hAnsi="Times New Roman" w:cs="Times New Roman"/>
                <w:spacing w:val="4"/>
                <w:sz w:val="20"/>
                <w:szCs w:val="20"/>
              </w:rPr>
              <w:t>100</w:t>
            </w:r>
            <w:r w:rsidRPr="00354FFF">
              <w:rPr>
                <w:rFonts w:ascii="Times New Roman" w:eastAsia="Calibri" w:hAnsi="Times New Roman" w:cs="Times New Roman"/>
                <w:spacing w:val="4"/>
                <w:sz w:val="20"/>
                <w:szCs w:val="20"/>
              </w:rPr>
              <w:t>,</w:t>
            </w:r>
            <w:r w:rsidR="00D1602A" w:rsidRPr="00354FFF">
              <w:rPr>
                <w:rFonts w:ascii="Times New Roman" w:eastAsia="Calibri" w:hAnsi="Times New Roman" w:cs="Times New Roman"/>
                <w:spacing w:val="4"/>
                <w:sz w:val="20"/>
                <w:szCs w:val="20"/>
              </w:rPr>
              <w:t>000</w:t>
            </w:r>
            <w:r w:rsidRPr="00354FFF">
              <w:rPr>
                <w:rFonts w:ascii="Times New Roman" w:eastAsia="Calibri" w:hAnsi="Times New Roman" w:cs="Times New Roman"/>
                <w:spacing w:val="4"/>
                <w:sz w:val="20"/>
                <w:szCs w:val="20"/>
              </w:rPr>
              <w:t xml:space="preserve"> Yen per installment, the first installment in August </w:t>
            </w:r>
            <w:r w:rsidR="00D1602A" w:rsidRPr="00354FFF">
              <w:rPr>
                <w:rFonts w:ascii="Times New Roman" w:eastAsia="Calibri" w:hAnsi="Times New Roman" w:cs="Times New Roman"/>
                <w:spacing w:val="4"/>
                <w:sz w:val="20"/>
                <w:szCs w:val="20"/>
              </w:rPr>
              <w:t>2021</w:t>
            </w:r>
          </w:p>
          <w:p w14:paraId="47772574" w14:textId="77777777" w:rsidR="00B87BC0" w:rsidRPr="00354FFF" w:rsidRDefault="00B87BC0" w:rsidP="00F15A36">
            <w:pPr>
              <w:overflowPunct w:val="0"/>
              <w:autoSpaceDE w:val="0"/>
              <w:autoSpaceDN w:val="0"/>
              <w:adjustRightInd w:val="0"/>
              <w:spacing w:after="0" w:line="320" w:lineRule="exact"/>
              <w:ind w:right="-108"/>
              <w:textAlignment w:val="baseline"/>
              <w:rPr>
                <w:rFonts w:ascii="Times New Roman" w:eastAsia="Times New Roman" w:hAnsi="Times New Roman" w:cs="Times New Roman"/>
                <w:spacing w:val="-2"/>
                <w:sz w:val="20"/>
                <w:szCs w:val="20"/>
                <w:cs/>
              </w:rPr>
            </w:pPr>
            <w:r w:rsidRPr="00354FFF">
              <w:rPr>
                <w:rFonts w:ascii="Times New Roman" w:eastAsia="Calibri" w:hAnsi="Times New Roman" w:cs="Times New Roman"/>
                <w:spacing w:val="4"/>
                <w:sz w:val="20"/>
                <w:szCs w:val="20"/>
              </w:rPr>
              <w:t xml:space="preserve">- Interest payment is made on the </w:t>
            </w:r>
            <w:r w:rsidR="00D1602A" w:rsidRPr="00354FFF">
              <w:rPr>
                <w:rFonts w:ascii="Times New Roman" w:eastAsia="Calibri" w:hAnsi="Times New Roman" w:cs="Times New Roman"/>
                <w:spacing w:val="4"/>
                <w:sz w:val="20"/>
                <w:szCs w:val="20"/>
              </w:rPr>
              <w:t>15</w:t>
            </w:r>
            <w:r w:rsidRPr="00354FFF">
              <w:rPr>
                <w:rFonts w:ascii="Times New Roman" w:eastAsia="Calibri" w:hAnsi="Times New Roman" w:cs="Times New Roman"/>
                <w:spacing w:val="4"/>
                <w:sz w:val="20"/>
                <w:szCs w:val="20"/>
              </w:rPr>
              <w:t xml:space="preserve">th of the </w:t>
            </w:r>
            <w:proofErr w:type="gramStart"/>
            <w:r w:rsidRPr="00354FFF">
              <w:rPr>
                <w:rFonts w:ascii="Times New Roman" w:eastAsia="Calibri" w:hAnsi="Times New Roman" w:cs="Times New Roman"/>
                <w:spacing w:val="4"/>
                <w:sz w:val="20"/>
                <w:szCs w:val="20"/>
              </w:rPr>
              <w:t>month,</w:t>
            </w:r>
            <w:proofErr w:type="gramEnd"/>
            <w:r w:rsidRPr="00354FFF">
              <w:rPr>
                <w:rFonts w:ascii="Times New Roman" w:eastAsia="Calibri" w:hAnsi="Times New Roman" w:cs="Times New Roman"/>
                <w:spacing w:val="4"/>
                <w:sz w:val="20"/>
                <w:szCs w:val="20"/>
              </w:rPr>
              <w:t xml:space="preserve"> the first installment is in September </w:t>
            </w:r>
            <w:r w:rsidR="00D1602A" w:rsidRPr="00354FFF">
              <w:rPr>
                <w:rFonts w:ascii="Times New Roman" w:eastAsia="Calibri" w:hAnsi="Times New Roman" w:cs="Times New Roman"/>
                <w:spacing w:val="4"/>
                <w:sz w:val="20"/>
                <w:szCs w:val="20"/>
              </w:rPr>
              <w:t>2020</w:t>
            </w:r>
            <w:r w:rsidRPr="00354FFF">
              <w:rPr>
                <w:rFonts w:ascii="Times New Roman" w:eastAsia="Calibri" w:hAnsi="Times New Roman" w:cs="Times New Roman"/>
                <w:spacing w:val="4"/>
                <w:sz w:val="20"/>
                <w:szCs w:val="20"/>
              </w:rPr>
              <w:t>.</w:t>
            </w:r>
          </w:p>
        </w:tc>
        <w:tc>
          <w:tcPr>
            <w:tcW w:w="1191" w:type="dxa"/>
            <w:shd w:val="clear" w:color="auto" w:fill="auto"/>
          </w:tcPr>
          <w:p w14:paraId="40E4A9AF" w14:textId="7631C8EA" w:rsidR="00B87BC0" w:rsidRPr="00354FFF" w:rsidRDefault="00D1602A" w:rsidP="00B87BC0">
            <w:pPr>
              <w:tabs>
                <w:tab w:val="decimal" w:pos="903"/>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w:t>
            </w:r>
            <w:r w:rsidR="00B87BC0" w:rsidRPr="00354FFF">
              <w:rPr>
                <w:rFonts w:ascii="Times New Roman" w:eastAsia="Times New Roman" w:hAnsi="Times New Roman" w:cs="Times New Roman"/>
                <w:sz w:val="20"/>
                <w:szCs w:val="20"/>
              </w:rPr>
              <w:t>,</w:t>
            </w:r>
            <w:r w:rsidR="00CA230E" w:rsidRPr="00354FFF">
              <w:rPr>
                <w:rFonts w:ascii="Times New Roman" w:eastAsia="Times New Roman" w:hAnsi="Times New Roman" w:cs="Times New Roman"/>
                <w:sz w:val="20"/>
                <w:szCs w:val="20"/>
              </w:rPr>
              <w:t>833</w:t>
            </w:r>
          </w:p>
        </w:tc>
        <w:tc>
          <w:tcPr>
            <w:tcW w:w="1304" w:type="dxa"/>
            <w:shd w:val="clear" w:color="auto" w:fill="auto"/>
          </w:tcPr>
          <w:p w14:paraId="1F4E708C" w14:textId="0CD3C4D7" w:rsidR="00B87BC0" w:rsidRPr="00354FFF" w:rsidRDefault="00CA230E" w:rsidP="00B87BC0">
            <w:pPr>
              <w:tabs>
                <w:tab w:val="decimal" w:pos="976"/>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lang w:eastAsia="zh-CN"/>
              </w:rPr>
            </w:pPr>
            <w:r w:rsidRPr="00354FFF">
              <w:rPr>
                <w:rFonts w:ascii="Times New Roman" w:eastAsia="Times New Roman" w:hAnsi="Times New Roman" w:cs="Times New Roman"/>
                <w:sz w:val="20"/>
                <w:szCs w:val="20"/>
                <w:lang w:eastAsia="zh-CN"/>
              </w:rPr>
              <w:t>2,907</w:t>
            </w:r>
          </w:p>
        </w:tc>
        <w:tc>
          <w:tcPr>
            <w:tcW w:w="1191" w:type="dxa"/>
          </w:tcPr>
          <w:p w14:paraId="1F4079C3" w14:textId="77777777" w:rsidR="00B87BC0" w:rsidRPr="00354FFF" w:rsidRDefault="00B87BC0" w:rsidP="00B87BC0">
            <w:pPr>
              <w:tabs>
                <w:tab w:val="decimal" w:pos="932"/>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lang w:eastAsia="zh-CN"/>
              </w:rPr>
            </w:pPr>
            <w:r w:rsidRPr="00354FFF">
              <w:rPr>
                <w:rFonts w:ascii="Times New Roman" w:eastAsia="Times New Roman" w:hAnsi="Times New Roman" w:cs="Times New Roman"/>
                <w:sz w:val="20"/>
                <w:szCs w:val="20"/>
                <w:lang w:eastAsia="zh-CN"/>
              </w:rPr>
              <w:t>-</w:t>
            </w:r>
          </w:p>
        </w:tc>
        <w:tc>
          <w:tcPr>
            <w:tcW w:w="1304" w:type="dxa"/>
          </w:tcPr>
          <w:p w14:paraId="078BEB96" w14:textId="77777777" w:rsidR="00B87BC0" w:rsidRPr="00354FFF" w:rsidRDefault="00B87BC0" w:rsidP="00B87BC0">
            <w:pPr>
              <w:tabs>
                <w:tab w:val="decimal" w:pos="876"/>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lang w:eastAsia="zh-CN"/>
              </w:rPr>
            </w:pPr>
            <w:r w:rsidRPr="00354FFF">
              <w:rPr>
                <w:rFonts w:ascii="Times New Roman" w:eastAsia="Times New Roman" w:hAnsi="Times New Roman" w:cs="Times New Roman"/>
                <w:sz w:val="20"/>
                <w:szCs w:val="20"/>
                <w:lang w:eastAsia="zh-CN"/>
              </w:rPr>
              <w:t>-</w:t>
            </w:r>
          </w:p>
        </w:tc>
      </w:tr>
      <w:tr w:rsidR="00B87BC0" w:rsidRPr="00354FFF" w14:paraId="657539E6" w14:textId="77777777" w:rsidTr="00B87BC0">
        <w:tc>
          <w:tcPr>
            <w:tcW w:w="2269" w:type="dxa"/>
            <w:shd w:val="clear" w:color="auto" w:fill="auto"/>
          </w:tcPr>
          <w:p w14:paraId="3C1EED7E" w14:textId="77777777" w:rsidR="00B87BC0" w:rsidRPr="00354FFF" w:rsidRDefault="00B87BC0" w:rsidP="00B87BC0">
            <w:pPr>
              <w:overflowPunct w:val="0"/>
              <w:autoSpaceDE w:val="0"/>
              <w:autoSpaceDN w:val="0"/>
              <w:adjustRightInd w:val="0"/>
              <w:spacing w:after="0" w:line="320" w:lineRule="exact"/>
              <w:ind w:right="9"/>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cs/>
              </w:rPr>
              <w:lastRenderedPageBreak/>
              <w:t xml:space="preserve">- </w:t>
            </w:r>
            <w:r w:rsidR="00D1602A" w:rsidRPr="00354FFF">
              <w:rPr>
                <w:rFonts w:ascii="Times New Roman" w:eastAsia="Times New Roman" w:hAnsi="Times New Roman" w:cs="Times New Roman"/>
                <w:sz w:val="20"/>
                <w:szCs w:val="20"/>
              </w:rPr>
              <w:t>0</w:t>
            </w:r>
            <w:r w:rsidRPr="00354FFF">
              <w:rPr>
                <w:rFonts w:ascii="Times New Roman" w:eastAsia="Times New Roman" w:hAnsi="Times New Roman" w:cs="Times New Roman"/>
                <w:sz w:val="20"/>
                <w:szCs w:val="20"/>
                <w:cs/>
              </w:rPr>
              <w:t>.</w:t>
            </w:r>
            <w:r w:rsidR="00D1602A" w:rsidRPr="00354FFF">
              <w:rPr>
                <w:rFonts w:ascii="Times New Roman" w:eastAsia="Times New Roman" w:hAnsi="Times New Roman" w:cs="Times New Roman"/>
                <w:sz w:val="20"/>
                <w:szCs w:val="20"/>
              </w:rPr>
              <w:t>65</w:t>
            </w:r>
            <w:r w:rsidRPr="00354FFF">
              <w:rPr>
                <w:rFonts w:ascii="Times New Roman" w:eastAsia="Times New Roman" w:hAnsi="Times New Roman" w:cs="Times New Roman"/>
                <w:sz w:val="20"/>
                <w:szCs w:val="20"/>
                <w:cs/>
              </w:rPr>
              <w:t xml:space="preserve">% </w:t>
            </w:r>
            <w:r w:rsidRPr="00354FFF">
              <w:rPr>
                <w:rFonts w:ascii="Times New Roman" w:eastAsia="Times New Roman" w:hAnsi="Times New Roman" w:cs="Times New Roman"/>
                <w:sz w:val="20"/>
                <w:szCs w:val="20"/>
              </w:rPr>
              <w:t>per annum</w:t>
            </w:r>
          </w:p>
          <w:p w14:paraId="0989D5F7" w14:textId="77777777" w:rsidR="00B87BC0" w:rsidRPr="00354FFF" w:rsidRDefault="00B87BC0" w:rsidP="00B87BC0">
            <w:pPr>
              <w:overflowPunct w:val="0"/>
              <w:autoSpaceDE w:val="0"/>
              <w:autoSpaceDN w:val="0"/>
              <w:adjustRightInd w:val="0"/>
              <w:spacing w:after="0" w:line="320" w:lineRule="exact"/>
              <w:ind w:left="-9"/>
              <w:textAlignment w:val="baseline"/>
              <w:rPr>
                <w:rFonts w:ascii="Times New Roman" w:eastAsia="Times New Roman" w:hAnsi="Times New Roman" w:cs="Times New Roman"/>
                <w:color w:val="000000"/>
                <w:spacing w:val="-2"/>
                <w:sz w:val="20"/>
                <w:szCs w:val="20"/>
                <w:cs/>
              </w:rPr>
            </w:pPr>
            <w:r w:rsidRPr="00354FFF">
              <w:rPr>
                <w:rFonts w:ascii="Times New Roman" w:eastAsia="Times New Roman" w:hAnsi="Times New Roman" w:cs="Times New Roman"/>
                <w:sz w:val="20"/>
                <w:szCs w:val="20"/>
              </w:rPr>
              <w:t xml:space="preserve">- After the date of the </w:t>
            </w:r>
            <w:proofErr w:type="gramStart"/>
            <w:r w:rsidR="00D1602A" w:rsidRPr="00354FFF">
              <w:rPr>
                <w:rFonts w:ascii="Times New Roman" w:eastAsia="Times New Roman" w:hAnsi="Times New Roman" w:cs="Times New Roman"/>
                <w:sz w:val="20"/>
                <w:szCs w:val="20"/>
              </w:rPr>
              <w:t>3</w:t>
            </w:r>
            <w:r w:rsidRPr="00354FFF">
              <w:rPr>
                <w:rFonts w:ascii="Times New Roman" w:eastAsia="Times New Roman" w:hAnsi="Times New Roman" w:cs="Times New Roman"/>
                <w:sz w:val="20"/>
                <w:szCs w:val="20"/>
              </w:rPr>
              <w:t xml:space="preserve"> year</w:t>
            </w:r>
            <w:proofErr w:type="gramEnd"/>
            <w:r w:rsidRPr="00354FFF">
              <w:rPr>
                <w:rFonts w:ascii="Times New Roman" w:eastAsia="Times New Roman" w:hAnsi="Times New Roman" w:cs="Times New Roman"/>
                <w:sz w:val="20"/>
                <w:szCs w:val="20"/>
              </w:rPr>
              <w:t xml:space="preserve"> loan agreement, the rate is </w:t>
            </w:r>
            <w:r w:rsidR="00D1602A" w:rsidRPr="00354FFF">
              <w:rPr>
                <w:rFonts w:ascii="Times New Roman" w:eastAsia="Times New Roman" w:hAnsi="Times New Roman" w:cs="Times New Roman"/>
                <w:sz w:val="20"/>
                <w:szCs w:val="20"/>
              </w:rPr>
              <w:t>1</w:t>
            </w:r>
            <w:r w:rsidRPr="00354FFF">
              <w:rPr>
                <w:rFonts w:ascii="Times New Roman" w:eastAsia="Times New Roman" w:hAnsi="Times New Roman" w:cs="Times New Roman"/>
                <w:sz w:val="20"/>
                <w:szCs w:val="20"/>
              </w:rPr>
              <w:t>.</w:t>
            </w:r>
            <w:r w:rsidR="00D1602A" w:rsidRPr="00354FFF">
              <w:rPr>
                <w:rFonts w:ascii="Times New Roman" w:eastAsia="Times New Roman" w:hAnsi="Times New Roman" w:cs="Times New Roman"/>
                <w:sz w:val="20"/>
                <w:szCs w:val="20"/>
              </w:rPr>
              <w:t>55</w:t>
            </w:r>
            <w:r w:rsidRPr="00354FFF">
              <w:rPr>
                <w:rFonts w:ascii="Times New Roman" w:eastAsia="Times New Roman" w:hAnsi="Times New Roman" w:cs="Times New Roman"/>
                <w:sz w:val="20"/>
                <w:szCs w:val="20"/>
              </w:rPr>
              <w:t>% per annum.</w:t>
            </w:r>
          </w:p>
        </w:tc>
        <w:tc>
          <w:tcPr>
            <w:tcW w:w="3345" w:type="dxa"/>
            <w:shd w:val="clear" w:color="auto" w:fill="auto"/>
            <w:vAlign w:val="bottom"/>
          </w:tcPr>
          <w:p w14:paraId="07E21A62" w14:textId="77777777" w:rsidR="00B87BC0" w:rsidRPr="00354FFF" w:rsidRDefault="00B87BC0" w:rsidP="00F15A36">
            <w:pPr>
              <w:overflowPunct w:val="0"/>
              <w:autoSpaceDE w:val="0"/>
              <w:autoSpaceDN w:val="0"/>
              <w:adjustRightInd w:val="0"/>
              <w:spacing w:after="0" w:line="320" w:lineRule="exact"/>
              <w:textAlignment w:val="baseline"/>
              <w:rPr>
                <w:rFonts w:ascii="Times New Roman" w:eastAsia="Calibri" w:hAnsi="Times New Roman" w:cs="Times New Roman"/>
                <w:spacing w:val="4"/>
                <w:sz w:val="20"/>
                <w:szCs w:val="20"/>
              </w:rPr>
            </w:pPr>
            <w:r w:rsidRPr="00354FFF">
              <w:rPr>
                <w:rFonts w:ascii="Times New Roman" w:eastAsia="Calibri" w:hAnsi="Times New Roman" w:cs="Times New Roman"/>
                <w:spacing w:val="4"/>
                <w:sz w:val="20"/>
                <w:szCs w:val="20"/>
              </w:rPr>
              <w:t xml:space="preserve">- Repayment of principal on the </w:t>
            </w:r>
            <w:r w:rsidR="00D1602A" w:rsidRPr="00354FFF">
              <w:rPr>
                <w:rFonts w:ascii="Times New Roman" w:eastAsia="Calibri" w:hAnsi="Times New Roman" w:cs="Times New Roman"/>
                <w:spacing w:val="4"/>
                <w:sz w:val="20"/>
                <w:szCs w:val="20"/>
              </w:rPr>
              <w:t>15</w:t>
            </w:r>
            <w:r w:rsidRPr="00354FFF">
              <w:rPr>
                <w:rFonts w:ascii="Times New Roman" w:eastAsia="Calibri" w:hAnsi="Times New Roman" w:cs="Times New Roman"/>
                <w:spacing w:val="4"/>
                <w:sz w:val="20"/>
                <w:szCs w:val="20"/>
              </w:rPr>
              <w:t xml:space="preserve">th of the month, </w:t>
            </w:r>
            <w:r w:rsidR="00D1602A" w:rsidRPr="00354FFF">
              <w:rPr>
                <w:rFonts w:ascii="Times New Roman" w:eastAsia="Calibri" w:hAnsi="Times New Roman" w:cs="Times New Roman"/>
                <w:spacing w:val="4"/>
                <w:sz w:val="20"/>
                <w:szCs w:val="20"/>
              </w:rPr>
              <w:t>200</w:t>
            </w:r>
            <w:r w:rsidRPr="00354FFF">
              <w:rPr>
                <w:rFonts w:ascii="Times New Roman" w:eastAsia="Calibri" w:hAnsi="Times New Roman" w:cs="Times New Roman"/>
                <w:spacing w:val="4"/>
                <w:sz w:val="20"/>
                <w:szCs w:val="20"/>
              </w:rPr>
              <w:t xml:space="preserve"> installments, payable </w:t>
            </w:r>
            <w:r w:rsidR="00D1602A" w:rsidRPr="00354FFF">
              <w:rPr>
                <w:rFonts w:ascii="Times New Roman" w:eastAsia="Calibri" w:hAnsi="Times New Roman" w:cs="Times New Roman"/>
                <w:spacing w:val="4"/>
                <w:sz w:val="20"/>
                <w:szCs w:val="20"/>
              </w:rPr>
              <w:t>150</w:t>
            </w:r>
            <w:r w:rsidRPr="00354FFF">
              <w:rPr>
                <w:rFonts w:ascii="Times New Roman" w:eastAsia="Calibri" w:hAnsi="Times New Roman" w:cs="Times New Roman"/>
                <w:spacing w:val="4"/>
                <w:sz w:val="20"/>
                <w:szCs w:val="20"/>
              </w:rPr>
              <w:t>,</w:t>
            </w:r>
            <w:r w:rsidR="00D1602A" w:rsidRPr="00354FFF">
              <w:rPr>
                <w:rFonts w:ascii="Times New Roman" w:eastAsia="Calibri" w:hAnsi="Times New Roman" w:cs="Times New Roman"/>
                <w:spacing w:val="4"/>
                <w:sz w:val="20"/>
                <w:szCs w:val="20"/>
              </w:rPr>
              <w:t>000</w:t>
            </w:r>
            <w:r w:rsidRPr="00354FFF">
              <w:rPr>
                <w:rFonts w:ascii="Times New Roman" w:eastAsia="Calibri" w:hAnsi="Times New Roman" w:cs="Times New Roman"/>
                <w:spacing w:val="4"/>
                <w:sz w:val="20"/>
                <w:szCs w:val="20"/>
              </w:rPr>
              <w:t xml:space="preserve"> Yen per installment, the first installment in August </w:t>
            </w:r>
            <w:r w:rsidR="00D1602A" w:rsidRPr="00354FFF">
              <w:rPr>
                <w:rFonts w:ascii="Times New Roman" w:eastAsia="Calibri" w:hAnsi="Times New Roman" w:cs="Times New Roman"/>
                <w:spacing w:val="4"/>
                <w:sz w:val="20"/>
                <w:szCs w:val="20"/>
              </w:rPr>
              <w:t>2021</w:t>
            </w:r>
          </w:p>
          <w:p w14:paraId="081AD72E" w14:textId="77777777" w:rsidR="00B87BC0" w:rsidRPr="00354FFF" w:rsidRDefault="00B87BC0" w:rsidP="00F15A36">
            <w:pPr>
              <w:overflowPunct w:val="0"/>
              <w:autoSpaceDE w:val="0"/>
              <w:autoSpaceDN w:val="0"/>
              <w:adjustRightInd w:val="0"/>
              <w:spacing w:after="0" w:line="320" w:lineRule="exact"/>
              <w:ind w:right="-108"/>
              <w:textAlignment w:val="baseline"/>
              <w:rPr>
                <w:rFonts w:ascii="Times New Roman" w:eastAsia="Times New Roman" w:hAnsi="Times New Roman" w:cs="Times New Roman"/>
                <w:spacing w:val="-2"/>
                <w:sz w:val="20"/>
                <w:szCs w:val="20"/>
                <w:cs/>
              </w:rPr>
            </w:pPr>
            <w:r w:rsidRPr="00354FFF">
              <w:rPr>
                <w:rFonts w:ascii="Times New Roman" w:eastAsia="Calibri" w:hAnsi="Times New Roman" w:cs="Times New Roman"/>
                <w:spacing w:val="4"/>
                <w:sz w:val="20"/>
                <w:szCs w:val="20"/>
              </w:rPr>
              <w:t xml:space="preserve">- Interest payment is made on the </w:t>
            </w:r>
            <w:r w:rsidR="00D1602A" w:rsidRPr="00354FFF">
              <w:rPr>
                <w:rFonts w:ascii="Times New Roman" w:eastAsia="Calibri" w:hAnsi="Times New Roman" w:cs="Times New Roman"/>
                <w:spacing w:val="4"/>
                <w:sz w:val="20"/>
                <w:szCs w:val="20"/>
              </w:rPr>
              <w:t>15</w:t>
            </w:r>
            <w:r w:rsidRPr="00354FFF">
              <w:rPr>
                <w:rFonts w:ascii="Times New Roman" w:eastAsia="Calibri" w:hAnsi="Times New Roman" w:cs="Times New Roman"/>
                <w:spacing w:val="4"/>
                <w:sz w:val="20"/>
                <w:szCs w:val="20"/>
              </w:rPr>
              <w:t xml:space="preserve">th of the </w:t>
            </w:r>
            <w:proofErr w:type="gramStart"/>
            <w:r w:rsidRPr="00354FFF">
              <w:rPr>
                <w:rFonts w:ascii="Times New Roman" w:eastAsia="Calibri" w:hAnsi="Times New Roman" w:cs="Times New Roman"/>
                <w:spacing w:val="4"/>
                <w:sz w:val="20"/>
                <w:szCs w:val="20"/>
              </w:rPr>
              <w:t>month,</w:t>
            </w:r>
            <w:proofErr w:type="gramEnd"/>
            <w:r w:rsidRPr="00354FFF">
              <w:rPr>
                <w:rFonts w:ascii="Times New Roman" w:eastAsia="Calibri" w:hAnsi="Times New Roman" w:cs="Times New Roman"/>
                <w:spacing w:val="4"/>
                <w:sz w:val="20"/>
                <w:szCs w:val="20"/>
              </w:rPr>
              <w:t xml:space="preserve"> the first installment is in September </w:t>
            </w:r>
            <w:r w:rsidR="00D1602A" w:rsidRPr="00354FFF">
              <w:rPr>
                <w:rFonts w:ascii="Times New Roman" w:eastAsia="Calibri" w:hAnsi="Times New Roman" w:cs="Times New Roman"/>
                <w:spacing w:val="4"/>
                <w:sz w:val="20"/>
                <w:szCs w:val="20"/>
              </w:rPr>
              <w:t>2020</w:t>
            </w:r>
            <w:r w:rsidRPr="00354FFF">
              <w:rPr>
                <w:rFonts w:ascii="Times New Roman" w:eastAsia="Calibri" w:hAnsi="Times New Roman" w:cs="Times New Roman"/>
                <w:spacing w:val="4"/>
                <w:sz w:val="20"/>
                <w:szCs w:val="20"/>
              </w:rPr>
              <w:t>.</w:t>
            </w:r>
          </w:p>
        </w:tc>
        <w:tc>
          <w:tcPr>
            <w:tcW w:w="1191" w:type="dxa"/>
            <w:shd w:val="clear" w:color="auto" w:fill="auto"/>
          </w:tcPr>
          <w:p w14:paraId="08BDAE52" w14:textId="48DE76A1" w:rsidR="00B87BC0" w:rsidRPr="00354FFF" w:rsidRDefault="00D1602A" w:rsidP="00B87BC0">
            <w:pPr>
              <w:tabs>
                <w:tab w:val="decimal" w:pos="903"/>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8</w:t>
            </w:r>
            <w:r w:rsidR="00B87BC0" w:rsidRPr="00354FFF">
              <w:rPr>
                <w:rFonts w:ascii="Times New Roman" w:eastAsia="Times New Roman" w:hAnsi="Times New Roman" w:cs="Times New Roman"/>
                <w:sz w:val="20"/>
                <w:szCs w:val="20"/>
              </w:rPr>
              <w:t>,</w:t>
            </w:r>
            <w:r w:rsidR="00CA230E" w:rsidRPr="00354FFF">
              <w:rPr>
                <w:rFonts w:ascii="Times New Roman" w:eastAsia="Times New Roman" w:hAnsi="Times New Roman" w:cs="Times New Roman"/>
                <w:sz w:val="20"/>
                <w:szCs w:val="20"/>
              </w:rPr>
              <w:t>499</w:t>
            </w:r>
          </w:p>
        </w:tc>
        <w:tc>
          <w:tcPr>
            <w:tcW w:w="1304" w:type="dxa"/>
            <w:shd w:val="clear" w:color="auto" w:fill="auto"/>
          </w:tcPr>
          <w:p w14:paraId="6FD53283" w14:textId="08FEB75A" w:rsidR="00B87BC0" w:rsidRPr="00354FFF" w:rsidRDefault="00CA230E" w:rsidP="00B87BC0">
            <w:pPr>
              <w:tabs>
                <w:tab w:val="decimal" w:pos="976"/>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lang w:eastAsia="zh-CN"/>
              </w:rPr>
            </w:pPr>
            <w:r w:rsidRPr="00354FFF">
              <w:rPr>
                <w:rFonts w:ascii="Times New Roman" w:eastAsia="Times New Roman" w:hAnsi="Times New Roman" w:cs="Times New Roman"/>
                <w:sz w:val="20"/>
                <w:szCs w:val="20"/>
                <w:lang w:eastAsia="zh-CN"/>
              </w:rPr>
              <w:t>8,721</w:t>
            </w:r>
          </w:p>
        </w:tc>
        <w:tc>
          <w:tcPr>
            <w:tcW w:w="1191" w:type="dxa"/>
          </w:tcPr>
          <w:p w14:paraId="60FFCAAB" w14:textId="77777777" w:rsidR="00B87BC0" w:rsidRPr="00354FFF" w:rsidRDefault="00B87BC0" w:rsidP="00B87BC0">
            <w:pPr>
              <w:tabs>
                <w:tab w:val="decimal" w:pos="932"/>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lang w:eastAsia="zh-CN"/>
              </w:rPr>
            </w:pPr>
            <w:r w:rsidRPr="00354FFF">
              <w:rPr>
                <w:rFonts w:ascii="Times New Roman" w:eastAsia="Times New Roman" w:hAnsi="Times New Roman" w:cs="Times New Roman"/>
                <w:sz w:val="20"/>
                <w:szCs w:val="20"/>
                <w:lang w:eastAsia="zh-CN"/>
              </w:rPr>
              <w:t>-</w:t>
            </w:r>
          </w:p>
        </w:tc>
        <w:tc>
          <w:tcPr>
            <w:tcW w:w="1304" w:type="dxa"/>
          </w:tcPr>
          <w:p w14:paraId="500EDE5B" w14:textId="77777777" w:rsidR="00B87BC0" w:rsidRPr="00354FFF" w:rsidRDefault="00B87BC0" w:rsidP="00B87BC0">
            <w:pPr>
              <w:tabs>
                <w:tab w:val="decimal" w:pos="876"/>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lang w:eastAsia="zh-CN"/>
              </w:rPr>
            </w:pPr>
            <w:r w:rsidRPr="00354FFF">
              <w:rPr>
                <w:rFonts w:ascii="Times New Roman" w:eastAsia="Times New Roman" w:hAnsi="Times New Roman" w:cs="Times New Roman"/>
                <w:sz w:val="20"/>
                <w:szCs w:val="20"/>
                <w:lang w:eastAsia="zh-CN"/>
              </w:rPr>
              <w:t>-</w:t>
            </w:r>
          </w:p>
        </w:tc>
      </w:tr>
      <w:tr w:rsidR="00B87BC0" w:rsidRPr="00354FFF" w14:paraId="43FEC020" w14:textId="77777777" w:rsidTr="00B87BC0">
        <w:tc>
          <w:tcPr>
            <w:tcW w:w="5614" w:type="dxa"/>
            <w:gridSpan w:val="2"/>
            <w:shd w:val="clear" w:color="auto" w:fill="auto"/>
            <w:vAlign w:val="bottom"/>
          </w:tcPr>
          <w:p w14:paraId="5D3B1B86" w14:textId="77777777" w:rsidR="00B87BC0" w:rsidRPr="00354FFF" w:rsidRDefault="00B87BC0" w:rsidP="00B87BC0">
            <w:pPr>
              <w:overflowPunct w:val="0"/>
              <w:autoSpaceDE w:val="0"/>
              <w:autoSpaceDN w:val="0"/>
              <w:adjustRightInd w:val="0"/>
              <w:spacing w:after="0" w:line="320" w:lineRule="exact"/>
              <w:ind w:right="-108"/>
              <w:textAlignment w:val="baseline"/>
              <w:rPr>
                <w:rFonts w:ascii="Times New Roman" w:eastAsia="Times New Roman" w:hAnsi="Times New Roman" w:cs="Times New Roman"/>
                <w:spacing w:val="-2"/>
                <w:sz w:val="20"/>
                <w:szCs w:val="20"/>
              </w:rPr>
            </w:pPr>
            <w:r w:rsidRPr="00354FFF">
              <w:rPr>
                <w:rFonts w:ascii="Times New Roman" w:eastAsia="Times New Roman" w:hAnsi="Times New Roman" w:cs="Times New Roman"/>
                <w:spacing w:val="-2"/>
                <w:sz w:val="20"/>
                <w:szCs w:val="20"/>
              </w:rPr>
              <w:t>Total</w:t>
            </w:r>
          </w:p>
        </w:tc>
        <w:tc>
          <w:tcPr>
            <w:tcW w:w="1191" w:type="dxa"/>
            <w:shd w:val="clear" w:color="auto" w:fill="auto"/>
          </w:tcPr>
          <w:p w14:paraId="3F9BBDE5" w14:textId="56686854" w:rsidR="00B87BC0" w:rsidRPr="00354FFF" w:rsidRDefault="00CA230E" w:rsidP="00B87BC0">
            <w:pPr>
              <w:pBdr>
                <w:top w:val="single" w:sz="4" w:space="1" w:color="auto"/>
                <w:bottom w:val="double" w:sz="4" w:space="1" w:color="auto"/>
              </w:pBdr>
              <w:tabs>
                <w:tab w:val="decimal" w:pos="976"/>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492,055</w:t>
            </w:r>
          </w:p>
        </w:tc>
        <w:tc>
          <w:tcPr>
            <w:tcW w:w="1304" w:type="dxa"/>
          </w:tcPr>
          <w:p w14:paraId="54D0C857" w14:textId="5BC41A5C" w:rsidR="00B87BC0" w:rsidRPr="00354FFF" w:rsidRDefault="00D1602A" w:rsidP="00B87BC0">
            <w:pPr>
              <w:pBdr>
                <w:top w:val="single" w:sz="4" w:space="1" w:color="auto"/>
                <w:bottom w:val="double" w:sz="4" w:space="1" w:color="auto"/>
              </w:pBdr>
              <w:tabs>
                <w:tab w:val="decimal" w:pos="976"/>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lang w:eastAsia="zh-CN"/>
              </w:rPr>
            </w:pPr>
            <w:r w:rsidRPr="00354FFF">
              <w:rPr>
                <w:rFonts w:ascii="Times New Roman" w:eastAsia="Times New Roman" w:hAnsi="Times New Roman" w:cs="Times New Roman"/>
                <w:sz w:val="20"/>
                <w:szCs w:val="20"/>
                <w:lang w:eastAsia="zh-CN"/>
              </w:rPr>
              <w:t>5</w:t>
            </w:r>
            <w:r w:rsidR="00CA230E" w:rsidRPr="00354FFF">
              <w:rPr>
                <w:rFonts w:ascii="Times New Roman" w:eastAsia="Times New Roman" w:hAnsi="Times New Roman" w:cs="Times New Roman"/>
                <w:sz w:val="20"/>
                <w:szCs w:val="20"/>
                <w:lang w:eastAsia="zh-CN"/>
              </w:rPr>
              <w:t>37,102</w:t>
            </w:r>
          </w:p>
        </w:tc>
        <w:tc>
          <w:tcPr>
            <w:tcW w:w="1191" w:type="dxa"/>
          </w:tcPr>
          <w:p w14:paraId="68A29CC0" w14:textId="7DCF2481" w:rsidR="00B87BC0" w:rsidRPr="00354FFF" w:rsidRDefault="00CA230E" w:rsidP="00B87BC0">
            <w:pPr>
              <w:pBdr>
                <w:top w:val="single" w:sz="4" w:space="1" w:color="auto"/>
                <w:bottom w:val="double" w:sz="4" w:space="1" w:color="auto"/>
              </w:pBdr>
              <w:tabs>
                <w:tab w:val="decimal" w:pos="920"/>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lang w:eastAsia="zh-CN"/>
              </w:rPr>
            </w:pPr>
            <w:r w:rsidRPr="00354FFF">
              <w:rPr>
                <w:rFonts w:ascii="Times New Roman" w:eastAsia="Times New Roman" w:hAnsi="Times New Roman" w:cs="Times New Roman"/>
                <w:sz w:val="20"/>
                <w:szCs w:val="20"/>
                <w:lang w:eastAsia="zh-CN"/>
              </w:rPr>
              <w:t>480,72</w:t>
            </w:r>
            <w:r w:rsidR="007F2A57" w:rsidRPr="00354FFF">
              <w:rPr>
                <w:rFonts w:ascii="Times New Roman" w:eastAsia="Times New Roman" w:hAnsi="Times New Roman" w:cs="Times New Roman"/>
                <w:sz w:val="20"/>
                <w:szCs w:val="20"/>
                <w:lang w:eastAsia="zh-CN"/>
              </w:rPr>
              <w:t>2</w:t>
            </w:r>
          </w:p>
        </w:tc>
        <w:tc>
          <w:tcPr>
            <w:tcW w:w="1304" w:type="dxa"/>
            <w:shd w:val="clear" w:color="auto" w:fill="auto"/>
          </w:tcPr>
          <w:p w14:paraId="41646836" w14:textId="69FAB957" w:rsidR="00B87BC0" w:rsidRPr="00354FFF" w:rsidRDefault="00CA230E" w:rsidP="00B87BC0">
            <w:pPr>
              <w:pBdr>
                <w:top w:val="single" w:sz="4" w:space="1" w:color="auto"/>
                <w:bottom w:val="double" w:sz="4" w:space="1" w:color="auto"/>
              </w:pBdr>
              <w:tabs>
                <w:tab w:val="decimal" w:pos="976"/>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lang w:eastAsia="zh-CN"/>
              </w:rPr>
            </w:pPr>
            <w:r w:rsidRPr="00354FFF">
              <w:rPr>
                <w:rFonts w:ascii="Times New Roman" w:eastAsia="Times New Roman" w:hAnsi="Times New Roman" w:cs="Times New Roman"/>
                <w:sz w:val="20"/>
                <w:szCs w:val="20"/>
                <w:lang w:eastAsia="zh-CN"/>
              </w:rPr>
              <w:t>525,474</w:t>
            </w:r>
          </w:p>
        </w:tc>
      </w:tr>
    </w:tbl>
    <w:p w14:paraId="26F3549F" w14:textId="77777777" w:rsidR="00FE061D" w:rsidRPr="00354FFF" w:rsidRDefault="00FE061D" w:rsidP="00FE061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ind w:left="709"/>
        <w:jc w:val="thaiDistribute"/>
        <w:rPr>
          <w:rFonts w:ascii="Times New Roman" w:hAnsi="Times New Roman" w:cs="Times New Roman"/>
          <w:spacing w:val="-4"/>
          <w:sz w:val="8"/>
          <w:szCs w:val="8"/>
        </w:rPr>
      </w:pPr>
    </w:p>
    <w:p w14:paraId="45855B02" w14:textId="4509E06B" w:rsidR="00B87BC0" w:rsidRPr="00354FFF" w:rsidRDefault="00B87BC0" w:rsidP="00FE061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line="276" w:lineRule="auto"/>
        <w:jc w:val="thaiDistribute"/>
        <w:rPr>
          <w:rFonts w:ascii="Times New Roman" w:hAnsi="Times New Roman" w:cs="Times New Roman"/>
          <w:spacing w:val="-4"/>
          <w:sz w:val="22"/>
          <w:szCs w:val="22"/>
          <w:lang w:val="en-US"/>
        </w:rPr>
      </w:pPr>
      <w:r w:rsidRPr="00354FFF">
        <w:rPr>
          <w:rFonts w:ascii="Times New Roman" w:hAnsi="Times New Roman" w:cs="Times New Roman"/>
          <w:spacing w:val="-4"/>
          <w:sz w:val="22"/>
          <w:szCs w:val="22"/>
        </w:rPr>
        <w:t xml:space="preserve">In accordance with the conditions specified in the agreement, this loan amounting to Yen </w:t>
      </w:r>
      <w:r w:rsidR="00875723" w:rsidRPr="00354FFF">
        <w:rPr>
          <w:rFonts w:ascii="Times New Roman" w:hAnsi="Times New Roman" w:cs="Times New Roman"/>
          <w:spacing w:val="-4"/>
          <w:sz w:val="22"/>
          <w:szCs w:val="22"/>
          <w:lang w:val="en-US"/>
        </w:rPr>
        <w:t>2,205</w:t>
      </w:r>
      <w:r w:rsidRPr="00354FFF">
        <w:rPr>
          <w:rFonts w:ascii="Times New Roman" w:hAnsi="Times New Roman" w:cs="Times New Roman"/>
          <w:spacing w:val="-4"/>
          <w:sz w:val="22"/>
          <w:szCs w:val="22"/>
        </w:rPr>
        <w:t xml:space="preserve"> million is secured by the pledge of land and buildings of the Company and the Company has to mortgage property of the geothermal power plant projects in Japan, pledge power purchases agreements and shares of the companies that own the geothermal power plant projects, pledge or transfer the rights in the electricity revenue accounts of </w:t>
      </w:r>
      <w:r w:rsidR="00D1602A" w:rsidRPr="00354FFF">
        <w:rPr>
          <w:rFonts w:ascii="Times New Roman" w:hAnsi="Times New Roman" w:cs="Times New Roman"/>
          <w:spacing w:val="-4"/>
          <w:sz w:val="22"/>
          <w:szCs w:val="22"/>
          <w:lang w:val="en-US"/>
        </w:rPr>
        <w:t>4</w:t>
      </w:r>
      <w:r w:rsidRPr="00354FFF">
        <w:rPr>
          <w:rFonts w:ascii="Times New Roman" w:hAnsi="Times New Roman" w:cs="Times New Roman"/>
          <w:spacing w:val="-4"/>
          <w:sz w:val="22"/>
          <w:szCs w:val="22"/>
        </w:rPr>
        <w:t xml:space="preserve"> of the companies, which c</w:t>
      </w:r>
      <w:r w:rsidR="00181EAD" w:rsidRPr="00354FFF">
        <w:rPr>
          <w:rFonts w:ascii="Times New Roman" w:hAnsi="Times New Roman" w:cs="Times New Roman"/>
          <w:spacing w:val="-4"/>
          <w:sz w:val="22"/>
          <w:szCs w:val="22"/>
        </w:rPr>
        <w:t xml:space="preserve">onsist of </w:t>
      </w:r>
      <w:r w:rsidR="00D1602A" w:rsidRPr="00354FFF">
        <w:rPr>
          <w:rFonts w:ascii="Times New Roman" w:hAnsi="Times New Roman" w:cs="Times New Roman"/>
          <w:spacing w:val="-4"/>
          <w:sz w:val="22"/>
          <w:szCs w:val="22"/>
          <w:lang w:val="en-US"/>
        </w:rPr>
        <w:t>8</w:t>
      </w:r>
      <w:r w:rsidR="00181EAD" w:rsidRPr="00354FFF">
        <w:rPr>
          <w:rFonts w:ascii="Times New Roman" w:hAnsi="Times New Roman" w:cs="Times New Roman"/>
          <w:spacing w:val="-4"/>
          <w:sz w:val="22"/>
          <w:szCs w:val="22"/>
        </w:rPr>
        <w:t xml:space="preserve"> power plants.</w:t>
      </w:r>
    </w:p>
    <w:p w14:paraId="280124EF" w14:textId="3B66721D" w:rsidR="00B87BC0" w:rsidRPr="00354FFF" w:rsidRDefault="00B87BC0" w:rsidP="00FE061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line="276" w:lineRule="auto"/>
        <w:jc w:val="thaiDistribute"/>
        <w:rPr>
          <w:rFonts w:ascii="Times New Roman" w:hAnsi="Times New Roman" w:cs="Times New Roman"/>
          <w:spacing w:val="-4"/>
          <w:sz w:val="22"/>
          <w:szCs w:val="22"/>
        </w:rPr>
      </w:pPr>
      <w:r w:rsidRPr="00354FFF">
        <w:rPr>
          <w:rFonts w:ascii="Times New Roman" w:hAnsi="Times New Roman" w:cs="Times New Roman"/>
          <w:spacing w:val="-4"/>
          <w:sz w:val="22"/>
          <w:szCs w:val="22"/>
        </w:rPr>
        <w:t xml:space="preserve">The loan agreements contain several covenants which, among other things, require the Company to maintain </w:t>
      </w:r>
      <w:r w:rsidR="00FE061D" w:rsidRPr="00354FFF">
        <w:rPr>
          <w:rFonts w:ascii="Times New Roman" w:hAnsi="Times New Roman" w:cs="Times New Roman"/>
          <w:spacing w:val="-4"/>
          <w:sz w:val="22"/>
          <w:szCs w:val="22"/>
        </w:rPr>
        <w:br/>
      </w:r>
      <w:r w:rsidRPr="00354FFF">
        <w:rPr>
          <w:rFonts w:ascii="Times New Roman" w:hAnsi="Times New Roman" w:cs="Times New Roman"/>
          <w:spacing w:val="-4"/>
          <w:sz w:val="22"/>
          <w:szCs w:val="22"/>
        </w:rPr>
        <w:t>a debt</w:t>
      </w:r>
      <w:r w:rsidR="006B3744" w:rsidRPr="00354FFF">
        <w:rPr>
          <w:rFonts w:ascii="Times New Roman" w:hAnsi="Times New Roman" w:cs="Times New Roman"/>
          <w:spacing w:val="-4"/>
          <w:sz w:val="22"/>
          <w:szCs w:val="22"/>
        </w:rPr>
        <w:t>-</w:t>
      </w:r>
      <w:r w:rsidRPr="00354FFF">
        <w:rPr>
          <w:rFonts w:ascii="Times New Roman" w:hAnsi="Times New Roman" w:cs="Times New Roman"/>
          <w:spacing w:val="-4"/>
          <w:sz w:val="22"/>
          <w:szCs w:val="22"/>
        </w:rPr>
        <w:t>to</w:t>
      </w:r>
      <w:r w:rsidR="006B3744" w:rsidRPr="00354FFF">
        <w:rPr>
          <w:rFonts w:ascii="Times New Roman" w:hAnsi="Times New Roman" w:cs="Times New Roman"/>
          <w:spacing w:val="-4"/>
          <w:sz w:val="22"/>
          <w:szCs w:val="22"/>
        </w:rPr>
        <w:t>-</w:t>
      </w:r>
      <w:r w:rsidRPr="00354FFF">
        <w:rPr>
          <w:rFonts w:ascii="Times New Roman" w:hAnsi="Times New Roman" w:cs="Times New Roman"/>
          <w:spacing w:val="-4"/>
          <w:sz w:val="22"/>
          <w:szCs w:val="22"/>
        </w:rPr>
        <w:t xml:space="preserve"> equity ratio.</w:t>
      </w:r>
    </w:p>
    <w:p w14:paraId="4EF2AA0F" w14:textId="74EA9C50" w:rsidR="00B87BC0" w:rsidRPr="00354FFF" w:rsidRDefault="00B87BC0" w:rsidP="00FE061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line="276" w:lineRule="auto"/>
        <w:jc w:val="thaiDistribute"/>
        <w:rPr>
          <w:rFonts w:ascii="Times New Roman" w:hAnsi="Times New Roman" w:cs="Times New Roman"/>
          <w:spacing w:val="-4"/>
          <w:sz w:val="22"/>
          <w:szCs w:val="22"/>
        </w:rPr>
      </w:pPr>
      <w:r w:rsidRPr="00354FFF">
        <w:rPr>
          <w:rFonts w:ascii="Times New Roman" w:hAnsi="Times New Roman" w:cs="Times New Roman"/>
          <w:spacing w:val="-4"/>
          <w:sz w:val="22"/>
          <w:szCs w:val="22"/>
        </w:rPr>
        <w:t xml:space="preserve">On August </w:t>
      </w:r>
      <w:r w:rsidR="00D1602A" w:rsidRPr="00354FFF">
        <w:rPr>
          <w:rFonts w:ascii="Times New Roman" w:hAnsi="Times New Roman" w:cs="Times New Roman"/>
          <w:spacing w:val="-4"/>
          <w:sz w:val="22"/>
          <w:szCs w:val="22"/>
          <w:lang w:val="en-US"/>
        </w:rPr>
        <w:t>16</w:t>
      </w:r>
      <w:r w:rsidRPr="00354FFF">
        <w:rPr>
          <w:rFonts w:ascii="Times New Roman" w:hAnsi="Times New Roman" w:cs="Times New Roman"/>
          <w:spacing w:val="-4"/>
          <w:sz w:val="22"/>
          <w:szCs w:val="22"/>
        </w:rPr>
        <w:t xml:space="preserve">, </w:t>
      </w:r>
      <w:r w:rsidR="00D1602A" w:rsidRPr="00354FFF">
        <w:rPr>
          <w:rFonts w:ascii="Times New Roman" w:hAnsi="Times New Roman" w:cs="Times New Roman"/>
          <w:spacing w:val="-4"/>
          <w:sz w:val="22"/>
          <w:szCs w:val="22"/>
          <w:lang w:val="en-US"/>
        </w:rPr>
        <w:t>2019</w:t>
      </w:r>
      <w:r w:rsidRPr="00354FFF">
        <w:rPr>
          <w:rFonts w:ascii="Times New Roman" w:hAnsi="Times New Roman" w:cs="Times New Roman"/>
          <w:spacing w:val="-4"/>
          <w:sz w:val="22"/>
          <w:szCs w:val="22"/>
        </w:rPr>
        <w:t xml:space="preserve">, the Company had received notice of delay of exercising call default from the lender bank as follows. As the event that the Company defaulted on paying Debentures No. </w:t>
      </w:r>
      <w:r w:rsidR="00D1602A" w:rsidRPr="00354FFF">
        <w:rPr>
          <w:rFonts w:ascii="Times New Roman" w:hAnsi="Times New Roman" w:cs="Times New Roman"/>
          <w:spacing w:val="-4"/>
          <w:sz w:val="22"/>
          <w:szCs w:val="22"/>
          <w:lang w:val="en-US"/>
        </w:rPr>
        <w:t>1</w:t>
      </w:r>
      <w:r w:rsidRPr="00354FFF">
        <w:rPr>
          <w:rFonts w:ascii="Times New Roman" w:hAnsi="Times New Roman" w:cs="Times New Roman"/>
          <w:spacing w:val="-4"/>
          <w:sz w:val="22"/>
          <w:szCs w:val="22"/>
        </w:rPr>
        <w:t>/</w:t>
      </w:r>
      <w:r w:rsidR="00D1602A" w:rsidRPr="00354FFF">
        <w:rPr>
          <w:rFonts w:ascii="Times New Roman" w:hAnsi="Times New Roman" w:cs="Times New Roman"/>
          <w:spacing w:val="-4"/>
          <w:sz w:val="22"/>
          <w:szCs w:val="22"/>
          <w:lang w:val="en-US"/>
        </w:rPr>
        <w:t>2019</w:t>
      </w:r>
      <w:r w:rsidRPr="00354FFF">
        <w:rPr>
          <w:rFonts w:ascii="Times New Roman" w:hAnsi="Times New Roman" w:cs="Times New Roman"/>
          <w:spacing w:val="-4"/>
          <w:sz w:val="22"/>
          <w:szCs w:val="22"/>
        </w:rPr>
        <w:t xml:space="preserve"> in the </w:t>
      </w:r>
      <w:proofErr w:type="gramStart"/>
      <w:r w:rsidRPr="00354FFF">
        <w:rPr>
          <w:rFonts w:ascii="Times New Roman" w:hAnsi="Times New Roman" w:cs="Times New Roman"/>
          <w:spacing w:val="-4"/>
          <w:sz w:val="22"/>
          <w:szCs w:val="22"/>
        </w:rPr>
        <w:t>amount</w:t>
      </w:r>
      <w:proofErr w:type="gramEnd"/>
      <w:r w:rsidRPr="00354FFF">
        <w:rPr>
          <w:rFonts w:ascii="Times New Roman" w:hAnsi="Times New Roman" w:cs="Times New Roman"/>
          <w:spacing w:val="-4"/>
          <w:sz w:val="22"/>
          <w:szCs w:val="22"/>
        </w:rPr>
        <w:t xml:space="preserve"> of Baht </w:t>
      </w:r>
      <w:r w:rsidR="00D1602A" w:rsidRPr="00354FFF">
        <w:rPr>
          <w:rFonts w:ascii="Times New Roman" w:hAnsi="Times New Roman" w:cs="Times New Roman"/>
          <w:spacing w:val="-4"/>
          <w:sz w:val="22"/>
          <w:szCs w:val="22"/>
          <w:lang w:val="en-US"/>
        </w:rPr>
        <w:t>319</w:t>
      </w:r>
      <w:r w:rsidRPr="00354FFF">
        <w:rPr>
          <w:rFonts w:ascii="Times New Roman" w:hAnsi="Times New Roman" w:cs="Times New Roman"/>
          <w:spacing w:val="-4"/>
          <w:sz w:val="22"/>
          <w:szCs w:val="22"/>
        </w:rPr>
        <w:t>.</w:t>
      </w:r>
      <w:r w:rsidR="00D1602A" w:rsidRPr="00354FFF">
        <w:rPr>
          <w:rFonts w:ascii="Times New Roman" w:hAnsi="Times New Roman" w:cs="Times New Roman"/>
          <w:spacing w:val="-4"/>
          <w:sz w:val="22"/>
          <w:szCs w:val="22"/>
          <w:lang w:val="en-US"/>
        </w:rPr>
        <w:t>50</w:t>
      </w:r>
      <w:r w:rsidRPr="00354FFF">
        <w:rPr>
          <w:rFonts w:ascii="Times New Roman" w:hAnsi="Times New Roman" w:cs="Times New Roman"/>
          <w:spacing w:val="-4"/>
          <w:sz w:val="22"/>
          <w:szCs w:val="22"/>
        </w:rPr>
        <w:t xml:space="preserve"> million, which is considered as the default event / breach of the loan contract that the Company has signed with the bank. Currently, the bank will not exercise the right to call default due to the event that </w:t>
      </w:r>
      <w:r w:rsidR="00FE061D" w:rsidRPr="00354FFF">
        <w:rPr>
          <w:rFonts w:ascii="Times New Roman" w:hAnsi="Times New Roman" w:cs="Times New Roman"/>
          <w:spacing w:val="-4"/>
          <w:sz w:val="22"/>
          <w:szCs w:val="22"/>
        </w:rPr>
        <w:br/>
      </w:r>
      <w:r w:rsidRPr="00354FFF">
        <w:rPr>
          <w:rFonts w:ascii="Times New Roman" w:hAnsi="Times New Roman" w:cs="Times New Roman"/>
          <w:spacing w:val="-4"/>
          <w:sz w:val="22"/>
          <w:szCs w:val="22"/>
        </w:rPr>
        <w:t>the company defaulted on paying the debentures as described above. Provided that if there are any events considered by the bank that May affect the ability to pay the debt that the company has to the bank, such as (but not limited to) other creditors of the company exercising the right to recall debt or exercise the right to enforce debt repayment, etc. The bank is required to immediately use the right to call default with the Company.</w:t>
      </w:r>
    </w:p>
    <w:p w14:paraId="2B89ED5B" w14:textId="77777777" w:rsidR="00875723" w:rsidRPr="00354FFF" w:rsidRDefault="00875723" w:rsidP="00FE061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line="276" w:lineRule="auto"/>
        <w:jc w:val="thaiDistribute"/>
        <w:rPr>
          <w:rFonts w:ascii="Times New Roman" w:hAnsi="Times New Roman" w:cs="Times New Roman"/>
          <w:spacing w:val="-4"/>
          <w:sz w:val="22"/>
          <w:szCs w:val="22"/>
        </w:rPr>
      </w:pPr>
      <w:r w:rsidRPr="00354FFF">
        <w:rPr>
          <w:rFonts w:ascii="Times New Roman" w:hAnsi="Times New Roman" w:cs="Times New Roman"/>
          <w:spacing w:val="-4"/>
          <w:sz w:val="22"/>
          <w:szCs w:val="22"/>
        </w:rPr>
        <w:t xml:space="preserve">On February </w:t>
      </w:r>
      <w:r w:rsidRPr="00354FFF">
        <w:rPr>
          <w:rFonts w:ascii="Times New Roman" w:hAnsi="Times New Roman" w:cs="Times New Roman"/>
          <w:spacing w:val="-4"/>
          <w:sz w:val="22"/>
          <w:szCs w:val="22"/>
          <w:lang w:val="en-US"/>
        </w:rPr>
        <w:t>9</w:t>
      </w:r>
      <w:r w:rsidRPr="00354FFF">
        <w:rPr>
          <w:rFonts w:ascii="Times New Roman" w:hAnsi="Times New Roman" w:cs="Times New Roman"/>
          <w:spacing w:val="-4"/>
          <w:sz w:val="22"/>
          <w:szCs w:val="22"/>
        </w:rPr>
        <w:t xml:space="preserve">, </w:t>
      </w:r>
      <w:r w:rsidRPr="00354FFF">
        <w:rPr>
          <w:rFonts w:ascii="Times New Roman" w:hAnsi="Times New Roman" w:cs="Times New Roman"/>
          <w:spacing w:val="-4"/>
          <w:sz w:val="22"/>
          <w:szCs w:val="22"/>
          <w:lang w:val="en-US"/>
        </w:rPr>
        <w:t>2021</w:t>
      </w:r>
      <w:r w:rsidRPr="00354FFF">
        <w:rPr>
          <w:rFonts w:ascii="Times New Roman" w:hAnsi="Times New Roman" w:cs="Times New Roman"/>
          <w:spacing w:val="-4"/>
          <w:sz w:val="22"/>
          <w:szCs w:val="22"/>
        </w:rPr>
        <w:t>, the lender bank announced the results of the approval for the change of credit limit conditions. By extending the repayment term of the loan for another one year.</w:t>
      </w:r>
    </w:p>
    <w:p w14:paraId="4E72D4FE" w14:textId="5080C480" w:rsidR="00B87BC0" w:rsidRPr="00354FFF" w:rsidRDefault="00B87BC0" w:rsidP="00FE061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line="276" w:lineRule="auto"/>
        <w:jc w:val="thaiDistribute"/>
        <w:rPr>
          <w:rFonts w:ascii="Times New Roman" w:hAnsi="Times New Roman" w:cs="Times New Roman"/>
          <w:spacing w:val="-4"/>
          <w:sz w:val="22"/>
          <w:szCs w:val="22"/>
          <w:lang w:val="en-US"/>
        </w:rPr>
      </w:pPr>
      <w:r w:rsidRPr="00354FFF">
        <w:rPr>
          <w:rFonts w:ascii="Times New Roman" w:hAnsi="Times New Roman" w:cs="Times New Roman"/>
          <w:spacing w:val="-4"/>
          <w:sz w:val="22"/>
          <w:szCs w:val="22"/>
        </w:rPr>
        <w:t xml:space="preserve">As at </w:t>
      </w:r>
      <w:r w:rsidR="00875723" w:rsidRPr="00354FFF">
        <w:rPr>
          <w:rFonts w:ascii="Times New Roman" w:hAnsi="Times New Roman" w:cs="Times New Roman"/>
          <w:spacing w:val="-4"/>
          <w:sz w:val="22"/>
          <w:szCs w:val="22"/>
          <w:lang w:val="en-US"/>
        </w:rPr>
        <w:t>March</w:t>
      </w:r>
      <w:r w:rsidRPr="00354FFF">
        <w:rPr>
          <w:rFonts w:ascii="Times New Roman" w:hAnsi="Times New Roman" w:cs="Times New Roman"/>
          <w:spacing w:val="-4"/>
          <w:sz w:val="22"/>
          <w:szCs w:val="22"/>
        </w:rPr>
        <w:t xml:space="preserve"> </w:t>
      </w:r>
      <w:r w:rsidR="00D1602A" w:rsidRPr="00354FFF">
        <w:rPr>
          <w:rFonts w:ascii="Times New Roman" w:hAnsi="Times New Roman" w:cs="Times New Roman"/>
          <w:spacing w:val="-4"/>
          <w:sz w:val="22"/>
          <w:szCs w:val="22"/>
          <w:lang w:val="en-US"/>
        </w:rPr>
        <w:t>31</w:t>
      </w:r>
      <w:r w:rsidRPr="00354FFF">
        <w:rPr>
          <w:rFonts w:ascii="Times New Roman" w:hAnsi="Times New Roman" w:cs="Times New Roman"/>
          <w:spacing w:val="-4"/>
          <w:sz w:val="22"/>
          <w:szCs w:val="22"/>
        </w:rPr>
        <w:t xml:space="preserve">, </w:t>
      </w:r>
      <w:r w:rsidR="00D1602A" w:rsidRPr="00354FFF">
        <w:rPr>
          <w:rFonts w:ascii="Times New Roman" w:hAnsi="Times New Roman" w:cs="Times New Roman"/>
          <w:spacing w:val="-4"/>
          <w:sz w:val="22"/>
          <w:szCs w:val="22"/>
          <w:lang w:val="en-US"/>
        </w:rPr>
        <w:t>202</w:t>
      </w:r>
      <w:r w:rsidR="00875723" w:rsidRPr="00354FFF">
        <w:rPr>
          <w:rFonts w:ascii="Times New Roman" w:hAnsi="Times New Roman" w:cs="Times New Roman"/>
          <w:spacing w:val="-4"/>
          <w:sz w:val="22"/>
          <w:szCs w:val="22"/>
          <w:lang w:val="en-US"/>
        </w:rPr>
        <w:t xml:space="preserve">1, </w:t>
      </w:r>
      <w:r w:rsidR="00875723" w:rsidRPr="00354FFF">
        <w:rPr>
          <w:rFonts w:ascii="Times New Roman" w:hAnsi="Times New Roman" w:cs="Times New Roman"/>
          <w:spacing w:val="-4"/>
          <w:sz w:val="22"/>
          <w:szCs w:val="22"/>
        </w:rPr>
        <w:t xml:space="preserve">loans from financial institution in the amount of Yen </w:t>
      </w:r>
      <w:r w:rsidR="00875723" w:rsidRPr="00354FFF">
        <w:rPr>
          <w:rFonts w:ascii="Times New Roman" w:hAnsi="Times New Roman" w:cs="Times New Roman"/>
          <w:spacing w:val="-4"/>
          <w:sz w:val="22"/>
          <w:szCs w:val="22"/>
          <w:lang w:val="en-US"/>
        </w:rPr>
        <w:t>1</w:t>
      </w:r>
      <w:r w:rsidR="00875723" w:rsidRPr="00354FFF">
        <w:rPr>
          <w:rFonts w:ascii="Times New Roman" w:hAnsi="Times New Roman" w:cs="Times New Roman"/>
          <w:spacing w:val="-4"/>
          <w:sz w:val="22"/>
          <w:szCs w:val="22"/>
        </w:rPr>
        <w:t>,</w:t>
      </w:r>
      <w:r w:rsidR="00875723" w:rsidRPr="00354FFF">
        <w:rPr>
          <w:rFonts w:ascii="Times New Roman" w:hAnsi="Times New Roman" w:cs="Times New Roman"/>
          <w:spacing w:val="-4"/>
          <w:sz w:val="22"/>
          <w:szCs w:val="22"/>
          <w:lang w:val="en-US"/>
        </w:rPr>
        <w:t>6</w:t>
      </w:r>
      <w:r w:rsidR="00875723" w:rsidRPr="00354FFF">
        <w:rPr>
          <w:rFonts w:ascii="Times New Roman" w:hAnsi="Times New Roman" w:cs="Times New Roman"/>
          <w:spacing w:val="-4"/>
          <w:sz w:val="22"/>
          <w:szCs w:val="22"/>
          <w:lang w:val="en-US"/>
        </w:rPr>
        <w:t>75</w:t>
      </w:r>
      <w:r w:rsidR="00875723" w:rsidRPr="00354FFF">
        <w:rPr>
          <w:rFonts w:ascii="Times New Roman" w:hAnsi="Times New Roman" w:cs="Times New Roman"/>
          <w:spacing w:val="-4"/>
          <w:sz w:val="22"/>
          <w:szCs w:val="22"/>
        </w:rPr>
        <w:t xml:space="preserve"> million (equivalent to Baht </w:t>
      </w:r>
      <w:r w:rsidR="00875723" w:rsidRPr="00354FFF">
        <w:rPr>
          <w:rFonts w:ascii="Times New Roman" w:hAnsi="Times New Roman" w:cs="Times New Roman"/>
          <w:spacing w:val="-4"/>
          <w:sz w:val="22"/>
          <w:szCs w:val="22"/>
          <w:lang w:val="en-US"/>
        </w:rPr>
        <w:t>481</w:t>
      </w:r>
      <w:r w:rsidR="00875723" w:rsidRPr="00354FFF">
        <w:rPr>
          <w:rFonts w:ascii="Times New Roman" w:hAnsi="Times New Roman" w:cs="Times New Roman"/>
          <w:spacing w:val="-4"/>
          <w:sz w:val="22"/>
          <w:szCs w:val="22"/>
        </w:rPr>
        <w:t xml:space="preserve"> million),</w:t>
      </w:r>
      <w:r w:rsidR="00875723" w:rsidRPr="00354FFF">
        <w:rPr>
          <w:rFonts w:ascii="Times New Roman" w:hAnsi="Times New Roman" w:cs="Times New Roman"/>
          <w:spacing w:val="-4"/>
          <w:sz w:val="22"/>
          <w:szCs w:val="22"/>
          <w:lang w:val="en-US"/>
        </w:rPr>
        <w:t>represent</w:t>
      </w:r>
      <w:r w:rsidR="00875723" w:rsidRPr="00354FFF">
        <w:rPr>
          <w:rFonts w:ascii="Times New Roman" w:hAnsi="Times New Roman" w:cs="Times New Roman"/>
          <w:spacing w:val="-4"/>
          <w:sz w:val="22"/>
          <w:szCs w:val="22"/>
        </w:rPr>
        <w:t xml:space="preserve"> as liabilities due within one year in full amount.</w:t>
      </w:r>
    </w:p>
    <w:p w14:paraId="3AB10304" w14:textId="64F644A3" w:rsidR="00B87BC0" w:rsidRPr="00354FFF" w:rsidRDefault="00B87BC0" w:rsidP="00FE061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line="276" w:lineRule="auto"/>
        <w:jc w:val="thaiDistribute"/>
        <w:rPr>
          <w:rFonts w:ascii="Times New Roman" w:hAnsi="Times New Roman" w:cs="Times New Roman"/>
          <w:spacing w:val="-4"/>
          <w:sz w:val="22"/>
          <w:szCs w:val="22"/>
          <w:u w:val="single"/>
        </w:rPr>
      </w:pPr>
      <w:bookmarkStart w:id="7" w:name="_Hlk24371993"/>
      <w:r w:rsidRPr="00354FFF">
        <w:rPr>
          <w:rFonts w:ascii="Times New Roman" w:hAnsi="Times New Roman" w:cs="Times New Roman"/>
          <w:spacing w:val="-4"/>
          <w:sz w:val="22"/>
          <w:szCs w:val="22"/>
          <w:u w:val="single"/>
        </w:rPr>
        <w:t>Subsidiary Company</w:t>
      </w:r>
    </w:p>
    <w:p w14:paraId="33CD711E" w14:textId="32EDD4C3" w:rsidR="00B87BC0" w:rsidRPr="00354FFF" w:rsidRDefault="00B87BC0" w:rsidP="00FE061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line="276" w:lineRule="auto"/>
        <w:jc w:val="thaiDistribute"/>
        <w:rPr>
          <w:rFonts w:ascii="Times New Roman" w:hAnsi="Times New Roman" w:cs="Times New Roman"/>
          <w:spacing w:val="-4"/>
          <w:sz w:val="22"/>
          <w:szCs w:val="22"/>
        </w:rPr>
      </w:pPr>
      <w:r w:rsidRPr="00354FFF">
        <w:rPr>
          <w:rFonts w:ascii="Times New Roman" w:hAnsi="Times New Roman" w:cs="Times New Roman"/>
          <w:spacing w:val="-4"/>
          <w:sz w:val="22"/>
          <w:szCs w:val="22"/>
        </w:rPr>
        <w:t xml:space="preserve">On August </w:t>
      </w:r>
      <w:r w:rsidR="00D1602A" w:rsidRPr="00354FFF">
        <w:rPr>
          <w:rFonts w:ascii="Times New Roman" w:hAnsi="Times New Roman" w:cs="Times New Roman"/>
          <w:spacing w:val="-4"/>
          <w:sz w:val="22"/>
          <w:szCs w:val="22"/>
          <w:lang w:val="en-US"/>
        </w:rPr>
        <w:t>5</w:t>
      </w:r>
      <w:r w:rsidRPr="00354FFF">
        <w:rPr>
          <w:rFonts w:ascii="Times New Roman" w:hAnsi="Times New Roman" w:cs="Times New Roman"/>
          <w:spacing w:val="-4"/>
          <w:sz w:val="22"/>
          <w:szCs w:val="22"/>
        </w:rPr>
        <w:t>,</w:t>
      </w:r>
      <w:r w:rsidRPr="00354FFF">
        <w:rPr>
          <w:rFonts w:ascii="Times New Roman" w:hAnsi="Times New Roman" w:cs="Times New Roman" w:hint="cs"/>
          <w:spacing w:val="-4"/>
          <w:sz w:val="22"/>
          <w:szCs w:val="22"/>
          <w:cs/>
        </w:rPr>
        <w:t xml:space="preserve"> </w:t>
      </w:r>
      <w:r w:rsidR="00D1602A" w:rsidRPr="00354FFF">
        <w:rPr>
          <w:rFonts w:ascii="Times New Roman" w:hAnsi="Times New Roman" w:cs="Times New Roman"/>
          <w:spacing w:val="-4"/>
          <w:sz w:val="22"/>
          <w:szCs w:val="22"/>
          <w:lang w:val="en-US"/>
        </w:rPr>
        <w:t>2020</w:t>
      </w:r>
      <w:r w:rsidRPr="00354FFF">
        <w:rPr>
          <w:rFonts w:ascii="Times New Roman" w:hAnsi="Times New Roman" w:cs="Times New Roman"/>
          <w:spacing w:val="-4"/>
          <w:sz w:val="22"/>
          <w:szCs w:val="22"/>
        </w:rPr>
        <w:t xml:space="preserve">, a subsidiary in Japan received a loan from a financial institution in Japan in the form of promissory notes (Promissory Notes), divided into two credit lines totaling Yen </w:t>
      </w:r>
      <w:r w:rsidR="00D1602A" w:rsidRPr="00354FFF">
        <w:rPr>
          <w:rFonts w:ascii="Times New Roman" w:hAnsi="Times New Roman" w:cs="Times New Roman"/>
          <w:spacing w:val="-4"/>
          <w:sz w:val="22"/>
          <w:szCs w:val="22"/>
          <w:lang w:val="en-US"/>
        </w:rPr>
        <w:t>40</w:t>
      </w:r>
      <w:r w:rsidRPr="00354FFF">
        <w:rPr>
          <w:rFonts w:ascii="Times New Roman" w:hAnsi="Times New Roman" w:cs="Times New Roman"/>
          <w:spacing w:val="-4"/>
          <w:sz w:val="22"/>
          <w:szCs w:val="22"/>
        </w:rPr>
        <w:t xml:space="preserve"> million, which is a guideline for the government of Japan to assist entrepreneurs from the situation of the Coronavirus </w:t>
      </w:r>
      <w:r w:rsidR="00D1602A" w:rsidRPr="00354FFF">
        <w:rPr>
          <w:rFonts w:ascii="Times New Roman" w:hAnsi="Times New Roman" w:cs="Times New Roman"/>
          <w:spacing w:val="-4"/>
          <w:sz w:val="22"/>
          <w:szCs w:val="22"/>
          <w:lang w:val="en-US"/>
        </w:rPr>
        <w:t>2019</w:t>
      </w:r>
      <w:r w:rsidRPr="00354FFF">
        <w:rPr>
          <w:rFonts w:ascii="Times New Roman" w:hAnsi="Times New Roman" w:cs="Times New Roman"/>
          <w:spacing w:val="-4"/>
          <w:sz w:val="22"/>
          <w:szCs w:val="22"/>
        </w:rPr>
        <w:t xml:space="preserve"> (COVID </w:t>
      </w:r>
      <w:r w:rsidR="006B3744" w:rsidRPr="00354FFF">
        <w:rPr>
          <w:rFonts w:ascii="Times New Roman" w:hAnsi="Times New Roman" w:cs="Times New Roman"/>
          <w:spacing w:val="-4"/>
          <w:sz w:val="22"/>
          <w:szCs w:val="22"/>
        </w:rPr>
        <w:t>-</w:t>
      </w:r>
      <w:r w:rsidRPr="00354FFF">
        <w:rPr>
          <w:rFonts w:ascii="Times New Roman" w:hAnsi="Times New Roman" w:cs="Times New Roman"/>
          <w:spacing w:val="-4"/>
          <w:sz w:val="22"/>
          <w:szCs w:val="22"/>
        </w:rPr>
        <w:t xml:space="preserve"> </w:t>
      </w:r>
      <w:r w:rsidR="00D1602A" w:rsidRPr="00354FFF">
        <w:rPr>
          <w:rFonts w:ascii="Times New Roman" w:hAnsi="Times New Roman" w:cs="Times New Roman"/>
          <w:spacing w:val="-4"/>
          <w:sz w:val="22"/>
          <w:szCs w:val="22"/>
          <w:lang w:val="en-US"/>
        </w:rPr>
        <w:t>19</w:t>
      </w:r>
      <w:r w:rsidRPr="00354FFF">
        <w:rPr>
          <w:rFonts w:ascii="Times New Roman" w:hAnsi="Times New Roman" w:cs="Times New Roman"/>
          <w:spacing w:val="-4"/>
          <w:sz w:val="22"/>
          <w:szCs w:val="22"/>
        </w:rPr>
        <w:t xml:space="preserve">). That aims to repair machines in Japan. By the said loan amount the interest rate is </w:t>
      </w:r>
      <w:r w:rsidR="00D1602A" w:rsidRPr="00354FFF">
        <w:rPr>
          <w:rFonts w:ascii="Times New Roman" w:hAnsi="Times New Roman" w:cs="Times New Roman"/>
          <w:spacing w:val="-4"/>
          <w:sz w:val="22"/>
          <w:szCs w:val="22"/>
          <w:lang w:val="en-US"/>
        </w:rPr>
        <w:t>0</w:t>
      </w:r>
      <w:r w:rsidRPr="00354FFF">
        <w:rPr>
          <w:rFonts w:ascii="Times New Roman" w:hAnsi="Times New Roman" w:cs="Times New Roman"/>
          <w:spacing w:val="-4"/>
          <w:sz w:val="22"/>
          <w:szCs w:val="22"/>
        </w:rPr>
        <w:t>.</w:t>
      </w:r>
      <w:r w:rsidR="00D1602A" w:rsidRPr="00354FFF">
        <w:rPr>
          <w:rFonts w:ascii="Times New Roman" w:hAnsi="Times New Roman" w:cs="Times New Roman"/>
          <w:spacing w:val="-4"/>
          <w:sz w:val="22"/>
          <w:szCs w:val="22"/>
          <w:lang w:val="en-US"/>
        </w:rPr>
        <w:t>46</w:t>
      </w:r>
      <w:r w:rsidRPr="00354FFF">
        <w:rPr>
          <w:rFonts w:ascii="Times New Roman" w:hAnsi="Times New Roman" w:cs="Times New Roman"/>
          <w:spacing w:val="-4"/>
          <w:sz w:val="22"/>
          <w:szCs w:val="22"/>
        </w:rPr>
        <w:t xml:space="preserve"> </w:t>
      </w:r>
      <w:r w:rsidR="006B3744" w:rsidRPr="00354FFF">
        <w:rPr>
          <w:rFonts w:ascii="Times New Roman" w:hAnsi="Times New Roman" w:cs="Times New Roman"/>
          <w:spacing w:val="-4"/>
          <w:sz w:val="22"/>
          <w:szCs w:val="22"/>
        </w:rPr>
        <w:t>-</w:t>
      </w:r>
      <w:r w:rsidRPr="00354FFF">
        <w:rPr>
          <w:rFonts w:ascii="Times New Roman" w:hAnsi="Times New Roman" w:cs="Times New Roman"/>
          <w:spacing w:val="-4"/>
          <w:sz w:val="22"/>
          <w:szCs w:val="22"/>
        </w:rPr>
        <w:t xml:space="preserve"> </w:t>
      </w:r>
      <w:r w:rsidR="00D1602A" w:rsidRPr="00354FFF">
        <w:rPr>
          <w:rFonts w:ascii="Times New Roman" w:hAnsi="Times New Roman" w:cs="Times New Roman"/>
          <w:spacing w:val="-4"/>
          <w:sz w:val="22"/>
          <w:szCs w:val="22"/>
          <w:lang w:val="en-US"/>
        </w:rPr>
        <w:t>1</w:t>
      </w:r>
      <w:r w:rsidRPr="00354FFF">
        <w:rPr>
          <w:rFonts w:ascii="Times New Roman" w:hAnsi="Times New Roman" w:cs="Times New Roman"/>
          <w:spacing w:val="-4"/>
          <w:sz w:val="22"/>
          <w:szCs w:val="22"/>
        </w:rPr>
        <w:t>.</w:t>
      </w:r>
      <w:r w:rsidR="00D1602A" w:rsidRPr="00354FFF">
        <w:rPr>
          <w:rFonts w:ascii="Times New Roman" w:hAnsi="Times New Roman" w:cs="Times New Roman"/>
          <w:spacing w:val="-4"/>
          <w:sz w:val="22"/>
          <w:szCs w:val="22"/>
          <w:lang w:val="en-US"/>
        </w:rPr>
        <w:t>55</w:t>
      </w:r>
      <w:r w:rsidRPr="00354FFF">
        <w:rPr>
          <w:rFonts w:ascii="Times New Roman" w:hAnsi="Times New Roman" w:cs="Times New Roman"/>
          <w:spacing w:val="-4"/>
          <w:sz w:val="22"/>
          <w:szCs w:val="22"/>
        </w:rPr>
        <w:t xml:space="preserve"> percent per annum due on November </w:t>
      </w:r>
      <w:r w:rsidR="00D1602A" w:rsidRPr="00354FFF">
        <w:rPr>
          <w:rFonts w:ascii="Times New Roman" w:hAnsi="Times New Roman" w:cs="Times New Roman"/>
          <w:spacing w:val="-4"/>
          <w:sz w:val="22"/>
          <w:szCs w:val="22"/>
          <w:lang w:val="en-US"/>
        </w:rPr>
        <w:t>15</w:t>
      </w:r>
      <w:r w:rsidRPr="00354FFF">
        <w:rPr>
          <w:rFonts w:ascii="Times New Roman" w:hAnsi="Times New Roman" w:cs="Times New Roman"/>
          <w:spacing w:val="-4"/>
          <w:sz w:val="22"/>
          <w:szCs w:val="22"/>
        </w:rPr>
        <w:t xml:space="preserve">, </w:t>
      </w:r>
      <w:r w:rsidR="00D1602A" w:rsidRPr="00354FFF">
        <w:rPr>
          <w:rFonts w:ascii="Times New Roman" w:hAnsi="Times New Roman" w:cs="Times New Roman"/>
          <w:spacing w:val="-4"/>
          <w:sz w:val="22"/>
          <w:szCs w:val="22"/>
          <w:lang w:val="en-US"/>
        </w:rPr>
        <w:t>2029</w:t>
      </w:r>
      <w:r w:rsidRPr="00354FFF">
        <w:rPr>
          <w:rFonts w:ascii="Times New Roman" w:hAnsi="Times New Roman" w:cs="Times New Roman"/>
          <w:spacing w:val="-4"/>
          <w:sz w:val="22"/>
          <w:szCs w:val="22"/>
        </w:rPr>
        <w:t xml:space="preserve"> and March </w:t>
      </w:r>
      <w:r w:rsidR="00D1602A" w:rsidRPr="00354FFF">
        <w:rPr>
          <w:rFonts w:ascii="Times New Roman" w:hAnsi="Times New Roman" w:cs="Times New Roman"/>
          <w:spacing w:val="-4"/>
          <w:sz w:val="22"/>
          <w:szCs w:val="22"/>
          <w:lang w:val="en-US"/>
        </w:rPr>
        <w:t>15</w:t>
      </w:r>
      <w:r w:rsidRPr="00354FFF">
        <w:rPr>
          <w:rFonts w:ascii="Times New Roman" w:hAnsi="Times New Roman" w:cs="Times New Roman"/>
          <w:spacing w:val="-4"/>
          <w:sz w:val="22"/>
          <w:szCs w:val="22"/>
        </w:rPr>
        <w:t xml:space="preserve">, </w:t>
      </w:r>
      <w:r w:rsidR="00D1602A" w:rsidRPr="00354FFF">
        <w:rPr>
          <w:rFonts w:ascii="Times New Roman" w:hAnsi="Times New Roman" w:cs="Times New Roman"/>
          <w:spacing w:val="-4"/>
          <w:sz w:val="22"/>
          <w:szCs w:val="22"/>
          <w:lang w:val="en-US"/>
        </w:rPr>
        <w:t>2038</w:t>
      </w:r>
      <w:r w:rsidRPr="00354FFF">
        <w:rPr>
          <w:rFonts w:ascii="Times New Roman" w:hAnsi="Times New Roman" w:cs="Times New Roman"/>
          <w:spacing w:val="-4"/>
          <w:sz w:val="22"/>
          <w:szCs w:val="22"/>
        </w:rPr>
        <w:t>.</w:t>
      </w:r>
    </w:p>
    <w:p w14:paraId="29D98580" w14:textId="77777777" w:rsidR="00C645C8" w:rsidRPr="00354FFF" w:rsidRDefault="00C645C8"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bookmarkStart w:id="8" w:name="_Hlk40308963"/>
      <w:bookmarkEnd w:id="7"/>
      <w:r w:rsidRPr="00354FFF">
        <w:rPr>
          <w:rFonts w:ascii="Times New Roman" w:hAnsi="Times New Roman" w:cs="Times New Roman"/>
          <w:b/>
          <w:bCs/>
          <w:szCs w:val="22"/>
        </w:rPr>
        <w:lastRenderedPageBreak/>
        <w:t xml:space="preserve">LIABILITIES UNDER LEASE </w:t>
      </w:r>
      <w:bookmarkEnd w:id="8"/>
      <w:r w:rsidRPr="00354FFF">
        <w:rPr>
          <w:rFonts w:ascii="Times New Roman" w:hAnsi="Times New Roman" w:cs="Times New Roman"/>
          <w:b/>
          <w:bCs/>
          <w:szCs w:val="22"/>
        </w:rPr>
        <w:t>AGREEMENTS</w:t>
      </w:r>
    </w:p>
    <w:p w14:paraId="18E34303" w14:textId="3C0ED5E2" w:rsidR="00C645C8" w:rsidRPr="00354FFF" w:rsidRDefault="00C645C8" w:rsidP="00B43496">
      <w:pPr>
        <w:ind w:left="284"/>
        <w:jc w:val="thaiDistribute"/>
        <w:outlineLvl w:val="0"/>
        <w:rPr>
          <w:rFonts w:ascii="Times New Roman" w:hAnsi="Times New Roman" w:cs="Times New Roman"/>
          <w:spacing w:val="-2"/>
          <w:szCs w:val="22"/>
          <w:cs/>
        </w:rPr>
      </w:pPr>
      <w:r w:rsidRPr="00354FFF">
        <w:rPr>
          <w:rFonts w:ascii="Times New Roman" w:hAnsi="Times New Roman" w:cs="Times New Roman"/>
          <w:spacing w:val="-2"/>
          <w:szCs w:val="22"/>
        </w:rPr>
        <w:t>The net book value of lease liabilities and the movement for the three - month period ended</w:t>
      </w:r>
      <w:r w:rsidRPr="00354FFF">
        <w:rPr>
          <w:rFonts w:ascii="Times New Roman" w:hAnsi="Times New Roman" w:cs="Times New Roman"/>
          <w:spacing w:val="-2"/>
          <w:szCs w:val="22"/>
          <w:cs/>
        </w:rPr>
        <w:t xml:space="preserve"> </w:t>
      </w:r>
      <w:r w:rsidR="00792DE1" w:rsidRPr="00354FFF">
        <w:rPr>
          <w:rFonts w:ascii="Times New Roman" w:hAnsi="Times New Roman" w:cs="Times New Roman"/>
          <w:spacing w:val="-2"/>
          <w:szCs w:val="22"/>
        </w:rPr>
        <w:t xml:space="preserve">March </w:t>
      </w:r>
      <w:r w:rsidR="00D1602A" w:rsidRPr="00354FFF">
        <w:rPr>
          <w:rFonts w:ascii="Times New Roman" w:hAnsi="Times New Roman" w:cs="Times New Roman"/>
          <w:spacing w:val="-2"/>
          <w:szCs w:val="22"/>
        </w:rPr>
        <w:t>31</w:t>
      </w:r>
      <w:r w:rsidR="00792DE1"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are as </w:t>
      </w:r>
      <w:proofErr w:type="gramStart"/>
      <w:r w:rsidRPr="00354FFF">
        <w:rPr>
          <w:rFonts w:ascii="Times New Roman" w:hAnsi="Times New Roman" w:cs="Times New Roman"/>
          <w:spacing w:val="-2"/>
          <w:szCs w:val="22"/>
        </w:rPr>
        <w:t>follow :</w:t>
      </w:r>
      <w:proofErr w:type="gramEnd"/>
    </w:p>
    <w:tbl>
      <w:tblPr>
        <w:tblW w:w="9214" w:type="dxa"/>
        <w:tblInd w:w="392" w:type="dxa"/>
        <w:tblLayout w:type="fixed"/>
        <w:tblLook w:val="04A0" w:firstRow="1" w:lastRow="0" w:firstColumn="1" w:lastColumn="0" w:noHBand="0" w:noVBand="1"/>
      </w:tblPr>
      <w:tblGrid>
        <w:gridCol w:w="6855"/>
        <w:gridCol w:w="2359"/>
      </w:tblGrid>
      <w:tr w:rsidR="00C645C8" w:rsidRPr="00354FFF" w14:paraId="504995E0" w14:textId="77777777" w:rsidTr="000D74C4">
        <w:trPr>
          <w:trHeight w:val="194"/>
          <w:tblHeader/>
        </w:trPr>
        <w:tc>
          <w:tcPr>
            <w:tcW w:w="6855" w:type="dxa"/>
            <w:shd w:val="clear" w:color="auto" w:fill="auto"/>
          </w:tcPr>
          <w:p w14:paraId="618E96D1" w14:textId="77777777" w:rsidR="00C645C8" w:rsidRPr="00354FFF" w:rsidRDefault="00C645C8" w:rsidP="00C645C8">
            <w:pPr>
              <w:overflowPunct w:val="0"/>
              <w:autoSpaceDE w:val="0"/>
              <w:autoSpaceDN w:val="0"/>
              <w:adjustRightInd w:val="0"/>
              <w:spacing w:after="0" w:line="340" w:lineRule="exact"/>
              <w:ind w:left="153" w:right="-74" w:hanging="153"/>
              <w:textAlignment w:val="baseline"/>
              <w:rPr>
                <w:rFonts w:ascii="Times New Roman" w:eastAsia="Times New Roman" w:hAnsi="Times New Roman" w:cs="Times New Roman"/>
                <w:szCs w:val="22"/>
                <w:cs/>
              </w:rPr>
            </w:pPr>
          </w:p>
        </w:tc>
        <w:tc>
          <w:tcPr>
            <w:tcW w:w="2359" w:type="dxa"/>
            <w:shd w:val="clear" w:color="auto" w:fill="auto"/>
            <w:hideMark/>
          </w:tcPr>
          <w:p w14:paraId="363CA9C4" w14:textId="77777777" w:rsidR="00C645C8" w:rsidRPr="00354FFF" w:rsidRDefault="00C645C8" w:rsidP="00C645C8">
            <w:pPr>
              <w:pBdr>
                <w:bottom w:val="single" w:sz="4" w:space="1" w:color="auto"/>
              </w:pBdr>
              <w:overflowPunct w:val="0"/>
              <w:autoSpaceDE w:val="0"/>
              <w:autoSpaceDN w:val="0"/>
              <w:adjustRightInd w:val="0"/>
              <w:spacing w:after="0" w:line="340" w:lineRule="exact"/>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proofErr w:type="gramStart"/>
            <w:r w:rsidRPr="00354FFF">
              <w:rPr>
                <w:rFonts w:ascii="Times New Roman" w:eastAsia="Times New Roman" w:hAnsi="Times New Roman" w:cs="Times New Roman"/>
                <w:szCs w:val="22"/>
              </w:rPr>
              <w:t>Unit :</w:t>
            </w:r>
            <w:proofErr w:type="gramEnd"/>
            <w:r w:rsidRPr="00354FFF">
              <w:rPr>
                <w:rFonts w:ascii="Times New Roman" w:eastAsia="Times New Roman" w:hAnsi="Times New Roman" w:cs="Times New Roman"/>
                <w:szCs w:val="22"/>
              </w:rPr>
              <w:t xml:space="preserve"> Thousand Baht)</w:t>
            </w:r>
          </w:p>
        </w:tc>
      </w:tr>
      <w:tr w:rsidR="00C645C8" w:rsidRPr="00354FFF" w14:paraId="4AA8C3B7" w14:textId="77777777" w:rsidTr="000D74C4">
        <w:trPr>
          <w:trHeight w:val="194"/>
          <w:tblHeader/>
        </w:trPr>
        <w:tc>
          <w:tcPr>
            <w:tcW w:w="6855" w:type="dxa"/>
            <w:shd w:val="clear" w:color="auto" w:fill="auto"/>
          </w:tcPr>
          <w:p w14:paraId="32078BC4" w14:textId="77777777" w:rsidR="00C645C8" w:rsidRPr="00354FFF" w:rsidRDefault="00C645C8" w:rsidP="00C645C8">
            <w:pPr>
              <w:overflowPunct w:val="0"/>
              <w:autoSpaceDE w:val="0"/>
              <w:autoSpaceDN w:val="0"/>
              <w:adjustRightInd w:val="0"/>
              <w:spacing w:after="0" w:line="340" w:lineRule="exact"/>
              <w:ind w:left="153" w:right="-74" w:hanging="153"/>
              <w:textAlignment w:val="baseline"/>
              <w:rPr>
                <w:rFonts w:ascii="Times New Roman" w:eastAsia="Times New Roman" w:hAnsi="Times New Roman" w:cs="Times New Roman"/>
                <w:szCs w:val="22"/>
                <w:cs/>
              </w:rPr>
            </w:pPr>
          </w:p>
        </w:tc>
        <w:tc>
          <w:tcPr>
            <w:tcW w:w="2359" w:type="dxa"/>
            <w:shd w:val="clear" w:color="auto" w:fill="auto"/>
          </w:tcPr>
          <w:p w14:paraId="6689AC6D" w14:textId="77777777" w:rsidR="00C645C8" w:rsidRPr="00354FFF" w:rsidRDefault="00C645C8" w:rsidP="00C645C8">
            <w:pPr>
              <w:pBdr>
                <w:bottom w:val="single" w:sz="4" w:space="1" w:color="auto"/>
              </w:pBdr>
              <w:overflowPunct w:val="0"/>
              <w:autoSpaceDE w:val="0"/>
              <w:autoSpaceDN w:val="0"/>
              <w:adjustRightInd w:val="0"/>
              <w:spacing w:after="0" w:line="340" w:lineRule="exact"/>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Consolidated /Separate</w:t>
            </w:r>
          </w:p>
        </w:tc>
      </w:tr>
      <w:tr w:rsidR="00EB04EE" w:rsidRPr="00354FFF" w14:paraId="4B4D967C" w14:textId="77777777" w:rsidTr="000D74C4">
        <w:trPr>
          <w:trHeight w:val="381"/>
        </w:trPr>
        <w:tc>
          <w:tcPr>
            <w:tcW w:w="6855" w:type="dxa"/>
            <w:shd w:val="clear" w:color="auto" w:fill="auto"/>
            <w:hideMark/>
          </w:tcPr>
          <w:p w14:paraId="47690F75" w14:textId="77777777" w:rsidR="00EB04EE" w:rsidRPr="00354FFF" w:rsidRDefault="00EB04EE" w:rsidP="00EB04EE">
            <w:pPr>
              <w:overflowPunct w:val="0"/>
              <w:autoSpaceDE w:val="0"/>
              <w:autoSpaceDN w:val="0"/>
              <w:adjustRightInd w:val="0"/>
              <w:spacing w:after="0" w:line="340" w:lineRule="exact"/>
              <w:ind w:left="151" w:right="-72" w:hanging="151"/>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As </w:t>
            </w:r>
            <w:proofErr w:type="gramStart"/>
            <w:r w:rsidRPr="00354FFF">
              <w:rPr>
                <w:rFonts w:ascii="Times New Roman" w:eastAsia="Times New Roman" w:hAnsi="Times New Roman" w:cs="Times New Roman"/>
                <w:szCs w:val="22"/>
              </w:rPr>
              <w:t>at</w:t>
            </w:r>
            <w:proofErr w:type="gramEnd"/>
            <w:r w:rsidRPr="00354FFF">
              <w:rPr>
                <w:rFonts w:ascii="Times New Roman" w:eastAsia="Times New Roman" w:hAnsi="Times New Roman" w:cs="Times New Roman"/>
                <w:szCs w:val="22"/>
              </w:rPr>
              <w:t xml:space="preserve"> January 1, 2021</w:t>
            </w:r>
          </w:p>
        </w:tc>
        <w:tc>
          <w:tcPr>
            <w:tcW w:w="2359" w:type="dxa"/>
            <w:shd w:val="clear" w:color="auto" w:fill="auto"/>
            <w:vAlign w:val="center"/>
            <w:hideMark/>
          </w:tcPr>
          <w:p w14:paraId="2482DC63" w14:textId="5F02FF0F"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568</w:t>
            </w:r>
          </w:p>
        </w:tc>
      </w:tr>
      <w:tr w:rsidR="00EB04EE" w:rsidRPr="00354FFF" w14:paraId="1909F861" w14:textId="77777777" w:rsidTr="000D74C4">
        <w:trPr>
          <w:trHeight w:val="395"/>
        </w:trPr>
        <w:tc>
          <w:tcPr>
            <w:tcW w:w="6855" w:type="dxa"/>
            <w:shd w:val="clear" w:color="auto" w:fill="auto"/>
            <w:hideMark/>
          </w:tcPr>
          <w:p w14:paraId="7A92E8B0" w14:textId="77777777" w:rsidR="00EB04EE" w:rsidRPr="00354FFF" w:rsidRDefault="00EB04EE" w:rsidP="00EB04EE">
            <w:pPr>
              <w:overflowPunct w:val="0"/>
              <w:autoSpaceDE w:val="0"/>
              <w:autoSpaceDN w:val="0"/>
              <w:adjustRightInd w:val="0"/>
              <w:spacing w:after="0" w:line="340" w:lineRule="exact"/>
              <w:ind w:left="151" w:right="-72" w:hanging="151"/>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Payments</w:t>
            </w:r>
          </w:p>
        </w:tc>
        <w:tc>
          <w:tcPr>
            <w:tcW w:w="2359" w:type="dxa"/>
            <w:shd w:val="clear" w:color="auto" w:fill="auto"/>
            <w:vAlign w:val="center"/>
          </w:tcPr>
          <w:p w14:paraId="70F59960" w14:textId="10FFC821" w:rsidR="00EB04EE" w:rsidRPr="00354FFF" w:rsidRDefault="00EB04EE" w:rsidP="00EB04EE">
            <w:pPr>
              <w:pBdr>
                <w:bottom w:val="single" w:sz="4" w:space="1" w:color="auto"/>
              </w:pBd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(323)</w:t>
            </w:r>
          </w:p>
        </w:tc>
      </w:tr>
      <w:tr w:rsidR="00EB04EE" w:rsidRPr="00354FFF" w14:paraId="01225EB2" w14:textId="77777777" w:rsidTr="000D74C4">
        <w:trPr>
          <w:trHeight w:val="381"/>
        </w:trPr>
        <w:tc>
          <w:tcPr>
            <w:tcW w:w="6855" w:type="dxa"/>
            <w:shd w:val="clear" w:color="auto" w:fill="auto"/>
            <w:hideMark/>
          </w:tcPr>
          <w:p w14:paraId="2E8A687F" w14:textId="77777777" w:rsidR="00EB04EE" w:rsidRPr="00354FFF" w:rsidRDefault="00EB04EE" w:rsidP="00EB04EE">
            <w:pPr>
              <w:overflowPunct w:val="0"/>
              <w:autoSpaceDE w:val="0"/>
              <w:autoSpaceDN w:val="0"/>
              <w:adjustRightInd w:val="0"/>
              <w:spacing w:after="0" w:line="340" w:lineRule="exact"/>
              <w:ind w:left="151" w:right="-72" w:hanging="151"/>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As </w:t>
            </w:r>
            <w:proofErr w:type="gramStart"/>
            <w:r w:rsidRPr="00354FFF">
              <w:rPr>
                <w:rFonts w:ascii="Times New Roman" w:eastAsia="Times New Roman" w:hAnsi="Times New Roman" w:cs="Times New Roman"/>
                <w:szCs w:val="22"/>
              </w:rPr>
              <w:t>at</w:t>
            </w:r>
            <w:proofErr w:type="gramEnd"/>
            <w:r w:rsidRPr="00354FFF">
              <w:rPr>
                <w:rFonts w:ascii="Times New Roman" w:eastAsia="Times New Roman" w:hAnsi="Times New Roman" w:cs="Times New Roman"/>
                <w:szCs w:val="22"/>
              </w:rPr>
              <w:t xml:space="preserve"> March 31, 2021</w:t>
            </w:r>
          </w:p>
        </w:tc>
        <w:tc>
          <w:tcPr>
            <w:tcW w:w="2359" w:type="dxa"/>
            <w:shd w:val="clear" w:color="auto" w:fill="auto"/>
            <w:vAlign w:val="center"/>
          </w:tcPr>
          <w:p w14:paraId="0ED7A003" w14:textId="3FAD601F"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245</w:t>
            </w:r>
          </w:p>
        </w:tc>
      </w:tr>
      <w:tr w:rsidR="00EB04EE" w:rsidRPr="00354FFF" w14:paraId="3E79D13A" w14:textId="77777777" w:rsidTr="000D74C4">
        <w:trPr>
          <w:trHeight w:val="395"/>
        </w:trPr>
        <w:tc>
          <w:tcPr>
            <w:tcW w:w="6855" w:type="dxa"/>
            <w:shd w:val="clear" w:color="auto" w:fill="auto"/>
            <w:hideMark/>
          </w:tcPr>
          <w:p w14:paraId="1E9790B5" w14:textId="77777777" w:rsidR="00EB04EE" w:rsidRPr="00354FFF" w:rsidRDefault="00EB04EE" w:rsidP="00EB04EE">
            <w:pPr>
              <w:overflowPunct w:val="0"/>
              <w:autoSpaceDE w:val="0"/>
              <w:autoSpaceDN w:val="0"/>
              <w:adjustRightInd w:val="0"/>
              <w:spacing w:after="0" w:line="340" w:lineRule="exact"/>
              <w:ind w:left="151" w:right="-72" w:hanging="151"/>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u w:val="single"/>
              </w:rPr>
              <w:t>Less</w:t>
            </w:r>
            <w:r w:rsidRPr="00354FFF">
              <w:rPr>
                <w:rFonts w:ascii="Times New Roman" w:eastAsia="Times New Roman" w:hAnsi="Times New Roman" w:cs="Times New Roman"/>
                <w:szCs w:val="22"/>
              </w:rPr>
              <w:t xml:space="preserve"> current portion</w:t>
            </w:r>
          </w:p>
        </w:tc>
        <w:tc>
          <w:tcPr>
            <w:tcW w:w="2359" w:type="dxa"/>
            <w:shd w:val="clear" w:color="auto" w:fill="auto"/>
            <w:vAlign w:val="center"/>
          </w:tcPr>
          <w:p w14:paraId="37973284" w14:textId="794D5FB2" w:rsidR="00EB04EE" w:rsidRPr="00354FFF" w:rsidRDefault="00EB04EE" w:rsidP="00EB04EE">
            <w:pPr>
              <w:pBdr>
                <w:bottom w:val="single" w:sz="4" w:space="1" w:color="auto"/>
              </w:pBd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(245)</w:t>
            </w:r>
          </w:p>
        </w:tc>
      </w:tr>
      <w:tr w:rsidR="00EB04EE" w:rsidRPr="00354FFF" w14:paraId="2A0F5052" w14:textId="77777777" w:rsidTr="000D74C4">
        <w:trPr>
          <w:trHeight w:val="422"/>
        </w:trPr>
        <w:tc>
          <w:tcPr>
            <w:tcW w:w="6855" w:type="dxa"/>
            <w:shd w:val="clear" w:color="auto" w:fill="auto"/>
            <w:hideMark/>
          </w:tcPr>
          <w:p w14:paraId="625C6301" w14:textId="77777777" w:rsidR="00EB04EE" w:rsidRPr="00354FFF" w:rsidRDefault="00EB04EE" w:rsidP="00EB04EE">
            <w:pPr>
              <w:overflowPunct w:val="0"/>
              <w:autoSpaceDE w:val="0"/>
              <w:autoSpaceDN w:val="0"/>
              <w:adjustRightInd w:val="0"/>
              <w:spacing w:after="0" w:line="340" w:lineRule="exact"/>
              <w:ind w:left="151" w:right="-72" w:hanging="151"/>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Lease liabilities - net of current portion</w:t>
            </w:r>
          </w:p>
        </w:tc>
        <w:tc>
          <w:tcPr>
            <w:tcW w:w="2359" w:type="dxa"/>
            <w:shd w:val="clear" w:color="auto" w:fill="auto"/>
            <w:vAlign w:val="center"/>
          </w:tcPr>
          <w:p w14:paraId="0D4EFB67" w14:textId="285D3916" w:rsidR="00EB04EE" w:rsidRPr="00354FFF" w:rsidRDefault="00EB04EE" w:rsidP="00EB04EE">
            <w:pPr>
              <w:pBdr>
                <w:bottom w:val="double" w:sz="4" w:space="1" w:color="auto"/>
              </w:pBd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p>
        </w:tc>
      </w:tr>
    </w:tbl>
    <w:p w14:paraId="28893295" w14:textId="77777777" w:rsidR="00B43496" w:rsidRPr="00354FFF" w:rsidRDefault="00B43496" w:rsidP="00B43496">
      <w:pPr>
        <w:spacing w:before="24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Company and subsidiaries have obligations to be paid minimum rental under lease as </w:t>
      </w:r>
      <w:proofErr w:type="gramStart"/>
      <w:r w:rsidRPr="00354FFF">
        <w:rPr>
          <w:rFonts w:ascii="Times New Roman" w:hAnsi="Times New Roman" w:cs="Times New Roman"/>
          <w:spacing w:val="-2"/>
          <w:szCs w:val="22"/>
        </w:rPr>
        <w:t>follows :</w:t>
      </w:r>
      <w:proofErr w:type="gramEnd"/>
    </w:p>
    <w:tbl>
      <w:tblPr>
        <w:tblW w:w="9162" w:type="dxa"/>
        <w:tblInd w:w="444" w:type="dxa"/>
        <w:tblLook w:val="01E0" w:firstRow="1" w:lastRow="1" w:firstColumn="1" w:lastColumn="1" w:noHBand="0" w:noVBand="0"/>
      </w:tblPr>
      <w:tblGrid>
        <w:gridCol w:w="3492"/>
        <w:gridCol w:w="1417"/>
        <w:gridCol w:w="1418"/>
        <w:gridCol w:w="1417"/>
        <w:gridCol w:w="1418"/>
      </w:tblGrid>
      <w:tr w:rsidR="00B43496" w:rsidRPr="00354FFF" w14:paraId="3CB7A2E8" w14:textId="77777777" w:rsidTr="007B214A">
        <w:trPr>
          <w:trHeight w:val="20"/>
        </w:trPr>
        <w:tc>
          <w:tcPr>
            <w:tcW w:w="3492" w:type="dxa"/>
          </w:tcPr>
          <w:p w14:paraId="32663AF9" w14:textId="77777777" w:rsidR="00B43496" w:rsidRPr="00354FFF" w:rsidRDefault="00B43496" w:rsidP="00B43496">
            <w:pPr>
              <w:overflowPunct w:val="0"/>
              <w:autoSpaceDE w:val="0"/>
              <w:autoSpaceDN w:val="0"/>
              <w:adjustRightInd w:val="0"/>
              <w:spacing w:after="0" w:line="320" w:lineRule="exact"/>
              <w:ind w:left="132" w:right="-28"/>
              <w:textAlignment w:val="baseline"/>
              <w:rPr>
                <w:rFonts w:ascii="Times New Roman" w:eastAsia="Times New Roman" w:hAnsi="Times New Roman" w:cs="Times New Roman"/>
                <w:szCs w:val="22"/>
              </w:rPr>
            </w:pPr>
          </w:p>
        </w:tc>
        <w:tc>
          <w:tcPr>
            <w:tcW w:w="5670" w:type="dxa"/>
            <w:gridSpan w:val="4"/>
            <w:hideMark/>
          </w:tcPr>
          <w:p w14:paraId="16F128D1" w14:textId="77777777" w:rsidR="00B43496" w:rsidRPr="00354FFF" w:rsidRDefault="00B43496" w:rsidP="00B43496">
            <w:pPr>
              <w:pBdr>
                <w:bottom w:val="single" w:sz="4" w:space="1" w:color="auto"/>
              </w:pBdr>
              <w:tabs>
                <w:tab w:val="left" w:pos="2412"/>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w:t>
            </w:r>
            <w:proofErr w:type="gramStart"/>
            <w:r w:rsidRPr="00354FFF">
              <w:rPr>
                <w:rFonts w:ascii="Times New Roman" w:eastAsia="Times New Roman" w:hAnsi="Times New Roman" w:cs="Times New Roman"/>
                <w:szCs w:val="22"/>
              </w:rPr>
              <w:t>Unit :</w:t>
            </w:r>
            <w:proofErr w:type="gramEnd"/>
            <w:r w:rsidRPr="00354FFF">
              <w:rPr>
                <w:rFonts w:ascii="Times New Roman" w:eastAsia="Times New Roman" w:hAnsi="Times New Roman" w:cs="Times New Roman"/>
                <w:szCs w:val="22"/>
              </w:rPr>
              <w:t xml:space="preserve"> Million Baht)</w:t>
            </w:r>
          </w:p>
        </w:tc>
      </w:tr>
      <w:tr w:rsidR="00B43496" w:rsidRPr="00354FFF" w14:paraId="4CC883A8" w14:textId="77777777" w:rsidTr="007B214A">
        <w:trPr>
          <w:trHeight w:val="20"/>
        </w:trPr>
        <w:tc>
          <w:tcPr>
            <w:tcW w:w="3492" w:type="dxa"/>
          </w:tcPr>
          <w:p w14:paraId="6BF174F9" w14:textId="77777777" w:rsidR="00B43496" w:rsidRPr="00354FFF" w:rsidRDefault="00B43496" w:rsidP="00B43496">
            <w:pPr>
              <w:overflowPunct w:val="0"/>
              <w:autoSpaceDE w:val="0"/>
              <w:autoSpaceDN w:val="0"/>
              <w:adjustRightInd w:val="0"/>
              <w:spacing w:after="0" w:line="320" w:lineRule="exact"/>
              <w:ind w:left="132" w:right="-28"/>
              <w:textAlignment w:val="baseline"/>
              <w:rPr>
                <w:rFonts w:ascii="Times New Roman" w:eastAsia="Times New Roman" w:hAnsi="Times New Roman" w:cs="Times New Roman"/>
                <w:szCs w:val="22"/>
                <w:cs/>
              </w:rPr>
            </w:pPr>
          </w:p>
        </w:tc>
        <w:tc>
          <w:tcPr>
            <w:tcW w:w="2835" w:type="dxa"/>
            <w:gridSpan w:val="2"/>
            <w:hideMark/>
          </w:tcPr>
          <w:p w14:paraId="2921545E" w14:textId="77777777" w:rsidR="00B43496" w:rsidRPr="00354FFF" w:rsidRDefault="00B43496" w:rsidP="00B43496">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cs="Times New Roman"/>
                <w:szCs w:val="22"/>
                <w:cs/>
              </w:rPr>
            </w:pPr>
            <w:r w:rsidRPr="00354FFF">
              <w:rPr>
                <w:rFonts w:ascii="Times New Roman" w:eastAsia="Times New Roman" w:hAnsi="Times New Roman" w:cs="Times New Roman"/>
                <w:color w:val="000000"/>
                <w:szCs w:val="22"/>
              </w:rPr>
              <w:t>Consolidated</w:t>
            </w:r>
            <w:r w:rsidRPr="00354FFF">
              <w:rPr>
                <w:rFonts w:ascii="Times New Roman" w:eastAsia="Times New Roman" w:hAnsi="Times New Roman" w:cs="Times New Roman"/>
                <w:color w:val="000000"/>
                <w:szCs w:val="22"/>
              </w:rPr>
              <w:br/>
            </w:r>
            <w:r w:rsidRPr="00354FFF">
              <w:rPr>
                <w:rFonts w:ascii="Times New Roman" w:eastAsia="Times New Roman" w:hAnsi="Times New Roman" w:cs="Times New Roman"/>
                <w:spacing w:val="-4"/>
                <w:szCs w:val="22"/>
              </w:rPr>
              <w:t>financial statements</w:t>
            </w:r>
          </w:p>
        </w:tc>
        <w:tc>
          <w:tcPr>
            <w:tcW w:w="2835" w:type="dxa"/>
            <w:gridSpan w:val="2"/>
            <w:hideMark/>
          </w:tcPr>
          <w:p w14:paraId="7EAE60CD" w14:textId="77777777" w:rsidR="00B43496" w:rsidRPr="00354FFF" w:rsidRDefault="00B43496" w:rsidP="00B43496">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Separate</w:t>
            </w:r>
          </w:p>
          <w:p w14:paraId="02C4A3B2" w14:textId="77777777" w:rsidR="00B43496" w:rsidRPr="00354FFF" w:rsidRDefault="00B43496" w:rsidP="00B43496">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pacing w:val="-4"/>
                <w:szCs w:val="22"/>
              </w:rPr>
              <w:t>financial statements</w:t>
            </w:r>
          </w:p>
        </w:tc>
      </w:tr>
      <w:tr w:rsidR="00FB7316" w:rsidRPr="00354FFF" w14:paraId="415DDE74" w14:textId="77777777" w:rsidTr="007B214A">
        <w:trPr>
          <w:trHeight w:val="20"/>
        </w:trPr>
        <w:tc>
          <w:tcPr>
            <w:tcW w:w="3492" w:type="dxa"/>
          </w:tcPr>
          <w:p w14:paraId="436FB361" w14:textId="77777777" w:rsidR="00FB7316" w:rsidRPr="00354FFF" w:rsidRDefault="00FB7316" w:rsidP="00B43496">
            <w:pPr>
              <w:overflowPunct w:val="0"/>
              <w:autoSpaceDE w:val="0"/>
              <w:autoSpaceDN w:val="0"/>
              <w:adjustRightInd w:val="0"/>
              <w:spacing w:after="0" w:line="320" w:lineRule="exact"/>
              <w:ind w:left="132" w:right="-28"/>
              <w:textAlignment w:val="baseline"/>
              <w:rPr>
                <w:rFonts w:ascii="Times New Roman" w:eastAsia="Times New Roman" w:hAnsi="Times New Roman" w:cs="Times New Roman"/>
                <w:szCs w:val="22"/>
              </w:rPr>
            </w:pPr>
          </w:p>
        </w:tc>
        <w:tc>
          <w:tcPr>
            <w:tcW w:w="1417" w:type="dxa"/>
            <w:vAlign w:val="bottom"/>
            <w:hideMark/>
          </w:tcPr>
          <w:p w14:paraId="2F415792" w14:textId="77777777" w:rsidR="00FB7316" w:rsidRPr="00354FFF" w:rsidRDefault="00FB7316" w:rsidP="00B43496">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cs="Times New Roman"/>
                <w:szCs w:val="22"/>
              </w:rPr>
            </w:pPr>
            <w:r w:rsidRPr="00354FFF">
              <w:rPr>
                <w:rFonts w:ascii="Times New Roman" w:eastAsia="Times New Roman" w:hAnsi="Times New Roman"/>
                <w:szCs w:val="22"/>
              </w:rPr>
              <w:t xml:space="preserve">March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w:t>
            </w:r>
          </w:p>
          <w:p w14:paraId="78C952E1" w14:textId="77777777" w:rsidR="00FB7316" w:rsidRPr="00354FFF" w:rsidRDefault="00FB7316" w:rsidP="00B43496">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szCs w:val="22"/>
                <w:cs/>
              </w:rPr>
            </w:pP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2021</w:t>
            </w:r>
          </w:p>
        </w:tc>
        <w:tc>
          <w:tcPr>
            <w:tcW w:w="1418" w:type="dxa"/>
            <w:vAlign w:val="bottom"/>
            <w:hideMark/>
          </w:tcPr>
          <w:p w14:paraId="5E7D6F95" w14:textId="77777777" w:rsidR="00FB7316" w:rsidRPr="00354FFF" w:rsidRDefault="00FB7316" w:rsidP="00B43496">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December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2020</w:t>
            </w:r>
          </w:p>
        </w:tc>
        <w:tc>
          <w:tcPr>
            <w:tcW w:w="1417" w:type="dxa"/>
            <w:vAlign w:val="bottom"/>
            <w:hideMark/>
          </w:tcPr>
          <w:p w14:paraId="0D2E8C10" w14:textId="77777777" w:rsidR="00FB7316" w:rsidRPr="00354FFF" w:rsidRDefault="00FB7316" w:rsidP="008422D3">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cs="Times New Roman"/>
                <w:szCs w:val="22"/>
              </w:rPr>
            </w:pPr>
            <w:r w:rsidRPr="00354FFF">
              <w:rPr>
                <w:rFonts w:ascii="Times New Roman" w:eastAsia="Times New Roman" w:hAnsi="Times New Roman"/>
                <w:szCs w:val="22"/>
              </w:rPr>
              <w:t xml:space="preserve">March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w:t>
            </w:r>
          </w:p>
          <w:p w14:paraId="4DBFE8A0" w14:textId="77777777" w:rsidR="00FB7316" w:rsidRPr="00354FFF" w:rsidRDefault="00FB7316" w:rsidP="008422D3">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szCs w:val="22"/>
                <w:cs/>
              </w:rPr>
            </w:pP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2021</w:t>
            </w:r>
          </w:p>
        </w:tc>
        <w:tc>
          <w:tcPr>
            <w:tcW w:w="1418" w:type="dxa"/>
            <w:vAlign w:val="bottom"/>
            <w:hideMark/>
          </w:tcPr>
          <w:p w14:paraId="564C1F69" w14:textId="77777777" w:rsidR="00FB7316" w:rsidRPr="00354FFF" w:rsidRDefault="00FB7316" w:rsidP="008422D3">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December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2020</w:t>
            </w:r>
          </w:p>
        </w:tc>
      </w:tr>
      <w:tr w:rsidR="00EB04EE" w:rsidRPr="00354FFF" w14:paraId="7220C421" w14:textId="77777777" w:rsidTr="00A52417">
        <w:trPr>
          <w:trHeight w:val="20"/>
        </w:trPr>
        <w:tc>
          <w:tcPr>
            <w:tcW w:w="3492" w:type="dxa"/>
            <w:hideMark/>
          </w:tcPr>
          <w:p w14:paraId="492BE3C7" w14:textId="77777777" w:rsidR="00EB04EE" w:rsidRPr="00354FFF" w:rsidRDefault="00EB04EE" w:rsidP="00EB04EE">
            <w:pPr>
              <w:overflowPunct w:val="0"/>
              <w:autoSpaceDE w:val="0"/>
              <w:autoSpaceDN w:val="0"/>
              <w:adjustRightInd w:val="0"/>
              <w:spacing w:after="0" w:line="320" w:lineRule="exact"/>
              <w:ind w:left="162" w:right="-28"/>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Within 1</w:t>
            </w:r>
            <w:r w:rsidRPr="00354FFF">
              <w:rPr>
                <w:rFonts w:ascii="Times New Roman" w:eastAsia="Times New Roman" w:hAnsi="Times New Roman" w:cs="Times New Roman"/>
                <w:szCs w:val="22"/>
                <w:cs/>
              </w:rPr>
              <w:t xml:space="preserve"> </w:t>
            </w:r>
            <w:r w:rsidRPr="00354FFF">
              <w:rPr>
                <w:rFonts w:ascii="Times New Roman" w:eastAsia="Times New Roman" w:hAnsi="Times New Roman" w:cs="Times New Roman"/>
                <w:szCs w:val="22"/>
              </w:rPr>
              <w:t>year</w:t>
            </w:r>
          </w:p>
        </w:tc>
        <w:tc>
          <w:tcPr>
            <w:tcW w:w="1417" w:type="dxa"/>
            <w:shd w:val="clear" w:color="auto" w:fill="auto"/>
          </w:tcPr>
          <w:p w14:paraId="33CE28C1" w14:textId="413960A8"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1.70</w:t>
            </w:r>
          </w:p>
        </w:tc>
        <w:tc>
          <w:tcPr>
            <w:tcW w:w="1418" w:type="dxa"/>
            <w:shd w:val="clear" w:color="auto" w:fill="auto"/>
            <w:hideMark/>
          </w:tcPr>
          <w:p w14:paraId="06FE3754" w14:textId="4D2DFD6F"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2</w:t>
            </w:r>
            <w:r w:rsidRPr="00354FFF">
              <w:rPr>
                <w:rFonts w:ascii="Times New Roman" w:eastAsia="Times New Roman" w:hAnsi="Times New Roman" w:cs="Times New Roman"/>
                <w:szCs w:val="22"/>
                <w:cs/>
              </w:rPr>
              <w:t>.</w:t>
            </w:r>
            <w:r w:rsidRPr="00354FFF">
              <w:rPr>
                <w:rFonts w:ascii="Times New Roman" w:eastAsia="Times New Roman" w:hAnsi="Times New Roman" w:cs="Times New Roman"/>
                <w:szCs w:val="22"/>
              </w:rPr>
              <w:t>49</w:t>
            </w:r>
          </w:p>
        </w:tc>
        <w:tc>
          <w:tcPr>
            <w:tcW w:w="1417" w:type="dxa"/>
            <w:shd w:val="clear" w:color="auto" w:fill="auto"/>
          </w:tcPr>
          <w:p w14:paraId="619D425E" w14:textId="2854888E"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0.67</w:t>
            </w:r>
          </w:p>
        </w:tc>
        <w:tc>
          <w:tcPr>
            <w:tcW w:w="1418" w:type="dxa"/>
            <w:shd w:val="clear" w:color="auto" w:fill="auto"/>
            <w:hideMark/>
          </w:tcPr>
          <w:p w14:paraId="6907FA78" w14:textId="11DF6FE5"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w:t>
            </w:r>
            <w:r w:rsidRPr="00354FFF">
              <w:rPr>
                <w:rFonts w:ascii="Times New Roman" w:eastAsia="Times New Roman" w:hAnsi="Times New Roman" w:cs="Times New Roman"/>
                <w:szCs w:val="22"/>
                <w:cs/>
              </w:rPr>
              <w:t>.</w:t>
            </w:r>
            <w:r w:rsidRPr="00354FFF">
              <w:rPr>
                <w:rFonts w:ascii="Times New Roman" w:eastAsia="Times New Roman" w:hAnsi="Times New Roman" w:cs="Times New Roman"/>
                <w:szCs w:val="22"/>
              </w:rPr>
              <w:t>13</w:t>
            </w:r>
          </w:p>
        </w:tc>
      </w:tr>
      <w:tr w:rsidR="00EB04EE" w:rsidRPr="00354FFF" w14:paraId="77B134D0" w14:textId="77777777" w:rsidTr="00A52417">
        <w:trPr>
          <w:trHeight w:val="20"/>
        </w:trPr>
        <w:tc>
          <w:tcPr>
            <w:tcW w:w="3492" w:type="dxa"/>
            <w:hideMark/>
          </w:tcPr>
          <w:p w14:paraId="6E110D76" w14:textId="77777777" w:rsidR="00EB04EE" w:rsidRPr="00354FFF" w:rsidRDefault="00EB04EE" w:rsidP="00EB04EE">
            <w:pPr>
              <w:overflowPunct w:val="0"/>
              <w:autoSpaceDE w:val="0"/>
              <w:autoSpaceDN w:val="0"/>
              <w:adjustRightInd w:val="0"/>
              <w:spacing w:after="0" w:line="320" w:lineRule="exact"/>
              <w:ind w:left="190" w:right="-28" w:hanging="28"/>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Over 1</w:t>
            </w:r>
            <w:r w:rsidRPr="00354FFF">
              <w:rPr>
                <w:rFonts w:ascii="Times New Roman" w:eastAsia="Times New Roman" w:hAnsi="Times New Roman" w:cs="Times New Roman"/>
                <w:szCs w:val="22"/>
                <w:cs/>
              </w:rPr>
              <w:t xml:space="preserve"> </w:t>
            </w:r>
            <w:r w:rsidRPr="00354FFF">
              <w:rPr>
                <w:rFonts w:ascii="Times New Roman" w:eastAsia="Times New Roman" w:hAnsi="Times New Roman" w:cs="Times New Roman"/>
                <w:szCs w:val="22"/>
              </w:rPr>
              <w:t>year less than 2</w:t>
            </w:r>
            <w:r w:rsidRPr="00354FFF">
              <w:rPr>
                <w:rFonts w:ascii="Times New Roman" w:eastAsia="Times New Roman" w:hAnsi="Times New Roman" w:cs="Times New Roman"/>
                <w:szCs w:val="22"/>
                <w:cs/>
              </w:rPr>
              <w:t xml:space="preserve"> </w:t>
            </w:r>
            <w:r w:rsidRPr="00354FFF">
              <w:rPr>
                <w:rFonts w:ascii="Times New Roman" w:eastAsia="Times New Roman" w:hAnsi="Times New Roman" w:cs="Times New Roman"/>
                <w:szCs w:val="22"/>
              </w:rPr>
              <w:t>years</w:t>
            </w:r>
          </w:p>
        </w:tc>
        <w:tc>
          <w:tcPr>
            <w:tcW w:w="1417" w:type="dxa"/>
            <w:shd w:val="clear" w:color="auto" w:fill="auto"/>
          </w:tcPr>
          <w:p w14:paraId="1F3E623A" w14:textId="442E4D0D"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0.18</w:t>
            </w:r>
          </w:p>
        </w:tc>
        <w:tc>
          <w:tcPr>
            <w:tcW w:w="1418" w:type="dxa"/>
            <w:shd w:val="clear" w:color="auto" w:fill="auto"/>
            <w:hideMark/>
          </w:tcPr>
          <w:p w14:paraId="374B1660" w14:textId="4D28E989"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cs/>
              </w:rPr>
              <w:t>-</w:t>
            </w:r>
          </w:p>
        </w:tc>
        <w:tc>
          <w:tcPr>
            <w:tcW w:w="1417" w:type="dxa"/>
            <w:shd w:val="clear" w:color="auto" w:fill="auto"/>
          </w:tcPr>
          <w:p w14:paraId="56A62968" w14:textId="09C02C81"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0.18</w:t>
            </w:r>
          </w:p>
        </w:tc>
        <w:tc>
          <w:tcPr>
            <w:tcW w:w="1418" w:type="dxa"/>
            <w:shd w:val="clear" w:color="auto" w:fill="auto"/>
            <w:hideMark/>
          </w:tcPr>
          <w:p w14:paraId="3F8F4E07" w14:textId="13C9C997"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cs/>
              </w:rPr>
              <w:t>-</w:t>
            </w:r>
          </w:p>
        </w:tc>
      </w:tr>
      <w:tr w:rsidR="00EB04EE" w:rsidRPr="00354FFF" w14:paraId="4B8C9596" w14:textId="77777777" w:rsidTr="00A52417">
        <w:trPr>
          <w:trHeight w:val="20"/>
        </w:trPr>
        <w:tc>
          <w:tcPr>
            <w:tcW w:w="3492" w:type="dxa"/>
            <w:hideMark/>
          </w:tcPr>
          <w:p w14:paraId="6443FA55" w14:textId="77777777" w:rsidR="00EB04EE" w:rsidRPr="00354FFF" w:rsidRDefault="00EB04EE" w:rsidP="00EB04EE">
            <w:pPr>
              <w:overflowPunct w:val="0"/>
              <w:autoSpaceDE w:val="0"/>
              <w:autoSpaceDN w:val="0"/>
              <w:adjustRightInd w:val="0"/>
              <w:spacing w:after="0" w:line="320" w:lineRule="exact"/>
              <w:ind w:left="176" w:right="-28"/>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Present value of lease liabilities</w:t>
            </w:r>
          </w:p>
        </w:tc>
        <w:tc>
          <w:tcPr>
            <w:tcW w:w="1417" w:type="dxa"/>
            <w:shd w:val="clear" w:color="auto" w:fill="auto"/>
          </w:tcPr>
          <w:p w14:paraId="1EE788F0" w14:textId="30BC1239" w:rsidR="00EB04EE" w:rsidRPr="00354FFF" w:rsidRDefault="00EB04EE" w:rsidP="00EB04EE">
            <w:pPr>
              <w:pBdr>
                <w:top w:val="single" w:sz="4" w:space="1" w:color="auto"/>
                <w:bottom w:val="double" w:sz="4" w:space="1" w:color="auto"/>
              </w:pBd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1.88</w:t>
            </w:r>
          </w:p>
        </w:tc>
        <w:tc>
          <w:tcPr>
            <w:tcW w:w="1418" w:type="dxa"/>
            <w:shd w:val="clear" w:color="auto" w:fill="auto"/>
            <w:hideMark/>
          </w:tcPr>
          <w:p w14:paraId="337D34E8" w14:textId="275D5D6F" w:rsidR="00EB04EE" w:rsidRPr="00354FFF" w:rsidRDefault="00EB04EE" w:rsidP="00EB04EE">
            <w:pPr>
              <w:pBdr>
                <w:top w:val="single" w:sz="4" w:space="1" w:color="auto"/>
                <w:bottom w:val="double" w:sz="4" w:space="1" w:color="auto"/>
              </w:pBd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2</w:t>
            </w:r>
            <w:r w:rsidRPr="00354FFF">
              <w:rPr>
                <w:rFonts w:ascii="Times New Roman" w:eastAsia="Times New Roman" w:hAnsi="Times New Roman" w:cs="Times New Roman"/>
                <w:szCs w:val="22"/>
                <w:cs/>
              </w:rPr>
              <w:t>.</w:t>
            </w:r>
            <w:r w:rsidRPr="00354FFF">
              <w:rPr>
                <w:rFonts w:ascii="Times New Roman" w:eastAsia="Times New Roman" w:hAnsi="Times New Roman" w:cs="Times New Roman"/>
                <w:szCs w:val="22"/>
              </w:rPr>
              <w:t>49</w:t>
            </w:r>
          </w:p>
        </w:tc>
        <w:tc>
          <w:tcPr>
            <w:tcW w:w="1417" w:type="dxa"/>
            <w:shd w:val="clear" w:color="auto" w:fill="auto"/>
          </w:tcPr>
          <w:p w14:paraId="65637A53" w14:textId="0A511A2A" w:rsidR="00EB04EE" w:rsidRPr="00354FFF" w:rsidRDefault="00EB04EE" w:rsidP="00EB04EE">
            <w:pPr>
              <w:pBdr>
                <w:top w:val="single" w:sz="4" w:space="1" w:color="auto"/>
                <w:bottom w:val="double" w:sz="4" w:space="1" w:color="auto"/>
              </w:pBd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0.85</w:t>
            </w:r>
          </w:p>
        </w:tc>
        <w:tc>
          <w:tcPr>
            <w:tcW w:w="1418" w:type="dxa"/>
            <w:shd w:val="clear" w:color="auto" w:fill="auto"/>
            <w:hideMark/>
          </w:tcPr>
          <w:p w14:paraId="3458BE62" w14:textId="21104014" w:rsidR="00EB04EE" w:rsidRPr="00354FFF" w:rsidRDefault="00EB04EE" w:rsidP="00EB04EE">
            <w:pPr>
              <w:pBdr>
                <w:top w:val="single" w:sz="4" w:space="1" w:color="auto"/>
                <w:bottom w:val="double" w:sz="4" w:space="1" w:color="auto"/>
              </w:pBd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w:t>
            </w:r>
            <w:r w:rsidRPr="00354FFF">
              <w:rPr>
                <w:rFonts w:ascii="Times New Roman" w:eastAsia="Times New Roman" w:hAnsi="Times New Roman" w:cs="Times New Roman"/>
                <w:szCs w:val="22"/>
                <w:cs/>
              </w:rPr>
              <w:t>.</w:t>
            </w:r>
            <w:r w:rsidRPr="00354FFF">
              <w:rPr>
                <w:rFonts w:ascii="Times New Roman" w:eastAsia="Times New Roman" w:hAnsi="Times New Roman" w:cs="Times New Roman"/>
                <w:szCs w:val="22"/>
              </w:rPr>
              <w:t>13</w:t>
            </w:r>
          </w:p>
        </w:tc>
      </w:tr>
    </w:tbl>
    <w:p w14:paraId="6B53691E" w14:textId="77777777" w:rsidR="00C645C8" w:rsidRPr="00354FFF" w:rsidRDefault="00C645C8" w:rsidP="00B43496">
      <w:pPr>
        <w:spacing w:before="24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The following are the amounts recognized in profit or loss</w:t>
      </w:r>
      <w:r w:rsidRPr="00354FFF">
        <w:rPr>
          <w:rFonts w:ascii="Times New Roman" w:hAnsi="Times New Roman" w:cs="Times New Roman" w:hint="cs"/>
          <w:spacing w:val="-2"/>
          <w:szCs w:val="22"/>
        </w:rPr>
        <w:t xml:space="preserve"> </w:t>
      </w:r>
      <w:r w:rsidRPr="00354FFF">
        <w:rPr>
          <w:rFonts w:ascii="Times New Roman" w:hAnsi="Times New Roman" w:cs="Times New Roman"/>
          <w:spacing w:val="-2"/>
          <w:szCs w:val="22"/>
        </w:rPr>
        <w:t xml:space="preserve">for the three - month period </w:t>
      </w:r>
      <w:proofErr w:type="gramStart"/>
      <w:r w:rsidRPr="00354FFF">
        <w:rPr>
          <w:rFonts w:ascii="Times New Roman" w:hAnsi="Times New Roman" w:cs="Times New Roman"/>
          <w:spacing w:val="-2"/>
          <w:szCs w:val="22"/>
        </w:rPr>
        <w:t>ended  March</w:t>
      </w:r>
      <w:proofErr w:type="gramEnd"/>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00FB7316" w:rsidRPr="00354FFF">
        <w:rPr>
          <w:rFonts w:ascii="Times New Roman" w:hAnsi="Times New Roman" w:cs="Times New Roman"/>
          <w:spacing w:val="-2"/>
          <w:szCs w:val="22"/>
        </w:rPr>
        <w:t xml:space="preserve"> and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w:t>
      </w:r>
    </w:p>
    <w:tbl>
      <w:tblPr>
        <w:tblW w:w="9155" w:type="dxa"/>
        <w:tblInd w:w="450" w:type="dxa"/>
        <w:tblLayout w:type="fixed"/>
        <w:tblLook w:val="04A0" w:firstRow="1" w:lastRow="0" w:firstColumn="1" w:lastColumn="0" w:noHBand="0" w:noVBand="1"/>
      </w:tblPr>
      <w:tblGrid>
        <w:gridCol w:w="4761"/>
        <w:gridCol w:w="1134"/>
        <w:gridCol w:w="1134"/>
        <w:gridCol w:w="1134"/>
        <w:gridCol w:w="992"/>
      </w:tblGrid>
      <w:tr w:rsidR="007B214A" w:rsidRPr="00354FFF" w14:paraId="39F3BD28" w14:textId="77777777" w:rsidTr="007B214A">
        <w:trPr>
          <w:trHeight w:val="198"/>
          <w:tblHeader/>
        </w:trPr>
        <w:tc>
          <w:tcPr>
            <w:tcW w:w="4761" w:type="dxa"/>
            <w:shd w:val="clear" w:color="auto" w:fill="auto"/>
          </w:tcPr>
          <w:p w14:paraId="79F484A1" w14:textId="77777777" w:rsidR="007B214A" w:rsidRPr="00354FFF" w:rsidRDefault="007B214A" w:rsidP="007B214A">
            <w:pPr>
              <w:overflowPunct w:val="0"/>
              <w:autoSpaceDE w:val="0"/>
              <w:autoSpaceDN w:val="0"/>
              <w:adjustRightInd w:val="0"/>
              <w:spacing w:after="0"/>
              <w:ind w:left="153" w:right="-74" w:hanging="153"/>
              <w:textAlignment w:val="baseline"/>
              <w:rPr>
                <w:rFonts w:ascii="Times New Roman" w:eastAsia="Times New Roman" w:hAnsi="Times New Roman" w:cs="Times New Roman"/>
                <w:szCs w:val="22"/>
              </w:rPr>
            </w:pPr>
          </w:p>
        </w:tc>
        <w:tc>
          <w:tcPr>
            <w:tcW w:w="4394" w:type="dxa"/>
            <w:gridSpan w:val="4"/>
          </w:tcPr>
          <w:p w14:paraId="34910183" w14:textId="77777777" w:rsidR="007B214A" w:rsidRPr="00354FFF" w:rsidRDefault="007B214A" w:rsidP="007B214A">
            <w:pPr>
              <w:pBdr>
                <w:bottom w:val="single" w:sz="4" w:space="1" w:color="auto"/>
              </w:pBdr>
              <w:tabs>
                <w:tab w:val="right" w:pos="1033"/>
              </w:tabs>
              <w:overflowPunct w:val="0"/>
              <w:autoSpaceDE w:val="0"/>
              <w:autoSpaceDN w:val="0"/>
              <w:adjustRightInd w:val="0"/>
              <w:spacing w:after="0"/>
              <w:ind w:right="-72"/>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proofErr w:type="gramStart"/>
            <w:r w:rsidRPr="00354FFF">
              <w:rPr>
                <w:rFonts w:ascii="Times New Roman" w:eastAsia="Times New Roman" w:hAnsi="Times New Roman" w:cs="Times New Roman"/>
                <w:szCs w:val="22"/>
              </w:rPr>
              <w:t>Unit :</w:t>
            </w:r>
            <w:proofErr w:type="gramEnd"/>
            <w:r w:rsidRPr="00354FFF">
              <w:rPr>
                <w:rFonts w:ascii="Times New Roman" w:eastAsia="Times New Roman" w:hAnsi="Times New Roman" w:cs="Times New Roman"/>
                <w:szCs w:val="22"/>
              </w:rPr>
              <w:t xml:space="preserve"> Thousand Baht)</w:t>
            </w:r>
          </w:p>
        </w:tc>
      </w:tr>
      <w:tr w:rsidR="007B214A" w:rsidRPr="00354FFF" w14:paraId="348A0830" w14:textId="77777777" w:rsidTr="007B214A">
        <w:trPr>
          <w:trHeight w:val="198"/>
          <w:tblHeader/>
        </w:trPr>
        <w:tc>
          <w:tcPr>
            <w:tcW w:w="4761" w:type="dxa"/>
            <w:shd w:val="clear" w:color="auto" w:fill="auto"/>
          </w:tcPr>
          <w:p w14:paraId="56AC74B5" w14:textId="77777777" w:rsidR="007B214A" w:rsidRPr="00354FFF" w:rsidRDefault="007B214A" w:rsidP="007B214A">
            <w:pPr>
              <w:overflowPunct w:val="0"/>
              <w:autoSpaceDE w:val="0"/>
              <w:autoSpaceDN w:val="0"/>
              <w:adjustRightInd w:val="0"/>
              <w:spacing w:after="0"/>
              <w:ind w:left="153" w:right="-74" w:hanging="153"/>
              <w:textAlignment w:val="baseline"/>
              <w:rPr>
                <w:rFonts w:ascii="Times New Roman" w:eastAsia="Times New Roman" w:hAnsi="Times New Roman" w:cs="Times New Roman"/>
                <w:szCs w:val="22"/>
                <w:cs/>
              </w:rPr>
            </w:pPr>
          </w:p>
        </w:tc>
        <w:tc>
          <w:tcPr>
            <w:tcW w:w="2268" w:type="dxa"/>
            <w:gridSpan w:val="2"/>
            <w:shd w:val="clear" w:color="auto" w:fill="auto"/>
            <w:hideMark/>
          </w:tcPr>
          <w:p w14:paraId="3106210A" w14:textId="77777777" w:rsidR="007B214A" w:rsidRPr="00354FFF" w:rsidRDefault="007B214A" w:rsidP="007B214A">
            <w:pPr>
              <w:pBdr>
                <w:bottom w:val="single" w:sz="4" w:space="1" w:color="auto"/>
              </w:pBdr>
              <w:overflowPunct w:val="0"/>
              <w:autoSpaceDE w:val="0"/>
              <w:autoSpaceDN w:val="0"/>
              <w:adjustRightInd w:val="0"/>
              <w:spacing w:after="0"/>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Consolidated</w:t>
            </w:r>
          </w:p>
        </w:tc>
        <w:tc>
          <w:tcPr>
            <w:tcW w:w="2126" w:type="dxa"/>
            <w:gridSpan w:val="2"/>
            <w:shd w:val="clear" w:color="auto" w:fill="auto"/>
            <w:hideMark/>
          </w:tcPr>
          <w:p w14:paraId="532E5BF1" w14:textId="77777777" w:rsidR="007B214A" w:rsidRPr="00354FFF" w:rsidRDefault="007B214A" w:rsidP="007B214A">
            <w:pPr>
              <w:pBdr>
                <w:bottom w:val="single" w:sz="4" w:space="1" w:color="auto"/>
              </w:pBdr>
              <w:overflowPunct w:val="0"/>
              <w:autoSpaceDE w:val="0"/>
              <w:autoSpaceDN w:val="0"/>
              <w:adjustRightInd w:val="0"/>
              <w:spacing w:after="0"/>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Separate</w:t>
            </w:r>
          </w:p>
        </w:tc>
      </w:tr>
      <w:tr w:rsidR="007B214A" w:rsidRPr="00354FFF" w14:paraId="7E67CB96" w14:textId="77777777" w:rsidTr="007B214A">
        <w:trPr>
          <w:trHeight w:val="198"/>
          <w:tblHeader/>
        </w:trPr>
        <w:tc>
          <w:tcPr>
            <w:tcW w:w="4761" w:type="dxa"/>
            <w:shd w:val="clear" w:color="auto" w:fill="auto"/>
          </w:tcPr>
          <w:p w14:paraId="2E68F8E6" w14:textId="77777777" w:rsidR="007B214A" w:rsidRPr="00354FFF" w:rsidRDefault="007B214A" w:rsidP="007B214A">
            <w:pPr>
              <w:overflowPunct w:val="0"/>
              <w:autoSpaceDE w:val="0"/>
              <w:autoSpaceDN w:val="0"/>
              <w:adjustRightInd w:val="0"/>
              <w:spacing w:after="0"/>
              <w:ind w:left="153" w:right="-74" w:hanging="153"/>
              <w:textAlignment w:val="baseline"/>
              <w:rPr>
                <w:rFonts w:ascii="Times New Roman" w:eastAsia="Times New Roman" w:hAnsi="Times New Roman" w:cs="Times New Roman"/>
                <w:szCs w:val="22"/>
                <w:cs/>
              </w:rPr>
            </w:pPr>
          </w:p>
        </w:tc>
        <w:tc>
          <w:tcPr>
            <w:tcW w:w="1134" w:type="dxa"/>
            <w:shd w:val="clear" w:color="auto" w:fill="auto"/>
          </w:tcPr>
          <w:p w14:paraId="0C2152C5" w14:textId="77777777" w:rsidR="007B214A" w:rsidRPr="00354FFF" w:rsidRDefault="00D1602A" w:rsidP="007B214A">
            <w:pPr>
              <w:pBdr>
                <w:bottom w:val="single" w:sz="4" w:space="1" w:color="auto"/>
              </w:pBdr>
              <w:overflowPunct w:val="0"/>
              <w:autoSpaceDE w:val="0"/>
              <w:autoSpaceDN w:val="0"/>
              <w:adjustRightInd w:val="0"/>
              <w:spacing w:after="0"/>
              <w:ind w:right="-72"/>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2021</w:t>
            </w:r>
          </w:p>
        </w:tc>
        <w:tc>
          <w:tcPr>
            <w:tcW w:w="1134" w:type="dxa"/>
          </w:tcPr>
          <w:p w14:paraId="7571006B" w14:textId="77777777" w:rsidR="007B214A" w:rsidRPr="00354FFF" w:rsidRDefault="00D1602A" w:rsidP="007B214A">
            <w:pPr>
              <w:pBdr>
                <w:bottom w:val="single" w:sz="4" w:space="1" w:color="auto"/>
              </w:pBdr>
              <w:overflowPunct w:val="0"/>
              <w:autoSpaceDE w:val="0"/>
              <w:autoSpaceDN w:val="0"/>
              <w:adjustRightInd w:val="0"/>
              <w:spacing w:after="0"/>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2020</w:t>
            </w:r>
          </w:p>
        </w:tc>
        <w:tc>
          <w:tcPr>
            <w:tcW w:w="1134" w:type="dxa"/>
            <w:shd w:val="clear" w:color="auto" w:fill="auto"/>
          </w:tcPr>
          <w:p w14:paraId="0B29F333" w14:textId="77777777" w:rsidR="007B214A" w:rsidRPr="00354FFF" w:rsidRDefault="00D1602A" w:rsidP="007B214A">
            <w:pPr>
              <w:pBdr>
                <w:bottom w:val="single" w:sz="4" w:space="1" w:color="auto"/>
              </w:pBdr>
              <w:overflowPunct w:val="0"/>
              <w:autoSpaceDE w:val="0"/>
              <w:autoSpaceDN w:val="0"/>
              <w:adjustRightInd w:val="0"/>
              <w:spacing w:after="0"/>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2021</w:t>
            </w:r>
          </w:p>
        </w:tc>
        <w:tc>
          <w:tcPr>
            <w:tcW w:w="992" w:type="dxa"/>
          </w:tcPr>
          <w:p w14:paraId="63639569" w14:textId="77777777" w:rsidR="007B214A" w:rsidRPr="00354FFF" w:rsidRDefault="00D1602A" w:rsidP="007B214A">
            <w:pPr>
              <w:pBdr>
                <w:bottom w:val="single" w:sz="4" w:space="1" w:color="auto"/>
              </w:pBdr>
              <w:overflowPunct w:val="0"/>
              <w:autoSpaceDE w:val="0"/>
              <w:autoSpaceDN w:val="0"/>
              <w:adjustRightInd w:val="0"/>
              <w:spacing w:after="0"/>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2020</w:t>
            </w:r>
          </w:p>
        </w:tc>
      </w:tr>
      <w:tr w:rsidR="00EB04EE" w:rsidRPr="00354FFF" w14:paraId="6AC44FE7" w14:textId="77777777" w:rsidTr="003F1F7F">
        <w:tc>
          <w:tcPr>
            <w:tcW w:w="4761" w:type="dxa"/>
            <w:shd w:val="clear" w:color="auto" w:fill="auto"/>
            <w:hideMark/>
          </w:tcPr>
          <w:p w14:paraId="6EFA2FA7" w14:textId="77777777" w:rsidR="00EB04EE" w:rsidRPr="00354FFF" w:rsidRDefault="00EB04EE" w:rsidP="00EB04EE">
            <w:pPr>
              <w:overflowPunct w:val="0"/>
              <w:autoSpaceDE w:val="0"/>
              <w:autoSpaceDN w:val="0"/>
              <w:adjustRightInd w:val="0"/>
              <w:spacing w:after="0"/>
              <w:ind w:left="151" w:right="-72" w:hanging="151"/>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Depreciation of right-of-use assets</w:t>
            </w:r>
          </w:p>
        </w:tc>
        <w:tc>
          <w:tcPr>
            <w:tcW w:w="1134" w:type="dxa"/>
            <w:shd w:val="clear" w:color="auto" w:fill="auto"/>
          </w:tcPr>
          <w:p w14:paraId="0F0304BE" w14:textId="0081ECA4"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393</w:t>
            </w:r>
          </w:p>
        </w:tc>
        <w:tc>
          <w:tcPr>
            <w:tcW w:w="1134" w:type="dxa"/>
          </w:tcPr>
          <w:p w14:paraId="01D9B63C" w14:textId="646DACC0"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42</w:t>
            </w:r>
          </w:p>
        </w:tc>
        <w:tc>
          <w:tcPr>
            <w:tcW w:w="1134" w:type="dxa"/>
            <w:shd w:val="clear" w:color="auto" w:fill="auto"/>
          </w:tcPr>
          <w:p w14:paraId="1830BAAC" w14:textId="5E892BA9"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393</w:t>
            </w:r>
          </w:p>
        </w:tc>
        <w:tc>
          <w:tcPr>
            <w:tcW w:w="992" w:type="dxa"/>
          </w:tcPr>
          <w:p w14:paraId="207605AC" w14:textId="3780FB0C"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42</w:t>
            </w:r>
          </w:p>
        </w:tc>
      </w:tr>
      <w:tr w:rsidR="00EB04EE" w:rsidRPr="00354FFF" w14:paraId="4B10A455" w14:textId="77777777" w:rsidTr="003F1F7F">
        <w:tc>
          <w:tcPr>
            <w:tcW w:w="4761" w:type="dxa"/>
            <w:shd w:val="clear" w:color="auto" w:fill="auto"/>
            <w:hideMark/>
          </w:tcPr>
          <w:p w14:paraId="083A4882" w14:textId="77777777" w:rsidR="00EB04EE" w:rsidRPr="00354FFF" w:rsidRDefault="00EB04EE" w:rsidP="00EB04EE">
            <w:pPr>
              <w:overflowPunct w:val="0"/>
              <w:autoSpaceDE w:val="0"/>
              <w:autoSpaceDN w:val="0"/>
              <w:adjustRightInd w:val="0"/>
              <w:spacing w:after="0"/>
              <w:ind w:left="151" w:right="-72" w:hanging="151"/>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Interest expense on lease liabilities</w:t>
            </w:r>
          </w:p>
        </w:tc>
        <w:tc>
          <w:tcPr>
            <w:tcW w:w="1134" w:type="dxa"/>
            <w:shd w:val="clear" w:color="auto" w:fill="auto"/>
          </w:tcPr>
          <w:p w14:paraId="3EFC52CE" w14:textId="6A2BBC18"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4</w:t>
            </w:r>
          </w:p>
        </w:tc>
        <w:tc>
          <w:tcPr>
            <w:tcW w:w="1134" w:type="dxa"/>
          </w:tcPr>
          <w:p w14:paraId="71018FC9" w14:textId="508E078B"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6</w:t>
            </w:r>
          </w:p>
        </w:tc>
        <w:tc>
          <w:tcPr>
            <w:tcW w:w="1134" w:type="dxa"/>
            <w:shd w:val="clear" w:color="auto" w:fill="auto"/>
          </w:tcPr>
          <w:p w14:paraId="63F601E3" w14:textId="73C449AB"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4</w:t>
            </w:r>
          </w:p>
        </w:tc>
        <w:tc>
          <w:tcPr>
            <w:tcW w:w="992" w:type="dxa"/>
          </w:tcPr>
          <w:p w14:paraId="6FB342A5" w14:textId="765A3B8F"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6</w:t>
            </w:r>
          </w:p>
        </w:tc>
      </w:tr>
      <w:tr w:rsidR="00EB04EE" w:rsidRPr="00354FFF" w14:paraId="33F14F45" w14:textId="77777777" w:rsidTr="003F1F7F">
        <w:tc>
          <w:tcPr>
            <w:tcW w:w="4761" w:type="dxa"/>
            <w:shd w:val="clear" w:color="auto" w:fill="auto"/>
            <w:hideMark/>
          </w:tcPr>
          <w:p w14:paraId="587D3C66" w14:textId="77777777" w:rsidR="00EB04EE" w:rsidRPr="00354FFF" w:rsidRDefault="00EB04EE" w:rsidP="00EB04EE">
            <w:pPr>
              <w:overflowPunct w:val="0"/>
              <w:autoSpaceDE w:val="0"/>
              <w:autoSpaceDN w:val="0"/>
              <w:adjustRightInd w:val="0"/>
              <w:spacing w:after="0"/>
              <w:ind w:left="151" w:right="-72" w:hanging="151"/>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Expense relating to short-term lease</w:t>
            </w:r>
          </w:p>
        </w:tc>
        <w:tc>
          <w:tcPr>
            <w:tcW w:w="1134" w:type="dxa"/>
            <w:shd w:val="clear" w:color="auto" w:fill="auto"/>
          </w:tcPr>
          <w:p w14:paraId="578307FE" w14:textId="7EABD67B"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288</w:t>
            </w:r>
          </w:p>
        </w:tc>
        <w:tc>
          <w:tcPr>
            <w:tcW w:w="1134" w:type="dxa"/>
          </w:tcPr>
          <w:p w14:paraId="58D68D8A" w14:textId="19AEEB0B"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350</w:t>
            </w:r>
          </w:p>
        </w:tc>
        <w:tc>
          <w:tcPr>
            <w:tcW w:w="1134" w:type="dxa"/>
            <w:shd w:val="clear" w:color="auto" w:fill="auto"/>
          </w:tcPr>
          <w:p w14:paraId="3A00C10C" w14:textId="667BD6F7"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252</w:t>
            </w:r>
          </w:p>
        </w:tc>
        <w:tc>
          <w:tcPr>
            <w:tcW w:w="992" w:type="dxa"/>
          </w:tcPr>
          <w:p w14:paraId="49FAC200" w14:textId="75631260"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314</w:t>
            </w:r>
          </w:p>
        </w:tc>
      </w:tr>
      <w:tr w:rsidR="00EB04EE" w:rsidRPr="00354FFF" w14:paraId="0D5F32BD" w14:textId="77777777" w:rsidTr="003F1F7F">
        <w:tc>
          <w:tcPr>
            <w:tcW w:w="4761" w:type="dxa"/>
            <w:shd w:val="clear" w:color="auto" w:fill="auto"/>
          </w:tcPr>
          <w:p w14:paraId="4B7AD8AA" w14:textId="77777777" w:rsidR="00EB04EE" w:rsidRPr="00354FFF" w:rsidRDefault="00EB04EE" w:rsidP="00EB04EE">
            <w:pPr>
              <w:overflowPunct w:val="0"/>
              <w:autoSpaceDE w:val="0"/>
              <w:autoSpaceDN w:val="0"/>
              <w:adjustRightInd w:val="0"/>
              <w:spacing w:after="0"/>
              <w:ind w:right="-72"/>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Expenses related to lease agreements in </w:t>
            </w:r>
            <w:proofErr w:type="gramStart"/>
            <w:r w:rsidRPr="00354FFF">
              <w:rPr>
                <w:rFonts w:ascii="Times New Roman" w:eastAsia="Times New Roman" w:hAnsi="Times New Roman" w:cs="Times New Roman"/>
                <w:szCs w:val="22"/>
              </w:rPr>
              <w:t>which</w:t>
            </w:r>
            <w:proofErr w:type="gramEnd"/>
            <w:r w:rsidRPr="00354FFF">
              <w:rPr>
                <w:rFonts w:ascii="Times New Roman" w:eastAsia="Times New Roman" w:hAnsi="Times New Roman" w:cs="Times New Roman"/>
                <w:szCs w:val="22"/>
              </w:rPr>
              <w:t xml:space="preserve"> </w:t>
            </w:r>
          </w:p>
          <w:p w14:paraId="42D6E05A" w14:textId="77777777" w:rsidR="00EB04EE" w:rsidRPr="00354FFF" w:rsidRDefault="00EB04EE" w:rsidP="00EB04EE">
            <w:pPr>
              <w:overflowPunct w:val="0"/>
              <w:autoSpaceDE w:val="0"/>
              <w:autoSpaceDN w:val="0"/>
              <w:adjustRightInd w:val="0"/>
              <w:spacing w:after="0"/>
              <w:ind w:right="-72"/>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     underlying assets are low </w:t>
            </w:r>
          </w:p>
        </w:tc>
        <w:tc>
          <w:tcPr>
            <w:tcW w:w="1134" w:type="dxa"/>
            <w:shd w:val="clear" w:color="auto" w:fill="auto"/>
          </w:tcPr>
          <w:p w14:paraId="443E47CF" w14:textId="77777777" w:rsidR="00D33438" w:rsidRPr="00354FFF" w:rsidRDefault="00D33438"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p>
          <w:p w14:paraId="4869BA6E" w14:textId="203FA233"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10</w:t>
            </w:r>
          </w:p>
        </w:tc>
        <w:tc>
          <w:tcPr>
            <w:tcW w:w="1134" w:type="dxa"/>
          </w:tcPr>
          <w:p w14:paraId="035DEAD9" w14:textId="77777777" w:rsidR="00D33438" w:rsidRPr="00354FFF" w:rsidRDefault="00D33438"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p>
          <w:p w14:paraId="1B21F0B8" w14:textId="24559C67"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11</w:t>
            </w:r>
          </w:p>
        </w:tc>
        <w:tc>
          <w:tcPr>
            <w:tcW w:w="1134" w:type="dxa"/>
            <w:shd w:val="clear" w:color="auto" w:fill="auto"/>
          </w:tcPr>
          <w:p w14:paraId="3EAE58E4" w14:textId="77777777" w:rsidR="00D33438" w:rsidRPr="00354FFF" w:rsidRDefault="00D33438"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p>
          <w:p w14:paraId="001C85C2" w14:textId="450728A0"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10</w:t>
            </w:r>
          </w:p>
        </w:tc>
        <w:tc>
          <w:tcPr>
            <w:tcW w:w="992" w:type="dxa"/>
          </w:tcPr>
          <w:p w14:paraId="0DA2274B" w14:textId="77777777" w:rsidR="00D33438" w:rsidRPr="00354FFF" w:rsidRDefault="00D33438"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p>
          <w:p w14:paraId="61441ED1" w14:textId="419509B4" w:rsidR="00EB04EE" w:rsidRPr="00354FFF" w:rsidRDefault="00EB04EE" w:rsidP="00EB04EE">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11</w:t>
            </w:r>
          </w:p>
        </w:tc>
      </w:tr>
      <w:tr w:rsidR="00EB04EE" w:rsidRPr="00354FFF" w14:paraId="61B9724E" w14:textId="77777777" w:rsidTr="003F1F7F">
        <w:tc>
          <w:tcPr>
            <w:tcW w:w="4761" w:type="dxa"/>
            <w:shd w:val="clear" w:color="auto" w:fill="auto"/>
          </w:tcPr>
          <w:p w14:paraId="182A335C" w14:textId="77777777" w:rsidR="00EB04EE" w:rsidRPr="00354FFF" w:rsidRDefault="00EB04EE" w:rsidP="00EB04EE">
            <w:pPr>
              <w:overflowPunct w:val="0"/>
              <w:autoSpaceDE w:val="0"/>
              <w:autoSpaceDN w:val="0"/>
              <w:adjustRightInd w:val="0"/>
              <w:spacing w:after="0"/>
              <w:ind w:right="-72"/>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Expenses relating to the contract are considered as </w:t>
            </w:r>
          </w:p>
          <w:p w14:paraId="26011AD4" w14:textId="77777777" w:rsidR="00EB04EE" w:rsidRPr="00354FFF" w:rsidRDefault="00EB04EE" w:rsidP="00EB04EE">
            <w:pPr>
              <w:overflowPunct w:val="0"/>
              <w:autoSpaceDE w:val="0"/>
              <w:autoSpaceDN w:val="0"/>
              <w:adjustRightInd w:val="0"/>
              <w:spacing w:after="0"/>
              <w:ind w:right="-72"/>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     a service contract</w:t>
            </w:r>
          </w:p>
        </w:tc>
        <w:tc>
          <w:tcPr>
            <w:tcW w:w="1134" w:type="dxa"/>
            <w:shd w:val="clear" w:color="auto" w:fill="auto"/>
          </w:tcPr>
          <w:p w14:paraId="136EF8A8" w14:textId="387B6F87" w:rsidR="00EB04EE" w:rsidRPr="00354FFF" w:rsidRDefault="00EB04EE" w:rsidP="00EB04EE">
            <w:pPr>
              <w:pBdr>
                <w:bottom w:val="single" w:sz="4" w:space="1" w:color="auto"/>
              </w:pBd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921</w:t>
            </w:r>
          </w:p>
        </w:tc>
        <w:tc>
          <w:tcPr>
            <w:tcW w:w="1134" w:type="dxa"/>
          </w:tcPr>
          <w:p w14:paraId="2345FD01" w14:textId="270E5D0C" w:rsidR="00EB04EE" w:rsidRPr="00354FFF" w:rsidRDefault="00EB04EE" w:rsidP="00EB04EE">
            <w:pPr>
              <w:pBdr>
                <w:bottom w:val="single" w:sz="4" w:space="1" w:color="auto"/>
              </w:pBd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927</w:t>
            </w:r>
          </w:p>
        </w:tc>
        <w:tc>
          <w:tcPr>
            <w:tcW w:w="1134" w:type="dxa"/>
            <w:shd w:val="clear" w:color="auto" w:fill="auto"/>
          </w:tcPr>
          <w:p w14:paraId="4F07DD23" w14:textId="6D145A5E" w:rsidR="00EB04EE" w:rsidRPr="00354FFF" w:rsidRDefault="00EB04EE" w:rsidP="00EB04EE">
            <w:pPr>
              <w:pBdr>
                <w:bottom w:val="single" w:sz="4" w:space="1" w:color="auto"/>
              </w:pBd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138</w:t>
            </w:r>
          </w:p>
        </w:tc>
        <w:tc>
          <w:tcPr>
            <w:tcW w:w="992" w:type="dxa"/>
          </w:tcPr>
          <w:p w14:paraId="7BBB7661" w14:textId="468E8550" w:rsidR="00EB04EE" w:rsidRPr="00354FFF" w:rsidRDefault="00EB04EE" w:rsidP="00EB04EE">
            <w:pPr>
              <w:pBdr>
                <w:bottom w:val="single" w:sz="4" w:space="1" w:color="auto"/>
              </w:pBd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138</w:t>
            </w:r>
          </w:p>
        </w:tc>
      </w:tr>
      <w:tr w:rsidR="00EB04EE" w:rsidRPr="00354FFF" w14:paraId="5B6FC8AD" w14:textId="77777777" w:rsidTr="007B214A">
        <w:tc>
          <w:tcPr>
            <w:tcW w:w="4761" w:type="dxa"/>
            <w:shd w:val="clear" w:color="auto" w:fill="auto"/>
            <w:hideMark/>
          </w:tcPr>
          <w:p w14:paraId="2262F8F9" w14:textId="77777777" w:rsidR="00EB04EE" w:rsidRPr="00354FFF" w:rsidRDefault="00EB04EE" w:rsidP="00EB04EE">
            <w:pPr>
              <w:overflowPunct w:val="0"/>
              <w:autoSpaceDE w:val="0"/>
              <w:autoSpaceDN w:val="0"/>
              <w:adjustRightInd w:val="0"/>
              <w:spacing w:after="0"/>
              <w:ind w:right="-72"/>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Total</w:t>
            </w:r>
          </w:p>
        </w:tc>
        <w:tc>
          <w:tcPr>
            <w:tcW w:w="1134" w:type="dxa"/>
            <w:shd w:val="clear" w:color="auto" w:fill="auto"/>
          </w:tcPr>
          <w:p w14:paraId="49F62BBE" w14:textId="649D273A" w:rsidR="00EB04EE" w:rsidRPr="00354FFF" w:rsidRDefault="00EB04EE" w:rsidP="00EB04EE">
            <w:pPr>
              <w:pBdr>
                <w:bottom w:val="double" w:sz="4" w:space="1" w:color="auto"/>
              </w:pBd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1,616</w:t>
            </w:r>
          </w:p>
        </w:tc>
        <w:tc>
          <w:tcPr>
            <w:tcW w:w="1134" w:type="dxa"/>
          </w:tcPr>
          <w:p w14:paraId="03F8F636" w14:textId="438DB33B" w:rsidR="00EB04EE" w:rsidRPr="00354FFF" w:rsidRDefault="00EB04EE" w:rsidP="00EB04EE">
            <w:pPr>
              <w:pBdr>
                <w:bottom w:val="double" w:sz="4" w:space="1" w:color="auto"/>
              </w:pBd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1,336</w:t>
            </w:r>
          </w:p>
        </w:tc>
        <w:tc>
          <w:tcPr>
            <w:tcW w:w="1134" w:type="dxa"/>
            <w:shd w:val="clear" w:color="auto" w:fill="auto"/>
          </w:tcPr>
          <w:p w14:paraId="010A3576" w14:textId="2E21A94A" w:rsidR="00EB04EE" w:rsidRPr="00354FFF" w:rsidRDefault="00EB04EE" w:rsidP="00EB04EE">
            <w:pPr>
              <w:pBdr>
                <w:bottom w:val="double" w:sz="4" w:space="1" w:color="auto"/>
              </w:pBd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797</w:t>
            </w:r>
          </w:p>
        </w:tc>
        <w:tc>
          <w:tcPr>
            <w:tcW w:w="992" w:type="dxa"/>
          </w:tcPr>
          <w:p w14:paraId="7FB19A0C" w14:textId="26912FB4" w:rsidR="00EB04EE" w:rsidRPr="00354FFF" w:rsidRDefault="00EB04EE" w:rsidP="00EB04EE">
            <w:pPr>
              <w:pBdr>
                <w:bottom w:val="double" w:sz="4" w:space="1" w:color="auto"/>
              </w:pBd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511</w:t>
            </w:r>
          </w:p>
        </w:tc>
      </w:tr>
    </w:tbl>
    <w:p w14:paraId="6A728610" w14:textId="77777777" w:rsidR="007B214A" w:rsidRPr="00354FFF" w:rsidRDefault="007B214A" w:rsidP="00B87BC0">
      <w:pPr>
        <w:ind w:left="284"/>
        <w:jc w:val="thaiDistribute"/>
        <w:outlineLvl w:val="0"/>
        <w:rPr>
          <w:rFonts w:ascii="Times New Roman" w:hAnsi="Times New Roman" w:cs="Times New Roman"/>
          <w:spacing w:val="-2"/>
          <w:szCs w:val="22"/>
        </w:rPr>
      </w:pPr>
    </w:p>
    <w:p w14:paraId="468DFF42" w14:textId="77777777" w:rsidR="007B214A" w:rsidRPr="00354FFF" w:rsidRDefault="007B214A">
      <w:pPr>
        <w:rPr>
          <w:rFonts w:ascii="Times New Roman" w:hAnsi="Times New Roman" w:cs="Times New Roman"/>
          <w:spacing w:val="-2"/>
          <w:szCs w:val="22"/>
        </w:rPr>
      </w:pPr>
      <w:r w:rsidRPr="00354FFF">
        <w:rPr>
          <w:rFonts w:ascii="Times New Roman" w:hAnsi="Times New Roman" w:cs="Times New Roman"/>
          <w:spacing w:val="-2"/>
          <w:szCs w:val="22"/>
        </w:rPr>
        <w:br w:type="page"/>
      </w:r>
    </w:p>
    <w:p w14:paraId="508672F3" w14:textId="77777777" w:rsidR="007B214A" w:rsidRPr="00354FFF" w:rsidRDefault="007B214A"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354FFF">
        <w:rPr>
          <w:rFonts w:ascii="Times New Roman" w:hAnsi="Times New Roman" w:cs="Times New Roman"/>
          <w:b/>
          <w:bCs/>
          <w:szCs w:val="22"/>
        </w:rPr>
        <w:lastRenderedPageBreak/>
        <w:t>DEBENTURES</w:t>
      </w:r>
    </w:p>
    <w:p w14:paraId="50F4A44D" w14:textId="77777777" w:rsidR="007B214A" w:rsidRPr="00354FFF" w:rsidRDefault="007B214A" w:rsidP="00976185">
      <w:pPr>
        <w:spacing w:after="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As </w:t>
      </w:r>
      <w:proofErr w:type="gramStart"/>
      <w:r w:rsidRPr="00354FFF">
        <w:rPr>
          <w:rFonts w:ascii="Times New Roman" w:hAnsi="Times New Roman" w:cs="Times New Roman"/>
          <w:spacing w:val="-2"/>
          <w:szCs w:val="22"/>
        </w:rPr>
        <w:t>at</w:t>
      </w:r>
      <w:proofErr w:type="gramEnd"/>
      <w:r w:rsidRPr="00354FFF">
        <w:rPr>
          <w:rFonts w:ascii="Times New Roman" w:hAnsi="Times New Roman" w:cs="Times New Roman"/>
          <w:spacing w:val="-2"/>
          <w:szCs w:val="22"/>
        </w:rPr>
        <w:t xml:space="preserve"> </w:t>
      </w:r>
      <w:r w:rsidR="00F37CA6" w:rsidRPr="00354FFF">
        <w:rPr>
          <w:rFonts w:ascii="Times New Roman" w:hAnsi="Times New Roman" w:cs="Times New Roman"/>
          <w:spacing w:val="-2"/>
          <w:szCs w:val="22"/>
        </w:rPr>
        <w:t xml:space="preserve">March </w:t>
      </w:r>
      <w:r w:rsidR="00D1602A" w:rsidRPr="00354FFF">
        <w:rPr>
          <w:rFonts w:ascii="Times New Roman" w:hAnsi="Times New Roman" w:cs="Times New Roman"/>
          <w:spacing w:val="-2"/>
          <w:szCs w:val="22"/>
        </w:rPr>
        <w:t>31</w:t>
      </w:r>
      <w:r w:rsidR="00F37CA6"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00F37CA6" w:rsidRPr="00354FFF">
        <w:rPr>
          <w:rFonts w:ascii="Times New Roman" w:hAnsi="Times New Roman" w:cs="Times New Roman"/>
          <w:spacing w:val="-2"/>
          <w:szCs w:val="22"/>
        </w:rPr>
        <w:t xml:space="preserve"> and December </w:t>
      </w:r>
      <w:r w:rsidR="00D1602A" w:rsidRPr="00354FFF">
        <w:rPr>
          <w:rFonts w:ascii="Times New Roman" w:hAnsi="Times New Roman" w:cs="Times New Roman"/>
          <w:spacing w:val="-2"/>
          <w:szCs w:val="22"/>
        </w:rPr>
        <w:t>31</w:t>
      </w:r>
      <w:r w:rsidR="00F37CA6"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are as follows:</w:t>
      </w:r>
    </w:p>
    <w:tbl>
      <w:tblPr>
        <w:tblW w:w="9280" w:type="dxa"/>
        <w:tblInd w:w="468" w:type="dxa"/>
        <w:tblLayout w:type="fixed"/>
        <w:tblLook w:val="0000" w:firstRow="0" w:lastRow="0" w:firstColumn="0" w:lastColumn="0" w:noHBand="0" w:noVBand="0"/>
      </w:tblPr>
      <w:tblGrid>
        <w:gridCol w:w="5086"/>
        <w:gridCol w:w="2097"/>
        <w:gridCol w:w="2097"/>
      </w:tblGrid>
      <w:tr w:rsidR="007B214A" w:rsidRPr="00354FFF" w14:paraId="4DA907A0" w14:textId="77777777" w:rsidTr="001D7AB6">
        <w:tc>
          <w:tcPr>
            <w:tcW w:w="5086" w:type="dxa"/>
          </w:tcPr>
          <w:p w14:paraId="544FF783" w14:textId="77777777" w:rsidR="007B214A" w:rsidRPr="00354FFF" w:rsidRDefault="007B214A" w:rsidP="00976185">
            <w:pPr>
              <w:overflowPunct w:val="0"/>
              <w:autoSpaceDE w:val="0"/>
              <w:autoSpaceDN w:val="0"/>
              <w:adjustRightInd w:val="0"/>
              <w:spacing w:before="120" w:after="80"/>
              <w:ind w:left="432"/>
              <w:jc w:val="thaiDistribute"/>
              <w:textAlignment w:val="baseline"/>
              <w:outlineLvl w:val="0"/>
              <w:rPr>
                <w:rFonts w:ascii="Times New Roman" w:eastAsia="Times New Roman" w:hAnsi="Times New Roman" w:cs="Times New Roman"/>
                <w:szCs w:val="22"/>
              </w:rPr>
            </w:pPr>
            <w:r w:rsidRPr="00354FFF">
              <w:rPr>
                <w:rFonts w:ascii="Times New Roman" w:eastAsia="Times New Roman" w:hAnsi="Times New Roman" w:cs="Times New Roman"/>
                <w:snapToGrid w:val="0"/>
                <w:szCs w:val="22"/>
                <w:lang w:eastAsia="th-TH"/>
              </w:rPr>
              <w:t xml:space="preserve"> </w:t>
            </w:r>
          </w:p>
        </w:tc>
        <w:tc>
          <w:tcPr>
            <w:tcW w:w="4194" w:type="dxa"/>
            <w:gridSpan w:val="2"/>
            <w:vAlign w:val="bottom"/>
          </w:tcPr>
          <w:p w14:paraId="1AD738C1" w14:textId="77777777" w:rsidR="007B214A" w:rsidRPr="00354FFF" w:rsidRDefault="007B214A" w:rsidP="00976185">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proofErr w:type="gramStart"/>
            <w:r w:rsidRPr="00354FFF">
              <w:rPr>
                <w:rFonts w:ascii="Times New Roman" w:eastAsia="Times New Roman" w:hAnsi="Times New Roman" w:cs="Times New Roman"/>
                <w:szCs w:val="22"/>
              </w:rPr>
              <w:t>Unit :</w:t>
            </w:r>
            <w:proofErr w:type="gramEnd"/>
            <w:r w:rsidRPr="00354FFF">
              <w:rPr>
                <w:rFonts w:ascii="Times New Roman" w:eastAsia="Times New Roman" w:hAnsi="Times New Roman" w:cs="Times New Roman"/>
                <w:szCs w:val="22"/>
              </w:rPr>
              <w:t xml:space="preserve"> Thousand Baht)</w:t>
            </w:r>
          </w:p>
        </w:tc>
      </w:tr>
      <w:tr w:rsidR="007B214A" w:rsidRPr="00354FFF" w14:paraId="432814F1" w14:textId="77777777" w:rsidTr="001D7AB6">
        <w:tc>
          <w:tcPr>
            <w:tcW w:w="5086" w:type="dxa"/>
          </w:tcPr>
          <w:p w14:paraId="689651D9" w14:textId="77777777" w:rsidR="007B214A" w:rsidRPr="00354FFF" w:rsidRDefault="007B214A" w:rsidP="00976185">
            <w:pPr>
              <w:overflowPunct w:val="0"/>
              <w:autoSpaceDE w:val="0"/>
              <w:autoSpaceDN w:val="0"/>
              <w:adjustRightInd w:val="0"/>
              <w:spacing w:after="0"/>
              <w:jc w:val="both"/>
              <w:textAlignment w:val="baseline"/>
              <w:rPr>
                <w:rFonts w:ascii="Times New Roman" w:eastAsia="Times New Roman" w:hAnsi="Times New Roman" w:cs="Times New Roman"/>
                <w:szCs w:val="22"/>
              </w:rPr>
            </w:pPr>
          </w:p>
        </w:tc>
        <w:tc>
          <w:tcPr>
            <w:tcW w:w="4194" w:type="dxa"/>
            <w:gridSpan w:val="2"/>
            <w:vAlign w:val="bottom"/>
          </w:tcPr>
          <w:p w14:paraId="69CEF208" w14:textId="77777777" w:rsidR="007B214A" w:rsidRPr="00354FFF" w:rsidRDefault="007B214A" w:rsidP="00976185">
            <w:pPr>
              <w:pBdr>
                <w:bottom w:val="single" w:sz="4" w:space="1" w:color="auto"/>
              </w:pBdr>
              <w:overflowPunct w:val="0"/>
              <w:autoSpaceDE w:val="0"/>
              <w:autoSpaceDN w:val="0"/>
              <w:adjustRightInd w:val="0"/>
              <w:spacing w:after="0"/>
              <w:jc w:val="center"/>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Consolidated / Separate financial statements</w:t>
            </w:r>
          </w:p>
        </w:tc>
      </w:tr>
      <w:tr w:rsidR="007B214A" w:rsidRPr="00354FFF" w14:paraId="16CEA36A" w14:textId="77777777" w:rsidTr="001D7AB6">
        <w:tc>
          <w:tcPr>
            <w:tcW w:w="5086" w:type="dxa"/>
          </w:tcPr>
          <w:p w14:paraId="73B83AF0" w14:textId="77777777" w:rsidR="007B214A" w:rsidRPr="00354FFF" w:rsidRDefault="007B214A" w:rsidP="00976185">
            <w:pPr>
              <w:overflowPunct w:val="0"/>
              <w:autoSpaceDE w:val="0"/>
              <w:autoSpaceDN w:val="0"/>
              <w:adjustRightInd w:val="0"/>
              <w:spacing w:after="0"/>
              <w:jc w:val="both"/>
              <w:textAlignment w:val="baseline"/>
              <w:rPr>
                <w:rFonts w:ascii="Times New Roman" w:eastAsia="Times New Roman" w:hAnsi="Times New Roman" w:cs="Times New Roman"/>
                <w:szCs w:val="22"/>
              </w:rPr>
            </w:pPr>
          </w:p>
        </w:tc>
        <w:tc>
          <w:tcPr>
            <w:tcW w:w="2097" w:type="dxa"/>
            <w:shd w:val="clear" w:color="auto" w:fill="auto"/>
            <w:vAlign w:val="bottom"/>
          </w:tcPr>
          <w:p w14:paraId="7DB9FDC6" w14:textId="77777777" w:rsidR="007B214A" w:rsidRPr="00354FFF" w:rsidRDefault="00F37CA6" w:rsidP="00976185">
            <w:pPr>
              <w:pBdr>
                <w:bottom w:val="single" w:sz="4" w:space="1" w:color="auto"/>
              </w:pBdr>
              <w:tabs>
                <w:tab w:val="left" w:pos="2880"/>
              </w:tabs>
              <w:overflowPunct w:val="0"/>
              <w:autoSpaceDE w:val="0"/>
              <w:autoSpaceDN w:val="0"/>
              <w:adjustRightInd w:val="0"/>
              <w:spacing w:after="0"/>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March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2021</w:t>
            </w:r>
          </w:p>
        </w:tc>
        <w:tc>
          <w:tcPr>
            <w:tcW w:w="2097" w:type="dxa"/>
            <w:vAlign w:val="bottom"/>
          </w:tcPr>
          <w:p w14:paraId="6349870B" w14:textId="77777777" w:rsidR="007B214A" w:rsidRPr="00354FFF" w:rsidRDefault="007B214A" w:rsidP="00976185">
            <w:pPr>
              <w:pBdr>
                <w:bottom w:val="single" w:sz="4" w:space="1" w:color="auto"/>
              </w:pBdr>
              <w:tabs>
                <w:tab w:val="left" w:pos="2880"/>
              </w:tabs>
              <w:overflowPunct w:val="0"/>
              <w:autoSpaceDE w:val="0"/>
              <w:autoSpaceDN w:val="0"/>
              <w:adjustRightInd w:val="0"/>
              <w:spacing w:after="0"/>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December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2020</w:t>
            </w:r>
          </w:p>
        </w:tc>
      </w:tr>
      <w:tr w:rsidR="00A268A5" w:rsidRPr="00354FFF" w14:paraId="2CA3B271" w14:textId="77777777" w:rsidTr="001D7AB6">
        <w:tc>
          <w:tcPr>
            <w:tcW w:w="5086" w:type="dxa"/>
            <w:vAlign w:val="bottom"/>
          </w:tcPr>
          <w:p w14:paraId="105FDB00" w14:textId="77777777" w:rsidR="00A268A5" w:rsidRPr="00354FFF" w:rsidRDefault="00A268A5" w:rsidP="00A268A5">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Debentures</w:t>
            </w:r>
          </w:p>
        </w:tc>
        <w:tc>
          <w:tcPr>
            <w:tcW w:w="2097" w:type="dxa"/>
            <w:shd w:val="clear" w:color="auto" w:fill="auto"/>
          </w:tcPr>
          <w:p w14:paraId="48613909" w14:textId="44B0C00B" w:rsidR="00A268A5" w:rsidRPr="00354FFF" w:rsidRDefault="00A268A5" w:rsidP="00A268A5">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633,200</w:t>
            </w:r>
          </w:p>
        </w:tc>
        <w:tc>
          <w:tcPr>
            <w:tcW w:w="2097" w:type="dxa"/>
          </w:tcPr>
          <w:p w14:paraId="54D5E449" w14:textId="4441B5DC" w:rsidR="00A268A5" w:rsidRPr="00354FFF" w:rsidRDefault="00A268A5" w:rsidP="00A268A5">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633,200</w:t>
            </w:r>
          </w:p>
        </w:tc>
      </w:tr>
      <w:tr w:rsidR="00A268A5" w:rsidRPr="00354FFF" w14:paraId="708112B2" w14:textId="77777777" w:rsidTr="001D7AB6">
        <w:tc>
          <w:tcPr>
            <w:tcW w:w="5086" w:type="dxa"/>
            <w:vAlign w:val="bottom"/>
          </w:tcPr>
          <w:p w14:paraId="1F015E70" w14:textId="77777777" w:rsidR="00A268A5" w:rsidRPr="00354FFF" w:rsidRDefault="00A268A5" w:rsidP="00A268A5">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proofErr w:type="gramStart"/>
            <w:r w:rsidRPr="00354FFF">
              <w:rPr>
                <w:rFonts w:ascii="Times New Roman" w:eastAsia="Times New Roman" w:hAnsi="Times New Roman" w:cs="Times New Roman"/>
                <w:szCs w:val="22"/>
                <w:u w:val="single"/>
              </w:rPr>
              <w:t>Less</w:t>
            </w:r>
            <w:r w:rsidRPr="00354FFF">
              <w:rPr>
                <w:rFonts w:ascii="Times New Roman" w:eastAsia="Times New Roman" w:hAnsi="Times New Roman" w:cs="Times New Roman"/>
                <w:szCs w:val="22"/>
              </w:rPr>
              <w:t xml:space="preserve"> :</w:t>
            </w:r>
            <w:proofErr w:type="gramEnd"/>
            <w:r w:rsidRPr="00354FFF">
              <w:rPr>
                <w:rFonts w:ascii="Times New Roman" w:eastAsia="Times New Roman" w:hAnsi="Times New Roman" w:cs="Times New Roman"/>
                <w:szCs w:val="22"/>
              </w:rPr>
              <w:t xml:space="preserve"> Deferred arrangement fee for debentures</w:t>
            </w:r>
          </w:p>
        </w:tc>
        <w:tc>
          <w:tcPr>
            <w:tcW w:w="2097" w:type="dxa"/>
            <w:shd w:val="clear" w:color="auto" w:fill="auto"/>
          </w:tcPr>
          <w:p w14:paraId="1290A9CF" w14:textId="27EA9BE7" w:rsidR="00A268A5" w:rsidRPr="00354FFF" w:rsidRDefault="00A268A5" w:rsidP="00A268A5">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p>
        </w:tc>
        <w:tc>
          <w:tcPr>
            <w:tcW w:w="2097" w:type="dxa"/>
          </w:tcPr>
          <w:p w14:paraId="52CF29BD" w14:textId="376735A4" w:rsidR="00A268A5" w:rsidRPr="00354FFF" w:rsidRDefault="00A268A5" w:rsidP="00A268A5">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cs/>
              </w:rPr>
              <w:t>(</w:t>
            </w:r>
            <w:r w:rsidRPr="00354FFF">
              <w:rPr>
                <w:rFonts w:ascii="Times New Roman" w:eastAsia="Times New Roman" w:hAnsi="Times New Roman" w:cs="Times New Roman"/>
                <w:szCs w:val="22"/>
              </w:rPr>
              <w:t>968</w:t>
            </w:r>
            <w:r w:rsidRPr="00354FFF">
              <w:rPr>
                <w:rFonts w:ascii="Times New Roman" w:eastAsia="Times New Roman" w:hAnsi="Times New Roman" w:cs="Times New Roman"/>
                <w:szCs w:val="22"/>
                <w:cs/>
              </w:rPr>
              <w:t>)</w:t>
            </w:r>
          </w:p>
        </w:tc>
      </w:tr>
      <w:tr w:rsidR="00A268A5" w:rsidRPr="00354FFF" w14:paraId="1E5861E3" w14:textId="77777777" w:rsidTr="001D7AB6">
        <w:tc>
          <w:tcPr>
            <w:tcW w:w="5086" w:type="dxa"/>
            <w:vAlign w:val="bottom"/>
          </w:tcPr>
          <w:p w14:paraId="22B72B1B" w14:textId="249E35A3" w:rsidR="00A268A5" w:rsidRPr="00354FFF" w:rsidRDefault="00A268A5" w:rsidP="00A268A5">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Debentures</w:t>
            </w:r>
            <w:r w:rsidRPr="00354FFF">
              <w:rPr>
                <w:rFonts w:ascii="Times New Roman" w:eastAsia="Times New Roman" w:hAnsi="Times New Roman" w:cs="Times New Roman"/>
                <w:szCs w:val="22"/>
                <w:cs/>
              </w:rPr>
              <w:t xml:space="preserve"> </w:t>
            </w:r>
            <w:r w:rsidR="006B3744" w:rsidRPr="00354FFF">
              <w:rPr>
                <w:rFonts w:ascii="Times New Roman" w:eastAsia="Times New Roman" w:hAnsi="Times New Roman" w:cs="Times New Roman"/>
                <w:szCs w:val="22"/>
              </w:rPr>
              <w:t>-</w:t>
            </w:r>
            <w:r w:rsidRPr="00354FFF">
              <w:rPr>
                <w:rFonts w:ascii="Times New Roman" w:eastAsia="Times New Roman" w:hAnsi="Times New Roman" w:cs="Times New Roman"/>
                <w:szCs w:val="22"/>
              </w:rPr>
              <w:t xml:space="preserve"> net of arrangement fee</w:t>
            </w:r>
          </w:p>
        </w:tc>
        <w:tc>
          <w:tcPr>
            <w:tcW w:w="2097" w:type="dxa"/>
            <w:shd w:val="clear" w:color="auto" w:fill="auto"/>
            <w:vAlign w:val="bottom"/>
          </w:tcPr>
          <w:p w14:paraId="67FD68C6" w14:textId="0D81AA39" w:rsidR="00A268A5" w:rsidRPr="00354FFF" w:rsidRDefault="00A268A5" w:rsidP="00A268A5">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633,200</w:t>
            </w:r>
          </w:p>
        </w:tc>
        <w:tc>
          <w:tcPr>
            <w:tcW w:w="2097" w:type="dxa"/>
            <w:vAlign w:val="bottom"/>
          </w:tcPr>
          <w:p w14:paraId="7FA95615" w14:textId="47D95402" w:rsidR="00A268A5" w:rsidRPr="00354FFF" w:rsidRDefault="00A268A5" w:rsidP="00A268A5">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632,232</w:t>
            </w:r>
          </w:p>
        </w:tc>
      </w:tr>
      <w:tr w:rsidR="00A268A5" w:rsidRPr="00354FFF" w14:paraId="2ABEF334" w14:textId="77777777" w:rsidTr="001D7AB6">
        <w:tc>
          <w:tcPr>
            <w:tcW w:w="5086" w:type="dxa"/>
            <w:vAlign w:val="bottom"/>
          </w:tcPr>
          <w:p w14:paraId="3FAFF77D" w14:textId="07882849" w:rsidR="00A268A5" w:rsidRPr="00354FFF" w:rsidRDefault="00875723" w:rsidP="00A268A5">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proofErr w:type="gramStart"/>
            <w:r w:rsidRPr="00354FFF">
              <w:rPr>
                <w:rFonts w:ascii="Times New Roman" w:eastAsia="Times New Roman" w:hAnsi="Times New Roman" w:cs="Times New Roman"/>
                <w:szCs w:val="22"/>
                <w:u w:val="single"/>
              </w:rPr>
              <w:t>Less</w:t>
            </w:r>
            <w:r w:rsidR="00A268A5" w:rsidRPr="00354FFF">
              <w:rPr>
                <w:rFonts w:ascii="Times New Roman" w:eastAsia="Times New Roman" w:hAnsi="Times New Roman" w:cs="Times New Roman"/>
                <w:szCs w:val="22"/>
              </w:rPr>
              <w:t xml:space="preserve"> :</w:t>
            </w:r>
            <w:proofErr w:type="gramEnd"/>
            <w:r w:rsidR="00A268A5" w:rsidRPr="00354FFF">
              <w:rPr>
                <w:rFonts w:ascii="Times New Roman" w:eastAsia="Times New Roman" w:hAnsi="Times New Roman" w:cs="Times New Roman"/>
                <w:szCs w:val="22"/>
              </w:rPr>
              <w:t xml:space="preserve"> Portion due within one year</w:t>
            </w:r>
          </w:p>
        </w:tc>
        <w:tc>
          <w:tcPr>
            <w:tcW w:w="2097" w:type="dxa"/>
            <w:shd w:val="clear" w:color="auto" w:fill="auto"/>
            <w:vAlign w:val="bottom"/>
          </w:tcPr>
          <w:p w14:paraId="5CB64ED3" w14:textId="7778B055" w:rsidR="00A268A5" w:rsidRPr="00354FFF" w:rsidRDefault="00A268A5" w:rsidP="00A268A5">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w:t>
            </w:r>
          </w:p>
        </w:tc>
        <w:tc>
          <w:tcPr>
            <w:tcW w:w="2097" w:type="dxa"/>
            <w:vAlign w:val="bottom"/>
          </w:tcPr>
          <w:p w14:paraId="58FADB61" w14:textId="7BDC5F60" w:rsidR="00A268A5" w:rsidRPr="00354FFF" w:rsidRDefault="00A268A5" w:rsidP="00A268A5">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cs/>
              </w:rPr>
              <w:t>(</w:t>
            </w:r>
            <w:r w:rsidRPr="00354FFF">
              <w:rPr>
                <w:rFonts w:ascii="Times New Roman" w:eastAsia="Times New Roman" w:hAnsi="Times New Roman" w:cs="Times New Roman"/>
                <w:szCs w:val="22"/>
              </w:rPr>
              <w:t>632,232</w:t>
            </w:r>
            <w:r w:rsidRPr="00354FFF">
              <w:rPr>
                <w:rFonts w:ascii="Times New Roman" w:eastAsia="Times New Roman" w:hAnsi="Times New Roman" w:cs="Times New Roman"/>
                <w:szCs w:val="22"/>
                <w:cs/>
              </w:rPr>
              <w:t>)</w:t>
            </w:r>
          </w:p>
        </w:tc>
      </w:tr>
      <w:tr w:rsidR="00A268A5" w:rsidRPr="00354FFF" w14:paraId="698A9B8F" w14:textId="77777777" w:rsidTr="001D7AB6">
        <w:tc>
          <w:tcPr>
            <w:tcW w:w="5086" w:type="dxa"/>
            <w:vAlign w:val="bottom"/>
          </w:tcPr>
          <w:p w14:paraId="7A84D8FF" w14:textId="1493FFC4" w:rsidR="00A268A5" w:rsidRPr="00354FFF" w:rsidRDefault="00A268A5" w:rsidP="00A268A5">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Debentures </w:t>
            </w:r>
            <w:r w:rsidR="006B3744" w:rsidRPr="00354FFF">
              <w:rPr>
                <w:rFonts w:ascii="Times New Roman" w:eastAsia="Times New Roman" w:hAnsi="Times New Roman" w:cs="Times New Roman"/>
                <w:szCs w:val="22"/>
              </w:rPr>
              <w:t>-</w:t>
            </w:r>
            <w:r w:rsidRPr="00354FFF">
              <w:rPr>
                <w:rFonts w:ascii="Times New Roman" w:eastAsia="Times New Roman" w:hAnsi="Times New Roman" w:cs="Times New Roman"/>
                <w:szCs w:val="22"/>
              </w:rPr>
              <w:t xml:space="preserve"> net of current portion </w:t>
            </w:r>
          </w:p>
        </w:tc>
        <w:tc>
          <w:tcPr>
            <w:tcW w:w="2097" w:type="dxa"/>
            <w:shd w:val="clear" w:color="auto" w:fill="auto"/>
            <w:vAlign w:val="bottom"/>
          </w:tcPr>
          <w:p w14:paraId="558596F0" w14:textId="5043D7FD" w:rsidR="00A268A5" w:rsidRPr="00354FFF" w:rsidRDefault="00A268A5" w:rsidP="00A268A5">
            <w:pPr>
              <w:pBdr>
                <w:bottom w:val="double" w:sz="6"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633,200</w:t>
            </w:r>
          </w:p>
        </w:tc>
        <w:tc>
          <w:tcPr>
            <w:tcW w:w="2097" w:type="dxa"/>
            <w:vAlign w:val="bottom"/>
          </w:tcPr>
          <w:p w14:paraId="00FC4909" w14:textId="0D3A1302" w:rsidR="00A268A5" w:rsidRPr="00354FFF" w:rsidRDefault="00A268A5" w:rsidP="00A31E65">
            <w:pPr>
              <w:pBdr>
                <w:bottom w:val="double" w:sz="6" w:space="1" w:color="auto"/>
              </w:pBdr>
              <w:overflowPunct w:val="0"/>
              <w:autoSpaceDE w:val="0"/>
              <w:autoSpaceDN w:val="0"/>
              <w:adjustRightInd w:val="0"/>
              <w:spacing w:after="0"/>
              <w:ind w:right="76"/>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cs/>
              </w:rPr>
              <w:t>-</w:t>
            </w:r>
          </w:p>
        </w:tc>
      </w:tr>
    </w:tbl>
    <w:p w14:paraId="057EAD1F" w14:textId="4322D797" w:rsidR="00F37CA6" w:rsidRPr="00354FFF" w:rsidRDefault="00F37CA6" w:rsidP="00976185">
      <w:pPr>
        <w:spacing w:before="240" w:after="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Movements of the </w:t>
      </w:r>
      <w:proofErr w:type="gramStart"/>
      <w:r w:rsidRPr="00354FFF">
        <w:rPr>
          <w:rFonts w:ascii="Times New Roman" w:hAnsi="Times New Roman" w:cs="Times New Roman"/>
          <w:spacing w:val="-2"/>
          <w:szCs w:val="22"/>
        </w:rPr>
        <w:t>debentures</w:t>
      </w:r>
      <w:proofErr w:type="gramEnd"/>
      <w:r w:rsidRPr="00354FFF">
        <w:rPr>
          <w:rFonts w:ascii="Times New Roman" w:hAnsi="Times New Roman" w:cs="Times New Roman"/>
          <w:spacing w:val="-2"/>
          <w:szCs w:val="22"/>
        </w:rPr>
        <w:t xml:space="preserve"> accounts during the </w:t>
      </w:r>
      <w:r w:rsidR="0079462E" w:rsidRPr="00354FFF">
        <w:rPr>
          <w:rFonts w:ascii="Times New Roman" w:hAnsi="Times New Roman" w:cs="Times New Roman"/>
          <w:spacing w:val="-2"/>
          <w:szCs w:val="22"/>
        </w:rPr>
        <w:t xml:space="preserve">three - month period </w:t>
      </w:r>
      <w:r w:rsidRPr="00354FFF">
        <w:rPr>
          <w:rFonts w:ascii="Times New Roman" w:hAnsi="Times New Roman" w:cs="Times New Roman"/>
          <w:spacing w:val="-2"/>
          <w:szCs w:val="22"/>
        </w:rPr>
        <w:t xml:space="preserve">ended </w:t>
      </w:r>
      <w:r w:rsidR="0079462E" w:rsidRPr="00354FFF">
        <w:rPr>
          <w:rFonts w:ascii="Times New Roman" w:hAnsi="Times New Roman" w:cs="Times New Roman"/>
          <w:spacing w:val="-2"/>
          <w:szCs w:val="22"/>
        </w:rPr>
        <w:t>March</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w:t>
      </w:r>
      <w:r w:rsidR="0079462E"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are as follows:</w:t>
      </w:r>
    </w:p>
    <w:tbl>
      <w:tblPr>
        <w:tblW w:w="9355" w:type="dxa"/>
        <w:tblInd w:w="392" w:type="dxa"/>
        <w:tblLayout w:type="fixed"/>
        <w:tblLook w:val="0000" w:firstRow="0" w:lastRow="0" w:firstColumn="0" w:lastColumn="0" w:noHBand="0" w:noVBand="0"/>
      </w:tblPr>
      <w:tblGrid>
        <w:gridCol w:w="4950"/>
        <w:gridCol w:w="1821"/>
        <w:gridCol w:w="2584"/>
      </w:tblGrid>
      <w:tr w:rsidR="00F37CA6" w:rsidRPr="00354FFF" w14:paraId="696F52AB" w14:textId="77777777" w:rsidTr="001D7AB6">
        <w:tc>
          <w:tcPr>
            <w:tcW w:w="4950" w:type="dxa"/>
          </w:tcPr>
          <w:p w14:paraId="67C439FA" w14:textId="77777777" w:rsidR="00F37CA6" w:rsidRPr="00354FFF" w:rsidRDefault="00F37CA6" w:rsidP="00976185">
            <w:pPr>
              <w:tabs>
                <w:tab w:val="left" w:pos="851"/>
                <w:tab w:val="left" w:pos="1980"/>
              </w:tabs>
              <w:overflowPunct w:val="0"/>
              <w:autoSpaceDE w:val="0"/>
              <w:autoSpaceDN w:val="0"/>
              <w:adjustRightInd w:val="0"/>
              <w:spacing w:after="0"/>
              <w:jc w:val="right"/>
              <w:textAlignment w:val="baseline"/>
              <w:rPr>
                <w:rFonts w:ascii="Times New Roman" w:eastAsia="Times New Roman" w:hAnsi="Times New Roman" w:cs="Times New Roman"/>
                <w:spacing w:val="-3"/>
                <w:szCs w:val="22"/>
                <w:cs/>
              </w:rPr>
            </w:pPr>
          </w:p>
        </w:tc>
        <w:tc>
          <w:tcPr>
            <w:tcW w:w="1821" w:type="dxa"/>
          </w:tcPr>
          <w:p w14:paraId="6DF1231B" w14:textId="77777777" w:rsidR="00F37CA6" w:rsidRPr="00354FFF" w:rsidRDefault="00F37CA6" w:rsidP="00976185">
            <w:pPr>
              <w:tabs>
                <w:tab w:val="left" w:pos="851"/>
                <w:tab w:val="left" w:pos="1980"/>
              </w:tabs>
              <w:overflowPunct w:val="0"/>
              <w:autoSpaceDE w:val="0"/>
              <w:autoSpaceDN w:val="0"/>
              <w:adjustRightInd w:val="0"/>
              <w:spacing w:after="0"/>
              <w:jc w:val="right"/>
              <w:textAlignment w:val="baseline"/>
              <w:rPr>
                <w:rFonts w:ascii="Times New Roman" w:eastAsia="Times New Roman" w:hAnsi="Times New Roman" w:cs="Times New Roman"/>
                <w:spacing w:val="-3"/>
                <w:szCs w:val="22"/>
                <w:cs/>
              </w:rPr>
            </w:pPr>
          </w:p>
        </w:tc>
        <w:tc>
          <w:tcPr>
            <w:tcW w:w="2584" w:type="dxa"/>
          </w:tcPr>
          <w:p w14:paraId="56DCA33E" w14:textId="77777777" w:rsidR="00F37CA6" w:rsidRPr="00354FFF" w:rsidRDefault="00F37CA6" w:rsidP="00976185">
            <w:pPr>
              <w:pBdr>
                <w:bottom w:val="single" w:sz="4" w:space="1" w:color="auto"/>
              </w:pBdr>
              <w:tabs>
                <w:tab w:val="left" w:pos="851"/>
                <w:tab w:val="left" w:pos="1980"/>
              </w:tabs>
              <w:overflowPunct w:val="0"/>
              <w:autoSpaceDE w:val="0"/>
              <w:autoSpaceDN w:val="0"/>
              <w:adjustRightInd w:val="0"/>
              <w:spacing w:after="0"/>
              <w:ind w:left="-25"/>
              <w:jc w:val="right"/>
              <w:textAlignment w:val="baseline"/>
              <w:rPr>
                <w:rFonts w:ascii="Times New Roman" w:eastAsia="Times New Roman" w:hAnsi="Times New Roman" w:cs="Times New Roman"/>
                <w:spacing w:val="-3"/>
                <w:szCs w:val="22"/>
                <w:cs/>
              </w:rPr>
            </w:pPr>
            <w:r w:rsidRPr="00354FFF">
              <w:rPr>
                <w:rFonts w:ascii="Times New Roman" w:eastAsia="Times New Roman" w:hAnsi="Times New Roman" w:cs="Times New Roman"/>
                <w:szCs w:val="22"/>
              </w:rPr>
              <w:t>(</w:t>
            </w:r>
            <w:proofErr w:type="gramStart"/>
            <w:r w:rsidRPr="00354FFF">
              <w:rPr>
                <w:rFonts w:ascii="Times New Roman" w:eastAsia="Times New Roman" w:hAnsi="Times New Roman" w:cs="Times New Roman"/>
                <w:szCs w:val="22"/>
              </w:rPr>
              <w:t>Unit :</w:t>
            </w:r>
            <w:proofErr w:type="gramEnd"/>
            <w:r w:rsidRPr="00354FFF">
              <w:rPr>
                <w:rFonts w:ascii="Times New Roman" w:eastAsia="Times New Roman" w:hAnsi="Times New Roman" w:cs="Times New Roman"/>
                <w:szCs w:val="22"/>
              </w:rPr>
              <w:t xml:space="preserve"> Thousand Baht)</w:t>
            </w:r>
          </w:p>
        </w:tc>
      </w:tr>
      <w:tr w:rsidR="00F37CA6" w:rsidRPr="00354FFF" w14:paraId="534199B1" w14:textId="77777777" w:rsidTr="001D7AB6">
        <w:trPr>
          <w:trHeight w:val="335"/>
        </w:trPr>
        <w:tc>
          <w:tcPr>
            <w:tcW w:w="4950" w:type="dxa"/>
          </w:tcPr>
          <w:p w14:paraId="6EC35F75" w14:textId="77777777" w:rsidR="00F37CA6" w:rsidRPr="00354FFF" w:rsidRDefault="00F37CA6" w:rsidP="00976185">
            <w:pPr>
              <w:tabs>
                <w:tab w:val="left" w:pos="851"/>
                <w:tab w:val="left" w:pos="1980"/>
              </w:tabs>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cs/>
              </w:rPr>
              <w:t xml:space="preserve"> </w:t>
            </w:r>
          </w:p>
        </w:tc>
        <w:tc>
          <w:tcPr>
            <w:tcW w:w="1821" w:type="dxa"/>
          </w:tcPr>
          <w:p w14:paraId="5831F693" w14:textId="77777777" w:rsidR="00F37CA6" w:rsidRPr="00354FFF" w:rsidRDefault="00F37CA6" w:rsidP="00976185">
            <w:pPr>
              <w:tabs>
                <w:tab w:val="left" w:pos="851"/>
                <w:tab w:val="left" w:pos="1980"/>
              </w:tabs>
              <w:overflowPunct w:val="0"/>
              <w:autoSpaceDE w:val="0"/>
              <w:autoSpaceDN w:val="0"/>
              <w:adjustRightInd w:val="0"/>
              <w:spacing w:after="0"/>
              <w:jc w:val="center"/>
              <w:textAlignment w:val="baseline"/>
              <w:rPr>
                <w:rFonts w:ascii="Times New Roman" w:eastAsia="Times New Roman" w:hAnsi="Times New Roman" w:cs="Times New Roman"/>
                <w:szCs w:val="22"/>
              </w:rPr>
            </w:pPr>
          </w:p>
        </w:tc>
        <w:tc>
          <w:tcPr>
            <w:tcW w:w="2584" w:type="dxa"/>
          </w:tcPr>
          <w:p w14:paraId="0FCD54F9" w14:textId="77777777" w:rsidR="00F37CA6" w:rsidRPr="00354FFF" w:rsidRDefault="00F37CA6" w:rsidP="00976185">
            <w:pPr>
              <w:tabs>
                <w:tab w:val="left" w:pos="851"/>
                <w:tab w:val="left" w:pos="1980"/>
              </w:tabs>
              <w:overflowPunct w:val="0"/>
              <w:autoSpaceDE w:val="0"/>
              <w:autoSpaceDN w:val="0"/>
              <w:adjustRightInd w:val="0"/>
              <w:spacing w:after="0"/>
              <w:ind w:left="-109" w:right="-36"/>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Consolidated / Separate financial statements</w:t>
            </w:r>
          </w:p>
        </w:tc>
      </w:tr>
      <w:tr w:rsidR="00F37CA6" w:rsidRPr="00354FFF" w14:paraId="76CCD445" w14:textId="77777777" w:rsidTr="001D7AB6">
        <w:tc>
          <w:tcPr>
            <w:tcW w:w="4950" w:type="dxa"/>
          </w:tcPr>
          <w:p w14:paraId="16B1EED9" w14:textId="77777777" w:rsidR="00F37CA6" w:rsidRPr="00354FFF" w:rsidRDefault="00F37CA6" w:rsidP="00976185">
            <w:pPr>
              <w:tabs>
                <w:tab w:val="left" w:pos="851"/>
                <w:tab w:val="left" w:pos="1980"/>
              </w:tabs>
              <w:overflowPunct w:val="0"/>
              <w:autoSpaceDE w:val="0"/>
              <w:autoSpaceDN w:val="0"/>
              <w:adjustRightInd w:val="0"/>
              <w:spacing w:after="0"/>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Balance as </w:t>
            </w:r>
            <w:proofErr w:type="gramStart"/>
            <w:r w:rsidRPr="00354FFF">
              <w:rPr>
                <w:rFonts w:ascii="Times New Roman" w:eastAsia="Times New Roman" w:hAnsi="Times New Roman" w:cs="Times New Roman"/>
                <w:szCs w:val="22"/>
              </w:rPr>
              <w:t>at</w:t>
            </w:r>
            <w:proofErr w:type="gramEnd"/>
            <w:r w:rsidRPr="00354FFF">
              <w:rPr>
                <w:rFonts w:ascii="Times New Roman" w:eastAsia="Times New Roman" w:hAnsi="Times New Roman" w:cs="Times New Roman"/>
                <w:szCs w:val="22"/>
              </w:rPr>
              <w:t xml:space="preserve"> January </w:t>
            </w:r>
            <w:r w:rsidR="00D1602A" w:rsidRPr="00354FFF">
              <w:rPr>
                <w:rFonts w:ascii="Times New Roman" w:eastAsia="Times New Roman" w:hAnsi="Times New Roman" w:cs="Times New Roman"/>
                <w:szCs w:val="22"/>
              </w:rPr>
              <w:t>1</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2021</w:t>
            </w:r>
          </w:p>
        </w:tc>
        <w:tc>
          <w:tcPr>
            <w:tcW w:w="1821" w:type="dxa"/>
          </w:tcPr>
          <w:p w14:paraId="4324C29D" w14:textId="77777777" w:rsidR="00F37CA6" w:rsidRPr="00354FFF" w:rsidRDefault="00F37CA6" w:rsidP="00976185">
            <w:pPr>
              <w:overflowPunct w:val="0"/>
              <w:autoSpaceDE w:val="0"/>
              <w:autoSpaceDN w:val="0"/>
              <w:adjustRightInd w:val="0"/>
              <w:spacing w:after="0"/>
              <w:jc w:val="right"/>
              <w:textAlignment w:val="baseline"/>
              <w:rPr>
                <w:rFonts w:ascii="Times New Roman" w:eastAsia="Times New Roman" w:hAnsi="Times New Roman" w:cs="Times New Roman"/>
                <w:szCs w:val="22"/>
              </w:rPr>
            </w:pPr>
          </w:p>
        </w:tc>
        <w:tc>
          <w:tcPr>
            <w:tcW w:w="2584" w:type="dxa"/>
          </w:tcPr>
          <w:p w14:paraId="744ADB52" w14:textId="77777777" w:rsidR="00F37CA6" w:rsidRPr="00354FFF" w:rsidRDefault="00D1602A" w:rsidP="000172B7">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633</w:t>
            </w:r>
            <w:r w:rsidR="00976185" w:rsidRPr="00354FFF">
              <w:rPr>
                <w:rFonts w:ascii="Times New Roman" w:eastAsia="Times New Roman" w:hAnsi="Times New Roman" w:cs="Times New Roman"/>
                <w:szCs w:val="22"/>
              </w:rPr>
              <w:t>,</w:t>
            </w:r>
            <w:r w:rsidRPr="00354FFF">
              <w:rPr>
                <w:rFonts w:ascii="Times New Roman" w:eastAsia="Times New Roman" w:hAnsi="Times New Roman" w:cs="Times New Roman"/>
                <w:szCs w:val="22"/>
              </w:rPr>
              <w:t>200</w:t>
            </w:r>
          </w:p>
        </w:tc>
      </w:tr>
      <w:tr w:rsidR="00F37CA6" w:rsidRPr="00354FFF" w14:paraId="2A7E9EEE" w14:textId="77777777" w:rsidTr="001D7AB6">
        <w:tc>
          <w:tcPr>
            <w:tcW w:w="4950" w:type="dxa"/>
            <w:shd w:val="clear" w:color="auto" w:fill="auto"/>
          </w:tcPr>
          <w:p w14:paraId="7521393F" w14:textId="0D33B9A5" w:rsidR="00F37CA6" w:rsidRPr="00354FFF" w:rsidRDefault="00F535E5" w:rsidP="00976185">
            <w:pPr>
              <w:tabs>
                <w:tab w:val="left" w:pos="851"/>
                <w:tab w:val="left" w:pos="1980"/>
              </w:tabs>
              <w:overflowPunct w:val="0"/>
              <w:autoSpaceDE w:val="0"/>
              <w:autoSpaceDN w:val="0"/>
              <w:adjustRightInd w:val="0"/>
              <w:spacing w:after="0"/>
              <w:jc w:val="thaiDistribute"/>
              <w:textAlignment w:val="baseline"/>
              <w:rPr>
                <w:rFonts w:ascii="Times New Roman" w:eastAsia="Times New Roman" w:hAnsi="Times New Roman" w:cs="Angsana New"/>
                <w:szCs w:val="22"/>
              </w:rPr>
            </w:pPr>
            <w:r w:rsidRPr="00354FFF">
              <w:rPr>
                <w:rFonts w:ascii="Times New Roman" w:eastAsia="Times New Roman" w:hAnsi="Times New Roman" w:cs="Angsana New"/>
                <w:szCs w:val="22"/>
              </w:rPr>
              <w:t>Increase (decrease) during the year.</w:t>
            </w:r>
          </w:p>
        </w:tc>
        <w:tc>
          <w:tcPr>
            <w:tcW w:w="1821" w:type="dxa"/>
            <w:shd w:val="clear" w:color="auto" w:fill="auto"/>
          </w:tcPr>
          <w:p w14:paraId="169E26B1" w14:textId="77777777" w:rsidR="00F37CA6" w:rsidRPr="00354FFF" w:rsidRDefault="00F37CA6" w:rsidP="00976185">
            <w:pPr>
              <w:overflowPunct w:val="0"/>
              <w:autoSpaceDE w:val="0"/>
              <w:autoSpaceDN w:val="0"/>
              <w:adjustRightInd w:val="0"/>
              <w:spacing w:after="0"/>
              <w:jc w:val="right"/>
              <w:textAlignment w:val="baseline"/>
              <w:rPr>
                <w:rFonts w:ascii="Times New Roman" w:eastAsia="Times New Roman" w:hAnsi="Times New Roman" w:cs="Times New Roman"/>
                <w:szCs w:val="22"/>
                <w:cs/>
              </w:rPr>
            </w:pPr>
          </w:p>
        </w:tc>
        <w:tc>
          <w:tcPr>
            <w:tcW w:w="2584" w:type="dxa"/>
            <w:tcBorders>
              <w:bottom w:val="single" w:sz="2" w:space="0" w:color="auto"/>
            </w:tcBorders>
            <w:shd w:val="clear" w:color="auto" w:fill="auto"/>
          </w:tcPr>
          <w:p w14:paraId="4C3F1111" w14:textId="02AA41F0" w:rsidR="00F37CA6" w:rsidRPr="00354FFF" w:rsidRDefault="00A268A5" w:rsidP="000172B7">
            <w:pPr>
              <w:overflowPunct w:val="0"/>
              <w:autoSpaceDE w:val="0"/>
              <w:autoSpaceDN w:val="0"/>
              <w:adjustRightInd w:val="0"/>
              <w:spacing w:after="0"/>
              <w:ind w:right="76"/>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hint="cs"/>
                <w:szCs w:val="22"/>
                <w:cs/>
              </w:rPr>
              <w:t>-</w:t>
            </w:r>
          </w:p>
        </w:tc>
      </w:tr>
      <w:tr w:rsidR="00F37CA6" w:rsidRPr="00354FFF" w14:paraId="73717164" w14:textId="77777777" w:rsidTr="001D7AB6">
        <w:trPr>
          <w:trHeight w:val="327"/>
        </w:trPr>
        <w:tc>
          <w:tcPr>
            <w:tcW w:w="4950" w:type="dxa"/>
            <w:shd w:val="clear" w:color="auto" w:fill="auto"/>
            <w:vAlign w:val="center"/>
          </w:tcPr>
          <w:p w14:paraId="60282BF5" w14:textId="77777777" w:rsidR="00F37CA6" w:rsidRPr="00354FFF" w:rsidRDefault="00F37CA6" w:rsidP="00976185">
            <w:pPr>
              <w:tabs>
                <w:tab w:val="left" w:pos="851"/>
                <w:tab w:val="left" w:pos="1980"/>
              </w:tabs>
              <w:overflowPunct w:val="0"/>
              <w:autoSpaceDE w:val="0"/>
              <w:autoSpaceDN w:val="0"/>
              <w:adjustRightInd w:val="0"/>
              <w:spacing w:after="0"/>
              <w:textAlignment w:val="baseline"/>
              <w:rPr>
                <w:rFonts w:ascii="Times New Roman" w:eastAsia="Times New Roman" w:hAnsi="Times New Roman"/>
                <w:szCs w:val="22"/>
                <w:cs/>
              </w:rPr>
            </w:pPr>
            <w:r w:rsidRPr="00354FFF">
              <w:rPr>
                <w:rFonts w:ascii="Times New Roman" w:eastAsia="Times New Roman" w:hAnsi="Times New Roman" w:cs="Times New Roman"/>
                <w:szCs w:val="22"/>
              </w:rPr>
              <w:t xml:space="preserve">Balance as </w:t>
            </w:r>
            <w:proofErr w:type="gramStart"/>
            <w:r w:rsidRPr="00354FFF">
              <w:rPr>
                <w:rFonts w:ascii="Times New Roman" w:eastAsia="Times New Roman" w:hAnsi="Times New Roman" w:cs="Times New Roman"/>
                <w:szCs w:val="22"/>
              </w:rPr>
              <w:t>at</w:t>
            </w:r>
            <w:proofErr w:type="gramEnd"/>
            <w:r w:rsidRPr="00354FFF">
              <w:rPr>
                <w:rFonts w:ascii="Times New Roman" w:eastAsia="Times New Roman" w:hAnsi="Times New Roman" w:cs="Times New Roman"/>
                <w:szCs w:val="22"/>
              </w:rPr>
              <w:t xml:space="preserve"> </w:t>
            </w:r>
            <w:r w:rsidR="00976185" w:rsidRPr="00354FFF">
              <w:rPr>
                <w:rFonts w:ascii="Times New Roman" w:eastAsia="Times New Roman" w:hAnsi="Times New Roman" w:cs="Times New Roman"/>
                <w:snapToGrid w:val="0"/>
                <w:szCs w:val="22"/>
                <w:lang w:eastAsia="th-TH"/>
              </w:rPr>
              <w:t>March</w:t>
            </w:r>
            <w:r w:rsidR="00792DE1" w:rsidRPr="00354FFF">
              <w:rPr>
                <w:rFonts w:ascii="Times New Roman" w:eastAsia="Times New Roman" w:hAnsi="Times New Roman" w:cs="Times New Roman"/>
                <w:snapToGrid w:val="0"/>
                <w:szCs w:val="22"/>
                <w:lang w:eastAsia="th-TH"/>
              </w:rPr>
              <w:t xml:space="preserve"> </w:t>
            </w:r>
            <w:r w:rsidR="00D1602A" w:rsidRPr="00354FFF">
              <w:rPr>
                <w:rFonts w:ascii="Times New Roman" w:eastAsia="Times New Roman" w:hAnsi="Times New Roman" w:cs="Times New Roman"/>
                <w:snapToGrid w:val="0"/>
                <w:szCs w:val="22"/>
                <w:lang w:eastAsia="th-TH"/>
              </w:rPr>
              <w:t>31</w:t>
            </w:r>
            <w:r w:rsidR="00792DE1" w:rsidRPr="00354FFF">
              <w:rPr>
                <w:rFonts w:ascii="Times New Roman" w:eastAsia="Times New Roman" w:hAnsi="Times New Roman" w:cs="Times New Roman"/>
                <w:snapToGrid w:val="0"/>
                <w:szCs w:val="22"/>
                <w:lang w:eastAsia="th-TH"/>
              </w:rPr>
              <w:t xml:space="preserve">, </w:t>
            </w:r>
            <w:r w:rsidR="00D1602A" w:rsidRPr="00354FFF">
              <w:rPr>
                <w:rFonts w:ascii="Times New Roman" w:eastAsia="Times New Roman" w:hAnsi="Times New Roman" w:cs="Times New Roman"/>
                <w:snapToGrid w:val="0"/>
                <w:szCs w:val="22"/>
                <w:lang w:eastAsia="th-TH"/>
              </w:rPr>
              <w:t>2021</w:t>
            </w:r>
          </w:p>
        </w:tc>
        <w:tc>
          <w:tcPr>
            <w:tcW w:w="1821" w:type="dxa"/>
            <w:shd w:val="clear" w:color="auto" w:fill="auto"/>
            <w:vAlign w:val="center"/>
          </w:tcPr>
          <w:p w14:paraId="002B3145" w14:textId="77777777" w:rsidR="00F37CA6" w:rsidRPr="00354FFF" w:rsidRDefault="00F37CA6" w:rsidP="00976185">
            <w:pPr>
              <w:overflowPunct w:val="0"/>
              <w:autoSpaceDE w:val="0"/>
              <w:autoSpaceDN w:val="0"/>
              <w:adjustRightInd w:val="0"/>
              <w:spacing w:after="0"/>
              <w:jc w:val="right"/>
              <w:textAlignment w:val="baseline"/>
              <w:rPr>
                <w:rFonts w:ascii="Times New Roman" w:eastAsia="Times New Roman" w:hAnsi="Times New Roman" w:cs="Times New Roman"/>
                <w:szCs w:val="22"/>
                <w:cs/>
              </w:rPr>
            </w:pPr>
          </w:p>
        </w:tc>
        <w:tc>
          <w:tcPr>
            <w:tcW w:w="2584" w:type="dxa"/>
            <w:tcBorders>
              <w:top w:val="single" w:sz="2" w:space="0" w:color="auto"/>
              <w:bottom w:val="double" w:sz="4" w:space="0" w:color="auto"/>
            </w:tcBorders>
            <w:shd w:val="clear" w:color="auto" w:fill="auto"/>
            <w:vAlign w:val="center"/>
          </w:tcPr>
          <w:p w14:paraId="140DE0B0" w14:textId="0AF0ED77" w:rsidR="00F37CA6" w:rsidRPr="00354FFF" w:rsidRDefault="00A268A5" w:rsidP="000172B7">
            <w:pPr>
              <w:overflowPunct w:val="0"/>
              <w:autoSpaceDE w:val="0"/>
              <w:autoSpaceDN w:val="0"/>
              <w:adjustRightInd w:val="0"/>
              <w:spacing w:after="0"/>
              <w:ind w:left="-25"/>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633,200</w:t>
            </w:r>
          </w:p>
        </w:tc>
      </w:tr>
    </w:tbl>
    <w:p w14:paraId="6217ED0A" w14:textId="77777777" w:rsidR="00976185" w:rsidRPr="00354FFF" w:rsidRDefault="00976185" w:rsidP="00976185">
      <w:pPr>
        <w:spacing w:before="240" w:after="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As </w:t>
      </w:r>
      <w:proofErr w:type="gramStart"/>
      <w:r w:rsidRPr="00354FFF">
        <w:rPr>
          <w:rFonts w:ascii="Times New Roman" w:hAnsi="Times New Roman" w:cs="Times New Roman"/>
          <w:spacing w:val="-2"/>
          <w:szCs w:val="22"/>
        </w:rPr>
        <w:t>at</w:t>
      </w:r>
      <w:proofErr w:type="gramEnd"/>
      <w:r w:rsidRPr="00354FFF">
        <w:rPr>
          <w:rFonts w:ascii="Times New Roman" w:hAnsi="Times New Roman" w:cs="Times New Roman"/>
          <w:spacing w:val="-2"/>
          <w:szCs w:val="22"/>
        </w:rPr>
        <w:t xml:space="preserve"> </w:t>
      </w:r>
      <w:r w:rsidRPr="00354FFF">
        <w:rPr>
          <w:rFonts w:ascii="Times New Roman" w:hAnsi="Times New Roman"/>
          <w:spacing w:val="-2"/>
          <w:szCs w:val="22"/>
        </w:rPr>
        <w:t>March</w:t>
      </w:r>
      <w:r w:rsidR="00792DE1"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31</w:t>
      </w:r>
      <w:r w:rsidR="00792DE1"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xml:space="preserve">, the balance of the debentures issued by the Company is Baht </w:t>
      </w:r>
      <w:r w:rsidR="00D1602A" w:rsidRPr="00354FFF">
        <w:rPr>
          <w:rFonts w:ascii="Times New Roman" w:hAnsi="Times New Roman" w:cs="Times New Roman" w:hint="cs"/>
          <w:spacing w:val="-2"/>
          <w:szCs w:val="22"/>
        </w:rPr>
        <w:t>633</w:t>
      </w:r>
      <w:r w:rsidRPr="00354FFF">
        <w:rPr>
          <w:rFonts w:ascii="Times New Roman" w:hAnsi="Times New Roman" w:cs="Times New Roman"/>
          <w:spacing w:val="-2"/>
          <w:szCs w:val="22"/>
        </w:rPr>
        <w:t xml:space="preserve"> million. Such debentures </w:t>
      </w:r>
      <w:proofErr w:type="gramStart"/>
      <w:r w:rsidRPr="00354FFF">
        <w:rPr>
          <w:rFonts w:ascii="Times New Roman" w:hAnsi="Times New Roman" w:cs="Times New Roman"/>
          <w:spacing w:val="-2"/>
          <w:szCs w:val="22"/>
        </w:rPr>
        <w:t>has</w:t>
      </w:r>
      <w:proofErr w:type="gramEnd"/>
      <w:r w:rsidRPr="00354FFF">
        <w:rPr>
          <w:rFonts w:ascii="Times New Roman" w:hAnsi="Times New Roman" w:cs="Times New Roman"/>
          <w:spacing w:val="-2"/>
          <w:szCs w:val="22"/>
        </w:rPr>
        <w:t xml:space="preserve"> offered to investors by private placement. The debentures pay interest every </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rPr>
        <w:t xml:space="preserve"> months. Significant details are as follows:</w:t>
      </w:r>
    </w:p>
    <w:tbl>
      <w:tblPr>
        <w:tblW w:w="9355" w:type="dxa"/>
        <w:tblInd w:w="392" w:type="dxa"/>
        <w:tblLayout w:type="fixed"/>
        <w:tblLook w:val="04A0" w:firstRow="1" w:lastRow="0" w:firstColumn="1" w:lastColumn="0" w:noHBand="0" w:noVBand="1"/>
      </w:tblPr>
      <w:tblGrid>
        <w:gridCol w:w="850"/>
        <w:gridCol w:w="1559"/>
        <w:gridCol w:w="1134"/>
        <w:gridCol w:w="1702"/>
        <w:gridCol w:w="1401"/>
        <w:gridCol w:w="1292"/>
        <w:gridCol w:w="1417"/>
      </w:tblGrid>
      <w:tr w:rsidR="00976185" w:rsidRPr="00354FFF" w14:paraId="32431990" w14:textId="77777777" w:rsidTr="00BC4D86">
        <w:trPr>
          <w:tblHeader/>
        </w:trPr>
        <w:tc>
          <w:tcPr>
            <w:tcW w:w="850" w:type="dxa"/>
          </w:tcPr>
          <w:p w14:paraId="4AED7146" w14:textId="77777777" w:rsidR="00976185" w:rsidRPr="00354FFF" w:rsidRDefault="00976185" w:rsidP="00976185">
            <w:pPr>
              <w:pBdr>
                <w:bottom w:val="single" w:sz="4" w:space="1" w:color="auto"/>
              </w:pBd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Time</w:t>
            </w:r>
          </w:p>
        </w:tc>
        <w:tc>
          <w:tcPr>
            <w:tcW w:w="1559" w:type="dxa"/>
            <w:hideMark/>
          </w:tcPr>
          <w:p w14:paraId="121F5FB4" w14:textId="77777777" w:rsidR="00976185" w:rsidRPr="00354FFF" w:rsidRDefault="00976185" w:rsidP="00976185">
            <w:pPr>
              <w:pBdr>
                <w:bottom w:val="single" w:sz="4" w:space="1" w:color="auto"/>
              </w:pBdr>
              <w:overflowPunct w:val="0"/>
              <w:autoSpaceDE w:val="0"/>
              <w:autoSpaceDN w:val="0"/>
              <w:adjustRightInd w:val="0"/>
              <w:spacing w:after="0" w:line="360" w:lineRule="exact"/>
              <w:ind w:left="175" w:hanging="141"/>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Issue date</w:t>
            </w:r>
          </w:p>
        </w:tc>
        <w:tc>
          <w:tcPr>
            <w:tcW w:w="1134" w:type="dxa"/>
            <w:hideMark/>
          </w:tcPr>
          <w:p w14:paraId="58A724A0" w14:textId="77777777" w:rsidR="00976185" w:rsidRPr="00354FFF" w:rsidRDefault="00976185" w:rsidP="00976185">
            <w:pPr>
              <w:pBdr>
                <w:bottom w:val="single" w:sz="4" w:space="1" w:color="auto"/>
              </w:pBd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Units</w:t>
            </w:r>
          </w:p>
        </w:tc>
        <w:tc>
          <w:tcPr>
            <w:tcW w:w="1702" w:type="dxa"/>
            <w:hideMark/>
          </w:tcPr>
          <w:p w14:paraId="1F34FCB9" w14:textId="77777777" w:rsidR="00976185" w:rsidRPr="00354FFF" w:rsidRDefault="00976185" w:rsidP="00976185">
            <w:pPr>
              <w:pBdr>
                <w:bottom w:val="single" w:sz="4" w:space="1" w:color="auto"/>
              </w:pBd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Par value per unit</w:t>
            </w:r>
          </w:p>
        </w:tc>
        <w:tc>
          <w:tcPr>
            <w:tcW w:w="1401" w:type="dxa"/>
            <w:hideMark/>
          </w:tcPr>
          <w:p w14:paraId="4ECFFC94" w14:textId="77777777" w:rsidR="00976185" w:rsidRPr="00354FFF" w:rsidRDefault="00976185" w:rsidP="00976185">
            <w:pPr>
              <w:pBdr>
                <w:bottom w:val="single" w:sz="4" w:space="1" w:color="auto"/>
              </w:pBd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Total value</w:t>
            </w:r>
          </w:p>
        </w:tc>
        <w:tc>
          <w:tcPr>
            <w:tcW w:w="1292" w:type="dxa"/>
            <w:hideMark/>
          </w:tcPr>
          <w:p w14:paraId="1C199C86" w14:textId="77777777" w:rsidR="00976185" w:rsidRPr="00354FFF" w:rsidRDefault="00976185" w:rsidP="00976185">
            <w:pPr>
              <w:pBdr>
                <w:bottom w:val="single" w:sz="4" w:space="1" w:color="auto"/>
              </w:pBd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Interest rate</w:t>
            </w:r>
          </w:p>
        </w:tc>
        <w:tc>
          <w:tcPr>
            <w:tcW w:w="1417" w:type="dxa"/>
            <w:hideMark/>
          </w:tcPr>
          <w:p w14:paraId="1D968398" w14:textId="77777777" w:rsidR="00976185" w:rsidRPr="00354FFF" w:rsidRDefault="00976185" w:rsidP="00976185">
            <w:pPr>
              <w:pBdr>
                <w:bottom w:val="single" w:sz="4" w:space="1" w:color="auto"/>
              </w:pBd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Maturity date</w:t>
            </w:r>
          </w:p>
        </w:tc>
      </w:tr>
      <w:tr w:rsidR="00976185" w:rsidRPr="00354FFF" w14:paraId="54235624" w14:textId="77777777" w:rsidTr="00BC4D86">
        <w:trPr>
          <w:tblHeader/>
        </w:trPr>
        <w:tc>
          <w:tcPr>
            <w:tcW w:w="850" w:type="dxa"/>
          </w:tcPr>
          <w:p w14:paraId="53387DC1" w14:textId="77777777" w:rsidR="00976185" w:rsidRPr="00354FFF" w:rsidRDefault="00976185" w:rsidP="00976185">
            <w:pPr>
              <w:overflowPunct w:val="0"/>
              <w:autoSpaceDE w:val="0"/>
              <w:autoSpaceDN w:val="0"/>
              <w:adjustRightInd w:val="0"/>
              <w:spacing w:after="0" w:line="360" w:lineRule="exact"/>
              <w:ind w:left="171"/>
              <w:jc w:val="center"/>
              <w:textAlignment w:val="baseline"/>
              <w:rPr>
                <w:rFonts w:ascii="Times New Roman" w:eastAsia="Times New Roman" w:hAnsi="Times New Roman" w:cs="Times New Roman"/>
                <w:sz w:val="20"/>
                <w:szCs w:val="20"/>
              </w:rPr>
            </w:pPr>
          </w:p>
        </w:tc>
        <w:tc>
          <w:tcPr>
            <w:tcW w:w="1559" w:type="dxa"/>
          </w:tcPr>
          <w:p w14:paraId="393D4A27" w14:textId="77777777" w:rsidR="00976185" w:rsidRPr="00354FFF" w:rsidRDefault="00976185" w:rsidP="00976185">
            <w:pPr>
              <w:overflowPunct w:val="0"/>
              <w:autoSpaceDE w:val="0"/>
              <w:autoSpaceDN w:val="0"/>
              <w:adjustRightInd w:val="0"/>
              <w:spacing w:after="0" w:line="360" w:lineRule="exact"/>
              <w:ind w:left="171"/>
              <w:jc w:val="center"/>
              <w:textAlignment w:val="baseline"/>
              <w:rPr>
                <w:rFonts w:ascii="Times New Roman" w:eastAsia="Times New Roman" w:hAnsi="Times New Roman" w:cs="Times New Roman"/>
                <w:sz w:val="20"/>
                <w:szCs w:val="20"/>
              </w:rPr>
            </w:pPr>
          </w:p>
        </w:tc>
        <w:tc>
          <w:tcPr>
            <w:tcW w:w="1134" w:type="dxa"/>
          </w:tcPr>
          <w:p w14:paraId="7F52895D" w14:textId="77777777" w:rsidR="00976185" w:rsidRPr="00354FFF" w:rsidRDefault="00976185" w:rsidP="00976185">
            <w:pP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p>
        </w:tc>
        <w:tc>
          <w:tcPr>
            <w:tcW w:w="1702" w:type="dxa"/>
            <w:hideMark/>
          </w:tcPr>
          <w:p w14:paraId="1C6CB4C4" w14:textId="77777777" w:rsidR="00976185" w:rsidRPr="00354FFF" w:rsidRDefault="00976185" w:rsidP="00976185">
            <w:pP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(Baht)</w:t>
            </w:r>
          </w:p>
        </w:tc>
        <w:tc>
          <w:tcPr>
            <w:tcW w:w="1401" w:type="dxa"/>
            <w:hideMark/>
          </w:tcPr>
          <w:p w14:paraId="115F7FF9" w14:textId="77777777" w:rsidR="00976185" w:rsidRPr="00354FFF" w:rsidRDefault="00976185" w:rsidP="00976185">
            <w:pP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(Million Baht)</w:t>
            </w:r>
          </w:p>
        </w:tc>
        <w:tc>
          <w:tcPr>
            <w:tcW w:w="1292" w:type="dxa"/>
            <w:hideMark/>
          </w:tcPr>
          <w:p w14:paraId="17BD32D9" w14:textId="77777777" w:rsidR="00976185" w:rsidRPr="00354FFF" w:rsidRDefault="00976185" w:rsidP="00976185">
            <w:pPr>
              <w:overflowPunct w:val="0"/>
              <w:autoSpaceDE w:val="0"/>
              <w:autoSpaceDN w:val="0"/>
              <w:adjustRightInd w:val="0"/>
              <w:spacing w:after="0" w:line="360" w:lineRule="exact"/>
              <w:ind w:left="-173" w:right="-198"/>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per annum)</w:t>
            </w:r>
          </w:p>
        </w:tc>
        <w:tc>
          <w:tcPr>
            <w:tcW w:w="1417" w:type="dxa"/>
          </w:tcPr>
          <w:p w14:paraId="50547BEF" w14:textId="77777777" w:rsidR="00976185" w:rsidRPr="00354FFF" w:rsidRDefault="00976185" w:rsidP="00976185">
            <w:pP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p>
        </w:tc>
      </w:tr>
      <w:tr w:rsidR="00976185" w:rsidRPr="00354FFF" w14:paraId="5D061264" w14:textId="77777777" w:rsidTr="00BC4D86">
        <w:tc>
          <w:tcPr>
            <w:tcW w:w="7938" w:type="dxa"/>
            <w:gridSpan w:val="6"/>
          </w:tcPr>
          <w:p w14:paraId="6AAC8681" w14:textId="77777777" w:rsidR="00976185" w:rsidRPr="00354FFF" w:rsidRDefault="00976185" w:rsidP="00976185">
            <w:pPr>
              <w:overflowPunct w:val="0"/>
              <w:autoSpaceDE w:val="0"/>
              <w:autoSpaceDN w:val="0"/>
              <w:adjustRightInd w:val="0"/>
              <w:spacing w:after="0" w:line="360" w:lineRule="exact"/>
              <w:ind w:left="317" w:hanging="283"/>
              <w:textAlignment w:val="baseline"/>
              <w:rPr>
                <w:rFonts w:ascii="Times New Roman" w:eastAsia="Times New Roman" w:hAnsi="Times New Roman" w:cs="Times New Roman"/>
                <w:sz w:val="20"/>
                <w:szCs w:val="20"/>
                <w:u w:val="single"/>
              </w:rPr>
            </w:pPr>
            <w:r w:rsidRPr="00354FFF">
              <w:rPr>
                <w:rFonts w:ascii="Times New Roman" w:eastAsia="Times New Roman" w:hAnsi="Times New Roman" w:cs="Times New Roman"/>
                <w:sz w:val="20"/>
                <w:szCs w:val="20"/>
                <w:u w:val="single"/>
              </w:rPr>
              <w:t xml:space="preserve">Registered holders of Debentures unsubordinated and unsecured debentures, which do have a debenture holders’ </w:t>
            </w:r>
            <w:proofErr w:type="gramStart"/>
            <w:r w:rsidRPr="00354FFF">
              <w:rPr>
                <w:rFonts w:ascii="Times New Roman" w:eastAsia="Times New Roman" w:hAnsi="Times New Roman" w:cs="Times New Roman"/>
                <w:sz w:val="20"/>
                <w:szCs w:val="20"/>
                <w:u w:val="single"/>
              </w:rPr>
              <w:t>representative.*</w:t>
            </w:r>
            <w:proofErr w:type="gramEnd"/>
          </w:p>
        </w:tc>
        <w:tc>
          <w:tcPr>
            <w:tcW w:w="1417" w:type="dxa"/>
            <w:shd w:val="clear" w:color="auto" w:fill="auto"/>
          </w:tcPr>
          <w:p w14:paraId="77B1047C" w14:textId="77777777" w:rsidR="00976185" w:rsidRPr="00354FFF" w:rsidRDefault="00976185" w:rsidP="00976185">
            <w:pPr>
              <w:overflowPunct w:val="0"/>
              <w:autoSpaceDE w:val="0"/>
              <w:autoSpaceDN w:val="0"/>
              <w:adjustRightInd w:val="0"/>
              <w:spacing w:after="0" w:line="360" w:lineRule="exact"/>
              <w:ind w:left="-18" w:right="-100"/>
              <w:textAlignment w:val="baseline"/>
              <w:rPr>
                <w:rFonts w:ascii="Times New Roman" w:eastAsia="Times New Roman" w:hAnsi="Times New Roman" w:cs="Times New Roman"/>
                <w:sz w:val="20"/>
                <w:szCs w:val="20"/>
              </w:rPr>
            </w:pPr>
          </w:p>
        </w:tc>
      </w:tr>
      <w:tr w:rsidR="00976185" w:rsidRPr="00354FFF" w14:paraId="5A1BB019" w14:textId="77777777" w:rsidTr="00BC4D86">
        <w:tc>
          <w:tcPr>
            <w:tcW w:w="850" w:type="dxa"/>
          </w:tcPr>
          <w:p w14:paraId="4CFC5E38" w14:textId="77777777" w:rsidR="00976185" w:rsidRPr="00354FFF" w:rsidRDefault="00D1602A" w:rsidP="00BC4D86">
            <w:pPr>
              <w:tabs>
                <w:tab w:val="center" w:pos="367"/>
              </w:tabs>
              <w:overflowPunct w:val="0"/>
              <w:autoSpaceDE w:val="0"/>
              <w:autoSpaceDN w:val="0"/>
              <w:adjustRightInd w:val="0"/>
              <w:spacing w:after="0" w:line="360" w:lineRule="exact"/>
              <w:ind w:right="-100"/>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w:t>
            </w:r>
            <w:r w:rsidR="00976185"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2018</w:t>
            </w:r>
          </w:p>
        </w:tc>
        <w:tc>
          <w:tcPr>
            <w:tcW w:w="1559" w:type="dxa"/>
            <w:shd w:val="clear" w:color="auto" w:fill="auto"/>
            <w:vAlign w:val="bottom"/>
          </w:tcPr>
          <w:p w14:paraId="08B766A9" w14:textId="77777777" w:rsidR="00976185" w:rsidRPr="00354FFF" w:rsidRDefault="00976185" w:rsidP="00976185">
            <w:pPr>
              <w:overflowPunct w:val="0"/>
              <w:autoSpaceDE w:val="0"/>
              <w:autoSpaceDN w:val="0"/>
              <w:adjustRightInd w:val="0"/>
              <w:spacing w:after="0" w:line="360" w:lineRule="exact"/>
              <w:ind w:left="-18" w:right="-100" w:firstLine="52"/>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August</w:t>
            </w:r>
            <w:r w:rsidRPr="00354FFF">
              <w:rPr>
                <w:rFonts w:ascii="Times New Roman" w:eastAsia="Times New Roman" w:hAnsi="Times New Roman" w:cs="Times New Roman"/>
                <w:sz w:val="20"/>
                <w:szCs w:val="20"/>
                <w:cs/>
              </w:rPr>
              <w:t xml:space="preserve"> </w:t>
            </w:r>
            <w:r w:rsidR="00D1602A" w:rsidRPr="00354FFF">
              <w:rPr>
                <w:rFonts w:ascii="Times New Roman" w:eastAsia="Times New Roman" w:hAnsi="Times New Roman" w:cs="Times New Roman"/>
                <w:sz w:val="20"/>
                <w:szCs w:val="20"/>
              </w:rPr>
              <w:t>2</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2018</w:t>
            </w:r>
          </w:p>
        </w:tc>
        <w:tc>
          <w:tcPr>
            <w:tcW w:w="1134" w:type="dxa"/>
            <w:shd w:val="clear" w:color="auto" w:fill="auto"/>
          </w:tcPr>
          <w:p w14:paraId="7EEA0C7A" w14:textId="77777777" w:rsidR="00976185" w:rsidRPr="00354FFF" w:rsidRDefault="00D1602A" w:rsidP="00976185">
            <w:pPr>
              <w:overflowPunct w:val="0"/>
              <w:autoSpaceDE w:val="0"/>
              <w:autoSpaceDN w:val="0"/>
              <w:adjustRightInd w:val="0"/>
              <w:spacing w:after="0" w:line="360" w:lineRule="exact"/>
              <w:ind w:firstLine="175"/>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255</w:t>
            </w:r>
            <w:r w:rsidR="00976185"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600</w:t>
            </w:r>
          </w:p>
        </w:tc>
        <w:tc>
          <w:tcPr>
            <w:tcW w:w="1702" w:type="dxa"/>
            <w:shd w:val="clear" w:color="auto" w:fill="auto"/>
          </w:tcPr>
          <w:p w14:paraId="73ED8F2A" w14:textId="77777777" w:rsidR="00976185" w:rsidRPr="00354FFF" w:rsidRDefault="00D1602A" w:rsidP="00976185">
            <w:pP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w:t>
            </w:r>
            <w:r w:rsidR="00976185"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000</w:t>
            </w:r>
          </w:p>
        </w:tc>
        <w:tc>
          <w:tcPr>
            <w:tcW w:w="1401" w:type="dxa"/>
            <w:shd w:val="clear" w:color="auto" w:fill="auto"/>
          </w:tcPr>
          <w:p w14:paraId="7B9A3F5B" w14:textId="77777777" w:rsidR="00976185" w:rsidRPr="00354FFF" w:rsidRDefault="00D1602A" w:rsidP="00976185">
            <w:pP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320</w:t>
            </w:r>
          </w:p>
        </w:tc>
        <w:tc>
          <w:tcPr>
            <w:tcW w:w="1292" w:type="dxa"/>
            <w:shd w:val="clear" w:color="auto" w:fill="auto"/>
          </w:tcPr>
          <w:p w14:paraId="677D850F" w14:textId="77777777" w:rsidR="00976185" w:rsidRPr="00354FFF" w:rsidRDefault="00D1602A" w:rsidP="00976185">
            <w:pP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7</w:t>
            </w:r>
            <w:r w:rsidR="00976185"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75</w:t>
            </w:r>
          </w:p>
        </w:tc>
        <w:tc>
          <w:tcPr>
            <w:tcW w:w="1417" w:type="dxa"/>
            <w:shd w:val="clear" w:color="auto" w:fill="auto"/>
          </w:tcPr>
          <w:p w14:paraId="55668C28" w14:textId="76B2A1F7" w:rsidR="00976185" w:rsidRPr="00354FFF" w:rsidRDefault="00976185" w:rsidP="00976185">
            <w:pPr>
              <w:overflowPunct w:val="0"/>
              <w:autoSpaceDE w:val="0"/>
              <w:autoSpaceDN w:val="0"/>
              <w:adjustRightInd w:val="0"/>
              <w:spacing w:after="0" w:line="360" w:lineRule="exact"/>
              <w:ind w:left="-18" w:right="-100"/>
              <w:textAlignment w:val="baseline"/>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July</w:t>
            </w:r>
            <w:r w:rsidRPr="00354FFF">
              <w:rPr>
                <w:rFonts w:ascii="Times New Roman" w:eastAsia="Times New Roman" w:hAnsi="Times New Roman" w:cs="Times New Roman"/>
                <w:sz w:val="20"/>
                <w:szCs w:val="20"/>
                <w:cs/>
              </w:rPr>
              <w:t xml:space="preserve"> </w:t>
            </w:r>
            <w:r w:rsidR="00D1602A" w:rsidRPr="00354FFF">
              <w:rPr>
                <w:rFonts w:ascii="Times New Roman" w:eastAsia="Times New Roman" w:hAnsi="Times New Roman" w:cs="Times New Roman"/>
                <w:sz w:val="20"/>
                <w:szCs w:val="20"/>
              </w:rPr>
              <w:t>2</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w:t>
            </w:r>
            <w:r w:rsidR="00153CBB">
              <w:rPr>
                <w:rFonts w:ascii="Times New Roman" w:eastAsia="Times New Roman" w:hAnsi="Times New Roman" w:cs="Times New Roman"/>
                <w:sz w:val="20"/>
                <w:szCs w:val="20"/>
              </w:rPr>
              <w:t>3</w:t>
            </w:r>
          </w:p>
        </w:tc>
      </w:tr>
      <w:tr w:rsidR="00976185" w:rsidRPr="00354FFF" w14:paraId="1FF11DE6" w14:textId="77777777" w:rsidTr="00BC4D86">
        <w:tc>
          <w:tcPr>
            <w:tcW w:w="7938" w:type="dxa"/>
            <w:gridSpan w:val="6"/>
          </w:tcPr>
          <w:p w14:paraId="733F998D" w14:textId="77777777" w:rsidR="00976185" w:rsidRPr="00354FFF" w:rsidRDefault="00976185" w:rsidP="00976185">
            <w:pPr>
              <w:overflowPunct w:val="0"/>
              <w:autoSpaceDE w:val="0"/>
              <w:autoSpaceDN w:val="0"/>
              <w:adjustRightInd w:val="0"/>
              <w:spacing w:after="0" w:line="360" w:lineRule="exact"/>
              <w:ind w:left="317" w:hanging="283"/>
              <w:textAlignment w:val="baseline"/>
              <w:rPr>
                <w:rFonts w:ascii="Times New Roman" w:eastAsia="Times New Roman" w:hAnsi="Times New Roman" w:cs="Times New Roman"/>
                <w:sz w:val="20"/>
                <w:szCs w:val="20"/>
                <w:u w:val="single"/>
              </w:rPr>
            </w:pPr>
            <w:r w:rsidRPr="00354FFF">
              <w:rPr>
                <w:rFonts w:ascii="Times New Roman" w:eastAsia="Times New Roman" w:hAnsi="Times New Roman" w:cs="Times New Roman"/>
                <w:sz w:val="20"/>
                <w:szCs w:val="20"/>
                <w:u w:val="single"/>
              </w:rPr>
              <w:t xml:space="preserve">Registered holders of Debentures unsubordinated and secured debentures, which do have a debenture holders’ </w:t>
            </w:r>
            <w:proofErr w:type="gramStart"/>
            <w:r w:rsidRPr="00354FFF">
              <w:rPr>
                <w:rFonts w:ascii="Times New Roman" w:eastAsia="Times New Roman" w:hAnsi="Times New Roman" w:cs="Times New Roman"/>
                <w:sz w:val="20"/>
                <w:szCs w:val="20"/>
                <w:u w:val="single"/>
              </w:rPr>
              <w:t>representative.*</w:t>
            </w:r>
            <w:proofErr w:type="gramEnd"/>
          </w:p>
        </w:tc>
        <w:tc>
          <w:tcPr>
            <w:tcW w:w="1417" w:type="dxa"/>
          </w:tcPr>
          <w:p w14:paraId="69F2BAB2" w14:textId="77777777" w:rsidR="00976185" w:rsidRPr="00354FFF" w:rsidRDefault="00976185" w:rsidP="00976185">
            <w:pPr>
              <w:overflowPunct w:val="0"/>
              <w:autoSpaceDE w:val="0"/>
              <w:autoSpaceDN w:val="0"/>
              <w:adjustRightInd w:val="0"/>
              <w:spacing w:after="0" w:line="360" w:lineRule="exact"/>
              <w:ind w:left="-18" w:right="-100"/>
              <w:textAlignment w:val="baseline"/>
              <w:rPr>
                <w:rFonts w:ascii="Times New Roman" w:eastAsia="Times New Roman" w:hAnsi="Times New Roman" w:cs="Times New Roman"/>
                <w:sz w:val="20"/>
                <w:szCs w:val="20"/>
              </w:rPr>
            </w:pPr>
          </w:p>
        </w:tc>
      </w:tr>
      <w:tr w:rsidR="00976185" w:rsidRPr="00354FFF" w14:paraId="173D7E40" w14:textId="77777777" w:rsidTr="00BC4D86">
        <w:tc>
          <w:tcPr>
            <w:tcW w:w="850" w:type="dxa"/>
          </w:tcPr>
          <w:p w14:paraId="0014D53A" w14:textId="77777777" w:rsidR="00976185" w:rsidRPr="00354FFF" w:rsidRDefault="00D1602A" w:rsidP="00976185">
            <w:pPr>
              <w:tabs>
                <w:tab w:val="left" w:pos="900"/>
              </w:tabs>
              <w:overflowPunct w:val="0"/>
              <w:autoSpaceDE w:val="0"/>
              <w:autoSpaceDN w:val="0"/>
              <w:adjustRightInd w:val="0"/>
              <w:spacing w:after="0" w:line="360" w:lineRule="exact"/>
              <w:jc w:val="center"/>
              <w:textAlignment w:val="baseline"/>
              <w:outlineLvl w:val="0"/>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w:t>
            </w:r>
            <w:r w:rsidR="00976185"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2018</w:t>
            </w:r>
          </w:p>
        </w:tc>
        <w:tc>
          <w:tcPr>
            <w:tcW w:w="1559" w:type="dxa"/>
          </w:tcPr>
          <w:p w14:paraId="3A44CF4A" w14:textId="77777777" w:rsidR="00976185" w:rsidRPr="00354FFF" w:rsidRDefault="00976185" w:rsidP="00976185">
            <w:pPr>
              <w:tabs>
                <w:tab w:val="left" w:pos="900"/>
              </w:tabs>
              <w:overflowPunct w:val="0"/>
              <w:autoSpaceDE w:val="0"/>
              <w:autoSpaceDN w:val="0"/>
              <w:adjustRightInd w:val="0"/>
              <w:spacing w:after="0" w:line="360" w:lineRule="exact"/>
              <w:ind w:left="175" w:hanging="141"/>
              <w:textAlignment w:val="baseline"/>
              <w:outlineLvl w:val="0"/>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 xml:space="preserve">May </w:t>
            </w:r>
            <w:r w:rsidR="00D1602A" w:rsidRPr="00354FFF">
              <w:rPr>
                <w:rFonts w:ascii="Times New Roman" w:eastAsia="Times New Roman" w:hAnsi="Times New Roman" w:cs="Times New Roman"/>
                <w:sz w:val="20"/>
                <w:szCs w:val="20"/>
              </w:rPr>
              <w:t>8</w:t>
            </w:r>
            <w:r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cs/>
              </w:rPr>
              <w:t xml:space="preserve"> </w:t>
            </w:r>
            <w:r w:rsidR="00D1602A" w:rsidRPr="00354FFF">
              <w:rPr>
                <w:rFonts w:ascii="Times New Roman" w:eastAsia="Times New Roman" w:hAnsi="Times New Roman" w:cs="Times New Roman"/>
                <w:sz w:val="20"/>
                <w:szCs w:val="20"/>
              </w:rPr>
              <w:t>2018</w:t>
            </w:r>
          </w:p>
        </w:tc>
        <w:tc>
          <w:tcPr>
            <w:tcW w:w="1134" w:type="dxa"/>
          </w:tcPr>
          <w:p w14:paraId="7CD10CB8" w14:textId="77777777" w:rsidR="00976185" w:rsidRPr="00354FFF" w:rsidRDefault="00D1602A" w:rsidP="00976185">
            <w:pPr>
              <w:tabs>
                <w:tab w:val="decimal" w:pos="630"/>
              </w:tabs>
              <w:overflowPunct w:val="0"/>
              <w:autoSpaceDE w:val="0"/>
              <w:autoSpaceDN w:val="0"/>
              <w:adjustRightInd w:val="0"/>
              <w:spacing w:after="0" w:line="360" w:lineRule="exact"/>
              <w:ind w:firstLine="175"/>
              <w:textAlignment w:val="baseline"/>
              <w:outlineLvl w:val="0"/>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170</w:t>
            </w:r>
            <w:r w:rsidR="00976185"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000</w:t>
            </w:r>
          </w:p>
        </w:tc>
        <w:tc>
          <w:tcPr>
            <w:tcW w:w="1702" w:type="dxa"/>
          </w:tcPr>
          <w:p w14:paraId="7AE1D737" w14:textId="77777777" w:rsidR="00976185" w:rsidRPr="00354FFF" w:rsidRDefault="00D1602A" w:rsidP="00976185">
            <w:pPr>
              <w:overflowPunct w:val="0"/>
              <w:autoSpaceDE w:val="0"/>
              <w:autoSpaceDN w:val="0"/>
              <w:adjustRightInd w:val="0"/>
              <w:spacing w:after="0" w:line="360" w:lineRule="exact"/>
              <w:ind w:left="-64" w:right="17"/>
              <w:jc w:val="center"/>
              <w:textAlignment w:val="baseline"/>
              <w:outlineLvl w:val="0"/>
              <w:rPr>
                <w:rFonts w:ascii="Times New Roman" w:eastAsia="Times New Roman" w:hAnsi="Times New Roman" w:cs="Times New Roman"/>
                <w:sz w:val="20"/>
                <w:szCs w:val="20"/>
                <w:cs/>
              </w:rPr>
            </w:pPr>
            <w:r w:rsidRPr="00354FFF">
              <w:rPr>
                <w:rFonts w:ascii="Times New Roman" w:eastAsia="Times New Roman" w:hAnsi="Times New Roman" w:cs="Times New Roman"/>
                <w:sz w:val="20"/>
                <w:szCs w:val="20"/>
              </w:rPr>
              <w:t>1</w:t>
            </w:r>
            <w:r w:rsidR="00976185"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000</w:t>
            </w:r>
          </w:p>
        </w:tc>
        <w:tc>
          <w:tcPr>
            <w:tcW w:w="1401" w:type="dxa"/>
          </w:tcPr>
          <w:p w14:paraId="450A5A3B" w14:textId="77777777" w:rsidR="00976185" w:rsidRPr="00354FFF" w:rsidRDefault="00D1602A" w:rsidP="00976185">
            <w:pPr>
              <w:overflowPunct w:val="0"/>
              <w:autoSpaceDE w:val="0"/>
              <w:autoSpaceDN w:val="0"/>
              <w:adjustRightInd w:val="0"/>
              <w:spacing w:after="0" w:line="360" w:lineRule="exact"/>
              <w:ind w:left="-96" w:right="-132"/>
              <w:jc w:val="center"/>
              <w:textAlignment w:val="baseline"/>
              <w:outlineLvl w:val="0"/>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200</w:t>
            </w:r>
          </w:p>
        </w:tc>
        <w:tc>
          <w:tcPr>
            <w:tcW w:w="1292" w:type="dxa"/>
          </w:tcPr>
          <w:p w14:paraId="39347003" w14:textId="77777777" w:rsidR="00976185" w:rsidRPr="00354FFF" w:rsidRDefault="00D1602A" w:rsidP="00976185">
            <w:pPr>
              <w:overflowPunct w:val="0"/>
              <w:autoSpaceDE w:val="0"/>
              <w:autoSpaceDN w:val="0"/>
              <w:adjustRightInd w:val="0"/>
              <w:spacing w:after="0" w:line="360" w:lineRule="exact"/>
              <w:jc w:val="center"/>
              <w:textAlignment w:val="baseline"/>
              <w:outlineLvl w:val="0"/>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7</w:t>
            </w:r>
            <w:r w:rsidR="00976185" w:rsidRPr="00354FFF">
              <w:rPr>
                <w:rFonts w:ascii="Times New Roman" w:eastAsia="Times New Roman" w:hAnsi="Times New Roman" w:cs="Times New Roman"/>
                <w:sz w:val="20"/>
                <w:szCs w:val="20"/>
                <w:cs/>
              </w:rPr>
              <w:t>.</w:t>
            </w:r>
            <w:r w:rsidRPr="00354FFF">
              <w:rPr>
                <w:rFonts w:ascii="Times New Roman" w:eastAsia="Times New Roman" w:hAnsi="Times New Roman" w:cs="Times New Roman"/>
                <w:sz w:val="20"/>
                <w:szCs w:val="20"/>
              </w:rPr>
              <w:t>00</w:t>
            </w:r>
          </w:p>
        </w:tc>
        <w:tc>
          <w:tcPr>
            <w:tcW w:w="1417" w:type="dxa"/>
          </w:tcPr>
          <w:p w14:paraId="2BB9F01E" w14:textId="29130B1C" w:rsidR="00976185" w:rsidRPr="00354FFF" w:rsidRDefault="00976185" w:rsidP="00976185">
            <w:pPr>
              <w:tabs>
                <w:tab w:val="left" w:pos="900"/>
              </w:tabs>
              <w:overflowPunct w:val="0"/>
              <w:autoSpaceDE w:val="0"/>
              <w:autoSpaceDN w:val="0"/>
              <w:adjustRightInd w:val="0"/>
              <w:spacing w:after="0" w:line="360" w:lineRule="exact"/>
              <w:textAlignment w:val="baseline"/>
              <w:outlineLvl w:val="0"/>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May </w:t>
            </w:r>
            <w:r w:rsidR="00D1602A" w:rsidRPr="00354FFF">
              <w:rPr>
                <w:rFonts w:ascii="Times New Roman" w:eastAsia="Times New Roman" w:hAnsi="Times New Roman" w:cs="Times New Roman"/>
                <w:sz w:val="20"/>
                <w:szCs w:val="20"/>
              </w:rPr>
              <w:t>8</w:t>
            </w:r>
            <w:r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cs/>
              </w:rPr>
              <w:t xml:space="preserve"> </w:t>
            </w:r>
            <w:r w:rsidR="00D1602A" w:rsidRPr="00354FFF">
              <w:rPr>
                <w:rFonts w:ascii="Times New Roman" w:eastAsia="Times New Roman" w:hAnsi="Times New Roman" w:cs="Times New Roman"/>
                <w:sz w:val="20"/>
                <w:szCs w:val="20"/>
              </w:rPr>
              <w:t>202</w:t>
            </w:r>
            <w:r w:rsidR="00153CBB">
              <w:rPr>
                <w:rFonts w:ascii="Times New Roman" w:eastAsia="Times New Roman" w:hAnsi="Times New Roman" w:cs="Times New Roman"/>
                <w:sz w:val="20"/>
                <w:szCs w:val="20"/>
              </w:rPr>
              <w:t>3</w:t>
            </w:r>
          </w:p>
        </w:tc>
      </w:tr>
      <w:tr w:rsidR="00976185" w:rsidRPr="00354FFF" w14:paraId="11048F98" w14:textId="77777777" w:rsidTr="00BC4D86">
        <w:tc>
          <w:tcPr>
            <w:tcW w:w="850" w:type="dxa"/>
          </w:tcPr>
          <w:p w14:paraId="2D211E70" w14:textId="77777777" w:rsidR="00976185" w:rsidRPr="00354FFF" w:rsidRDefault="00D1602A" w:rsidP="00976185">
            <w:pPr>
              <w:tabs>
                <w:tab w:val="left" w:pos="900"/>
              </w:tabs>
              <w:overflowPunct w:val="0"/>
              <w:autoSpaceDE w:val="0"/>
              <w:autoSpaceDN w:val="0"/>
              <w:adjustRightInd w:val="0"/>
              <w:spacing w:after="0" w:line="360" w:lineRule="exact"/>
              <w:jc w:val="center"/>
              <w:textAlignment w:val="baseline"/>
              <w:outlineLvl w:val="0"/>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w:t>
            </w:r>
            <w:r w:rsidR="00976185"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2019</w:t>
            </w:r>
          </w:p>
        </w:tc>
        <w:tc>
          <w:tcPr>
            <w:tcW w:w="1559" w:type="dxa"/>
          </w:tcPr>
          <w:p w14:paraId="6A998993" w14:textId="77777777" w:rsidR="00976185" w:rsidRPr="00354FFF" w:rsidRDefault="00976185" w:rsidP="00976185">
            <w:pPr>
              <w:tabs>
                <w:tab w:val="left" w:pos="900"/>
              </w:tabs>
              <w:overflowPunct w:val="0"/>
              <w:autoSpaceDE w:val="0"/>
              <w:autoSpaceDN w:val="0"/>
              <w:adjustRightInd w:val="0"/>
              <w:spacing w:after="0" w:line="360" w:lineRule="exact"/>
              <w:ind w:left="238" w:hanging="204"/>
              <w:textAlignment w:val="baseline"/>
              <w:outlineLvl w:val="0"/>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March </w:t>
            </w:r>
            <w:r w:rsidR="00D1602A" w:rsidRPr="00354FFF">
              <w:rPr>
                <w:rFonts w:ascii="Times New Roman" w:eastAsia="Times New Roman" w:hAnsi="Times New Roman" w:cs="Times New Roman"/>
                <w:sz w:val="20"/>
                <w:szCs w:val="20"/>
              </w:rPr>
              <w:t>21</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2019</w:t>
            </w:r>
          </w:p>
        </w:tc>
        <w:tc>
          <w:tcPr>
            <w:tcW w:w="1134" w:type="dxa"/>
          </w:tcPr>
          <w:p w14:paraId="1F3FB2E8" w14:textId="77777777" w:rsidR="00976185" w:rsidRPr="00354FFF" w:rsidRDefault="00D1602A" w:rsidP="00976185">
            <w:pPr>
              <w:tabs>
                <w:tab w:val="decimal" w:pos="630"/>
              </w:tabs>
              <w:overflowPunct w:val="0"/>
              <w:autoSpaceDE w:val="0"/>
              <w:autoSpaceDN w:val="0"/>
              <w:adjustRightInd w:val="0"/>
              <w:spacing w:after="0" w:line="360" w:lineRule="exact"/>
              <w:ind w:firstLine="175"/>
              <w:textAlignment w:val="baseline"/>
              <w:outlineLvl w:val="0"/>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207</w:t>
            </w:r>
            <w:r w:rsidR="00976185"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600</w:t>
            </w:r>
          </w:p>
        </w:tc>
        <w:tc>
          <w:tcPr>
            <w:tcW w:w="1702" w:type="dxa"/>
          </w:tcPr>
          <w:p w14:paraId="69BF3456" w14:textId="77777777" w:rsidR="00976185" w:rsidRPr="00354FFF" w:rsidRDefault="00D1602A" w:rsidP="00976185">
            <w:pPr>
              <w:overflowPunct w:val="0"/>
              <w:autoSpaceDE w:val="0"/>
              <w:autoSpaceDN w:val="0"/>
              <w:adjustRightInd w:val="0"/>
              <w:spacing w:after="0" w:line="360" w:lineRule="exact"/>
              <w:ind w:left="-64" w:right="17"/>
              <w:jc w:val="center"/>
              <w:textAlignment w:val="baseline"/>
              <w:outlineLvl w:val="0"/>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1</w:t>
            </w:r>
            <w:r w:rsidR="00976185"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000</w:t>
            </w:r>
          </w:p>
        </w:tc>
        <w:tc>
          <w:tcPr>
            <w:tcW w:w="1401" w:type="dxa"/>
          </w:tcPr>
          <w:p w14:paraId="6747C113" w14:textId="77777777" w:rsidR="00976185" w:rsidRPr="00354FFF" w:rsidRDefault="00D1602A" w:rsidP="00976185">
            <w:pPr>
              <w:overflowPunct w:val="0"/>
              <w:autoSpaceDE w:val="0"/>
              <w:autoSpaceDN w:val="0"/>
              <w:adjustRightInd w:val="0"/>
              <w:spacing w:after="0" w:line="360" w:lineRule="exact"/>
              <w:ind w:left="-96" w:right="-132"/>
              <w:jc w:val="center"/>
              <w:textAlignment w:val="baseline"/>
              <w:outlineLvl w:val="0"/>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208</w:t>
            </w:r>
          </w:p>
        </w:tc>
        <w:tc>
          <w:tcPr>
            <w:tcW w:w="1292" w:type="dxa"/>
          </w:tcPr>
          <w:p w14:paraId="46C6DD14" w14:textId="65B1D510" w:rsidR="00976185" w:rsidRPr="00354FFF" w:rsidRDefault="00D1602A" w:rsidP="00976185">
            <w:pPr>
              <w:overflowPunct w:val="0"/>
              <w:autoSpaceDE w:val="0"/>
              <w:autoSpaceDN w:val="0"/>
              <w:adjustRightInd w:val="0"/>
              <w:spacing w:after="0" w:line="360" w:lineRule="exact"/>
              <w:jc w:val="center"/>
              <w:textAlignment w:val="baseline"/>
              <w:outlineLvl w:val="0"/>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8</w:t>
            </w:r>
            <w:r w:rsidR="00976185" w:rsidRPr="00354FFF">
              <w:rPr>
                <w:rFonts w:ascii="Times New Roman" w:eastAsia="Times New Roman" w:hAnsi="Times New Roman" w:cs="Times New Roman"/>
                <w:sz w:val="20"/>
                <w:szCs w:val="20"/>
              </w:rPr>
              <w:t>.</w:t>
            </w:r>
            <w:r w:rsidRPr="00354FFF">
              <w:rPr>
                <w:rFonts w:ascii="Times New Roman" w:eastAsia="Times New Roman" w:hAnsi="Times New Roman" w:cs="Times New Roman"/>
                <w:sz w:val="20"/>
                <w:szCs w:val="20"/>
              </w:rPr>
              <w:t>5</w:t>
            </w:r>
            <w:r w:rsidR="004878E1" w:rsidRPr="00354FFF">
              <w:rPr>
                <w:rFonts w:ascii="Times New Roman" w:eastAsia="Times New Roman" w:hAnsi="Times New Roman" w:cs="Times New Roman"/>
                <w:sz w:val="20"/>
                <w:szCs w:val="20"/>
              </w:rPr>
              <w:t>9</w:t>
            </w:r>
          </w:p>
        </w:tc>
        <w:tc>
          <w:tcPr>
            <w:tcW w:w="1417" w:type="dxa"/>
          </w:tcPr>
          <w:p w14:paraId="561C26AD" w14:textId="5C3AD5CA" w:rsidR="00976185" w:rsidRPr="00354FFF" w:rsidRDefault="00976185" w:rsidP="00BC4D86">
            <w:pPr>
              <w:tabs>
                <w:tab w:val="left" w:pos="900"/>
              </w:tabs>
              <w:overflowPunct w:val="0"/>
              <w:autoSpaceDE w:val="0"/>
              <w:autoSpaceDN w:val="0"/>
              <w:adjustRightInd w:val="0"/>
              <w:spacing w:after="0" w:line="360" w:lineRule="exact"/>
              <w:ind w:right="-108"/>
              <w:textAlignment w:val="baseline"/>
              <w:outlineLvl w:val="0"/>
              <w:rPr>
                <w:rFonts w:ascii="Times New Roman" w:eastAsia="Times New Roman" w:hAnsi="Times New Roman" w:cs="Times New Roman"/>
                <w:sz w:val="20"/>
                <w:szCs w:val="20"/>
              </w:rPr>
            </w:pPr>
            <w:r w:rsidRPr="00354FFF">
              <w:rPr>
                <w:rFonts w:ascii="Times New Roman" w:eastAsia="Times New Roman" w:hAnsi="Times New Roman" w:cs="Times New Roman"/>
                <w:sz w:val="20"/>
                <w:szCs w:val="20"/>
              </w:rPr>
              <w:t xml:space="preserve">March </w:t>
            </w:r>
            <w:r w:rsidR="00D1602A" w:rsidRPr="00354FFF">
              <w:rPr>
                <w:rFonts w:ascii="Times New Roman" w:eastAsia="Times New Roman" w:hAnsi="Times New Roman" w:cs="Times New Roman"/>
                <w:sz w:val="20"/>
                <w:szCs w:val="20"/>
              </w:rPr>
              <w:t>18</w:t>
            </w:r>
            <w:r w:rsidRPr="00354FFF">
              <w:rPr>
                <w:rFonts w:ascii="Times New Roman" w:eastAsia="Times New Roman" w:hAnsi="Times New Roman" w:cs="Times New Roman"/>
                <w:sz w:val="20"/>
                <w:szCs w:val="20"/>
              </w:rPr>
              <w:t xml:space="preserve">, </w:t>
            </w:r>
            <w:r w:rsidR="00D1602A" w:rsidRPr="00354FFF">
              <w:rPr>
                <w:rFonts w:ascii="Times New Roman" w:eastAsia="Times New Roman" w:hAnsi="Times New Roman" w:cs="Times New Roman"/>
                <w:sz w:val="20"/>
                <w:szCs w:val="20"/>
              </w:rPr>
              <w:t>202</w:t>
            </w:r>
            <w:r w:rsidR="00153CBB">
              <w:rPr>
                <w:rFonts w:ascii="Times New Roman" w:eastAsia="Times New Roman" w:hAnsi="Times New Roman" w:cs="Times New Roman"/>
                <w:sz w:val="20"/>
                <w:szCs w:val="20"/>
              </w:rPr>
              <w:t>3</w:t>
            </w:r>
          </w:p>
        </w:tc>
      </w:tr>
    </w:tbl>
    <w:p w14:paraId="77057E67" w14:textId="75113E85" w:rsidR="00BC4D86" w:rsidRPr="00354FFF" w:rsidRDefault="00BC4D86" w:rsidP="00BC4D86">
      <w:pPr>
        <w:spacing w:after="0"/>
        <w:ind w:left="567" w:hanging="283"/>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w:t>
      </w:r>
      <w:r w:rsidRPr="00354FFF">
        <w:rPr>
          <w:rFonts w:ascii="Times New Roman" w:hAnsi="Times New Roman" w:cs="Times New Roman"/>
          <w:spacing w:val="-2"/>
          <w:szCs w:val="22"/>
        </w:rPr>
        <w:tab/>
        <w:t xml:space="preserve">The conditions regarding the rights and obligations of the debenture issuer stipulate certain covenants, pertaining to   matters such as the maintenance of debt </w:t>
      </w:r>
      <w:r w:rsidR="006B3744" w:rsidRPr="00354FFF">
        <w:rPr>
          <w:rFonts w:ascii="Times New Roman" w:hAnsi="Times New Roman" w:cs="Times New Roman"/>
          <w:spacing w:val="-2"/>
          <w:szCs w:val="22"/>
        </w:rPr>
        <w:t>-</w:t>
      </w:r>
      <w:r w:rsidRPr="00354FFF">
        <w:rPr>
          <w:rFonts w:ascii="Times New Roman" w:hAnsi="Times New Roman" w:cs="Times New Roman"/>
          <w:spacing w:val="-2"/>
          <w:szCs w:val="22"/>
        </w:rPr>
        <w:t xml:space="preserve"> to </w:t>
      </w:r>
      <w:r w:rsidR="006B3744" w:rsidRPr="00354FFF">
        <w:rPr>
          <w:rFonts w:ascii="Times New Roman" w:hAnsi="Times New Roman" w:cs="Times New Roman"/>
          <w:spacing w:val="-2"/>
          <w:szCs w:val="22"/>
        </w:rPr>
        <w:t>-</w:t>
      </w:r>
      <w:r w:rsidRPr="00354FFF">
        <w:rPr>
          <w:rFonts w:ascii="Times New Roman" w:hAnsi="Times New Roman" w:cs="Times New Roman"/>
          <w:spacing w:val="-2"/>
          <w:szCs w:val="22"/>
        </w:rPr>
        <w:t xml:space="preserve"> equity ratio.</w:t>
      </w:r>
    </w:p>
    <w:p w14:paraId="28CF1A7F" w14:textId="77777777" w:rsidR="00BC4D86" w:rsidRPr="00354FFF" w:rsidRDefault="00BC4D86">
      <w:pPr>
        <w:rPr>
          <w:rFonts w:ascii="Angsana New" w:eastAsia="Times New Roman" w:hAnsi="Angsana New" w:cs="Angsana New"/>
          <w:spacing w:val="-5"/>
          <w:sz w:val="28"/>
        </w:rPr>
      </w:pPr>
      <w:r w:rsidRPr="00354FFF">
        <w:rPr>
          <w:rFonts w:ascii="Angsana New" w:eastAsia="Times New Roman" w:hAnsi="Angsana New" w:cs="Angsana New"/>
          <w:spacing w:val="-5"/>
          <w:sz w:val="28"/>
        </w:rPr>
        <w:br w:type="page"/>
      </w:r>
    </w:p>
    <w:p w14:paraId="2C385553"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lastRenderedPageBreak/>
        <w:t xml:space="preserve">On December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the Company is unable to maintain the </w:t>
      </w:r>
      <w:proofErr w:type="gramStart"/>
      <w:r w:rsidRPr="00354FFF">
        <w:rPr>
          <w:rFonts w:ascii="Times New Roman" w:hAnsi="Times New Roman" w:cs="Times New Roman"/>
          <w:spacing w:val="-2"/>
          <w:szCs w:val="22"/>
        </w:rPr>
        <w:t>debt to</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equity</w:t>
      </w:r>
      <w:proofErr w:type="gramEnd"/>
      <w:r w:rsidRPr="00354FFF">
        <w:rPr>
          <w:rFonts w:ascii="Times New Roman" w:hAnsi="Times New Roman" w:cs="Times New Roman"/>
          <w:spacing w:val="-2"/>
          <w:szCs w:val="22"/>
        </w:rPr>
        <w:t xml:space="preserve"> ratio as according to the terms and conditions of the debenture issuers and debenture holders. Which is considered as a violation of the conditions causing the bondholders to have the right to call back the said debentures immediately, therefore showing the debenture No.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in the </w:t>
      </w:r>
      <w:proofErr w:type="gramStart"/>
      <w:r w:rsidRPr="00354FFF">
        <w:rPr>
          <w:rFonts w:ascii="Times New Roman" w:hAnsi="Times New Roman" w:cs="Times New Roman"/>
          <w:spacing w:val="-2"/>
          <w:szCs w:val="22"/>
        </w:rPr>
        <w:t>amount</w:t>
      </w:r>
      <w:proofErr w:type="gramEnd"/>
      <w:r w:rsidRPr="00354FFF">
        <w:rPr>
          <w:rFonts w:ascii="Times New Roman" w:hAnsi="Times New Roman" w:cs="Times New Roman"/>
          <w:spacing w:val="-2"/>
          <w:szCs w:val="22"/>
        </w:rPr>
        <w:t xml:space="preserve"> of Baht </w:t>
      </w:r>
      <w:r w:rsidR="00D1602A" w:rsidRPr="00354FFF">
        <w:rPr>
          <w:rFonts w:ascii="Times New Roman" w:hAnsi="Times New Roman" w:cs="Times New Roman"/>
          <w:spacing w:val="-2"/>
          <w:szCs w:val="22"/>
        </w:rPr>
        <w:t>207</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60</w:t>
      </w:r>
      <w:r w:rsidRPr="00354FFF">
        <w:rPr>
          <w:rFonts w:ascii="Times New Roman" w:hAnsi="Times New Roman" w:cs="Times New Roman"/>
          <w:spacing w:val="-2"/>
          <w:szCs w:val="22"/>
        </w:rPr>
        <w:t xml:space="preserve"> million as a debt due within one year in the whole amount.</w:t>
      </w:r>
    </w:p>
    <w:p w14:paraId="082E2D2B" w14:textId="77777777" w:rsidR="00BC4D86" w:rsidRPr="00354FFF" w:rsidRDefault="00BC4D86" w:rsidP="00223753">
      <w:pPr>
        <w:ind w:left="284"/>
        <w:jc w:val="thaiDistribute"/>
        <w:outlineLvl w:val="0"/>
        <w:rPr>
          <w:rFonts w:ascii="Times New Roman" w:hAnsi="Times New Roman" w:cs="Times New Roman"/>
          <w:spacing w:val="-2"/>
          <w:szCs w:val="22"/>
          <w:u w:val="single"/>
        </w:rPr>
      </w:pPr>
      <w:r w:rsidRPr="00354FFF">
        <w:rPr>
          <w:rFonts w:ascii="Times New Roman" w:hAnsi="Times New Roman" w:cs="Times New Roman"/>
          <w:spacing w:val="-2"/>
          <w:szCs w:val="22"/>
          <w:u w:val="single"/>
        </w:rPr>
        <w:t xml:space="preserve">Debentures No. </w:t>
      </w:r>
      <w:r w:rsidR="00D1602A" w:rsidRPr="00354FFF">
        <w:rPr>
          <w:rFonts w:ascii="Times New Roman" w:hAnsi="Times New Roman" w:cs="Times New Roman"/>
          <w:spacing w:val="-2"/>
          <w:szCs w:val="22"/>
          <w:u w:val="single"/>
        </w:rPr>
        <w:t>2</w:t>
      </w:r>
      <w:r w:rsidRPr="00354FFF">
        <w:rPr>
          <w:rFonts w:ascii="Times New Roman" w:hAnsi="Times New Roman" w:cs="Times New Roman"/>
          <w:spacing w:val="-2"/>
          <w:szCs w:val="22"/>
          <w:u w:val="single"/>
        </w:rPr>
        <w:t>/</w:t>
      </w:r>
      <w:r w:rsidR="00D1602A" w:rsidRPr="00354FFF">
        <w:rPr>
          <w:rFonts w:ascii="Times New Roman" w:hAnsi="Times New Roman" w:cs="Times New Roman"/>
          <w:spacing w:val="-2"/>
          <w:szCs w:val="22"/>
          <w:u w:val="single"/>
        </w:rPr>
        <w:t>2018</w:t>
      </w:r>
    </w:p>
    <w:p w14:paraId="6E878031"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As </w:t>
      </w:r>
      <w:proofErr w:type="gramStart"/>
      <w:r w:rsidRPr="00354FFF">
        <w:rPr>
          <w:rFonts w:ascii="Times New Roman" w:hAnsi="Times New Roman" w:cs="Times New Roman"/>
          <w:spacing w:val="-2"/>
          <w:szCs w:val="22"/>
        </w:rPr>
        <w:t>at</w:t>
      </w:r>
      <w:proofErr w:type="gramEnd"/>
      <w:r w:rsidRPr="00354FFF">
        <w:rPr>
          <w:rFonts w:ascii="Times New Roman" w:hAnsi="Times New Roman" w:cs="Times New Roman"/>
          <w:spacing w:val="-2"/>
          <w:szCs w:val="22"/>
        </w:rPr>
        <w:t xml:space="preserve"> August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the Company is unable to pay the due debenture.</w:t>
      </w:r>
    </w:p>
    <w:p w14:paraId="5F4DD322"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According to</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 xml:space="preserve">Board of Directors in the meeting No. </w:t>
      </w:r>
      <w:r w:rsidR="00D1602A" w:rsidRPr="00354FFF">
        <w:rPr>
          <w:rFonts w:ascii="Times New Roman" w:hAnsi="Times New Roman" w:cs="Times New Roman"/>
          <w:spacing w:val="-2"/>
          <w:szCs w:val="22"/>
        </w:rPr>
        <w:t>16</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on August </w:t>
      </w:r>
      <w:r w:rsidR="00D1602A" w:rsidRPr="00354FFF">
        <w:rPr>
          <w:rFonts w:ascii="Times New Roman" w:hAnsi="Times New Roman" w:cs="Times New Roman"/>
          <w:spacing w:val="-2"/>
          <w:szCs w:val="22"/>
        </w:rPr>
        <w:t>6</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therefore resolved to notify the event of default on the payment of the Debentures No.</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2018</w:t>
      </w:r>
      <w:r w:rsidRPr="00354FFF">
        <w:rPr>
          <w:rFonts w:ascii="Times New Roman" w:hAnsi="Times New Roman" w:cs="Times New Roman" w:hint="cs"/>
          <w:spacing w:val="-2"/>
          <w:szCs w:val="22"/>
          <w:cs/>
        </w:rPr>
        <w:t xml:space="preserve">, </w:t>
      </w:r>
      <w:proofErr w:type="spellStart"/>
      <w:r w:rsidRPr="00354FFF">
        <w:rPr>
          <w:rFonts w:ascii="Times New Roman" w:hAnsi="Times New Roman" w:cs="Times New Roman" w:hint="cs"/>
          <w:spacing w:val="-2"/>
          <w:szCs w:val="22"/>
          <w:cs/>
        </w:rPr>
        <w:t>amounting</w:t>
      </w:r>
      <w:proofErr w:type="spellEnd"/>
      <w:r w:rsidRPr="00354FFF">
        <w:rPr>
          <w:rFonts w:ascii="Times New Roman" w:hAnsi="Times New Roman" w:cs="Times New Roman" w:hint="cs"/>
          <w:spacing w:val="-2"/>
          <w:szCs w:val="22"/>
          <w:cs/>
        </w:rPr>
        <w:t xml:space="preserve"> </w:t>
      </w:r>
      <w:proofErr w:type="spellStart"/>
      <w:r w:rsidRPr="00354FFF">
        <w:rPr>
          <w:rFonts w:ascii="Times New Roman" w:hAnsi="Times New Roman" w:cs="Times New Roman" w:hint="cs"/>
          <w:spacing w:val="-2"/>
          <w:szCs w:val="22"/>
          <w:cs/>
        </w:rPr>
        <w:t>to</w:t>
      </w:r>
      <w:proofErr w:type="spellEnd"/>
      <w:r w:rsidRPr="00354FFF">
        <w:rPr>
          <w:rFonts w:ascii="Times New Roman" w:hAnsi="Times New Roman" w:cs="Times New Roman" w:hint="cs"/>
          <w:spacing w:val="-2"/>
          <w:szCs w:val="22"/>
          <w:cs/>
        </w:rPr>
        <w:t xml:space="preserve"> </w:t>
      </w:r>
      <w:proofErr w:type="spellStart"/>
      <w:r w:rsidRPr="00354FFF">
        <w:rPr>
          <w:rFonts w:ascii="Times New Roman" w:hAnsi="Times New Roman" w:cs="Times New Roman" w:hint="cs"/>
          <w:spacing w:val="-2"/>
          <w:szCs w:val="22"/>
          <w:cs/>
        </w:rPr>
        <w:t>Baht</w:t>
      </w:r>
      <w:proofErr w:type="spellEnd"/>
      <w:r w:rsidRPr="00354FFF">
        <w:rPr>
          <w:rFonts w:ascii="Times New Roman" w:hAnsi="Times New Roman" w:cs="Times New Roman" w:hint="cs"/>
          <w:spacing w:val="-2"/>
          <w:szCs w:val="22"/>
          <w:cs/>
        </w:rPr>
        <w:t xml:space="preserve"> </w:t>
      </w:r>
      <w:r w:rsidR="00D1602A" w:rsidRPr="00354FFF">
        <w:rPr>
          <w:rFonts w:ascii="Times New Roman" w:hAnsi="Times New Roman" w:cs="Times New Roman"/>
          <w:spacing w:val="-2"/>
          <w:szCs w:val="22"/>
        </w:rPr>
        <w:t>319</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50</w:t>
      </w:r>
      <w:r w:rsidRPr="00354FFF">
        <w:rPr>
          <w:rFonts w:ascii="Times New Roman" w:hAnsi="Times New Roman" w:cs="Times New Roman"/>
          <w:spacing w:val="-2"/>
          <w:szCs w:val="22"/>
        </w:rPr>
        <w:t xml:space="preserve"> </w:t>
      </w:r>
      <w:proofErr w:type="spellStart"/>
      <w:r w:rsidRPr="00354FFF">
        <w:rPr>
          <w:rFonts w:ascii="Times New Roman" w:hAnsi="Times New Roman" w:cs="Times New Roman" w:hint="cs"/>
          <w:spacing w:val="-2"/>
          <w:szCs w:val="22"/>
          <w:cs/>
        </w:rPr>
        <w:t>million</w:t>
      </w:r>
      <w:proofErr w:type="spellEnd"/>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 xml:space="preserve">and resolved to call the meeting hold the debentures on September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to extend the repayment period of </w:t>
      </w:r>
      <w:r w:rsidR="00D1602A" w:rsidRPr="00354FFF">
        <w:rPr>
          <w:rFonts w:ascii="Times New Roman" w:hAnsi="Times New Roman" w:cs="Times New Roman"/>
          <w:spacing w:val="-2"/>
          <w:szCs w:val="22"/>
        </w:rPr>
        <w:t>330</w:t>
      </w:r>
      <w:r w:rsidRPr="00354FFF">
        <w:rPr>
          <w:rFonts w:ascii="Times New Roman" w:hAnsi="Times New Roman" w:cs="Times New Roman"/>
          <w:spacing w:val="-2"/>
          <w:szCs w:val="22"/>
        </w:rPr>
        <w:t xml:space="preserve"> days from the date of redemption. This will be due on July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The Company will pay the normal interest of the period on August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amounting to approximately Baht </w:t>
      </w:r>
      <w:r w:rsidR="00D1602A" w:rsidRPr="00354FFF">
        <w:rPr>
          <w:rFonts w:ascii="Times New Roman" w:hAnsi="Times New Roman" w:cs="Times New Roman"/>
          <w:spacing w:val="-2"/>
          <w:szCs w:val="22"/>
        </w:rPr>
        <w:t>5</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71</w:t>
      </w:r>
      <w:r w:rsidRPr="00354FFF">
        <w:rPr>
          <w:rFonts w:ascii="Times New Roman" w:hAnsi="Times New Roman" w:cs="Times New Roman"/>
          <w:spacing w:val="-2"/>
          <w:szCs w:val="22"/>
        </w:rPr>
        <w:t xml:space="preserve"> million on September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and the Company will request to change the normal interest rate from the interest rate of </w:t>
      </w:r>
      <w:r w:rsidR="00D1602A" w:rsidRPr="00354FFF">
        <w:rPr>
          <w:rFonts w:ascii="Times New Roman" w:hAnsi="Times New Roman" w:cs="Times New Roman"/>
          <w:spacing w:val="-2"/>
          <w:szCs w:val="22"/>
        </w:rPr>
        <w:t>7</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25</w:t>
      </w:r>
      <w:r w:rsidRPr="00354FFF">
        <w:rPr>
          <w:rFonts w:ascii="Times New Roman" w:hAnsi="Times New Roman" w:cs="Times New Roman"/>
          <w:spacing w:val="-2"/>
          <w:szCs w:val="22"/>
        </w:rPr>
        <w:t xml:space="preserve"> percent per annum, increased by </w:t>
      </w:r>
      <w:r w:rsidR="00D1602A" w:rsidRPr="00354FFF">
        <w:rPr>
          <w:rFonts w:ascii="Times New Roman" w:hAnsi="Times New Roman" w:cs="Times New Roman"/>
          <w:spacing w:val="-2"/>
          <w:szCs w:val="22"/>
        </w:rPr>
        <w:t>0</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50</w:t>
      </w:r>
      <w:r w:rsidRPr="00354FFF">
        <w:rPr>
          <w:rFonts w:ascii="Times New Roman" w:hAnsi="Times New Roman" w:cs="Times New Roman"/>
          <w:spacing w:val="-2"/>
          <w:szCs w:val="22"/>
        </w:rPr>
        <w:t xml:space="preserve"> to </w:t>
      </w:r>
      <w:r w:rsidR="00D1602A" w:rsidRPr="00354FFF">
        <w:rPr>
          <w:rFonts w:ascii="Times New Roman" w:hAnsi="Times New Roman" w:cs="Times New Roman"/>
          <w:spacing w:val="-2"/>
          <w:szCs w:val="22"/>
        </w:rPr>
        <w:t>7</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75</w:t>
      </w:r>
      <w:r w:rsidRPr="00354FFF">
        <w:rPr>
          <w:rFonts w:ascii="Times New Roman" w:hAnsi="Times New Roman" w:cs="Times New Roman"/>
          <w:spacing w:val="-2"/>
          <w:szCs w:val="22"/>
        </w:rPr>
        <w:t xml:space="preserve"> percent per annum. The Company will pay the interest that will be approved by the debenture holders' meeting in the next period on November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w:t>
      </w:r>
      <w:proofErr w:type="gramStart"/>
      <w:r w:rsidRPr="00354FFF">
        <w:rPr>
          <w:rFonts w:ascii="Times New Roman" w:hAnsi="Times New Roman" w:cs="Times New Roman"/>
          <w:spacing w:val="-2"/>
          <w:szCs w:val="22"/>
        </w:rPr>
        <w:t>amount</w:t>
      </w:r>
      <w:proofErr w:type="gramEnd"/>
      <w:r w:rsidRPr="00354FFF">
        <w:rPr>
          <w:rFonts w:ascii="Times New Roman" w:hAnsi="Times New Roman" w:cs="Times New Roman"/>
          <w:spacing w:val="-2"/>
          <w:szCs w:val="22"/>
        </w:rPr>
        <w:t xml:space="preserve"> of Baht</w:t>
      </w:r>
      <w:r w:rsidRPr="00354FFF">
        <w:rPr>
          <w:rFonts w:ascii="Times New Roman" w:hAnsi="Times New Roman" w:cs="Times New Roman" w:hint="cs"/>
          <w:spacing w:val="-2"/>
          <w:szCs w:val="22"/>
          <w:cs/>
        </w:rPr>
        <w:t xml:space="preserve"> </w:t>
      </w:r>
      <w:r w:rsidR="00D1602A" w:rsidRPr="00354FFF">
        <w:rPr>
          <w:rFonts w:ascii="Times New Roman" w:hAnsi="Times New Roman" w:cs="Times New Roman"/>
          <w:spacing w:val="-2"/>
          <w:szCs w:val="22"/>
        </w:rPr>
        <w:t>6</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11</w:t>
      </w:r>
      <w:r w:rsidRPr="00354FFF">
        <w:rPr>
          <w:rFonts w:ascii="Times New Roman" w:hAnsi="Times New Roman" w:cs="Times New Roman"/>
          <w:spacing w:val="-2"/>
          <w:szCs w:val="22"/>
        </w:rPr>
        <w:t xml:space="preserve"> million, February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amount of Baht </w:t>
      </w:r>
      <w:r w:rsidR="00D1602A" w:rsidRPr="00354FFF">
        <w:rPr>
          <w:rFonts w:ascii="Times New Roman" w:hAnsi="Times New Roman" w:cs="Times New Roman"/>
          <w:spacing w:val="-2"/>
          <w:szCs w:val="22"/>
        </w:rPr>
        <w:t>6</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11</w:t>
      </w:r>
      <w:r w:rsidRPr="00354FFF">
        <w:rPr>
          <w:rFonts w:ascii="Times New Roman" w:hAnsi="Times New Roman" w:cs="Times New Roman"/>
          <w:spacing w:val="-2"/>
          <w:szCs w:val="22"/>
        </w:rPr>
        <w:t xml:space="preserve"> million and July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amount of Baht </w:t>
      </w:r>
      <w:r w:rsidR="00D1602A" w:rsidRPr="00354FFF">
        <w:rPr>
          <w:rFonts w:ascii="Times New Roman" w:hAnsi="Times New Roman" w:cs="Times New Roman"/>
          <w:spacing w:val="-2"/>
          <w:szCs w:val="22"/>
        </w:rPr>
        <w:t>10</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18</w:t>
      </w:r>
      <w:r w:rsidRPr="00354FFF">
        <w:rPr>
          <w:rFonts w:ascii="Times New Roman" w:hAnsi="Times New Roman" w:cs="Times New Roman"/>
          <w:spacing w:val="-2"/>
          <w:szCs w:val="22"/>
        </w:rPr>
        <w:t xml:space="preserve"> million, including the total interest paid from the due date (August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to July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amounting to Baht </w:t>
      </w:r>
      <w:r w:rsidR="00D1602A" w:rsidRPr="00354FFF">
        <w:rPr>
          <w:rFonts w:ascii="Times New Roman" w:hAnsi="Times New Roman" w:cs="Times New Roman"/>
          <w:spacing w:val="-2"/>
          <w:szCs w:val="22"/>
        </w:rPr>
        <w:t>22</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39</w:t>
      </w:r>
      <w:r w:rsidRPr="00354FFF">
        <w:rPr>
          <w:rFonts w:ascii="Times New Roman" w:hAnsi="Times New Roman" w:cs="Times New Roman"/>
          <w:spacing w:val="-2"/>
          <w:szCs w:val="22"/>
        </w:rPr>
        <w:t xml:space="preserve"> million</w:t>
      </w:r>
      <w:r w:rsidRPr="00354FFF">
        <w:rPr>
          <w:rFonts w:ascii="Times New Roman" w:hAnsi="Times New Roman" w:cs="Times New Roman" w:hint="cs"/>
          <w:spacing w:val="-2"/>
          <w:szCs w:val="22"/>
          <w:cs/>
        </w:rPr>
        <w:t>.</w:t>
      </w:r>
    </w:p>
    <w:p w14:paraId="47A99897"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August </w:t>
      </w:r>
      <w:r w:rsidR="00D1602A" w:rsidRPr="00354FFF">
        <w:rPr>
          <w:rFonts w:ascii="Times New Roman" w:hAnsi="Times New Roman" w:cs="Times New Roman"/>
          <w:spacing w:val="-2"/>
          <w:szCs w:val="22"/>
        </w:rPr>
        <w:t>27</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one of bondholder has filed a lawsuit with the Civil Court ordered the Company to pay principle and default interest of bond, totaling Baht </w:t>
      </w:r>
      <w:r w:rsidR="00D1602A" w:rsidRPr="00354FFF">
        <w:rPr>
          <w:rFonts w:ascii="Times New Roman" w:hAnsi="Times New Roman" w:cs="Times New Roman"/>
          <w:spacing w:val="-2"/>
          <w:szCs w:val="22"/>
        </w:rPr>
        <w:t>4</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098</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438</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39</w:t>
      </w:r>
      <w:r w:rsidRPr="00354FFF">
        <w:rPr>
          <w:rFonts w:ascii="Times New Roman" w:hAnsi="Times New Roman" w:cs="Times New Roman" w:hint="cs"/>
          <w:spacing w:val="-2"/>
          <w:szCs w:val="22"/>
          <w:cs/>
        </w:rPr>
        <w:t>.</w:t>
      </w:r>
    </w:p>
    <w:p w14:paraId="504FBF82"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Anyhow to the bondholders' meeting No.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on September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to consider the debenture extension plan, worth of Baht </w:t>
      </w:r>
      <w:r w:rsidR="00D1602A" w:rsidRPr="00354FFF">
        <w:rPr>
          <w:rFonts w:ascii="Times New Roman" w:hAnsi="Times New Roman" w:cs="Times New Roman"/>
          <w:spacing w:val="-2"/>
          <w:szCs w:val="22"/>
        </w:rPr>
        <w:t>319</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50</w:t>
      </w:r>
      <w:r w:rsidRPr="00354FFF">
        <w:rPr>
          <w:rFonts w:ascii="Times New Roman" w:hAnsi="Times New Roman" w:cs="Times New Roman"/>
          <w:spacing w:val="-2"/>
          <w:szCs w:val="22"/>
        </w:rPr>
        <w:t xml:space="preserve"> million and requesting a waiver of the default interest rate. The meeting has approved the plan to extend the principal redemption of the debenture No.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2018</w:t>
      </w:r>
      <w:r w:rsidRPr="00354FFF">
        <w:rPr>
          <w:rFonts w:ascii="Times New Roman" w:hAnsi="Times New Roman" w:cs="Times New Roman"/>
          <w:spacing w:val="-2"/>
          <w:szCs w:val="22"/>
        </w:rPr>
        <w:t xml:space="preserve">, worth of Bath </w:t>
      </w:r>
      <w:r w:rsidR="00D1602A" w:rsidRPr="00354FFF">
        <w:rPr>
          <w:rFonts w:ascii="Times New Roman" w:hAnsi="Times New Roman" w:cs="Times New Roman"/>
          <w:spacing w:val="-2"/>
          <w:szCs w:val="22"/>
        </w:rPr>
        <w:t>319</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50</w:t>
      </w:r>
      <w:r w:rsidRPr="00354FFF">
        <w:rPr>
          <w:rFonts w:ascii="Times New Roman" w:hAnsi="Times New Roman" w:cs="Times New Roman"/>
          <w:spacing w:val="-2"/>
          <w:szCs w:val="22"/>
        </w:rPr>
        <w:t xml:space="preserve"> million, which was redeemed on August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with an extension of the principal redemption period of this debenture until July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or extended to </w:t>
      </w:r>
      <w:r w:rsidR="00D1602A" w:rsidRPr="00354FFF">
        <w:rPr>
          <w:rFonts w:ascii="Times New Roman" w:hAnsi="Times New Roman" w:cs="Times New Roman"/>
          <w:spacing w:val="-2"/>
          <w:szCs w:val="22"/>
        </w:rPr>
        <w:t>330</w:t>
      </w:r>
      <w:r w:rsidRPr="00354FFF">
        <w:rPr>
          <w:rFonts w:ascii="Times New Roman" w:hAnsi="Times New Roman" w:cs="Times New Roman"/>
          <w:spacing w:val="-2"/>
          <w:szCs w:val="22"/>
        </w:rPr>
        <w:t xml:space="preserve"> days at the interest rate of </w:t>
      </w:r>
      <w:r w:rsidR="00D1602A" w:rsidRPr="00354FFF">
        <w:rPr>
          <w:rFonts w:ascii="Times New Roman" w:hAnsi="Times New Roman" w:cs="Times New Roman"/>
          <w:spacing w:val="-2"/>
          <w:szCs w:val="22"/>
        </w:rPr>
        <w:t>7</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75</w:t>
      </w:r>
      <w:r w:rsidRPr="00354FFF">
        <w:rPr>
          <w:rFonts w:ascii="Times New Roman" w:hAnsi="Times New Roman" w:cs="Times New Roman"/>
          <w:spacing w:val="-2"/>
          <w:szCs w:val="22"/>
        </w:rPr>
        <w:t xml:space="preserve">% per annum but the meeting does not approve the waiver, except for the default interest rate from August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to September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w:t>
      </w:r>
    </w:p>
    <w:p w14:paraId="1E72B239"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September </w:t>
      </w:r>
      <w:r w:rsidR="00D1602A" w:rsidRPr="00354FFF">
        <w:rPr>
          <w:rFonts w:ascii="Times New Roman" w:hAnsi="Times New Roman" w:cs="Times New Roman"/>
          <w:spacing w:val="-2"/>
          <w:szCs w:val="22"/>
        </w:rPr>
        <w:t>5</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the Company has processed a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default interest payment (in addition to the </w:t>
      </w:r>
      <w:r w:rsidR="00D1602A" w:rsidRPr="00354FFF">
        <w:rPr>
          <w:rFonts w:ascii="Times New Roman" w:hAnsi="Times New Roman" w:cs="Times New Roman"/>
          <w:spacing w:val="-2"/>
          <w:szCs w:val="22"/>
        </w:rPr>
        <w:t>7</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25</w:t>
      </w:r>
      <w:r w:rsidRPr="00354FFF">
        <w:rPr>
          <w:rFonts w:ascii="Times New Roman" w:hAnsi="Times New Roman" w:cs="Times New Roman"/>
          <w:spacing w:val="-2"/>
          <w:szCs w:val="22"/>
        </w:rPr>
        <w:t xml:space="preserve">% paid from the Company) of the debenture which calculated from the date of August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to September </w:t>
      </w:r>
      <w:r w:rsidR="00D1602A" w:rsidRPr="00354FFF">
        <w:rPr>
          <w:rFonts w:ascii="Times New Roman" w:hAnsi="Times New Roman" w:cs="Times New Roman"/>
          <w:spacing w:val="-2"/>
          <w:szCs w:val="22"/>
        </w:rPr>
        <w:t>5</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in the </w:t>
      </w:r>
      <w:proofErr w:type="gramStart"/>
      <w:r w:rsidRPr="00354FFF">
        <w:rPr>
          <w:rFonts w:ascii="Times New Roman" w:hAnsi="Times New Roman" w:cs="Times New Roman"/>
          <w:spacing w:val="-2"/>
          <w:szCs w:val="22"/>
        </w:rPr>
        <w:t>amount</w:t>
      </w:r>
      <w:proofErr w:type="gramEnd"/>
      <w:r w:rsidRPr="00354FFF">
        <w:rPr>
          <w:rFonts w:ascii="Times New Roman" w:hAnsi="Times New Roman" w:cs="Times New Roman"/>
          <w:spacing w:val="-2"/>
          <w:szCs w:val="22"/>
        </w:rPr>
        <w:t xml:space="preserve"> of Baht </w:t>
      </w:r>
      <w:r w:rsidR="00D1602A" w:rsidRPr="00354FFF">
        <w:rPr>
          <w:rFonts w:ascii="Times New Roman" w:hAnsi="Times New Roman" w:cs="Times New Roman"/>
          <w:spacing w:val="-2"/>
          <w:szCs w:val="22"/>
        </w:rPr>
        <w:t>0</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61</w:t>
      </w:r>
      <w:r w:rsidRPr="00354FFF">
        <w:rPr>
          <w:rFonts w:ascii="Times New Roman" w:hAnsi="Times New Roman" w:cs="Times New Roman"/>
          <w:spacing w:val="-2"/>
          <w:szCs w:val="22"/>
        </w:rPr>
        <w:t xml:space="preserve"> million.</w:t>
      </w:r>
    </w:p>
    <w:p w14:paraId="312BFFF0" w14:textId="41D49764"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above </w:t>
      </w:r>
      <w:r w:rsidR="006B3744" w:rsidRPr="00354FFF">
        <w:rPr>
          <w:rFonts w:ascii="Times New Roman" w:hAnsi="Times New Roman" w:cs="Times New Roman"/>
          <w:spacing w:val="-2"/>
          <w:szCs w:val="22"/>
        </w:rPr>
        <w:t>-</w:t>
      </w:r>
      <w:r w:rsidRPr="00354FFF">
        <w:rPr>
          <w:rFonts w:ascii="Times New Roman" w:hAnsi="Times New Roman" w:cs="Times New Roman"/>
          <w:spacing w:val="-2"/>
          <w:szCs w:val="22"/>
        </w:rPr>
        <w:t xml:space="preserve"> mentioned default payment event does not cause the event of default in payment of debentures in accordance with the rights and obligations of the debenture issuer and the debenture holders of the debentures No.</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2018</w:t>
      </w:r>
      <w:r w:rsidRPr="00354FFF">
        <w:rPr>
          <w:rFonts w:ascii="Times New Roman" w:hAnsi="Times New Roman" w:cs="Times New Roman"/>
          <w:spacing w:val="-2"/>
          <w:szCs w:val="22"/>
        </w:rPr>
        <w:t xml:space="preserve"> and</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 xml:space="preserve">Debentures No.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specified in the terms and conditions on the rights and obligations of the issuers and the debenture holders funding, the default payment or any debt payment as mentioned above is called to be due before the original deadline. Must have a combined amount of more than Baht </w:t>
      </w:r>
      <w:r w:rsidR="00D1602A" w:rsidRPr="00354FFF">
        <w:rPr>
          <w:rFonts w:ascii="Times New Roman" w:hAnsi="Times New Roman" w:cs="Times New Roman"/>
          <w:spacing w:val="-2"/>
          <w:szCs w:val="22"/>
        </w:rPr>
        <w:t>400</w:t>
      </w:r>
      <w:r w:rsidRPr="00354FFF">
        <w:rPr>
          <w:rFonts w:ascii="Times New Roman" w:hAnsi="Times New Roman" w:cs="Times New Roman"/>
          <w:spacing w:val="-2"/>
          <w:szCs w:val="22"/>
        </w:rPr>
        <w:t xml:space="preserve"> million or other currency equivalent amount.</w:t>
      </w:r>
    </w:p>
    <w:p w14:paraId="00065BC1" w14:textId="77777777" w:rsidR="00FB5738" w:rsidRPr="00354FFF" w:rsidRDefault="00FB5738" w:rsidP="00223753">
      <w:pPr>
        <w:rPr>
          <w:rFonts w:ascii="Times New Roman" w:hAnsi="Times New Roman" w:cs="Times New Roman"/>
          <w:spacing w:val="-2"/>
          <w:szCs w:val="22"/>
        </w:rPr>
      </w:pPr>
      <w:r w:rsidRPr="00354FFF">
        <w:rPr>
          <w:rFonts w:ascii="Times New Roman" w:hAnsi="Times New Roman" w:cs="Times New Roman"/>
          <w:spacing w:val="-2"/>
          <w:szCs w:val="22"/>
        </w:rPr>
        <w:br w:type="page"/>
      </w:r>
    </w:p>
    <w:p w14:paraId="0EFAAC1F" w14:textId="77777777" w:rsidR="00BC4D86" w:rsidRPr="00354FFF" w:rsidRDefault="00BC4D86" w:rsidP="00223753">
      <w:pPr>
        <w:spacing w:after="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lastRenderedPageBreak/>
        <w:t xml:space="preserve">The resolutions of the debenture holders' meeting No.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w:t>
      </w:r>
      <w:r w:rsidRPr="00354FFF">
        <w:rPr>
          <w:rFonts w:ascii="Times New Roman" w:hAnsi="Times New Roman" w:cs="Times New Roman" w:hint="cs"/>
          <w:spacing w:val="-2"/>
          <w:szCs w:val="22"/>
          <w:cs/>
        </w:rPr>
        <w:t>(</w:t>
      </w:r>
      <w:r w:rsidRPr="00354FFF">
        <w:rPr>
          <w:rFonts w:ascii="Times New Roman" w:hAnsi="Times New Roman" w:cs="Times New Roman"/>
          <w:spacing w:val="-2"/>
          <w:szCs w:val="22"/>
        </w:rPr>
        <w:t>the debentures No.</w:t>
      </w:r>
      <w:r w:rsidR="00D1602A" w:rsidRPr="00354FFF">
        <w:rPr>
          <w:rFonts w:ascii="Times New Roman" w:hAnsi="Times New Roman" w:cs="Times New Roman" w:hint="cs"/>
          <w:spacing w:val="-2"/>
          <w:szCs w:val="22"/>
        </w:rPr>
        <w:t>2</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2018</w:t>
      </w:r>
      <w:r w:rsidRPr="00354FFF">
        <w:rPr>
          <w:rFonts w:ascii="Times New Roman" w:hAnsi="Times New Roman" w:cs="Times New Roman" w:hint="cs"/>
          <w:spacing w:val="-2"/>
          <w:szCs w:val="22"/>
          <w:cs/>
        </w:rPr>
        <w:t>)</w:t>
      </w:r>
      <w:r w:rsidRPr="00354FFF">
        <w:rPr>
          <w:rFonts w:ascii="Times New Roman" w:hAnsi="Times New Roman" w:cs="Times New Roman"/>
          <w:spacing w:val="-2"/>
          <w:szCs w:val="22"/>
        </w:rPr>
        <w:t xml:space="preserve"> on February </w:t>
      </w:r>
      <w:r w:rsidR="00D1602A" w:rsidRPr="00354FFF">
        <w:rPr>
          <w:rFonts w:ascii="Times New Roman" w:hAnsi="Times New Roman" w:cs="Times New Roman"/>
          <w:spacing w:val="-2"/>
          <w:szCs w:val="22"/>
        </w:rPr>
        <w:t>27</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are as follows:</w:t>
      </w:r>
    </w:p>
    <w:p w14:paraId="41A9CCCC" w14:textId="77777777" w:rsidR="00BC4D86" w:rsidRPr="00354FFF" w:rsidRDefault="00BC4D86" w:rsidP="008D1339">
      <w:pPr>
        <w:numPr>
          <w:ilvl w:val="0"/>
          <w:numId w:val="25"/>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Resolved to approve the amendment of the terms and conditions of the bond issuers and bondholders and</w:t>
      </w:r>
      <w:r w:rsidRPr="00354FFF">
        <w:rPr>
          <w:rFonts w:ascii="Times New Roman" w:eastAsia="Times New Roman" w:hAnsi="Times New Roman" w:cs="Times New Roman"/>
          <w:spacing w:val="-4"/>
          <w:szCs w:val="22"/>
          <w:cs/>
        </w:rPr>
        <w:t xml:space="preserve"> </w:t>
      </w:r>
      <w:r w:rsidRPr="00354FFF">
        <w:rPr>
          <w:rFonts w:ascii="Times New Roman" w:eastAsia="Times New Roman" w:hAnsi="Times New Roman" w:cs="Times New Roman"/>
          <w:spacing w:val="-4"/>
          <w:szCs w:val="22"/>
        </w:rPr>
        <w:t>to extend the maturity date no.</w:t>
      </w:r>
      <w:r w:rsidR="00D1602A" w:rsidRPr="00354FFF">
        <w:rPr>
          <w:rFonts w:ascii="Times New Roman" w:eastAsia="Times New Roman" w:hAnsi="Times New Roman" w:cs="Times New Roman"/>
          <w:spacing w:val="-4"/>
          <w:szCs w:val="22"/>
        </w:rPr>
        <w:t>2</w:t>
      </w:r>
      <w:r w:rsidRPr="00354FFF">
        <w:rPr>
          <w:rFonts w:ascii="Times New Roman" w:eastAsia="Times New Roman" w:hAnsi="Times New Roman" w:cs="Times New Roman"/>
          <w:spacing w:val="-4"/>
          <w:szCs w:val="22"/>
          <w:cs/>
        </w:rPr>
        <w:t xml:space="preserve"> (</w:t>
      </w:r>
      <w:r w:rsidRPr="00354FFF">
        <w:rPr>
          <w:rFonts w:ascii="Times New Roman" w:eastAsia="Times New Roman" w:hAnsi="Times New Roman" w:cs="Times New Roman"/>
          <w:szCs w:val="22"/>
        </w:rPr>
        <w:t>the debentures No.</w:t>
      </w:r>
      <w:r w:rsidR="00D1602A" w:rsidRPr="00354FFF">
        <w:rPr>
          <w:rFonts w:ascii="Times New Roman" w:eastAsia="Times New Roman" w:hAnsi="Times New Roman" w:cs="Times New Roman"/>
          <w:szCs w:val="22"/>
        </w:rPr>
        <w:t>2</w:t>
      </w:r>
      <w:r w:rsidRPr="00354FFF">
        <w:rPr>
          <w:rFonts w:ascii="Times New Roman" w:eastAsia="Times New Roman" w:hAnsi="Times New Roman" w:cs="Times New Roman"/>
          <w:szCs w:val="22"/>
        </w:rPr>
        <w:t>/</w:t>
      </w:r>
      <w:r w:rsidR="00D1602A" w:rsidRPr="00354FFF">
        <w:rPr>
          <w:rFonts w:ascii="Times New Roman" w:eastAsia="Times New Roman" w:hAnsi="Times New Roman" w:cs="Times New Roman"/>
          <w:szCs w:val="22"/>
        </w:rPr>
        <w:t>2018</w:t>
      </w:r>
      <w:r w:rsidRPr="00354FFF">
        <w:rPr>
          <w:rFonts w:ascii="Times New Roman" w:eastAsia="Times New Roman" w:hAnsi="Times New Roman" w:cs="Times New Roman"/>
          <w:spacing w:val="-4"/>
          <w:szCs w:val="22"/>
        </w:rPr>
        <w:t xml:space="preserve">), valued Baht </w:t>
      </w:r>
      <w:r w:rsidR="00D1602A" w:rsidRPr="00354FFF">
        <w:rPr>
          <w:rFonts w:ascii="Times New Roman" w:eastAsia="Times New Roman" w:hAnsi="Times New Roman" w:cs="Times New Roman"/>
          <w:spacing w:val="-4"/>
          <w:szCs w:val="22"/>
        </w:rPr>
        <w:t>319</w:t>
      </w:r>
      <w:r w:rsidRPr="00354FFF">
        <w:rPr>
          <w:rFonts w:ascii="Times New Roman" w:eastAsia="Times New Roman" w:hAnsi="Times New Roman" w:cs="Times New Roman"/>
          <w:spacing w:val="-4"/>
          <w:szCs w:val="22"/>
          <w:cs/>
        </w:rPr>
        <w:t>.</w:t>
      </w:r>
      <w:r w:rsidR="00D1602A" w:rsidRPr="00354FFF">
        <w:rPr>
          <w:rFonts w:ascii="Times New Roman" w:eastAsia="Times New Roman" w:hAnsi="Times New Roman" w:cs="Times New Roman"/>
          <w:spacing w:val="-4"/>
          <w:szCs w:val="22"/>
        </w:rPr>
        <w:t>50</w:t>
      </w:r>
      <w:r w:rsidRPr="00354FFF">
        <w:rPr>
          <w:rFonts w:ascii="Times New Roman" w:eastAsia="Times New Roman" w:hAnsi="Times New Roman" w:cs="Times New Roman"/>
          <w:spacing w:val="-4"/>
          <w:szCs w:val="22"/>
        </w:rPr>
        <w:t xml:space="preserve"> million, from the original date July </w:t>
      </w:r>
      <w:r w:rsidR="00D1602A" w:rsidRPr="00354FFF">
        <w:rPr>
          <w:rFonts w:ascii="Times New Roman" w:eastAsia="Times New Roman" w:hAnsi="Times New Roman" w:cs="Times New Roman"/>
          <w:spacing w:val="-4"/>
          <w:szCs w:val="22"/>
        </w:rPr>
        <w:t>2</w:t>
      </w:r>
      <w:r w:rsidRPr="00354FFF">
        <w:rPr>
          <w:rFonts w:ascii="Times New Roman" w:eastAsia="Times New Roman" w:hAnsi="Times New Roman" w:cs="Times New Roman"/>
          <w:spacing w:val="-4"/>
          <w:szCs w:val="22"/>
        </w:rPr>
        <w:t xml:space="preserve">, </w:t>
      </w:r>
      <w:r w:rsidR="00D1602A" w:rsidRPr="00354FFF">
        <w:rPr>
          <w:rFonts w:ascii="Times New Roman" w:eastAsia="Times New Roman" w:hAnsi="Times New Roman" w:cs="Times New Roman"/>
          <w:spacing w:val="-4"/>
          <w:szCs w:val="22"/>
        </w:rPr>
        <w:t>2020</w:t>
      </w:r>
      <w:r w:rsidRPr="00354FFF">
        <w:rPr>
          <w:rFonts w:ascii="Times New Roman" w:eastAsia="Times New Roman" w:hAnsi="Times New Roman" w:cs="Times New Roman"/>
          <w:spacing w:val="-4"/>
          <w:szCs w:val="22"/>
        </w:rPr>
        <w:t xml:space="preserve"> to July</w:t>
      </w:r>
      <w:r w:rsidRPr="00354FFF">
        <w:rPr>
          <w:rFonts w:ascii="Times New Roman" w:eastAsia="Times New Roman" w:hAnsi="Times New Roman" w:cs="Times New Roman"/>
          <w:spacing w:val="-4"/>
          <w:szCs w:val="22"/>
          <w:cs/>
        </w:rPr>
        <w:t xml:space="preserve"> </w:t>
      </w:r>
      <w:r w:rsidR="00D1602A" w:rsidRPr="00354FFF">
        <w:rPr>
          <w:rFonts w:ascii="Times New Roman" w:eastAsia="Times New Roman" w:hAnsi="Times New Roman" w:cs="Times New Roman"/>
          <w:spacing w:val="-4"/>
          <w:szCs w:val="22"/>
        </w:rPr>
        <w:t>2</w:t>
      </w:r>
      <w:r w:rsidRPr="00354FFF">
        <w:rPr>
          <w:rFonts w:ascii="Times New Roman" w:eastAsia="Times New Roman" w:hAnsi="Times New Roman" w:cs="Times New Roman"/>
          <w:spacing w:val="-4"/>
          <w:szCs w:val="22"/>
        </w:rPr>
        <w:t>,</w:t>
      </w:r>
      <w:r w:rsidRPr="00354FFF">
        <w:rPr>
          <w:rFonts w:ascii="Times New Roman" w:eastAsia="Times New Roman" w:hAnsi="Times New Roman" w:cs="Times New Roman"/>
          <w:spacing w:val="-4"/>
          <w:szCs w:val="22"/>
          <w:cs/>
        </w:rPr>
        <w:t xml:space="preserve"> </w:t>
      </w:r>
      <w:r w:rsidR="00D1602A" w:rsidRPr="00354FFF">
        <w:rPr>
          <w:rFonts w:ascii="Times New Roman" w:eastAsia="Times New Roman" w:hAnsi="Times New Roman" w:cs="Times New Roman"/>
          <w:spacing w:val="-4"/>
          <w:szCs w:val="22"/>
        </w:rPr>
        <w:t>2021</w:t>
      </w:r>
      <w:r w:rsidRPr="00354FFF">
        <w:rPr>
          <w:rFonts w:ascii="Times New Roman" w:eastAsia="Times New Roman" w:hAnsi="Times New Roman" w:cs="Times New Roman"/>
          <w:spacing w:val="-4"/>
          <w:szCs w:val="22"/>
          <w:cs/>
        </w:rPr>
        <w:t>.</w:t>
      </w:r>
    </w:p>
    <w:p w14:paraId="2A2283B3" w14:textId="77777777" w:rsidR="00BC4D86" w:rsidRPr="00354FFF" w:rsidRDefault="00BC4D86" w:rsidP="008D1339">
      <w:pPr>
        <w:numPr>
          <w:ilvl w:val="0"/>
          <w:numId w:val="25"/>
        </w:numPr>
        <w:overflowPunct w:val="0"/>
        <w:autoSpaceDE w:val="0"/>
        <w:autoSpaceDN w:val="0"/>
        <w:adjustRightInd w:val="0"/>
        <w:ind w:left="851" w:hanging="284"/>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Resolved not to approve the amendment of the terms and conditions of the bond issuers and bondholders</w:t>
      </w:r>
      <w:r w:rsidRPr="00354FFF">
        <w:rPr>
          <w:rFonts w:ascii="Times New Roman" w:eastAsia="Times New Roman" w:hAnsi="Times New Roman" w:cs="Times New Roman"/>
          <w:spacing w:val="-4"/>
          <w:szCs w:val="22"/>
          <w:cs/>
        </w:rPr>
        <w:t xml:space="preserve"> </w:t>
      </w:r>
      <w:r w:rsidRPr="00354FFF">
        <w:rPr>
          <w:rFonts w:ascii="Times New Roman" w:eastAsia="Times New Roman" w:hAnsi="Times New Roman" w:cs="Times New Roman"/>
          <w:spacing w:val="-4"/>
          <w:szCs w:val="22"/>
        </w:rPr>
        <w:t xml:space="preserve">by requesting an exemption of conditions for maintaining the </w:t>
      </w:r>
      <w:proofErr w:type="gramStart"/>
      <w:r w:rsidRPr="00354FFF">
        <w:rPr>
          <w:rFonts w:ascii="Times New Roman" w:eastAsia="Times New Roman" w:hAnsi="Times New Roman" w:cs="Times New Roman"/>
          <w:spacing w:val="-4"/>
          <w:szCs w:val="22"/>
        </w:rPr>
        <w:t>debt to equity</w:t>
      </w:r>
      <w:proofErr w:type="gramEnd"/>
      <w:r w:rsidRPr="00354FFF">
        <w:rPr>
          <w:rFonts w:ascii="Times New Roman" w:eastAsia="Times New Roman" w:hAnsi="Times New Roman" w:cs="Times New Roman"/>
          <w:spacing w:val="-4"/>
          <w:szCs w:val="22"/>
        </w:rPr>
        <w:t xml:space="preserve"> ratio (D/E Ratio) of </w:t>
      </w:r>
      <w:r w:rsidR="00D1602A" w:rsidRPr="00354FFF">
        <w:rPr>
          <w:rFonts w:ascii="Times New Roman" w:eastAsia="Times New Roman" w:hAnsi="Times New Roman" w:cs="Times New Roman"/>
          <w:spacing w:val="-4"/>
          <w:szCs w:val="22"/>
        </w:rPr>
        <w:t>3</w:t>
      </w:r>
      <w:r w:rsidRPr="00354FFF">
        <w:rPr>
          <w:rFonts w:ascii="Times New Roman" w:eastAsia="Times New Roman" w:hAnsi="Times New Roman" w:cs="Times New Roman"/>
          <w:spacing w:val="-4"/>
          <w:szCs w:val="22"/>
          <w:cs/>
        </w:rPr>
        <w:t>:</w:t>
      </w:r>
      <w:r w:rsidR="00D1602A" w:rsidRPr="00354FFF">
        <w:rPr>
          <w:rFonts w:ascii="Times New Roman" w:eastAsia="Times New Roman" w:hAnsi="Times New Roman" w:cs="Times New Roman"/>
          <w:spacing w:val="-4"/>
          <w:szCs w:val="22"/>
        </w:rPr>
        <w:t>1</w:t>
      </w:r>
      <w:r w:rsidRPr="00354FFF">
        <w:rPr>
          <w:rFonts w:ascii="Times New Roman" w:eastAsia="Times New Roman" w:hAnsi="Times New Roman" w:cs="Times New Roman"/>
          <w:spacing w:val="-4"/>
          <w:szCs w:val="22"/>
          <w:cs/>
        </w:rPr>
        <w:t xml:space="preserve">. </w:t>
      </w:r>
      <w:r w:rsidRPr="00354FFF">
        <w:rPr>
          <w:rFonts w:ascii="Times New Roman" w:eastAsia="Times New Roman" w:hAnsi="Times New Roman" w:cs="Times New Roman"/>
          <w:spacing w:val="-4"/>
          <w:szCs w:val="22"/>
        </w:rPr>
        <w:t>Therefore, the</w:t>
      </w:r>
      <w:r w:rsidRPr="00354FFF">
        <w:rPr>
          <w:rFonts w:ascii="Times New Roman" w:eastAsia="Times New Roman" w:hAnsi="Times New Roman" w:cs="Times New Roman"/>
          <w:spacing w:val="-4"/>
          <w:szCs w:val="22"/>
          <w:cs/>
        </w:rPr>
        <w:t xml:space="preserve"> </w:t>
      </w:r>
      <w:r w:rsidRPr="00354FFF">
        <w:rPr>
          <w:rFonts w:ascii="Times New Roman" w:eastAsia="Times New Roman" w:hAnsi="Times New Roman" w:cs="Times New Roman"/>
          <w:spacing w:val="-4"/>
          <w:szCs w:val="22"/>
        </w:rPr>
        <w:t>Company shall maintain the debt to equity ratio (D/E Ratio) as previously specified.</w:t>
      </w:r>
    </w:p>
    <w:p w14:paraId="09232646"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In this regard, the Company explained to the bondholders' meeting further as follows:</w:t>
      </w:r>
    </w:p>
    <w:p w14:paraId="24800068"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Company to exercise the right to redeem some debentures before maturity date </w:t>
      </w:r>
      <w:proofErr w:type="gramStart"/>
      <w:r w:rsidRPr="00354FFF">
        <w:rPr>
          <w:rFonts w:ascii="Times New Roman" w:hAnsi="Times New Roman" w:cs="Times New Roman"/>
          <w:spacing w:val="-2"/>
          <w:szCs w:val="22"/>
        </w:rPr>
        <w:t>amount</w:t>
      </w:r>
      <w:proofErr w:type="gramEnd"/>
      <w:r w:rsidRPr="00354FFF">
        <w:rPr>
          <w:rFonts w:ascii="Times New Roman" w:hAnsi="Times New Roman" w:cs="Times New Roman"/>
          <w:spacing w:val="-2"/>
          <w:szCs w:val="22"/>
        </w:rPr>
        <w:t xml:space="preserve"> of Baht </w:t>
      </w:r>
      <w:r w:rsidR="00D1602A" w:rsidRPr="00354FFF">
        <w:rPr>
          <w:rFonts w:ascii="Times New Roman" w:hAnsi="Times New Roman" w:cs="Times New Roman"/>
          <w:spacing w:val="-2"/>
          <w:szCs w:val="22"/>
        </w:rPr>
        <w:t>63</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900</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000</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w:t>
      </w:r>
      <w:r w:rsidRPr="00354FFF">
        <w:rPr>
          <w:rFonts w:ascii="Times New Roman" w:hAnsi="Times New Roman" w:cs="Times New Roman"/>
          <w:spacing w:val="-2"/>
          <w:szCs w:val="22"/>
        </w:rPr>
        <w:t xml:space="preserve">% of the debentures of each unit the proportion of debentures held by the holder). On June </w:t>
      </w:r>
      <w:r w:rsidR="00D1602A" w:rsidRPr="00354FFF">
        <w:rPr>
          <w:rFonts w:ascii="Times New Roman" w:hAnsi="Times New Roman" w:cs="Times New Roman"/>
          <w:spacing w:val="-2"/>
          <w:szCs w:val="22"/>
        </w:rPr>
        <w:t>17</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which is the exercise of the rights and obligations of the debenture issuer and the debenture holder, No.</w:t>
      </w:r>
      <w:r w:rsidR="00D1602A" w:rsidRPr="00354FFF">
        <w:rPr>
          <w:rFonts w:ascii="Times New Roman" w:hAnsi="Times New Roman" w:cs="Times New Roman"/>
          <w:spacing w:val="-2"/>
          <w:szCs w:val="22"/>
        </w:rPr>
        <w:t>9</w:t>
      </w:r>
      <w:r w:rsidRPr="00354FFF">
        <w:rPr>
          <w:rFonts w:ascii="Times New Roman" w:hAnsi="Times New Roman" w:cs="Times New Roman"/>
          <w:spacing w:val="-2"/>
          <w:szCs w:val="22"/>
        </w:rPr>
        <w:t>. redemption and repurchase of debentures.</w:t>
      </w:r>
    </w:p>
    <w:p w14:paraId="5D9C595D"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Later, on June </w:t>
      </w:r>
      <w:r w:rsidR="00D1602A" w:rsidRPr="00354FFF">
        <w:rPr>
          <w:rFonts w:ascii="Times New Roman" w:hAnsi="Times New Roman" w:cs="Times New Roman"/>
          <w:spacing w:val="-2"/>
          <w:szCs w:val="22"/>
        </w:rPr>
        <w:t>12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the Company would like to postpone the exercise of redemption rights for some of the debentures to July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that was not as informed in the meeting; however, it will be in accordance with the terms and conditions of the rights and obligations No. </w:t>
      </w:r>
      <w:r w:rsidR="00D1602A" w:rsidRPr="00354FFF">
        <w:rPr>
          <w:rFonts w:ascii="Times New Roman" w:hAnsi="Times New Roman" w:cs="Times New Roman"/>
          <w:spacing w:val="-2"/>
          <w:szCs w:val="22"/>
        </w:rPr>
        <w:t>9</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rPr>
        <w:t xml:space="preserve">, stating that “the bond issuer has the right to redeem the debenture either the whole or partial (and </w:t>
      </w:r>
      <w:proofErr w:type="spellStart"/>
      <w:r w:rsidRPr="00354FFF">
        <w:rPr>
          <w:rFonts w:ascii="Times New Roman" w:hAnsi="Times New Roman" w:cs="Times New Roman"/>
          <w:spacing w:val="-2"/>
          <w:szCs w:val="22"/>
        </w:rPr>
        <w:t>atone</w:t>
      </w:r>
      <w:proofErr w:type="spellEnd"/>
      <w:r w:rsidRPr="00354FFF">
        <w:rPr>
          <w:rFonts w:ascii="Times New Roman" w:hAnsi="Times New Roman" w:cs="Times New Roman"/>
          <w:spacing w:val="-2"/>
          <w:szCs w:val="22"/>
        </w:rPr>
        <w:t xml:space="preserve"> time or many times) prior to the redemption date of the bond”.</w:t>
      </w:r>
    </w:p>
    <w:p w14:paraId="521D3ED8"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Later, On July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the company has redeemed debentures </w:t>
      </w:r>
      <w:proofErr w:type="spellStart"/>
      <w:r w:rsidRPr="00354FFF">
        <w:rPr>
          <w:rFonts w:ascii="Times New Roman" w:hAnsi="Times New Roman" w:cs="Times New Roman"/>
          <w:spacing w:val="-2"/>
          <w:szCs w:val="22"/>
        </w:rPr>
        <w:t>a mount</w:t>
      </w:r>
      <w:proofErr w:type="spellEnd"/>
      <w:r w:rsidRPr="00354FFF">
        <w:rPr>
          <w:rFonts w:ascii="Times New Roman" w:hAnsi="Times New Roman" w:cs="Times New Roman"/>
          <w:spacing w:val="-2"/>
          <w:szCs w:val="22"/>
        </w:rPr>
        <w:t xml:space="preserve"> of Bath </w:t>
      </w:r>
      <w:r w:rsidR="00D1602A" w:rsidRPr="00354FFF">
        <w:rPr>
          <w:rFonts w:ascii="Times New Roman" w:hAnsi="Times New Roman" w:cs="Times New Roman"/>
          <w:spacing w:val="-2"/>
          <w:szCs w:val="22"/>
        </w:rPr>
        <w:t>63</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900</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000</w:t>
      </w:r>
      <w:r w:rsidRPr="00354FFF">
        <w:rPr>
          <w:rFonts w:ascii="Times New Roman" w:hAnsi="Times New Roman" w:cs="Times New Roman"/>
          <w:spacing w:val="-2"/>
          <w:szCs w:val="22"/>
        </w:rPr>
        <w:t>.</w:t>
      </w:r>
    </w:p>
    <w:p w14:paraId="4700BA30"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Accordance to Debenture holders' meeting No.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cs/>
        </w:rPr>
        <w:t>/</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Debenture No.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cs/>
        </w:rPr>
        <w:t>/</w:t>
      </w:r>
      <w:r w:rsidR="00D1602A" w:rsidRPr="00354FFF">
        <w:rPr>
          <w:rFonts w:ascii="Times New Roman" w:hAnsi="Times New Roman" w:cs="Times New Roman"/>
          <w:spacing w:val="-2"/>
          <w:szCs w:val="22"/>
        </w:rPr>
        <w:t>2018</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on March </w:t>
      </w:r>
      <w:r w:rsidR="00D1602A" w:rsidRPr="00354FFF">
        <w:rPr>
          <w:rFonts w:ascii="Times New Roman" w:hAnsi="Times New Roman" w:cs="Times New Roman"/>
          <w:spacing w:val="-2"/>
          <w:szCs w:val="22"/>
        </w:rPr>
        <w:t>24</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approved to amend the terms, rights and obligations of the issuer and debenture holders. By adjusting the conditions for maintaining the </w:t>
      </w:r>
      <w:proofErr w:type="gramStart"/>
      <w:r w:rsidRPr="00354FFF">
        <w:rPr>
          <w:rFonts w:ascii="Times New Roman" w:hAnsi="Times New Roman" w:cs="Times New Roman"/>
          <w:spacing w:val="-2"/>
          <w:szCs w:val="22"/>
        </w:rPr>
        <w:t>debt to equity</w:t>
      </w:r>
      <w:proofErr w:type="gramEnd"/>
      <w:r w:rsidRPr="00354FFF">
        <w:rPr>
          <w:rFonts w:ascii="Times New Roman" w:hAnsi="Times New Roman" w:cs="Times New Roman"/>
          <w:spacing w:val="-2"/>
          <w:szCs w:val="22"/>
        </w:rPr>
        <w:t xml:space="preserve"> ratio from </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cs/>
        </w:rPr>
        <w:t xml:space="preserve">: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to </w:t>
      </w:r>
      <w:r w:rsidR="00D1602A" w:rsidRPr="00354FFF">
        <w:rPr>
          <w:rFonts w:ascii="Times New Roman" w:hAnsi="Times New Roman" w:cs="Times New Roman"/>
          <w:spacing w:val="-2"/>
          <w:szCs w:val="22"/>
        </w:rPr>
        <w:t>7</w:t>
      </w:r>
      <w:r w:rsidRPr="00354FFF">
        <w:rPr>
          <w:rFonts w:ascii="Times New Roman" w:hAnsi="Times New Roman" w:cs="Times New Roman"/>
          <w:spacing w:val="-2"/>
          <w:szCs w:val="22"/>
          <w:cs/>
        </w:rPr>
        <w:t xml:space="preserve">: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in accordance with the proposal of the Issuer proposed to the debenture holders' meeting.</w:t>
      </w:r>
    </w:p>
    <w:p w14:paraId="01F3957D" w14:textId="77777777" w:rsidR="00BC4D86" w:rsidRPr="00354FFF" w:rsidRDefault="00BC4D86" w:rsidP="00223753">
      <w:pPr>
        <w:spacing w:after="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resolutions of the debenture holders' meeting No.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xml:space="preserve">, </w:t>
      </w:r>
      <w:r w:rsidRPr="00354FFF">
        <w:rPr>
          <w:rFonts w:ascii="Times New Roman" w:hAnsi="Times New Roman" w:cs="Times New Roman" w:hint="cs"/>
          <w:spacing w:val="-2"/>
          <w:szCs w:val="22"/>
          <w:cs/>
        </w:rPr>
        <w:t>(</w:t>
      </w:r>
      <w:r w:rsidRPr="00354FFF">
        <w:rPr>
          <w:rFonts w:ascii="Times New Roman" w:hAnsi="Times New Roman" w:cs="Times New Roman"/>
          <w:spacing w:val="-2"/>
          <w:szCs w:val="22"/>
        </w:rPr>
        <w:t>the debentures No.</w:t>
      </w:r>
      <w:r w:rsidR="00D1602A" w:rsidRPr="00354FFF">
        <w:rPr>
          <w:rFonts w:ascii="Times New Roman" w:hAnsi="Times New Roman" w:cs="Times New Roman" w:hint="cs"/>
          <w:spacing w:val="-2"/>
          <w:szCs w:val="22"/>
        </w:rPr>
        <w:t>2</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2018</w:t>
      </w:r>
      <w:r w:rsidRPr="00354FFF">
        <w:rPr>
          <w:rFonts w:ascii="Times New Roman" w:hAnsi="Times New Roman" w:cs="Times New Roman" w:hint="cs"/>
          <w:spacing w:val="-2"/>
          <w:szCs w:val="22"/>
          <w:cs/>
        </w:rPr>
        <w:t>)</w:t>
      </w:r>
      <w:r w:rsidRPr="00354FFF">
        <w:rPr>
          <w:rFonts w:ascii="Times New Roman" w:hAnsi="Times New Roman" w:cs="Times New Roman"/>
          <w:spacing w:val="-2"/>
          <w:szCs w:val="22"/>
        </w:rPr>
        <w:t xml:space="preserve"> on February </w:t>
      </w:r>
      <w:r w:rsidR="00D1602A" w:rsidRPr="00354FFF">
        <w:rPr>
          <w:rFonts w:ascii="Times New Roman" w:hAnsi="Times New Roman" w:cs="Times New Roman"/>
          <w:spacing w:val="-2"/>
          <w:szCs w:val="22"/>
        </w:rPr>
        <w:t>5</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xml:space="preserve"> are as follows:</w:t>
      </w:r>
    </w:p>
    <w:p w14:paraId="78BA8BE9" w14:textId="77777777" w:rsidR="00BC4D86" w:rsidRPr="00354FFF" w:rsidRDefault="00BC4D86" w:rsidP="008D1339">
      <w:pPr>
        <w:numPr>
          <w:ilvl w:val="0"/>
          <w:numId w:val="26"/>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Approved the extension maturity date for </w:t>
      </w:r>
      <w:r w:rsidR="00D1602A" w:rsidRPr="00354FFF">
        <w:rPr>
          <w:rFonts w:ascii="Times New Roman" w:eastAsia="Times New Roman" w:hAnsi="Times New Roman" w:cs="Times New Roman"/>
          <w:spacing w:val="-4"/>
          <w:szCs w:val="22"/>
        </w:rPr>
        <w:t>2</w:t>
      </w:r>
      <w:r w:rsidRPr="00354FFF">
        <w:rPr>
          <w:rFonts w:ascii="Times New Roman" w:eastAsia="Times New Roman" w:hAnsi="Times New Roman" w:cs="Times New Roman"/>
          <w:spacing w:val="-4"/>
          <w:szCs w:val="22"/>
        </w:rPr>
        <w:t xml:space="preserve"> years and revision of the redemption date from July </w:t>
      </w:r>
      <w:r w:rsidR="00D1602A" w:rsidRPr="00354FFF">
        <w:rPr>
          <w:rFonts w:ascii="Times New Roman" w:eastAsia="Times New Roman" w:hAnsi="Times New Roman" w:cs="Times New Roman"/>
          <w:spacing w:val="-4"/>
          <w:szCs w:val="22"/>
        </w:rPr>
        <w:t>2</w:t>
      </w:r>
      <w:r w:rsidRPr="00354FFF">
        <w:rPr>
          <w:rFonts w:ascii="Times New Roman" w:eastAsia="Times New Roman" w:hAnsi="Times New Roman" w:cs="Times New Roman"/>
          <w:spacing w:val="-4"/>
          <w:szCs w:val="22"/>
        </w:rPr>
        <w:t xml:space="preserve">, </w:t>
      </w:r>
      <w:r w:rsidR="00D1602A" w:rsidRPr="00354FFF">
        <w:rPr>
          <w:rFonts w:ascii="Times New Roman" w:eastAsia="Times New Roman" w:hAnsi="Times New Roman" w:cs="Times New Roman"/>
          <w:spacing w:val="-4"/>
          <w:szCs w:val="22"/>
        </w:rPr>
        <w:t>2021</w:t>
      </w:r>
      <w:r w:rsidRPr="00354FFF">
        <w:rPr>
          <w:rFonts w:ascii="Times New Roman" w:eastAsia="Times New Roman" w:hAnsi="Times New Roman" w:cs="Times New Roman"/>
          <w:spacing w:val="-4"/>
          <w:szCs w:val="22"/>
        </w:rPr>
        <w:t xml:space="preserve"> to July </w:t>
      </w:r>
      <w:r w:rsidR="00D1602A" w:rsidRPr="00354FFF">
        <w:rPr>
          <w:rFonts w:ascii="Times New Roman" w:eastAsia="Times New Roman" w:hAnsi="Times New Roman" w:cs="Times New Roman"/>
          <w:spacing w:val="-4"/>
          <w:szCs w:val="22"/>
        </w:rPr>
        <w:t>2</w:t>
      </w:r>
      <w:r w:rsidRPr="00354FFF">
        <w:rPr>
          <w:rFonts w:ascii="Times New Roman" w:eastAsia="Times New Roman" w:hAnsi="Times New Roman" w:cs="Times New Roman"/>
          <w:spacing w:val="-4"/>
          <w:szCs w:val="22"/>
        </w:rPr>
        <w:t xml:space="preserve">, </w:t>
      </w:r>
      <w:r w:rsidR="00D1602A" w:rsidRPr="00354FFF">
        <w:rPr>
          <w:rFonts w:ascii="Times New Roman" w:eastAsia="Times New Roman" w:hAnsi="Times New Roman" w:cs="Times New Roman"/>
          <w:spacing w:val="-4"/>
          <w:szCs w:val="22"/>
        </w:rPr>
        <w:t>2023</w:t>
      </w:r>
      <w:r w:rsidRPr="00354FFF">
        <w:rPr>
          <w:rFonts w:ascii="Times New Roman" w:eastAsia="Times New Roman" w:hAnsi="Times New Roman" w:cs="Times New Roman"/>
          <w:spacing w:val="-4"/>
          <w:szCs w:val="22"/>
        </w:rPr>
        <w:t xml:space="preserve"> and dividing the repayment of the Debentures’ principal into </w:t>
      </w:r>
      <w:r w:rsidR="00D1602A" w:rsidRPr="00354FFF">
        <w:rPr>
          <w:rFonts w:ascii="Times New Roman" w:eastAsia="Times New Roman" w:hAnsi="Times New Roman" w:cs="Times New Roman"/>
          <w:spacing w:val="-4"/>
          <w:szCs w:val="22"/>
        </w:rPr>
        <w:t>2</w:t>
      </w:r>
      <w:r w:rsidRPr="00354FFF">
        <w:rPr>
          <w:rFonts w:ascii="Times New Roman" w:eastAsia="Times New Roman" w:hAnsi="Times New Roman" w:cs="Times New Roman"/>
          <w:spacing w:val="-4"/>
          <w:szCs w:val="22"/>
        </w:rPr>
        <w:t xml:space="preserve"> installments </w:t>
      </w:r>
      <w:proofErr w:type="gramStart"/>
      <w:r w:rsidRPr="00354FFF">
        <w:rPr>
          <w:rFonts w:ascii="Times New Roman" w:eastAsia="Times New Roman" w:hAnsi="Times New Roman" w:cs="Times New Roman"/>
          <w:spacing w:val="-4"/>
          <w:szCs w:val="22"/>
        </w:rPr>
        <w:t>i.e.</w:t>
      </w:r>
      <w:proofErr w:type="gramEnd"/>
      <w:r w:rsidRPr="00354FFF">
        <w:rPr>
          <w:rFonts w:ascii="Times New Roman" w:eastAsia="Times New Roman" w:hAnsi="Times New Roman" w:cs="Times New Roman"/>
          <w:spacing w:val="-4"/>
          <w:szCs w:val="22"/>
        </w:rPr>
        <w:t xml:space="preserve"> July </w:t>
      </w:r>
      <w:r w:rsidR="00D1602A" w:rsidRPr="00354FFF">
        <w:rPr>
          <w:rFonts w:ascii="Times New Roman" w:eastAsia="Times New Roman" w:hAnsi="Times New Roman" w:cs="Times New Roman"/>
          <w:spacing w:val="-4"/>
          <w:szCs w:val="22"/>
        </w:rPr>
        <w:t>2</w:t>
      </w:r>
      <w:r w:rsidRPr="00354FFF">
        <w:rPr>
          <w:rFonts w:ascii="Times New Roman" w:eastAsia="Times New Roman" w:hAnsi="Times New Roman" w:cs="Times New Roman"/>
          <w:spacing w:val="-4"/>
          <w:szCs w:val="22"/>
        </w:rPr>
        <w:t xml:space="preserve">, </w:t>
      </w:r>
      <w:r w:rsidR="00D1602A" w:rsidRPr="00354FFF">
        <w:rPr>
          <w:rFonts w:ascii="Times New Roman" w:eastAsia="Times New Roman" w:hAnsi="Times New Roman" w:cs="Times New Roman"/>
          <w:spacing w:val="-4"/>
          <w:szCs w:val="22"/>
        </w:rPr>
        <w:t>2022</w:t>
      </w:r>
      <w:r w:rsidRPr="00354FFF">
        <w:rPr>
          <w:rFonts w:ascii="Times New Roman" w:eastAsia="Times New Roman" w:hAnsi="Times New Roman" w:cs="Times New Roman"/>
          <w:spacing w:val="-4"/>
          <w:szCs w:val="22"/>
        </w:rPr>
        <w:t xml:space="preserve"> and </w:t>
      </w:r>
      <w:r w:rsidR="00D1602A" w:rsidRPr="00354FFF">
        <w:rPr>
          <w:rFonts w:ascii="Times New Roman" w:eastAsia="Times New Roman" w:hAnsi="Times New Roman" w:cs="Times New Roman"/>
          <w:spacing w:val="-4"/>
          <w:szCs w:val="22"/>
        </w:rPr>
        <w:t>2</w:t>
      </w:r>
      <w:r w:rsidRPr="00354FFF">
        <w:rPr>
          <w:rFonts w:ascii="Times New Roman" w:eastAsia="Times New Roman" w:hAnsi="Times New Roman" w:cs="Times New Roman"/>
          <w:spacing w:val="-4"/>
          <w:szCs w:val="22"/>
        </w:rPr>
        <w:t xml:space="preserve"> July </w:t>
      </w:r>
      <w:r w:rsidR="00D1602A" w:rsidRPr="00354FFF">
        <w:rPr>
          <w:rFonts w:ascii="Times New Roman" w:eastAsia="Times New Roman" w:hAnsi="Times New Roman" w:cs="Times New Roman"/>
          <w:spacing w:val="-4"/>
          <w:szCs w:val="22"/>
        </w:rPr>
        <w:t>2023</w:t>
      </w:r>
      <w:r w:rsidRPr="00354FFF">
        <w:rPr>
          <w:rFonts w:ascii="Times New Roman" w:eastAsia="Times New Roman" w:hAnsi="Times New Roman" w:cs="Times New Roman"/>
          <w:spacing w:val="-4"/>
          <w:szCs w:val="22"/>
        </w:rPr>
        <w:t>.</w:t>
      </w:r>
    </w:p>
    <w:p w14:paraId="27966FFF" w14:textId="77777777" w:rsidR="00BC4D86" w:rsidRPr="00354FFF" w:rsidRDefault="00BC4D86" w:rsidP="008D1339">
      <w:pPr>
        <w:numPr>
          <w:ilvl w:val="0"/>
          <w:numId w:val="26"/>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Approved the amendment of interest payment Date to be payable twice per annum from </w:t>
      </w:r>
      <w:r w:rsidR="00D1602A" w:rsidRPr="00354FFF">
        <w:rPr>
          <w:rFonts w:ascii="Times New Roman" w:eastAsia="Times New Roman" w:hAnsi="Times New Roman" w:cs="Times New Roman"/>
          <w:spacing w:val="-4"/>
          <w:szCs w:val="22"/>
        </w:rPr>
        <w:t>2</w:t>
      </w:r>
      <w:r w:rsidRPr="00354FFF">
        <w:rPr>
          <w:rFonts w:ascii="Times New Roman" w:eastAsia="Times New Roman" w:hAnsi="Times New Roman" w:cs="Times New Roman"/>
          <w:spacing w:val="-4"/>
          <w:szCs w:val="22"/>
        </w:rPr>
        <w:t xml:space="preserve"> July, </w:t>
      </w:r>
      <w:r w:rsidR="00D1602A" w:rsidRPr="00354FFF">
        <w:rPr>
          <w:rFonts w:ascii="Times New Roman" w:eastAsia="Times New Roman" w:hAnsi="Times New Roman" w:cs="Times New Roman"/>
          <w:spacing w:val="-4"/>
          <w:szCs w:val="22"/>
        </w:rPr>
        <w:t>2</w:t>
      </w:r>
      <w:r w:rsidRPr="00354FFF">
        <w:rPr>
          <w:rFonts w:ascii="Times New Roman" w:eastAsia="Times New Roman" w:hAnsi="Times New Roman" w:cs="Times New Roman"/>
          <w:spacing w:val="-4"/>
          <w:szCs w:val="22"/>
        </w:rPr>
        <w:t xml:space="preserve"> November, </w:t>
      </w:r>
      <w:r w:rsidR="00D1602A" w:rsidRPr="00354FFF">
        <w:rPr>
          <w:rFonts w:ascii="Times New Roman" w:eastAsia="Times New Roman" w:hAnsi="Times New Roman" w:cs="Times New Roman"/>
          <w:spacing w:val="-4"/>
          <w:szCs w:val="22"/>
        </w:rPr>
        <w:t>2</w:t>
      </w:r>
      <w:r w:rsidRPr="00354FFF">
        <w:rPr>
          <w:rFonts w:ascii="Times New Roman" w:eastAsia="Times New Roman" w:hAnsi="Times New Roman" w:cs="Times New Roman"/>
          <w:spacing w:val="-4"/>
          <w:szCs w:val="22"/>
        </w:rPr>
        <w:t xml:space="preserve"> February and </w:t>
      </w:r>
      <w:r w:rsidR="00D1602A" w:rsidRPr="00354FFF">
        <w:rPr>
          <w:rFonts w:ascii="Times New Roman" w:eastAsia="Times New Roman" w:hAnsi="Times New Roman" w:cs="Times New Roman"/>
          <w:spacing w:val="-4"/>
          <w:szCs w:val="22"/>
        </w:rPr>
        <w:t>2</w:t>
      </w:r>
      <w:r w:rsidRPr="00354FFF">
        <w:rPr>
          <w:rFonts w:ascii="Times New Roman" w:eastAsia="Times New Roman" w:hAnsi="Times New Roman" w:cs="Times New Roman"/>
          <w:spacing w:val="-4"/>
          <w:szCs w:val="22"/>
        </w:rPr>
        <w:t xml:space="preserve"> May to </w:t>
      </w:r>
      <w:r w:rsidR="00D1602A" w:rsidRPr="00354FFF">
        <w:rPr>
          <w:rFonts w:ascii="Times New Roman" w:eastAsia="Times New Roman" w:hAnsi="Times New Roman" w:cs="Times New Roman"/>
          <w:spacing w:val="-4"/>
          <w:szCs w:val="22"/>
        </w:rPr>
        <w:t>2</w:t>
      </w:r>
      <w:r w:rsidRPr="00354FFF">
        <w:rPr>
          <w:rFonts w:ascii="Times New Roman" w:eastAsia="Times New Roman" w:hAnsi="Times New Roman" w:cs="Times New Roman"/>
          <w:spacing w:val="-4"/>
          <w:szCs w:val="22"/>
        </w:rPr>
        <w:t xml:space="preserve"> May and </w:t>
      </w:r>
      <w:r w:rsidR="00D1602A" w:rsidRPr="00354FFF">
        <w:rPr>
          <w:rFonts w:ascii="Times New Roman" w:eastAsia="Times New Roman" w:hAnsi="Times New Roman" w:cs="Times New Roman"/>
          <w:spacing w:val="-4"/>
          <w:szCs w:val="22"/>
        </w:rPr>
        <w:t>2</w:t>
      </w:r>
      <w:r w:rsidRPr="00354FFF">
        <w:rPr>
          <w:rFonts w:ascii="Times New Roman" w:eastAsia="Times New Roman" w:hAnsi="Times New Roman" w:cs="Times New Roman"/>
          <w:spacing w:val="-4"/>
          <w:szCs w:val="22"/>
        </w:rPr>
        <w:t xml:space="preserve"> November every year throughout the term of Debentures and the amendment of the interest rate from </w:t>
      </w:r>
      <w:r w:rsidR="00D1602A" w:rsidRPr="00354FFF">
        <w:rPr>
          <w:rFonts w:ascii="Times New Roman" w:eastAsia="Times New Roman" w:hAnsi="Times New Roman" w:cs="Times New Roman"/>
          <w:spacing w:val="-4"/>
          <w:szCs w:val="22"/>
        </w:rPr>
        <w:t>7</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75</w:t>
      </w:r>
      <w:r w:rsidRPr="00354FFF">
        <w:rPr>
          <w:rFonts w:ascii="Times New Roman" w:eastAsia="Times New Roman" w:hAnsi="Times New Roman" w:cs="Times New Roman"/>
          <w:spacing w:val="-4"/>
          <w:szCs w:val="22"/>
        </w:rPr>
        <w:t xml:space="preserve"> percent to be </w:t>
      </w:r>
      <w:r w:rsidR="00D1602A" w:rsidRPr="00354FFF">
        <w:rPr>
          <w:rFonts w:ascii="Times New Roman" w:eastAsia="Times New Roman" w:hAnsi="Times New Roman" w:cs="Times New Roman"/>
          <w:spacing w:val="-4"/>
          <w:szCs w:val="22"/>
        </w:rPr>
        <w:t>7</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83</w:t>
      </w:r>
      <w:r w:rsidRPr="00354FFF">
        <w:rPr>
          <w:rFonts w:ascii="Times New Roman" w:eastAsia="Times New Roman" w:hAnsi="Times New Roman" w:cs="Times New Roman"/>
          <w:spacing w:val="-4"/>
          <w:szCs w:val="22"/>
        </w:rPr>
        <w:t xml:space="preserve"> percent per annum. </w:t>
      </w:r>
    </w:p>
    <w:p w14:paraId="515347E7" w14:textId="77777777" w:rsidR="00BC4D86" w:rsidRPr="00354FFF" w:rsidRDefault="00BC4D86" w:rsidP="008D1339">
      <w:pPr>
        <w:numPr>
          <w:ilvl w:val="0"/>
          <w:numId w:val="26"/>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Approved the amendment of the terms and conditions clause </w:t>
      </w:r>
      <w:r w:rsidR="00D1602A" w:rsidRPr="00354FFF">
        <w:rPr>
          <w:rFonts w:ascii="Times New Roman" w:eastAsia="Times New Roman" w:hAnsi="Times New Roman" w:cs="Times New Roman"/>
          <w:spacing w:val="-4"/>
          <w:szCs w:val="22"/>
        </w:rPr>
        <w:t>6</w:t>
      </w:r>
      <w:r w:rsidRPr="00354FFF">
        <w:rPr>
          <w:rFonts w:ascii="Times New Roman" w:eastAsia="Times New Roman" w:hAnsi="Times New Roman" w:cs="Times New Roman"/>
          <w:spacing w:val="-4"/>
          <w:szCs w:val="22"/>
        </w:rPr>
        <w:t xml:space="preserve">. representations, Warranties and obligations of the Issuer by cancel clause </w:t>
      </w:r>
      <w:r w:rsidR="00D1602A" w:rsidRPr="00354FFF">
        <w:rPr>
          <w:rFonts w:ascii="Times New Roman" w:eastAsia="Times New Roman" w:hAnsi="Times New Roman" w:cs="Times New Roman"/>
          <w:spacing w:val="-4"/>
          <w:szCs w:val="22"/>
        </w:rPr>
        <w:t>6</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2</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11</w:t>
      </w:r>
      <w:r w:rsidRPr="00354FFF">
        <w:rPr>
          <w:rFonts w:ascii="Times New Roman" w:eastAsia="Times New Roman" w:hAnsi="Times New Roman" w:cs="Times New Roman"/>
          <w:spacing w:val="-4"/>
          <w:szCs w:val="22"/>
        </w:rPr>
        <w:t xml:space="preserve"> Financial Covenants which the Issuer shall maintain net debt to equity ratio of not exceeding </w:t>
      </w:r>
      <w:r w:rsidR="00D1602A" w:rsidRPr="00354FFF">
        <w:rPr>
          <w:rFonts w:ascii="Times New Roman" w:eastAsia="Times New Roman" w:hAnsi="Times New Roman" w:cs="Times New Roman"/>
          <w:spacing w:val="-4"/>
          <w:szCs w:val="22"/>
        </w:rPr>
        <w:t>7</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1</w:t>
      </w:r>
      <w:r w:rsidRPr="00354FFF">
        <w:rPr>
          <w:rFonts w:ascii="Times New Roman" w:eastAsia="Times New Roman" w:hAnsi="Times New Roman" w:cs="Times New Roman"/>
          <w:spacing w:val="-4"/>
          <w:szCs w:val="22"/>
        </w:rPr>
        <w:t xml:space="preserve"> at the end of the quarter or the end of fiscal year of the Issuer and approved the amendment of Terms and Conditions by adding clause </w:t>
      </w:r>
      <w:r w:rsidR="00D1602A" w:rsidRPr="00354FFF">
        <w:rPr>
          <w:rFonts w:ascii="Times New Roman" w:eastAsia="Times New Roman" w:hAnsi="Times New Roman" w:cs="Times New Roman"/>
          <w:spacing w:val="-4"/>
          <w:szCs w:val="22"/>
        </w:rPr>
        <w:t>6</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4</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4</w:t>
      </w:r>
      <w:r w:rsidRPr="00354FFF">
        <w:rPr>
          <w:rFonts w:ascii="Times New Roman" w:eastAsia="Times New Roman" w:hAnsi="Times New Roman" w:cs="Times New Roman"/>
          <w:spacing w:val="-4"/>
          <w:szCs w:val="22"/>
        </w:rPr>
        <w:t xml:space="preserve">, The issuer’s obligation, by stipulating that the Issuer agree to not make any loan with interest either single or multiple transaction with accumulated amount of not exceeding </w:t>
      </w:r>
      <w:bookmarkStart w:id="9" w:name="_Hlk65524392"/>
      <w:r w:rsidRPr="00354FFF">
        <w:rPr>
          <w:rFonts w:ascii="Times New Roman" w:eastAsia="Times New Roman" w:hAnsi="Times New Roman" w:cs="Times New Roman"/>
          <w:spacing w:val="-4"/>
          <w:szCs w:val="22"/>
        </w:rPr>
        <w:t>Baht</w:t>
      </w:r>
      <w:bookmarkEnd w:id="9"/>
      <w:r w:rsidRPr="00354FFF">
        <w:rPr>
          <w:rFonts w:ascii="Times New Roman" w:eastAsia="Times New Roman" w:hAnsi="Times New Roman" w:cs="Times New Roman"/>
          <w:spacing w:val="-4"/>
          <w:szCs w:val="22"/>
        </w:rPr>
        <w:t xml:space="preserve"> </w:t>
      </w:r>
      <w:r w:rsidR="00D1602A" w:rsidRPr="00354FFF">
        <w:rPr>
          <w:rFonts w:ascii="Times New Roman" w:eastAsia="Times New Roman" w:hAnsi="Times New Roman" w:cs="Times New Roman"/>
          <w:spacing w:val="-4"/>
          <w:szCs w:val="22"/>
        </w:rPr>
        <w:t>1</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500</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000</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000</w:t>
      </w:r>
      <w:r w:rsidRPr="00354FFF">
        <w:rPr>
          <w:rFonts w:ascii="Times New Roman" w:eastAsia="Times New Roman" w:hAnsi="Times New Roman" w:cs="Times New Roman"/>
          <w:spacing w:val="-4"/>
          <w:szCs w:val="22"/>
        </w:rPr>
        <w:t>.</w:t>
      </w:r>
    </w:p>
    <w:p w14:paraId="02FA4097" w14:textId="77777777" w:rsidR="00FB5738" w:rsidRPr="00354FFF" w:rsidRDefault="00FB5738" w:rsidP="00223753">
      <w:pPr>
        <w:rPr>
          <w:rFonts w:ascii="Times New Roman" w:hAnsi="Times New Roman" w:cs="Times New Roman"/>
          <w:spacing w:val="-2"/>
          <w:szCs w:val="22"/>
        </w:rPr>
      </w:pPr>
      <w:r w:rsidRPr="00354FFF">
        <w:rPr>
          <w:rFonts w:ascii="Times New Roman" w:hAnsi="Times New Roman" w:cs="Times New Roman"/>
          <w:spacing w:val="-2"/>
          <w:szCs w:val="22"/>
        </w:rPr>
        <w:br w:type="page"/>
      </w:r>
    </w:p>
    <w:p w14:paraId="558C81E6" w14:textId="77777777" w:rsidR="00BC4D86" w:rsidRPr="00354FFF" w:rsidRDefault="00BC4D86" w:rsidP="00223753">
      <w:pPr>
        <w:ind w:left="284"/>
        <w:jc w:val="thaiDistribute"/>
        <w:outlineLvl w:val="0"/>
        <w:rPr>
          <w:rFonts w:ascii="Angsana New" w:eastAsia="Times New Roman" w:hAnsi="Angsana New" w:cs="Angsana New"/>
          <w:sz w:val="28"/>
        </w:rPr>
      </w:pPr>
      <w:r w:rsidRPr="00354FFF">
        <w:rPr>
          <w:rFonts w:ascii="Times New Roman" w:hAnsi="Times New Roman" w:cs="Times New Roman"/>
          <w:spacing w:val="-2"/>
          <w:szCs w:val="22"/>
        </w:rPr>
        <w:lastRenderedPageBreak/>
        <w:t>In this regard, the company has informed the bondholders' meeting as follows:</w:t>
      </w:r>
    </w:p>
    <w:p w14:paraId="0A60325F"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Company agrees to provide the company’s asset i.e. ordinary shares of T-Luxe Power Company Limited which the company held in an amount of </w:t>
      </w:r>
      <w:r w:rsidR="00D1602A" w:rsidRPr="00354FFF">
        <w:rPr>
          <w:rFonts w:ascii="Times New Roman" w:hAnsi="Times New Roman" w:cs="Times New Roman"/>
          <w:spacing w:val="-2"/>
          <w:szCs w:val="22"/>
        </w:rPr>
        <w:t>65</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204</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082</w:t>
      </w:r>
      <w:r w:rsidRPr="00354FFF">
        <w:rPr>
          <w:rFonts w:ascii="Times New Roman" w:hAnsi="Times New Roman" w:cs="Times New Roman"/>
          <w:spacing w:val="-2"/>
          <w:szCs w:val="22"/>
        </w:rPr>
        <w:t xml:space="preserve"> shares (equivalent to </w:t>
      </w:r>
      <w:r w:rsidR="00D1602A" w:rsidRPr="00354FFF">
        <w:rPr>
          <w:rFonts w:ascii="Times New Roman" w:hAnsi="Times New Roman" w:cs="Times New Roman"/>
          <w:spacing w:val="-2"/>
          <w:szCs w:val="22"/>
        </w:rPr>
        <w:t>60</w:t>
      </w:r>
      <w:r w:rsidRPr="00354FFF">
        <w:rPr>
          <w:rFonts w:ascii="Times New Roman" w:hAnsi="Times New Roman" w:cs="Times New Roman"/>
          <w:spacing w:val="-2"/>
          <w:szCs w:val="22"/>
        </w:rPr>
        <w:t xml:space="preserve"> percent of total shares in T-Luxe Power Company Limited), having a par value at Baht </w:t>
      </w:r>
      <w:r w:rsidR="00D1602A" w:rsidRPr="00354FFF">
        <w:rPr>
          <w:rFonts w:ascii="Times New Roman" w:hAnsi="Times New Roman" w:cs="Times New Roman"/>
          <w:spacing w:val="-2"/>
          <w:szCs w:val="22"/>
        </w:rPr>
        <w:t>10</w:t>
      </w:r>
      <w:r w:rsidRPr="00354FFF">
        <w:rPr>
          <w:rFonts w:ascii="Times New Roman" w:hAnsi="Times New Roman" w:cs="Times New Roman"/>
          <w:spacing w:val="-2"/>
          <w:szCs w:val="22"/>
        </w:rPr>
        <w:t xml:space="preserve"> and having a book value at Baht </w:t>
      </w:r>
      <w:r w:rsidR="00D1602A" w:rsidRPr="00354FFF">
        <w:rPr>
          <w:rFonts w:ascii="Times New Roman" w:hAnsi="Times New Roman" w:cs="Times New Roman"/>
          <w:spacing w:val="-2"/>
          <w:szCs w:val="22"/>
        </w:rPr>
        <w:t>4</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90</w:t>
      </w:r>
      <w:r w:rsidRPr="00354FFF">
        <w:rPr>
          <w:rFonts w:ascii="Times New Roman" w:hAnsi="Times New Roman" w:cs="Times New Roman"/>
          <w:spacing w:val="-2"/>
          <w:szCs w:val="22"/>
        </w:rPr>
        <w:t xml:space="preserve"> per share, which equivalent to the total of Baht </w:t>
      </w:r>
      <w:r w:rsidR="00D1602A" w:rsidRPr="00354FFF">
        <w:rPr>
          <w:rFonts w:ascii="Times New Roman" w:hAnsi="Times New Roman" w:cs="Times New Roman"/>
          <w:spacing w:val="-2"/>
          <w:szCs w:val="22"/>
        </w:rPr>
        <w:t>319</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500</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000</w:t>
      </w:r>
      <w:r w:rsidRPr="00354FFF">
        <w:rPr>
          <w:rFonts w:ascii="Times New Roman" w:hAnsi="Times New Roman" w:cs="Times New Roman"/>
          <w:spacing w:val="-2"/>
          <w:szCs w:val="22"/>
        </w:rPr>
        <w:t xml:space="preserve"> and calculated to be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25</w:t>
      </w:r>
      <w:r w:rsidRPr="00354FFF">
        <w:rPr>
          <w:rFonts w:ascii="Times New Roman" w:hAnsi="Times New Roman" w:cs="Times New Roman"/>
          <w:spacing w:val="-2"/>
          <w:szCs w:val="22"/>
        </w:rPr>
        <w:t xml:space="preserve"> times of the total outstanding amount of Debentures, to be the collateral of the TLUXE</w:t>
      </w:r>
      <w:r w:rsidR="00D1602A" w:rsidRPr="00354FFF">
        <w:rPr>
          <w:rFonts w:ascii="Times New Roman" w:hAnsi="Times New Roman" w:cs="Times New Roman"/>
          <w:spacing w:val="-2"/>
          <w:szCs w:val="22"/>
        </w:rPr>
        <w:t>198</w:t>
      </w:r>
      <w:r w:rsidRPr="00354FFF">
        <w:rPr>
          <w:rFonts w:ascii="Times New Roman" w:hAnsi="Times New Roman" w:cs="Times New Roman"/>
          <w:spacing w:val="-2"/>
          <w:szCs w:val="22"/>
        </w:rPr>
        <w:t>A. The</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Company will proceed with pledging of such collateral shares with the Debenture</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holders’ representative.</w:t>
      </w:r>
    </w:p>
    <w:p w14:paraId="27791A84" w14:textId="77777777" w:rsidR="00BC4D86" w:rsidRPr="00354FFF" w:rsidRDefault="00BC4D86" w:rsidP="00223753">
      <w:pPr>
        <w:ind w:left="284"/>
        <w:jc w:val="thaiDistribute"/>
        <w:outlineLvl w:val="0"/>
        <w:rPr>
          <w:rFonts w:ascii="Times New Roman" w:hAnsi="Times New Roman" w:cs="Times New Roman"/>
          <w:b/>
          <w:bCs/>
          <w:spacing w:val="-2"/>
          <w:szCs w:val="22"/>
        </w:rPr>
      </w:pPr>
      <w:r w:rsidRPr="00354FFF">
        <w:rPr>
          <w:rFonts w:ascii="Times New Roman" w:hAnsi="Times New Roman" w:cs="Times New Roman"/>
          <w:b/>
          <w:bCs/>
          <w:spacing w:val="-2"/>
          <w:szCs w:val="22"/>
        </w:rPr>
        <w:t xml:space="preserve">The lawsuit is being </w:t>
      </w:r>
      <w:proofErr w:type="gramStart"/>
      <w:r w:rsidRPr="00354FFF">
        <w:rPr>
          <w:rFonts w:ascii="Times New Roman" w:hAnsi="Times New Roman" w:cs="Times New Roman"/>
          <w:b/>
          <w:bCs/>
          <w:spacing w:val="-2"/>
          <w:szCs w:val="22"/>
        </w:rPr>
        <w:t>processed</w:t>
      </w:r>
      <w:proofErr w:type="gramEnd"/>
    </w:p>
    <w:p w14:paraId="6BFAEFAD" w14:textId="77777777" w:rsidR="00BC4D86" w:rsidRPr="00354FFF" w:rsidRDefault="00BC4D86" w:rsidP="00223753">
      <w:pPr>
        <w:ind w:left="284"/>
        <w:jc w:val="thaiDistribute"/>
        <w:outlineLvl w:val="0"/>
        <w:rPr>
          <w:rFonts w:ascii="Times New Roman" w:hAnsi="Times New Roman" w:cs="Times New Roman"/>
          <w:b/>
          <w:bCs/>
          <w:spacing w:val="-2"/>
          <w:szCs w:val="22"/>
        </w:rPr>
      </w:pPr>
      <w:r w:rsidRPr="00354FFF">
        <w:rPr>
          <w:rFonts w:ascii="Times New Roman" w:hAnsi="Times New Roman" w:cs="Times New Roman"/>
          <w:b/>
          <w:bCs/>
          <w:spacing w:val="-2"/>
          <w:szCs w:val="22"/>
        </w:rPr>
        <w:t xml:space="preserve">Case </w:t>
      </w:r>
      <w:r w:rsidR="00D1602A" w:rsidRPr="00354FFF">
        <w:rPr>
          <w:rFonts w:ascii="Times New Roman" w:hAnsi="Times New Roman" w:cs="Times New Roman"/>
          <w:b/>
          <w:bCs/>
          <w:spacing w:val="-2"/>
          <w:szCs w:val="22"/>
        </w:rPr>
        <w:t>1</w:t>
      </w:r>
    </w:p>
    <w:p w14:paraId="14C9A2C2"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August </w:t>
      </w:r>
      <w:r w:rsidR="00D1602A" w:rsidRPr="00354FFF">
        <w:rPr>
          <w:rFonts w:ascii="Times New Roman" w:hAnsi="Times New Roman" w:cs="Times New Roman"/>
          <w:spacing w:val="-2"/>
          <w:szCs w:val="22"/>
        </w:rPr>
        <w:t>27</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one of debenture holder has filed a lawsuit with the Federal Court ordered the Company to pay the debenture with interest total</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 xml:space="preserve">of Baht </w:t>
      </w:r>
      <w:r w:rsidR="00D1602A" w:rsidRPr="00354FFF">
        <w:rPr>
          <w:rFonts w:ascii="Times New Roman" w:hAnsi="Times New Roman" w:cs="Times New Roman"/>
          <w:spacing w:val="-2"/>
          <w:szCs w:val="22"/>
        </w:rPr>
        <w:t>4</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098</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438</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39</w:t>
      </w:r>
      <w:r w:rsidRPr="00354FFF">
        <w:rPr>
          <w:rFonts w:ascii="Times New Roman" w:hAnsi="Times New Roman" w:cs="Times New Roman"/>
          <w:spacing w:val="-2"/>
          <w:szCs w:val="22"/>
        </w:rPr>
        <w:t>.</w:t>
      </w:r>
    </w:p>
    <w:p w14:paraId="167596F7"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w:t>
      </w:r>
      <w:proofErr w:type="gramStart"/>
      <w:r w:rsidRPr="00354FFF">
        <w:rPr>
          <w:rFonts w:ascii="Times New Roman" w:hAnsi="Times New Roman" w:cs="Times New Roman"/>
          <w:spacing w:val="-2"/>
          <w:szCs w:val="22"/>
        </w:rPr>
        <w:t xml:space="preserve">December </w:t>
      </w:r>
      <w:r w:rsidR="00D1602A" w:rsidRPr="00354FFF">
        <w:rPr>
          <w:rFonts w:ascii="Times New Roman" w:hAnsi="Times New Roman" w:cs="Times New Roman"/>
          <w:spacing w:val="-2"/>
          <w:szCs w:val="22"/>
        </w:rPr>
        <w:t>20</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proofErr w:type="gramEnd"/>
      <w:r w:rsidRPr="00354FFF">
        <w:rPr>
          <w:rFonts w:ascii="Times New Roman" w:hAnsi="Times New Roman" w:cs="Times New Roman"/>
          <w:spacing w:val="-2"/>
          <w:szCs w:val="22"/>
        </w:rPr>
        <w:t xml:space="preserve"> the Federal Courts have judgment the Company pay Baht </w:t>
      </w:r>
      <w:r w:rsidR="00D1602A" w:rsidRPr="00354FFF">
        <w:rPr>
          <w:rFonts w:ascii="Times New Roman" w:hAnsi="Times New Roman" w:cs="Times New Roman"/>
          <w:spacing w:val="-2"/>
          <w:szCs w:val="22"/>
        </w:rPr>
        <w:t>4</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000</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000</w:t>
      </w:r>
      <w:r w:rsidRPr="00354FFF">
        <w:rPr>
          <w:rFonts w:ascii="Times New Roman" w:hAnsi="Times New Roman" w:cs="Times New Roman"/>
          <w:spacing w:val="-2"/>
          <w:szCs w:val="22"/>
        </w:rPr>
        <w:t xml:space="preserve"> with interest at the rate of </w:t>
      </w:r>
      <w:r w:rsidR="00D1602A" w:rsidRPr="00354FFF">
        <w:rPr>
          <w:rFonts w:ascii="Times New Roman" w:hAnsi="Times New Roman" w:cs="Times New Roman"/>
          <w:spacing w:val="-2"/>
          <w:szCs w:val="22"/>
        </w:rPr>
        <w:t>9</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25</w:t>
      </w:r>
      <w:r w:rsidRPr="00354FFF">
        <w:rPr>
          <w:rFonts w:ascii="Times New Roman" w:hAnsi="Times New Roman" w:cs="Times New Roman"/>
          <w:spacing w:val="-2"/>
          <w:szCs w:val="22"/>
        </w:rPr>
        <w:t>% per annum from the date of filing onwards until the payment is completed.</w:t>
      </w:r>
    </w:p>
    <w:p w14:paraId="382D34D5"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w:t>
      </w:r>
      <w:proofErr w:type="gramStart"/>
      <w:r w:rsidRPr="00354FFF">
        <w:rPr>
          <w:rFonts w:ascii="Times New Roman" w:hAnsi="Times New Roman" w:cs="Times New Roman"/>
          <w:spacing w:val="-2"/>
          <w:szCs w:val="22"/>
        </w:rPr>
        <w:t xml:space="preserve">January </w:t>
      </w:r>
      <w:r w:rsidR="00D1602A" w:rsidRPr="00354FFF">
        <w:rPr>
          <w:rFonts w:ascii="Times New Roman" w:hAnsi="Times New Roman" w:cs="Times New Roman"/>
          <w:spacing w:val="-2"/>
          <w:szCs w:val="22"/>
        </w:rPr>
        <w:t>16</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proofErr w:type="gramEnd"/>
      <w:r w:rsidRPr="00354FFF">
        <w:rPr>
          <w:rFonts w:ascii="Times New Roman" w:hAnsi="Times New Roman" w:cs="Times New Roman"/>
          <w:spacing w:val="-2"/>
          <w:szCs w:val="22"/>
        </w:rPr>
        <w:t xml:space="preserve"> the Company apples a petition to suspend execution. And appealed the decision to the court. The Appeal Court made a listen to judgment on May </w:t>
      </w:r>
      <w:r w:rsidR="00D1602A" w:rsidRPr="00354FFF">
        <w:rPr>
          <w:rFonts w:ascii="Times New Roman" w:hAnsi="Times New Roman" w:cs="Times New Roman"/>
          <w:spacing w:val="-2"/>
          <w:szCs w:val="22"/>
        </w:rPr>
        <w:t>19</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w:t>
      </w:r>
    </w:p>
    <w:p w14:paraId="3950A493"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w:t>
      </w:r>
      <w:proofErr w:type="gramStart"/>
      <w:r w:rsidRPr="00354FFF">
        <w:rPr>
          <w:rFonts w:ascii="Times New Roman" w:hAnsi="Times New Roman" w:cs="Times New Roman"/>
          <w:spacing w:val="-2"/>
          <w:szCs w:val="22"/>
        </w:rPr>
        <w:t xml:space="preserve">May </w:t>
      </w:r>
      <w:r w:rsidR="00D1602A" w:rsidRPr="00354FFF">
        <w:rPr>
          <w:rFonts w:ascii="Times New Roman" w:hAnsi="Times New Roman" w:cs="Times New Roman"/>
          <w:spacing w:val="-2"/>
          <w:szCs w:val="22"/>
        </w:rPr>
        <w:t>19</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proofErr w:type="gramEnd"/>
      <w:r w:rsidRPr="00354FFF">
        <w:rPr>
          <w:rFonts w:ascii="Times New Roman" w:hAnsi="Times New Roman" w:cs="Times New Roman"/>
          <w:spacing w:val="-2"/>
          <w:szCs w:val="22"/>
        </w:rPr>
        <w:t xml:space="preserve"> the Appeal Court ruled in accordance with the judgment of the Court of First Instance but to amend the interest payment from the original, calculated from the date of filing as from September </w:t>
      </w:r>
      <w:r w:rsidR="00D1602A" w:rsidRPr="00354FFF">
        <w:rPr>
          <w:rFonts w:ascii="Times New Roman" w:hAnsi="Times New Roman" w:cs="Times New Roman"/>
          <w:spacing w:val="-2"/>
          <w:szCs w:val="22"/>
        </w:rPr>
        <w:t>6</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onwards until payment is complete. In addition to the amendment to comply with the judgment of the Court of First Instance and the appeal court fees shall be vested the court. With respect to the judgment of the Court of First Instance and the Court of Appeal, the Company does not agree because </w:t>
      </w:r>
      <w:proofErr w:type="gramStart"/>
      <w:r w:rsidRPr="00354FFF">
        <w:rPr>
          <w:rFonts w:ascii="Times New Roman" w:hAnsi="Times New Roman" w:cs="Times New Roman"/>
          <w:spacing w:val="-2"/>
          <w:szCs w:val="22"/>
        </w:rPr>
        <w:t>the such</w:t>
      </w:r>
      <w:proofErr w:type="gramEnd"/>
      <w:r w:rsidRPr="00354FFF">
        <w:rPr>
          <w:rFonts w:ascii="Times New Roman" w:hAnsi="Times New Roman" w:cs="Times New Roman"/>
          <w:spacing w:val="-2"/>
          <w:szCs w:val="22"/>
        </w:rPr>
        <w:t xml:space="preserve"> judgment does not comply with the judgment of the Supreme Court according to the implications and the Company will exercise the right to petition the such judgment with the Supreme Court.</w:t>
      </w:r>
    </w:p>
    <w:p w14:paraId="65C66308"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June </w:t>
      </w:r>
      <w:r w:rsidR="00D1602A" w:rsidRPr="00354FFF">
        <w:rPr>
          <w:rFonts w:ascii="Times New Roman" w:hAnsi="Times New Roman" w:cs="Times New Roman"/>
          <w:spacing w:val="-2"/>
          <w:szCs w:val="22"/>
        </w:rPr>
        <w:t>12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the Company has submitted a request for permission to petition, a petition, a request for suspension of execution. The Supreme Court appointed to hear the order of the Supreme Court on February </w:t>
      </w:r>
      <w:r w:rsidR="00D1602A" w:rsidRPr="00354FFF">
        <w:rPr>
          <w:rFonts w:ascii="Times New Roman" w:hAnsi="Times New Roman" w:cs="Times New Roman"/>
          <w:spacing w:val="-2"/>
          <w:szCs w:val="22"/>
        </w:rPr>
        <w:t>10</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w:t>
      </w:r>
    </w:p>
    <w:p w14:paraId="06D21CA0"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On</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November</w:t>
      </w:r>
      <w:r w:rsidRPr="00354FFF">
        <w:rPr>
          <w:rFonts w:ascii="Times New Roman" w:hAnsi="Times New Roman" w:cs="Times New Roman" w:hint="cs"/>
          <w:spacing w:val="-2"/>
          <w:szCs w:val="22"/>
          <w:cs/>
        </w:rPr>
        <w:t xml:space="preserve"> </w:t>
      </w:r>
      <w:r w:rsidR="00D1602A" w:rsidRPr="00354FFF">
        <w:rPr>
          <w:rFonts w:ascii="Times New Roman" w:hAnsi="Times New Roman" w:cs="Times New Roman" w:hint="cs"/>
          <w:spacing w:val="-2"/>
          <w:szCs w:val="22"/>
        </w:rPr>
        <w:t>17</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the company has submitted a request to suspend the execution.</w:t>
      </w:r>
    </w:p>
    <w:p w14:paraId="45A0DD1F" w14:textId="106D8EB8"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February </w:t>
      </w:r>
      <w:r w:rsidR="00D1602A" w:rsidRPr="00354FFF">
        <w:rPr>
          <w:rFonts w:ascii="Times New Roman" w:hAnsi="Times New Roman" w:cs="Times New Roman"/>
          <w:spacing w:val="-2"/>
          <w:szCs w:val="22"/>
        </w:rPr>
        <w:t>10</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xml:space="preserve">, the </w:t>
      </w:r>
      <w:proofErr w:type="spellStart"/>
      <w:r w:rsidRPr="00354FFF">
        <w:rPr>
          <w:rFonts w:ascii="Times New Roman" w:hAnsi="Times New Roman" w:cs="Times New Roman"/>
          <w:spacing w:val="-2"/>
          <w:szCs w:val="22"/>
        </w:rPr>
        <w:t>Samut</w:t>
      </w:r>
      <w:proofErr w:type="spellEnd"/>
      <w:r w:rsidRPr="00354FFF">
        <w:rPr>
          <w:rFonts w:ascii="Times New Roman" w:hAnsi="Times New Roman" w:cs="Times New Roman"/>
          <w:spacing w:val="-2"/>
          <w:szCs w:val="22"/>
        </w:rPr>
        <w:t xml:space="preserve"> Songkhram Provincial Court read the order of the Supreme Court and issued an order not to allow the petition. Dismiss the request for relief of enforcement </w:t>
      </w:r>
      <w:proofErr w:type="gramStart"/>
      <w:r w:rsidRPr="00354FFF">
        <w:rPr>
          <w:rFonts w:ascii="Times New Roman" w:hAnsi="Times New Roman" w:cs="Times New Roman"/>
          <w:spacing w:val="-2"/>
          <w:szCs w:val="22"/>
        </w:rPr>
        <w:t>As</w:t>
      </w:r>
      <w:proofErr w:type="gramEnd"/>
      <w:r w:rsidRPr="00354FFF">
        <w:rPr>
          <w:rFonts w:ascii="Times New Roman" w:hAnsi="Times New Roman" w:cs="Times New Roman"/>
          <w:spacing w:val="-2"/>
          <w:szCs w:val="22"/>
        </w:rPr>
        <w:t xml:space="preserve"> a result of the said order, the judgment of the Court of Appeal to the end of the law on February </w:t>
      </w:r>
      <w:r w:rsidR="00D1602A" w:rsidRPr="00354FFF">
        <w:rPr>
          <w:rFonts w:ascii="Times New Roman" w:hAnsi="Times New Roman" w:cs="Times New Roman"/>
          <w:spacing w:val="-2"/>
          <w:szCs w:val="22"/>
        </w:rPr>
        <w:t>10</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xml:space="preserve">, and the company, as the defendant, has the duty to pay interest at </w:t>
      </w:r>
      <w:r w:rsidR="00D1602A" w:rsidRPr="00354FFF">
        <w:rPr>
          <w:rFonts w:ascii="Times New Roman" w:hAnsi="Times New Roman" w:cs="Times New Roman"/>
          <w:spacing w:val="-2"/>
          <w:szCs w:val="22"/>
        </w:rPr>
        <w:t>9</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25</w:t>
      </w:r>
      <w:r w:rsidRPr="00354FFF">
        <w:rPr>
          <w:rFonts w:ascii="Times New Roman" w:hAnsi="Times New Roman" w:cs="Times New Roman"/>
          <w:spacing w:val="-2"/>
          <w:szCs w:val="22"/>
        </w:rPr>
        <w:t xml:space="preserve"> percent per annum from September </w:t>
      </w:r>
      <w:r w:rsidR="00D1602A" w:rsidRPr="00354FFF">
        <w:rPr>
          <w:rFonts w:ascii="Times New Roman" w:hAnsi="Times New Roman" w:cs="Times New Roman"/>
          <w:spacing w:val="-2"/>
          <w:szCs w:val="22"/>
        </w:rPr>
        <w:t>6</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until the July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of the principal of Baht </w:t>
      </w:r>
      <w:r w:rsidR="00D1602A" w:rsidRPr="00354FFF">
        <w:rPr>
          <w:rFonts w:ascii="Times New Roman" w:hAnsi="Times New Roman" w:cs="Times New Roman"/>
          <w:spacing w:val="-2"/>
          <w:szCs w:val="22"/>
        </w:rPr>
        <w:t>4</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000</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000</w:t>
      </w:r>
      <w:r w:rsidRPr="00354FFF">
        <w:rPr>
          <w:rFonts w:ascii="Times New Roman" w:hAnsi="Times New Roman" w:cs="Times New Roman"/>
          <w:spacing w:val="-2"/>
          <w:szCs w:val="22"/>
        </w:rPr>
        <w:t xml:space="preserve"> and interest payment of </w:t>
      </w:r>
      <w:r w:rsidR="00D1602A" w:rsidRPr="00354FFF">
        <w:rPr>
          <w:rFonts w:ascii="Times New Roman" w:hAnsi="Times New Roman" w:cs="Times New Roman"/>
          <w:spacing w:val="-2"/>
          <w:szCs w:val="22"/>
        </w:rPr>
        <w:t>9</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25</w:t>
      </w:r>
      <w:r w:rsidRPr="00354FFF">
        <w:rPr>
          <w:rFonts w:ascii="Times New Roman" w:hAnsi="Times New Roman" w:cs="Times New Roman"/>
          <w:spacing w:val="-2"/>
          <w:szCs w:val="22"/>
        </w:rPr>
        <w:t xml:space="preserve"> percent per annum from July </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on the principal of Baht </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200</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000</w:t>
      </w:r>
      <w:r w:rsidRPr="00354FFF">
        <w:rPr>
          <w:rFonts w:ascii="Times New Roman" w:hAnsi="Times New Roman" w:cs="Times New Roman"/>
          <w:spacing w:val="-2"/>
          <w:szCs w:val="22"/>
        </w:rPr>
        <w:t xml:space="preserve"> until payment is completed. Including deducting the interest paid.</w:t>
      </w:r>
    </w:p>
    <w:p w14:paraId="474FD48A" w14:textId="77777777" w:rsidR="00BC4D86" w:rsidRPr="00354FFF" w:rsidRDefault="00BC4D86" w:rsidP="00223753">
      <w:pPr>
        <w:ind w:left="284"/>
        <w:jc w:val="thaiDistribute"/>
        <w:outlineLvl w:val="0"/>
        <w:rPr>
          <w:rFonts w:ascii="Times New Roman" w:hAnsi="Times New Roman" w:cs="Times New Roman"/>
          <w:b/>
          <w:bCs/>
          <w:spacing w:val="-2"/>
          <w:szCs w:val="22"/>
        </w:rPr>
      </w:pPr>
      <w:r w:rsidRPr="00354FFF">
        <w:rPr>
          <w:rFonts w:ascii="Times New Roman" w:hAnsi="Times New Roman" w:cs="Times New Roman"/>
          <w:b/>
          <w:bCs/>
          <w:spacing w:val="-2"/>
          <w:szCs w:val="22"/>
        </w:rPr>
        <w:t xml:space="preserve">Case </w:t>
      </w:r>
      <w:r w:rsidR="00D1602A" w:rsidRPr="00354FFF">
        <w:rPr>
          <w:rFonts w:ascii="Times New Roman" w:hAnsi="Times New Roman" w:cs="Times New Roman"/>
          <w:b/>
          <w:bCs/>
          <w:spacing w:val="-2"/>
          <w:szCs w:val="22"/>
        </w:rPr>
        <w:t>2</w:t>
      </w:r>
    </w:p>
    <w:p w14:paraId="5C9989A6" w14:textId="77777777" w:rsidR="0094182E"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November </w:t>
      </w:r>
      <w:r w:rsidR="00D1602A" w:rsidRPr="00354FFF">
        <w:rPr>
          <w:rFonts w:ascii="Times New Roman" w:hAnsi="Times New Roman" w:cs="Times New Roman"/>
          <w:spacing w:val="-2"/>
          <w:szCs w:val="22"/>
        </w:rPr>
        <w:t>14</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the second debenture holder filed a lawsuit with the Federal Court ordered the Company to pay the debenture with interest totaling Baht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cs/>
        </w:rPr>
        <w:t>,</w:t>
      </w:r>
      <w:r w:rsidR="00D1602A" w:rsidRPr="00354FFF">
        <w:rPr>
          <w:rFonts w:ascii="Times New Roman" w:hAnsi="Times New Roman" w:cs="Times New Roman"/>
          <w:spacing w:val="-2"/>
          <w:szCs w:val="22"/>
        </w:rPr>
        <w:t>012</w:t>
      </w:r>
      <w:r w:rsidRPr="00354FFF">
        <w:rPr>
          <w:rFonts w:ascii="Times New Roman" w:hAnsi="Times New Roman" w:cs="Times New Roman"/>
          <w:spacing w:val="-2"/>
          <w:szCs w:val="22"/>
          <w:cs/>
        </w:rPr>
        <w:t>,</w:t>
      </w:r>
      <w:r w:rsidR="00D1602A" w:rsidRPr="00354FFF">
        <w:rPr>
          <w:rFonts w:ascii="Times New Roman" w:hAnsi="Times New Roman" w:cs="Times New Roman"/>
          <w:spacing w:val="-2"/>
          <w:szCs w:val="22"/>
        </w:rPr>
        <w:t>835</w:t>
      </w:r>
      <w:r w:rsidRPr="00354FFF">
        <w:rPr>
          <w:rFonts w:ascii="Times New Roman" w:hAnsi="Times New Roman" w:cs="Times New Roman"/>
          <w:spacing w:val="-2"/>
          <w:szCs w:val="22"/>
          <w:cs/>
        </w:rPr>
        <w:t>.</w:t>
      </w:r>
      <w:r w:rsidR="00D1602A" w:rsidRPr="00354FFF">
        <w:rPr>
          <w:rFonts w:ascii="Times New Roman" w:hAnsi="Times New Roman" w:cs="Times New Roman"/>
          <w:spacing w:val="-2"/>
          <w:szCs w:val="22"/>
        </w:rPr>
        <w:t>61</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At the present, the case is under consideration by the Court. And scheduled the hearing of evidence for the plaintiff and the defendant on March </w:t>
      </w:r>
      <w:r w:rsidR="00D1602A" w:rsidRPr="00354FFF">
        <w:rPr>
          <w:rFonts w:ascii="Times New Roman" w:hAnsi="Times New Roman" w:cs="Times New Roman"/>
          <w:spacing w:val="-2"/>
          <w:szCs w:val="22"/>
        </w:rPr>
        <w:t>23</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cs/>
        </w:rPr>
        <w:t>.</w:t>
      </w:r>
      <w:r w:rsidR="0094182E" w:rsidRPr="00354FFF">
        <w:rPr>
          <w:rFonts w:ascii="Times New Roman" w:hAnsi="Times New Roman" w:cs="Times New Roman"/>
          <w:spacing w:val="-2"/>
          <w:szCs w:val="22"/>
        </w:rPr>
        <w:br w:type="page"/>
      </w:r>
    </w:p>
    <w:p w14:paraId="09428524"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lastRenderedPageBreak/>
        <w:t xml:space="preserve">On March </w:t>
      </w:r>
      <w:r w:rsidR="00D1602A" w:rsidRPr="00354FFF">
        <w:rPr>
          <w:rFonts w:ascii="Times New Roman" w:hAnsi="Times New Roman" w:cs="Times New Roman"/>
          <w:spacing w:val="-2"/>
          <w:szCs w:val="22"/>
        </w:rPr>
        <w:t>23</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w:t>
      </w:r>
      <w:proofErr w:type="gramStart"/>
      <w:r w:rsidRPr="00354FFF">
        <w:rPr>
          <w:rFonts w:ascii="Times New Roman" w:hAnsi="Times New Roman" w:cs="Times New Roman"/>
          <w:spacing w:val="-2"/>
          <w:szCs w:val="22"/>
        </w:rPr>
        <w:t>It</w:t>
      </w:r>
      <w:proofErr w:type="gramEnd"/>
      <w:r w:rsidRPr="00354FFF">
        <w:rPr>
          <w:rFonts w:ascii="Times New Roman" w:hAnsi="Times New Roman" w:cs="Times New Roman"/>
          <w:spacing w:val="-2"/>
          <w:szCs w:val="22"/>
        </w:rPr>
        <w:t xml:space="preserve"> appears that the second debenture holder has appointed a lawyer. And the lawyer submitted a request to</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postpone the case claiming that Stick to the examination of the case that was scheduled at the Criminal Court. And</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 xml:space="preserve">requested to postpone the case. The company does not oppose the request to postpone the case. And </w:t>
      </w:r>
      <w:proofErr w:type="spellStart"/>
      <w:r w:rsidRPr="00354FFF">
        <w:rPr>
          <w:rFonts w:ascii="Times New Roman" w:hAnsi="Times New Roman" w:cs="Times New Roman"/>
          <w:spacing w:val="-2"/>
          <w:szCs w:val="22"/>
        </w:rPr>
        <w:t>Samut</w:t>
      </w:r>
      <w:proofErr w:type="spellEnd"/>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Songkhram Provincial Court has scheduled the hearing of plaintiff's witnesses on June</w:t>
      </w:r>
      <w:r w:rsidRPr="00354FFF">
        <w:rPr>
          <w:rFonts w:ascii="Times New Roman" w:hAnsi="Times New Roman" w:cs="Times New Roman" w:hint="cs"/>
          <w:spacing w:val="-2"/>
          <w:szCs w:val="22"/>
          <w:cs/>
        </w:rPr>
        <w:t xml:space="preserve"> </w:t>
      </w:r>
      <w:r w:rsidR="00D1602A" w:rsidRPr="00354FFF">
        <w:rPr>
          <w:rFonts w:ascii="Times New Roman" w:hAnsi="Times New Roman" w:cs="Times New Roman"/>
          <w:spacing w:val="-2"/>
          <w:szCs w:val="22"/>
        </w:rPr>
        <w:t>8</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w:t>
      </w:r>
      <w:r w:rsidRPr="00354FFF">
        <w:rPr>
          <w:rFonts w:ascii="Times New Roman" w:hAnsi="Times New Roman" w:cs="Times New Roman"/>
          <w:spacing w:val="-2"/>
          <w:szCs w:val="22"/>
        </w:rPr>
        <w:cr/>
        <w:t xml:space="preserve">On June </w:t>
      </w:r>
      <w:r w:rsidR="00D1602A" w:rsidRPr="00354FFF">
        <w:rPr>
          <w:rFonts w:ascii="Times New Roman" w:hAnsi="Times New Roman" w:cs="Times New Roman"/>
          <w:spacing w:val="-2"/>
          <w:szCs w:val="22"/>
        </w:rPr>
        <w:t>11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the Court has postponed the schedule of the examination of the plaintiff and defendant to July </w:t>
      </w:r>
      <w:r w:rsidR="00D1602A" w:rsidRPr="00354FFF">
        <w:rPr>
          <w:rFonts w:ascii="Times New Roman" w:hAnsi="Times New Roman" w:cs="Times New Roman"/>
          <w:spacing w:val="-2"/>
          <w:szCs w:val="22"/>
        </w:rPr>
        <w:t>10</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w:t>
      </w:r>
    </w:p>
    <w:p w14:paraId="57FA75C4" w14:textId="77777777" w:rsidR="00BC4D86" w:rsidRPr="00153CBB" w:rsidRDefault="00BC4D86" w:rsidP="00223753">
      <w:pPr>
        <w:ind w:left="284"/>
        <w:jc w:val="thaiDistribute"/>
        <w:outlineLvl w:val="0"/>
        <w:rPr>
          <w:rFonts w:ascii="Times New Roman" w:hAnsi="Times New Roman"/>
          <w:spacing w:val="-2"/>
          <w:szCs w:val="22"/>
        </w:rPr>
      </w:pPr>
      <w:r w:rsidRPr="00354FFF">
        <w:rPr>
          <w:rFonts w:ascii="Times New Roman" w:hAnsi="Times New Roman" w:cs="Times New Roman"/>
          <w:spacing w:val="-2"/>
          <w:szCs w:val="22"/>
        </w:rPr>
        <w:t xml:space="preserve">On July </w:t>
      </w:r>
      <w:r w:rsidR="00D1602A" w:rsidRPr="00354FFF">
        <w:rPr>
          <w:rFonts w:ascii="Times New Roman" w:hAnsi="Times New Roman" w:cs="Times New Roman"/>
          <w:spacing w:val="-2"/>
          <w:szCs w:val="22"/>
        </w:rPr>
        <w:t>10</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plaintiffs and the defendants brought witnesses to testimony until the case was completed by the Court</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 xml:space="preserve">of First Instance. The court scheduled a hearing for the judgment on October </w:t>
      </w:r>
      <w:r w:rsidR="00D1602A" w:rsidRPr="00354FFF">
        <w:rPr>
          <w:rFonts w:ascii="Times New Roman" w:hAnsi="Times New Roman" w:cs="Times New Roman"/>
          <w:spacing w:val="-2"/>
          <w:szCs w:val="22"/>
        </w:rPr>
        <w:t>14</w:t>
      </w:r>
      <w:r w:rsidRPr="00354FFF">
        <w:rPr>
          <w:rFonts w:ascii="Times New Roman" w:hAnsi="Times New Roman" w:cs="Times New Roman"/>
          <w:spacing w:val="-2"/>
          <w:szCs w:val="22"/>
        </w:rPr>
        <w:t>,</w:t>
      </w:r>
      <w:r w:rsidRPr="00354FFF">
        <w:rPr>
          <w:rFonts w:ascii="Times New Roman" w:hAnsi="Times New Roman" w:cs="Times New Roman" w:hint="cs"/>
          <w:spacing w:val="-2"/>
          <w:szCs w:val="22"/>
          <w:cs/>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hint="cs"/>
          <w:spacing w:val="-2"/>
          <w:szCs w:val="22"/>
          <w:cs/>
        </w:rPr>
        <w:t>.</w:t>
      </w:r>
    </w:p>
    <w:p w14:paraId="3E84C92E" w14:textId="6D413F18"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October </w:t>
      </w:r>
      <w:r w:rsidR="00D1602A" w:rsidRPr="00354FFF">
        <w:rPr>
          <w:rFonts w:ascii="Times New Roman" w:hAnsi="Times New Roman" w:cs="Times New Roman"/>
          <w:spacing w:val="-2"/>
          <w:szCs w:val="22"/>
        </w:rPr>
        <w:t>14</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the Court ordered the defendant to pay the plaintiff Baht </w:t>
      </w:r>
      <w:r w:rsidR="009C2D39"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9C2D39" w:rsidRPr="00354FFF">
        <w:rPr>
          <w:rFonts w:ascii="Times New Roman" w:hAnsi="Times New Roman" w:cs="Times New Roman"/>
          <w:spacing w:val="-2"/>
          <w:szCs w:val="22"/>
        </w:rPr>
        <w:t>6</w:t>
      </w:r>
      <w:r w:rsidR="00D1602A" w:rsidRPr="00354FFF">
        <w:rPr>
          <w:rFonts w:ascii="Times New Roman" w:hAnsi="Times New Roman" w:cs="Times New Roman"/>
          <w:spacing w:val="-2"/>
          <w:szCs w:val="22"/>
        </w:rPr>
        <w:t>00</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000</w:t>
      </w:r>
      <w:r w:rsidRPr="00354FFF">
        <w:rPr>
          <w:rFonts w:ascii="Times New Roman" w:hAnsi="Times New Roman" w:cs="Times New Roman"/>
          <w:spacing w:val="-2"/>
          <w:szCs w:val="22"/>
        </w:rPr>
        <w:t xml:space="preserve"> with interest at the rate of </w:t>
      </w:r>
      <w:r w:rsidR="00D1602A" w:rsidRPr="00354FFF">
        <w:rPr>
          <w:rFonts w:ascii="Times New Roman" w:hAnsi="Times New Roman" w:cs="Times New Roman"/>
          <w:spacing w:val="-2"/>
          <w:szCs w:val="22"/>
        </w:rPr>
        <w:t>9</w:t>
      </w:r>
      <w:r w:rsidRPr="00354FFF">
        <w:rPr>
          <w:rFonts w:ascii="Times New Roman" w:hAnsi="Times New Roman" w:cs="Times New Roman"/>
          <w:spacing w:val="-2"/>
          <w:szCs w:val="22"/>
          <w:cs/>
        </w:rPr>
        <w:t>.</w:t>
      </w:r>
      <w:r w:rsidR="00D1602A" w:rsidRPr="00354FFF">
        <w:rPr>
          <w:rFonts w:ascii="Times New Roman" w:hAnsi="Times New Roman" w:cs="Times New Roman"/>
          <w:spacing w:val="-2"/>
          <w:szCs w:val="22"/>
        </w:rPr>
        <w:t>25</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percent per annum from</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July </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onwards until the payment is completed to the plaintiff. And interest at the rate of </w:t>
      </w:r>
      <w:r w:rsidR="00D1602A" w:rsidRPr="00354FFF">
        <w:rPr>
          <w:rFonts w:ascii="Times New Roman" w:hAnsi="Times New Roman" w:cs="Times New Roman"/>
          <w:spacing w:val="-2"/>
          <w:szCs w:val="22"/>
        </w:rPr>
        <w:t>9</w:t>
      </w:r>
      <w:r w:rsidRPr="00354FFF">
        <w:rPr>
          <w:rFonts w:ascii="Times New Roman" w:hAnsi="Times New Roman" w:cs="Times New Roman"/>
          <w:spacing w:val="-2"/>
          <w:szCs w:val="22"/>
          <w:cs/>
        </w:rPr>
        <w:t>.</w:t>
      </w:r>
      <w:r w:rsidR="00D1602A" w:rsidRPr="00354FFF">
        <w:rPr>
          <w:rFonts w:ascii="Times New Roman" w:hAnsi="Times New Roman" w:cs="Times New Roman"/>
          <w:spacing w:val="-2"/>
          <w:szCs w:val="22"/>
        </w:rPr>
        <w:t>25</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percent per annum of the principal of Baht </w:t>
      </w:r>
      <w:r w:rsidR="009C2D39" w:rsidRPr="00354FFF">
        <w:rPr>
          <w:rFonts w:ascii="Times New Roman" w:hAnsi="Times New Roman" w:cs="Times New Roman"/>
          <w:spacing w:val="-2"/>
          <w:szCs w:val="22"/>
        </w:rPr>
        <w:t>2</w:t>
      </w:r>
      <w:r w:rsidRPr="00354FFF">
        <w:rPr>
          <w:rFonts w:ascii="Times New Roman" w:hAnsi="Times New Roman" w:cs="Times New Roman"/>
          <w:spacing w:val="-2"/>
          <w:szCs w:val="22"/>
        </w:rPr>
        <w:t>,</w:t>
      </w:r>
      <w:r w:rsidR="009C2D39" w:rsidRPr="00354FFF">
        <w:rPr>
          <w:rFonts w:ascii="Times New Roman" w:hAnsi="Times New Roman" w:cs="Times New Roman"/>
          <w:spacing w:val="-2"/>
          <w:szCs w:val="22"/>
        </w:rPr>
        <w:t>0</w:t>
      </w:r>
      <w:r w:rsidR="00D1602A" w:rsidRPr="00354FFF">
        <w:rPr>
          <w:rFonts w:ascii="Times New Roman" w:hAnsi="Times New Roman" w:cs="Times New Roman"/>
          <w:spacing w:val="-2"/>
          <w:szCs w:val="22"/>
        </w:rPr>
        <w:t>00</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000</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 xml:space="preserve">from August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cs/>
        </w:rPr>
        <w:t xml:space="preserve"> </w:t>
      </w:r>
      <w:r w:rsidR="000C345C" w:rsidRPr="00354FFF">
        <w:rPr>
          <w:rFonts w:ascii="Times New Roman" w:hAnsi="Times New Roman" w:cs="Times New Roman"/>
          <w:spacing w:val="-2"/>
          <w:szCs w:val="22"/>
        </w:rPr>
        <w:t xml:space="preserve">to July 2, 2020. </w:t>
      </w:r>
      <w:r w:rsidRPr="00354FFF">
        <w:rPr>
          <w:rFonts w:ascii="Times New Roman" w:hAnsi="Times New Roman" w:cs="Times New Roman"/>
          <w:spacing w:val="-2"/>
          <w:szCs w:val="22"/>
        </w:rPr>
        <w:t xml:space="preserve">By taking the amount of interest that the defendant paid to the plaintiff and deducted from the interest the defendant paid to the plaintiff. </w:t>
      </w:r>
    </w:p>
    <w:p w14:paraId="0726AF8C"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February </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the Company filed an appeal of the judgment. Currently, it is being considered by the Appeal Court.</w:t>
      </w:r>
    </w:p>
    <w:p w14:paraId="72294C6C"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facts of both the above cases that the plaintiff claims PP Prime Public Company Limited “the Company” to pay the debt which originated from the Debentures Series "Debentures of Thai Luxe Enterprises Public Company Limited No.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cs/>
        </w:rPr>
        <w:t>/</w:t>
      </w:r>
      <w:r w:rsidR="00D1602A" w:rsidRPr="00354FFF">
        <w:rPr>
          <w:rFonts w:ascii="Times New Roman" w:hAnsi="Times New Roman" w:cs="Times New Roman"/>
          <w:spacing w:val="-2"/>
          <w:szCs w:val="22"/>
        </w:rPr>
        <w:t>2018</w:t>
      </w:r>
      <w:r w:rsidRPr="00354FFF">
        <w:rPr>
          <w:rFonts w:ascii="Times New Roman" w:hAnsi="Times New Roman" w:cs="Times New Roman"/>
          <w:spacing w:val="-2"/>
          <w:szCs w:val="22"/>
        </w:rPr>
        <w:t xml:space="preserve">, due for redemption in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which the issuer has the right to redeem the debentures before the redemption date " (TLUXE</w:t>
      </w:r>
      <w:r w:rsidR="00D1602A" w:rsidRPr="00354FFF">
        <w:rPr>
          <w:rFonts w:ascii="Times New Roman" w:hAnsi="Times New Roman" w:cs="Times New Roman"/>
          <w:spacing w:val="-2"/>
          <w:szCs w:val="22"/>
        </w:rPr>
        <w:t>198</w:t>
      </w:r>
      <w:r w:rsidRPr="00354FFF">
        <w:rPr>
          <w:rFonts w:ascii="Times New Roman" w:hAnsi="Times New Roman" w:cs="Times New Roman"/>
          <w:spacing w:val="-2"/>
          <w:szCs w:val="22"/>
        </w:rPr>
        <w:t>A). which the Company has the opinion that the Debenture TLUXE</w:t>
      </w:r>
      <w:r w:rsidR="00D1602A" w:rsidRPr="00354FFF">
        <w:rPr>
          <w:rFonts w:ascii="Times New Roman" w:hAnsi="Times New Roman" w:cs="Times New Roman"/>
          <w:spacing w:val="-2"/>
          <w:szCs w:val="22"/>
        </w:rPr>
        <w:t>198</w:t>
      </w:r>
      <w:r w:rsidRPr="00354FFF">
        <w:rPr>
          <w:rFonts w:ascii="Times New Roman" w:hAnsi="Times New Roman" w:cs="Times New Roman"/>
          <w:spacing w:val="-2"/>
          <w:szCs w:val="22"/>
        </w:rPr>
        <w:t xml:space="preserve">A on August </w:t>
      </w:r>
      <w:r w:rsidR="00D1602A" w:rsidRPr="00354FFF">
        <w:rPr>
          <w:rFonts w:ascii="Times New Roman" w:hAnsi="Times New Roman" w:cs="Times New Roman"/>
          <w:spacing w:val="-2"/>
          <w:szCs w:val="22"/>
        </w:rPr>
        <w:t>20</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the Company as the issuers of the debentures has exercised the rights as mentioned in No. </w:t>
      </w:r>
      <w:r w:rsidR="00D1602A" w:rsidRPr="00354FFF">
        <w:rPr>
          <w:rFonts w:ascii="Times New Roman" w:hAnsi="Times New Roman" w:cs="Times New Roman"/>
          <w:spacing w:val="-2"/>
          <w:szCs w:val="22"/>
        </w:rPr>
        <w:t>11</w:t>
      </w:r>
      <w:r w:rsidRPr="00354FFF">
        <w:rPr>
          <w:rFonts w:ascii="Times New Roman" w:hAnsi="Times New Roman" w:cs="Times New Roman"/>
          <w:spacing w:val="-2"/>
          <w:szCs w:val="22"/>
          <w:cs/>
        </w:rPr>
        <w:t>.</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of the debenture holders' meeting by PP Prime Public Company Limited has the right to call the debenture holders' meeting within </w:t>
      </w:r>
      <w:r w:rsidR="00D1602A" w:rsidRPr="00354FFF">
        <w:rPr>
          <w:rFonts w:ascii="Times New Roman" w:hAnsi="Times New Roman" w:cs="Times New Roman"/>
          <w:spacing w:val="-2"/>
          <w:szCs w:val="22"/>
        </w:rPr>
        <w:t>30</w:t>
      </w:r>
      <w:r w:rsidRPr="00354FFF">
        <w:rPr>
          <w:rFonts w:ascii="Times New Roman" w:hAnsi="Times New Roman" w:cs="Times New Roman"/>
          <w:spacing w:val="-2"/>
          <w:szCs w:val="22"/>
        </w:rPr>
        <w:t xml:space="preserve"> days after the occurrence of the incident in No.</w:t>
      </w:r>
      <w:r w:rsidR="00D1602A" w:rsidRPr="00354FFF">
        <w:rPr>
          <w:rFonts w:ascii="Times New Roman" w:hAnsi="Times New Roman" w:cs="Times New Roman"/>
          <w:spacing w:val="-2"/>
          <w:szCs w:val="22"/>
        </w:rPr>
        <w:t>10</w:t>
      </w:r>
      <w:r w:rsidRPr="00354FFF">
        <w:rPr>
          <w:rFonts w:ascii="Times New Roman" w:hAnsi="Times New Roman" w:cs="Times New Roman"/>
          <w:spacing w:val="-2"/>
          <w:szCs w:val="22"/>
          <w:cs/>
        </w:rPr>
        <w:t>.</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which is that the issuer did not pay whether principal or interest. Which is the right exercise in accordance with the rights terms to call the debenture holders' meeting on September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at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pm. The calling the debenture holders' meeting (TLUXE </w:t>
      </w:r>
      <w:r w:rsidR="00D1602A" w:rsidRPr="00354FFF">
        <w:rPr>
          <w:rFonts w:ascii="Times New Roman" w:hAnsi="Times New Roman" w:cs="Times New Roman"/>
          <w:spacing w:val="-2"/>
          <w:szCs w:val="22"/>
        </w:rPr>
        <w:t>198</w:t>
      </w:r>
      <w:r w:rsidRPr="00354FFF">
        <w:rPr>
          <w:rFonts w:ascii="Times New Roman" w:hAnsi="Times New Roman" w:cs="Times New Roman"/>
          <w:spacing w:val="-2"/>
          <w:szCs w:val="22"/>
        </w:rPr>
        <w:t xml:space="preserve">A) and the proceeding is in accordance with the criteria in the rights terms together with the Annex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The meeting said, the holders attended a quorum in accordance with No.</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cs/>
        </w:rPr>
        <w:t>.</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rPr>
        <w:t xml:space="preserve"> of Annex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of the terms of such debentures as well.</w:t>
      </w:r>
    </w:p>
    <w:p w14:paraId="3565BEC6" w14:textId="77777777" w:rsidR="0094182E"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In the agenda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of the meeting is plans to extend the redemption turns out that the meeting approved a plan to extend the redemption by the Issuer. Which is in accordance with the terms and conditions that must be approved by not less than </w:t>
      </w:r>
      <w:r w:rsidR="00D1602A" w:rsidRPr="00354FFF">
        <w:rPr>
          <w:rFonts w:ascii="Times New Roman" w:hAnsi="Times New Roman" w:cs="Times New Roman"/>
          <w:spacing w:val="-2"/>
          <w:szCs w:val="22"/>
        </w:rPr>
        <w:t>75</w:t>
      </w:r>
      <w:r w:rsidRPr="00354FFF">
        <w:rPr>
          <w:rFonts w:ascii="Times New Roman" w:hAnsi="Times New Roman" w:cs="Times New Roman"/>
          <w:spacing w:val="-2"/>
          <w:szCs w:val="22"/>
        </w:rPr>
        <w:t>% of the total amount of the debenture holders to attend and vote. By the fact that PP Prime Public Company Limited as the issuer has called the debenture holders' meeting legally and accordingly to the terms and conditions. When the debenture holders' meeting approved a plan to extend the redemption follow the terms and conditions with No.</w:t>
      </w:r>
      <w:r w:rsidR="00D1602A" w:rsidRPr="00354FFF">
        <w:rPr>
          <w:rFonts w:ascii="Times New Roman" w:hAnsi="Times New Roman" w:cs="Times New Roman"/>
          <w:spacing w:val="-2"/>
          <w:szCs w:val="22"/>
        </w:rPr>
        <w:t>11</w:t>
      </w:r>
      <w:r w:rsidRPr="00354FFF">
        <w:rPr>
          <w:rFonts w:ascii="Times New Roman" w:hAnsi="Times New Roman" w:cs="Times New Roman"/>
          <w:spacing w:val="-2"/>
          <w:szCs w:val="22"/>
          <w:cs/>
        </w:rPr>
        <w:t>.</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which is defined as the "Resolution of the debenture holders' meeting, the meeting request and the meeting shall apply, enforce, and bind to the bondholders, no matter whether the meeting is attended or not.</w:t>
      </w:r>
      <w:r w:rsidRPr="00354FFF">
        <w:rPr>
          <w:rFonts w:ascii="Times New Roman" w:hAnsi="Times New Roman" w:cs="Times New Roman" w:hint="cs"/>
          <w:spacing w:val="-2"/>
          <w:szCs w:val="22"/>
          <w:cs/>
        </w:rPr>
        <w:t xml:space="preserve"> </w:t>
      </w:r>
      <w:proofErr w:type="gramStart"/>
      <w:r w:rsidRPr="00354FFF">
        <w:rPr>
          <w:rFonts w:ascii="Times New Roman" w:hAnsi="Times New Roman" w:cs="Times New Roman"/>
          <w:spacing w:val="-2"/>
          <w:szCs w:val="22"/>
        </w:rPr>
        <w:t>So</w:t>
      </w:r>
      <w:proofErr w:type="gramEnd"/>
      <w:r w:rsidRPr="00354FFF">
        <w:rPr>
          <w:rFonts w:ascii="Times New Roman" w:hAnsi="Times New Roman" w:cs="Times New Roman"/>
          <w:spacing w:val="-2"/>
          <w:szCs w:val="22"/>
        </w:rPr>
        <w:t xml:space="preserve"> the Resolution of the debenture holders' meeting which approved a plan to extend the redemption of these debentures, then binding on bondholders No.</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and bondholders No.</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the plaintiffs in both cases above. Therefore, the Legal consultants has the opinion that the PP Prime Public Company Limited has a defense in the case that bondholders No.</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and bondholders No.</w:t>
      </w:r>
      <w:r w:rsidR="00D1602A" w:rsidRPr="00354FFF">
        <w:rPr>
          <w:rFonts w:ascii="Times New Roman" w:hAnsi="Times New Roman" w:cs="Times New Roman"/>
          <w:spacing w:val="-2"/>
          <w:szCs w:val="22"/>
        </w:rPr>
        <w:t>2</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have sued for breach of contract and called to pay the debt in both cases that has the reason to win the case by which the Company has no obligation to be liable under the prosecute in both cases.</w:t>
      </w:r>
      <w:r w:rsidR="0094182E" w:rsidRPr="00354FFF">
        <w:rPr>
          <w:rFonts w:ascii="Times New Roman" w:hAnsi="Times New Roman" w:cs="Times New Roman"/>
          <w:spacing w:val="-2"/>
          <w:szCs w:val="22"/>
        </w:rPr>
        <w:br w:type="page"/>
      </w:r>
    </w:p>
    <w:p w14:paraId="1B548F5E" w14:textId="77777777" w:rsidR="00BC4D86" w:rsidRPr="00354FFF" w:rsidRDefault="00BC4D86" w:rsidP="00223753">
      <w:pPr>
        <w:ind w:left="284"/>
        <w:jc w:val="thaiDistribute"/>
        <w:outlineLvl w:val="0"/>
        <w:rPr>
          <w:rFonts w:ascii="Times New Roman" w:hAnsi="Times New Roman" w:cs="Times New Roman"/>
          <w:spacing w:val="-2"/>
          <w:szCs w:val="22"/>
          <w:u w:val="single"/>
        </w:rPr>
      </w:pPr>
      <w:r w:rsidRPr="00354FFF">
        <w:rPr>
          <w:rFonts w:ascii="Times New Roman" w:hAnsi="Times New Roman" w:cs="Times New Roman"/>
          <w:spacing w:val="-2"/>
          <w:szCs w:val="22"/>
          <w:u w:val="single"/>
        </w:rPr>
        <w:lastRenderedPageBreak/>
        <w:t xml:space="preserve">Debentures No. </w:t>
      </w:r>
      <w:r w:rsidR="00D1602A" w:rsidRPr="00354FFF">
        <w:rPr>
          <w:rFonts w:ascii="Times New Roman" w:hAnsi="Times New Roman" w:cs="Times New Roman"/>
          <w:spacing w:val="-2"/>
          <w:szCs w:val="22"/>
          <w:u w:val="single"/>
        </w:rPr>
        <w:t>1</w:t>
      </w:r>
      <w:r w:rsidRPr="00354FFF">
        <w:rPr>
          <w:rFonts w:ascii="Times New Roman" w:hAnsi="Times New Roman" w:cs="Times New Roman"/>
          <w:spacing w:val="-2"/>
          <w:szCs w:val="22"/>
          <w:u w:val="single"/>
        </w:rPr>
        <w:t>/</w:t>
      </w:r>
      <w:r w:rsidR="00D1602A" w:rsidRPr="00354FFF">
        <w:rPr>
          <w:rFonts w:ascii="Times New Roman" w:hAnsi="Times New Roman" w:cs="Times New Roman"/>
          <w:spacing w:val="-2"/>
          <w:szCs w:val="22"/>
          <w:u w:val="single"/>
        </w:rPr>
        <w:t>2018</w:t>
      </w:r>
      <w:r w:rsidRPr="00354FFF">
        <w:rPr>
          <w:rFonts w:ascii="Times New Roman" w:hAnsi="Times New Roman" w:cs="Times New Roman"/>
          <w:spacing w:val="-2"/>
          <w:szCs w:val="22"/>
          <w:u w:val="single"/>
        </w:rPr>
        <w:t xml:space="preserve"> </w:t>
      </w:r>
    </w:p>
    <w:p w14:paraId="160CD009" w14:textId="64CDFE6F" w:rsidR="00BC4D86" w:rsidRPr="00354FFF" w:rsidRDefault="00213E11"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In 2018 </w:t>
      </w:r>
      <w:r w:rsidR="00BC4D86" w:rsidRPr="00354FFF">
        <w:rPr>
          <w:rFonts w:ascii="Times New Roman" w:hAnsi="Times New Roman" w:cs="Times New Roman"/>
          <w:spacing w:val="-2"/>
          <w:szCs w:val="22"/>
        </w:rPr>
        <w:t>Guarantee by pledge investment available for sale and</w:t>
      </w:r>
      <w:r w:rsidRPr="00354FFF">
        <w:rPr>
          <w:rFonts w:ascii="Times New Roman" w:hAnsi="Times New Roman" w:cs="Times New Roman"/>
          <w:spacing w:val="-2"/>
          <w:szCs w:val="22"/>
        </w:rPr>
        <w:t xml:space="preserve"> </w:t>
      </w:r>
      <w:r w:rsidRPr="00354FFF">
        <w:rPr>
          <w:rFonts w:ascii="Times New Roman" w:hAnsi="Times New Roman" w:cs="Times New Roman"/>
          <w:spacing w:val="-2"/>
          <w:szCs w:val="22"/>
        </w:rPr>
        <w:t xml:space="preserve">the </w:t>
      </w:r>
      <w:r w:rsidRPr="00354FFF">
        <w:rPr>
          <w:rFonts w:ascii="Times New Roman" w:hAnsi="Times New Roman" w:cs="Times New Roman"/>
          <w:spacing w:val="-2"/>
          <w:szCs w:val="22"/>
        </w:rPr>
        <w:t>3</w:t>
      </w:r>
      <w:r w:rsidRPr="00354FFF">
        <w:rPr>
          <w:rFonts w:ascii="Times New Roman" w:hAnsi="Times New Roman" w:cs="Times New Roman"/>
          <w:spacing w:val="-2"/>
          <w:szCs w:val="22"/>
        </w:rPr>
        <w:t xml:space="preserve"> parcels of land in </w:t>
      </w:r>
      <w:proofErr w:type="spellStart"/>
      <w:r w:rsidRPr="00354FFF">
        <w:rPr>
          <w:rFonts w:ascii="Times New Roman" w:hAnsi="Times New Roman" w:cs="Times New Roman"/>
          <w:spacing w:val="-2"/>
          <w:szCs w:val="22"/>
        </w:rPr>
        <w:t>Samutsongkram</w:t>
      </w:r>
      <w:proofErr w:type="spellEnd"/>
      <w:r w:rsidR="00BC4D86" w:rsidRPr="00354FFF">
        <w:rPr>
          <w:rFonts w:ascii="Times New Roman" w:hAnsi="Times New Roman" w:cs="Times New Roman"/>
          <w:spacing w:val="-2"/>
          <w:szCs w:val="22"/>
        </w:rPr>
        <w:t xml:space="preserve">, under the regulation of right and duty of issuer, the </w:t>
      </w:r>
      <w:r w:rsidR="00BC4D86" w:rsidRPr="00354FFF">
        <w:rPr>
          <w:rFonts w:ascii="Times New Roman" w:hAnsi="Times New Roman" w:cs="Times New Roman" w:hint="cs"/>
          <w:spacing w:val="-2"/>
          <w:szCs w:val="22"/>
          <w:cs/>
        </w:rPr>
        <w:t>C</w:t>
      </w:r>
      <w:proofErr w:type="spellStart"/>
      <w:r w:rsidR="00BC4D86" w:rsidRPr="00354FFF">
        <w:rPr>
          <w:rFonts w:ascii="Times New Roman" w:hAnsi="Times New Roman" w:cs="Times New Roman"/>
          <w:spacing w:val="-2"/>
          <w:szCs w:val="22"/>
        </w:rPr>
        <w:t>ompany</w:t>
      </w:r>
      <w:proofErr w:type="spellEnd"/>
      <w:r w:rsidR="00BC4D86" w:rsidRPr="00354FFF">
        <w:rPr>
          <w:rFonts w:ascii="Times New Roman" w:hAnsi="Times New Roman" w:cs="Times New Roman"/>
          <w:spacing w:val="-2"/>
          <w:szCs w:val="22"/>
        </w:rPr>
        <w:t xml:space="preserve"> </w:t>
      </w:r>
      <w:proofErr w:type="gramStart"/>
      <w:r w:rsidR="00BC4D86" w:rsidRPr="00354FFF">
        <w:rPr>
          <w:rFonts w:ascii="Times New Roman" w:hAnsi="Times New Roman" w:cs="Times New Roman"/>
          <w:spacing w:val="-2"/>
          <w:szCs w:val="22"/>
        </w:rPr>
        <w:t>has to</w:t>
      </w:r>
      <w:proofErr w:type="gramEnd"/>
      <w:r w:rsidR="00BC4D86" w:rsidRPr="00354FFF">
        <w:rPr>
          <w:rFonts w:ascii="Times New Roman" w:hAnsi="Times New Roman" w:cs="Times New Roman"/>
          <w:spacing w:val="-2"/>
          <w:szCs w:val="22"/>
        </w:rPr>
        <w:t xml:space="preserve"> follow some financial condition such as the value of the collateral not less than </w:t>
      </w:r>
      <w:r w:rsidR="00D1602A" w:rsidRPr="00354FFF">
        <w:rPr>
          <w:rFonts w:ascii="Times New Roman" w:hAnsi="Times New Roman" w:cs="Times New Roman"/>
          <w:spacing w:val="-2"/>
          <w:szCs w:val="22"/>
        </w:rPr>
        <w:t>1</w:t>
      </w:r>
      <w:r w:rsidR="00BC4D86"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10</w:t>
      </w:r>
      <w:r w:rsidR="00BC4D86" w:rsidRPr="00354FFF">
        <w:rPr>
          <w:rFonts w:ascii="Times New Roman" w:hAnsi="Times New Roman" w:cs="Times New Roman"/>
          <w:spacing w:val="-2"/>
          <w:szCs w:val="22"/>
        </w:rPr>
        <w:t xml:space="preserve"> times of loan.</w:t>
      </w:r>
    </w:p>
    <w:p w14:paraId="0495964E" w14:textId="77777777" w:rsidR="00BC4D86" w:rsidRPr="00354FFF" w:rsidRDefault="00BC4D86" w:rsidP="00223753">
      <w:pPr>
        <w:ind w:left="284"/>
        <w:jc w:val="thaiDistribute"/>
        <w:outlineLvl w:val="0"/>
        <w:rPr>
          <w:rFonts w:ascii="Times New Roman" w:hAnsi="Times New Roman" w:cs="Times New Roman"/>
          <w:spacing w:val="-2"/>
          <w:szCs w:val="22"/>
        </w:rPr>
      </w:pPr>
      <w:bookmarkStart w:id="10" w:name="_Hlk24616038"/>
      <w:r w:rsidRPr="00354FFF">
        <w:rPr>
          <w:rFonts w:ascii="Times New Roman" w:hAnsi="Times New Roman" w:cs="Times New Roman"/>
          <w:spacing w:val="-2"/>
          <w:szCs w:val="22"/>
        </w:rPr>
        <w:t>According to the debenture holders meeting No.</w:t>
      </w:r>
      <w:r w:rsidRPr="00354FFF">
        <w:rPr>
          <w:rFonts w:ascii="Times New Roman" w:hAnsi="Times New Roman" w:cs="Times New Roman" w:hint="cs"/>
          <w:spacing w:val="-2"/>
          <w:szCs w:val="22"/>
          <w:cs/>
        </w:rPr>
        <w:t xml:space="preserve">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on November </w:t>
      </w:r>
      <w:r w:rsidR="00D1602A" w:rsidRPr="00354FFF">
        <w:rPr>
          <w:rFonts w:ascii="Times New Roman" w:hAnsi="Times New Roman" w:cs="Times New Roman"/>
          <w:spacing w:val="-2"/>
          <w:szCs w:val="22"/>
        </w:rPr>
        <w:t>12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the meeting has resolution to accept common share of </w:t>
      </w:r>
      <w:proofErr w:type="spellStart"/>
      <w:r w:rsidRPr="00354FFF">
        <w:rPr>
          <w:rFonts w:ascii="Times New Roman" w:hAnsi="Times New Roman" w:cs="Times New Roman"/>
          <w:spacing w:val="-2"/>
          <w:szCs w:val="22"/>
        </w:rPr>
        <w:t>Tluxe</w:t>
      </w:r>
      <w:proofErr w:type="spellEnd"/>
      <w:r w:rsidRPr="00354FFF">
        <w:rPr>
          <w:rFonts w:ascii="Times New Roman" w:hAnsi="Times New Roman" w:cs="Times New Roman"/>
          <w:spacing w:val="-2"/>
          <w:szCs w:val="22"/>
        </w:rPr>
        <w:t xml:space="preserve"> Power Company Limited as additional collateral of </w:t>
      </w:r>
      <w:r w:rsidR="00D1602A" w:rsidRPr="00354FFF">
        <w:rPr>
          <w:rFonts w:ascii="Times New Roman" w:hAnsi="Times New Roman" w:cs="Times New Roman"/>
          <w:spacing w:val="-2"/>
          <w:szCs w:val="22"/>
        </w:rPr>
        <w:t>7</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50</w:t>
      </w:r>
      <w:r w:rsidRPr="00354FFF">
        <w:rPr>
          <w:rFonts w:ascii="Times New Roman" w:hAnsi="Times New Roman" w:cs="Times New Roman"/>
          <w:spacing w:val="-2"/>
          <w:szCs w:val="22"/>
        </w:rPr>
        <w:t xml:space="preserve"> million shares (book value of Baht </w:t>
      </w:r>
      <w:r w:rsidR="00D1602A" w:rsidRPr="00354FFF">
        <w:rPr>
          <w:rFonts w:ascii="Times New Roman" w:hAnsi="Times New Roman" w:cs="Times New Roman"/>
          <w:spacing w:val="-2"/>
          <w:szCs w:val="22"/>
        </w:rPr>
        <w:t>75</w:t>
      </w:r>
      <w:r w:rsidRPr="00354FFF">
        <w:rPr>
          <w:rFonts w:ascii="Times New Roman" w:hAnsi="Times New Roman" w:cs="Times New Roman"/>
          <w:spacing w:val="-2"/>
          <w:szCs w:val="22"/>
        </w:rPr>
        <w:t xml:space="preserve"> million).</w:t>
      </w:r>
      <w:bookmarkEnd w:id="10"/>
    </w:p>
    <w:p w14:paraId="79B3E82D" w14:textId="77777777" w:rsidR="00BC4D86" w:rsidRPr="00354FFF" w:rsidRDefault="00BC4D86" w:rsidP="00223753">
      <w:pPr>
        <w:spacing w:after="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resolutions of the debenture holders' meeting No.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w:t>
      </w:r>
      <w:r w:rsidRPr="00354FFF">
        <w:rPr>
          <w:rFonts w:ascii="Times New Roman" w:hAnsi="Times New Roman" w:cs="Times New Roman" w:hint="cs"/>
          <w:spacing w:val="-2"/>
          <w:szCs w:val="22"/>
          <w:cs/>
        </w:rPr>
        <w:t>(</w:t>
      </w:r>
      <w:r w:rsidRPr="00354FFF">
        <w:rPr>
          <w:rFonts w:ascii="Times New Roman" w:hAnsi="Times New Roman" w:cs="Times New Roman"/>
          <w:spacing w:val="-2"/>
          <w:szCs w:val="22"/>
        </w:rPr>
        <w:t>the debentures No.</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2018</w:t>
      </w:r>
      <w:r w:rsidRPr="00354FFF">
        <w:rPr>
          <w:rFonts w:ascii="Times New Roman" w:hAnsi="Times New Roman" w:cs="Times New Roman" w:hint="cs"/>
          <w:spacing w:val="-2"/>
          <w:szCs w:val="22"/>
          <w:cs/>
        </w:rPr>
        <w:t>)</w:t>
      </w:r>
      <w:r w:rsidRPr="00354FFF">
        <w:rPr>
          <w:rFonts w:ascii="Times New Roman" w:hAnsi="Times New Roman" w:cs="Times New Roman"/>
          <w:spacing w:val="-2"/>
          <w:szCs w:val="22"/>
        </w:rPr>
        <w:t xml:space="preserve"> on February </w:t>
      </w:r>
      <w:r w:rsidR="00D1602A" w:rsidRPr="00354FFF">
        <w:rPr>
          <w:rFonts w:ascii="Times New Roman" w:hAnsi="Times New Roman" w:cs="Times New Roman"/>
          <w:spacing w:val="-2"/>
          <w:szCs w:val="22"/>
        </w:rPr>
        <w:t>27</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are as follows:</w:t>
      </w:r>
    </w:p>
    <w:p w14:paraId="05DF0F3F" w14:textId="77777777" w:rsidR="00BC4D86" w:rsidRPr="00354FFF" w:rsidRDefault="00BC4D86" w:rsidP="008D1339">
      <w:pPr>
        <w:numPr>
          <w:ilvl w:val="0"/>
          <w:numId w:val="27"/>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Resolved to approve the amendment of the terms and conditions of the bond issuers and bondholders and</w:t>
      </w:r>
      <w:r w:rsidRPr="00354FFF">
        <w:rPr>
          <w:rFonts w:ascii="Times New Roman" w:eastAsia="Times New Roman" w:hAnsi="Times New Roman" w:cs="Times New Roman" w:hint="cs"/>
          <w:spacing w:val="-4"/>
          <w:szCs w:val="22"/>
          <w:cs/>
        </w:rPr>
        <w:t xml:space="preserve"> </w:t>
      </w:r>
      <w:r w:rsidRPr="00354FFF">
        <w:rPr>
          <w:rFonts w:ascii="Times New Roman" w:eastAsia="Times New Roman" w:hAnsi="Times New Roman" w:cs="Times New Roman"/>
          <w:spacing w:val="-4"/>
          <w:szCs w:val="22"/>
        </w:rPr>
        <w:t xml:space="preserve">to extend the maturity date of the bond No. </w:t>
      </w:r>
      <w:r w:rsidR="00D1602A" w:rsidRPr="00354FFF">
        <w:rPr>
          <w:rFonts w:ascii="Times New Roman" w:eastAsia="Times New Roman" w:hAnsi="Times New Roman" w:cs="Times New Roman"/>
          <w:spacing w:val="-4"/>
          <w:szCs w:val="22"/>
        </w:rPr>
        <w:t>1</w:t>
      </w:r>
      <w:r w:rsidRPr="00354FFF">
        <w:rPr>
          <w:rFonts w:ascii="Times New Roman" w:eastAsia="Times New Roman" w:hAnsi="Times New Roman" w:cs="Times New Roman"/>
          <w:spacing w:val="-4"/>
          <w:szCs w:val="22"/>
          <w:cs/>
        </w:rPr>
        <w:t xml:space="preserve"> (</w:t>
      </w:r>
      <w:r w:rsidRPr="00354FFF">
        <w:rPr>
          <w:rFonts w:ascii="Times New Roman" w:eastAsia="Times New Roman" w:hAnsi="Times New Roman" w:cs="Times New Roman"/>
          <w:spacing w:val="-4"/>
          <w:szCs w:val="22"/>
        </w:rPr>
        <w:t>the debentures No.</w:t>
      </w:r>
      <w:r w:rsidR="00D1602A" w:rsidRPr="00354FFF">
        <w:rPr>
          <w:rFonts w:ascii="Times New Roman" w:eastAsia="Times New Roman" w:hAnsi="Times New Roman" w:cs="Times New Roman"/>
          <w:spacing w:val="-4"/>
          <w:szCs w:val="22"/>
        </w:rPr>
        <w:t>1</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2018</w:t>
      </w:r>
      <w:r w:rsidRPr="00354FFF">
        <w:rPr>
          <w:rFonts w:ascii="Times New Roman" w:eastAsia="Times New Roman" w:hAnsi="Times New Roman" w:cs="Times New Roman"/>
          <w:spacing w:val="-4"/>
          <w:szCs w:val="22"/>
        </w:rPr>
        <w:t xml:space="preserve">) from the original due date of May </w:t>
      </w:r>
      <w:r w:rsidR="00D1602A" w:rsidRPr="00354FFF">
        <w:rPr>
          <w:rFonts w:ascii="Times New Roman" w:eastAsia="Times New Roman" w:hAnsi="Times New Roman" w:cs="Times New Roman"/>
          <w:spacing w:val="-4"/>
          <w:szCs w:val="22"/>
        </w:rPr>
        <w:t>8</w:t>
      </w:r>
      <w:r w:rsidRPr="00354FFF">
        <w:rPr>
          <w:rFonts w:ascii="Times New Roman" w:eastAsia="Times New Roman" w:hAnsi="Times New Roman" w:cs="Times New Roman"/>
          <w:spacing w:val="-4"/>
          <w:szCs w:val="22"/>
        </w:rPr>
        <w:t xml:space="preserve">, </w:t>
      </w:r>
      <w:r w:rsidR="00D1602A" w:rsidRPr="00354FFF">
        <w:rPr>
          <w:rFonts w:ascii="Times New Roman" w:eastAsia="Times New Roman" w:hAnsi="Times New Roman" w:cs="Times New Roman" w:hint="cs"/>
          <w:spacing w:val="-4"/>
          <w:szCs w:val="22"/>
        </w:rPr>
        <w:t>2020</w:t>
      </w:r>
      <w:r w:rsidRPr="00354FFF">
        <w:rPr>
          <w:rFonts w:ascii="Times New Roman" w:eastAsia="Times New Roman" w:hAnsi="Times New Roman" w:cs="Times New Roman"/>
          <w:spacing w:val="-4"/>
          <w:szCs w:val="22"/>
          <w:cs/>
        </w:rPr>
        <w:t xml:space="preserve"> </w:t>
      </w:r>
      <w:r w:rsidRPr="00354FFF">
        <w:rPr>
          <w:rFonts w:ascii="Times New Roman" w:eastAsia="Times New Roman" w:hAnsi="Times New Roman" w:cs="Times New Roman"/>
          <w:spacing w:val="-4"/>
          <w:szCs w:val="22"/>
        </w:rPr>
        <w:t xml:space="preserve">to May </w:t>
      </w:r>
      <w:r w:rsidR="00D1602A" w:rsidRPr="00354FFF">
        <w:rPr>
          <w:rFonts w:ascii="Times New Roman" w:eastAsia="Times New Roman" w:hAnsi="Times New Roman" w:cs="Times New Roman"/>
          <w:spacing w:val="-4"/>
          <w:szCs w:val="22"/>
        </w:rPr>
        <w:t>8</w:t>
      </w:r>
      <w:r w:rsidRPr="00354FFF">
        <w:rPr>
          <w:rFonts w:ascii="Times New Roman" w:eastAsia="Times New Roman" w:hAnsi="Times New Roman" w:cs="Times New Roman"/>
          <w:spacing w:val="-4"/>
          <w:szCs w:val="22"/>
        </w:rPr>
        <w:t xml:space="preserve">, </w:t>
      </w:r>
      <w:r w:rsidR="00D1602A" w:rsidRPr="00354FFF">
        <w:rPr>
          <w:rFonts w:ascii="Times New Roman" w:eastAsia="Times New Roman" w:hAnsi="Times New Roman" w:cs="Times New Roman"/>
          <w:spacing w:val="-4"/>
          <w:szCs w:val="22"/>
        </w:rPr>
        <w:t>2021</w:t>
      </w:r>
      <w:r w:rsidRPr="00354FFF">
        <w:rPr>
          <w:rFonts w:ascii="Times New Roman" w:eastAsia="Times New Roman" w:hAnsi="Times New Roman" w:cs="Times New Roman"/>
          <w:spacing w:val="-4"/>
          <w:szCs w:val="22"/>
          <w:cs/>
        </w:rPr>
        <w:t>.</w:t>
      </w:r>
    </w:p>
    <w:p w14:paraId="595891F7" w14:textId="77777777" w:rsidR="00BC4D86" w:rsidRPr="00354FFF" w:rsidRDefault="00BC4D86" w:rsidP="008D1339">
      <w:pPr>
        <w:numPr>
          <w:ilvl w:val="0"/>
          <w:numId w:val="27"/>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Resolve to approve the amendment of terms and conditions of the bond issuers and bondholders by redeeming investments in available-for-sale securities</w:t>
      </w:r>
      <w:r w:rsidRPr="00354FFF">
        <w:rPr>
          <w:rFonts w:ascii="Times New Roman" w:eastAsia="Times New Roman" w:hAnsi="Times New Roman" w:cs="Times New Roman" w:hint="cs"/>
          <w:spacing w:val="-4"/>
          <w:szCs w:val="22"/>
          <w:cs/>
        </w:rPr>
        <w:t xml:space="preserve"> </w:t>
      </w:r>
      <w:r w:rsidRPr="00354FFF">
        <w:rPr>
          <w:rFonts w:ascii="Times New Roman" w:eastAsia="Times New Roman" w:hAnsi="Times New Roman" w:cs="Times New Roman"/>
          <w:spacing w:val="-4"/>
          <w:szCs w:val="22"/>
        </w:rPr>
        <w:t>that the Company owns and as the guarantee for bond (the debentures No.</w:t>
      </w:r>
      <w:r w:rsidR="00D1602A" w:rsidRPr="00354FFF">
        <w:rPr>
          <w:rFonts w:ascii="Times New Roman" w:eastAsia="Times New Roman" w:hAnsi="Times New Roman" w:cs="Times New Roman"/>
          <w:spacing w:val="-4"/>
          <w:szCs w:val="22"/>
        </w:rPr>
        <w:t>1</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2018</w:t>
      </w:r>
      <w:r w:rsidRPr="00354FFF">
        <w:rPr>
          <w:rFonts w:ascii="Times New Roman" w:eastAsia="Times New Roman" w:hAnsi="Times New Roman" w:cs="Times New Roman"/>
          <w:spacing w:val="-4"/>
          <w:szCs w:val="22"/>
        </w:rPr>
        <w:t xml:space="preserve">). The Company will sell those via the Stock Exchange of Thailand and pay for debt to bondholders of Baht </w:t>
      </w:r>
      <w:r w:rsidR="00D1602A" w:rsidRPr="00354FFF">
        <w:rPr>
          <w:rFonts w:ascii="Times New Roman" w:eastAsia="Times New Roman" w:hAnsi="Times New Roman" w:cs="Times New Roman"/>
          <w:spacing w:val="-4"/>
          <w:szCs w:val="22"/>
        </w:rPr>
        <w:t>60</w:t>
      </w:r>
      <w:r w:rsidRPr="00354FFF">
        <w:rPr>
          <w:rFonts w:ascii="Times New Roman" w:eastAsia="Times New Roman" w:hAnsi="Times New Roman" w:cs="Times New Roman"/>
          <w:spacing w:val="-4"/>
          <w:szCs w:val="22"/>
        </w:rPr>
        <w:t xml:space="preserve"> million.</w:t>
      </w:r>
      <w:r w:rsidRPr="00354FFF">
        <w:rPr>
          <w:rFonts w:ascii="Times New Roman" w:eastAsia="Times New Roman" w:hAnsi="Times New Roman" w:cs="Times New Roman" w:hint="cs"/>
          <w:spacing w:val="-4"/>
          <w:szCs w:val="22"/>
          <w:cs/>
        </w:rPr>
        <w:t xml:space="preserve"> </w:t>
      </w:r>
    </w:p>
    <w:p w14:paraId="35E4A5C5" w14:textId="77777777" w:rsidR="00BC4D86" w:rsidRPr="00354FFF" w:rsidRDefault="00BC4D86" w:rsidP="008D1339">
      <w:pPr>
        <w:numPr>
          <w:ilvl w:val="0"/>
          <w:numId w:val="27"/>
        </w:numPr>
        <w:overflowPunct w:val="0"/>
        <w:autoSpaceDE w:val="0"/>
        <w:autoSpaceDN w:val="0"/>
        <w:adjustRightInd w:val="0"/>
        <w:ind w:left="851" w:hanging="284"/>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Resolve to approve the amendment of terms and conditions of bond issuers and bondholders with the</w:t>
      </w:r>
      <w:r w:rsidRPr="00354FFF">
        <w:rPr>
          <w:rFonts w:ascii="Times New Roman" w:eastAsia="Times New Roman" w:hAnsi="Times New Roman" w:cs="Times New Roman" w:hint="cs"/>
          <w:spacing w:val="-4"/>
          <w:szCs w:val="22"/>
          <w:cs/>
        </w:rPr>
        <w:t xml:space="preserve"> </w:t>
      </w:r>
      <w:r w:rsidRPr="00354FFF">
        <w:rPr>
          <w:rFonts w:ascii="Times New Roman" w:eastAsia="Times New Roman" w:hAnsi="Times New Roman" w:cs="Times New Roman"/>
          <w:spacing w:val="-4"/>
          <w:szCs w:val="22"/>
        </w:rPr>
        <w:t xml:space="preserve">exception to maintain the </w:t>
      </w:r>
      <w:proofErr w:type="gramStart"/>
      <w:r w:rsidRPr="00354FFF">
        <w:rPr>
          <w:rFonts w:ascii="Times New Roman" w:eastAsia="Times New Roman" w:hAnsi="Times New Roman" w:cs="Times New Roman"/>
          <w:spacing w:val="-4"/>
          <w:szCs w:val="22"/>
        </w:rPr>
        <w:t>debt to equity</w:t>
      </w:r>
      <w:proofErr w:type="gramEnd"/>
      <w:r w:rsidRPr="00354FFF">
        <w:rPr>
          <w:rFonts w:ascii="Times New Roman" w:eastAsia="Times New Roman" w:hAnsi="Times New Roman" w:cs="Times New Roman"/>
          <w:spacing w:val="-4"/>
          <w:szCs w:val="22"/>
        </w:rPr>
        <w:t xml:space="preserve"> ratio (D/E Ratio) from the originally specified at the D/E Ratio of </w:t>
      </w:r>
      <w:r w:rsidR="00D1602A" w:rsidRPr="00354FFF">
        <w:rPr>
          <w:rFonts w:ascii="Times New Roman" w:eastAsia="Times New Roman" w:hAnsi="Times New Roman" w:cs="Times New Roman"/>
          <w:spacing w:val="-4"/>
          <w:szCs w:val="22"/>
        </w:rPr>
        <w:t>3</w:t>
      </w:r>
      <w:r w:rsidRPr="00354FFF">
        <w:rPr>
          <w:rFonts w:ascii="Times New Roman" w:eastAsia="Times New Roman" w:hAnsi="Times New Roman" w:cs="Times New Roman"/>
          <w:spacing w:val="-4"/>
          <w:szCs w:val="22"/>
          <w:cs/>
        </w:rPr>
        <w:t>:</w:t>
      </w:r>
      <w:r w:rsidR="00D1602A" w:rsidRPr="00354FFF">
        <w:rPr>
          <w:rFonts w:ascii="Times New Roman" w:eastAsia="Times New Roman" w:hAnsi="Times New Roman" w:cs="Times New Roman"/>
          <w:spacing w:val="-4"/>
          <w:szCs w:val="22"/>
        </w:rPr>
        <w:t>1</w:t>
      </w:r>
      <w:r w:rsidRPr="00354FFF">
        <w:rPr>
          <w:rFonts w:ascii="Times New Roman" w:eastAsia="Times New Roman" w:hAnsi="Times New Roman" w:cs="Times New Roman"/>
          <w:spacing w:val="-4"/>
          <w:szCs w:val="22"/>
        </w:rPr>
        <w:t xml:space="preserve"> to no</w:t>
      </w:r>
      <w:r w:rsidRPr="00354FFF">
        <w:rPr>
          <w:rFonts w:ascii="Times New Roman" w:eastAsia="Times New Roman" w:hAnsi="Times New Roman" w:cs="Times New Roman" w:hint="cs"/>
          <w:spacing w:val="-4"/>
          <w:szCs w:val="22"/>
          <w:cs/>
        </w:rPr>
        <w:t xml:space="preserve"> </w:t>
      </w:r>
      <w:r w:rsidRPr="00354FFF">
        <w:rPr>
          <w:rFonts w:ascii="Times New Roman" w:eastAsia="Times New Roman" w:hAnsi="Times New Roman" w:cs="Times New Roman"/>
          <w:spacing w:val="-4"/>
          <w:szCs w:val="22"/>
        </w:rPr>
        <w:t>longer fixed the condition of D/E Ratio.</w:t>
      </w:r>
    </w:p>
    <w:p w14:paraId="1FB845C5"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In this regard, the Company explained to the bondholders' meeting further as follows:</w:t>
      </w:r>
    </w:p>
    <w:p w14:paraId="7B5949D0"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Company is an exercise the right to redeem some debentures before maturity date </w:t>
      </w:r>
      <w:proofErr w:type="gramStart"/>
      <w:r w:rsidRPr="00354FFF">
        <w:rPr>
          <w:rFonts w:ascii="Times New Roman" w:hAnsi="Times New Roman" w:cs="Times New Roman"/>
          <w:spacing w:val="-2"/>
          <w:szCs w:val="22"/>
        </w:rPr>
        <w:t>amount</w:t>
      </w:r>
      <w:proofErr w:type="gramEnd"/>
      <w:r w:rsidRPr="00354FFF">
        <w:rPr>
          <w:rFonts w:ascii="Times New Roman" w:hAnsi="Times New Roman" w:cs="Times New Roman"/>
          <w:spacing w:val="-2"/>
          <w:szCs w:val="22"/>
        </w:rPr>
        <w:t xml:space="preserve"> of Baht </w:t>
      </w:r>
      <w:r w:rsidR="00D1602A" w:rsidRPr="00354FFF">
        <w:rPr>
          <w:rFonts w:ascii="Times New Roman" w:hAnsi="Times New Roman" w:cs="Times New Roman"/>
          <w:spacing w:val="-2"/>
          <w:szCs w:val="22"/>
        </w:rPr>
        <w:t>30</w:t>
      </w:r>
      <w:r w:rsidRPr="00354FFF">
        <w:rPr>
          <w:rFonts w:ascii="Times New Roman" w:hAnsi="Times New Roman" w:cs="Times New Roman"/>
          <w:spacing w:val="-2"/>
          <w:szCs w:val="22"/>
        </w:rPr>
        <w:t xml:space="preserve"> million, (</w:t>
      </w:r>
      <w:r w:rsidR="00D1602A" w:rsidRPr="00354FFF">
        <w:rPr>
          <w:rFonts w:ascii="Times New Roman" w:hAnsi="Times New Roman" w:cs="Times New Roman"/>
          <w:spacing w:val="-2"/>
          <w:szCs w:val="22"/>
        </w:rPr>
        <w:t>15</w:t>
      </w:r>
      <w:r w:rsidRPr="00354FFF">
        <w:rPr>
          <w:rFonts w:ascii="Times New Roman" w:hAnsi="Times New Roman" w:cs="Times New Roman"/>
          <w:spacing w:val="-2"/>
          <w:szCs w:val="22"/>
        </w:rPr>
        <w:t xml:space="preserve">% of the debentures of each unit the proportion of debentures held by the holder). On April </w:t>
      </w:r>
      <w:r w:rsidR="00D1602A" w:rsidRPr="00354FFF">
        <w:rPr>
          <w:rFonts w:ascii="Times New Roman" w:hAnsi="Times New Roman" w:cs="Times New Roman"/>
          <w:spacing w:val="-2"/>
          <w:szCs w:val="22"/>
        </w:rPr>
        <w:t>23</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which is the exercise of the rights and obligations of the debenture issuer and the debenture holder, No.</w:t>
      </w:r>
      <w:r w:rsidR="00D1602A" w:rsidRPr="00354FFF">
        <w:rPr>
          <w:rFonts w:ascii="Times New Roman" w:hAnsi="Times New Roman" w:cs="Times New Roman"/>
          <w:spacing w:val="-2"/>
          <w:szCs w:val="22"/>
        </w:rPr>
        <w:t>10</w:t>
      </w:r>
      <w:r w:rsidRPr="00354FFF">
        <w:rPr>
          <w:rFonts w:ascii="Times New Roman" w:hAnsi="Times New Roman" w:cs="Times New Roman"/>
          <w:spacing w:val="-2"/>
          <w:szCs w:val="22"/>
        </w:rPr>
        <w:t xml:space="preserve"> redemption and repurchase of debentures</w:t>
      </w:r>
      <w:r w:rsidRPr="00354FFF">
        <w:rPr>
          <w:rFonts w:ascii="Times New Roman" w:hAnsi="Times New Roman" w:cs="Times New Roman" w:hint="cs"/>
          <w:spacing w:val="-2"/>
          <w:szCs w:val="22"/>
          <w:cs/>
        </w:rPr>
        <w:t>.</w:t>
      </w:r>
    </w:p>
    <w:p w14:paraId="2B71BA0F"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April </w:t>
      </w:r>
      <w:r w:rsidR="00D1602A" w:rsidRPr="00354FFF">
        <w:rPr>
          <w:rFonts w:ascii="Times New Roman" w:hAnsi="Times New Roman" w:cs="Times New Roman"/>
          <w:spacing w:val="-2"/>
          <w:szCs w:val="22"/>
        </w:rPr>
        <w:t>23</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the Company exercised the right to redeem some of the debentures, and made the payment of Baht </w:t>
      </w:r>
      <w:r w:rsidR="00D1602A" w:rsidRPr="00354FFF">
        <w:rPr>
          <w:rFonts w:ascii="Times New Roman" w:hAnsi="Times New Roman" w:cs="Times New Roman"/>
          <w:spacing w:val="-2"/>
          <w:szCs w:val="22"/>
        </w:rPr>
        <w:t>30</w:t>
      </w:r>
      <w:r w:rsidRPr="00354FFF">
        <w:rPr>
          <w:rFonts w:ascii="Times New Roman" w:hAnsi="Times New Roman" w:cs="Times New Roman"/>
          <w:spacing w:val="-2"/>
          <w:szCs w:val="22"/>
        </w:rPr>
        <w:t xml:space="preserve"> million, representing </w:t>
      </w:r>
      <w:r w:rsidR="00D1602A" w:rsidRPr="00354FFF">
        <w:rPr>
          <w:rFonts w:ascii="Times New Roman" w:hAnsi="Times New Roman" w:cs="Times New Roman"/>
          <w:spacing w:val="-2"/>
          <w:szCs w:val="22"/>
        </w:rPr>
        <w:t>15</w:t>
      </w:r>
      <w:r w:rsidRPr="00354FFF">
        <w:rPr>
          <w:rFonts w:ascii="Times New Roman" w:hAnsi="Times New Roman" w:cs="Times New Roman"/>
          <w:spacing w:val="-2"/>
          <w:szCs w:val="22"/>
        </w:rPr>
        <w:t xml:space="preserve"> percent of the number of debentures held by each bondholder together with the interest rate of </w:t>
      </w:r>
      <w:r w:rsidR="00D1602A" w:rsidRPr="00354FFF">
        <w:rPr>
          <w:rFonts w:ascii="Times New Roman" w:hAnsi="Times New Roman" w:cs="Times New Roman"/>
          <w:spacing w:val="-2"/>
          <w:szCs w:val="22"/>
        </w:rPr>
        <w:t>7</w:t>
      </w:r>
      <w:r w:rsidRPr="00354FFF">
        <w:rPr>
          <w:rFonts w:ascii="Times New Roman" w:hAnsi="Times New Roman" w:cs="Times New Roman"/>
          <w:spacing w:val="-2"/>
          <w:szCs w:val="22"/>
        </w:rPr>
        <w:t xml:space="preserve"> percent per annum, equivalent to Baht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88</w:t>
      </w:r>
      <w:r w:rsidRPr="00354FFF">
        <w:rPr>
          <w:rFonts w:ascii="Times New Roman" w:hAnsi="Times New Roman" w:cs="Times New Roman"/>
          <w:spacing w:val="-2"/>
          <w:szCs w:val="22"/>
        </w:rPr>
        <w:t xml:space="preserve"> million and the fee at the rate of </w:t>
      </w:r>
      <w:r w:rsidR="00D1602A" w:rsidRPr="00354FFF">
        <w:rPr>
          <w:rFonts w:ascii="Times New Roman" w:hAnsi="Times New Roman" w:cs="Times New Roman"/>
          <w:spacing w:val="-2"/>
          <w:szCs w:val="22"/>
        </w:rPr>
        <w:t>0</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15</w:t>
      </w:r>
      <w:r w:rsidRPr="00354FFF">
        <w:rPr>
          <w:rFonts w:ascii="Times New Roman" w:hAnsi="Times New Roman" w:cs="Times New Roman"/>
          <w:spacing w:val="-2"/>
          <w:szCs w:val="22"/>
        </w:rPr>
        <w:t xml:space="preserve"> percent of the above payment, amounting Baht </w:t>
      </w:r>
      <w:r w:rsidR="00D1602A" w:rsidRPr="00354FFF">
        <w:rPr>
          <w:rFonts w:ascii="Times New Roman" w:hAnsi="Times New Roman" w:cs="Times New Roman"/>
          <w:spacing w:val="-2"/>
          <w:szCs w:val="22"/>
        </w:rPr>
        <w:t>0</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05</w:t>
      </w:r>
      <w:r w:rsidRPr="00354FFF">
        <w:rPr>
          <w:rFonts w:ascii="Times New Roman" w:hAnsi="Times New Roman" w:cs="Times New Roman"/>
          <w:spacing w:val="-2"/>
          <w:szCs w:val="22"/>
        </w:rPr>
        <w:t xml:space="preserve"> million, which is the exercise of the right to early redemption in accordance with the terms and conditions of the rights regarding the debenture issuer and debenture holder- Item </w:t>
      </w:r>
      <w:r w:rsidR="00D1602A" w:rsidRPr="00354FFF">
        <w:rPr>
          <w:rFonts w:ascii="Times New Roman" w:hAnsi="Times New Roman" w:cs="Times New Roman"/>
          <w:spacing w:val="-2"/>
          <w:szCs w:val="22"/>
        </w:rPr>
        <w:t>10</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5</w:t>
      </w:r>
      <w:r w:rsidRPr="00354FFF">
        <w:rPr>
          <w:rFonts w:ascii="Times New Roman" w:hAnsi="Times New Roman" w:cs="Times New Roman"/>
          <w:spacing w:val="-2"/>
          <w:szCs w:val="22"/>
        </w:rPr>
        <w:t xml:space="preserve"> </w:t>
      </w:r>
    </w:p>
    <w:p w14:paraId="44FB90EA"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According to the debenture holders meeting No.</w:t>
      </w:r>
      <w:r w:rsidRPr="00354FFF">
        <w:rPr>
          <w:rFonts w:ascii="Times New Roman" w:hAnsi="Times New Roman" w:cs="Times New Roman" w:hint="cs"/>
          <w:spacing w:val="-2"/>
          <w:szCs w:val="22"/>
          <w:cs/>
        </w:rPr>
        <w:t xml:space="preserve">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on June </w:t>
      </w:r>
      <w:r w:rsidR="00D1602A" w:rsidRPr="00354FFF">
        <w:rPr>
          <w:rFonts w:ascii="Times New Roman" w:hAnsi="Times New Roman" w:cs="Times New Roman"/>
          <w:spacing w:val="-2"/>
          <w:szCs w:val="22"/>
        </w:rPr>
        <w:t>9</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the meeting has resolution to approve the land and building redemption as well as the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parcels of land in </w:t>
      </w:r>
      <w:proofErr w:type="spellStart"/>
      <w:r w:rsidRPr="00354FFF">
        <w:rPr>
          <w:rFonts w:ascii="Times New Roman" w:hAnsi="Times New Roman" w:cs="Times New Roman"/>
          <w:spacing w:val="-2"/>
          <w:szCs w:val="22"/>
        </w:rPr>
        <w:t>Samutsongkram</w:t>
      </w:r>
      <w:proofErr w:type="spellEnd"/>
      <w:r w:rsidRPr="00354FFF">
        <w:rPr>
          <w:rFonts w:ascii="Times New Roman" w:hAnsi="Times New Roman" w:cs="Times New Roman"/>
          <w:spacing w:val="-2"/>
          <w:szCs w:val="22"/>
        </w:rPr>
        <w:t xml:space="preserve"> together with the security of </w:t>
      </w:r>
      <w:proofErr w:type="spellStart"/>
      <w:r w:rsidRPr="00354FFF">
        <w:rPr>
          <w:rFonts w:ascii="Times New Roman" w:hAnsi="Times New Roman" w:cs="Times New Roman"/>
          <w:spacing w:val="-2"/>
          <w:szCs w:val="22"/>
        </w:rPr>
        <w:t>Tluxe</w:t>
      </w:r>
      <w:proofErr w:type="spellEnd"/>
      <w:r w:rsidRPr="00354FFF">
        <w:rPr>
          <w:rFonts w:ascii="Times New Roman" w:hAnsi="Times New Roman" w:cs="Times New Roman"/>
          <w:spacing w:val="-2"/>
          <w:szCs w:val="22"/>
        </w:rPr>
        <w:t xml:space="preserve"> Power out of the guarantee and brought of the machine for the </w:t>
      </w:r>
      <w:proofErr w:type="gramStart"/>
      <w:r w:rsidRPr="00354FFF">
        <w:rPr>
          <w:rFonts w:ascii="Times New Roman" w:hAnsi="Times New Roman" w:cs="Times New Roman"/>
          <w:spacing w:val="-2"/>
          <w:szCs w:val="22"/>
        </w:rPr>
        <w:t>amount</w:t>
      </w:r>
      <w:proofErr w:type="gramEnd"/>
      <w:r w:rsidRPr="00354FFF">
        <w:rPr>
          <w:rFonts w:ascii="Times New Roman" w:hAnsi="Times New Roman" w:cs="Times New Roman"/>
          <w:spacing w:val="-2"/>
          <w:szCs w:val="22"/>
        </w:rPr>
        <w:t xml:space="preserve"> of Baht </w:t>
      </w:r>
      <w:r w:rsidR="00D1602A" w:rsidRPr="00354FFF">
        <w:rPr>
          <w:rFonts w:ascii="Times New Roman" w:hAnsi="Times New Roman" w:cs="Times New Roman"/>
          <w:spacing w:val="-2"/>
          <w:szCs w:val="22"/>
        </w:rPr>
        <w:t>129</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41</w:t>
      </w:r>
      <w:r w:rsidRPr="00354FFF">
        <w:rPr>
          <w:rFonts w:ascii="Times New Roman" w:hAnsi="Times New Roman" w:cs="Times New Roman"/>
          <w:spacing w:val="-2"/>
          <w:szCs w:val="22"/>
        </w:rPr>
        <w:t xml:space="preserve"> at </w:t>
      </w:r>
      <w:proofErr w:type="spellStart"/>
      <w:r w:rsidRPr="00354FFF">
        <w:rPr>
          <w:rFonts w:ascii="Times New Roman" w:hAnsi="Times New Roman" w:cs="Times New Roman"/>
          <w:spacing w:val="-2"/>
          <w:szCs w:val="22"/>
        </w:rPr>
        <w:t>Songkla</w:t>
      </w:r>
      <w:proofErr w:type="spellEnd"/>
      <w:r w:rsidRPr="00354FFF">
        <w:rPr>
          <w:rFonts w:ascii="Times New Roman" w:hAnsi="Times New Roman" w:cs="Times New Roman"/>
          <w:spacing w:val="-2"/>
          <w:szCs w:val="22"/>
        </w:rPr>
        <w:t xml:space="preserve"> to be the guarantee instead.</w:t>
      </w:r>
    </w:p>
    <w:p w14:paraId="01F33515" w14:textId="77777777" w:rsidR="0094182E" w:rsidRPr="00354FFF" w:rsidRDefault="0094182E">
      <w:pPr>
        <w:rPr>
          <w:rFonts w:ascii="Times New Roman" w:hAnsi="Times New Roman" w:cs="Times New Roman"/>
          <w:spacing w:val="-2"/>
          <w:szCs w:val="22"/>
        </w:rPr>
      </w:pPr>
      <w:r w:rsidRPr="00354FFF">
        <w:rPr>
          <w:rFonts w:ascii="Times New Roman" w:hAnsi="Times New Roman" w:cs="Times New Roman"/>
          <w:spacing w:val="-2"/>
          <w:szCs w:val="22"/>
        </w:rPr>
        <w:br w:type="page"/>
      </w:r>
    </w:p>
    <w:p w14:paraId="6A481276" w14:textId="77777777" w:rsidR="00BC4D86" w:rsidRPr="00354FFF" w:rsidRDefault="00BC4D86" w:rsidP="00223753">
      <w:pPr>
        <w:spacing w:after="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lastRenderedPageBreak/>
        <w:t xml:space="preserve">The resolutions of the debenture holders' meeting No.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xml:space="preserve">, </w:t>
      </w:r>
      <w:r w:rsidRPr="00354FFF">
        <w:rPr>
          <w:rFonts w:ascii="Times New Roman" w:hAnsi="Times New Roman" w:cs="Times New Roman" w:hint="cs"/>
          <w:spacing w:val="-2"/>
          <w:szCs w:val="22"/>
          <w:cs/>
        </w:rPr>
        <w:t>(</w:t>
      </w:r>
      <w:r w:rsidRPr="00354FFF">
        <w:rPr>
          <w:rFonts w:ascii="Times New Roman" w:hAnsi="Times New Roman" w:cs="Times New Roman"/>
          <w:spacing w:val="-2"/>
          <w:szCs w:val="22"/>
        </w:rPr>
        <w:t>the debentures No.</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2018</w:t>
      </w:r>
      <w:r w:rsidRPr="00354FFF">
        <w:rPr>
          <w:rFonts w:ascii="Times New Roman" w:hAnsi="Times New Roman" w:cs="Times New Roman" w:hint="cs"/>
          <w:spacing w:val="-2"/>
          <w:szCs w:val="22"/>
          <w:cs/>
        </w:rPr>
        <w:t>)</w:t>
      </w:r>
      <w:r w:rsidRPr="00354FFF">
        <w:rPr>
          <w:rFonts w:ascii="Times New Roman" w:hAnsi="Times New Roman" w:cs="Times New Roman"/>
          <w:spacing w:val="-2"/>
          <w:szCs w:val="22"/>
        </w:rPr>
        <w:t xml:space="preserve"> on February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xml:space="preserve"> are as follows:</w:t>
      </w:r>
    </w:p>
    <w:p w14:paraId="69F91CAC" w14:textId="77777777" w:rsidR="00BC4D86" w:rsidRPr="00354FFF" w:rsidRDefault="00BC4D86" w:rsidP="008D1339">
      <w:pPr>
        <w:numPr>
          <w:ilvl w:val="0"/>
          <w:numId w:val="28"/>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Approve the extension of the maturity period of the debentures for another </w:t>
      </w:r>
      <w:r w:rsidR="00D1602A" w:rsidRPr="00354FFF">
        <w:rPr>
          <w:rFonts w:ascii="Times New Roman" w:eastAsia="Times New Roman" w:hAnsi="Times New Roman" w:cs="Times New Roman"/>
          <w:spacing w:val="-4"/>
          <w:szCs w:val="22"/>
        </w:rPr>
        <w:t>2</w:t>
      </w:r>
      <w:r w:rsidRPr="00354FFF">
        <w:rPr>
          <w:rFonts w:ascii="Times New Roman" w:eastAsia="Times New Roman" w:hAnsi="Times New Roman" w:cs="Times New Roman"/>
          <w:spacing w:val="-4"/>
          <w:szCs w:val="22"/>
        </w:rPr>
        <w:t xml:space="preserve"> years by revising the maturity date of the debentures. From the original date of May </w:t>
      </w:r>
      <w:r w:rsidR="00D1602A" w:rsidRPr="00354FFF">
        <w:rPr>
          <w:rFonts w:ascii="Times New Roman" w:eastAsia="Times New Roman" w:hAnsi="Times New Roman" w:cs="Times New Roman"/>
          <w:spacing w:val="-4"/>
          <w:szCs w:val="22"/>
        </w:rPr>
        <w:t>8</w:t>
      </w:r>
      <w:r w:rsidRPr="00354FFF">
        <w:rPr>
          <w:rFonts w:ascii="Times New Roman" w:eastAsia="Times New Roman" w:hAnsi="Times New Roman" w:cs="Times New Roman"/>
          <w:spacing w:val="-4"/>
          <w:szCs w:val="22"/>
        </w:rPr>
        <w:t xml:space="preserve">, </w:t>
      </w:r>
      <w:r w:rsidR="00D1602A" w:rsidRPr="00354FFF">
        <w:rPr>
          <w:rFonts w:ascii="Times New Roman" w:eastAsia="Times New Roman" w:hAnsi="Times New Roman" w:cs="Times New Roman"/>
          <w:spacing w:val="-4"/>
          <w:szCs w:val="22"/>
        </w:rPr>
        <w:t>2021</w:t>
      </w:r>
      <w:r w:rsidRPr="00354FFF">
        <w:rPr>
          <w:rFonts w:ascii="Times New Roman" w:eastAsia="Times New Roman" w:hAnsi="Times New Roman" w:cs="Times New Roman"/>
          <w:spacing w:val="-4"/>
          <w:szCs w:val="22"/>
        </w:rPr>
        <w:t xml:space="preserve"> to May </w:t>
      </w:r>
      <w:r w:rsidR="00D1602A" w:rsidRPr="00354FFF">
        <w:rPr>
          <w:rFonts w:ascii="Times New Roman" w:eastAsia="Times New Roman" w:hAnsi="Times New Roman" w:cs="Times New Roman"/>
          <w:spacing w:val="-4"/>
          <w:szCs w:val="22"/>
        </w:rPr>
        <w:t>8</w:t>
      </w:r>
      <w:r w:rsidRPr="00354FFF">
        <w:rPr>
          <w:rFonts w:ascii="Times New Roman" w:eastAsia="Times New Roman" w:hAnsi="Times New Roman" w:cs="Times New Roman"/>
          <w:spacing w:val="-4"/>
          <w:szCs w:val="22"/>
        </w:rPr>
        <w:t xml:space="preserve">, </w:t>
      </w:r>
      <w:r w:rsidR="00D1602A" w:rsidRPr="00354FFF">
        <w:rPr>
          <w:rFonts w:ascii="Times New Roman" w:eastAsia="Times New Roman" w:hAnsi="Times New Roman" w:cs="Times New Roman"/>
          <w:spacing w:val="-4"/>
          <w:szCs w:val="22"/>
        </w:rPr>
        <w:t>2023</w:t>
      </w:r>
      <w:r w:rsidRPr="00354FFF">
        <w:rPr>
          <w:rFonts w:ascii="Times New Roman" w:eastAsia="Times New Roman" w:hAnsi="Times New Roman" w:cs="Times New Roman"/>
          <w:spacing w:val="-4"/>
          <w:szCs w:val="22"/>
        </w:rPr>
        <w:t xml:space="preserve"> by dividing the principal repayment in </w:t>
      </w:r>
      <w:r w:rsidR="00D1602A" w:rsidRPr="00354FFF">
        <w:rPr>
          <w:rFonts w:ascii="Times New Roman" w:eastAsia="Times New Roman" w:hAnsi="Times New Roman" w:cs="Times New Roman"/>
          <w:spacing w:val="-4"/>
          <w:szCs w:val="22"/>
        </w:rPr>
        <w:t>2</w:t>
      </w:r>
      <w:r w:rsidRPr="00354FFF">
        <w:rPr>
          <w:rFonts w:ascii="Times New Roman" w:eastAsia="Times New Roman" w:hAnsi="Times New Roman" w:cs="Times New Roman"/>
          <w:spacing w:val="-4"/>
          <w:szCs w:val="22"/>
        </w:rPr>
        <w:t xml:space="preserve"> installments: </w:t>
      </w:r>
      <w:r w:rsidR="00D1602A" w:rsidRPr="00354FFF">
        <w:rPr>
          <w:rFonts w:ascii="Times New Roman" w:eastAsia="Times New Roman" w:hAnsi="Times New Roman" w:cs="Times New Roman"/>
          <w:spacing w:val="-4"/>
          <w:szCs w:val="22"/>
        </w:rPr>
        <w:t>8</w:t>
      </w:r>
      <w:r w:rsidRPr="00354FFF">
        <w:rPr>
          <w:rFonts w:ascii="Times New Roman" w:eastAsia="Times New Roman" w:hAnsi="Times New Roman" w:cs="Times New Roman"/>
          <w:spacing w:val="-4"/>
          <w:szCs w:val="22"/>
        </w:rPr>
        <w:t xml:space="preserve"> May </w:t>
      </w:r>
      <w:r w:rsidR="00D1602A" w:rsidRPr="00354FFF">
        <w:rPr>
          <w:rFonts w:ascii="Times New Roman" w:eastAsia="Times New Roman" w:hAnsi="Times New Roman" w:cs="Times New Roman"/>
          <w:spacing w:val="-4"/>
          <w:szCs w:val="22"/>
        </w:rPr>
        <w:t>2022</w:t>
      </w:r>
      <w:r w:rsidRPr="00354FFF">
        <w:rPr>
          <w:rFonts w:ascii="Times New Roman" w:eastAsia="Times New Roman" w:hAnsi="Times New Roman" w:cs="Times New Roman"/>
          <w:spacing w:val="-4"/>
          <w:szCs w:val="22"/>
        </w:rPr>
        <w:t xml:space="preserve"> and </w:t>
      </w:r>
      <w:r w:rsidR="00D1602A" w:rsidRPr="00354FFF">
        <w:rPr>
          <w:rFonts w:ascii="Times New Roman" w:eastAsia="Times New Roman" w:hAnsi="Times New Roman" w:cs="Times New Roman"/>
          <w:spacing w:val="-4"/>
          <w:szCs w:val="22"/>
        </w:rPr>
        <w:t>8</w:t>
      </w:r>
      <w:r w:rsidRPr="00354FFF">
        <w:rPr>
          <w:rFonts w:ascii="Times New Roman" w:eastAsia="Times New Roman" w:hAnsi="Times New Roman" w:cs="Times New Roman"/>
          <w:spacing w:val="-4"/>
          <w:szCs w:val="22"/>
        </w:rPr>
        <w:t xml:space="preserve"> May </w:t>
      </w:r>
      <w:r w:rsidR="00D1602A" w:rsidRPr="00354FFF">
        <w:rPr>
          <w:rFonts w:ascii="Times New Roman" w:eastAsia="Times New Roman" w:hAnsi="Times New Roman" w:cs="Times New Roman"/>
          <w:spacing w:val="-4"/>
          <w:szCs w:val="22"/>
        </w:rPr>
        <w:t>2023</w:t>
      </w:r>
      <w:r w:rsidRPr="00354FFF">
        <w:rPr>
          <w:rFonts w:ascii="Times New Roman" w:eastAsia="Times New Roman" w:hAnsi="Times New Roman" w:cs="Times New Roman"/>
          <w:spacing w:val="-4"/>
          <w:szCs w:val="22"/>
          <w:cs/>
        </w:rPr>
        <w:t>.</w:t>
      </w:r>
    </w:p>
    <w:p w14:paraId="14CDE13B" w14:textId="77777777" w:rsidR="00BC4D86" w:rsidRPr="00354FFF" w:rsidRDefault="00BC4D86" w:rsidP="008D1339">
      <w:pPr>
        <w:numPr>
          <w:ilvl w:val="0"/>
          <w:numId w:val="28"/>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Approved to amend the payment date of the debentures every </w:t>
      </w:r>
      <w:r w:rsidR="00D1602A" w:rsidRPr="00354FFF">
        <w:rPr>
          <w:rFonts w:ascii="Times New Roman" w:eastAsia="Times New Roman" w:hAnsi="Times New Roman" w:cs="Times New Roman"/>
          <w:spacing w:val="-4"/>
          <w:szCs w:val="22"/>
        </w:rPr>
        <w:t>6</w:t>
      </w:r>
      <w:r w:rsidRPr="00354FFF">
        <w:rPr>
          <w:rFonts w:ascii="Times New Roman" w:eastAsia="Times New Roman" w:hAnsi="Times New Roman" w:cs="Times New Roman"/>
          <w:spacing w:val="-4"/>
          <w:szCs w:val="22"/>
        </w:rPr>
        <w:t xml:space="preserve"> months by paying interest. From every </w:t>
      </w:r>
      <w:r w:rsidR="00D1602A" w:rsidRPr="00354FFF">
        <w:rPr>
          <w:rFonts w:ascii="Times New Roman" w:eastAsia="Times New Roman" w:hAnsi="Times New Roman" w:cs="Times New Roman"/>
          <w:spacing w:val="-4"/>
          <w:szCs w:val="22"/>
        </w:rPr>
        <w:t>8</w:t>
      </w:r>
      <w:r w:rsidRPr="00354FFF">
        <w:rPr>
          <w:rFonts w:ascii="Times New Roman" w:eastAsia="Times New Roman" w:hAnsi="Times New Roman" w:cs="Times New Roman"/>
          <w:spacing w:val="-4"/>
          <w:szCs w:val="22"/>
        </w:rPr>
        <w:t xml:space="preserve"> May, </w:t>
      </w:r>
      <w:r w:rsidR="00D1602A" w:rsidRPr="00354FFF">
        <w:rPr>
          <w:rFonts w:ascii="Times New Roman" w:eastAsia="Times New Roman" w:hAnsi="Times New Roman" w:cs="Times New Roman"/>
          <w:spacing w:val="-4"/>
          <w:szCs w:val="22"/>
        </w:rPr>
        <w:t>8</w:t>
      </w:r>
      <w:r w:rsidRPr="00354FFF">
        <w:rPr>
          <w:rFonts w:ascii="Times New Roman" w:eastAsia="Times New Roman" w:hAnsi="Times New Roman" w:cs="Times New Roman"/>
          <w:spacing w:val="-4"/>
          <w:szCs w:val="22"/>
        </w:rPr>
        <w:t xml:space="preserve"> August, </w:t>
      </w:r>
      <w:r w:rsidR="00D1602A" w:rsidRPr="00354FFF">
        <w:rPr>
          <w:rFonts w:ascii="Times New Roman" w:eastAsia="Times New Roman" w:hAnsi="Times New Roman" w:cs="Times New Roman"/>
          <w:spacing w:val="-4"/>
          <w:szCs w:val="22"/>
        </w:rPr>
        <w:t>8</w:t>
      </w:r>
      <w:r w:rsidRPr="00354FFF">
        <w:rPr>
          <w:rFonts w:ascii="Times New Roman" w:eastAsia="Times New Roman" w:hAnsi="Times New Roman" w:cs="Times New Roman"/>
          <w:spacing w:val="-4"/>
          <w:szCs w:val="22"/>
        </w:rPr>
        <w:t xml:space="preserve"> </w:t>
      </w:r>
      <w:proofErr w:type="gramStart"/>
      <w:r w:rsidRPr="00354FFF">
        <w:rPr>
          <w:rFonts w:ascii="Times New Roman" w:eastAsia="Times New Roman" w:hAnsi="Times New Roman" w:cs="Times New Roman"/>
          <w:spacing w:val="-4"/>
          <w:szCs w:val="22"/>
        </w:rPr>
        <w:t>November</w:t>
      </w:r>
      <w:proofErr w:type="gramEnd"/>
      <w:r w:rsidRPr="00354FFF">
        <w:rPr>
          <w:rFonts w:ascii="Times New Roman" w:eastAsia="Times New Roman" w:hAnsi="Times New Roman" w:cs="Times New Roman"/>
          <w:spacing w:val="-4"/>
          <w:szCs w:val="22"/>
        </w:rPr>
        <w:t xml:space="preserve"> and </w:t>
      </w:r>
      <w:r w:rsidR="00D1602A" w:rsidRPr="00354FFF">
        <w:rPr>
          <w:rFonts w:ascii="Times New Roman" w:eastAsia="Times New Roman" w:hAnsi="Times New Roman" w:cs="Times New Roman"/>
          <w:spacing w:val="-4"/>
          <w:szCs w:val="22"/>
        </w:rPr>
        <w:t>8</w:t>
      </w:r>
      <w:r w:rsidRPr="00354FFF">
        <w:rPr>
          <w:rFonts w:ascii="Times New Roman" w:eastAsia="Times New Roman" w:hAnsi="Times New Roman" w:cs="Times New Roman"/>
          <w:spacing w:val="-4"/>
          <w:szCs w:val="22"/>
        </w:rPr>
        <w:t xml:space="preserve"> February of each year throughout the life of the debentures to every </w:t>
      </w:r>
      <w:r w:rsidR="00D1602A" w:rsidRPr="00354FFF">
        <w:rPr>
          <w:rFonts w:ascii="Times New Roman" w:eastAsia="Times New Roman" w:hAnsi="Times New Roman" w:cs="Times New Roman"/>
          <w:spacing w:val="-4"/>
          <w:szCs w:val="22"/>
        </w:rPr>
        <w:t>8</w:t>
      </w:r>
      <w:r w:rsidRPr="00354FFF">
        <w:rPr>
          <w:rFonts w:ascii="Times New Roman" w:eastAsia="Times New Roman" w:hAnsi="Times New Roman" w:cs="Times New Roman"/>
          <w:spacing w:val="-4"/>
          <w:szCs w:val="22"/>
        </w:rPr>
        <w:t xml:space="preserve"> February and </w:t>
      </w:r>
      <w:r w:rsidR="00D1602A" w:rsidRPr="00354FFF">
        <w:rPr>
          <w:rFonts w:ascii="Times New Roman" w:eastAsia="Times New Roman" w:hAnsi="Times New Roman" w:cs="Times New Roman"/>
          <w:spacing w:val="-4"/>
          <w:szCs w:val="22"/>
        </w:rPr>
        <w:t>8</w:t>
      </w:r>
      <w:r w:rsidRPr="00354FFF">
        <w:rPr>
          <w:rFonts w:ascii="Times New Roman" w:eastAsia="Times New Roman" w:hAnsi="Times New Roman" w:cs="Times New Roman"/>
          <w:spacing w:val="-4"/>
          <w:szCs w:val="22"/>
        </w:rPr>
        <w:t xml:space="preserve"> August of each year throughout the life of the bonds. And amend the interest rates of debentures from </w:t>
      </w:r>
      <w:r w:rsidR="00D1602A" w:rsidRPr="00354FFF">
        <w:rPr>
          <w:rFonts w:ascii="Times New Roman" w:eastAsia="Times New Roman" w:hAnsi="Times New Roman" w:cs="Times New Roman"/>
          <w:spacing w:val="-4"/>
          <w:szCs w:val="22"/>
        </w:rPr>
        <w:t>7</w:t>
      </w:r>
      <w:r w:rsidRPr="00354FFF">
        <w:rPr>
          <w:rFonts w:ascii="Times New Roman" w:eastAsia="Times New Roman" w:hAnsi="Times New Roman" w:cs="Times New Roman"/>
          <w:spacing w:val="-4"/>
          <w:szCs w:val="22"/>
        </w:rPr>
        <w:t xml:space="preserve"> percent per annum to </w:t>
      </w:r>
      <w:r w:rsidR="00D1602A" w:rsidRPr="00354FFF">
        <w:rPr>
          <w:rFonts w:ascii="Times New Roman" w:eastAsia="Times New Roman" w:hAnsi="Times New Roman" w:cs="Times New Roman"/>
          <w:spacing w:val="-4"/>
          <w:szCs w:val="22"/>
        </w:rPr>
        <w:t>7</w:t>
      </w:r>
      <w:r w:rsidRPr="00354FFF">
        <w:rPr>
          <w:rFonts w:ascii="Times New Roman" w:eastAsia="Times New Roman" w:hAnsi="Times New Roman" w:cs="Times New Roman"/>
          <w:spacing w:val="-4"/>
          <w:szCs w:val="22"/>
          <w:cs/>
        </w:rPr>
        <w:t>.</w:t>
      </w:r>
      <w:r w:rsidR="00D1602A" w:rsidRPr="00354FFF">
        <w:rPr>
          <w:rFonts w:ascii="Times New Roman" w:eastAsia="Times New Roman" w:hAnsi="Times New Roman" w:cs="Times New Roman"/>
          <w:spacing w:val="-4"/>
          <w:szCs w:val="22"/>
        </w:rPr>
        <w:t>06</w:t>
      </w:r>
      <w:r w:rsidRPr="00354FFF">
        <w:rPr>
          <w:rFonts w:ascii="Times New Roman" w:eastAsia="Times New Roman" w:hAnsi="Times New Roman" w:cs="Times New Roman"/>
          <w:spacing w:val="-4"/>
          <w:szCs w:val="22"/>
        </w:rPr>
        <w:t xml:space="preserve"> percent per annum.</w:t>
      </w:r>
    </w:p>
    <w:p w14:paraId="394659BE" w14:textId="77777777" w:rsidR="00BC4D86" w:rsidRPr="00354FFF" w:rsidRDefault="00BC4D86" w:rsidP="008D1339">
      <w:pPr>
        <w:numPr>
          <w:ilvl w:val="0"/>
          <w:numId w:val="28"/>
        </w:numPr>
        <w:overflowPunct w:val="0"/>
        <w:autoSpaceDE w:val="0"/>
        <w:autoSpaceDN w:val="0"/>
        <w:adjustRightInd w:val="0"/>
        <w:ind w:left="851" w:hanging="284"/>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Approved to change the location of machinery used as collateral for debentures from the factory in Songkhla province, moved to install at Phetchaburi factory. And to bring the machine registration to proceed with the registration of change of location with the relevant machinery registration office.</w:t>
      </w:r>
    </w:p>
    <w:p w14:paraId="5AEDA889" w14:textId="77777777" w:rsidR="00BC4D86" w:rsidRPr="00354FFF" w:rsidRDefault="00BC4D86" w:rsidP="00223753">
      <w:pPr>
        <w:ind w:left="284"/>
        <w:jc w:val="thaiDistribute"/>
        <w:outlineLvl w:val="0"/>
        <w:rPr>
          <w:rFonts w:ascii="Times New Roman" w:hAnsi="Times New Roman" w:cs="Times New Roman"/>
          <w:spacing w:val="-2"/>
          <w:szCs w:val="22"/>
          <w:u w:val="single"/>
        </w:rPr>
      </w:pPr>
      <w:r w:rsidRPr="00354FFF">
        <w:rPr>
          <w:rFonts w:ascii="Times New Roman" w:hAnsi="Times New Roman" w:cs="Times New Roman"/>
          <w:spacing w:val="-2"/>
          <w:szCs w:val="22"/>
          <w:u w:val="single"/>
        </w:rPr>
        <w:t xml:space="preserve">Debentures No. </w:t>
      </w:r>
      <w:r w:rsidR="00D1602A" w:rsidRPr="00354FFF">
        <w:rPr>
          <w:rFonts w:ascii="Times New Roman" w:hAnsi="Times New Roman" w:cs="Times New Roman"/>
          <w:spacing w:val="-2"/>
          <w:szCs w:val="22"/>
          <w:u w:val="single"/>
        </w:rPr>
        <w:t>1</w:t>
      </w:r>
      <w:r w:rsidRPr="00354FFF">
        <w:rPr>
          <w:rFonts w:ascii="Times New Roman" w:hAnsi="Times New Roman" w:cs="Times New Roman"/>
          <w:spacing w:val="-2"/>
          <w:szCs w:val="22"/>
          <w:u w:val="single"/>
        </w:rPr>
        <w:t>/</w:t>
      </w:r>
      <w:r w:rsidR="00D1602A" w:rsidRPr="00354FFF">
        <w:rPr>
          <w:rFonts w:ascii="Times New Roman" w:hAnsi="Times New Roman" w:cs="Times New Roman"/>
          <w:spacing w:val="-2"/>
          <w:szCs w:val="22"/>
          <w:u w:val="single"/>
        </w:rPr>
        <w:t>2019</w:t>
      </w:r>
      <w:r w:rsidRPr="00354FFF">
        <w:rPr>
          <w:rFonts w:ascii="Times New Roman" w:hAnsi="Times New Roman" w:cs="Times New Roman"/>
          <w:spacing w:val="-2"/>
          <w:szCs w:val="22"/>
          <w:u w:val="single"/>
        </w:rPr>
        <w:t xml:space="preserve"> </w:t>
      </w:r>
    </w:p>
    <w:p w14:paraId="6A6779CA" w14:textId="77777777" w:rsidR="00BC4D86" w:rsidRPr="00354FFF" w:rsidRDefault="00BC4D86" w:rsidP="00223753">
      <w:pPr>
        <w:ind w:left="284"/>
        <w:jc w:val="thaiDistribute"/>
        <w:outlineLvl w:val="0"/>
        <w:rPr>
          <w:rFonts w:ascii="Angsana New" w:eastAsia="Times New Roman" w:hAnsi="Angsana New" w:cs="Angsana New"/>
          <w:color w:val="000000"/>
          <w:sz w:val="28"/>
        </w:rPr>
      </w:pPr>
      <w:r w:rsidRPr="00354FFF">
        <w:rPr>
          <w:rFonts w:ascii="Times New Roman" w:hAnsi="Times New Roman" w:cs="Times New Roman"/>
          <w:spacing w:val="-2"/>
          <w:szCs w:val="22"/>
        </w:rPr>
        <w:t xml:space="preserve">Guarantee by pledge ordinary share of Thai Luxe Enterprises (Thailand) Co., Ltd. </w:t>
      </w:r>
      <w:r w:rsidRPr="00354FFF">
        <w:rPr>
          <w:rFonts w:ascii="Times New Roman" w:hAnsi="Times New Roman" w:cs="Times New Roman" w:hint="cs"/>
          <w:spacing w:val="-2"/>
          <w:szCs w:val="22"/>
          <w:cs/>
        </w:rPr>
        <w:t>(</w:t>
      </w:r>
      <w:r w:rsidRPr="00354FFF">
        <w:rPr>
          <w:rFonts w:ascii="Times New Roman" w:hAnsi="Times New Roman" w:cs="Times New Roman"/>
          <w:spacing w:val="-2"/>
          <w:szCs w:val="22"/>
        </w:rPr>
        <w:t>subsidiary</w:t>
      </w:r>
      <w:r w:rsidRPr="00354FFF">
        <w:rPr>
          <w:rFonts w:ascii="Times New Roman" w:hAnsi="Times New Roman" w:cs="Times New Roman" w:hint="cs"/>
          <w:spacing w:val="-2"/>
          <w:szCs w:val="22"/>
          <w:cs/>
        </w:rPr>
        <w:t>)</w:t>
      </w:r>
      <w:r w:rsidRPr="00354FFF">
        <w:rPr>
          <w:rFonts w:ascii="Times New Roman" w:hAnsi="Times New Roman" w:cs="Times New Roman"/>
          <w:spacing w:val="-2"/>
          <w:szCs w:val="22"/>
        </w:rPr>
        <w:t xml:space="preserve"> amount </w:t>
      </w:r>
      <w:r w:rsidR="00D1602A" w:rsidRPr="00354FFF">
        <w:rPr>
          <w:rFonts w:ascii="Times New Roman" w:hAnsi="Times New Roman" w:cs="Times New Roman"/>
          <w:spacing w:val="-2"/>
          <w:szCs w:val="22"/>
        </w:rPr>
        <w:t>62</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97</w:t>
      </w:r>
      <w:r w:rsidRPr="00354FFF">
        <w:rPr>
          <w:rFonts w:ascii="Times New Roman" w:hAnsi="Times New Roman" w:cs="Times New Roman"/>
          <w:spacing w:val="-2"/>
          <w:szCs w:val="22"/>
        </w:rPr>
        <w:t xml:space="preserve"> million shares (book value of Baht </w:t>
      </w:r>
      <w:r w:rsidR="00D1602A" w:rsidRPr="00354FFF">
        <w:rPr>
          <w:rFonts w:ascii="Times New Roman" w:hAnsi="Times New Roman" w:cs="Times New Roman"/>
          <w:spacing w:val="-2"/>
          <w:szCs w:val="22"/>
        </w:rPr>
        <w:t>638</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50</w:t>
      </w:r>
      <w:r w:rsidRPr="00354FFF">
        <w:rPr>
          <w:rFonts w:ascii="Times New Roman" w:hAnsi="Times New Roman" w:cs="Times New Roman"/>
          <w:spacing w:val="-2"/>
          <w:szCs w:val="22"/>
        </w:rPr>
        <w:t xml:space="preserve"> million).</w:t>
      </w:r>
    </w:p>
    <w:p w14:paraId="1EB83B69" w14:textId="77777777" w:rsidR="00BC4D86" w:rsidRPr="00354FFF" w:rsidRDefault="00BC4D86" w:rsidP="00223753">
      <w:pPr>
        <w:spacing w:after="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resolutions of the debenture holders' meeting No.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w:t>
      </w:r>
      <w:r w:rsidRPr="00354FFF">
        <w:rPr>
          <w:rFonts w:ascii="Times New Roman" w:hAnsi="Times New Roman" w:cs="Times New Roman" w:hint="cs"/>
          <w:spacing w:val="-2"/>
          <w:szCs w:val="22"/>
          <w:cs/>
        </w:rPr>
        <w:t>(</w:t>
      </w:r>
      <w:r w:rsidRPr="00354FFF">
        <w:rPr>
          <w:rFonts w:ascii="Times New Roman" w:hAnsi="Times New Roman" w:cs="Times New Roman"/>
          <w:spacing w:val="-2"/>
          <w:szCs w:val="22"/>
        </w:rPr>
        <w:t>the debentures No.</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2019</w:t>
      </w:r>
      <w:r w:rsidRPr="00354FFF">
        <w:rPr>
          <w:rFonts w:ascii="Times New Roman" w:hAnsi="Times New Roman" w:cs="Times New Roman" w:hint="cs"/>
          <w:spacing w:val="-2"/>
          <w:szCs w:val="22"/>
          <w:cs/>
        </w:rPr>
        <w:t>)</w:t>
      </w:r>
      <w:r w:rsidRPr="00354FFF">
        <w:rPr>
          <w:rFonts w:ascii="Times New Roman" w:hAnsi="Times New Roman" w:cs="Times New Roman"/>
          <w:spacing w:val="-2"/>
          <w:szCs w:val="22"/>
        </w:rPr>
        <w:t xml:space="preserve"> on February </w:t>
      </w:r>
      <w:r w:rsidR="00D1602A" w:rsidRPr="00354FFF">
        <w:rPr>
          <w:rFonts w:ascii="Times New Roman" w:hAnsi="Times New Roman" w:cs="Times New Roman"/>
          <w:spacing w:val="-2"/>
          <w:szCs w:val="22"/>
        </w:rPr>
        <w:t>28</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are as follows:</w:t>
      </w:r>
    </w:p>
    <w:p w14:paraId="1CCBFCBE"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Resolved to approve the amendment of the terms &amp; conditions and the duties of the bond issuer and bondholders by revising the maintenance of debt to equity ratio (D/E Ratio) from originally </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to </w:t>
      </w:r>
      <w:r w:rsidR="00D1602A" w:rsidRPr="00354FFF">
        <w:rPr>
          <w:rFonts w:ascii="Times New Roman" w:hAnsi="Times New Roman" w:cs="Times New Roman"/>
          <w:spacing w:val="-2"/>
          <w:szCs w:val="22"/>
        </w:rPr>
        <w:t>7</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as proposed by the bond issuer that proposed to the bondholders’ meeting, and also to fix the additional terms &amp; conditions that if the maintenance of the debt to equity ratio (D/E Ratio) is more than that specified above, the bondholder representative shall consider and comment under the scope in case of the effect on impairment of assets and investment of the company only.</w:t>
      </w:r>
    </w:p>
    <w:p w14:paraId="58ABD772" w14:textId="77777777" w:rsidR="00BC4D86" w:rsidRPr="00354FFF" w:rsidRDefault="00BC4D86" w:rsidP="00223753">
      <w:pPr>
        <w:spacing w:after="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resolutions of the debenture holders' meeting No.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xml:space="preserve">, </w:t>
      </w:r>
      <w:r w:rsidRPr="00354FFF">
        <w:rPr>
          <w:rFonts w:ascii="Times New Roman" w:hAnsi="Times New Roman" w:cs="Times New Roman" w:hint="cs"/>
          <w:spacing w:val="-2"/>
          <w:szCs w:val="22"/>
          <w:cs/>
        </w:rPr>
        <w:t>(</w:t>
      </w:r>
      <w:r w:rsidRPr="00354FFF">
        <w:rPr>
          <w:rFonts w:ascii="Times New Roman" w:hAnsi="Times New Roman" w:cs="Times New Roman"/>
          <w:spacing w:val="-2"/>
          <w:szCs w:val="22"/>
        </w:rPr>
        <w:t>the debentures No.</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2019</w:t>
      </w:r>
      <w:r w:rsidRPr="00354FFF">
        <w:rPr>
          <w:rFonts w:ascii="Times New Roman" w:hAnsi="Times New Roman" w:cs="Times New Roman" w:hint="cs"/>
          <w:spacing w:val="-2"/>
          <w:szCs w:val="22"/>
          <w:cs/>
        </w:rPr>
        <w:t>)</w:t>
      </w:r>
      <w:r w:rsidRPr="00354FFF">
        <w:rPr>
          <w:rFonts w:ascii="Times New Roman" w:hAnsi="Times New Roman" w:cs="Times New Roman"/>
          <w:spacing w:val="-2"/>
          <w:szCs w:val="22"/>
        </w:rPr>
        <w:t xml:space="preserve"> on February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xml:space="preserve"> are as follows:</w:t>
      </w:r>
    </w:p>
    <w:p w14:paraId="537502C2" w14:textId="77777777" w:rsidR="00BC4D86" w:rsidRPr="00354FFF" w:rsidRDefault="00BC4D86" w:rsidP="008D1339">
      <w:pPr>
        <w:numPr>
          <w:ilvl w:val="0"/>
          <w:numId w:val="29"/>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Approved the extension maturity date for </w:t>
      </w:r>
      <w:r w:rsidR="00D1602A" w:rsidRPr="00354FFF">
        <w:rPr>
          <w:rFonts w:ascii="Times New Roman" w:eastAsia="Times New Roman" w:hAnsi="Times New Roman" w:cs="Times New Roman"/>
          <w:spacing w:val="-4"/>
          <w:szCs w:val="22"/>
        </w:rPr>
        <w:t>2</w:t>
      </w:r>
      <w:r w:rsidRPr="00354FFF">
        <w:rPr>
          <w:rFonts w:ascii="Times New Roman" w:eastAsia="Times New Roman" w:hAnsi="Times New Roman" w:cs="Times New Roman"/>
          <w:spacing w:val="-4"/>
          <w:szCs w:val="22"/>
        </w:rPr>
        <w:t xml:space="preserve"> years and revision of the redemption date from March </w:t>
      </w:r>
      <w:r w:rsidR="00D1602A" w:rsidRPr="00354FFF">
        <w:rPr>
          <w:rFonts w:ascii="Times New Roman" w:eastAsia="Times New Roman" w:hAnsi="Times New Roman" w:cs="Times New Roman"/>
          <w:spacing w:val="-4"/>
          <w:szCs w:val="22"/>
        </w:rPr>
        <w:t>18</w:t>
      </w:r>
      <w:r w:rsidRPr="00354FFF">
        <w:rPr>
          <w:rFonts w:ascii="Times New Roman" w:eastAsia="Times New Roman" w:hAnsi="Times New Roman" w:cs="Times New Roman"/>
          <w:spacing w:val="-4"/>
          <w:szCs w:val="22"/>
        </w:rPr>
        <w:t xml:space="preserve">, </w:t>
      </w:r>
      <w:r w:rsidR="00D1602A" w:rsidRPr="00354FFF">
        <w:rPr>
          <w:rFonts w:ascii="Times New Roman" w:eastAsia="Times New Roman" w:hAnsi="Times New Roman" w:cs="Times New Roman"/>
          <w:spacing w:val="-4"/>
          <w:szCs w:val="22"/>
        </w:rPr>
        <w:t>2021</w:t>
      </w:r>
      <w:r w:rsidRPr="00354FFF">
        <w:rPr>
          <w:rFonts w:ascii="Times New Roman" w:eastAsia="Times New Roman" w:hAnsi="Times New Roman" w:cs="Times New Roman"/>
          <w:spacing w:val="-4"/>
          <w:szCs w:val="22"/>
        </w:rPr>
        <w:t xml:space="preserve">to March </w:t>
      </w:r>
      <w:r w:rsidR="00D1602A" w:rsidRPr="00354FFF">
        <w:rPr>
          <w:rFonts w:ascii="Times New Roman" w:eastAsia="Times New Roman" w:hAnsi="Times New Roman" w:cs="Times New Roman"/>
          <w:spacing w:val="-4"/>
          <w:szCs w:val="22"/>
        </w:rPr>
        <w:t>18</w:t>
      </w:r>
      <w:r w:rsidRPr="00354FFF">
        <w:rPr>
          <w:rFonts w:ascii="Times New Roman" w:eastAsia="Times New Roman" w:hAnsi="Times New Roman" w:cs="Times New Roman"/>
          <w:spacing w:val="-4"/>
          <w:szCs w:val="22"/>
        </w:rPr>
        <w:t xml:space="preserve">, </w:t>
      </w:r>
      <w:r w:rsidR="00D1602A" w:rsidRPr="00354FFF">
        <w:rPr>
          <w:rFonts w:ascii="Times New Roman" w:eastAsia="Times New Roman" w:hAnsi="Times New Roman" w:cs="Times New Roman"/>
          <w:spacing w:val="-4"/>
          <w:szCs w:val="22"/>
        </w:rPr>
        <w:t>202</w:t>
      </w:r>
      <w:r w:rsidR="00D1602A" w:rsidRPr="00354FFF">
        <w:rPr>
          <w:rFonts w:ascii="Times New Roman" w:eastAsia="Times New Roman" w:hAnsi="Times New Roman" w:cs="Times New Roman" w:hint="cs"/>
          <w:spacing w:val="-4"/>
          <w:szCs w:val="22"/>
        </w:rPr>
        <w:t>3</w:t>
      </w:r>
      <w:r w:rsidRPr="00354FFF">
        <w:rPr>
          <w:rFonts w:ascii="Times New Roman" w:eastAsia="Times New Roman" w:hAnsi="Times New Roman" w:cs="Times New Roman" w:hint="cs"/>
          <w:spacing w:val="-4"/>
          <w:szCs w:val="22"/>
          <w:cs/>
        </w:rPr>
        <w:t xml:space="preserve"> </w:t>
      </w:r>
      <w:r w:rsidRPr="00354FFF">
        <w:rPr>
          <w:rFonts w:ascii="Times New Roman" w:eastAsia="Times New Roman" w:hAnsi="Times New Roman" w:cs="Times New Roman"/>
          <w:spacing w:val="-4"/>
          <w:szCs w:val="22"/>
        </w:rPr>
        <w:t xml:space="preserve">and dividing the repayment of the Debentures’ principal into </w:t>
      </w:r>
      <w:r w:rsidR="00D1602A" w:rsidRPr="00354FFF">
        <w:rPr>
          <w:rFonts w:ascii="Times New Roman" w:eastAsia="Times New Roman" w:hAnsi="Times New Roman" w:cs="Times New Roman"/>
          <w:spacing w:val="-4"/>
          <w:szCs w:val="22"/>
        </w:rPr>
        <w:t>2</w:t>
      </w:r>
      <w:r w:rsidRPr="00354FFF">
        <w:rPr>
          <w:rFonts w:ascii="Times New Roman" w:eastAsia="Times New Roman" w:hAnsi="Times New Roman" w:cs="Times New Roman"/>
          <w:spacing w:val="-4"/>
          <w:szCs w:val="22"/>
        </w:rPr>
        <w:t xml:space="preserve"> installments </w:t>
      </w:r>
      <w:proofErr w:type="gramStart"/>
      <w:r w:rsidRPr="00354FFF">
        <w:rPr>
          <w:rFonts w:ascii="Times New Roman" w:eastAsia="Times New Roman" w:hAnsi="Times New Roman" w:cs="Times New Roman"/>
          <w:spacing w:val="-4"/>
          <w:szCs w:val="22"/>
        </w:rPr>
        <w:t>i.e.</w:t>
      </w:r>
      <w:proofErr w:type="gramEnd"/>
      <w:r w:rsidRPr="00354FFF">
        <w:rPr>
          <w:rFonts w:ascii="Times New Roman" w:eastAsia="Times New Roman" w:hAnsi="Times New Roman" w:cs="Times New Roman"/>
          <w:spacing w:val="-4"/>
          <w:szCs w:val="22"/>
        </w:rPr>
        <w:t xml:space="preserve"> </w:t>
      </w:r>
      <w:r w:rsidR="00D1602A" w:rsidRPr="00354FFF">
        <w:rPr>
          <w:rFonts w:ascii="Times New Roman" w:eastAsia="Times New Roman" w:hAnsi="Times New Roman" w:cs="Times New Roman"/>
          <w:spacing w:val="-4"/>
          <w:szCs w:val="22"/>
        </w:rPr>
        <w:t>18</w:t>
      </w:r>
      <w:r w:rsidRPr="00354FFF">
        <w:rPr>
          <w:rFonts w:ascii="Times New Roman" w:eastAsia="Times New Roman" w:hAnsi="Times New Roman" w:cs="Times New Roman"/>
          <w:spacing w:val="-4"/>
          <w:szCs w:val="22"/>
        </w:rPr>
        <w:t xml:space="preserve"> March </w:t>
      </w:r>
      <w:r w:rsidR="00D1602A" w:rsidRPr="00354FFF">
        <w:rPr>
          <w:rFonts w:ascii="Times New Roman" w:eastAsia="Times New Roman" w:hAnsi="Times New Roman" w:cs="Times New Roman"/>
          <w:spacing w:val="-4"/>
          <w:szCs w:val="22"/>
        </w:rPr>
        <w:t>2022</w:t>
      </w:r>
      <w:r w:rsidRPr="00354FFF">
        <w:rPr>
          <w:rFonts w:ascii="Times New Roman" w:eastAsia="Times New Roman" w:hAnsi="Times New Roman" w:cs="Times New Roman"/>
          <w:spacing w:val="-4"/>
          <w:szCs w:val="22"/>
        </w:rPr>
        <w:t xml:space="preserve"> and </w:t>
      </w:r>
      <w:r w:rsidR="00D1602A" w:rsidRPr="00354FFF">
        <w:rPr>
          <w:rFonts w:ascii="Times New Roman" w:eastAsia="Times New Roman" w:hAnsi="Times New Roman" w:cs="Times New Roman"/>
          <w:spacing w:val="-4"/>
          <w:szCs w:val="22"/>
        </w:rPr>
        <w:t>18</w:t>
      </w:r>
      <w:r w:rsidRPr="00354FFF">
        <w:rPr>
          <w:rFonts w:ascii="Times New Roman" w:eastAsia="Times New Roman" w:hAnsi="Times New Roman" w:cs="Times New Roman"/>
          <w:spacing w:val="-4"/>
          <w:szCs w:val="22"/>
        </w:rPr>
        <w:t xml:space="preserve"> March </w:t>
      </w:r>
      <w:r w:rsidR="00D1602A" w:rsidRPr="00354FFF">
        <w:rPr>
          <w:rFonts w:ascii="Times New Roman" w:eastAsia="Times New Roman" w:hAnsi="Times New Roman" w:cs="Times New Roman"/>
          <w:spacing w:val="-4"/>
          <w:szCs w:val="22"/>
        </w:rPr>
        <w:t>2023</w:t>
      </w:r>
      <w:r w:rsidRPr="00354FFF">
        <w:rPr>
          <w:rFonts w:ascii="Times New Roman" w:eastAsia="Times New Roman" w:hAnsi="Times New Roman" w:cs="Times New Roman" w:hint="cs"/>
          <w:spacing w:val="-4"/>
          <w:szCs w:val="22"/>
          <w:cs/>
        </w:rPr>
        <w:t>.</w:t>
      </w:r>
    </w:p>
    <w:p w14:paraId="4AF7BE38" w14:textId="77777777" w:rsidR="00BC4D86" w:rsidRPr="00354FFF" w:rsidRDefault="00BC4D86" w:rsidP="008D1339">
      <w:pPr>
        <w:numPr>
          <w:ilvl w:val="0"/>
          <w:numId w:val="29"/>
        </w:numPr>
        <w:overflowPunct w:val="0"/>
        <w:autoSpaceDE w:val="0"/>
        <w:autoSpaceDN w:val="0"/>
        <w:adjustRightInd w:val="0"/>
        <w:ind w:left="851" w:hanging="284"/>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Approved to amend the payment date of the debentures every </w:t>
      </w:r>
      <w:r w:rsidR="00D1602A" w:rsidRPr="00354FFF">
        <w:rPr>
          <w:rFonts w:ascii="Times New Roman" w:eastAsia="Times New Roman" w:hAnsi="Times New Roman" w:cs="Times New Roman"/>
          <w:spacing w:val="-4"/>
          <w:szCs w:val="22"/>
        </w:rPr>
        <w:t>6</w:t>
      </w:r>
      <w:r w:rsidRPr="00354FFF">
        <w:rPr>
          <w:rFonts w:ascii="Times New Roman" w:eastAsia="Times New Roman" w:hAnsi="Times New Roman" w:cs="Times New Roman"/>
          <w:spacing w:val="-4"/>
          <w:szCs w:val="22"/>
          <w:cs/>
        </w:rPr>
        <w:t xml:space="preserve"> </w:t>
      </w:r>
      <w:r w:rsidRPr="00354FFF">
        <w:rPr>
          <w:rFonts w:ascii="Times New Roman" w:eastAsia="Times New Roman" w:hAnsi="Times New Roman" w:cs="Times New Roman"/>
          <w:spacing w:val="-4"/>
          <w:szCs w:val="22"/>
        </w:rPr>
        <w:t xml:space="preserve">months by paying interest. From every </w:t>
      </w:r>
      <w:proofErr w:type="spellStart"/>
      <w:r w:rsidRPr="00354FFF">
        <w:rPr>
          <w:rFonts w:ascii="Times New Roman" w:eastAsia="Times New Roman" w:hAnsi="Times New Roman" w:cs="Times New Roman"/>
          <w:spacing w:val="-4"/>
          <w:szCs w:val="22"/>
        </w:rPr>
        <w:t>every</w:t>
      </w:r>
      <w:proofErr w:type="spellEnd"/>
      <w:r w:rsidRPr="00354FFF">
        <w:rPr>
          <w:rFonts w:ascii="Times New Roman" w:eastAsia="Times New Roman" w:hAnsi="Times New Roman" w:cs="Times New Roman"/>
          <w:spacing w:val="-4"/>
          <w:szCs w:val="22"/>
        </w:rPr>
        <w:t xml:space="preserve"> </w:t>
      </w:r>
      <w:r w:rsidR="00D1602A" w:rsidRPr="00354FFF">
        <w:rPr>
          <w:rFonts w:ascii="Times New Roman" w:eastAsia="Times New Roman" w:hAnsi="Times New Roman" w:cs="Times New Roman"/>
          <w:spacing w:val="-4"/>
          <w:szCs w:val="22"/>
        </w:rPr>
        <w:t>21</w:t>
      </w:r>
      <w:r w:rsidRPr="00354FFF">
        <w:rPr>
          <w:rFonts w:ascii="Times New Roman" w:eastAsia="Times New Roman" w:hAnsi="Times New Roman" w:cs="Times New Roman"/>
          <w:spacing w:val="-4"/>
          <w:szCs w:val="22"/>
        </w:rPr>
        <w:t xml:space="preserve"> June, </w:t>
      </w:r>
      <w:r w:rsidR="00D1602A" w:rsidRPr="00354FFF">
        <w:rPr>
          <w:rFonts w:ascii="Times New Roman" w:eastAsia="Times New Roman" w:hAnsi="Times New Roman" w:cs="Times New Roman"/>
          <w:spacing w:val="-4"/>
          <w:szCs w:val="22"/>
        </w:rPr>
        <w:t>21</w:t>
      </w:r>
      <w:r w:rsidRPr="00354FFF">
        <w:rPr>
          <w:rFonts w:ascii="Times New Roman" w:eastAsia="Times New Roman" w:hAnsi="Times New Roman" w:cs="Times New Roman"/>
          <w:spacing w:val="-4"/>
          <w:szCs w:val="22"/>
        </w:rPr>
        <w:t xml:space="preserve"> September, </w:t>
      </w:r>
      <w:r w:rsidR="00D1602A" w:rsidRPr="00354FFF">
        <w:rPr>
          <w:rFonts w:ascii="Times New Roman" w:eastAsia="Times New Roman" w:hAnsi="Times New Roman" w:cs="Times New Roman"/>
          <w:spacing w:val="-4"/>
          <w:szCs w:val="22"/>
        </w:rPr>
        <w:t>21</w:t>
      </w:r>
      <w:r w:rsidRPr="00354FFF">
        <w:rPr>
          <w:rFonts w:ascii="Times New Roman" w:eastAsia="Times New Roman" w:hAnsi="Times New Roman" w:cs="Times New Roman"/>
          <w:spacing w:val="-4"/>
          <w:szCs w:val="22"/>
        </w:rPr>
        <w:t xml:space="preserve"> </w:t>
      </w:r>
      <w:proofErr w:type="gramStart"/>
      <w:r w:rsidRPr="00354FFF">
        <w:rPr>
          <w:rFonts w:ascii="Times New Roman" w:eastAsia="Times New Roman" w:hAnsi="Times New Roman" w:cs="Times New Roman"/>
          <w:spacing w:val="-4"/>
          <w:szCs w:val="22"/>
        </w:rPr>
        <w:t>December</w:t>
      </w:r>
      <w:proofErr w:type="gramEnd"/>
      <w:r w:rsidRPr="00354FFF">
        <w:rPr>
          <w:rFonts w:ascii="Times New Roman" w:eastAsia="Times New Roman" w:hAnsi="Times New Roman" w:cs="Times New Roman"/>
          <w:spacing w:val="-4"/>
          <w:szCs w:val="22"/>
        </w:rPr>
        <w:t xml:space="preserve"> and </w:t>
      </w:r>
      <w:r w:rsidR="00D1602A" w:rsidRPr="00354FFF">
        <w:rPr>
          <w:rFonts w:ascii="Times New Roman" w:eastAsia="Times New Roman" w:hAnsi="Times New Roman" w:cs="Times New Roman"/>
          <w:spacing w:val="-4"/>
          <w:szCs w:val="22"/>
        </w:rPr>
        <w:t>21</w:t>
      </w:r>
      <w:r w:rsidRPr="00354FFF">
        <w:rPr>
          <w:rFonts w:ascii="Times New Roman" w:eastAsia="Times New Roman" w:hAnsi="Times New Roman" w:cs="Times New Roman"/>
          <w:spacing w:val="-4"/>
          <w:szCs w:val="22"/>
        </w:rPr>
        <w:t xml:space="preserve"> March of each year throughout the life of the bonds to </w:t>
      </w:r>
      <w:r w:rsidR="00D1602A" w:rsidRPr="00354FFF">
        <w:rPr>
          <w:rFonts w:ascii="Times New Roman" w:eastAsia="Times New Roman" w:hAnsi="Times New Roman" w:cs="Times New Roman"/>
          <w:spacing w:val="-4"/>
          <w:szCs w:val="22"/>
        </w:rPr>
        <w:t>21</w:t>
      </w:r>
      <w:r w:rsidRPr="00354FFF">
        <w:rPr>
          <w:rFonts w:ascii="Times New Roman" w:eastAsia="Times New Roman" w:hAnsi="Times New Roman" w:cs="Times New Roman"/>
          <w:spacing w:val="-4"/>
          <w:szCs w:val="22"/>
        </w:rPr>
        <w:t xml:space="preserve"> March and </w:t>
      </w:r>
      <w:r w:rsidR="00D1602A" w:rsidRPr="00354FFF">
        <w:rPr>
          <w:rFonts w:ascii="Times New Roman" w:eastAsia="Times New Roman" w:hAnsi="Times New Roman" w:cs="Times New Roman"/>
          <w:spacing w:val="-4"/>
          <w:szCs w:val="22"/>
        </w:rPr>
        <w:t>21</w:t>
      </w:r>
      <w:r w:rsidRPr="00354FFF">
        <w:rPr>
          <w:rFonts w:ascii="Times New Roman" w:eastAsia="Times New Roman" w:hAnsi="Times New Roman" w:cs="Times New Roman"/>
          <w:spacing w:val="-4"/>
          <w:szCs w:val="22"/>
        </w:rPr>
        <w:t xml:space="preserve"> September of each year throughout the life of the bonds. And amend the interest rates of debentures from the original </w:t>
      </w:r>
      <w:r w:rsidR="00D1602A" w:rsidRPr="00354FFF">
        <w:rPr>
          <w:rFonts w:ascii="Times New Roman" w:eastAsia="Times New Roman" w:hAnsi="Times New Roman" w:cs="Times New Roman"/>
          <w:spacing w:val="-4"/>
          <w:szCs w:val="22"/>
        </w:rPr>
        <w:t>8</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50</w:t>
      </w:r>
      <w:r w:rsidRPr="00354FFF">
        <w:rPr>
          <w:rFonts w:ascii="Times New Roman" w:eastAsia="Times New Roman" w:hAnsi="Times New Roman" w:cs="Times New Roman"/>
          <w:spacing w:val="-4"/>
          <w:szCs w:val="22"/>
        </w:rPr>
        <w:t xml:space="preserve"> percent per annum to the interest rate of </w:t>
      </w:r>
      <w:r w:rsidR="00D1602A" w:rsidRPr="00354FFF">
        <w:rPr>
          <w:rFonts w:ascii="Times New Roman" w:eastAsia="Times New Roman" w:hAnsi="Times New Roman" w:cs="Times New Roman"/>
          <w:spacing w:val="-4"/>
          <w:szCs w:val="22"/>
        </w:rPr>
        <w:t>8</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59</w:t>
      </w:r>
      <w:r w:rsidRPr="00354FFF">
        <w:rPr>
          <w:rFonts w:ascii="Times New Roman" w:eastAsia="Times New Roman" w:hAnsi="Times New Roman" w:cs="Times New Roman"/>
          <w:spacing w:val="-4"/>
          <w:szCs w:val="22"/>
        </w:rPr>
        <w:t xml:space="preserve"> percent per annum.</w:t>
      </w:r>
    </w:p>
    <w:p w14:paraId="1D4939D8" w14:textId="77777777" w:rsidR="00BC4D86" w:rsidRPr="00354FFF" w:rsidRDefault="00BC4D86" w:rsidP="0022375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Resolved to approve the amendment to Clause </w:t>
      </w:r>
      <w:r w:rsidR="00D1602A" w:rsidRPr="00354FFF">
        <w:rPr>
          <w:rFonts w:ascii="Times New Roman" w:hAnsi="Times New Roman" w:cs="Times New Roman"/>
          <w:spacing w:val="-2"/>
          <w:szCs w:val="22"/>
        </w:rPr>
        <w:t>7</w:t>
      </w:r>
      <w:r w:rsidRPr="00354FFF">
        <w:rPr>
          <w:rFonts w:ascii="Times New Roman" w:hAnsi="Times New Roman" w:cs="Times New Roman"/>
          <w:spacing w:val="-2"/>
          <w:szCs w:val="22"/>
        </w:rPr>
        <w:t xml:space="preserve"> of the terms of rights, representations, </w:t>
      </w:r>
      <w:proofErr w:type="gramStart"/>
      <w:r w:rsidRPr="00354FFF">
        <w:rPr>
          <w:rFonts w:ascii="Times New Roman" w:hAnsi="Times New Roman" w:cs="Times New Roman"/>
          <w:spacing w:val="-2"/>
          <w:szCs w:val="22"/>
        </w:rPr>
        <w:t>warranties</w:t>
      </w:r>
      <w:proofErr w:type="gramEnd"/>
      <w:r w:rsidRPr="00354FFF">
        <w:rPr>
          <w:rFonts w:ascii="Times New Roman" w:hAnsi="Times New Roman" w:cs="Times New Roman"/>
          <w:spacing w:val="-2"/>
          <w:szCs w:val="22"/>
        </w:rPr>
        <w:t xml:space="preserve"> and duties of the Issuer by repealing Clause </w:t>
      </w:r>
      <w:r w:rsidR="00D1602A" w:rsidRPr="00354FFF">
        <w:rPr>
          <w:rFonts w:ascii="Times New Roman" w:hAnsi="Times New Roman" w:cs="Times New Roman"/>
          <w:spacing w:val="-2"/>
          <w:szCs w:val="22"/>
        </w:rPr>
        <w:t>7</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11</w:t>
      </w:r>
      <w:r w:rsidRPr="00354FFF">
        <w:rPr>
          <w:rFonts w:ascii="Times New Roman" w:hAnsi="Times New Roman" w:cs="Times New Roman"/>
          <w:spacing w:val="-2"/>
          <w:szCs w:val="22"/>
        </w:rPr>
        <w:t xml:space="preserve">, the financial condition stipulating that the Issuer will maintain the ratio of “Net Debt to Equity Ratio” (Net Debt to Equity Ratio) in a ratio not exceeding </w:t>
      </w:r>
      <w:r w:rsidR="00D1602A" w:rsidRPr="00354FFF">
        <w:rPr>
          <w:rFonts w:ascii="Times New Roman" w:hAnsi="Times New Roman" w:cs="Times New Roman"/>
          <w:spacing w:val="-2"/>
          <w:szCs w:val="22"/>
        </w:rPr>
        <w:t>7</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at the end of the quarterly accounting period or the fiscal year end of the debenture issuer. And approved to increase the terms and conditions, Clause </w:t>
      </w:r>
      <w:r w:rsidR="00D1602A" w:rsidRPr="00354FFF">
        <w:rPr>
          <w:rFonts w:ascii="Times New Roman" w:hAnsi="Times New Roman" w:cs="Times New Roman"/>
          <w:spacing w:val="-2"/>
          <w:szCs w:val="22"/>
        </w:rPr>
        <w:t>7</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4</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4</w:t>
      </w:r>
      <w:r w:rsidRPr="00354FFF">
        <w:rPr>
          <w:rFonts w:ascii="Times New Roman" w:hAnsi="Times New Roman" w:cs="Times New Roman"/>
          <w:spacing w:val="-2"/>
          <w:szCs w:val="22"/>
        </w:rPr>
        <w:t xml:space="preserve"> the duties of the issuer of debentures by stating The Issuer agrees to incur an interest-bearing loan burden of more than of Baht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500</w:t>
      </w:r>
      <w:r w:rsidRPr="00354FFF">
        <w:rPr>
          <w:rFonts w:ascii="Times New Roman" w:hAnsi="Times New Roman" w:cs="Times New Roman"/>
          <w:spacing w:val="-2"/>
          <w:szCs w:val="22"/>
        </w:rPr>
        <w:t xml:space="preserve"> million.</w:t>
      </w:r>
    </w:p>
    <w:p w14:paraId="1D3CE298" w14:textId="77777777" w:rsidR="00223753" w:rsidRPr="00354FFF" w:rsidRDefault="00223753">
      <w:pPr>
        <w:rPr>
          <w:rFonts w:ascii="Angsana New" w:eastAsia="Times New Roman" w:hAnsi="Angsana New" w:cs="Angsana New"/>
          <w:color w:val="000000"/>
          <w:sz w:val="28"/>
          <w:u w:val="single"/>
        </w:rPr>
      </w:pPr>
      <w:r w:rsidRPr="00354FFF">
        <w:rPr>
          <w:rFonts w:ascii="Angsana New" w:eastAsia="Times New Roman" w:hAnsi="Angsana New" w:cs="Angsana New"/>
          <w:color w:val="000000"/>
          <w:sz w:val="28"/>
          <w:u w:val="single"/>
        </w:rPr>
        <w:br w:type="page"/>
      </w:r>
    </w:p>
    <w:p w14:paraId="43CDB3DD" w14:textId="77777777" w:rsidR="00BC4D86" w:rsidRPr="00354FFF" w:rsidRDefault="00BC4D86" w:rsidP="00223753">
      <w:pPr>
        <w:ind w:left="284"/>
        <w:jc w:val="thaiDistribute"/>
        <w:outlineLvl w:val="0"/>
        <w:rPr>
          <w:rFonts w:ascii="Angsana New" w:eastAsia="Times New Roman" w:hAnsi="Angsana New" w:cs="Angsana New"/>
          <w:color w:val="000000"/>
          <w:sz w:val="28"/>
          <w:u w:val="single"/>
          <w:cs/>
        </w:rPr>
      </w:pPr>
      <w:proofErr w:type="gramStart"/>
      <w:r w:rsidRPr="00354FFF">
        <w:rPr>
          <w:rFonts w:ascii="Times New Roman" w:hAnsi="Times New Roman" w:cs="Times New Roman"/>
          <w:spacing w:val="-2"/>
          <w:szCs w:val="22"/>
          <w:u w:val="single"/>
        </w:rPr>
        <w:lastRenderedPageBreak/>
        <w:t>Debentures</w:t>
      </w:r>
      <w:proofErr w:type="gramEnd"/>
      <w:r w:rsidRPr="00354FFF">
        <w:rPr>
          <w:rFonts w:ascii="Times New Roman" w:hAnsi="Times New Roman" w:cs="Times New Roman"/>
          <w:spacing w:val="-2"/>
          <w:szCs w:val="22"/>
          <w:u w:val="single"/>
        </w:rPr>
        <w:t xml:space="preserve"> payment plan to be redeemed in the future. </w:t>
      </w:r>
    </w:p>
    <w:p w14:paraId="457A0C89" w14:textId="77777777" w:rsidR="00BC4D86" w:rsidRPr="00354FFF" w:rsidRDefault="00BC4D86" w:rsidP="00223753">
      <w:pPr>
        <w:spacing w:after="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The company will pay the normal interest and repay the debt within the specified period, with the source of payment as follows:</w:t>
      </w:r>
    </w:p>
    <w:tbl>
      <w:tblPr>
        <w:tblW w:w="9487" w:type="dxa"/>
        <w:tblInd w:w="544" w:type="dxa"/>
        <w:tblLook w:val="04A0" w:firstRow="1" w:lastRow="0" w:firstColumn="1" w:lastColumn="0" w:noHBand="0" w:noVBand="1"/>
      </w:tblPr>
      <w:tblGrid>
        <w:gridCol w:w="1620"/>
        <w:gridCol w:w="938"/>
        <w:gridCol w:w="1950"/>
        <w:gridCol w:w="4979"/>
      </w:tblGrid>
      <w:tr w:rsidR="00BC4D86" w:rsidRPr="00354FFF" w14:paraId="169C4B86" w14:textId="77777777" w:rsidTr="00327198">
        <w:tc>
          <w:tcPr>
            <w:tcW w:w="4466" w:type="dxa"/>
            <w:gridSpan w:val="3"/>
            <w:shd w:val="clear" w:color="auto" w:fill="auto"/>
          </w:tcPr>
          <w:p w14:paraId="763FC925" w14:textId="77777777" w:rsidR="00BC4D86" w:rsidRPr="00354FFF" w:rsidRDefault="00BC4D86" w:rsidP="00BC4D86">
            <w:pPr>
              <w:pBdr>
                <w:bottom w:val="single" w:sz="4" w:space="1" w:color="auto"/>
              </w:pBd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color w:val="000000"/>
                <w:szCs w:val="22"/>
              </w:rPr>
            </w:pPr>
            <w:r w:rsidRPr="00354FFF">
              <w:rPr>
                <w:rFonts w:ascii="Times New Roman" w:eastAsia="Times New Roman" w:hAnsi="Times New Roman" w:cs="Times New Roman"/>
                <w:color w:val="000000"/>
                <w:szCs w:val="22"/>
              </w:rPr>
              <w:t>Unsubordinated debentures (</w:t>
            </w:r>
            <w:proofErr w:type="gramStart"/>
            <w:r w:rsidRPr="00354FFF">
              <w:rPr>
                <w:rFonts w:ascii="Times New Roman" w:eastAsia="Times New Roman" w:hAnsi="Times New Roman" w:cs="Times New Roman"/>
                <w:color w:val="000000"/>
                <w:szCs w:val="22"/>
              </w:rPr>
              <w:t>Unit :</w:t>
            </w:r>
            <w:proofErr w:type="gramEnd"/>
            <w:r w:rsidRPr="00354FFF">
              <w:rPr>
                <w:rFonts w:ascii="Times New Roman" w:eastAsia="Times New Roman" w:hAnsi="Times New Roman" w:cs="Times New Roman"/>
                <w:color w:val="000000"/>
                <w:szCs w:val="22"/>
              </w:rPr>
              <w:t xml:space="preserve"> Million Baht)</w:t>
            </w:r>
          </w:p>
        </w:tc>
        <w:tc>
          <w:tcPr>
            <w:tcW w:w="5021" w:type="dxa"/>
            <w:shd w:val="clear" w:color="auto" w:fill="auto"/>
          </w:tcPr>
          <w:p w14:paraId="0814876E" w14:textId="77777777" w:rsidR="00BC4D86" w:rsidRPr="00354FFF" w:rsidRDefault="00BC4D86" w:rsidP="00BC4D86">
            <w:pPr>
              <w:pBdr>
                <w:bottom w:val="single" w:sz="4" w:space="1" w:color="auto"/>
              </w:pBd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color w:val="000000"/>
                <w:szCs w:val="22"/>
                <w:cs/>
              </w:rPr>
            </w:pPr>
            <w:r w:rsidRPr="00354FFF">
              <w:rPr>
                <w:rFonts w:ascii="Times New Roman" w:eastAsia="Times New Roman" w:hAnsi="Times New Roman" w:cs="Times New Roman"/>
                <w:color w:val="000000"/>
                <w:szCs w:val="22"/>
              </w:rPr>
              <w:t>Source of payment</w:t>
            </w:r>
          </w:p>
        </w:tc>
      </w:tr>
      <w:tr w:rsidR="00BC4D86" w:rsidRPr="00354FFF" w14:paraId="2A1BE55D" w14:textId="77777777" w:rsidTr="00327198">
        <w:tc>
          <w:tcPr>
            <w:tcW w:w="1631" w:type="dxa"/>
            <w:shd w:val="clear" w:color="auto" w:fill="auto"/>
          </w:tcPr>
          <w:p w14:paraId="050A0EE1" w14:textId="77777777" w:rsidR="00BC4D86" w:rsidRPr="00354FFF" w:rsidRDefault="00BC4D86" w:rsidP="00BC4D86">
            <w:pPr>
              <w:tabs>
                <w:tab w:val="left" w:pos="900"/>
              </w:tabs>
              <w:overflowPunct w:val="0"/>
              <w:autoSpaceDE w:val="0"/>
              <w:autoSpaceDN w:val="0"/>
              <w:adjustRightInd w:val="0"/>
              <w:spacing w:before="120" w:after="0" w:line="240" w:lineRule="auto"/>
              <w:ind w:left="-94" w:right="-92"/>
              <w:jc w:val="center"/>
              <w:textAlignment w:val="baseline"/>
              <w:outlineLvl w:val="0"/>
              <w:rPr>
                <w:rFonts w:ascii="Times New Roman" w:eastAsia="Times New Roman" w:hAnsi="Times New Roman" w:cs="Times New Roman"/>
                <w:color w:val="000000"/>
                <w:szCs w:val="22"/>
                <w:u w:val="single"/>
              </w:rPr>
            </w:pPr>
            <w:r w:rsidRPr="00354FFF">
              <w:rPr>
                <w:rFonts w:ascii="Times New Roman" w:eastAsia="Times New Roman" w:hAnsi="Times New Roman" w:cs="Times New Roman"/>
                <w:color w:val="000000"/>
                <w:szCs w:val="22"/>
                <w:u w:val="single"/>
              </w:rPr>
              <w:t>No.</w:t>
            </w:r>
          </w:p>
        </w:tc>
        <w:tc>
          <w:tcPr>
            <w:tcW w:w="872" w:type="dxa"/>
            <w:shd w:val="clear" w:color="auto" w:fill="auto"/>
          </w:tcPr>
          <w:p w14:paraId="6DE96DE1" w14:textId="77777777" w:rsidR="00BC4D86" w:rsidRPr="00354FFF" w:rsidRDefault="00BC4D86"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color w:val="000000"/>
                <w:szCs w:val="22"/>
                <w:u w:val="single"/>
              </w:rPr>
            </w:pPr>
            <w:r w:rsidRPr="00354FFF">
              <w:rPr>
                <w:rFonts w:ascii="Times New Roman" w:eastAsia="Times New Roman" w:hAnsi="Times New Roman" w:cs="Times New Roman"/>
                <w:color w:val="000000"/>
                <w:szCs w:val="22"/>
                <w:u w:val="single"/>
              </w:rPr>
              <w:t>Amount</w:t>
            </w:r>
          </w:p>
        </w:tc>
        <w:tc>
          <w:tcPr>
            <w:tcW w:w="1963" w:type="dxa"/>
            <w:shd w:val="clear" w:color="auto" w:fill="auto"/>
          </w:tcPr>
          <w:p w14:paraId="2F294E05" w14:textId="77777777" w:rsidR="00BC4D86" w:rsidRPr="00354FFF" w:rsidRDefault="00BC4D86"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color w:val="000000"/>
                <w:szCs w:val="22"/>
                <w:u w:val="single"/>
              </w:rPr>
            </w:pPr>
            <w:r w:rsidRPr="00354FFF">
              <w:rPr>
                <w:rFonts w:ascii="Times New Roman" w:eastAsia="Times New Roman" w:hAnsi="Times New Roman" w:cs="Times New Roman"/>
                <w:color w:val="000000"/>
                <w:szCs w:val="22"/>
                <w:u w:val="single"/>
              </w:rPr>
              <w:t>Due date</w:t>
            </w:r>
          </w:p>
        </w:tc>
        <w:tc>
          <w:tcPr>
            <w:tcW w:w="5021" w:type="dxa"/>
            <w:vMerge w:val="restart"/>
            <w:shd w:val="clear" w:color="auto" w:fill="auto"/>
          </w:tcPr>
          <w:p w14:paraId="5EA2E444" w14:textId="77777777" w:rsidR="00BC4D86" w:rsidRPr="00354FFF" w:rsidRDefault="00BC4D86" w:rsidP="00BC4D86">
            <w:pPr>
              <w:tabs>
                <w:tab w:val="left" w:pos="900"/>
              </w:tabs>
              <w:overflowPunct w:val="0"/>
              <w:autoSpaceDE w:val="0"/>
              <w:autoSpaceDN w:val="0"/>
              <w:adjustRightInd w:val="0"/>
              <w:spacing w:before="120" w:after="0" w:line="240" w:lineRule="auto"/>
              <w:jc w:val="thaiDistribute"/>
              <w:textAlignment w:val="baseline"/>
              <w:outlineLvl w:val="0"/>
              <w:rPr>
                <w:rFonts w:ascii="Times New Roman" w:eastAsia="Times New Roman" w:hAnsi="Times New Roman" w:cs="Times New Roman"/>
                <w:color w:val="000000"/>
                <w:spacing w:val="-4"/>
                <w:szCs w:val="22"/>
                <w:cs/>
              </w:rPr>
            </w:pPr>
            <w:r w:rsidRPr="00354FFF">
              <w:rPr>
                <w:rFonts w:ascii="Times New Roman" w:eastAsia="Times New Roman" w:hAnsi="Times New Roman" w:cs="Times New Roman"/>
                <w:color w:val="000000"/>
                <w:spacing w:val="-4"/>
                <w:szCs w:val="22"/>
              </w:rPr>
              <w:t>The Company has determined to sell equity securities and sell assets that are not used for business operations, as well as to use proceeds from working capital and liquidity to redeem the debentures.</w:t>
            </w:r>
          </w:p>
        </w:tc>
      </w:tr>
      <w:tr w:rsidR="00BC4D86" w:rsidRPr="00354FFF" w14:paraId="1A6DB80C" w14:textId="77777777" w:rsidTr="00327198">
        <w:tc>
          <w:tcPr>
            <w:tcW w:w="1631" w:type="dxa"/>
            <w:shd w:val="clear" w:color="auto" w:fill="auto"/>
          </w:tcPr>
          <w:p w14:paraId="0B3AE067" w14:textId="77777777" w:rsidR="00BC4D86" w:rsidRPr="00354FFF" w:rsidRDefault="00D1602A" w:rsidP="00BC4D86">
            <w:pPr>
              <w:tabs>
                <w:tab w:val="left" w:pos="900"/>
              </w:tabs>
              <w:overflowPunct w:val="0"/>
              <w:autoSpaceDE w:val="0"/>
              <w:autoSpaceDN w:val="0"/>
              <w:adjustRightInd w:val="0"/>
              <w:spacing w:before="120" w:after="0" w:line="240" w:lineRule="auto"/>
              <w:ind w:left="-94" w:right="-92"/>
              <w:jc w:val="center"/>
              <w:textAlignment w:val="baseline"/>
              <w:outlineLvl w:val="0"/>
              <w:rPr>
                <w:rFonts w:ascii="Times New Roman" w:eastAsia="Times New Roman" w:hAnsi="Times New Roman" w:cs="Times New Roman"/>
                <w:color w:val="000000"/>
                <w:szCs w:val="22"/>
              </w:rPr>
            </w:pPr>
            <w:r w:rsidRPr="00354FFF">
              <w:rPr>
                <w:rFonts w:ascii="Times New Roman" w:eastAsia="Times New Roman" w:hAnsi="Times New Roman" w:cs="Times New Roman"/>
                <w:color w:val="000000"/>
                <w:szCs w:val="22"/>
              </w:rPr>
              <w:t>1</w:t>
            </w:r>
            <w:r w:rsidR="00BC4D86" w:rsidRPr="00354FFF">
              <w:rPr>
                <w:rFonts w:ascii="Times New Roman" w:eastAsia="Times New Roman" w:hAnsi="Times New Roman" w:cs="Times New Roman"/>
                <w:color w:val="000000"/>
                <w:szCs w:val="22"/>
              </w:rPr>
              <w:t>/</w:t>
            </w:r>
            <w:r w:rsidRPr="00354FFF">
              <w:rPr>
                <w:rFonts w:ascii="Times New Roman" w:eastAsia="Times New Roman" w:hAnsi="Times New Roman" w:cs="Times New Roman"/>
                <w:color w:val="000000"/>
                <w:szCs w:val="22"/>
              </w:rPr>
              <w:t>2018</w:t>
            </w:r>
          </w:p>
        </w:tc>
        <w:tc>
          <w:tcPr>
            <w:tcW w:w="872" w:type="dxa"/>
            <w:shd w:val="clear" w:color="auto" w:fill="auto"/>
          </w:tcPr>
          <w:p w14:paraId="6CBF8B0F" w14:textId="77777777" w:rsidR="00BC4D86" w:rsidRPr="00354FFF" w:rsidRDefault="00D1602A"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color w:val="000000"/>
                <w:szCs w:val="22"/>
              </w:rPr>
            </w:pPr>
            <w:r w:rsidRPr="00354FFF">
              <w:rPr>
                <w:rFonts w:ascii="Times New Roman" w:eastAsia="Times New Roman" w:hAnsi="Times New Roman" w:cs="Times New Roman"/>
                <w:color w:val="000000"/>
                <w:szCs w:val="22"/>
              </w:rPr>
              <w:t>170</w:t>
            </w:r>
            <w:r w:rsidR="00BC4D86" w:rsidRPr="00354FFF">
              <w:rPr>
                <w:rFonts w:ascii="Times New Roman" w:eastAsia="Times New Roman" w:hAnsi="Times New Roman" w:cs="Times New Roman"/>
                <w:color w:val="000000"/>
                <w:szCs w:val="22"/>
              </w:rPr>
              <w:t>.</w:t>
            </w:r>
            <w:r w:rsidRPr="00354FFF">
              <w:rPr>
                <w:rFonts w:ascii="Times New Roman" w:eastAsia="Times New Roman" w:hAnsi="Times New Roman" w:cs="Times New Roman"/>
                <w:color w:val="000000"/>
                <w:szCs w:val="22"/>
              </w:rPr>
              <w:t>00</w:t>
            </w:r>
          </w:p>
        </w:tc>
        <w:tc>
          <w:tcPr>
            <w:tcW w:w="1963" w:type="dxa"/>
            <w:shd w:val="clear" w:color="auto" w:fill="auto"/>
          </w:tcPr>
          <w:p w14:paraId="0B46AEC5" w14:textId="77777777" w:rsidR="00BC4D86" w:rsidRPr="00354FFF" w:rsidRDefault="00BC4D86"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color w:val="000000"/>
                <w:szCs w:val="22"/>
              </w:rPr>
            </w:pPr>
            <w:r w:rsidRPr="00354FFF">
              <w:rPr>
                <w:rFonts w:ascii="Times New Roman" w:eastAsia="Times New Roman" w:hAnsi="Times New Roman" w:cs="Times New Roman"/>
                <w:color w:val="000000"/>
                <w:szCs w:val="22"/>
              </w:rPr>
              <w:t xml:space="preserve">May </w:t>
            </w:r>
            <w:r w:rsidR="00D1602A" w:rsidRPr="00354FFF">
              <w:rPr>
                <w:rFonts w:ascii="Times New Roman" w:eastAsia="Times New Roman" w:hAnsi="Times New Roman" w:cs="Times New Roman"/>
                <w:color w:val="000000"/>
                <w:szCs w:val="22"/>
              </w:rPr>
              <w:t>8</w:t>
            </w:r>
            <w:r w:rsidRPr="00354FFF">
              <w:rPr>
                <w:rFonts w:ascii="Times New Roman" w:eastAsia="Times New Roman" w:hAnsi="Times New Roman" w:cs="Times New Roman"/>
                <w:color w:val="000000"/>
                <w:szCs w:val="22"/>
              </w:rPr>
              <w:t xml:space="preserve">, </w:t>
            </w:r>
            <w:r w:rsidR="00D1602A" w:rsidRPr="00354FFF">
              <w:rPr>
                <w:rFonts w:ascii="Times New Roman" w:eastAsia="Times New Roman" w:hAnsi="Times New Roman" w:cs="Times New Roman"/>
                <w:color w:val="000000"/>
                <w:szCs w:val="22"/>
              </w:rPr>
              <w:t>2023</w:t>
            </w:r>
          </w:p>
        </w:tc>
        <w:tc>
          <w:tcPr>
            <w:tcW w:w="5021" w:type="dxa"/>
            <w:vMerge/>
            <w:shd w:val="clear" w:color="auto" w:fill="auto"/>
          </w:tcPr>
          <w:p w14:paraId="31AB79D5" w14:textId="77777777" w:rsidR="00BC4D86" w:rsidRPr="00354FFF" w:rsidRDefault="00BC4D86" w:rsidP="00BC4D86">
            <w:pPr>
              <w:tabs>
                <w:tab w:val="left" w:pos="900"/>
              </w:tabs>
              <w:overflowPunct w:val="0"/>
              <w:autoSpaceDE w:val="0"/>
              <w:autoSpaceDN w:val="0"/>
              <w:adjustRightInd w:val="0"/>
              <w:spacing w:before="120" w:after="0" w:line="240" w:lineRule="auto"/>
              <w:jc w:val="thaiDistribute"/>
              <w:textAlignment w:val="baseline"/>
              <w:outlineLvl w:val="0"/>
              <w:rPr>
                <w:rFonts w:ascii="Times New Roman" w:eastAsia="Times New Roman" w:hAnsi="Times New Roman" w:cs="Times New Roman"/>
                <w:color w:val="000000"/>
                <w:szCs w:val="22"/>
              </w:rPr>
            </w:pPr>
          </w:p>
        </w:tc>
      </w:tr>
      <w:tr w:rsidR="00BC4D86" w:rsidRPr="00354FFF" w14:paraId="002CE691" w14:textId="77777777" w:rsidTr="00327198">
        <w:tc>
          <w:tcPr>
            <w:tcW w:w="1631" w:type="dxa"/>
            <w:shd w:val="clear" w:color="auto" w:fill="auto"/>
          </w:tcPr>
          <w:p w14:paraId="7E3A6BC3" w14:textId="77777777" w:rsidR="00BC4D86" w:rsidRPr="00354FFF" w:rsidRDefault="00D1602A" w:rsidP="00BC4D86">
            <w:pPr>
              <w:tabs>
                <w:tab w:val="left" w:pos="900"/>
              </w:tabs>
              <w:overflowPunct w:val="0"/>
              <w:autoSpaceDE w:val="0"/>
              <w:autoSpaceDN w:val="0"/>
              <w:adjustRightInd w:val="0"/>
              <w:spacing w:before="120" w:after="0" w:line="240" w:lineRule="auto"/>
              <w:ind w:left="-108" w:right="-92"/>
              <w:jc w:val="center"/>
              <w:textAlignment w:val="baseline"/>
              <w:outlineLvl w:val="0"/>
              <w:rPr>
                <w:rFonts w:ascii="Times New Roman" w:eastAsia="Times New Roman" w:hAnsi="Times New Roman" w:cs="Times New Roman"/>
                <w:color w:val="000000"/>
                <w:szCs w:val="22"/>
              </w:rPr>
            </w:pPr>
            <w:r w:rsidRPr="00354FFF">
              <w:rPr>
                <w:rFonts w:ascii="Times New Roman" w:eastAsia="Times New Roman" w:hAnsi="Times New Roman" w:cs="Times New Roman"/>
                <w:color w:val="000000"/>
                <w:szCs w:val="22"/>
              </w:rPr>
              <w:t>2</w:t>
            </w:r>
            <w:r w:rsidR="00BC4D86" w:rsidRPr="00354FFF">
              <w:rPr>
                <w:rFonts w:ascii="Times New Roman" w:eastAsia="Times New Roman" w:hAnsi="Times New Roman" w:cs="Times New Roman"/>
                <w:color w:val="000000"/>
                <w:szCs w:val="22"/>
              </w:rPr>
              <w:t>/</w:t>
            </w:r>
            <w:r w:rsidRPr="00354FFF">
              <w:rPr>
                <w:rFonts w:ascii="Times New Roman" w:eastAsia="Times New Roman" w:hAnsi="Times New Roman" w:cs="Times New Roman"/>
                <w:color w:val="000000"/>
                <w:szCs w:val="22"/>
              </w:rPr>
              <w:t>2018</w:t>
            </w:r>
          </w:p>
        </w:tc>
        <w:tc>
          <w:tcPr>
            <w:tcW w:w="872" w:type="dxa"/>
            <w:shd w:val="clear" w:color="auto" w:fill="auto"/>
          </w:tcPr>
          <w:p w14:paraId="22451C04" w14:textId="77777777" w:rsidR="00BC4D86" w:rsidRPr="00354FFF" w:rsidRDefault="00D1602A"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color w:val="000000"/>
                <w:szCs w:val="22"/>
              </w:rPr>
            </w:pPr>
            <w:r w:rsidRPr="00354FFF">
              <w:rPr>
                <w:rFonts w:ascii="Times New Roman" w:eastAsia="Times New Roman" w:hAnsi="Times New Roman" w:cs="Times New Roman"/>
                <w:color w:val="000000"/>
                <w:szCs w:val="22"/>
              </w:rPr>
              <w:t>255</w:t>
            </w:r>
            <w:r w:rsidR="00BC4D86" w:rsidRPr="00354FFF">
              <w:rPr>
                <w:rFonts w:ascii="Times New Roman" w:eastAsia="Times New Roman" w:hAnsi="Times New Roman" w:cs="Times New Roman"/>
                <w:color w:val="000000"/>
                <w:szCs w:val="22"/>
              </w:rPr>
              <w:t>.</w:t>
            </w:r>
            <w:r w:rsidRPr="00354FFF">
              <w:rPr>
                <w:rFonts w:ascii="Times New Roman" w:eastAsia="Times New Roman" w:hAnsi="Times New Roman" w:cs="Times New Roman"/>
                <w:color w:val="000000"/>
                <w:szCs w:val="22"/>
              </w:rPr>
              <w:t>60</w:t>
            </w:r>
          </w:p>
        </w:tc>
        <w:tc>
          <w:tcPr>
            <w:tcW w:w="1963" w:type="dxa"/>
            <w:shd w:val="clear" w:color="auto" w:fill="auto"/>
          </w:tcPr>
          <w:p w14:paraId="505088D0" w14:textId="77777777" w:rsidR="00BC4D86" w:rsidRPr="00354FFF" w:rsidRDefault="00BC4D86"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color w:val="000000"/>
                <w:szCs w:val="22"/>
              </w:rPr>
            </w:pPr>
            <w:r w:rsidRPr="00354FFF">
              <w:rPr>
                <w:rFonts w:ascii="Times New Roman" w:eastAsia="Times New Roman" w:hAnsi="Times New Roman" w:cs="Times New Roman"/>
                <w:color w:val="000000"/>
                <w:szCs w:val="22"/>
              </w:rPr>
              <w:t xml:space="preserve">July </w:t>
            </w:r>
            <w:r w:rsidR="00D1602A" w:rsidRPr="00354FFF">
              <w:rPr>
                <w:rFonts w:ascii="Times New Roman" w:eastAsia="Times New Roman" w:hAnsi="Times New Roman" w:cs="Times New Roman"/>
                <w:color w:val="000000"/>
                <w:szCs w:val="22"/>
              </w:rPr>
              <w:t>2</w:t>
            </w:r>
            <w:r w:rsidRPr="00354FFF">
              <w:rPr>
                <w:rFonts w:ascii="Times New Roman" w:eastAsia="Times New Roman" w:hAnsi="Times New Roman" w:cs="Times New Roman"/>
                <w:color w:val="000000"/>
                <w:szCs w:val="22"/>
              </w:rPr>
              <w:t xml:space="preserve">, </w:t>
            </w:r>
            <w:r w:rsidR="00D1602A" w:rsidRPr="00354FFF">
              <w:rPr>
                <w:rFonts w:ascii="Times New Roman" w:eastAsia="Times New Roman" w:hAnsi="Times New Roman" w:cs="Times New Roman"/>
                <w:color w:val="000000"/>
                <w:szCs w:val="22"/>
              </w:rPr>
              <w:t>2023</w:t>
            </w:r>
          </w:p>
        </w:tc>
        <w:tc>
          <w:tcPr>
            <w:tcW w:w="5021" w:type="dxa"/>
            <w:vMerge/>
            <w:shd w:val="clear" w:color="auto" w:fill="auto"/>
          </w:tcPr>
          <w:p w14:paraId="3C9D78B7" w14:textId="77777777" w:rsidR="00BC4D86" w:rsidRPr="00354FFF" w:rsidRDefault="00BC4D86" w:rsidP="00BC4D86">
            <w:pPr>
              <w:tabs>
                <w:tab w:val="left" w:pos="900"/>
              </w:tabs>
              <w:overflowPunct w:val="0"/>
              <w:autoSpaceDE w:val="0"/>
              <w:autoSpaceDN w:val="0"/>
              <w:adjustRightInd w:val="0"/>
              <w:spacing w:before="120" w:after="0" w:line="240" w:lineRule="auto"/>
              <w:textAlignment w:val="baseline"/>
              <w:outlineLvl w:val="0"/>
              <w:rPr>
                <w:rFonts w:ascii="Times New Roman" w:eastAsia="Times New Roman" w:hAnsi="Times New Roman" w:cs="Times New Roman"/>
                <w:color w:val="000000"/>
                <w:szCs w:val="22"/>
              </w:rPr>
            </w:pPr>
          </w:p>
        </w:tc>
      </w:tr>
      <w:tr w:rsidR="00BC4D86" w:rsidRPr="00354FFF" w14:paraId="38ABE960" w14:textId="77777777" w:rsidTr="00327198">
        <w:tc>
          <w:tcPr>
            <w:tcW w:w="1631" w:type="dxa"/>
            <w:shd w:val="clear" w:color="auto" w:fill="auto"/>
          </w:tcPr>
          <w:p w14:paraId="5595F33C" w14:textId="77777777" w:rsidR="00BC4D86" w:rsidRPr="00354FFF" w:rsidRDefault="00D1602A" w:rsidP="00BC4D86">
            <w:pPr>
              <w:tabs>
                <w:tab w:val="left" w:pos="900"/>
              </w:tabs>
              <w:overflowPunct w:val="0"/>
              <w:autoSpaceDE w:val="0"/>
              <w:autoSpaceDN w:val="0"/>
              <w:adjustRightInd w:val="0"/>
              <w:spacing w:before="120" w:after="0" w:line="240" w:lineRule="auto"/>
              <w:ind w:left="-108" w:right="-92"/>
              <w:jc w:val="center"/>
              <w:textAlignment w:val="baseline"/>
              <w:outlineLvl w:val="0"/>
              <w:rPr>
                <w:rFonts w:ascii="Times New Roman" w:eastAsia="Times New Roman" w:hAnsi="Times New Roman" w:cs="Times New Roman"/>
                <w:color w:val="000000"/>
                <w:szCs w:val="22"/>
              </w:rPr>
            </w:pPr>
            <w:r w:rsidRPr="00354FFF">
              <w:rPr>
                <w:rFonts w:ascii="Times New Roman" w:eastAsia="Times New Roman" w:hAnsi="Times New Roman" w:cs="Times New Roman"/>
                <w:color w:val="000000"/>
                <w:szCs w:val="22"/>
              </w:rPr>
              <w:t>1</w:t>
            </w:r>
            <w:r w:rsidR="00BC4D86" w:rsidRPr="00354FFF">
              <w:rPr>
                <w:rFonts w:ascii="Times New Roman" w:eastAsia="Times New Roman" w:hAnsi="Times New Roman" w:cs="Times New Roman"/>
                <w:color w:val="000000"/>
                <w:szCs w:val="22"/>
              </w:rPr>
              <w:t>/</w:t>
            </w:r>
            <w:r w:rsidRPr="00354FFF">
              <w:rPr>
                <w:rFonts w:ascii="Times New Roman" w:eastAsia="Times New Roman" w:hAnsi="Times New Roman" w:cs="Times New Roman"/>
                <w:color w:val="000000"/>
                <w:szCs w:val="22"/>
              </w:rPr>
              <w:t>2019</w:t>
            </w:r>
          </w:p>
        </w:tc>
        <w:tc>
          <w:tcPr>
            <w:tcW w:w="872" w:type="dxa"/>
            <w:shd w:val="clear" w:color="auto" w:fill="auto"/>
          </w:tcPr>
          <w:p w14:paraId="74A1253A" w14:textId="77777777" w:rsidR="00BC4D86" w:rsidRPr="00354FFF" w:rsidRDefault="00D1602A"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color w:val="000000"/>
                <w:szCs w:val="22"/>
              </w:rPr>
            </w:pPr>
            <w:r w:rsidRPr="00354FFF">
              <w:rPr>
                <w:rFonts w:ascii="Times New Roman" w:eastAsia="Times New Roman" w:hAnsi="Times New Roman" w:cs="Times New Roman"/>
                <w:color w:val="000000"/>
                <w:szCs w:val="22"/>
              </w:rPr>
              <w:t>207</w:t>
            </w:r>
            <w:r w:rsidR="00BC4D86" w:rsidRPr="00354FFF">
              <w:rPr>
                <w:rFonts w:ascii="Times New Roman" w:eastAsia="Times New Roman" w:hAnsi="Times New Roman" w:cs="Times New Roman"/>
                <w:color w:val="000000"/>
                <w:szCs w:val="22"/>
              </w:rPr>
              <w:t>.</w:t>
            </w:r>
            <w:r w:rsidRPr="00354FFF">
              <w:rPr>
                <w:rFonts w:ascii="Times New Roman" w:eastAsia="Times New Roman" w:hAnsi="Times New Roman" w:cs="Times New Roman"/>
                <w:color w:val="000000"/>
                <w:szCs w:val="22"/>
              </w:rPr>
              <w:t>60</w:t>
            </w:r>
          </w:p>
        </w:tc>
        <w:tc>
          <w:tcPr>
            <w:tcW w:w="1963" w:type="dxa"/>
            <w:shd w:val="clear" w:color="auto" w:fill="auto"/>
          </w:tcPr>
          <w:p w14:paraId="651E27E4" w14:textId="77777777" w:rsidR="00BC4D86" w:rsidRPr="00354FFF" w:rsidRDefault="00BC4D86"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color w:val="000000"/>
                <w:szCs w:val="22"/>
              </w:rPr>
            </w:pPr>
            <w:r w:rsidRPr="00354FFF">
              <w:rPr>
                <w:rFonts w:ascii="Times New Roman" w:eastAsia="Times New Roman" w:hAnsi="Times New Roman" w:cs="Times New Roman"/>
                <w:color w:val="000000"/>
                <w:szCs w:val="22"/>
              </w:rPr>
              <w:t xml:space="preserve">March </w:t>
            </w:r>
            <w:r w:rsidR="00D1602A" w:rsidRPr="00354FFF">
              <w:rPr>
                <w:rFonts w:ascii="Times New Roman" w:eastAsia="Times New Roman" w:hAnsi="Times New Roman" w:cs="Times New Roman"/>
                <w:color w:val="000000"/>
                <w:szCs w:val="22"/>
              </w:rPr>
              <w:t>18</w:t>
            </w:r>
            <w:r w:rsidRPr="00354FFF">
              <w:rPr>
                <w:rFonts w:ascii="Times New Roman" w:eastAsia="Times New Roman" w:hAnsi="Times New Roman" w:cs="Times New Roman"/>
                <w:color w:val="000000"/>
                <w:szCs w:val="22"/>
              </w:rPr>
              <w:t xml:space="preserve">, </w:t>
            </w:r>
            <w:r w:rsidR="00D1602A" w:rsidRPr="00354FFF">
              <w:rPr>
                <w:rFonts w:ascii="Times New Roman" w:eastAsia="Times New Roman" w:hAnsi="Times New Roman" w:cs="Times New Roman"/>
                <w:color w:val="000000"/>
                <w:szCs w:val="22"/>
              </w:rPr>
              <w:t>2023</w:t>
            </w:r>
          </w:p>
        </w:tc>
        <w:tc>
          <w:tcPr>
            <w:tcW w:w="5021" w:type="dxa"/>
            <w:vMerge/>
            <w:shd w:val="clear" w:color="auto" w:fill="auto"/>
          </w:tcPr>
          <w:p w14:paraId="50ED3F8D" w14:textId="77777777" w:rsidR="00BC4D86" w:rsidRPr="00354FFF" w:rsidRDefault="00BC4D86" w:rsidP="00BC4D86">
            <w:pPr>
              <w:tabs>
                <w:tab w:val="left" w:pos="900"/>
              </w:tabs>
              <w:overflowPunct w:val="0"/>
              <w:autoSpaceDE w:val="0"/>
              <w:autoSpaceDN w:val="0"/>
              <w:adjustRightInd w:val="0"/>
              <w:spacing w:before="120" w:after="0" w:line="240" w:lineRule="auto"/>
              <w:textAlignment w:val="baseline"/>
              <w:outlineLvl w:val="0"/>
              <w:rPr>
                <w:rFonts w:ascii="Times New Roman" w:eastAsia="Times New Roman" w:hAnsi="Times New Roman" w:cs="Times New Roman"/>
                <w:color w:val="000000"/>
                <w:szCs w:val="22"/>
              </w:rPr>
            </w:pPr>
          </w:p>
        </w:tc>
      </w:tr>
    </w:tbl>
    <w:p w14:paraId="3624E9F5" w14:textId="77777777" w:rsidR="00327198" w:rsidRPr="00354FFF" w:rsidRDefault="00327198"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354FFF">
        <w:rPr>
          <w:rFonts w:ascii="Times New Roman" w:hAnsi="Times New Roman" w:cs="Times New Roman"/>
          <w:b/>
          <w:bCs/>
          <w:szCs w:val="22"/>
        </w:rPr>
        <w:t>OTHER CURRENT LIABILITIES</w:t>
      </w:r>
    </w:p>
    <w:tbl>
      <w:tblPr>
        <w:tblW w:w="9927" w:type="dxa"/>
        <w:tblInd w:w="332" w:type="dxa"/>
        <w:tblLayout w:type="fixed"/>
        <w:tblLook w:val="0000" w:firstRow="0" w:lastRow="0" w:firstColumn="0" w:lastColumn="0" w:noHBand="0" w:noVBand="0"/>
      </w:tblPr>
      <w:tblGrid>
        <w:gridCol w:w="4522"/>
        <w:gridCol w:w="1365"/>
        <w:gridCol w:w="1366"/>
        <w:gridCol w:w="1364"/>
        <w:gridCol w:w="1310"/>
      </w:tblGrid>
      <w:tr w:rsidR="00327198" w:rsidRPr="00354FFF" w14:paraId="3DDC127B" w14:textId="77777777" w:rsidTr="001D7AB6">
        <w:trPr>
          <w:tblHeader/>
        </w:trPr>
        <w:tc>
          <w:tcPr>
            <w:tcW w:w="4522" w:type="dxa"/>
            <w:shd w:val="clear" w:color="auto" w:fill="auto"/>
          </w:tcPr>
          <w:p w14:paraId="41302CED" w14:textId="77777777" w:rsidR="00327198" w:rsidRPr="00354FFF" w:rsidRDefault="00327198" w:rsidP="00327198">
            <w:pPr>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rPr>
            </w:pPr>
          </w:p>
        </w:tc>
        <w:tc>
          <w:tcPr>
            <w:tcW w:w="5405" w:type="dxa"/>
            <w:gridSpan w:val="4"/>
            <w:shd w:val="clear" w:color="auto" w:fill="auto"/>
          </w:tcPr>
          <w:p w14:paraId="70386087" w14:textId="77777777" w:rsidR="00327198" w:rsidRPr="00354FFF" w:rsidRDefault="00327198" w:rsidP="00327198">
            <w:pPr>
              <w:pBdr>
                <w:bottom w:val="single" w:sz="4" w:space="1" w:color="auto"/>
              </w:pBdr>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(Unit: Thousand Baht)</w:t>
            </w:r>
          </w:p>
        </w:tc>
      </w:tr>
      <w:tr w:rsidR="00327198" w:rsidRPr="00354FFF" w14:paraId="1E73185E" w14:textId="77777777" w:rsidTr="001D7AB6">
        <w:trPr>
          <w:tblHeader/>
        </w:trPr>
        <w:tc>
          <w:tcPr>
            <w:tcW w:w="4522" w:type="dxa"/>
            <w:shd w:val="clear" w:color="auto" w:fill="auto"/>
          </w:tcPr>
          <w:p w14:paraId="3EBDC0D7" w14:textId="77777777" w:rsidR="00327198" w:rsidRPr="00354FFF" w:rsidRDefault="00327198" w:rsidP="00327198">
            <w:pPr>
              <w:overflowPunct w:val="0"/>
              <w:autoSpaceDE w:val="0"/>
              <w:autoSpaceDN w:val="0"/>
              <w:adjustRightInd w:val="0"/>
              <w:spacing w:after="0" w:line="240" w:lineRule="auto"/>
              <w:ind w:right="-14"/>
              <w:jc w:val="thaiDistribute"/>
              <w:textAlignment w:val="baseline"/>
              <w:rPr>
                <w:rFonts w:ascii="Times New Roman" w:eastAsia="Times New Roman" w:hAnsi="Times New Roman" w:cs="Times New Roman"/>
                <w:szCs w:val="22"/>
              </w:rPr>
            </w:pPr>
          </w:p>
        </w:tc>
        <w:tc>
          <w:tcPr>
            <w:tcW w:w="2731" w:type="dxa"/>
            <w:gridSpan w:val="2"/>
            <w:shd w:val="clear" w:color="auto" w:fill="auto"/>
          </w:tcPr>
          <w:p w14:paraId="109BCEE0" w14:textId="77777777" w:rsidR="00327198" w:rsidRPr="00354FFF" w:rsidRDefault="00327198" w:rsidP="00327198">
            <w:pPr>
              <w:pBdr>
                <w:bottom w:val="single" w:sz="4" w:space="1" w:color="auto"/>
              </w:pBdr>
              <w:overflowPunct w:val="0"/>
              <w:autoSpaceDE w:val="0"/>
              <w:autoSpaceDN w:val="0"/>
              <w:adjustRightInd w:val="0"/>
              <w:spacing w:after="0" w:line="240" w:lineRule="auto"/>
              <w:ind w:right="-14"/>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color w:val="000000"/>
                <w:szCs w:val="22"/>
              </w:rPr>
              <w:t>Consolidated</w:t>
            </w:r>
            <w:r w:rsidRPr="00354FFF">
              <w:rPr>
                <w:rFonts w:ascii="Times New Roman" w:eastAsia="Times New Roman" w:hAnsi="Times New Roman" w:cs="Times New Roman"/>
                <w:color w:val="000000"/>
                <w:szCs w:val="22"/>
              </w:rPr>
              <w:br/>
            </w:r>
            <w:r w:rsidRPr="00354FFF">
              <w:rPr>
                <w:rFonts w:ascii="Times New Roman" w:eastAsia="Times New Roman" w:hAnsi="Times New Roman" w:cs="Times New Roman"/>
                <w:spacing w:val="-4"/>
                <w:szCs w:val="22"/>
              </w:rPr>
              <w:t>financial statements</w:t>
            </w:r>
          </w:p>
        </w:tc>
        <w:tc>
          <w:tcPr>
            <w:tcW w:w="2674" w:type="dxa"/>
            <w:gridSpan w:val="2"/>
            <w:shd w:val="clear" w:color="auto" w:fill="auto"/>
          </w:tcPr>
          <w:p w14:paraId="445C27E3" w14:textId="77777777" w:rsidR="00327198" w:rsidRPr="00354FFF" w:rsidRDefault="00327198" w:rsidP="00327198">
            <w:pPr>
              <w:pBdr>
                <w:bottom w:val="single" w:sz="4" w:space="1" w:color="auto"/>
              </w:pBdr>
              <w:overflowPunct w:val="0"/>
              <w:autoSpaceDE w:val="0"/>
              <w:autoSpaceDN w:val="0"/>
              <w:adjustRightInd w:val="0"/>
              <w:spacing w:after="0" w:line="240" w:lineRule="auto"/>
              <w:ind w:right="-14"/>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color w:val="000000"/>
                <w:szCs w:val="22"/>
              </w:rPr>
              <w:t>Separate</w:t>
            </w:r>
            <w:r w:rsidRPr="00354FFF">
              <w:rPr>
                <w:rFonts w:ascii="Times New Roman" w:eastAsia="Times New Roman" w:hAnsi="Times New Roman" w:cs="Times New Roman"/>
                <w:color w:val="000000"/>
                <w:szCs w:val="22"/>
              </w:rPr>
              <w:br/>
              <w:t>financial statements</w:t>
            </w:r>
          </w:p>
        </w:tc>
      </w:tr>
      <w:tr w:rsidR="00327198" w:rsidRPr="00354FFF" w14:paraId="3D6F2FE9" w14:textId="77777777" w:rsidTr="001D7AB6">
        <w:trPr>
          <w:tblHeader/>
        </w:trPr>
        <w:tc>
          <w:tcPr>
            <w:tcW w:w="4522" w:type="dxa"/>
            <w:shd w:val="clear" w:color="auto" w:fill="auto"/>
          </w:tcPr>
          <w:p w14:paraId="407A8D03" w14:textId="77777777" w:rsidR="00327198" w:rsidRPr="00354FFF" w:rsidRDefault="00327198" w:rsidP="00327198">
            <w:pPr>
              <w:overflowPunct w:val="0"/>
              <w:autoSpaceDE w:val="0"/>
              <w:autoSpaceDN w:val="0"/>
              <w:adjustRightInd w:val="0"/>
              <w:spacing w:after="0" w:line="240" w:lineRule="auto"/>
              <w:ind w:right="-14"/>
              <w:jc w:val="thaiDistribute"/>
              <w:textAlignment w:val="baseline"/>
              <w:rPr>
                <w:rFonts w:ascii="Times New Roman" w:eastAsia="Times New Roman" w:hAnsi="Times New Roman" w:cs="Times New Roman"/>
                <w:b/>
                <w:bCs/>
                <w:szCs w:val="22"/>
                <w:u w:val="single"/>
              </w:rPr>
            </w:pPr>
          </w:p>
        </w:tc>
        <w:tc>
          <w:tcPr>
            <w:tcW w:w="1365" w:type="dxa"/>
            <w:shd w:val="clear" w:color="auto" w:fill="auto"/>
            <w:vAlign w:val="bottom"/>
          </w:tcPr>
          <w:p w14:paraId="38809524" w14:textId="77777777" w:rsidR="00327198" w:rsidRPr="00354FFF" w:rsidRDefault="008422D3" w:rsidP="00327198">
            <w:pPr>
              <w:pBdr>
                <w:bottom w:val="single" w:sz="4" w:space="1" w:color="auto"/>
              </w:pBdr>
              <w:tabs>
                <w:tab w:val="left" w:pos="2880"/>
              </w:tabs>
              <w:overflowPunct w:val="0"/>
              <w:autoSpaceDE w:val="0"/>
              <w:autoSpaceDN w:val="0"/>
              <w:adjustRightInd w:val="0"/>
              <w:spacing w:after="0" w:line="240" w:lineRule="exact"/>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March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2021</w:t>
            </w:r>
          </w:p>
        </w:tc>
        <w:tc>
          <w:tcPr>
            <w:tcW w:w="1365" w:type="dxa"/>
            <w:shd w:val="clear" w:color="auto" w:fill="auto"/>
            <w:vAlign w:val="bottom"/>
          </w:tcPr>
          <w:p w14:paraId="37E652E1" w14:textId="77777777" w:rsidR="00327198" w:rsidRPr="00354FFF" w:rsidRDefault="008422D3" w:rsidP="00327198">
            <w:pPr>
              <w:pBdr>
                <w:bottom w:val="single" w:sz="4" w:space="1" w:color="auto"/>
              </w:pBdr>
              <w:tabs>
                <w:tab w:val="left" w:pos="2880"/>
              </w:tabs>
              <w:overflowPunct w:val="0"/>
              <w:autoSpaceDE w:val="0"/>
              <w:autoSpaceDN w:val="0"/>
              <w:adjustRightInd w:val="0"/>
              <w:spacing w:after="0" w:line="240" w:lineRule="exact"/>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December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2020</w:t>
            </w:r>
          </w:p>
        </w:tc>
        <w:tc>
          <w:tcPr>
            <w:tcW w:w="1364" w:type="dxa"/>
            <w:shd w:val="clear" w:color="auto" w:fill="auto"/>
            <w:vAlign w:val="bottom"/>
          </w:tcPr>
          <w:p w14:paraId="1A06628C" w14:textId="77777777" w:rsidR="00327198" w:rsidRPr="00354FFF" w:rsidRDefault="008422D3" w:rsidP="00327198">
            <w:pPr>
              <w:pBdr>
                <w:bottom w:val="single" w:sz="4" w:space="1" w:color="auto"/>
              </w:pBdr>
              <w:tabs>
                <w:tab w:val="left" w:pos="2880"/>
              </w:tabs>
              <w:overflowPunct w:val="0"/>
              <w:autoSpaceDE w:val="0"/>
              <w:autoSpaceDN w:val="0"/>
              <w:adjustRightInd w:val="0"/>
              <w:spacing w:after="0" w:line="240" w:lineRule="exact"/>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March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2021</w:t>
            </w:r>
          </w:p>
        </w:tc>
        <w:tc>
          <w:tcPr>
            <w:tcW w:w="1310" w:type="dxa"/>
            <w:shd w:val="clear" w:color="auto" w:fill="auto"/>
            <w:vAlign w:val="bottom"/>
          </w:tcPr>
          <w:p w14:paraId="01FF626A" w14:textId="77777777" w:rsidR="00327198" w:rsidRPr="00354FFF" w:rsidRDefault="008422D3" w:rsidP="00327198">
            <w:pPr>
              <w:pBdr>
                <w:bottom w:val="single" w:sz="4" w:space="1" w:color="auto"/>
              </w:pBdr>
              <w:tabs>
                <w:tab w:val="left" w:pos="2880"/>
              </w:tabs>
              <w:overflowPunct w:val="0"/>
              <w:autoSpaceDE w:val="0"/>
              <w:autoSpaceDN w:val="0"/>
              <w:adjustRightInd w:val="0"/>
              <w:spacing w:after="0" w:line="240" w:lineRule="exact"/>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December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2020</w:t>
            </w:r>
          </w:p>
        </w:tc>
      </w:tr>
      <w:tr w:rsidR="009E289F" w:rsidRPr="00354FFF" w14:paraId="29F7B814" w14:textId="77777777" w:rsidTr="001D7AB6">
        <w:tc>
          <w:tcPr>
            <w:tcW w:w="4522" w:type="dxa"/>
            <w:shd w:val="clear" w:color="auto" w:fill="auto"/>
          </w:tcPr>
          <w:p w14:paraId="6D8DC859" w14:textId="77777777" w:rsidR="009E289F" w:rsidRPr="00354FFF" w:rsidRDefault="009E289F" w:rsidP="009E289F">
            <w:pPr>
              <w:overflowPunct w:val="0"/>
              <w:autoSpaceDE w:val="0"/>
              <w:autoSpaceDN w:val="0"/>
              <w:adjustRightInd w:val="0"/>
              <w:spacing w:after="0" w:line="240" w:lineRule="auto"/>
              <w:ind w:left="145" w:right="-109" w:hanging="142"/>
              <w:textAlignment w:val="baseline"/>
              <w:rPr>
                <w:rFonts w:ascii="Times New Roman" w:eastAsia="Times New Roman" w:hAnsi="Times New Roman" w:cs="Times New Roman"/>
                <w:spacing w:val="-4"/>
                <w:szCs w:val="22"/>
                <w:cs/>
              </w:rPr>
            </w:pPr>
            <w:r w:rsidRPr="00354FFF">
              <w:rPr>
                <w:rFonts w:ascii="Times New Roman" w:eastAsia="Times New Roman" w:hAnsi="Times New Roman" w:cs="Times New Roman"/>
                <w:spacing w:val="-4"/>
                <w:szCs w:val="22"/>
              </w:rPr>
              <w:t>Advance received from sales of Geothermal Energy</w:t>
            </w:r>
          </w:p>
        </w:tc>
        <w:tc>
          <w:tcPr>
            <w:tcW w:w="1365" w:type="dxa"/>
            <w:shd w:val="clear" w:color="auto" w:fill="auto"/>
          </w:tcPr>
          <w:p w14:paraId="734BF2D8" w14:textId="0C1F3AB1" w:rsidR="009E289F" w:rsidRPr="00354FFF" w:rsidRDefault="009E289F" w:rsidP="009E289F">
            <w:pPr>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169,980</w:t>
            </w:r>
          </w:p>
        </w:tc>
        <w:tc>
          <w:tcPr>
            <w:tcW w:w="1365" w:type="dxa"/>
            <w:shd w:val="clear" w:color="auto" w:fill="auto"/>
          </w:tcPr>
          <w:p w14:paraId="43B033B1" w14:textId="25506AC8" w:rsidR="009E289F" w:rsidRPr="00354FFF" w:rsidRDefault="009E289F" w:rsidP="009E289F">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174,408</w:t>
            </w:r>
          </w:p>
        </w:tc>
        <w:tc>
          <w:tcPr>
            <w:tcW w:w="1364" w:type="dxa"/>
            <w:shd w:val="clear" w:color="auto" w:fill="auto"/>
          </w:tcPr>
          <w:p w14:paraId="59BBE471" w14:textId="191D50AD" w:rsidR="009E289F" w:rsidRPr="00354FFF" w:rsidRDefault="009E289F" w:rsidP="009E289F">
            <w:pPr>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w:t>
            </w:r>
          </w:p>
        </w:tc>
        <w:tc>
          <w:tcPr>
            <w:tcW w:w="1310" w:type="dxa"/>
            <w:shd w:val="clear" w:color="auto" w:fill="auto"/>
          </w:tcPr>
          <w:p w14:paraId="1837A669" w14:textId="42F78F2A" w:rsidR="009E289F" w:rsidRPr="00354FFF" w:rsidRDefault="009E289F" w:rsidP="009E289F">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cs/>
              </w:rPr>
              <w:t>-</w:t>
            </w:r>
          </w:p>
        </w:tc>
      </w:tr>
      <w:tr w:rsidR="009E289F" w:rsidRPr="00354FFF" w14:paraId="32B41137" w14:textId="77777777" w:rsidTr="001D7AB6">
        <w:tc>
          <w:tcPr>
            <w:tcW w:w="4522" w:type="dxa"/>
            <w:shd w:val="clear" w:color="auto" w:fill="auto"/>
          </w:tcPr>
          <w:p w14:paraId="1F5D9802" w14:textId="77777777" w:rsidR="009E289F" w:rsidRPr="00354FFF" w:rsidRDefault="009E289F" w:rsidP="009E289F">
            <w:pPr>
              <w:tabs>
                <w:tab w:val="left" w:pos="162"/>
              </w:tabs>
              <w:overflowPunct w:val="0"/>
              <w:autoSpaceDE w:val="0"/>
              <w:autoSpaceDN w:val="0"/>
              <w:adjustRightInd w:val="0"/>
              <w:spacing w:after="0" w:line="240" w:lineRule="auto"/>
              <w:ind w:right="-120"/>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Other</w:t>
            </w:r>
          </w:p>
        </w:tc>
        <w:tc>
          <w:tcPr>
            <w:tcW w:w="1365" w:type="dxa"/>
            <w:shd w:val="clear" w:color="auto" w:fill="auto"/>
          </w:tcPr>
          <w:p w14:paraId="649D35CD" w14:textId="2E3C1FBE" w:rsidR="009E289F" w:rsidRPr="00354FFF" w:rsidRDefault="009E289F" w:rsidP="009E289F">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3,</w:t>
            </w:r>
            <w:r w:rsidRPr="00354FFF">
              <w:rPr>
                <w:rFonts w:ascii="Times New Roman" w:eastAsia="Times New Roman" w:hAnsi="Times New Roman" w:cs="Times New Roman" w:hint="cs"/>
                <w:szCs w:val="22"/>
                <w:cs/>
              </w:rPr>
              <w:t>748</w:t>
            </w:r>
          </w:p>
        </w:tc>
        <w:tc>
          <w:tcPr>
            <w:tcW w:w="1365" w:type="dxa"/>
            <w:shd w:val="clear" w:color="auto" w:fill="auto"/>
          </w:tcPr>
          <w:p w14:paraId="7E25F8B3" w14:textId="68831E59" w:rsidR="009E289F" w:rsidRPr="00354FFF" w:rsidRDefault="009E289F" w:rsidP="009E289F">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3,837</w:t>
            </w:r>
          </w:p>
        </w:tc>
        <w:tc>
          <w:tcPr>
            <w:tcW w:w="1364" w:type="dxa"/>
            <w:shd w:val="clear" w:color="auto" w:fill="auto"/>
          </w:tcPr>
          <w:p w14:paraId="11C2D534" w14:textId="36A2CD1B" w:rsidR="009E289F" w:rsidRPr="00354FFF" w:rsidRDefault="009E289F" w:rsidP="009E289F">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1,24</w:t>
            </w:r>
            <w:r w:rsidR="009F7C08" w:rsidRPr="00354FFF">
              <w:rPr>
                <w:rFonts w:ascii="Times New Roman" w:eastAsia="Times New Roman" w:hAnsi="Times New Roman" w:cs="Times New Roman"/>
                <w:szCs w:val="22"/>
              </w:rPr>
              <w:t>0</w:t>
            </w:r>
          </w:p>
        </w:tc>
        <w:tc>
          <w:tcPr>
            <w:tcW w:w="1310" w:type="dxa"/>
            <w:shd w:val="clear" w:color="auto" w:fill="auto"/>
          </w:tcPr>
          <w:p w14:paraId="7A79EE33" w14:textId="5F6D489B" w:rsidR="009E289F" w:rsidRPr="00354FFF" w:rsidRDefault="009E289F" w:rsidP="009E289F">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1,029</w:t>
            </w:r>
          </w:p>
        </w:tc>
      </w:tr>
      <w:tr w:rsidR="009E289F" w:rsidRPr="00354FFF" w14:paraId="4EB67D27" w14:textId="77777777" w:rsidTr="001D7AB6">
        <w:tc>
          <w:tcPr>
            <w:tcW w:w="4522" w:type="dxa"/>
            <w:shd w:val="clear" w:color="auto" w:fill="auto"/>
          </w:tcPr>
          <w:p w14:paraId="41053A08" w14:textId="77777777" w:rsidR="009E289F" w:rsidRPr="00354FFF" w:rsidRDefault="009E289F" w:rsidP="009E289F">
            <w:pPr>
              <w:overflowPunct w:val="0"/>
              <w:autoSpaceDE w:val="0"/>
              <w:autoSpaceDN w:val="0"/>
              <w:adjustRightInd w:val="0"/>
              <w:spacing w:after="0" w:line="240" w:lineRule="auto"/>
              <w:ind w:right="-14"/>
              <w:jc w:val="thaiDistribute"/>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Total other current liabilities</w:t>
            </w:r>
          </w:p>
        </w:tc>
        <w:tc>
          <w:tcPr>
            <w:tcW w:w="1365" w:type="dxa"/>
            <w:shd w:val="clear" w:color="auto" w:fill="auto"/>
          </w:tcPr>
          <w:p w14:paraId="00901097" w14:textId="7E874270" w:rsidR="009E289F" w:rsidRPr="00354FFF" w:rsidRDefault="009E289F" w:rsidP="009E289F">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hint="cs"/>
                <w:szCs w:val="22"/>
                <w:cs/>
              </w:rPr>
              <w:t>173,728</w:t>
            </w:r>
          </w:p>
        </w:tc>
        <w:tc>
          <w:tcPr>
            <w:tcW w:w="1365" w:type="dxa"/>
            <w:shd w:val="clear" w:color="auto" w:fill="auto"/>
          </w:tcPr>
          <w:p w14:paraId="31D90F81" w14:textId="52DF93AD" w:rsidR="009E289F" w:rsidRPr="00354FFF" w:rsidRDefault="009E289F" w:rsidP="009E289F">
            <w:pPr>
              <w:pBdr>
                <w:bottom w:val="double" w:sz="4" w:space="1" w:color="auto"/>
              </w:pBdr>
              <w:tabs>
                <w:tab w:val="decimal" w:pos="999"/>
              </w:tabs>
              <w:overflowPunct w:val="0"/>
              <w:autoSpaceDE w:val="0"/>
              <w:autoSpaceDN w:val="0"/>
              <w:adjustRightInd w:val="0"/>
              <w:spacing w:after="0"/>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178,245</w:t>
            </w:r>
          </w:p>
        </w:tc>
        <w:tc>
          <w:tcPr>
            <w:tcW w:w="1364" w:type="dxa"/>
            <w:shd w:val="clear" w:color="auto" w:fill="auto"/>
          </w:tcPr>
          <w:p w14:paraId="6F348680" w14:textId="7CD49393" w:rsidR="009E289F" w:rsidRPr="00354FFF" w:rsidRDefault="009E289F" w:rsidP="009E289F">
            <w:pPr>
              <w:pBdr>
                <w:bottom w:val="double" w:sz="4" w:space="1" w:color="auto"/>
              </w:pBdr>
              <w:tabs>
                <w:tab w:val="decimal" w:pos="999"/>
              </w:tabs>
              <w:overflowPunct w:val="0"/>
              <w:autoSpaceDE w:val="0"/>
              <w:autoSpaceDN w:val="0"/>
              <w:adjustRightInd w:val="0"/>
              <w:spacing w:after="0"/>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1,24</w:t>
            </w:r>
            <w:r w:rsidR="009F7C08" w:rsidRPr="00354FFF">
              <w:rPr>
                <w:rFonts w:ascii="Times New Roman" w:eastAsia="Times New Roman" w:hAnsi="Times New Roman" w:cs="Times New Roman"/>
                <w:szCs w:val="22"/>
              </w:rPr>
              <w:t>0</w:t>
            </w:r>
          </w:p>
        </w:tc>
        <w:tc>
          <w:tcPr>
            <w:tcW w:w="1310" w:type="dxa"/>
            <w:shd w:val="clear" w:color="auto" w:fill="auto"/>
          </w:tcPr>
          <w:p w14:paraId="4D18E282" w14:textId="20B520BC" w:rsidR="009E289F" w:rsidRPr="00354FFF" w:rsidRDefault="009E289F" w:rsidP="009E289F">
            <w:pPr>
              <w:pBdr>
                <w:bottom w:val="double" w:sz="4" w:space="1" w:color="auto"/>
              </w:pBdr>
              <w:tabs>
                <w:tab w:val="decimal" w:pos="999"/>
              </w:tabs>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1,029</w:t>
            </w:r>
          </w:p>
        </w:tc>
      </w:tr>
    </w:tbl>
    <w:p w14:paraId="49EC1889" w14:textId="77777777" w:rsidR="008422D3" w:rsidRPr="00354FFF" w:rsidRDefault="008422D3" w:rsidP="008422D3">
      <w:pPr>
        <w:spacing w:before="240"/>
        <w:ind w:left="284"/>
        <w:jc w:val="thaiDistribute"/>
        <w:outlineLvl w:val="0"/>
        <w:rPr>
          <w:rFonts w:ascii="Times New Roman" w:hAnsi="Times New Roman" w:cs="Times New Roman"/>
          <w:spacing w:val="-2"/>
          <w:szCs w:val="22"/>
          <w:u w:val="single"/>
        </w:rPr>
      </w:pPr>
      <w:r w:rsidRPr="00354FFF">
        <w:rPr>
          <w:rFonts w:ascii="Times New Roman" w:hAnsi="Times New Roman" w:cs="Times New Roman"/>
          <w:spacing w:val="-2"/>
          <w:szCs w:val="22"/>
          <w:u w:val="single"/>
        </w:rPr>
        <w:t xml:space="preserve">Advance received from sales of Geothermal </w:t>
      </w:r>
      <w:proofErr w:type="gramStart"/>
      <w:r w:rsidRPr="00354FFF">
        <w:rPr>
          <w:rFonts w:ascii="Times New Roman" w:hAnsi="Times New Roman" w:cs="Times New Roman"/>
          <w:spacing w:val="-2"/>
          <w:szCs w:val="22"/>
          <w:u w:val="single"/>
        </w:rPr>
        <w:t>Energy</w:t>
      </w:r>
      <w:proofErr w:type="gramEnd"/>
    </w:p>
    <w:p w14:paraId="017611AC"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Board of Directors Meeting No. </w:t>
      </w:r>
      <w:r w:rsidR="00D1602A" w:rsidRPr="00354FFF">
        <w:rPr>
          <w:rFonts w:ascii="Times New Roman" w:hAnsi="Times New Roman" w:cs="Times New Roman"/>
          <w:spacing w:val="-2"/>
          <w:szCs w:val="22"/>
        </w:rPr>
        <w:t>8</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2018</w:t>
      </w:r>
      <w:r w:rsidRPr="00354FFF">
        <w:rPr>
          <w:rFonts w:ascii="Times New Roman" w:hAnsi="Times New Roman" w:cs="Times New Roman"/>
          <w:spacing w:val="-2"/>
          <w:szCs w:val="22"/>
        </w:rPr>
        <w:t xml:space="preserve"> convened on May </w:t>
      </w:r>
      <w:r w:rsidR="00D1602A" w:rsidRPr="00354FFF">
        <w:rPr>
          <w:rFonts w:ascii="Times New Roman" w:hAnsi="Times New Roman" w:cs="Times New Roman"/>
          <w:spacing w:val="-2"/>
          <w:szCs w:val="22"/>
        </w:rPr>
        <w:t>18</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2018</w:t>
      </w:r>
      <w:r w:rsidRPr="00354FFF">
        <w:rPr>
          <w:rFonts w:ascii="Times New Roman" w:hAnsi="Times New Roman" w:cs="Times New Roman"/>
          <w:spacing w:val="-2"/>
          <w:szCs w:val="22"/>
        </w:rPr>
        <w:t xml:space="preserve">, to approved that the Company disposes of the </w:t>
      </w:r>
      <w:r w:rsidR="00D1602A" w:rsidRPr="00354FFF">
        <w:rPr>
          <w:rFonts w:ascii="Times New Roman" w:hAnsi="Times New Roman" w:cs="Times New Roman"/>
          <w:spacing w:val="-2"/>
          <w:szCs w:val="22"/>
        </w:rPr>
        <w:t>15</w:t>
      </w:r>
      <w:r w:rsidRPr="00354FFF">
        <w:rPr>
          <w:rFonts w:ascii="Times New Roman" w:hAnsi="Times New Roman" w:cs="Times New Roman"/>
          <w:spacing w:val="-2"/>
          <w:szCs w:val="22"/>
        </w:rPr>
        <w:t xml:space="preserve"> geothermal power plant projects located in the same vicinity in </w:t>
      </w:r>
      <w:proofErr w:type="spellStart"/>
      <w:r w:rsidRPr="00354FFF">
        <w:rPr>
          <w:rFonts w:ascii="Times New Roman" w:hAnsi="Times New Roman" w:cs="Times New Roman"/>
          <w:spacing w:val="-2"/>
          <w:szCs w:val="22"/>
        </w:rPr>
        <w:t>Oasa</w:t>
      </w:r>
      <w:proofErr w:type="spellEnd"/>
      <w:r w:rsidRPr="00354FFF">
        <w:rPr>
          <w:rFonts w:ascii="Times New Roman" w:hAnsi="Times New Roman" w:cs="Times New Roman"/>
          <w:spacing w:val="-2"/>
          <w:szCs w:val="22"/>
        </w:rPr>
        <w:t xml:space="preserve">-Tsurumi,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city, Oita prefecture, Japan which have already commenced their commercial operations (the “Power Plant Projects”) at the purchase price of approximately Yen </w:t>
      </w:r>
      <w:r w:rsidR="00D1602A" w:rsidRPr="00354FFF">
        <w:rPr>
          <w:rFonts w:ascii="Times New Roman" w:hAnsi="Times New Roman" w:cs="Times New Roman"/>
          <w:spacing w:val="-2"/>
          <w:szCs w:val="22"/>
        </w:rPr>
        <w:t>320</w:t>
      </w:r>
      <w:r w:rsidRPr="00354FFF">
        <w:rPr>
          <w:rFonts w:ascii="Times New Roman" w:hAnsi="Times New Roman" w:cs="Times New Roman"/>
          <w:spacing w:val="-2"/>
          <w:szCs w:val="22"/>
        </w:rPr>
        <w:t xml:space="preserve"> million per one power plant project or equivalent to approximately Baht </w:t>
      </w:r>
      <w:r w:rsidR="00D1602A" w:rsidRPr="00354FFF">
        <w:rPr>
          <w:rFonts w:ascii="Times New Roman" w:hAnsi="Times New Roman" w:cs="Times New Roman"/>
          <w:spacing w:val="-2"/>
          <w:szCs w:val="22"/>
        </w:rPr>
        <w:t>91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71</w:t>
      </w:r>
      <w:r w:rsidRPr="00354FFF">
        <w:rPr>
          <w:rFonts w:ascii="Times New Roman" w:hAnsi="Times New Roman" w:cs="Times New Roman"/>
          <w:spacing w:val="-2"/>
          <w:szCs w:val="22"/>
        </w:rPr>
        <w:t xml:space="preserve"> million per one power plant project, making a total purchase price for the Power Plant Projects of not less than Yen </w:t>
      </w:r>
      <w:r w:rsidR="00D1602A" w:rsidRPr="00354FFF">
        <w:rPr>
          <w:rFonts w:ascii="Times New Roman" w:hAnsi="Times New Roman" w:cs="Times New Roman"/>
          <w:spacing w:val="-2"/>
          <w:szCs w:val="22"/>
        </w:rPr>
        <w:t>4</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800</w:t>
      </w:r>
      <w:r w:rsidRPr="00354FFF">
        <w:rPr>
          <w:rFonts w:ascii="Times New Roman" w:hAnsi="Times New Roman" w:cs="Times New Roman"/>
          <w:spacing w:val="-2"/>
          <w:szCs w:val="22"/>
        </w:rPr>
        <w:t xml:space="preserve"> million or equivalent to approximately Baht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375</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69</w:t>
      </w:r>
      <w:r w:rsidRPr="00354FFF">
        <w:rPr>
          <w:rFonts w:ascii="Times New Roman" w:hAnsi="Times New Roman" w:cs="Times New Roman"/>
          <w:spacing w:val="-2"/>
          <w:szCs w:val="22"/>
        </w:rPr>
        <w:t xml:space="preserve"> million ( based on the exchange rate of Baht </w:t>
      </w:r>
      <w:r w:rsidR="00D1602A" w:rsidRPr="00354FFF">
        <w:rPr>
          <w:rFonts w:ascii="Times New Roman" w:hAnsi="Times New Roman" w:cs="Times New Roman"/>
          <w:spacing w:val="-2"/>
          <w:szCs w:val="22"/>
        </w:rPr>
        <w:t>28</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6602</w:t>
      </w:r>
      <w:r w:rsidRPr="00354FFF">
        <w:rPr>
          <w:rFonts w:ascii="Times New Roman" w:hAnsi="Times New Roman" w:cs="Times New Roman"/>
          <w:spacing w:val="-2"/>
          <w:szCs w:val="22"/>
        </w:rPr>
        <w:t xml:space="preserve"> per Yen </w:t>
      </w:r>
      <w:r w:rsidR="00D1602A" w:rsidRPr="00354FFF">
        <w:rPr>
          <w:rFonts w:ascii="Times New Roman" w:hAnsi="Times New Roman" w:cs="Times New Roman"/>
          <w:spacing w:val="-2"/>
          <w:szCs w:val="22"/>
        </w:rPr>
        <w:t>100</w:t>
      </w:r>
      <w:r w:rsidRPr="00354FFF">
        <w:rPr>
          <w:rFonts w:ascii="Times New Roman" w:hAnsi="Times New Roman" w:cs="Times New Roman"/>
          <w:spacing w:val="-2"/>
          <w:szCs w:val="22"/>
        </w:rPr>
        <w:t xml:space="preserve"> as announced by the Bank of Thailand on May </w:t>
      </w:r>
      <w:r w:rsidR="00D1602A" w:rsidRPr="00354FFF">
        <w:rPr>
          <w:rFonts w:ascii="Times New Roman" w:hAnsi="Times New Roman" w:cs="Times New Roman"/>
          <w:spacing w:val="-2"/>
          <w:szCs w:val="22"/>
        </w:rPr>
        <w:t>17</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2018</w:t>
      </w:r>
      <w:r w:rsidRPr="00354FFF">
        <w:rPr>
          <w:rFonts w:ascii="Times New Roman" w:hAnsi="Times New Roman" w:cs="Times New Roman"/>
          <w:spacing w:val="-2"/>
          <w:szCs w:val="22"/>
        </w:rPr>
        <w:t>) to Relocation Group, a company incorporated under the laws of Japan (the “Buyer”). This transaction may be undertaken by way of disposition of shares in the Company’s subsidiaries or disposition of assets of the Power Plant Projects</w:t>
      </w:r>
      <w:r w:rsidRPr="00354FFF">
        <w:rPr>
          <w:rFonts w:ascii="Times New Roman" w:hAnsi="Times New Roman" w:cs="Times New Roman" w:hint="cs"/>
          <w:spacing w:val="-2"/>
          <w:szCs w:val="22"/>
          <w:cs/>
        </w:rPr>
        <w:t>.</w:t>
      </w:r>
      <w:r w:rsidRPr="00354FFF">
        <w:rPr>
          <w:rFonts w:ascii="Times New Roman" w:hAnsi="Times New Roman" w:cs="Times New Roman"/>
          <w:spacing w:val="-2"/>
          <w:szCs w:val="22"/>
        </w:rPr>
        <w:t xml:space="preserve"> </w:t>
      </w:r>
    </w:p>
    <w:p w14:paraId="2990950E"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Then on June </w:t>
      </w:r>
      <w:r w:rsidR="00D1602A" w:rsidRPr="00354FFF">
        <w:rPr>
          <w:rFonts w:ascii="Times New Roman" w:hAnsi="Times New Roman" w:cs="Times New Roman"/>
          <w:spacing w:val="-2"/>
          <w:szCs w:val="22"/>
        </w:rPr>
        <w:t>21</w:t>
      </w:r>
      <w:r w:rsidRPr="00354FFF">
        <w:rPr>
          <w:rFonts w:ascii="Times New Roman" w:hAnsi="Times New Roman" w:cs="Times New Roman"/>
          <w:spacing w:val="-2"/>
          <w:szCs w:val="22"/>
          <w:cs/>
        </w:rPr>
        <w:t>,</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2018</w:t>
      </w:r>
      <w:r w:rsidRPr="00354FFF">
        <w:rPr>
          <w:rFonts w:ascii="Times New Roman" w:hAnsi="Times New Roman" w:cs="Times New Roman"/>
          <w:spacing w:val="-2"/>
          <w:szCs w:val="22"/>
        </w:rPr>
        <w:t xml:space="preserve">, the Company has the Memorandum of under Understanding, MOU with the buyer (Relocation Group) for the sale of </w:t>
      </w:r>
      <w:r w:rsidR="00D1602A" w:rsidRPr="00354FFF">
        <w:rPr>
          <w:rFonts w:ascii="Times New Roman" w:hAnsi="Times New Roman" w:cs="Times New Roman"/>
          <w:spacing w:val="-2"/>
          <w:szCs w:val="22"/>
        </w:rPr>
        <w:t>15</w:t>
      </w:r>
      <w:r w:rsidRPr="00354FFF">
        <w:rPr>
          <w:rFonts w:ascii="Times New Roman" w:hAnsi="Times New Roman" w:cs="Times New Roman"/>
          <w:spacing w:val="-2"/>
          <w:szCs w:val="22"/>
        </w:rPr>
        <w:t xml:space="preserve"> geothermal power plant projects in Japan in </w:t>
      </w:r>
      <w:proofErr w:type="gramStart"/>
      <w:r w:rsidRPr="00354FFF">
        <w:rPr>
          <w:rFonts w:ascii="Times New Roman" w:hAnsi="Times New Roman" w:cs="Times New Roman"/>
          <w:spacing w:val="-2"/>
          <w:szCs w:val="22"/>
        </w:rPr>
        <w:t>amount</w:t>
      </w:r>
      <w:proofErr w:type="gramEnd"/>
      <w:r w:rsidRPr="00354FFF">
        <w:rPr>
          <w:rFonts w:ascii="Times New Roman" w:hAnsi="Times New Roman" w:cs="Times New Roman"/>
          <w:spacing w:val="-2"/>
          <w:szCs w:val="22"/>
        </w:rPr>
        <w:t xml:space="preserve"> of Yen </w:t>
      </w:r>
      <w:r w:rsidR="00D1602A" w:rsidRPr="00354FFF">
        <w:rPr>
          <w:rFonts w:ascii="Times New Roman" w:hAnsi="Times New Roman" w:cs="Times New Roman"/>
          <w:spacing w:val="-2"/>
          <w:szCs w:val="22"/>
        </w:rPr>
        <w:t>320</w:t>
      </w:r>
      <w:r w:rsidRPr="00354FFF">
        <w:rPr>
          <w:rFonts w:ascii="Times New Roman" w:hAnsi="Times New Roman" w:cs="Times New Roman"/>
          <w:spacing w:val="-2"/>
          <w:szCs w:val="22"/>
        </w:rPr>
        <w:t xml:space="preserve"> million, the Company has received the deposit amounting of Yen </w:t>
      </w:r>
      <w:r w:rsidR="00D1602A" w:rsidRPr="00354FFF">
        <w:rPr>
          <w:rFonts w:ascii="Times New Roman" w:hAnsi="Times New Roman" w:cs="Times New Roman"/>
          <w:spacing w:val="-2"/>
          <w:szCs w:val="22"/>
        </w:rPr>
        <w:t>200</w:t>
      </w:r>
      <w:r w:rsidRPr="00354FFF">
        <w:rPr>
          <w:rFonts w:ascii="Times New Roman" w:hAnsi="Times New Roman" w:cs="Times New Roman"/>
          <w:spacing w:val="-2"/>
          <w:szCs w:val="22"/>
        </w:rPr>
        <w:t xml:space="preserve"> </w:t>
      </w:r>
      <w:proofErr w:type="spellStart"/>
      <w:r w:rsidRPr="00354FFF">
        <w:rPr>
          <w:rFonts w:ascii="Times New Roman" w:hAnsi="Times New Roman" w:cs="Times New Roman"/>
          <w:spacing w:val="-2"/>
          <w:szCs w:val="22"/>
        </w:rPr>
        <w:t>millions</w:t>
      </w:r>
      <w:proofErr w:type="spellEnd"/>
      <w:r w:rsidRPr="00354FFF">
        <w:rPr>
          <w:rFonts w:ascii="Times New Roman" w:hAnsi="Times New Roman" w:cs="Times New Roman"/>
          <w:spacing w:val="-2"/>
          <w:szCs w:val="22"/>
        </w:rPr>
        <w:t xml:space="preserve">, according to sale contract </w:t>
      </w:r>
      <w:proofErr w:type="spellStart"/>
      <w:r w:rsidRPr="00354FFF">
        <w:rPr>
          <w:rFonts w:ascii="Times New Roman" w:hAnsi="Times New Roman" w:cs="Times New Roman"/>
          <w:spacing w:val="-2"/>
          <w:szCs w:val="22"/>
        </w:rPr>
        <w:t>indentify</w:t>
      </w:r>
      <w:proofErr w:type="spellEnd"/>
      <w:r w:rsidRPr="00354FFF">
        <w:rPr>
          <w:rFonts w:ascii="Times New Roman" w:hAnsi="Times New Roman" w:cs="Times New Roman"/>
          <w:spacing w:val="-2"/>
          <w:szCs w:val="22"/>
        </w:rPr>
        <w:t xml:space="preserve"> that the buyer (Relocation Group) will pay remaining amounting of Yen </w:t>
      </w:r>
      <w:r w:rsidR="00D1602A" w:rsidRPr="00354FFF">
        <w:rPr>
          <w:rFonts w:ascii="Times New Roman" w:hAnsi="Times New Roman" w:cs="Times New Roman"/>
          <w:spacing w:val="-2"/>
          <w:szCs w:val="22"/>
        </w:rPr>
        <w:t>4</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600</w:t>
      </w:r>
      <w:r w:rsidRPr="00354FFF">
        <w:rPr>
          <w:rFonts w:ascii="Times New Roman" w:hAnsi="Times New Roman" w:cs="Times New Roman"/>
          <w:spacing w:val="-2"/>
          <w:szCs w:val="22"/>
          <w:cs/>
        </w:rPr>
        <w:t xml:space="preserve"> </w:t>
      </w:r>
      <w:proofErr w:type="spellStart"/>
      <w:r w:rsidRPr="00354FFF">
        <w:rPr>
          <w:rFonts w:ascii="Times New Roman" w:hAnsi="Times New Roman" w:cs="Times New Roman"/>
          <w:spacing w:val="-2"/>
          <w:szCs w:val="22"/>
        </w:rPr>
        <w:t>millions</w:t>
      </w:r>
      <w:proofErr w:type="spellEnd"/>
      <w:r w:rsidRPr="00354FFF">
        <w:rPr>
          <w:rFonts w:ascii="Times New Roman" w:hAnsi="Times New Roman" w:cs="Times New Roman"/>
          <w:spacing w:val="-2"/>
          <w:szCs w:val="22"/>
        </w:rPr>
        <w:t xml:space="preserve"> within February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cs/>
        </w:rPr>
        <w:t>.</w:t>
      </w:r>
    </w:p>
    <w:p w14:paraId="2AB2FBF3" w14:textId="77777777" w:rsidR="008422D3" w:rsidRPr="00354FFF" w:rsidRDefault="008422D3">
      <w:pPr>
        <w:rPr>
          <w:rFonts w:ascii="Times New Roman" w:hAnsi="Times New Roman" w:cs="Times New Roman"/>
          <w:spacing w:val="-2"/>
          <w:szCs w:val="22"/>
        </w:rPr>
      </w:pPr>
      <w:r w:rsidRPr="00354FFF">
        <w:rPr>
          <w:rFonts w:ascii="Times New Roman" w:hAnsi="Times New Roman" w:cs="Times New Roman"/>
          <w:spacing w:val="-2"/>
          <w:szCs w:val="22"/>
        </w:rPr>
        <w:br w:type="page"/>
      </w:r>
    </w:p>
    <w:p w14:paraId="2F7871A8"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lastRenderedPageBreak/>
        <w:t xml:space="preserve">On February </w:t>
      </w:r>
      <w:r w:rsidR="00D1602A" w:rsidRPr="00354FFF">
        <w:rPr>
          <w:rFonts w:ascii="Times New Roman" w:hAnsi="Times New Roman" w:cs="Times New Roman"/>
          <w:spacing w:val="-2"/>
          <w:szCs w:val="22"/>
        </w:rPr>
        <w:t>21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Relocation Group transferred the right and obligation under the Memorandum of under Understanding (MOU) to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w:t>
      </w:r>
      <w:proofErr w:type="gramStart"/>
      <w:r w:rsidRPr="00354FFF">
        <w:rPr>
          <w:rFonts w:ascii="Times New Roman" w:hAnsi="Times New Roman" w:cs="Times New Roman"/>
          <w:spacing w:val="-2"/>
          <w:szCs w:val="22"/>
        </w:rPr>
        <w:t>Ltd. .</w:t>
      </w:r>
      <w:proofErr w:type="gramEnd"/>
      <w:r w:rsidRPr="00354FFF">
        <w:rPr>
          <w:rFonts w:ascii="Times New Roman" w:hAnsi="Times New Roman" w:cs="Times New Roman"/>
          <w:spacing w:val="-2"/>
          <w:szCs w:val="22"/>
        </w:rPr>
        <w:t>(which has common director</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 xml:space="preserve">with a subsidiary who sells property until March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w:t>
      </w:r>
      <w:r w:rsidRPr="00354FFF">
        <w:rPr>
          <w:rFonts w:ascii="Times New Roman" w:hAnsi="Times New Roman" w:cs="Times New Roman" w:hint="cs"/>
          <w:spacing w:val="-2"/>
          <w:szCs w:val="22"/>
        </w:rPr>
        <w:t xml:space="preserve"> </w:t>
      </w:r>
      <w:r w:rsidRPr="00354FFF">
        <w:rPr>
          <w:rFonts w:ascii="Times New Roman" w:hAnsi="Times New Roman" w:cs="Times New Roman"/>
          <w:spacing w:val="-2"/>
          <w:szCs w:val="22"/>
        </w:rPr>
        <w:t xml:space="preserve">and extent to June </w:t>
      </w:r>
      <w:r w:rsidR="00D1602A" w:rsidRPr="00354FFF">
        <w:rPr>
          <w:rFonts w:ascii="Times New Roman" w:hAnsi="Times New Roman" w:cs="Times New Roman"/>
          <w:spacing w:val="-2"/>
          <w:szCs w:val="22"/>
        </w:rPr>
        <w:t>30</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w:t>
      </w:r>
    </w:p>
    <w:p w14:paraId="3AAD0A18"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February </w:t>
      </w:r>
      <w:r w:rsidR="00D1602A" w:rsidRPr="00354FFF">
        <w:rPr>
          <w:rFonts w:ascii="Times New Roman" w:hAnsi="Times New Roman" w:cs="Times New Roman"/>
          <w:spacing w:val="-2"/>
          <w:szCs w:val="22"/>
        </w:rPr>
        <w:t>25</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PPSN Co., Ltd. and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entered into agreements, with an agreement that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will pay second deposit of Yen </w:t>
      </w:r>
      <w:r w:rsidR="00D1602A" w:rsidRPr="00354FFF">
        <w:rPr>
          <w:rFonts w:ascii="Times New Roman" w:hAnsi="Times New Roman" w:cs="Times New Roman"/>
          <w:spacing w:val="-2"/>
          <w:szCs w:val="22"/>
        </w:rPr>
        <w:t>400</w:t>
      </w:r>
      <w:r w:rsidRPr="00354FFF">
        <w:rPr>
          <w:rFonts w:ascii="Times New Roman" w:hAnsi="Times New Roman" w:cs="Times New Roman"/>
          <w:spacing w:val="-2"/>
          <w:szCs w:val="22"/>
        </w:rPr>
        <w:t xml:space="preserve"> million and transfer </w:t>
      </w:r>
      <w:r w:rsidR="00D1602A" w:rsidRPr="00354FFF">
        <w:rPr>
          <w:rFonts w:ascii="Times New Roman" w:hAnsi="Times New Roman" w:cs="Times New Roman"/>
          <w:spacing w:val="-2"/>
          <w:szCs w:val="22"/>
        </w:rPr>
        <w:t>25</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 xml:space="preserve">percent of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to PPSN Co., Ltd. within March </w:t>
      </w:r>
      <w:r w:rsidR="00D1602A" w:rsidRPr="00354FFF">
        <w:rPr>
          <w:rFonts w:ascii="Times New Roman" w:hAnsi="Times New Roman" w:cs="Times New Roman"/>
          <w:spacing w:val="-2"/>
          <w:szCs w:val="22"/>
        </w:rPr>
        <w:t>15</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and PPSN Co., Ltd. will transfer the ownership of the four power plants (part of the </w:t>
      </w:r>
      <w:r w:rsidR="00D1602A" w:rsidRPr="00354FFF">
        <w:rPr>
          <w:rFonts w:ascii="Times New Roman" w:hAnsi="Times New Roman" w:cs="Times New Roman"/>
          <w:spacing w:val="-2"/>
          <w:szCs w:val="22"/>
        </w:rPr>
        <w:t>15</w:t>
      </w:r>
      <w:r w:rsidRPr="00354FFF">
        <w:rPr>
          <w:rFonts w:ascii="Times New Roman" w:hAnsi="Times New Roman" w:cs="Times New Roman"/>
          <w:spacing w:val="-2"/>
          <w:szCs w:val="22"/>
        </w:rPr>
        <w:t xml:space="preserve"> plants above) to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within </w:t>
      </w:r>
      <w:r w:rsidR="00D1602A" w:rsidRPr="00354FFF">
        <w:rPr>
          <w:rFonts w:ascii="Times New Roman" w:hAnsi="Times New Roman" w:cs="Times New Roman"/>
          <w:spacing w:val="-2"/>
          <w:szCs w:val="22"/>
        </w:rPr>
        <w:t>15</w:t>
      </w:r>
      <w:r w:rsidRPr="00354FFF">
        <w:rPr>
          <w:rFonts w:ascii="Times New Roman" w:hAnsi="Times New Roman" w:cs="Times New Roman"/>
          <w:spacing w:val="-2"/>
          <w:szCs w:val="22"/>
        </w:rPr>
        <w:t xml:space="preserve"> days from receive payment.</w:t>
      </w:r>
    </w:p>
    <w:p w14:paraId="1B690490" w14:textId="604B87F5"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April </w:t>
      </w:r>
      <w:r w:rsidR="00D1602A" w:rsidRPr="00354FFF">
        <w:rPr>
          <w:rFonts w:ascii="Times New Roman" w:hAnsi="Times New Roman" w:cs="Times New Roman"/>
          <w:spacing w:val="-2"/>
          <w:szCs w:val="22"/>
        </w:rPr>
        <w:t>5</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the subsidiary enters into sell agreement of four geothermal power plants </w:t>
      </w:r>
      <w:r w:rsidRPr="00354FFF">
        <w:rPr>
          <w:rFonts w:ascii="Times New Roman" w:hAnsi="Times New Roman" w:cs="Times New Roman" w:hint="cs"/>
          <w:spacing w:val="-2"/>
          <w:szCs w:val="22"/>
          <w:cs/>
        </w:rPr>
        <w:t>(</w:t>
      </w:r>
      <w:r w:rsidRPr="00354FFF">
        <w:rPr>
          <w:rFonts w:ascii="Times New Roman" w:hAnsi="Times New Roman" w:cs="Times New Roman"/>
          <w:spacing w:val="-2"/>
          <w:szCs w:val="22"/>
        </w:rPr>
        <w:t xml:space="preserve">part of the </w:t>
      </w:r>
      <w:r w:rsidR="00D1602A" w:rsidRPr="00354FFF">
        <w:rPr>
          <w:rFonts w:ascii="Times New Roman" w:hAnsi="Times New Roman" w:cs="Times New Roman"/>
          <w:spacing w:val="-2"/>
          <w:szCs w:val="22"/>
        </w:rPr>
        <w:t>15</w:t>
      </w:r>
      <w:r w:rsidRPr="00354FFF">
        <w:rPr>
          <w:rFonts w:ascii="Times New Roman" w:hAnsi="Times New Roman" w:cs="Times New Roman"/>
          <w:spacing w:val="-2"/>
          <w:szCs w:val="22"/>
        </w:rPr>
        <w:t xml:space="preserve"> plants</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that consisted of P-Power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locations) and Lena </w:t>
      </w:r>
      <w:r w:rsidR="006B3744" w:rsidRPr="00354FFF">
        <w:rPr>
          <w:rFonts w:ascii="Times New Roman" w:hAnsi="Times New Roman" w:cs="Times New Roman"/>
          <w:spacing w:val="-2"/>
          <w:szCs w:val="22"/>
        </w:rPr>
        <w:t>-</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power plant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locations) with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value Yen </w:t>
      </w:r>
      <w:r w:rsidR="00D1602A" w:rsidRPr="00354FFF">
        <w:rPr>
          <w:rFonts w:ascii="Times New Roman" w:hAnsi="Times New Roman" w:cs="Times New Roman"/>
          <w:spacing w:val="-2"/>
          <w:szCs w:val="22"/>
        </w:rPr>
        <w:t>800</w:t>
      </w:r>
      <w:r w:rsidRPr="00354FFF">
        <w:rPr>
          <w:rFonts w:ascii="Times New Roman" w:hAnsi="Times New Roman" w:cs="Times New Roman"/>
          <w:spacing w:val="-2"/>
          <w:szCs w:val="22"/>
        </w:rPr>
        <w:t xml:space="preserve"> million.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will pay Yen </w:t>
      </w:r>
      <w:r w:rsidR="00D1602A" w:rsidRPr="00354FFF">
        <w:rPr>
          <w:rFonts w:ascii="Times New Roman" w:hAnsi="Times New Roman" w:cs="Times New Roman"/>
          <w:spacing w:val="-2"/>
          <w:szCs w:val="22"/>
        </w:rPr>
        <w:t>400</w:t>
      </w:r>
      <w:r w:rsidRPr="00354FFF">
        <w:rPr>
          <w:rFonts w:ascii="Times New Roman" w:hAnsi="Times New Roman" w:cs="Times New Roman"/>
          <w:spacing w:val="-2"/>
          <w:szCs w:val="22"/>
        </w:rPr>
        <w:t xml:space="preserve"> million within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weeks after contract signing</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and Yen </w:t>
      </w:r>
      <w:r w:rsidR="00D1602A" w:rsidRPr="00354FFF">
        <w:rPr>
          <w:rFonts w:ascii="Times New Roman" w:hAnsi="Times New Roman" w:cs="Times New Roman"/>
          <w:spacing w:val="-2"/>
          <w:szCs w:val="22"/>
        </w:rPr>
        <w:t>400</w:t>
      </w:r>
      <w:r w:rsidRPr="00354FFF">
        <w:rPr>
          <w:rFonts w:ascii="Times New Roman" w:hAnsi="Times New Roman" w:cs="Times New Roman"/>
          <w:spacing w:val="-2"/>
          <w:szCs w:val="22"/>
        </w:rPr>
        <w:t xml:space="preserve"> million within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year after contract signing. With the addition memorandum that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could terminate the sell agreement of four geothermal power plants if the contract is not approved by the Company board of directors. However, until present there is no approval resolution of the board of directors.</w:t>
      </w:r>
    </w:p>
    <w:p w14:paraId="26E0CF32"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April </w:t>
      </w:r>
      <w:r w:rsidR="00D1602A" w:rsidRPr="00354FFF">
        <w:rPr>
          <w:rFonts w:ascii="Times New Roman" w:hAnsi="Times New Roman" w:cs="Times New Roman"/>
          <w:spacing w:val="-2"/>
          <w:szCs w:val="22"/>
        </w:rPr>
        <w:t>11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the subsidiary received the deposit </w:t>
      </w:r>
      <w:proofErr w:type="gramStart"/>
      <w:r w:rsidRPr="00354FFF">
        <w:rPr>
          <w:rFonts w:ascii="Times New Roman" w:hAnsi="Times New Roman" w:cs="Times New Roman"/>
          <w:spacing w:val="-2"/>
          <w:szCs w:val="22"/>
        </w:rPr>
        <w:t>amount</w:t>
      </w:r>
      <w:proofErr w:type="gramEnd"/>
      <w:r w:rsidRPr="00354FFF">
        <w:rPr>
          <w:rFonts w:ascii="Times New Roman" w:hAnsi="Times New Roman" w:cs="Times New Roman"/>
          <w:spacing w:val="-2"/>
          <w:szCs w:val="22"/>
        </w:rPr>
        <w:t xml:space="preserve"> of Yen </w:t>
      </w:r>
      <w:r w:rsidR="00D1602A" w:rsidRPr="00354FFF">
        <w:rPr>
          <w:rFonts w:ascii="Times New Roman" w:hAnsi="Times New Roman" w:cs="Times New Roman"/>
          <w:spacing w:val="-2"/>
          <w:szCs w:val="22"/>
        </w:rPr>
        <w:t>400</w:t>
      </w:r>
      <w:r w:rsidRPr="00354FFF">
        <w:rPr>
          <w:rFonts w:ascii="Times New Roman" w:hAnsi="Times New Roman" w:cs="Times New Roman"/>
          <w:spacing w:val="-2"/>
          <w:szCs w:val="22"/>
        </w:rPr>
        <w:t xml:space="preserve"> million from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w:t>
      </w:r>
    </w:p>
    <w:p w14:paraId="19798490"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Company received deposit of Yen </w:t>
      </w:r>
      <w:r w:rsidR="00D1602A" w:rsidRPr="00354FFF">
        <w:rPr>
          <w:rFonts w:ascii="Times New Roman" w:hAnsi="Times New Roman" w:cs="Times New Roman"/>
          <w:spacing w:val="-2"/>
          <w:szCs w:val="22"/>
        </w:rPr>
        <w:t>600</w:t>
      </w:r>
      <w:r w:rsidRPr="00354FFF">
        <w:rPr>
          <w:rFonts w:ascii="Times New Roman" w:hAnsi="Times New Roman" w:cs="Times New Roman"/>
          <w:spacing w:val="-2"/>
          <w:szCs w:val="22"/>
        </w:rPr>
        <w:t xml:space="preserve"> million (approximately Baht </w:t>
      </w:r>
      <w:r w:rsidR="00D1602A" w:rsidRPr="00354FFF">
        <w:rPr>
          <w:rFonts w:ascii="Times New Roman" w:hAnsi="Times New Roman" w:cs="Times New Roman"/>
          <w:spacing w:val="-2"/>
          <w:szCs w:val="22"/>
        </w:rPr>
        <w:t>165</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56</w:t>
      </w:r>
      <w:r w:rsidRPr="00354FFF">
        <w:rPr>
          <w:rFonts w:ascii="Times New Roman" w:hAnsi="Times New Roman" w:cs="Times New Roman"/>
          <w:spacing w:val="-2"/>
          <w:szCs w:val="22"/>
        </w:rPr>
        <w:t xml:space="preserve"> million) classified as deposit received in other current liability.</w:t>
      </w:r>
    </w:p>
    <w:p w14:paraId="65DF4228"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July </w:t>
      </w:r>
      <w:r w:rsidR="00D1602A" w:rsidRPr="00354FFF">
        <w:rPr>
          <w:rFonts w:ascii="Times New Roman" w:hAnsi="Times New Roman" w:cs="Times New Roman"/>
          <w:spacing w:val="-2"/>
          <w:szCs w:val="22"/>
        </w:rPr>
        <w:t>23</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PPSN Co., Ltd. received documents from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to PPSN Co., Ltd. to pay Yen </w:t>
      </w:r>
      <w:r w:rsidR="00D1602A" w:rsidRPr="00354FFF">
        <w:rPr>
          <w:rFonts w:ascii="Times New Roman" w:hAnsi="Times New Roman" w:cs="Times New Roman"/>
          <w:spacing w:val="-2"/>
          <w:szCs w:val="22"/>
        </w:rPr>
        <w:t>16</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96</w:t>
      </w:r>
      <w:r w:rsidRPr="00354FFF">
        <w:rPr>
          <w:rFonts w:ascii="Times New Roman" w:hAnsi="Times New Roman" w:cs="Times New Roman"/>
          <w:spacing w:val="-2"/>
          <w:szCs w:val="22"/>
        </w:rPr>
        <w:t xml:space="preserve"> million (approximately Baht </w:t>
      </w:r>
      <w:r w:rsidR="00D1602A" w:rsidRPr="00354FFF">
        <w:rPr>
          <w:rFonts w:ascii="Times New Roman" w:hAnsi="Times New Roman" w:cs="Times New Roman"/>
          <w:spacing w:val="-2"/>
          <w:szCs w:val="22"/>
        </w:rPr>
        <w:t>4</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75</w:t>
      </w:r>
      <w:r w:rsidRPr="00354FFF">
        <w:rPr>
          <w:rFonts w:ascii="Times New Roman" w:hAnsi="Times New Roman" w:cs="Times New Roman"/>
          <w:spacing w:val="-2"/>
          <w:szCs w:val="22"/>
        </w:rPr>
        <w:t xml:space="preserve"> million) to two companies which is a creditor of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which the company has made full payment which shown under other current assets.</w:t>
      </w:r>
    </w:p>
    <w:p w14:paraId="40F9DB10"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December </w:t>
      </w:r>
      <w:r w:rsidR="00D1602A" w:rsidRPr="00354FFF">
        <w:rPr>
          <w:rFonts w:ascii="Times New Roman" w:hAnsi="Times New Roman" w:cs="Times New Roman"/>
          <w:spacing w:val="-2"/>
          <w:szCs w:val="22"/>
        </w:rPr>
        <w:t>23</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the Board of Directors’ meeting No.</w:t>
      </w:r>
      <w:r w:rsidR="00D1602A" w:rsidRPr="00354FFF">
        <w:rPr>
          <w:rFonts w:ascii="Times New Roman" w:hAnsi="Times New Roman" w:cs="Times New Roman"/>
          <w:spacing w:val="-2"/>
          <w:szCs w:val="22"/>
        </w:rPr>
        <w:t>22</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2019</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 xml:space="preserve">considered progress on the sale of </w:t>
      </w:r>
      <w:r w:rsidR="00D1602A" w:rsidRPr="00354FFF">
        <w:rPr>
          <w:rFonts w:ascii="Times New Roman" w:hAnsi="Times New Roman" w:cs="Times New Roman"/>
          <w:spacing w:val="-2"/>
          <w:szCs w:val="22"/>
        </w:rPr>
        <w:t>15</w:t>
      </w:r>
      <w:r w:rsidRPr="00354FFF">
        <w:rPr>
          <w:rFonts w:ascii="Times New Roman" w:hAnsi="Times New Roman" w:cs="Times New Roman"/>
          <w:spacing w:val="-2"/>
          <w:szCs w:val="22"/>
        </w:rPr>
        <w:t xml:space="preserve"> geothermal power plant projects in Japan and conclude event are as follows:</w:t>
      </w:r>
    </w:p>
    <w:p w14:paraId="4C55C92E"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According to the Company’s resolution on May </w:t>
      </w:r>
      <w:r w:rsidR="00D1602A" w:rsidRPr="00354FFF">
        <w:rPr>
          <w:rFonts w:ascii="Times New Roman" w:hAnsi="Times New Roman" w:cs="Times New Roman"/>
          <w:spacing w:val="-2"/>
          <w:szCs w:val="22"/>
        </w:rPr>
        <w:t>15</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2018</w:t>
      </w:r>
      <w:r w:rsidRPr="00354FFF">
        <w:rPr>
          <w:rFonts w:ascii="Times New Roman" w:hAnsi="Times New Roman" w:cs="Times New Roman"/>
          <w:spacing w:val="-2"/>
          <w:szCs w:val="22"/>
        </w:rPr>
        <w:t xml:space="preserve">, disposes of the </w:t>
      </w:r>
      <w:r w:rsidR="00D1602A" w:rsidRPr="00354FFF">
        <w:rPr>
          <w:rFonts w:ascii="Times New Roman" w:hAnsi="Times New Roman" w:cs="Times New Roman"/>
          <w:spacing w:val="-2"/>
          <w:szCs w:val="22"/>
        </w:rPr>
        <w:t>15</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geothermal power plant</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 xml:space="preserve">in Japan at the price of the Yen </w:t>
      </w:r>
      <w:r w:rsidR="00D1602A" w:rsidRPr="00354FFF">
        <w:rPr>
          <w:rFonts w:ascii="Times New Roman" w:hAnsi="Times New Roman" w:cs="Times New Roman"/>
          <w:spacing w:val="-2"/>
          <w:szCs w:val="22"/>
        </w:rPr>
        <w:t>320</w:t>
      </w:r>
      <w:r w:rsidRPr="00354FFF">
        <w:rPr>
          <w:rFonts w:ascii="Times New Roman" w:hAnsi="Times New Roman" w:cs="Times New Roman"/>
          <w:spacing w:val="-2"/>
          <w:szCs w:val="22"/>
        </w:rPr>
        <w:t xml:space="preserve"> million per location, and according to the Memorandum of under Understanding, MOU on June </w:t>
      </w:r>
      <w:r w:rsidR="00D1602A" w:rsidRPr="00354FFF">
        <w:rPr>
          <w:rFonts w:ascii="Times New Roman" w:hAnsi="Times New Roman" w:cs="Times New Roman"/>
          <w:spacing w:val="-2"/>
          <w:szCs w:val="22"/>
        </w:rPr>
        <w:t>21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2018</w:t>
      </w:r>
      <w:r w:rsidRPr="00354FFF">
        <w:rPr>
          <w:rFonts w:ascii="Times New Roman" w:hAnsi="Times New Roman" w:cs="Times New Roman"/>
          <w:spacing w:val="-2"/>
          <w:szCs w:val="22"/>
        </w:rPr>
        <w:t xml:space="preserve">, later, Japanese companies </w:t>
      </w:r>
      <w:proofErr w:type="gramStart"/>
      <w:r w:rsidRPr="00354FFF">
        <w:rPr>
          <w:rFonts w:ascii="Times New Roman" w:hAnsi="Times New Roman" w:cs="Times New Roman"/>
          <w:spacing w:val="-2"/>
          <w:szCs w:val="22"/>
        </w:rPr>
        <w:t>entered into</w:t>
      </w:r>
      <w:proofErr w:type="gramEnd"/>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rPr>
        <w:t xml:space="preserve"> contracts are as follows:</w:t>
      </w:r>
    </w:p>
    <w:p w14:paraId="1213D7C9"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February </w:t>
      </w:r>
      <w:r w:rsidR="00D1602A" w:rsidRPr="00354FFF">
        <w:rPr>
          <w:rFonts w:ascii="Times New Roman" w:hAnsi="Times New Roman" w:cs="Times New Roman"/>
          <w:spacing w:val="-2"/>
          <w:szCs w:val="22"/>
        </w:rPr>
        <w:t>25</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the first contract has the essence of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will also pay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nd deposit along </w:t>
      </w:r>
      <w:proofErr w:type="gramStart"/>
      <w:r w:rsidRPr="00354FFF">
        <w:rPr>
          <w:rFonts w:ascii="Times New Roman" w:hAnsi="Times New Roman" w:cs="Times New Roman"/>
          <w:spacing w:val="-2"/>
          <w:szCs w:val="22"/>
        </w:rPr>
        <w:t>amount</w:t>
      </w:r>
      <w:proofErr w:type="gramEnd"/>
      <w:r w:rsidRPr="00354FFF">
        <w:rPr>
          <w:rFonts w:ascii="Times New Roman" w:hAnsi="Times New Roman" w:cs="Times New Roman"/>
          <w:spacing w:val="-2"/>
          <w:szCs w:val="22"/>
        </w:rPr>
        <w:t xml:space="preserve"> of Yen </w:t>
      </w:r>
      <w:r w:rsidR="00D1602A" w:rsidRPr="00354FFF">
        <w:rPr>
          <w:rFonts w:ascii="Times New Roman" w:hAnsi="Times New Roman" w:cs="Times New Roman"/>
          <w:spacing w:val="-2"/>
          <w:szCs w:val="22"/>
        </w:rPr>
        <w:t>400</w:t>
      </w:r>
      <w:r w:rsidRPr="00354FFF">
        <w:rPr>
          <w:rFonts w:ascii="Times New Roman" w:hAnsi="Times New Roman" w:cs="Times New Roman"/>
          <w:spacing w:val="-2"/>
          <w:szCs w:val="22"/>
        </w:rPr>
        <w:t xml:space="preserve"> million with a transfer of </w:t>
      </w:r>
      <w:r w:rsidR="00D1602A" w:rsidRPr="00354FFF">
        <w:rPr>
          <w:rFonts w:ascii="Times New Roman" w:hAnsi="Times New Roman" w:cs="Times New Roman"/>
          <w:spacing w:val="-2"/>
          <w:szCs w:val="22"/>
        </w:rPr>
        <w:t>25</w:t>
      </w:r>
      <w:r w:rsidRPr="00354FFF">
        <w:rPr>
          <w:rFonts w:ascii="Times New Roman" w:hAnsi="Times New Roman" w:cs="Times New Roman"/>
          <w:spacing w:val="-2"/>
          <w:szCs w:val="22"/>
        </w:rPr>
        <w:t xml:space="preserve">% shares to the PPSN Co., Ltd. And the PPSN Co., Ltd. will transfer the right and obligation in four power plants under the agreement to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within </w:t>
      </w:r>
      <w:r w:rsidR="00D1602A" w:rsidRPr="00354FFF">
        <w:rPr>
          <w:rFonts w:ascii="Times New Roman" w:hAnsi="Times New Roman" w:cs="Times New Roman"/>
          <w:spacing w:val="-2"/>
          <w:szCs w:val="22"/>
        </w:rPr>
        <w:t>15</w:t>
      </w:r>
      <w:r w:rsidRPr="00354FFF">
        <w:rPr>
          <w:rFonts w:ascii="Times New Roman" w:hAnsi="Times New Roman" w:cs="Times New Roman"/>
          <w:spacing w:val="-2"/>
          <w:szCs w:val="22"/>
        </w:rPr>
        <w:t xml:space="preserve"> days since receiving payment.</w:t>
      </w:r>
    </w:p>
    <w:p w14:paraId="1E49E6FB"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April </w:t>
      </w:r>
      <w:r w:rsidR="00D1602A" w:rsidRPr="00354FFF">
        <w:rPr>
          <w:rFonts w:ascii="Times New Roman" w:hAnsi="Times New Roman" w:cs="Times New Roman"/>
          <w:spacing w:val="-2"/>
          <w:szCs w:val="22"/>
        </w:rPr>
        <w:t>5</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the second contract is memorandum of agreement between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and PPSN Co., Ltd., agreed that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has the right to terminate the contract if the contract for transfer of property (Contract </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rPr>
        <w:t>) is not approved by the board of directors.</w:t>
      </w:r>
    </w:p>
    <w:p w14:paraId="142EDE10" w14:textId="77777777" w:rsidR="00A1435B" w:rsidRPr="00354FFF" w:rsidRDefault="00A1435B">
      <w:pPr>
        <w:rPr>
          <w:rFonts w:ascii="Times New Roman" w:hAnsi="Times New Roman" w:cs="Times New Roman"/>
          <w:spacing w:val="-2"/>
          <w:szCs w:val="22"/>
        </w:rPr>
      </w:pPr>
      <w:r w:rsidRPr="00354FFF">
        <w:rPr>
          <w:rFonts w:ascii="Times New Roman" w:hAnsi="Times New Roman" w:cs="Times New Roman"/>
          <w:spacing w:val="-2"/>
          <w:szCs w:val="22"/>
        </w:rPr>
        <w:br w:type="page"/>
      </w:r>
    </w:p>
    <w:p w14:paraId="6509CC19"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lastRenderedPageBreak/>
        <w:t xml:space="preserve">On April </w:t>
      </w:r>
      <w:r w:rsidR="00D1602A" w:rsidRPr="00354FFF">
        <w:rPr>
          <w:rFonts w:ascii="Times New Roman" w:hAnsi="Times New Roman" w:cs="Times New Roman"/>
          <w:spacing w:val="-2"/>
          <w:szCs w:val="22"/>
        </w:rPr>
        <w:t>5</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the third contract has </w:t>
      </w:r>
      <w:r w:rsidR="00D1602A" w:rsidRPr="00354FFF">
        <w:rPr>
          <w:rFonts w:ascii="Times New Roman" w:hAnsi="Times New Roman" w:cs="Times New Roman"/>
          <w:spacing w:val="-2"/>
          <w:szCs w:val="22"/>
        </w:rPr>
        <w:t>4</w:t>
      </w:r>
      <w:r w:rsidRPr="00354FFF">
        <w:rPr>
          <w:rFonts w:ascii="Times New Roman" w:hAnsi="Times New Roman" w:cs="Times New Roman"/>
          <w:spacing w:val="-2"/>
          <w:szCs w:val="22"/>
        </w:rPr>
        <w:t xml:space="preserve"> parties as follows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PPSN Co., Ltd., Lena Power Station No.</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LLC. and the Company which the contract was signed only by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and PPSN Co., Ltd. which mentions the purchase and sale of power plants at a price of Yen </w:t>
      </w:r>
      <w:r w:rsidR="00D1602A" w:rsidRPr="00354FFF">
        <w:rPr>
          <w:rFonts w:ascii="Times New Roman" w:hAnsi="Times New Roman" w:cs="Times New Roman"/>
          <w:spacing w:val="-2"/>
          <w:szCs w:val="22"/>
        </w:rPr>
        <w:t>200</w:t>
      </w:r>
      <w:r w:rsidRPr="00354FFF">
        <w:rPr>
          <w:rFonts w:ascii="Times New Roman" w:hAnsi="Times New Roman" w:cs="Times New Roman"/>
          <w:spacing w:val="-2"/>
          <w:szCs w:val="22"/>
        </w:rPr>
        <w:t xml:space="preserve"> million per location, ownership of PPSN Co., Ltd.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locations and Lena Power Station No.</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LLC.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locations totaling </w:t>
      </w:r>
      <w:r w:rsidR="00D1602A" w:rsidRPr="00354FFF">
        <w:rPr>
          <w:rFonts w:ascii="Times New Roman" w:hAnsi="Times New Roman" w:cs="Times New Roman"/>
          <w:spacing w:val="-2"/>
          <w:szCs w:val="22"/>
        </w:rPr>
        <w:t>4</w:t>
      </w:r>
      <w:r w:rsidRPr="00354FFF">
        <w:rPr>
          <w:rFonts w:ascii="Times New Roman" w:hAnsi="Times New Roman" w:cs="Times New Roman"/>
          <w:spacing w:val="-2"/>
          <w:szCs w:val="22"/>
        </w:rPr>
        <w:t xml:space="preserve"> locations in </w:t>
      </w:r>
      <w:proofErr w:type="gramStart"/>
      <w:r w:rsidRPr="00354FFF">
        <w:rPr>
          <w:rFonts w:ascii="Times New Roman" w:hAnsi="Times New Roman" w:cs="Times New Roman"/>
          <w:spacing w:val="-2"/>
          <w:szCs w:val="22"/>
        </w:rPr>
        <w:t>amount</w:t>
      </w:r>
      <w:proofErr w:type="gramEnd"/>
      <w:r w:rsidRPr="00354FFF">
        <w:rPr>
          <w:rFonts w:ascii="Times New Roman" w:hAnsi="Times New Roman" w:cs="Times New Roman"/>
          <w:spacing w:val="-2"/>
          <w:szCs w:val="22"/>
        </w:rPr>
        <w:t xml:space="preserve"> of Yen </w:t>
      </w:r>
      <w:r w:rsidR="00D1602A" w:rsidRPr="00354FFF">
        <w:rPr>
          <w:rFonts w:ascii="Times New Roman" w:hAnsi="Times New Roman" w:cs="Times New Roman"/>
          <w:spacing w:val="-2"/>
          <w:szCs w:val="22"/>
        </w:rPr>
        <w:t>800</w:t>
      </w:r>
      <w:r w:rsidRPr="00354FFF">
        <w:rPr>
          <w:rFonts w:ascii="Times New Roman" w:hAnsi="Times New Roman" w:cs="Times New Roman"/>
          <w:spacing w:val="-2"/>
          <w:szCs w:val="22"/>
        </w:rPr>
        <w:t xml:space="preserve"> million and did not mention the transfer of </w:t>
      </w:r>
      <w:r w:rsidR="00D1602A" w:rsidRPr="00354FFF">
        <w:rPr>
          <w:rFonts w:ascii="Times New Roman" w:hAnsi="Times New Roman" w:cs="Times New Roman"/>
          <w:spacing w:val="-2"/>
          <w:szCs w:val="22"/>
        </w:rPr>
        <w:t>25</w:t>
      </w:r>
      <w:r w:rsidRPr="00354FFF">
        <w:rPr>
          <w:rFonts w:ascii="Times New Roman" w:hAnsi="Times New Roman" w:cs="Times New Roman"/>
          <w:spacing w:val="-2"/>
          <w:szCs w:val="22"/>
        </w:rPr>
        <w:t xml:space="preserve">% shares in the amount of </w:t>
      </w:r>
      <w:r w:rsidR="00D1602A" w:rsidRPr="00354FFF">
        <w:rPr>
          <w:rFonts w:ascii="Times New Roman" w:hAnsi="Times New Roman" w:cs="Times New Roman"/>
          <w:spacing w:val="-2"/>
          <w:szCs w:val="22"/>
        </w:rPr>
        <w:t>25</w:t>
      </w:r>
      <w:r w:rsidRPr="00354FFF">
        <w:rPr>
          <w:rFonts w:ascii="Times New Roman" w:hAnsi="Times New Roman" w:cs="Times New Roman"/>
          <w:spacing w:val="-2"/>
          <w:szCs w:val="22"/>
        </w:rPr>
        <w:t>%, which was contrary to the first contract.</w:t>
      </w:r>
    </w:p>
    <w:p w14:paraId="43E7D571" w14:textId="77777777" w:rsidR="008422D3" w:rsidRPr="00354FFF" w:rsidRDefault="008422D3" w:rsidP="008422D3">
      <w:pPr>
        <w:ind w:left="284"/>
        <w:jc w:val="thaiDistribute"/>
        <w:outlineLvl w:val="0"/>
        <w:rPr>
          <w:rFonts w:ascii="Times New Roman" w:hAnsi="Times New Roman" w:cs="Times New Roman"/>
          <w:spacing w:val="-2"/>
          <w:szCs w:val="22"/>
          <w:cs/>
        </w:rPr>
      </w:pPr>
      <w:r w:rsidRPr="00354FFF">
        <w:rPr>
          <w:rFonts w:ascii="Times New Roman" w:hAnsi="Times New Roman" w:cs="Times New Roman"/>
          <w:spacing w:val="-2"/>
          <w:szCs w:val="22"/>
        </w:rPr>
        <w:t>The Company has consulted with the Japanese legal counsel in the case of three contracts that are binding on the Company, which the Japanese legal counsel has Legal Opinion, these are conclusion as follows:</w:t>
      </w:r>
    </w:p>
    <w:p w14:paraId="2FF41B48" w14:textId="77777777" w:rsidR="008422D3" w:rsidRPr="00354FFF" w:rsidRDefault="008422D3" w:rsidP="00AC7AE5">
      <w:pPr>
        <w:numPr>
          <w:ilvl w:val="0"/>
          <w:numId w:val="33"/>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In the case of Lena, if it proves that Lena has not authorize PPSN Co., Ltd.</w:t>
      </w:r>
      <w:r w:rsidRPr="00354FFF">
        <w:rPr>
          <w:rFonts w:ascii="Times New Roman" w:eastAsia="Times New Roman" w:hAnsi="Times New Roman" w:cs="Times New Roman" w:hint="cs"/>
          <w:spacing w:val="-4"/>
          <w:szCs w:val="22"/>
          <w:cs/>
        </w:rPr>
        <w:t xml:space="preserve"> </w:t>
      </w:r>
      <w:r w:rsidRPr="00354FFF">
        <w:rPr>
          <w:rFonts w:ascii="Times New Roman" w:eastAsia="Times New Roman" w:hAnsi="Times New Roman" w:cs="Times New Roman"/>
          <w:spacing w:val="-4"/>
          <w:szCs w:val="22"/>
        </w:rPr>
        <w:t>to act on its behalf, there will not be binding on Lena Power Station No.</w:t>
      </w:r>
      <w:r w:rsidR="00D1602A" w:rsidRPr="00354FFF">
        <w:rPr>
          <w:rFonts w:ascii="Times New Roman" w:eastAsia="Times New Roman" w:hAnsi="Times New Roman" w:cs="Times New Roman"/>
          <w:spacing w:val="-4"/>
          <w:szCs w:val="22"/>
        </w:rPr>
        <w:t>1</w:t>
      </w:r>
      <w:r w:rsidRPr="00354FFF">
        <w:rPr>
          <w:rFonts w:ascii="Times New Roman" w:eastAsia="Times New Roman" w:hAnsi="Times New Roman" w:cs="Times New Roman"/>
          <w:spacing w:val="-4"/>
          <w:szCs w:val="22"/>
        </w:rPr>
        <w:t xml:space="preserve"> LLC.</w:t>
      </w:r>
    </w:p>
    <w:p w14:paraId="42C75AB8" w14:textId="77777777" w:rsidR="008422D3" w:rsidRPr="00354FFF" w:rsidRDefault="008422D3" w:rsidP="00AC7AE5">
      <w:pPr>
        <w:numPr>
          <w:ilvl w:val="0"/>
          <w:numId w:val="33"/>
        </w:numPr>
        <w:overflowPunct w:val="0"/>
        <w:autoSpaceDE w:val="0"/>
        <w:autoSpaceDN w:val="0"/>
        <w:adjustRightInd w:val="0"/>
        <w:ind w:left="851" w:hanging="284"/>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If the Company can prove that the Company has not authorize PPSN Co., Ltd. to act on its behalf, there will be no binding on the Company.</w:t>
      </w:r>
    </w:p>
    <w:p w14:paraId="74F01C35"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PPSN Co., Ltd. by the former director No.</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at that time notice privately that he did not sign it. But the former director No.</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signed instead which the Japanese legal counsel informed that according to Japanese law, this case is considered True Intention, which is the true intent of the contract. If contrary to the intention of the signatory this contract will be invalid, which, if proven, that the former director No.</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t>
      </w:r>
      <w:proofErr w:type="gramStart"/>
      <w:r w:rsidRPr="00354FFF">
        <w:rPr>
          <w:rFonts w:ascii="Times New Roman" w:hAnsi="Times New Roman" w:cs="Times New Roman"/>
          <w:spacing w:val="-2"/>
          <w:szCs w:val="22"/>
        </w:rPr>
        <w:t>didn't</w:t>
      </w:r>
      <w:proofErr w:type="gramEnd"/>
      <w:r w:rsidRPr="00354FFF">
        <w:rPr>
          <w:rFonts w:ascii="Times New Roman" w:hAnsi="Times New Roman" w:cs="Times New Roman"/>
          <w:spacing w:val="-2"/>
          <w:szCs w:val="22"/>
        </w:rPr>
        <w:t xml:space="preserve"> sign this contract but was signed by the former director No.</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instead this contract will not bind PPSN Co., Ltd. either.</w:t>
      </w:r>
    </w:p>
    <w:p w14:paraId="3A771584"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December </w:t>
      </w:r>
      <w:r w:rsidR="00D1602A" w:rsidRPr="00354FFF">
        <w:rPr>
          <w:rFonts w:ascii="Times New Roman" w:hAnsi="Times New Roman" w:cs="Times New Roman"/>
          <w:spacing w:val="-2"/>
          <w:szCs w:val="22"/>
        </w:rPr>
        <w:t>23</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the Board of Directors’ meeting No.</w:t>
      </w:r>
      <w:r w:rsidR="00D1602A" w:rsidRPr="00354FFF">
        <w:rPr>
          <w:rFonts w:ascii="Times New Roman" w:hAnsi="Times New Roman" w:cs="Times New Roman"/>
          <w:spacing w:val="-2"/>
          <w:szCs w:val="22"/>
        </w:rPr>
        <w:t>22</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has resolved to send a notice to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to pay the remaining </w:t>
      </w:r>
      <w:proofErr w:type="gramStart"/>
      <w:r w:rsidRPr="00354FFF">
        <w:rPr>
          <w:rFonts w:ascii="Times New Roman" w:hAnsi="Times New Roman" w:cs="Times New Roman"/>
          <w:spacing w:val="-2"/>
          <w:szCs w:val="22"/>
        </w:rPr>
        <w:t>amount</w:t>
      </w:r>
      <w:proofErr w:type="gramEnd"/>
      <w:r w:rsidRPr="00354FFF">
        <w:rPr>
          <w:rFonts w:ascii="Times New Roman" w:hAnsi="Times New Roman" w:cs="Times New Roman"/>
          <w:spacing w:val="-2"/>
          <w:szCs w:val="22"/>
        </w:rPr>
        <w:t xml:space="preserve"> of Yen </w:t>
      </w:r>
      <w:r w:rsidR="00D1602A" w:rsidRPr="00354FFF">
        <w:rPr>
          <w:rFonts w:ascii="Times New Roman" w:hAnsi="Times New Roman" w:cs="Times New Roman"/>
          <w:spacing w:val="-2"/>
          <w:szCs w:val="22"/>
        </w:rPr>
        <w:t>4</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200</w:t>
      </w:r>
      <w:r w:rsidRPr="00354FFF">
        <w:rPr>
          <w:rFonts w:ascii="Times New Roman" w:hAnsi="Times New Roman" w:cs="Times New Roman"/>
          <w:spacing w:val="-2"/>
          <w:szCs w:val="22"/>
        </w:rPr>
        <w:t xml:space="preserve"> million to the Company within January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 xml:space="preserve">If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ignores the remaining payment, the Board of Directors requires the Company to exercise the right to cancel contract</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 xml:space="preserve">and confiscate the entire deposit of Yen </w:t>
      </w:r>
      <w:r w:rsidR="00D1602A" w:rsidRPr="00354FFF">
        <w:rPr>
          <w:rFonts w:ascii="Times New Roman" w:hAnsi="Times New Roman" w:cs="Times New Roman"/>
          <w:spacing w:val="-2"/>
          <w:szCs w:val="22"/>
        </w:rPr>
        <w:t>600</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million (Or approximately Baht </w:t>
      </w:r>
      <w:r w:rsidR="00D1602A" w:rsidRPr="00354FFF">
        <w:rPr>
          <w:rFonts w:ascii="Times New Roman" w:hAnsi="Times New Roman" w:cs="Times New Roman"/>
          <w:spacing w:val="-2"/>
          <w:szCs w:val="22"/>
        </w:rPr>
        <w:t>176</w:t>
      </w:r>
      <w:r w:rsidRPr="00354FFF">
        <w:rPr>
          <w:rFonts w:ascii="Times New Roman" w:hAnsi="Times New Roman" w:cs="Times New Roman"/>
          <w:spacing w:val="-2"/>
          <w:szCs w:val="22"/>
        </w:rPr>
        <w:t xml:space="preserve"> million). And urgently find other investors interested</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as well as speeding up production efficiency and acknowledge the arbitrary contract of the contracted company in Japan.</w:t>
      </w:r>
    </w:p>
    <w:p w14:paraId="058130F7" w14:textId="77777777" w:rsidR="008422D3" w:rsidRPr="00354FFF" w:rsidRDefault="008422D3" w:rsidP="008422D3">
      <w:pPr>
        <w:ind w:left="284"/>
        <w:jc w:val="thaiDistribute"/>
        <w:outlineLvl w:val="0"/>
        <w:rPr>
          <w:rFonts w:ascii="Times New Roman" w:hAnsi="Times New Roman" w:cs="Times New Roman"/>
          <w:spacing w:val="-2"/>
          <w:szCs w:val="22"/>
          <w:cs/>
        </w:rPr>
      </w:pPr>
      <w:r w:rsidRPr="00354FFF">
        <w:rPr>
          <w:rFonts w:ascii="Times New Roman" w:hAnsi="Times New Roman" w:cs="Times New Roman"/>
          <w:spacing w:val="-2"/>
          <w:szCs w:val="22"/>
        </w:rPr>
        <w:t xml:space="preserve">On December </w:t>
      </w:r>
      <w:r w:rsidR="00D1602A" w:rsidRPr="00354FFF">
        <w:rPr>
          <w:rFonts w:ascii="Times New Roman" w:hAnsi="Times New Roman" w:cs="Times New Roman"/>
          <w:spacing w:val="-2"/>
          <w:szCs w:val="22"/>
        </w:rPr>
        <w:t>25</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the Company sent the letter in accordance with the resolution of the meeting to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w:t>
      </w:r>
    </w:p>
    <w:p w14:paraId="48401633" w14:textId="77777777" w:rsidR="008422D3" w:rsidRPr="00354FFF" w:rsidRDefault="008422D3" w:rsidP="008422D3">
      <w:pPr>
        <w:ind w:left="284"/>
        <w:jc w:val="thaiDistribute"/>
        <w:outlineLvl w:val="0"/>
        <w:rPr>
          <w:rFonts w:ascii="Times New Roman" w:hAnsi="Times New Roman" w:cs="Times New Roman"/>
          <w:spacing w:val="-2"/>
          <w:szCs w:val="22"/>
          <w:cs/>
        </w:rPr>
      </w:pPr>
      <w:r w:rsidRPr="00354FFF">
        <w:rPr>
          <w:rFonts w:ascii="Times New Roman" w:hAnsi="Times New Roman" w:cs="Times New Roman"/>
          <w:spacing w:val="-2"/>
          <w:szCs w:val="22"/>
        </w:rPr>
        <w:t xml:space="preserve">By stating that the company insists on selling the power plant at a price of Yen </w:t>
      </w:r>
      <w:r w:rsidR="00D1602A" w:rsidRPr="00354FFF">
        <w:rPr>
          <w:rFonts w:ascii="Times New Roman" w:hAnsi="Times New Roman" w:cs="Times New Roman"/>
          <w:spacing w:val="-2"/>
          <w:szCs w:val="22"/>
        </w:rPr>
        <w:t>320</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million per plant, not accepting the contract that the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later created to buy four power plants at the price of Yen </w:t>
      </w:r>
      <w:r w:rsidR="00D1602A" w:rsidRPr="00354FFF">
        <w:rPr>
          <w:rFonts w:ascii="Times New Roman" w:hAnsi="Times New Roman" w:cs="Times New Roman"/>
          <w:spacing w:val="-2"/>
          <w:szCs w:val="22"/>
        </w:rPr>
        <w:t>200</w:t>
      </w:r>
      <w:r w:rsidRPr="00354FFF">
        <w:rPr>
          <w:rFonts w:ascii="Times New Roman" w:hAnsi="Times New Roman" w:cs="Times New Roman"/>
          <w:spacing w:val="-2"/>
          <w:szCs w:val="22"/>
        </w:rPr>
        <w:t xml:space="preserve"> million per plant and requesting the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to pay the remaining balance according to the MOU, suitable for Yen </w:t>
      </w:r>
      <w:r w:rsidR="00D1602A" w:rsidRPr="00354FFF">
        <w:rPr>
          <w:rFonts w:ascii="Times New Roman" w:hAnsi="Times New Roman" w:cs="Times New Roman"/>
          <w:spacing w:val="-2"/>
          <w:szCs w:val="22"/>
        </w:rPr>
        <w:t>4</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200</w:t>
      </w:r>
      <w:r w:rsidRPr="00354FFF">
        <w:rPr>
          <w:rFonts w:ascii="Times New Roman" w:hAnsi="Times New Roman" w:cs="Times New Roman"/>
          <w:spacing w:val="-2"/>
          <w:szCs w:val="22"/>
        </w:rPr>
        <w:t xml:space="preserve"> million within January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otherwise the company will cancel the contract and confiscate the deposit.</w:t>
      </w:r>
    </w:p>
    <w:p w14:paraId="5DA06B48" w14:textId="77777777" w:rsidR="00A1435B" w:rsidRPr="00354FFF" w:rsidRDefault="00A1435B">
      <w:pPr>
        <w:rPr>
          <w:rFonts w:ascii="Times New Roman" w:hAnsi="Times New Roman" w:cs="Times New Roman"/>
          <w:spacing w:val="-2"/>
          <w:szCs w:val="22"/>
        </w:rPr>
      </w:pPr>
      <w:r w:rsidRPr="00354FFF">
        <w:rPr>
          <w:rFonts w:ascii="Times New Roman" w:hAnsi="Times New Roman" w:cs="Times New Roman"/>
          <w:spacing w:val="-2"/>
          <w:szCs w:val="22"/>
        </w:rPr>
        <w:br w:type="page"/>
      </w:r>
    </w:p>
    <w:p w14:paraId="6E40914E" w14:textId="723DF455" w:rsidR="00A1435B" w:rsidRPr="00354FFF" w:rsidRDefault="008422D3" w:rsidP="00A1435B">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lastRenderedPageBreak/>
        <w:t xml:space="preserve">Later </w:t>
      </w:r>
      <w:proofErr w:type="gramStart"/>
      <w:r w:rsidRPr="00354FFF">
        <w:rPr>
          <w:rFonts w:ascii="Times New Roman" w:hAnsi="Times New Roman" w:cs="Times New Roman"/>
          <w:spacing w:val="-2"/>
          <w:szCs w:val="22"/>
        </w:rPr>
        <w:t>on</w:t>
      </w:r>
      <w:proofErr w:type="gramEnd"/>
      <w:r w:rsidRPr="00354FFF">
        <w:rPr>
          <w:rFonts w:ascii="Times New Roman" w:hAnsi="Times New Roman" w:cs="Times New Roman"/>
          <w:spacing w:val="-2"/>
          <w:szCs w:val="22"/>
        </w:rPr>
        <w:t xml:space="preserve"> January </w:t>
      </w:r>
      <w:r w:rsidR="00D1602A" w:rsidRPr="00354FFF">
        <w:rPr>
          <w:rFonts w:ascii="Times New Roman" w:hAnsi="Times New Roman" w:cs="Times New Roman"/>
          <w:spacing w:val="-2"/>
          <w:szCs w:val="22"/>
        </w:rPr>
        <w:t>24</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and February </w:t>
      </w:r>
      <w:r w:rsidR="00D1602A" w:rsidRPr="00354FFF">
        <w:rPr>
          <w:rFonts w:ascii="Times New Roman" w:hAnsi="Times New Roman" w:cs="Times New Roman"/>
          <w:spacing w:val="-2"/>
          <w:szCs w:val="22"/>
        </w:rPr>
        <w:t>20</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the Company was informed by a subsidiary of the electricity generating group that the electricity buyer has notified the subsidiary that the electricity buyer has brought the electricity payment to the subsidiary in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in total of Yen </w:t>
      </w:r>
      <w:r w:rsidR="00D1602A" w:rsidRPr="00354FFF">
        <w:rPr>
          <w:rFonts w:ascii="Times New Roman" w:hAnsi="Times New Roman" w:cs="Times New Roman"/>
          <w:spacing w:val="-2"/>
          <w:szCs w:val="22"/>
        </w:rPr>
        <w:t>11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383</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944</w:t>
      </w:r>
      <w:r w:rsidRPr="00354FFF">
        <w:rPr>
          <w:rFonts w:ascii="Times New Roman" w:hAnsi="Times New Roman" w:cs="Times New Roman"/>
          <w:spacing w:val="-2"/>
          <w:szCs w:val="22"/>
        </w:rPr>
        <w:t xml:space="preserve"> and Yen </w:t>
      </w:r>
      <w:r w:rsidR="00D1602A" w:rsidRPr="00354FFF">
        <w:rPr>
          <w:rFonts w:ascii="Times New Roman" w:hAnsi="Times New Roman" w:cs="Times New Roman"/>
          <w:spacing w:val="-2"/>
          <w:szCs w:val="22"/>
        </w:rPr>
        <w:t>16</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599</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528</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respectively. A total of four plants that consisted of P-Power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locations) and Lena </w:t>
      </w:r>
      <w:r w:rsidR="006B3744" w:rsidRPr="00354FFF">
        <w:rPr>
          <w:rFonts w:ascii="Times New Roman" w:hAnsi="Times New Roman" w:cs="Times New Roman"/>
          <w:spacing w:val="-2"/>
          <w:szCs w:val="22"/>
        </w:rPr>
        <w:t>-</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power plant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locations) put it at the Oita Legal Affairs Bureau because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which has entered into an agreement to purchase </w:t>
      </w:r>
      <w:r w:rsidR="00D1602A" w:rsidRPr="00354FFF">
        <w:rPr>
          <w:rFonts w:ascii="Times New Roman" w:hAnsi="Times New Roman" w:cs="Times New Roman"/>
          <w:spacing w:val="-2"/>
          <w:szCs w:val="22"/>
        </w:rPr>
        <w:t>15</w:t>
      </w:r>
      <w:r w:rsidRPr="00354FFF">
        <w:rPr>
          <w:rFonts w:ascii="Times New Roman" w:hAnsi="Times New Roman" w:cs="Times New Roman"/>
          <w:spacing w:val="-2"/>
          <w:szCs w:val="22"/>
        </w:rPr>
        <w:t xml:space="preserve"> power plants from the electricity generating group of companies asked the electricity buyer pay electricity bills to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Electricity buyers therefore have questions about the right to receive payment for electricity bills for the period of January to July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which is due in February to August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put it at the Oita Legal Affairs Bureau. (P-Power and Lena</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 xml:space="preserve">stopped producing electricity in August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and June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respectively)</w:t>
      </w:r>
    </w:p>
    <w:p w14:paraId="3E13499C"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According to the resolutions of the Board of Directors' Meeting No.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held on February </w:t>
      </w:r>
      <w:r w:rsidR="00D1602A" w:rsidRPr="00354FFF">
        <w:rPr>
          <w:rFonts w:ascii="Times New Roman" w:hAnsi="Times New Roman" w:cs="Times New Roman"/>
          <w:spacing w:val="-2"/>
          <w:szCs w:val="22"/>
        </w:rPr>
        <w:t>5</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the resolution to acknowledge the progress of the sale of </w:t>
      </w:r>
      <w:r w:rsidR="00D1602A" w:rsidRPr="00354FFF">
        <w:rPr>
          <w:rFonts w:ascii="Times New Roman" w:hAnsi="Times New Roman" w:cs="Times New Roman"/>
          <w:spacing w:val="-2"/>
          <w:szCs w:val="22"/>
        </w:rPr>
        <w:t>15</w:t>
      </w:r>
      <w:r w:rsidRPr="00354FFF">
        <w:rPr>
          <w:rFonts w:ascii="Times New Roman" w:hAnsi="Times New Roman" w:cs="Times New Roman"/>
          <w:spacing w:val="-2"/>
          <w:szCs w:val="22"/>
        </w:rPr>
        <w:t xml:space="preserve"> power plants,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has not paid the remainder to the Company, so management will proceed with the seizure of a deposit of Yen </w:t>
      </w:r>
      <w:r w:rsidR="00D1602A" w:rsidRPr="00354FFF">
        <w:rPr>
          <w:rFonts w:ascii="Times New Roman" w:hAnsi="Times New Roman" w:cs="Times New Roman"/>
          <w:spacing w:val="-2"/>
          <w:szCs w:val="22"/>
        </w:rPr>
        <w:t>600</w:t>
      </w:r>
      <w:r w:rsidRPr="00354FFF">
        <w:rPr>
          <w:rFonts w:ascii="Times New Roman" w:hAnsi="Times New Roman" w:cs="Times New Roman"/>
          <w:spacing w:val="-2"/>
          <w:szCs w:val="22"/>
        </w:rPr>
        <w:t xml:space="preserve"> million.</w:t>
      </w:r>
    </w:p>
    <w:p w14:paraId="04FBAB49"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June </w:t>
      </w:r>
      <w:r w:rsidR="00D1602A" w:rsidRPr="00354FFF">
        <w:rPr>
          <w:rFonts w:ascii="Times New Roman" w:hAnsi="Times New Roman" w:cs="Times New Roman"/>
          <w:spacing w:val="-2"/>
          <w:szCs w:val="22"/>
        </w:rPr>
        <w:t>18</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PPSN Co., Ltd. received a letter from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a counterparty to acquire PPSN Co., Ltd.'s geothermal power plant by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Referring to the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nd contract dated April </w:t>
      </w:r>
      <w:r w:rsidR="00D1602A" w:rsidRPr="00354FFF">
        <w:rPr>
          <w:rFonts w:ascii="Times New Roman" w:hAnsi="Times New Roman" w:cs="Times New Roman"/>
          <w:spacing w:val="-2"/>
          <w:szCs w:val="22"/>
        </w:rPr>
        <w:t>5</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the contents of this agreement will sell four power plants at a price of Yen </w:t>
      </w:r>
      <w:r w:rsidR="00D1602A" w:rsidRPr="00354FFF">
        <w:rPr>
          <w:rFonts w:ascii="Times New Roman" w:hAnsi="Times New Roman" w:cs="Times New Roman"/>
          <w:spacing w:val="-2"/>
          <w:szCs w:val="22"/>
        </w:rPr>
        <w:t>200</w:t>
      </w:r>
      <w:r w:rsidRPr="00354FFF">
        <w:rPr>
          <w:rFonts w:ascii="Times New Roman" w:hAnsi="Times New Roman" w:cs="Times New Roman"/>
          <w:spacing w:val="-2"/>
          <w:szCs w:val="22"/>
        </w:rPr>
        <w:t xml:space="preserve"> million each, totaling </w:t>
      </w:r>
      <w:r w:rsidR="00D1602A" w:rsidRPr="00354FFF">
        <w:rPr>
          <w:rFonts w:ascii="Times New Roman" w:hAnsi="Times New Roman" w:cs="Times New Roman"/>
          <w:spacing w:val="-2"/>
          <w:szCs w:val="22"/>
        </w:rPr>
        <w:t>800</w:t>
      </w:r>
      <w:r w:rsidRPr="00354FFF">
        <w:rPr>
          <w:rFonts w:ascii="Times New Roman" w:hAnsi="Times New Roman" w:cs="Times New Roman"/>
          <w:spacing w:val="-2"/>
          <w:szCs w:val="22"/>
        </w:rPr>
        <w:t xml:space="preserve"> million yen by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Amount of Yen </w:t>
      </w:r>
      <w:r w:rsidR="00D1602A" w:rsidRPr="00354FFF">
        <w:rPr>
          <w:rFonts w:ascii="Times New Roman" w:hAnsi="Times New Roman" w:cs="Times New Roman"/>
          <w:spacing w:val="-2"/>
          <w:szCs w:val="22"/>
        </w:rPr>
        <w:t>400</w:t>
      </w:r>
      <w:r w:rsidRPr="00354FFF">
        <w:rPr>
          <w:rFonts w:ascii="Times New Roman" w:hAnsi="Times New Roman" w:cs="Times New Roman"/>
          <w:spacing w:val="-2"/>
          <w:szCs w:val="22"/>
        </w:rPr>
        <w:t xml:space="preserve"> million will be paid within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weeks, and the remaining of Yen </w:t>
      </w:r>
      <w:r w:rsidR="00D1602A" w:rsidRPr="00354FFF">
        <w:rPr>
          <w:rFonts w:ascii="Times New Roman" w:hAnsi="Times New Roman" w:cs="Times New Roman"/>
          <w:spacing w:val="-2"/>
          <w:szCs w:val="22"/>
        </w:rPr>
        <w:t>400</w:t>
      </w:r>
      <w:r w:rsidRPr="00354FFF">
        <w:rPr>
          <w:rFonts w:ascii="Times New Roman" w:hAnsi="Times New Roman" w:cs="Times New Roman"/>
          <w:spacing w:val="-2"/>
          <w:szCs w:val="22"/>
        </w:rPr>
        <w:t xml:space="preserve"> million will be paid within a year. Four of the power plants are owned by PPSN Co., Ltd.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and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are owned by Lena Power Station No.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LLC.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will cancel the purchase of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power plants of Lena Power Station No.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LLC., A </w:t>
      </w:r>
      <w:r w:rsidR="00D1602A" w:rsidRPr="00354FFF">
        <w:rPr>
          <w:rFonts w:ascii="Times New Roman" w:hAnsi="Times New Roman" w:cs="Times New Roman"/>
          <w:spacing w:val="-2"/>
          <w:szCs w:val="22"/>
        </w:rPr>
        <w:t>100</w:t>
      </w:r>
      <w:r w:rsidRPr="00354FFF">
        <w:rPr>
          <w:rFonts w:ascii="Times New Roman" w:hAnsi="Times New Roman" w:cs="Times New Roman"/>
          <w:spacing w:val="-2"/>
          <w:szCs w:val="22"/>
        </w:rPr>
        <w:t>% subsidiary of the company.</w:t>
      </w:r>
    </w:p>
    <w:p w14:paraId="45E6B92E"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And on July </w:t>
      </w:r>
      <w:r w:rsidR="00D1602A" w:rsidRPr="00354FFF">
        <w:rPr>
          <w:rFonts w:ascii="Times New Roman" w:hAnsi="Times New Roman" w:cs="Times New Roman"/>
          <w:spacing w:val="-2"/>
          <w:szCs w:val="22"/>
        </w:rPr>
        <w:t>17</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PPSN Co., Ltd. received a "summons to report on the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st verbal press release and response letter requesting letter" from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demanding PPSN. Co., Ltd. pays to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in an amount of </w:t>
      </w:r>
      <w:r w:rsidR="00D1602A" w:rsidRPr="00354FFF">
        <w:rPr>
          <w:rFonts w:ascii="Times New Roman" w:hAnsi="Times New Roman" w:cs="Times New Roman"/>
          <w:spacing w:val="-2"/>
          <w:szCs w:val="22"/>
        </w:rPr>
        <w:t>40</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540</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542</w:t>
      </w:r>
      <w:r w:rsidRPr="00354FFF">
        <w:rPr>
          <w:rFonts w:ascii="Times New Roman" w:hAnsi="Times New Roman" w:cs="Times New Roman"/>
          <w:spacing w:val="-2"/>
          <w:szCs w:val="22"/>
        </w:rPr>
        <w:t xml:space="preserve"> yen plus accrued interest at the rate of </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rPr>
        <w:t xml:space="preserve">% per annum from May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until the payment is completed and paid. In this regard, "the summons for reporting on the day of the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st oral statement and the letter of response," requires PPSN Co., Ltd. to submit the testimony on August </w:t>
      </w:r>
      <w:r w:rsidR="00D1602A" w:rsidRPr="00354FFF">
        <w:rPr>
          <w:rFonts w:ascii="Times New Roman" w:hAnsi="Times New Roman" w:cs="Times New Roman"/>
          <w:spacing w:val="-2"/>
          <w:szCs w:val="22"/>
        </w:rPr>
        <w:t>27</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w:t>
      </w:r>
    </w:p>
    <w:p w14:paraId="3F5AF340"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August </w:t>
      </w:r>
      <w:r w:rsidR="00D1602A" w:rsidRPr="00354FFF">
        <w:rPr>
          <w:rFonts w:ascii="Times New Roman" w:hAnsi="Times New Roman" w:cs="Times New Roman"/>
          <w:spacing w:val="-2"/>
          <w:szCs w:val="22"/>
        </w:rPr>
        <w:t>6</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PPSN Co., Ltd. received two "Temporary seizure orders" from the Tokyo District Court in Japan, which can be summarized as follows: </w:t>
      </w:r>
    </w:p>
    <w:p w14:paraId="1F32BA6A" w14:textId="77777777" w:rsidR="008422D3" w:rsidRPr="00354FFF" w:rsidRDefault="008422D3" w:rsidP="00AC7AE5">
      <w:pPr>
        <w:numPr>
          <w:ilvl w:val="0"/>
          <w:numId w:val="32"/>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Issue </w:t>
      </w:r>
      <w:r w:rsidR="00D1602A" w:rsidRPr="00354FFF">
        <w:rPr>
          <w:rFonts w:ascii="Times New Roman" w:eastAsia="Times New Roman" w:hAnsi="Times New Roman" w:cs="Times New Roman"/>
          <w:spacing w:val="-4"/>
          <w:szCs w:val="22"/>
        </w:rPr>
        <w:t>1</w:t>
      </w:r>
      <w:r w:rsidRPr="00354FFF">
        <w:rPr>
          <w:rFonts w:ascii="Times New Roman" w:eastAsia="Times New Roman" w:hAnsi="Times New Roman" w:cs="Times New Roman"/>
          <w:spacing w:val="-4"/>
          <w:szCs w:val="22"/>
        </w:rPr>
        <w:t xml:space="preserve"> states that </w:t>
      </w:r>
      <w:proofErr w:type="spellStart"/>
      <w:r w:rsidRPr="00354FFF">
        <w:rPr>
          <w:rFonts w:ascii="Times New Roman" w:eastAsia="Times New Roman" w:hAnsi="Times New Roman" w:cs="Times New Roman"/>
          <w:spacing w:val="-4"/>
          <w:szCs w:val="22"/>
        </w:rPr>
        <w:t>Beppu</w:t>
      </w:r>
      <w:proofErr w:type="spellEnd"/>
      <w:r w:rsidRPr="00354FFF">
        <w:rPr>
          <w:rFonts w:ascii="Times New Roman" w:eastAsia="Times New Roman" w:hAnsi="Times New Roman" w:cs="Times New Roman"/>
          <w:spacing w:val="-4"/>
          <w:szCs w:val="22"/>
        </w:rPr>
        <w:t xml:space="preserve"> Forest Power Co., Ltd., is appropriate and request </w:t>
      </w:r>
      <w:proofErr w:type="spellStart"/>
      <w:r w:rsidRPr="00354FFF">
        <w:rPr>
          <w:rFonts w:ascii="Times New Roman" w:eastAsia="Times New Roman" w:hAnsi="Times New Roman" w:cs="Times New Roman"/>
          <w:spacing w:val="-4"/>
          <w:szCs w:val="22"/>
        </w:rPr>
        <w:t>Beppu</w:t>
      </w:r>
      <w:proofErr w:type="spellEnd"/>
      <w:r w:rsidRPr="00354FFF">
        <w:rPr>
          <w:rFonts w:ascii="Times New Roman" w:eastAsia="Times New Roman" w:hAnsi="Times New Roman" w:cs="Times New Roman"/>
          <w:spacing w:val="-4"/>
          <w:szCs w:val="22"/>
        </w:rPr>
        <w:t xml:space="preserve"> Forest Power Co., Ltd. to provide security of Yen </w:t>
      </w:r>
      <w:r w:rsidR="00D1602A" w:rsidRPr="00354FFF">
        <w:rPr>
          <w:rFonts w:ascii="Times New Roman" w:eastAsia="Times New Roman" w:hAnsi="Times New Roman" w:cs="Times New Roman"/>
          <w:spacing w:val="-4"/>
          <w:szCs w:val="22"/>
        </w:rPr>
        <w:t>300</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000</w:t>
      </w:r>
      <w:r w:rsidRPr="00354FFF">
        <w:rPr>
          <w:rFonts w:ascii="Times New Roman" w:eastAsia="Times New Roman" w:hAnsi="Times New Roman" w:cs="Times New Roman"/>
          <w:spacing w:val="-4"/>
          <w:szCs w:val="22"/>
        </w:rPr>
        <w:t xml:space="preserve">. Temporary seizure of two lands in PPSN Co., Ltd.  has been decided. If PPSN Co., Ltd.  deposit Yen </w:t>
      </w:r>
      <w:r w:rsidR="00D1602A" w:rsidRPr="00354FFF">
        <w:rPr>
          <w:rFonts w:ascii="Times New Roman" w:eastAsia="Times New Roman" w:hAnsi="Times New Roman" w:cs="Times New Roman"/>
          <w:spacing w:val="-4"/>
          <w:szCs w:val="22"/>
        </w:rPr>
        <w:t>1</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404</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131</w:t>
      </w:r>
      <w:r w:rsidRPr="00354FFF">
        <w:rPr>
          <w:rFonts w:ascii="Times New Roman" w:eastAsia="Times New Roman" w:hAnsi="Times New Roman" w:cs="Times New Roman"/>
          <w:spacing w:val="-4"/>
          <w:szCs w:val="22"/>
        </w:rPr>
        <w:t>, PPSN Co., Ltd. can request suspension of execution or cancellation of the execution disposition.</w:t>
      </w:r>
    </w:p>
    <w:p w14:paraId="78263804" w14:textId="77777777" w:rsidR="008422D3" w:rsidRPr="00354FFF" w:rsidRDefault="008422D3" w:rsidP="00AC7AE5">
      <w:pPr>
        <w:numPr>
          <w:ilvl w:val="0"/>
          <w:numId w:val="32"/>
        </w:numPr>
        <w:overflowPunct w:val="0"/>
        <w:autoSpaceDE w:val="0"/>
        <w:autoSpaceDN w:val="0"/>
        <w:adjustRightInd w:val="0"/>
        <w:ind w:left="851" w:hanging="284"/>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Issue </w:t>
      </w:r>
      <w:r w:rsidR="00D1602A" w:rsidRPr="00354FFF">
        <w:rPr>
          <w:rFonts w:ascii="Times New Roman" w:eastAsia="Times New Roman" w:hAnsi="Times New Roman" w:cs="Times New Roman"/>
          <w:spacing w:val="-4"/>
          <w:szCs w:val="22"/>
        </w:rPr>
        <w:t>2</w:t>
      </w:r>
      <w:r w:rsidRPr="00354FFF">
        <w:rPr>
          <w:rFonts w:ascii="Times New Roman" w:eastAsia="Times New Roman" w:hAnsi="Times New Roman" w:cs="Times New Roman"/>
          <w:spacing w:val="-4"/>
          <w:szCs w:val="22"/>
        </w:rPr>
        <w:t xml:space="preserve"> states that </w:t>
      </w:r>
      <w:proofErr w:type="spellStart"/>
      <w:r w:rsidRPr="00354FFF">
        <w:rPr>
          <w:rFonts w:ascii="Times New Roman" w:eastAsia="Times New Roman" w:hAnsi="Times New Roman" w:cs="Times New Roman"/>
          <w:spacing w:val="-4"/>
          <w:szCs w:val="22"/>
        </w:rPr>
        <w:t>Beppu</w:t>
      </w:r>
      <w:proofErr w:type="spellEnd"/>
      <w:r w:rsidRPr="00354FFF">
        <w:rPr>
          <w:rFonts w:ascii="Times New Roman" w:eastAsia="Times New Roman" w:hAnsi="Times New Roman" w:cs="Times New Roman"/>
          <w:spacing w:val="-4"/>
          <w:szCs w:val="22"/>
        </w:rPr>
        <w:t xml:space="preserve"> Forest Power Co., Ltd., is appropriate and request </w:t>
      </w:r>
      <w:proofErr w:type="spellStart"/>
      <w:r w:rsidRPr="00354FFF">
        <w:rPr>
          <w:rFonts w:ascii="Times New Roman" w:eastAsia="Times New Roman" w:hAnsi="Times New Roman" w:cs="Times New Roman"/>
          <w:spacing w:val="-4"/>
          <w:szCs w:val="22"/>
        </w:rPr>
        <w:t>Beppu</w:t>
      </w:r>
      <w:proofErr w:type="spellEnd"/>
      <w:r w:rsidRPr="00354FFF">
        <w:rPr>
          <w:rFonts w:ascii="Times New Roman" w:eastAsia="Times New Roman" w:hAnsi="Times New Roman" w:cs="Times New Roman"/>
          <w:spacing w:val="-4"/>
          <w:szCs w:val="22"/>
        </w:rPr>
        <w:t xml:space="preserve"> Forest Power Co., Ltd. to provide security of Yen </w:t>
      </w:r>
      <w:r w:rsidR="00D1602A" w:rsidRPr="00354FFF">
        <w:rPr>
          <w:rFonts w:ascii="Times New Roman" w:eastAsia="Times New Roman" w:hAnsi="Times New Roman" w:cs="Times New Roman"/>
          <w:spacing w:val="-4"/>
          <w:szCs w:val="22"/>
        </w:rPr>
        <w:t>7</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900</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000</w:t>
      </w:r>
      <w:r w:rsidRPr="00354FFF">
        <w:rPr>
          <w:rFonts w:ascii="Times New Roman" w:eastAsia="Times New Roman" w:hAnsi="Times New Roman" w:cs="Times New Roman"/>
          <w:spacing w:val="-4"/>
          <w:szCs w:val="22"/>
        </w:rPr>
        <w:t xml:space="preserve">. Temporary seizure of electricity revenue generated from PPSN Co., Ltd. Binary plant from July </w:t>
      </w:r>
      <w:r w:rsidR="00D1602A" w:rsidRPr="00354FFF">
        <w:rPr>
          <w:rFonts w:ascii="Times New Roman" w:eastAsia="Times New Roman" w:hAnsi="Times New Roman" w:cs="Times New Roman"/>
          <w:spacing w:val="-4"/>
          <w:szCs w:val="22"/>
        </w:rPr>
        <w:t>17</w:t>
      </w:r>
      <w:r w:rsidRPr="00354FFF">
        <w:rPr>
          <w:rFonts w:ascii="Times New Roman" w:eastAsia="Times New Roman" w:hAnsi="Times New Roman" w:cs="Times New Roman"/>
          <w:spacing w:val="-4"/>
          <w:szCs w:val="22"/>
        </w:rPr>
        <w:t xml:space="preserve">, </w:t>
      </w:r>
      <w:r w:rsidR="00D1602A" w:rsidRPr="00354FFF">
        <w:rPr>
          <w:rFonts w:ascii="Times New Roman" w:eastAsia="Times New Roman" w:hAnsi="Times New Roman" w:cs="Times New Roman"/>
          <w:spacing w:val="-4"/>
          <w:szCs w:val="22"/>
        </w:rPr>
        <w:t>2020</w:t>
      </w:r>
      <w:r w:rsidRPr="00354FFF">
        <w:rPr>
          <w:rFonts w:ascii="Times New Roman" w:eastAsia="Times New Roman" w:hAnsi="Times New Roman" w:cs="Times New Roman"/>
          <w:spacing w:val="-4"/>
          <w:szCs w:val="22"/>
        </w:rPr>
        <w:t xml:space="preserve"> to July </w:t>
      </w:r>
      <w:r w:rsidR="00D1602A" w:rsidRPr="00354FFF">
        <w:rPr>
          <w:rFonts w:ascii="Times New Roman" w:eastAsia="Times New Roman" w:hAnsi="Times New Roman" w:cs="Times New Roman"/>
          <w:spacing w:val="-4"/>
          <w:szCs w:val="22"/>
        </w:rPr>
        <w:t>16</w:t>
      </w:r>
      <w:r w:rsidRPr="00354FFF">
        <w:rPr>
          <w:rFonts w:ascii="Times New Roman" w:eastAsia="Times New Roman" w:hAnsi="Times New Roman" w:cs="Times New Roman"/>
          <w:spacing w:val="-4"/>
          <w:szCs w:val="22"/>
        </w:rPr>
        <w:t xml:space="preserve">, </w:t>
      </w:r>
      <w:r w:rsidR="00D1602A" w:rsidRPr="00354FFF">
        <w:rPr>
          <w:rFonts w:ascii="Times New Roman" w:eastAsia="Times New Roman" w:hAnsi="Times New Roman" w:cs="Times New Roman"/>
          <w:spacing w:val="-4"/>
          <w:szCs w:val="22"/>
        </w:rPr>
        <w:t>2021</w:t>
      </w:r>
      <w:r w:rsidRPr="00354FFF">
        <w:rPr>
          <w:rFonts w:ascii="Times New Roman" w:eastAsia="Times New Roman" w:hAnsi="Times New Roman" w:cs="Times New Roman"/>
          <w:spacing w:val="-4"/>
          <w:szCs w:val="22"/>
        </w:rPr>
        <w:t xml:space="preserve"> has been decided. If PPSN Co., Ltd. deposit Yen </w:t>
      </w:r>
      <w:r w:rsidR="00D1602A" w:rsidRPr="00354FFF">
        <w:rPr>
          <w:rFonts w:ascii="Times New Roman" w:eastAsia="Times New Roman" w:hAnsi="Times New Roman" w:cs="Times New Roman"/>
          <w:spacing w:val="-4"/>
          <w:szCs w:val="22"/>
        </w:rPr>
        <w:t>39</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433</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306</w:t>
      </w:r>
      <w:r w:rsidRPr="00354FFF">
        <w:rPr>
          <w:rFonts w:ascii="Times New Roman" w:eastAsia="Times New Roman" w:hAnsi="Times New Roman" w:cs="Times New Roman"/>
          <w:spacing w:val="-4"/>
          <w:szCs w:val="22"/>
        </w:rPr>
        <w:t>, PPSN Co., Ltd. can request suspension of execution or cancellation of the execution disposition.</w:t>
      </w:r>
    </w:p>
    <w:p w14:paraId="6D3FE48A" w14:textId="77777777" w:rsidR="00A1435B" w:rsidRPr="00354FFF" w:rsidRDefault="00A1435B">
      <w:pPr>
        <w:rPr>
          <w:rFonts w:ascii="Times New Roman" w:hAnsi="Times New Roman" w:cs="Times New Roman"/>
          <w:spacing w:val="-2"/>
          <w:szCs w:val="22"/>
        </w:rPr>
      </w:pPr>
      <w:r w:rsidRPr="00354FFF">
        <w:rPr>
          <w:rFonts w:ascii="Times New Roman" w:hAnsi="Times New Roman" w:cs="Times New Roman"/>
          <w:spacing w:val="-2"/>
          <w:szCs w:val="22"/>
        </w:rPr>
        <w:br w:type="page"/>
      </w:r>
    </w:p>
    <w:p w14:paraId="472F8256"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lastRenderedPageBreak/>
        <w:t xml:space="preserve">The company has assigned Momo-o, Matsuo &amp; </w:t>
      </w:r>
      <w:proofErr w:type="spellStart"/>
      <w:r w:rsidRPr="00354FFF">
        <w:rPr>
          <w:rFonts w:ascii="Times New Roman" w:hAnsi="Times New Roman" w:cs="Times New Roman"/>
          <w:spacing w:val="-2"/>
          <w:szCs w:val="22"/>
        </w:rPr>
        <w:t>Namba</w:t>
      </w:r>
      <w:proofErr w:type="spellEnd"/>
      <w:r w:rsidRPr="00354FFF">
        <w:rPr>
          <w:rFonts w:ascii="Times New Roman" w:hAnsi="Times New Roman" w:cs="Times New Roman"/>
          <w:spacing w:val="-2"/>
          <w:szCs w:val="22"/>
        </w:rPr>
        <w:t xml:space="preserve"> (MMN), a lawyer responsible for the case submitting a petition against the attachment of both copies, which are expected to be completed within the first quarter of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w:t>
      </w:r>
    </w:p>
    <w:p w14:paraId="04A7EEFE"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August </w:t>
      </w:r>
      <w:r w:rsidR="00D1602A" w:rsidRPr="00354FFF">
        <w:rPr>
          <w:rFonts w:ascii="Times New Roman" w:hAnsi="Times New Roman" w:cs="Times New Roman"/>
          <w:spacing w:val="-2"/>
          <w:szCs w:val="22"/>
        </w:rPr>
        <w:t>27</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the </w:t>
      </w:r>
      <w:proofErr w:type="gramStart"/>
      <w:r w:rsidRPr="00354FFF">
        <w:rPr>
          <w:rFonts w:ascii="Times New Roman" w:hAnsi="Times New Roman" w:cs="Times New Roman"/>
          <w:spacing w:val="-2"/>
          <w:szCs w:val="22"/>
        </w:rPr>
        <w:t>directors</w:t>
      </w:r>
      <w:proofErr w:type="gramEnd"/>
      <w:r w:rsidRPr="00354FFF">
        <w:rPr>
          <w:rFonts w:ascii="Times New Roman" w:hAnsi="Times New Roman" w:cs="Times New Roman"/>
          <w:spacing w:val="-2"/>
          <w:szCs w:val="22"/>
        </w:rPr>
        <w:t xml:space="preserve"> and executives of PPSN Co., Ltd. reported themselves on first announcement, which PPSN Co., Ltd. appointed a lawyer on that date. And PPSN Co., Ltd. has already clarified the information to the court on October </w:t>
      </w:r>
      <w:r w:rsidR="00D1602A" w:rsidRPr="00354FFF">
        <w:rPr>
          <w:rFonts w:ascii="Times New Roman" w:hAnsi="Times New Roman" w:cs="Times New Roman"/>
          <w:spacing w:val="-2"/>
          <w:szCs w:val="22"/>
        </w:rPr>
        <w:t>6</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and November </w:t>
      </w:r>
      <w:r w:rsidR="00D1602A" w:rsidRPr="00354FFF">
        <w:rPr>
          <w:rFonts w:ascii="Times New Roman" w:hAnsi="Times New Roman" w:cs="Times New Roman"/>
          <w:spacing w:val="-2"/>
          <w:szCs w:val="22"/>
        </w:rPr>
        <w:t>5</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w:t>
      </w:r>
    </w:p>
    <w:p w14:paraId="39884045"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December </w:t>
      </w:r>
      <w:r w:rsidR="00D1602A" w:rsidRPr="00354FFF">
        <w:rPr>
          <w:rFonts w:ascii="Times New Roman" w:hAnsi="Times New Roman" w:cs="Times New Roman"/>
          <w:spacing w:val="-2"/>
          <w:szCs w:val="22"/>
        </w:rPr>
        <w:t>24</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the second buyer and the subsidiary reported to the court on time, which the second buyer will ask for another addition. The Court therefore required a second buyer to submit an objection to the testimony by February </w:t>
      </w:r>
      <w:r w:rsidR="00D1602A" w:rsidRPr="00354FFF">
        <w:rPr>
          <w:rFonts w:ascii="Times New Roman" w:hAnsi="Times New Roman" w:cs="Times New Roman"/>
          <w:spacing w:val="-2"/>
          <w:szCs w:val="22"/>
        </w:rPr>
        <w:t>5</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xml:space="preserve">, with the fourth hearing scheduled for February </w:t>
      </w:r>
      <w:r w:rsidR="00D1602A" w:rsidRPr="00354FFF">
        <w:rPr>
          <w:rFonts w:ascii="Times New Roman" w:hAnsi="Times New Roman" w:cs="Times New Roman"/>
          <w:spacing w:val="-2"/>
          <w:szCs w:val="22"/>
        </w:rPr>
        <w:t>15</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w:t>
      </w:r>
    </w:p>
    <w:p w14:paraId="3B16612C"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On February </w:t>
      </w:r>
      <w:r w:rsidR="00D1602A" w:rsidRPr="00354FFF">
        <w:rPr>
          <w:rFonts w:ascii="Times New Roman" w:hAnsi="Times New Roman" w:cs="Times New Roman"/>
          <w:spacing w:val="-2"/>
          <w:szCs w:val="22"/>
        </w:rPr>
        <w:t>15</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xml:space="preserve">, the subsidiary and the second buyer have submitted the court proceedings and clarified the information to the court. with the fourth hearing scheduled for fifth hearing on April </w:t>
      </w:r>
      <w:r w:rsidR="00D1602A" w:rsidRPr="00354FFF">
        <w:rPr>
          <w:rFonts w:ascii="Times New Roman" w:hAnsi="Times New Roman" w:cs="Times New Roman"/>
          <w:spacing w:val="-2"/>
          <w:szCs w:val="22"/>
        </w:rPr>
        <w:t>13</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w:t>
      </w:r>
    </w:p>
    <w:p w14:paraId="649AA11C"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The Company has informed about the incident to the Stock Exchange of Thailand as follows:</w:t>
      </w:r>
    </w:p>
    <w:p w14:paraId="1B239DFE"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Company also has agreed to transfer ownership of the power plant to a subsidiary to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Because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has not paid the remaining Yen </w:t>
      </w:r>
      <w:r w:rsidR="00D1602A" w:rsidRPr="00354FFF">
        <w:rPr>
          <w:rFonts w:ascii="Times New Roman" w:hAnsi="Times New Roman" w:cs="Times New Roman"/>
          <w:spacing w:val="-2"/>
          <w:szCs w:val="22"/>
        </w:rPr>
        <w:t>4</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200</w:t>
      </w:r>
      <w:r w:rsidRPr="00354FFF">
        <w:rPr>
          <w:rFonts w:ascii="Times New Roman" w:hAnsi="Times New Roman" w:cs="Times New Roman"/>
          <w:spacing w:val="-2"/>
          <w:szCs w:val="22"/>
        </w:rPr>
        <w:t xml:space="preserve"> million (or approximately Baht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143</w:t>
      </w:r>
      <w:r w:rsidRPr="00354FFF">
        <w:rPr>
          <w:rFonts w:ascii="Times New Roman" w:hAnsi="Times New Roman" w:cs="Times New Roman"/>
          <w:spacing w:val="-2"/>
          <w:szCs w:val="22"/>
        </w:rPr>
        <w:t xml:space="preserve"> million) to the Company within the time limit previously agreed with the Company (June </w:t>
      </w:r>
      <w:r w:rsidR="00D1602A" w:rsidRPr="00354FFF">
        <w:rPr>
          <w:rFonts w:ascii="Times New Roman" w:hAnsi="Times New Roman" w:cs="Times New Roman"/>
          <w:spacing w:val="-2"/>
          <w:szCs w:val="22"/>
        </w:rPr>
        <w:t>30</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The Board of Directors meeting passed a resolution on December </w:t>
      </w:r>
      <w:r w:rsidR="00D1602A" w:rsidRPr="00354FFF">
        <w:rPr>
          <w:rFonts w:ascii="Times New Roman" w:hAnsi="Times New Roman" w:cs="Times New Roman" w:hint="cs"/>
          <w:spacing w:val="-2"/>
          <w:szCs w:val="22"/>
        </w:rPr>
        <w:t>23</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the management rush to send a letter notifying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to pay the remaining Yen </w:t>
      </w:r>
      <w:r w:rsidR="00D1602A" w:rsidRPr="00354FFF">
        <w:rPr>
          <w:rFonts w:ascii="Times New Roman" w:hAnsi="Times New Roman" w:cs="Times New Roman"/>
          <w:spacing w:val="-2"/>
          <w:szCs w:val="22"/>
        </w:rPr>
        <w:t>4</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200</w:t>
      </w:r>
      <w:r w:rsidRPr="00354FFF">
        <w:rPr>
          <w:rFonts w:ascii="Times New Roman" w:hAnsi="Times New Roman" w:cs="Times New Roman"/>
          <w:spacing w:val="-2"/>
          <w:szCs w:val="22"/>
        </w:rPr>
        <w:t xml:space="preserve"> million to the Company</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 xml:space="preserve">and the power plant transfer is in accordance with the conditions previously agreed to be completed within January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till the</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 xml:space="preserve">present,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still ignored the remaining payment</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 xml:space="preserve">However, the Company proceeded according to the legal procedure to seize a deposit of Yen </w:t>
      </w:r>
      <w:r w:rsidR="00D1602A" w:rsidRPr="00354FFF">
        <w:rPr>
          <w:rFonts w:ascii="Times New Roman" w:hAnsi="Times New Roman" w:cs="Times New Roman"/>
          <w:spacing w:val="-2"/>
          <w:szCs w:val="22"/>
        </w:rPr>
        <w:t>600</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million.</w:t>
      </w:r>
    </w:p>
    <w:p w14:paraId="4070E58D"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Company hereby declares that the Company does not know the reason why in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informed the cancellation of the purchase of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power plants of Lena Power Station No.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LLC., But in the indictment filed by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A local court in Tokyo,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said it had paid of Yen </w:t>
      </w:r>
      <w:r w:rsidR="00D1602A" w:rsidRPr="00354FFF">
        <w:rPr>
          <w:rFonts w:ascii="Times New Roman" w:hAnsi="Times New Roman" w:cs="Times New Roman"/>
          <w:spacing w:val="-2"/>
          <w:szCs w:val="22"/>
        </w:rPr>
        <w:t>400</w:t>
      </w:r>
      <w:r w:rsidRPr="00354FFF">
        <w:rPr>
          <w:rFonts w:ascii="Times New Roman" w:hAnsi="Times New Roman" w:cs="Times New Roman"/>
          <w:spacing w:val="-2"/>
          <w:szCs w:val="22"/>
        </w:rPr>
        <w:t xml:space="preserve"> million for the power plant transaction settlement of two P-Power plants to PPSN Co., Ltd. Has been completed,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has therefore notified the cancellation of the purchase of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power plants of Lena Power Station No.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LLC. And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have requested the court to judge PPSN. Co., Ltd., of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plants at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said that a settlement of Yen </w:t>
      </w:r>
      <w:r w:rsidR="00D1602A" w:rsidRPr="00354FFF">
        <w:rPr>
          <w:rFonts w:ascii="Times New Roman" w:hAnsi="Times New Roman" w:cs="Times New Roman"/>
          <w:spacing w:val="-2"/>
          <w:szCs w:val="22"/>
        </w:rPr>
        <w:t>400</w:t>
      </w:r>
      <w:r w:rsidRPr="00354FFF">
        <w:rPr>
          <w:rFonts w:ascii="Times New Roman" w:hAnsi="Times New Roman" w:cs="Times New Roman"/>
          <w:spacing w:val="-2"/>
          <w:szCs w:val="22"/>
        </w:rPr>
        <w:t xml:space="preserve"> million was settled.</w:t>
      </w:r>
    </w:p>
    <w:p w14:paraId="4623289D" w14:textId="77777777" w:rsidR="008422D3" w:rsidRPr="00354FFF" w:rsidRDefault="008422D3" w:rsidP="00AC7AE5">
      <w:pPr>
        <w:numPr>
          <w:ilvl w:val="0"/>
          <w:numId w:val="31"/>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 PPSN Co., Ltd. make payment for electricity between June </w:t>
      </w:r>
      <w:r w:rsidR="00D1602A" w:rsidRPr="00354FFF">
        <w:rPr>
          <w:rFonts w:ascii="Times New Roman" w:eastAsia="Times New Roman" w:hAnsi="Times New Roman" w:cs="Times New Roman"/>
          <w:spacing w:val="-4"/>
          <w:szCs w:val="22"/>
        </w:rPr>
        <w:t>2019</w:t>
      </w:r>
      <w:r w:rsidRPr="00354FFF">
        <w:rPr>
          <w:rFonts w:ascii="Times New Roman" w:eastAsia="Times New Roman" w:hAnsi="Times New Roman" w:cs="Times New Roman"/>
          <w:spacing w:val="-4"/>
          <w:szCs w:val="22"/>
        </w:rPr>
        <w:t xml:space="preserve"> and June </w:t>
      </w:r>
      <w:r w:rsidR="00D1602A" w:rsidRPr="00354FFF">
        <w:rPr>
          <w:rFonts w:ascii="Times New Roman" w:eastAsia="Times New Roman" w:hAnsi="Times New Roman" w:cs="Times New Roman"/>
          <w:spacing w:val="-4"/>
          <w:szCs w:val="22"/>
        </w:rPr>
        <w:t>2020</w:t>
      </w:r>
      <w:r w:rsidRPr="00354FFF">
        <w:rPr>
          <w:rFonts w:ascii="Times New Roman" w:eastAsia="Times New Roman" w:hAnsi="Times New Roman" w:cs="Times New Roman"/>
          <w:spacing w:val="-4"/>
          <w:szCs w:val="22"/>
        </w:rPr>
        <w:t xml:space="preserve">, the amount is Yen </w:t>
      </w:r>
      <w:r w:rsidR="00D1602A" w:rsidRPr="00354FFF">
        <w:rPr>
          <w:rFonts w:ascii="Times New Roman" w:eastAsia="Times New Roman" w:hAnsi="Times New Roman" w:cs="Times New Roman"/>
          <w:spacing w:val="-4"/>
          <w:szCs w:val="22"/>
        </w:rPr>
        <w:t>40</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540</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542</w:t>
      </w:r>
      <w:r w:rsidRPr="00354FFF">
        <w:rPr>
          <w:rFonts w:ascii="Times New Roman" w:eastAsia="Times New Roman" w:hAnsi="Times New Roman" w:cs="Times New Roman"/>
          <w:spacing w:val="-4"/>
          <w:szCs w:val="22"/>
        </w:rPr>
        <w:t xml:space="preserve"> with interest at the rate of </w:t>
      </w:r>
      <w:r w:rsidR="00D1602A" w:rsidRPr="00354FFF">
        <w:rPr>
          <w:rFonts w:ascii="Times New Roman" w:eastAsia="Times New Roman" w:hAnsi="Times New Roman" w:cs="Times New Roman"/>
          <w:spacing w:val="-4"/>
          <w:szCs w:val="22"/>
        </w:rPr>
        <w:t>3</w:t>
      </w:r>
      <w:r w:rsidRPr="00354FFF">
        <w:rPr>
          <w:rFonts w:ascii="Times New Roman" w:eastAsia="Times New Roman" w:hAnsi="Times New Roman" w:cs="Times New Roman"/>
          <w:spacing w:val="-4"/>
          <w:szCs w:val="22"/>
        </w:rPr>
        <w:t xml:space="preserve">% per annum from May </w:t>
      </w:r>
      <w:r w:rsidR="00D1602A" w:rsidRPr="00354FFF">
        <w:rPr>
          <w:rFonts w:ascii="Times New Roman" w:eastAsia="Times New Roman" w:hAnsi="Times New Roman" w:cs="Times New Roman"/>
          <w:spacing w:val="-4"/>
          <w:szCs w:val="22"/>
        </w:rPr>
        <w:t>2</w:t>
      </w:r>
      <w:r w:rsidRPr="00354FFF">
        <w:rPr>
          <w:rFonts w:ascii="Times New Roman" w:eastAsia="Times New Roman" w:hAnsi="Times New Roman" w:cs="Times New Roman"/>
          <w:spacing w:val="-4"/>
          <w:szCs w:val="22"/>
        </w:rPr>
        <w:t xml:space="preserve">, </w:t>
      </w:r>
      <w:r w:rsidR="00D1602A" w:rsidRPr="00354FFF">
        <w:rPr>
          <w:rFonts w:ascii="Times New Roman" w:eastAsia="Times New Roman" w:hAnsi="Times New Roman" w:cs="Times New Roman"/>
          <w:spacing w:val="-4"/>
          <w:szCs w:val="22"/>
        </w:rPr>
        <w:t>2020</w:t>
      </w:r>
      <w:r w:rsidRPr="00354FFF">
        <w:rPr>
          <w:rFonts w:ascii="Times New Roman" w:eastAsia="Times New Roman" w:hAnsi="Times New Roman" w:cs="Times New Roman"/>
          <w:spacing w:val="-4"/>
          <w:szCs w:val="22"/>
        </w:rPr>
        <w:t xml:space="preserve"> until payment is made to </w:t>
      </w:r>
      <w:proofErr w:type="spellStart"/>
      <w:r w:rsidRPr="00354FFF">
        <w:rPr>
          <w:rFonts w:ascii="Times New Roman" w:eastAsia="Times New Roman" w:hAnsi="Times New Roman" w:cs="Times New Roman"/>
          <w:spacing w:val="-4"/>
          <w:szCs w:val="22"/>
        </w:rPr>
        <w:t>Beppu</w:t>
      </w:r>
      <w:proofErr w:type="spellEnd"/>
      <w:r w:rsidRPr="00354FFF">
        <w:rPr>
          <w:rFonts w:ascii="Times New Roman" w:eastAsia="Times New Roman" w:hAnsi="Times New Roman" w:cs="Times New Roman"/>
          <w:spacing w:val="-4"/>
          <w:szCs w:val="22"/>
        </w:rPr>
        <w:t xml:space="preserve"> Forest Power Co., Ltd. After June </w:t>
      </w:r>
      <w:r w:rsidR="00D1602A" w:rsidRPr="00354FFF">
        <w:rPr>
          <w:rFonts w:ascii="Times New Roman" w:eastAsia="Times New Roman" w:hAnsi="Times New Roman" w:cs="Times New Roman"/>
          <w:spacing w:val="-4"/>
          <w:szCs w:val="22"/>
        </w:rPr>
        <w:t>2020</w:t>
      </w:r>
      <w:r w:rsidRPr="00354FFF">
        <w:rPr>
          <w:rFonts w:ascii="Times New Roman" w:eastAsia="Times New Roman" w:hAnsi="Times New Roman" w:cs="Times New Roman"/>
          <w:spacing w:val="-4"/>
          <w:szCs w:val="22"/>
        </w:rPr>
        <w:t xml:space="preserve"> will have to wait for an order from the court.</w:t>
      </w:r>
    </w:p>
    <w:p w14:paraId="4DD9F96F" w14:textId="77777777" w:rsidR="008422D3" w:rsidRPr="00354FFF" w:rsidRDefault="008422D3" w:rsidP="00AC7AE5">
      <w:pPr>
        <w:numPr>
          <w:ilvl w:val="0"/>
          <w:numId w:val="31"/>
        </w:numPr>
        <w:overflowPunct w:val="0"/>
        <w:autoSpaceDE w:val="0"/>
        <w:autoSpaceDN w:val="0"/>
        <w:adjustRightInd w:val="0"/>
        <w:ind w:left="851" w:hanging="284"/>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 PPSN Co., Ltd. bear the costs of the lawsuit.</w:t>
      </w:r>
    </w:p>
    <w:p w14:paraId="3E42EE77" w14:textId="77777777" w:rsidR="008422D3" w:rsidRPr="00354FFF" w:rsidRDefault="008422D3" w:rsidP="008422D3">
      <w:pPr>
        <w:ind w:left="284"/>
        <w:jc w:val="thaiDistribute"/>
        <w:outlineLvl w:val="0"/>
        <w:rPr>
          <w:rFonts w:ascii="Times New Roman" w:hAnsi="Times New Roman" w:cs="Times New Roman"/>
          <w:spacing w:val="-2"/>
          <w:szCs w:val="22"/>
        </w:rPr>
      </w:pP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has not requested PPSN Co., Ltd. to return the amount of Yen </w:t>
      </w:r>
      <w:r w:rsidR="00D1602A" w:rsidRPr="00354FFF">
        <w:rPr>
          <w:rFonts w:ascii="Times New Roman" w:hAnsi="Times New Roman" w:cs="Times New Roman"/>
          <w:spacing w:val="-2"/>
          <w:szCs w:val="22"/>
        </w:rPr>
        <w:t>400</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million, which the company does not know why </w:t>
      </w:r>
      <w:proofErr w:type="spellStart"/>
      <w:r w:rsidRPr="00354FFF">
        <w:rPr>
          <w:rFonts w:ascii="Times New Roman" w:hAnsi="Times New Roman" w:cs="Times New Roman"/>
          <w:spacing w:val="-2"/>
          <w:szCs w:val="22"/>
        </w:rPr>
        <w:t>Beppu</w:t>
      </w:r>
      <w:proofErr w:type="spellEnd"/>
      <w:r w:rsidRPr="00354FFF">
        <w:rPr>
          <w:rFonts w:ascii="Times New Roman" w:hAnsi="Times New Roman" w:cs="Times New Roman"/>
          <w:spacing w:val="-2"/>
          <w:szCs w:val="22"/>
        </w:rPr>
        <w:t xml:space="preserve"> Forest Power Co., Ltd did not make this claim. However, the Board of Directors and the Audit Committee is pending the legal advisor and the lawyer commented and laid out strategies for further prosecution.</w:t>
      </w:r>
    </w:p>
    <w:p w14:paraId="28C32E96" w14:textId="77777777" w:rsidR="00A1435B" w:rsidRPr="00354FFF" w:rsidRDefault="00A1435B">
      <w:pPr>
        <w:rPr>
          <w:rFonts w:ascii="Times New Roman" w:hAnsi="Times New Roman" w:cs="Times New Roman"/>
          <w:spacing w:val="-2"/>
          <w:szCs w:val="22"/>
        </w:rPr>
      </w:pPr>
      <w:r w:rsidRPr="00354FFF">
        <w:rPr>
          <w:rFonts w:ascii="Times New Roman" w:hAnsi="Times New Roman" w:cs="Times New Roman"/>
          <w:spacing w:val="-2"/>
          <w:szCs w:val="22"/>
        </w:rPr>
        <w:br w:type="page"/>
      </w:r>
    </w:p>
    <w:p w14:paraId="62DF04C9" w14:textId="77777777"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lastRenderedPageBreak/>
        <w:t xml:space="preserve">The management of company examination of the above lawsuit found that the Company used to ask for opinions from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 xml:space="preserve"> legal advisors regarding the case. The </w:t>
      </w:r>
      <w:proofErr w:type="gramStart"/>
      <w:r w:rsidRPr="00354FFF">
        <w:rPr>
          <w:rFonts w:ascii="Times New Roman" w:hAnsi="Times New Roman" w:cs="Times New Roman"/>
          <w:spacing w:val="-2"/>
          <w:szCs w:val="22"/>
        </w:rPr>
        <w:t>aforementioned legal</w:t>
      </w:r>
      <w:proofErr w:type="gramEnd"/>
      <w:r w:rsidRPr="00354FFF">
        <w:rPr>
          <w:rFonts w:ascii="Times New Roman" w:hAnsi="Times New Roman" w:cs="Times New Roman"/>
          <w:spacing w:val="-2"/>
          <w:szCs w:val="22"/>
        </w:rPr>
        <w:t xml:space="preserve"> advisors agree that the asset purchase agreement dated April </w:t>
      </w:r>
      <w:r w:rsidR="00D1602A" w:rsidRPr="00354FFF">
        <w:rPr>
          <w:rFonts w:ascii="Times New Roman" w:hAnsi="Times New Roman" w:cs="Times New Roman"/>
          <w:spacing w:val="-2"/>
          <w:szCs w:val="22"/>
        </w:rPr>
        <w:t>5</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will not be binding on the subsidiary. If the former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nd director of the subsidiary is not a signatory of the contract and there will be no binding on the second subsidiary.</w:t>
      </w:r>
    </w:p>
    <w:p w14:paraId="20C77A20" w14:textId="14138424" w:rsidR="008422D3" w:rsidRPr="00354FFF" w:rsidRDefault="008422D3" w:rsidP="008422D3">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management of PP Prime Public Company Limited considers that the story in the case does not contain information that differs from the information provided to both law firms. Therefore, the management's opinion remains that the contract dated April </w:t>
      </w:r>
      <w:r w:rsidR="00D1602A" w:rsidRPr="00354FFF">
        <w:rPr>
          <w:rFonts w:ascii="Times New Roman" w:hAnsi="Times New Roman" w:cs="Times New Roman"/>
          <w:spacing w:val="-2"/>
          <w:szCs w:val="22"/>
        </w:rPr>
        <w:t>5</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which the second buyer claims is there will be no binding on the subsidiary.</w:t>
      </w:r>
    </w:p>
    <w:p w14:paraId="5034B6C7" w14:textId="77777777" w:rsidR="00D809E7" w:rsidRPr="00354FFF" w:rsidRDefault="00D809E7" w:rsidP="00D809E7">
      <w:pPr>
        <w:ind w:left="284"/>
        <w:jc w:val="thaiDistribute"/>
        <w:outlineLvl w:val="0"/>
        <w:rPr>
          <w:rFonts w:ascii="Times New Roman" w:hAnsi="Times New Roman" w:cs="Times New Roman"/>
          <w:spacing w:val="-2"/>
          <w:szCs w:val="22"/>
        </w:rPr>
      </w:pPr>
      <w:bookmarkStart w:id="11" w:name="_Hlk72094551"/>
      <w:r w:rsidRPr="00354FFF">
        <w:rPr>
          <w:rFonts w:ascii="Times New Roman" w:hAnsi="Times New Roman" w:cs="Times New Roman"/>
          <w:spacing w:val="-2"/>
          <w:szCs w:val="22"/>
        </w:rPr>
        <w:t>On February 15, 2021, the subsidiary</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and the second buyer have submitted the court proceedings and clarified the information to the court. with the fourth hearing scheduled for fifth hearing on April 13, 2021.</w:t>
      </w:r>
    </w:p>
    <w:bookmarkEnd w:id="11"/>
    <w:p w14:paraId="49AC4281" w14:textId="63BE0160" w:rsidR="0054341A" w:rsidRPr="00354FFF" w:rsidRDefault="00D809E7" w:rsidP="00D809E7">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On April 13, 2021, the subsidiary</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and the second buyer have submitted the court proceedings and clarified the information to the court. with the next hearing scheduled on June 8, 2021</w:t>
      </w:r>
      <w:r w:rsidRPr="00354FFF">
        <w:rPr>
          <w:rFonts w:ascii="Times New Roman" w:hAnsi="Times New Roman" w:cs="Times New Roman"/>
          <w:spacing w:val="-2"/>
          <w:szCs w:val="22"/>
        </w:rPr>
        <w:t>.</w:t>
      </w:r>
    </w:p>
    <w:p w14:paraId="1FA4CEB5" w14:textId="77777777" w:rsidR="00A1435B" w:rsidRPr="00354FFF" w:rsidRDefault="00A1435B" w:rsidP="00B325C9">
      <w:pPr>
        <w:numPr>
          <w:ilvl w:val="0"/>
          <w:numId w:val="1"/>
        </w:numPr>
        <w:overflowPunct w:val="0"/>
        <w:autoSpaceDE w:val="0"/>
        <w:autoSpaceDN w:val="0"/>
        <w:adjustRightInd w:val="0"/>
        <w:spacing w:line="360" w:lineRule="exact"/>
        <w:ind w:left="294" w:hanging="392"/>
        <w:textAlignment w:val="baseline"/>
        <w:outlineLvl w:val="0"/>
        <w:rPr>
          <w:rFonts w:ascii="Angsana New" w:eastAsia="Times New Roman" w:hAnsi="Angsana New" w:cs="Angsana New"/>
          <w:b/>
          <w:bCs/>
          <w:sz w:val="28"/>
        </w:rPr>
      </w:pPr>
      <w:r w:rsidRPr="00354FFF">
        <w:rPr>
          <w:rFonts w:ascii="Times New Roman" w:hAnsi="Times New Roman" w:cs="Times New Roman"/>
          <w:b/>
          <w:bCs/>
          <w:szCs w:val="22"/>
        </w:rPr>
        <w:t xml:space="preserve">PROMOTIONAL PRIVILEGES </w:t>
      </w:r>
    </w:p>
    <w:p w14:paraId="1835AFCA" w14:textId="77777777" w:rsidR="00A1435B" w:rsidRPr="00354FFF" w:rsidRDefault="00A1435B" w:rsidP="00A1435B">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In addition, the Company has received promotional privileges which approved by the Board of Investment for the manufacture and distribution of feeds for aquatic animals, pursuant to the investment promotion certificate No. </w:t>
      </w:r>
      <w:r w:rsidR="00D1602A" w:rsidRPr="00354FFF">
        <w:rPr>
          <w:rFonts w:ascii="Times New Roman" w:hAnsi="Times New Roman" w:cs="Times New Roman"/>
          <w:spacing w:val="-2"/>
          <w:szCs w:val="22"/>
        </w:rPr>
        <w:t>1856</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2013</w:t>
      </w:r>
      <w:r w:rsidRPr="00354FFF">
        <w:rPr>
          <w:rFonts w:ascii="Times New Roman" w:hAnsi="Times New Roman" w:cs="Times New Roman"/>
          <w:spacing w:val="-2"/>
          <w:szCs w:val="22"/>
        </w:rPr>
        <w:t xml:space="preserve"> issued on June </w:t>
      </w:r>
      <w:r w:rsidR="00D1602A" w:rsidRPr="00354FFF">
        <w:rPr>
          <w:rFonts w:ascii="Times New Roman" w:hAnsi="Times New Roman" w:cs="Times New Roman"/>
          <w:spacing w:val="-2"/>
          <w:szCs w:val="22"/>
        </w:rPr>
        <w:t>19</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2013</w:t>
      </w:r>
      <w:r w:rsidRPr="00354FFF">
        <w:rPr>
          <w:rFonts w:ascii="Times New Roman" w:hAnsi="Times New Roman" w:cs="Times New Roman"/>
          <w:spacing w:val="-2"/>
          <w:szCs w:val="22"/>
        </w:rPr>
        <w:t xml:space="preserve"> and the investment promotion certificate No. </w:t>
      </w:r>
      <w:r w:rsidR="00D1602A" w:rsidRPr="00354FFF">
        <w:rPr>
          <w:rFonts w:ascii="Times New Roman" w:hAnsi="Times New Roman" w:cs="Times New Roman"/>
          <w:spacing w:val="-2"/>
          <w:szCs w:val="22"/>
        </w:rPr>
        <w:t>1131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2015</w:t>
      </w:r>
      <w:r w:rsidRPr="00354FFF">
        <w:rPr>
          <w:rFonts w:ascii="Times New Roman" w:hAnsi="Times New Roman" w:cs="Times New Roman"/>
          <w:spacing w:val="-2"/>
          <w:szCs w:val="22"/>
        </w:rPr>
        <w:t xml:space="preserve"> issued on February </w:t>
      </w:r>
      <w:r w:rsidR="00D1602A" w:rsidRPr="00354FFF">
        <w:rPr>
          <w:rFonts w:ascii="Times New Roman" w:hAnsi="Times New Roman" w:cs="Times New Roman" w:hint="cs"/>
          <w:spacing w:val="-2"/>
          <w:szCs w:val="22"/>
        </w:rPr>
        <w:t>4</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2015</w:t>
      </w:r>
      <w:r w:rsidRPr="00354FFF">
        <w:rPr>
          <w:rFonts w:ascii="Times New Roman" w:hAnsi="Times New Roman" w:cs="Times New Roman"/>
          <w:spacing w:val="-2"/>
          <w:szCs w:val="22"/>
        </w:rPr>
        <w:t xml:space="preserve">. Subject to certain imposed conditions, the privileges include an exemption from corporate income tax for a period of </w:t>
      </w:r>
      <w:r w:rsidR="00D1602A" w:rsidRPr="00354FFF">
        <w:rPr>
          <w:rFonts w:ascii="Times New Roman" w:hAnsi="Times New Roman" w:cs="Times New Roman"/>
          <w:spacing w:val="-2"/>
          <w:szCs w:val="22"/>
        </w:rPr>
        <w:t>8</w:t>
      </w:r>
      <w:r w:rsidRPr="00354FFF">
        <w:rPr>
          <w:rFonts w:ascii="Times New Roman" w:hAnsi="Times New Roman" w:cs="Times New Roman"/>
          <w:spacing w:val="-2"/>
          <w:szCs w:val="22"/>
        </w:rPr>
        <w:t xml:space="preserve"> years from the date the promoted operations commenced generating revenues (the investment promotion certificate No. </w:t>
      </w:r>
      <w:r w:rsidR="00D1602A" w:rsidRPr="00354FFF">
        <w:rPr>
          <w:rFonts w:ascii="Times New Roman" w:hAnsi="Times New Roman" w:cs="Times New Roman"/>
          <w:spacing w:val="-2"/>
          <w:szCs w:val="22"/>
        </w:rPr>
        <w:t>1856</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2013</w:t>
      </w:r>
      <w:r w:rsidRPr="00354FFF">
        <w:rPr>
          <w:rFonts w:ascii="Times New Roman" w:hAnsi="Times New Roman" w:cs="Times New Roman"/>
          <w:spacing w:val="-2"/>
          <w:szCs w:val="22"/>
        </w:rPr>
        <w:t xml:space="preserve"> has not yet generated revenues on May </w:t>
      </w:r>
      <w:r w:rsidR="00D1602A" w:rsidRPr="00354FFF">
        <w:rPr>
          <w:rFonts w:ascii="Times New Roman" w:hAnsi="Times New Roman" w:cs="Times New Roman"/>
          <w:spacing w:val="-2"/>
          <w:szCs w:val="22"/>
        </w:rPr>
        <w:t>16</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2018</w:t>
      </w:r>
      <w:r w:rsidRPr="00354FFF">
        <w:rPr>
          <w:rFonts w:ascii="Times New Roman" w:hAnsi="Times New Roman" w:cs="Times New Roman"/>
          <w:spacing w:val="-2"/>
          <w:szCs w:val="22"/>
        </w:rPr>
        <w:t xml:space="preserve"> and the investment promotion certificate No. </w:t>
      </w:r>
      <w:r w:rsidR="00D1602A" w:rsidRPr="00354FFF">
        <w:rPr>
          <w:rFonts w:ascii="Times New Roman" w:hAnsi="Times New Roman" w:cs="Times New Roman"/>
          <w:spacing w:val="-2"/>
          <w:szCs w:val="22"/>
        </w:rPr>
        <w:t>1311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2015</w:t>
      </w:r>
      <w:r w:rsidRPr="00354FFF">
        <w:rPr>
          <w:rFonts w:ascii="Times New Roman" w:hAnsi="Times New Roman" w:cs="Times New Roman"/>
          <w:spacing w:val="-2"/>
          <w:szCs w:val="22"/>
        </w:rPr>
        <w:t xml:space="preserve"> has revenues generate on April </w:t>
      </w:r>
      <w:r w:rsidR="00D1602A" w:rsidRPr="00354FFF">
        <w:rPr>
          <w:rFonts w:ascii="Times New Roman" w:hAnsi="Times New Roman" w:cs="Times New Roman"/>
          <w:spacing w:val="-2"/>
          <w:szCs w:val="22"/>
        </w:rPr>
        <w:t>30</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2015</w:t>
      </w:r>
      <w:r w:rsidRPr="00354FFF">
        <w:rPr>
          <w:rFonts w:ascii="Times New Roman" w:hAnsi="Times New Roman" w:cs="Times New Roman"/>
          <w:spacing w:val="-2"/>
          <w:szCs w:val="22"/>
        </w:rPr>
        <w:t xml:space="preserve">) with the corporate income tax exempted capped at the amount of capital investment made, excluding in land and working capital. They also include a reduction of import duty on imported machinery as approved by the Board of Investment, an exemption from income tax on dividend paid to the shareholders from the profit of the promoted activities during the corporate income tax exemption period, and permission to deduct </w:t>
      </w:r>
      <w:r w:rsidR="00D1602A" w:rsidRPr="00354FFF">
        <w:rPr>
          <w:rFonts w:ascii="Times New Roman" w:hAnsi="Times New Roman" w:cs="Times New Roman"/>
          <w:spacing w:val="-2"/>
          <w:szCs w:val="22"/>
        </w:rPr>
        <w:t>25</w:t>
      </w:r>
      <w:r w:rsidRPr="00354FFF">
        <w:rPr>
          <w:rFonts w:ascii="Times New Roman" w:hAnsi="Times New Roman" w:cs="Times New Roman"/>
          <w:spacing w:val="-2"/>
          <w:szCs w:val="22"/>
        </w:rPr>
        <w:t>% of the amount in invested in the installation of facilities in addition to normal depreciation.</w:t>
      </w:r>
    </w:p>
    <w:p w14:paraId="5EA59A9E" w14:textId="4FE8448B" w:rsidR="00A1435B" w:rsidRPr="00354FFF" w:rsidRDefault="0014305C" w:rsidP="00A1435B">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And o</w:t>
      </w:r>
      <w:r w:rsidR="00A1435B" w:rsidRPr="00354FFF">
        <w:rPr>
          <w:rFonts w:ascii="Times New Roman" w:hAnsi="Times New Roman" w:cs="Times New Roman"/>
          <w:spacing w:val="-2"/>
          <w:szCs w:val="22"/>
        </w:rPr>
        <w:t xml:space="preserve">n July </w:t>
      </w:r>
      <w:r w:rsidR="00D1602A" w:rsidRPr="00354FFF">
        <w:rPr>
          <w:rFonts w:ascii="Times New Roman" w:hAnsi="Times New Roman" w:cs="Times New Roman"/>
          <w:spacing w:val="-2"/>
          <w:szCs w:val="22"/>
        </w:rPr>
        <w:t>16</w:t>
      </w:r>
      <w:r w:rsidR="00A1435B"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2018</w:t>
      </w:r>
      <w:r w:rsidR="00A322A1" w:rsidRPr="00354FFF">
        <w:rPr>
          <w:rFonts w:ascii="Times New Roman" w:hAnsi="Times New Roman" w:cs="Times New Roman"/>
          <w:spacing w:val="-2"/>
          <w:szCs w:val="22"/>
        </w:rPr>
        <w:t xml:space="preserve">, </w:t>
      </w:r>
      <w:r w:rsidRPr="00354FFF">
        <w:rPr>
          <w:rFonts w:ascii="Times New Roman" w:hAnsi="Times New Roman" w:cs="Times New Roman"/>
          <w:spacing w:val="-2"/>
          <w:szCs w:val="22"/>
        </w:rPr>
        <w:t xml:space="preserve">the Company </w:t>
      </w:r>
      <w:r w:rsidR="00A1435B" w:rsidRPr="00354FFF">
        <w:rPr>
          <w:rFonts w:ascii="Times New Roman" w:hAnsi="Times New Roman" w:cs="Times New Roman"/>
          <w:spacing w:val="-2"/>
          <w:szCs w:val="22"/>
        </w:rPr>
        <w:t>transfer rights in the investment promotion certificate No.</w:t>
      </w:r>
      <w:r w:rsidR="00D1602A" w:rsidRPr="00354FFF">
        <w:rPr>
          <w:rFonts w:ascii="Times New Roman" w:hAnsi="Times New Roman" w:cs="Times New Roman"/>
          <w:spacing w:val="-2"/>
          <w:szCs w:val="22"/>
        </w:rPr>
        <w:t>1131</w:t>
      </w:r>
      <w:r w:rsidR="00A1435B" w:rsidRPr="00354FFF">
        <w:rPr>
          <w:rFonts w:ascii="Times New Roman" w:hAnsi="Times New Roman" w:cs="Times New Roman"/>
          <w:spacing w:val="-2"/>
          <w:szCs w:val="22"/>
          <w:cs/>
        </w:rPr>
        <w:t>(</w:t>
      </w:r>
      <w:r w:rsidR="00D1602A" w:rsidRPr="00354FFF">
        <w:rPr>
          <w:rFonts w:ascii="Times New Roman" w:hAnsi="Times New Roman" w:cs="Times New Roman"/>
          <w:spacing w:val="-2"/>
          <w:szCs w:val="22"/>
        </w:rPr>
        <w:t>2</w:t>
      </w:r>
      <w:r w:rsidR="00A1435B"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2015</w:t>
      </w:r>
      <w:r w:rsidR="00A1435B" w:rsidRPr="00354FFF">
        <w:rPr>
          <w:rFonts w:ascii="Times New Roman" w:hAnsi="Times New Roman" w:cs="Times New Roman"/>
          <w:spacing w:val="-2"/>
          <w:szCs w:val="22"/>
        </w:rPr>
        <w:t>, to Thai Luxe Enterprises (Thailand) Co., Ltd</w:t>
      </w:r>
      <w:r w:rsidRPr="00354FFF">
        <w:rPr>
          <w:rFonts w:ascii="Times New Roman" w:hAnsi="Times New Roman" w:cs="Times New Roman"/>
          <w:spacing w:val="-2"/>
          <w:szCs w:val="22"/>
        </w:rPr>
        <w:t>.</w:t>
      </w:r>
      <w:r w:rsidR="00A322A1" w:rsidRPr="00354FFF">
        <w:rPr>
          <w:rFonts w:ascii="Times New Roman" w:hAnsi="Times New Roman" w:cs="Times New Roman"/>
          <w:spacing w:val="-2"/>
          <w:szCs w:val="22"/>
        </w:rPr>
        <w:t>as subsidiary</w:t>
      </w:r>
    </w:p>
    <w:p w14:paraId="12298F1F" w14:textId="1A68F0FF" w:rsidR="00A1435B" w:rsidRPr="00354FFF" w:rsidRDefault="00A1435B">
      <w:pPr>
        <w:rPr>
          <w:rFonts w:ascii="Times New Roman" w:hAnsi="Times New Roman"/>
          <w:spacing w:val="-2"/>
          <w:szCs w:val="22"/>
        </w:rPr>
      </w:pPr>
      <w:r w:rsidRPr="00354FFF">
        <w:rPr>
          <w:rFonts w:ascii="Times New Roman" w:hAnsi="Times New Roman"/>
          <w:spacing w:val="-2"/>
          <w:szCs w:val="22"/>
        </w:rPr>
        <w:br w:type="page"/>
      </w:r>
    </w:p>
    <w:p w14:paraId="0EA64187" w14:textId="77777777" w:rsidR="00D532DA" w:rsidRPr="00354FFF" w:rsidRDefault="00D532DA"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354FFF">
        <w:rPr>
          <w:rFonts w:ascii="Times New Roman" w:hAnsi="Times New Roman" w:cs="Times New Roman"/>
          <w:b/>
          <w:bCs/>
          <w:szCs w:val="22"/>
        </w:rPr>
        <w:lastRenderedPageBreak/>
        <w:t>INCOME TAX</w:t>
      </w:r>
    </w:p>
    <w:p w14:paraId="1B2C93D7" w14:textId="3DFBB9EF" w:rsidR="00D532DA" w:rsidRPr="00354FFF" w:rsidRDefault="00D532DA" w:rsidP="00D532DA">
      <w:pPr>
        <w:ind w:left="284"/>
        <w:jc w:val="thaiDistribute"/>
        <w:outlineLvl w:val="0"/>
        <w:rPr>
          <w:rFonts w:ascii="Times New Roman" w:hAnsi="Times New Roman" w:cs="Times New Roman"/>
          <w:spacing w:val="-2"/>
          <w:szCs w:val="22"/>
        </w:rPr>
      </w:pPr>
      <w:r w:rsidRPr="00354FFF">
        <w:rPr>
          <w:rFonts w:ascii="Angsana New" w:hAnsi="Angsana New"/>
          <w:sz w:val="28"/>
        </w:rPr>
        <w:t xml:space="preserve">  </w:t>
      </w:r>
      <w:r w:rsidRPr="00354FFF">
        <w:rPr>
          <w:rFonts w:ascii="Times New Roman" w:hAnsi="Times New Roman" w:cs="Times New Roman"/>
          <w:spacing w:val="-2"/>
          <w:szCs w:val="22"/>
        </w:rPr>
        <w:t xml:space="preserve">Income tax expenses for </w:t>
      </w:r>
      <w:r w:rsidR="00985FB4" w:rsidRPr="00354FFF">
        <w:rPr>
          <w:rFonts w:ascii="Times New Roman" w:hAnsi="Times New Roman" w:cs="Times New Roman"/>
          <w:spacing w:val="-2"/>
          <w:szCs w:val="22"/>
        </w:rPr>
        <w:t xml:space="preserve">the three </w:t>
      </w:r>
      <w:r w:rsidR="006B3744" w:rsidRPr="00354FFF">
        <w:rPr>
          <w:rFonts w:ascii="Times New Roman" w:hAnsi="Times New Roman" w:cs="Times New Roman"/>
          <w:spacing w:val="-2"/>
          <w:szCs w:val="22"/>
        </w:rPr>
        <w:t>-</w:t>
      </w:r>
      <w:r w:rsidR="00985FB4" w:rsidRPr="00354FFF">
        <w:rPr>
          <w:rFonts w:ascii="Times New Roman" w:hAnsi="Times New Roman" w:cs="Times New Roman"/>
          <w:spacing w:val="-2"/>
          <w:szCs w:val="22"/>
        </w:rPr>
        <w:t xml:space="preserve"> month periods March</w:t>
      </w:r>
      <w:r w:rsidRPr="00354FFF">
        <w:rPr>
          <w:rFonts w:ascii="Times New Roman" w:hAnsi="Times New Roman" w:cs="Times New Roman"/>
          <w:spacing w:val="-2"/>
          <w:szCs w:val="22"/>
        </w:rPr>
        <w:t xml:space="preserve"> 31, 202</w:t>
      </w:r>
      <w:r w:rsidR="00985FB4"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and 20</w:t>
      </w:r>
      <w:r w:rsidR="00985FB4" w:rsidRPr="00354FFF">
        <w:rPr>
          <w:rFonts w:ascii="Times New Roman" w:hAnsi="Times New Roman" w:cs="Times New Roman"/>
          <w:spacing w:val="-2"/>
          <w:szCs w:val="22"/>
        </w:rPr>
        <w:t>20</w:t>
      </w:r>
      <w:r w:rsidRPr="00354FFF">
        <w:rPr>
          <w:rFonts w:ascii="Times New Roman" w:hAnsi="Times New Roman" w:cs="Times New Roman"/>
          <w:spacing w:val="-2"/>
          <w:szCs w:val="22"/>
        </w:rPr>
        <w:t xml:space="preserve"> are made up as follows:</w:t>
      </w:r>
    </w:p>
    <w:tbl>
      <w:tblPr>
        <w:tblW w:w="9270" w:type="dxa"/>
        <w:tblInd w:w="450" w:type="dxa"/>
        <w:tblLayout w:type="fixed"/>
        <w:tblLook w:val="01E0" w:firstRow="1" w:lastRow="1" w:firstColumn="1" w:lastColumn="1" w:noHBand="0" w:noVBand="0"/>
      </w:tblPr>
      <w:tblGrid>
        <w:gridCol w:w="4620"/>
        <w:gridCol w:w="1140"/>
        <w:gridCol w:w="1170"/>
        <w:gridCol w:w="1170"/>
        <w:gridCol w:w="1170"/>
      </w:tblGrid>
      <w:tr w:rsidR="00D532DA" w:rsidRPr="00354FFF" w14:paraId="53C1A3B4" w14:textId="77777777" w:rsidTr="0033598D">
        <w:tc>
          <w:tcPr>
            <w:tcW w:w="4620" w:type="dxa"/>
          </w:tcPr>
          <w:p w14:paraId="183050A3" w14:textId="77777777" w:rsidR="00D532DA" w:rsidRPr="00354FFF" w:rsidRDefault="00D532DA" w:rsidP="000821DC">
            <w:pPr>
              <w:tabs>
                <w:tab w:val="right" w:pos="7200"/>
                <w:tab w:val="right" w:pos="8540"/>
              </w:tabs>
              <w:spacing w:after="0"/>
              <w:ind w:left="42" w:right="-18"/>
              <w:jc w:val="right"/>
              <w:rPr>
                <w:rFonts w:ascii="Times New Roman" w:hAnsi="Times New Roman" w:cs="Times New Roman"/>
                <w:spacing w:val="-2"/>
                <w:szCs w:val="22"/>
              </w:rPr>
            </w:pPr>
          </w:p>
        </w:tc>
        <w:tc>
          <w:tcPr>
            <w:tcW w:w="4650" w:type="dxa"/>
            <w:gridSpan w:val="4"/>
          </w:tcPr>
          <w:p w14:paraId="1092332B" w14:textId="77777777" w:rsidR="00D532DA" w:rsidRPr="00354FFF" w:rsidRDefault="00D532DA" w:rsidP="000821DC">
            <w:pPr>
              <w:pBdr>
                <w:bottom w:val="single" w:sz="4" w:space="1" w:color="auto"/>
              </w:pBdr>
              <w:tabs>
                <w:tab w:val="right" w:pos="7200"/>
                <w:tab w:val="right" w:pos="8540"/>
              </w:tabs>
              <w:spacing w:after="0"/>
              <w:ind w:left="42" w:right="-18"/>
              <w:jc w:val="right"/>
              <w:rPr>
                <w:rFonts w:ascii="Times New Roman" w:hAnsi="Times New Roman" w:cs="Times New Roman"/>
                <w:szCs w:val="22"/>
              </w:rPr>
            </w:pPr>
            <w:r w:rsidRPr="00354FFF">
              <w:rPr>
                <w:rFonts w:ascii="Times New Roman" w:hAnsi="Times New Roman" w:cs="Times New Roman"/>
                <w:spacing w:val="-2"/>
                <w:szCs w:val="22"/>
              </w:rPr>
              <w:t>(Unit: Thousand Baht</w:t>
            </w:r>
            <w:r w:rsidRPr="00354FFF">
              <w:rPr>
                <w:rFonts w:ascii="Times New Roman" w:hAnsi="Times New Roman" w:cs="Times New Roman"/>
                <w:szCs w:val="22"/>
              </w:rPr>
              <w:t>)</w:t>
            </w:r>
          </w:p>
        </w:tc>
      </w:tr>
      <w:tr w:rsidR="006D0D81" w:rsidRPr="00354FFF" w14:paraId="1B377D10" w14:textId="77777777" w:rsidTr="0033598D">
        <w:tc>
          <w:tcPr>
            <w:tcW w:w="4620" w:type="dxa"/>
          </w:tcPr>
          <w:p w14:paraId="110FEFC0" w14:textId="77777777" w:rsidR="006D0D81" w:rsidRPr="00354FFF" w:rsidRDefault="006D0D81" w:rsidP="000821DC">
            <w:pPr>
              <w:tabs>
                <w:tab w:val="right" w:pos="7200"/>
                <w:tab w:val="right" w:pos="8540"/>
              </w:tabs>
              <w:spacing w:after="0"/>
              <w:ind w:left="42" w:right="-18"/>
              <w:jc w:val="right"/>
              <w:rPr>
                <w:rFonts w:ascii="Times New Roman" w:hAnsi="Times New Roman" w:cs="Times New Roman"/>
                <w:spacing w:val="-2"/>
                <w:szCs w:val="22"/>
              </w:rPr>
            </w:pPr>
          </w:p>
        </w:tc>
        <w:tc>
          <w:tcPr>
            <w:tcW w:w="4650" w:type="dxa"/>
            <w:gridSpan w:val="4"/>
          </w:tcPr>
          <w:p w14:paraId="2B6D4D34" w14:textId="3FB65E01" w:rsidR="006D0D81" w:rsidRPr="00354FFF" w:rsidRDefault="006D0D81" w:rsidP="006D0D81">
            <w:pPr>
              <w:pBdr>
                <w:bottom w:val="single" w:sz="4" w:space="1" w:color="auto"/>
              </w:pBdr>
              <w:tabs>
                <w:tab w:val="right" w:pos="7200"/>
                <w:tab w:val="right" w:pos="8540"/>
              </w:tabs>
              <w:spacing w:after="0"/>
              <w:ind w:left="42" w:right="-18"/>
              <w:jc w:val="center"/>
              <w:rPr>
                <w:rFonts w:ascii="Times New Roman" w:hAnsi="Times New Roman" w:cs="Times New Roman"/>
                <w:spacing w:val="-2"/>
                <w:szCs w:val="22"/>
              </w:rPr>
            </w:pPr>
            <w:r w:rsidRPr="00354FFF">
              <w:rPr>
                <w:rFonts w:ascii="Times New Roman" w:hAnsi="Times New Roman" w:cs="Times New Roman"/>
                <w:sz w:val="20"/>
                <w:szCs w:val="20"/>
              </w:rPr>
              <w:t xml:space="preserve">For the three </w:t>
            </w:r>
            <w:r w:rsidR="006B3744" w:rsidRPr="00354FFF">
              <w:rPr>
                <w:rFonts w:ascii="Times New Roman" w:hAnsi="Times New Roman" w:cs="Times New Roman"/>
                <w:sz w:val="20"/>
                <w:szCs w:val="20"/>
              </w:rPr>
              <w:t>-</w:t>
            </w:r>
            <w:r w:rsidRPr="00354FFF">
              <w:rPr>
                <w:rFonts w:ascii="Times New Roman" w:hAnsi="Times New Roman" w:cs="Times New Roman"/>
                <w:sz w:val="20"/>
                <w:szCs w:val="20"/>
              </w:rPr>
              <w:t xml:space="preserve"> month period ended March 31,</w:t>
            </w:r>
          </w:p>
        </w:tc>
      </w:tr>
      <w:tr w:rsidR="00D532DA" w:rsidRPr="00354FFF" w14:paraId="6EF1A4C7" w14:textId="77777777" w:rsidTr="0033598D">
        <w:tc>
          <w:tcPr>
            <w:tcW w:w="4620" w:type="dxa"/>
          </w:tcPr>
          <w:p w14:paraId="46B21B3D" w14:textId="77777777" w:rsidR="00D532DA" w:rsidRPr="00354FFF" w:rsidRDefault="00D532DA" w:rsidP="000821DC">
            <w:pPr>
              <w:tabs>
                <w:tab w:val="left" w:pos="1440"/>
              </w:tabs>
              <w:spacing w:after="0"/>
              <w:jc w:val="thaiDistribute"/>
              <w:rPr>
                <w:rFonts w:ascii="Times New Roman" w:hAnsi="Times New Roman" w:cs="Times New Roman"/>
                <w:spacing w:val="-4"/>
                <w:szCs w:val="22"/>
              </w:rPr>
            </w:pPr>
          </w:p>
        </w:tc>
        <w:tc>
          <w:tcPr>
            <w:tcW w:w="2310" w:type="dxa"/>
            <w:gridSpan w:val="2"/>
          </w:tcPr>
          <w:p w14:paraId="39CBCDC0" w14:textId="77777777" w:rsidR="00D532DA" w:rsidRPr="00354FFF" w:rsidRDefault="00D532DA" w:rsidP="000821DC">
            <w:pPr>
              <w:pBdr>
                <w:bottom w:val="single" w:sz="4" w:space="1" w:color="auto"/>
              </w:pBdr>
              <w:spacing w:after="0"/>
              <w:ind w:left="42" w:right="-18"/>
              <w:jc w:val="center"/>
              <w:rPr>
                <w:rFonts w:ascii="Times New Roman" w:hAnsi="Times New Roman" w:cs="Times New Roman"/>
                <w:szCs w:val="22"/>
              </w:rPr>
            </w:pPr>
            <w:r w:rsidRPr="00354FFF">
              <w:rPr>
                <w:rFonts w:ascii="Times New Roman" w:hAnsi="Times New Roman" w:cs="Times New Roman"/>
                <w:szCs w:val="22"/>
              </w:rPr>
              <w:t>Consolidated                      financial statements</w:t>
            </w:r>
          </w:p>
        </w:tc>
        <w:tc>
          <w:tcPr>
            <w:tcW w:w="2340" w:type="dxa"/>
            <w:gridSpan w:val="2"/>
          </w:tcPr>
          <w:p w14:paraId="5AA10961" w14:textId="77777777" w:rsidR="00D532DA" w:rsidRPr="00354FFF" w:rsidRDefault="00D532DA" w:rsidP="000821DC">
            <w:pPr>
              <w:pBdr>
                <w:bottom w:val="single" w:sz="4" w:space="1" w:color="auto"/>
              </w:pBdr>
              <w:spacing w:after="0"/>
              <w:ind w:left="42" w:right="-18"/>
              <w:jc w:val="center"/>
              <w:rPr>
                <w:rFonts w:ascii="Times New Roman" w:hAnsi="Times New Roman" w:cs="Times New Roman"/>
                <w:szCs w:val="22"/>
              </w:rPr>
            </w:pPr>
            <w:r w:rsidRPr="00354FFF">
              <w:rPr>
                <w:rFonts w:ascii="Times New Roman" w:hAnsi="Times New Roman" w:cs="Times New Roman"/>
                <w:szCs w:val="22"/>
              </w:rPr>
              <w:t>Separate                               financial statements</w:t>
            </w:r>
          </w:p>
        </w:tc>
      </w:tr>
      <w:tr w:rsidR="00511538" w:rsidRPr="00354FFF" w14:paraId="52D45EBC" w14:textId="77777777" w:rsidTr="0033598D">
        <w:tc>
          <w:tcPr>
            <w:tcW w:w="4620" w:type="dxa"/>
          </w:tcPr>
          <w:p w14:paraId="474B5EA1" w14:textId="77777777" w:rsidR="00511538" w:rsidRPr="00354FFF" w:rsidRDefault="00511538" w:rsidP="00511538">
            <w:pPr>
              <w:tabs>
                <w:tab w:val="left" w:pos="1440"/>
              </w:tabs>
              <w:spacing w:after="0"/>
              <w:jc w:val="thaiDistribute"/>
              <w:rPr>
                <w:rFonts w:ascii="Times New Roman" w:hAnsi="Times New Roman" w:cs="Times New Roman"/>
                <w:spacing w:val="-4"/>
                <w:szCs w:val="22"/>
              </w:rPr>
            </w:pPr>
          </w:p>
        </w:tc>
        <w:tc>
          <w:tcPr>
            <w:tcW w:w="1140" w:type="dxa"/>
            <w:vAlign w:val="bottom"/>
          </w:tcPr>
          <w:p w14:paraId="33991AD0" w14:textId="43CFC126" w:rsidR="00511538" w:rsidRPr="00354FFF" w:rsidRDefault="00511538" w:rsidP="006D0D81">
            <w:pPr>
              <w:pBdr>
                <w:bottom w:val="single" w:sz="4" w:space="1" w:color="auto"/>
              </w:pBdr>
              <w:spacing w:after="0"/>
              <w:jc w:val="center"/>
              <w:rPr>
                <w:rFonts w:ascii="Times New Roman" w:hAnsi="Times New Roman" w:cs="Times New Roman"/>
                <w:szCs w:val="22"/>
                <w:cs/>
              </w:rPr>
            </w:pPr>
            <w:r w:rsidRPr="00354FFF">
              <w:rPr>
                <w:rFonts w:ascii="Times New Roman" w:eastAsia="Times New Roman" w:hAnsi="Times New Roman" w:cs="Times New Roman"/>
                <w:spacing w:val="-6"/>
                <w:sz w:val="20"/>
                <w:szCs w:val="20"/>
              </w:rPr>
              <w:t>2021</w:t>
            </w:r>
          </w:p>
        </w:tc>
        <w:tc>
          <w:tcPr>
            <w:tcW w:w="1170" w:type="dxa"/>
            <w:vAlign w:val="bottom"/>
          </w:tcPr>
          <w:p w14:paraId="7120600A" w14:textId="7932AF60" w:rsidR="00511538" w:rsidRPr="00354FFF" w:rsidRDefault="00511538" w:rsidP="006D0D81">
            <w:pPr>
              <w:pBdr>
                <w:bottom w:val="single" w:sz="4" w:space="1" w:color="auto"/>
              </w:pBdr>
              <w:spacing w:after="0"/>
              <w:jc w:val="center"/>
              <w:rPr>
                <w:rFonts w:ascii="Times New Roman" w:hAnsi="Times New Roman" w:cs="Times New Roman"/>
                <w:szCs w:val="22"/>
                <w:cs/>
              </w:rPr>
            </w:pPr>
            <w:r w:rsidRPr="00354FFF">
              <w:rPr>
                <w:rFonts w:ascii="Times New Roman" w:eastAsia="Times New Roman" w:hAnsi="Times New Roman" w:cs="Times New Roman"/>
                <w:sz w:val="20"/>
                <w:szCs w:val="20"/>
              </w:rPr>
              <w:t>2020</w:t>
            </w:r>
          </w:p>
        </w:tc>
        <w:tc>
          <w:tcPr>
            <w:tcW w:w="1170" w:type="dxa"/>
            <w:vAlign w:val="bottom"/>
          </w:tcPr>
          <w:p w14:paraId="6EBBF051" w14:textId="287EF914" w:rsidR="00511538" w:rsidRPr="00354FFF" w:rsidRDefault="00511538" w:rsidP="006D0D81">
            <w:pPr>
              <w:pBdr>
                <w:bottom w:val="single" w:sz="4" w:space="1" w:color="auto"/>
              </w:pBdr>
              <w:spacing w:after="0"/>
              <w:jc w:val="center"/>
              <w:rPr>
                <w:rFonts w:ascii="Times New Roman" w:hAnsi="Times New Roman" w:cs="Times New Roman"/>
                <w:szCs w:val="22"/>
                <w:cs/>
              </w:rPr>
            </w:pPr>
            <w:r w:rsidRPr="00354FFF">
              <w:rPr>
                <w:rFonts w:ascii="Times New Roman" w:eastAsia="Times New Roman" w:hAnsi="Times New Roman" w:cs="Times New Roman"/>
                <w:spacing w:val="-6"/>
                <w:sz w:val="20"/>
                <w:szCs w:val="20"/>
              </w:rPr>
              <w:t>2021</w:t>
            </w:r>
          </w:p>
        </w:tc>
        <w:tc>
          <w:tcPr>
            <w:tcW w:w="1170" w:type="dxa"/>
            <w:vAlign w:val="bottom"/>
          </w:tcPr>
          <w:p w14:paraId="6C63FC56" w14:textId="7DEB37FC" w:rsidR="00511538" w:rsidRPr="00354FFF" w:rsidRDefault="00511538" w:rsidP="006D0D81">
            <w:pPr>
              <w:pBdr>
                <w:bottom w:val="single" w:sz="4" w:space="1" w:color="auto"/>
              </w:pBdr>
              <w:spacing w:after="0"/>
              <w:jc w:val="center"/>
              <w:rPr>
                <w:rFonts w:ascii="Times New Roman" w:hAnsi="Times New Roman" w:cs="Times New Roman"/>
                <w:szCs w:val="22"/>
                <w:cs/>
              </w:rPr>
            </w:pPr>
            <w:r w:rsidRPr="00354FFF">
              <w:rPr>
                <w:rFonts w:ascii="Times New Roman" w:eastAsia="Times New Roman" w:hAnsi="Times New Roman" w:cs="Times New Roman"/>
                <w:sz w:val="20"/>
                <w:szCs w:val="20"/>
              </w:rPr>
              <w:t>2020</w:t>
            </w:r>
          </w:p>
        </w:tc>
      </w:tr>
      <w:tr w:rsidR="00511538" w:rsidRPr="00354FFF" w14:paraId="644527EF" w14:textId="77777777" w:rsidTr="0033598D">
        <w:tc>
          <w:tcPr>
            <w:tcW w:w="4620" w:type="dxa"/>
          </w:tcPr>
          <w:p w14:paraId="384336ED" w14:textId="77777777" w:rsidR="00511538" w:rsidRPr="00354FFF" w:rsidRDefault="00511538" w:rsidP="00511538">
            <w:pPr>
              <w:spacing w:after="0"/>
              <w:ind w:left="312" w:right="-43" w:hanging="312"/>
              <w:jc w:val="both"/>
              <w:rPr>
                <w:rFonts w:ascii="Times New Roman" w:hAnsi="Times New Roman" w:cs="Times New Roman"/>
                <w:b/>
                <w:bCs/>
                <w:szCs w:val="22"/>
                <w:cs/>
              </w:rPr>
            </w:pPr>
            <w:r w:rsidRPr="00354FFF">
              <w:rPr>
                <w:rFonts w:ascii="Times New Roman" w:hAnsi="Times New Roman" w:cs="Times New Roman"/>
                <w:b/>
                <w:bCs/>
                <w:szCs w:val="22"/>
              </w:rPr>
              <w:t>Current income tax:</w:t>
            </w:r>
          </w:p>
        </w:tc>
        <w:tc>
          <w:tcPr>
            <w:tcW w:w="1140" w:type="dxa"/>
            <w:vAlign w:val="bottom"/>
          </w:tcPr>
          <w:p w14:paraId="059EF9C5" w14:textId="77777777" w:rsidR="00511538" w:rsidRPr="00354FFF" w:rsidRDefault="00511538" w:rsidP="00511538">
            <w:pPr>
              <w:tabs>
                <w:tab w:val="decimal" w:pos="882"/>
              </w:tabs>
              <w:spacing w:after="0"/>
              <w:ind w:left="42" w:right="-18"/>
              <w:jc w:val="both"/>
              <w:rPr>
                <w:rFonts w:ascii="Times New Roman" w:hAnsi="Times New Roman" w:cs="Times New Roman"/>
                <w:spacing w:val="-4"/>
                <w:szCs w:val="22"/>
              </w:rPr>
            </w:pPr>
          </w:p>
        </w:tc>
        <w:tc>
          <w:tcPr>
            <w:tcW w:w="1170" w:type="dxa"/>
            <w:vAlign w:val="bottom"/>
          </w:tcPr>
          <w:p w14:paraId="3EE09B9C" w14:textId="77777777" w:rsidR="00511538" w:rsidRPr="00354FFF" w:rsidRDefault="00511538" w:rsidP="00511538">
            <w:pPr>
              <w:tabs>
                <w:tab w:val="decimal" w:pos="882"/>
              </w:tabs>
              <w:spacing w:after="0"/>
              <w:ind w:left="42" w:right="-18"/>
              <w:jc w:val="both"/>
              <w:rPr>
                <w:rFonts w:ascii="Times New Roman" w:hAnsi="Times New Roman" w:cs="Times New Roman"/>
                <w:spacing w:val="-4"/>
                <w:szCs w:val="22"/>
              </w:rPr>
            </w:pPr>
          </w:p>
        </w:tc>
        <w:tc>
          <w:tcPr>
            <w:tcW w:w="1170" w:type="dxa"/>
            <w:vAlign w:val="bottom"/>
          </w:tcPr>
          <w:p w14:paraId="49BE8D7B" w14:textId="77777777" w:rsidR="00511538" w:rsidRPr="00354FFF" w:rsidRDefault="00511538" w:rsidP="00511538">
            <w:pPr>
              <w:tabs>
                <w:tab w:val="decimal" w:pos="882"/>
              </w:tabs>
              <w:spacing w:after="0"/>
              <w:ind w:left="42" w:right="-18"/>
              <w:jc w:val="both"/>
              <w:rPr>
                <w:rFonts w:ascii="Times New Roman" w:hAnsi="Times New Roman" w:cs="Times New Roman"/>
                <w:spacing w:val="-4"/>
                <w:szCs w:val="22"/>
              </w:rPr>
            </w:pPr>
          </w:p>
        </w:tc>
        <w:tc>
          <w:tcPr>
            <w:tcW w:w="1170" w:type="dxa"/>
            <w:vAlign w:val="bottom"/>
          </w:tcPr>
          <w:p w14:paraId="2E469169" w14:textId="77777777" w:rsidR="00511538" w:rsidRPr="00354FFF" w:rsidRDefault="00511538" w:rsidP="00511538">
            <w:pPr>
              <w:tabs>
                <w:tab w:val="decimal" w:pos="882"/>
              </w:tabs>
              <w:spacing w:after="0"/>
              <w:ind w:left="42" w:right="-18"/>
              <w:jc w:val="both"/>
              <w:rPr>
                <w:rFonts w:ascii="Times New Roman" w:hAnsi="Times New Roman" w:cs="Times New Roman"/>
                <w:spacing w:val="-4"/>
                <w:szCs w:val="22"/>
              </w:rPr>
            </w:pPr>
          </w:p>
        </w:tc>
      </w:tr>
      <w:tr w:rsidR="005A71EC" w:rsidRPr="00354FFF" w14:paraId="49AC5B2C" w14:textId="77777777" w:rsidTr="0059233D">
        <w:tc>
          <w:tcPr>
            <w:tcW w:w="4620" w:type="dxa"/>
          </w:tcPr>
          <w:p w14:paraId="4C19DDE8" w14:textId="77777777" w:rsidR="005A71EC" w:rsidRPr="00354FFF" w:rsidRDefault="005A71EC" w:rsidP="005A71EC">
            <w:pPr>
              <w:spacing w:after="0"/>
              <w:ind w:left="312" w:right="-43" w:hanging="312"/>
              <w:jc w:val="both"/>
              <w:rPr>
                <w:rFonts w:ascii="Times New Roman" w:hAnsi="Times New Roman" w:cs="Times New Roman"/>
                <w:szCs w:val="22"/>
              </w:rPr>
            </w:pPr>
            <w:r w:rsidRPr="00354FFF">
              <w:rPr>
                <w:rFonts w:ascii="Times New Roman" w:hAnsi="Times New Roman" w:cs="Times New Roman"/>
                <w:szCs w:val="22"/>
              </w:rPr>
              <w:t>Current income tax charge</w:t>
            </w:r>
          </w:p>
        </w:tc>
        <w:tc>
          <w:tcPr>
            <w:tcW w:w="1140" w:type="dxa"/>
            <w:shd w:val="clear" w:color="auto" w:fill="auto"/>
            <w:vAlign w:val="bottom"/>
          </w:tcPr>
          <w:p w14:paraId="1762DE35" w14:textId="5E5E06F5" w:rsidR="005A71EC" w:rsidRPr="00354FFF" w:rsidRDefault="005A71EC" w:rsidP="005A71E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2,533</w:t>
            </w:r>
          </w:p>
        </w:tc>
        <w:tc>
          <w:tcPr>
            <w:tcW w:w="1170" w:type="dxa"/>
            <w:shd w:val="clear" w:color="auto" w:fill="auto"/>
            <w:vAlign w:val="bottom"/>
          </w:tcPr>
          <w:p w14:paraId="46F35153" w14:textId="5336DCFE" w:rsidR="005A71EC" w:rsidRPr="00354FFF" w:rsidRDefault="005A71EC" w:rsidP="005A71EC">
            <w:pPr>
              <w:spacing w:after="0" w:line="340" w:lineRule="exact"/>
              <w:ind w:left="-18"/>
              <w:jc w:val="right"/>
              <w:rPr>
                <w:rFonts w:ascii="Times New Roman" w:eastAsia="Calibri" w:hAnsi="Times New Roman" w:cs="Times New Roman"/>
                <w:szCs w:val="22"/>
              </w:rPr>
            </w:pPr>
            <w:r w:rsidRPr="00354FFF">
              <w:rPr>
                <w:rFonts w:ascii="Times New Roman" w:eastAsia="Calibri" w:hAnsi="Times New Roman" w:cs="Times New Roman"/>
                <w:szCs w:val="22"/>
              </w:rPr>
              <w:t>14,834</w:t>
            </w:r>
          </w:p>
        </w:tc>
        <w:tc>
          <w:tcPr>
            <w:tcW w:w="1170" w:type="dxa"/>
            <w:shd w:val="clear" w:color="auto" w:fill="auto"/>
            <w:vAlign w:val="bottom"/>
          </w:tcPr>
          <w:p w14:paraId="7F83AE39" w14:textId="1F7AB716" w:rsidR="005A71EC" w:rsidRPr="00354FFF" w:rsidRDefault="005A71EC" w:rsidP="005A71EC">
            <w:pPr>
              <w:spacing w:after="0" w:line="340" w:lineRule="exact"/>
              <w:ind w:left="-18"/>
              <w:jc w:val="right"/>
              <w:rPr>
                <w:rFonts w:ascii="Times New Roman" w:eastAsia="Calibri" w:hAnsi="Times New Roman" w:cs="Times New Roman"/>
                <w:szCs w:val="22"/>
              </w:rPr>
            </w:pPr>
            <w:r w:rsidRPr="00354FFF">
              <w:rPr>
                <w:rFonts w:ascii="Times New Roman" w:eastAsia="Calibri" w:hAnsi="Times New Roman" w:cs="Times New Roman"/>
                <w:szCs w:val="22"/>
              </w:rPr>
              <w:t>-</w:t>
            </w:r>
          </w:p>
        </w:tc>
        <w:tc>
          <w:tcPr>
            <w:tcW w:w="1170" w:type="dxa"/>
            <w:vAlign w:val="bottom"/>
          </w:tcPr>
          <w:p w14:paraId="79BFAF13" w14:textId="2AE0CC63" w:rsidR="005A71EC" w:rsidRPr="00354FFF" w:rsidRDefault="005A71EC" w:rsidP="005A71EC">
            <w:pPr>
              <w:spacing w:after="0" w:line="340" w:lineRule="exact"/>
              <w:ind w:left="-18"/>
              <w:jc w:val="right"/>
              <w:rPr>
                <w:rFonts w:ascii="Times New Roman" w:eastAsia="Calibri" w:hAnsi="Times New Roman" w:cs="Times New Roman"/>
                <w:szCs w:val="22"/>
              </w:rPr>
            </w:pPr>
            <w:r w:rsidRPr="00354FFF">
              <w:rPr>
                <w:rFonts w:ascii="Times New Roman" w:eastAsia="Calibri" w:hAnsi="Times New Roman" w:cs="Times New Roman"/>
                <w:szCs w:val="22"/>
              </w:rPr>
              <w:t>-</w:t>
            </w:r>
          </w:p>
        </w:tc>
      </w:tr>
      <w:tr w:rsidR="005A71EC" w:rsidRPr="00354FFF" w14:paraId="439B26E2" w14:textId="77777777" w:rsidTr="0059233D">
        <w:tc>
          <w:tcPr>
            <w:tcW w:w="4620" w:type="dxa"/>
          </w:tcPr>
          <w:p w14:paraId="743276C8" w14:textId="77777777" w:rsidR="005A71EC" w:rsidRPr="00354FFF" w:rsidRDefault="005A71EC" w:rsidP="005A71EC">
            <w:pPr>
              <w:spacing w:after="0"/>
              <w:ind w:left="312" w:right="-43" w:hanging="312"/>
              <w:jc w:val="both"/>
              <w:rPr>
                <w:rFonts w:ascii="Times New Roman" w:hAnsi="Times New Roman" w:cs="Times New Roman"/>
                <w:b/>
                <w:bCs/>
                <w:szCs w:val="22"/>
                <w:cs/>
              </w:rPr>
            </w:pPr>
            <w:r w:rsidRPr="00354FFF">
              <w:rPr>
                <w:rFonts w:ascii="Times New Roman" w:hAnsi="Times New Roman" w:cs="Times New Roman"/>
                <w:b/>
                <w:bCs/>
                <w:szCs w:val="22"/>
              </w:rPr>
              <w:t>Deferred tax:</w:t>
            </w:r>
          </w:p>
        </w:tc>
        <w:tc>
          <w:tcPr>
            <w:tcW w:w="1140" w:type="dxa"/>
            <w:shd w:val="clear" w:color="auto" w:fill="auto"/>
            <w:vAlign w:val="bottom"/>
          </w:tcPr>
          <w:p w14:paraId="4F03C1A7" w14:textId="77777777" w:rsidR="005A71EC" w:rsidRPr="00354FFF" w:rsidRDefault="005A71EC" w:rsidP="005A71EC">
            <w:pPr>
              <w:spacing w:after="0" w:line="340" w:lineRule="exact"/>
              <w:jc w:val="right"/>
              <w:rPr>
                <w:rFonts w:ascii="Times New Roman" w:eastAsia="Calibri" w:hAnsi="Times New Roman" w:cs="Times New Roman"/>
                <w:szCs w:val="22"/>
              </w:rPr>
            </w:pPr>
          </w:p>
        </w:tc>
        <w:tc>
          <w:tcPr>
            <w:tcW w:w="1170" w:type="dxa"/>
            <w:shd w:val="clear" w:color="auto" w:fill="auto"/>
            <w:vAlign w:val="bottom"/>
          </w:tcPr>
          <w:p w14:paraId="5E290C31" w14:textId="77777777" w:rsidR="005A71EC" w:rsidRPr="00354FFF" w:rsidRDefault="005A71EC" w:rsidP="005A71EC">
            <w:pPr>
              <w:spacing w:after="0" w:line="340" w:lineRule="exact"/>
              <w:jc w:val="right"/>
              <w:rPr>
                <w:rFonts w:ascii="Times New Roman" w:eastAsia="Calibri" w:hAnsi="Times New Roman" w:cs="Times New Roman"/>
                <w:szCs w:val="22"/>
              </w:rPr>
            </w:pPr>
          </w:p>
        </w:tc>
        <w:tc>
          <w:tcPr>
            <w:tcW w:w="1170" w:type="dxa"/>
            <w:shd w:val="clear" w:color="auto" w:fill="auto"/>
            <w:vAlign w:val="bottom"/>
          </w:tcPr>
          <w:p w14:paraId="67C59C8C" w14:textId="77777777" w:rsidR="005A71EC" w:rsidRPr="00354FFF" w:rsidRDefault="005A71EC" w:rsidP="005A71EC">
            <w:pPr>
              <w:spacing w:after="0" w:line="340" w:lineRule="exact"/>
              <w:jc w:val="right"/>
              <w:rPr>
                <w:rFonts w:ascii="Times New Roman" w:eastAsia="Calibri" w:hAnsi="Times New Roman" w:cs="Times New Roman"/>
                <w:szCs w:val="22"/>
              </w:rPr>
            </w:pPr>
          </w:p>
        </w:tc>
        <w:tc>
          <w:tcPr>
            <w:tcW w:w="1170" w:type="dxa"/>
            <w:vAlign w:val="bottom"/>
          </w:tcPr>
          <w:p w14:paraId="2313A484" w14:textId="77777777" w:rsidR="005A71EC" w:rsidRPr="00354FFF" w:rsidRDefault="005A71EC" w:rsidP="005A71EC">
            <w:pPr>
              <w:spacing w:after="0" w:line="340" w:lineRule="exact"/>
              <w:jc w:val="right"/>
              <w:rPr>
                <w:rFonts w:ascii="Times New Roman" w:eastAsia="Calibri" w:hAnsi="Times New Roman" w:cs="Times New Roman"/>
                <w:szCs w:val="22"/>
              </w:rPr>
            </w:pPr>
          </w:p>
        </w:tc>
      </w:tr>
      <w:tr w:rsidR="005A71EC" w:rsidRPr="00354FFF" w14:paraId="6B05DA55" w14:textId="77777777" w:rsidTr="0059233D">
        <w:tc>
          <w:tcPr>
            <w:tcW w:w="4620" w:type="dxa"/>
          </w:tcPr>
          <w:p w14:paraId="322F7828" w14:textId="77777777" w:rsidR="005A71EC" w:rsidRPr="00354FFF" w:rsidRDefault="005A71EC" w:rsidP="005A71EC">
            <w:pPr>
              <w:spacing w:after="0"/>
              <w:ind w:left="222" w:right="-109" w:hanging="222"/>
              <w:rPr>
                <w:rFonts w:ascii="Times New Roman" w:hAnsi="Times New Roman" w:cs="Times New Roman"/>
                <w:szCs w:val="22"/>
                <w:cs/>
              </w:rPr>
            </w:pPr>
            <w:r w:rsidRPr="00354FFF">
              <w:rPr>
                <w:rFonts w:ascii="Times New Roman" w:hAnsi="Times New Roman" w:cs="Times New Roman"/>
                <w:szCs w:val="22"/>
              </w:rPr>
              <w:t xml:space="preserve">Relating to origination and reversal of temporary differences  </w:t>
            </w:r>
          </w:p>
        </w:tc>
        <w:tc>
          <w:tcPr>
            <w:tcW w:w="1140" w:type="dxa"/>
            <w:shd w:val="clear" w:color="auto" w:fill="auto"/>
            <w:vAlign w:val="bottom"/>
          </w:tcPr>
          <w:p w14:paraId="62215804" w14:textId="09B61B13" w:rsidR="005A71EC" w:rsidRPr="00354FFF" w:rsidRDefault="005A71EC" w:rsidP="005A71EC">
            <w:pPr>
              <w:pBdr>
                <w:bottom w:val="single" w:sz="4" w:space="1" w:color="auto"/>
              </w:pBd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(5,786)</w:t>
            </w:r>
          </w:p>
        </w:tc>
        <w:tc>
          <w:tcPr>
            <w:tcW w:w="1170" w:type="dxa"/>
            <w:shd w:val="clear" w:color="auto" w:fill="auto"/>
            <w:vAlign w:val="bottom"/>
          </w:tcPr>
          <w:p w14:paraId="343A8837" w14:textId="785348CD" w:rsidR="005A71EC" w:rsidRPr="00354FFF" w:rsidRDefault="005A71EC" w:rsidP="005A71EC">
            <w:pPr>
              <w:pBdr>
                <w:bottom w:val="single" w:sz="4" w:space="1" w:color="auto"/>
              </w:pBd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(9,880)</w:t>
            </w:r>
          </w:p>
        </w:tc>
        <w:tc>
          <w:tcPr>
            <w:tcW w:w="1170" w:type="dxa"/>
            <w:shd w:val="clear" w:color="auto" w:fill="auto"/>
            <w:vAlign w:val="bottom"/>
          </w:tcPr>
          <w:p w14:paraId="44887C00" w14:textId="3A9BE019" w:rsidR="005A71EC" w:rsidRPr="00354FFF" w:rsidRDefault="005A71EC" w:rsidP="005A71EC">
            <w:pPr>
              <w:pBdr>
                <w:bottom w:val="single" w:sz="4" w:space="1" w:color="auto"/>
              </w:pBd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(1,733)</w:t>
            </w:r>
          </w:p>
        </w:tc>
        <w:tc>
          <w:tcPr>
            <w:tcW w:w="1170" w:type="dxa"/>
            <w:vAlign w:val="bottom"/>
          </w:tcPr>
          <w:p w14:paraId="4309D38F" w14:textId="1F706893" w:rsidR="005A71EC" w:rsidRPr="00354FFF" w:rsidRDefault="005A71EC" w:rsidP="005A71EC">
            <w:pPr>
              <w:pBdr>
                <w:bottom w:val="single" w:sz="4" w:space="1" w:color="auto"/>
              </w:pBd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(9,644)</w:t>
            </w:r>
          </w:p>
        </w:tc>
      </w:tr>
      <w:tr w:rsidR="005A71EC" w:rsidRPr="00354FFF" w14:paraId="3DDD6753" w14:textId="77777777" w:rsidTr="0059233D">
        <w:tc>
          <w:tcPr>
            <w:tcW w:w="4620" w:type="dxa"/>
          </w:tcPr>
          <w:p w14:paraId="5A95D05C" w14:textId="77777777" w:rsidR="005A71EC" w:rsidRPr="00354FFF" w:rsidRDefault="005A71EC" w:rsidP="005A71EC">
            <w:pPr>
              <w:spacing w:after="0"/>
              <w:ind w:left="222" w:right="-43" w:hanging="222"/>
              <w:rPr>
                <w:rFonts w:ascii="Times New Roman" w:hAnsi="Times New Roman" w:cs="Times New Roman"/>
                <w:b/>
                <w:bCs/>
                <w:szCs w:val="22"/>
                <w:cs/>
              </w:rPr>
            </w:pPr>
            <w:r w:rsidRPr="00354FFF">
              <w:rPr>
                <w:rFonts w:ascii="Times New Roman" w:hAnsi="Times New Roman" w:cs="Times New Roman"/>
                <w:b/>
                <w:bCs/>
                <w:szCs w:val="22"/>
              </w:rPr>
              <w:t>Income tax expense reported in the statement of comprehensive income</w:t>
            </w:r>
          </w:p>
        </w:tc>
        <w:tc>
          <w:tcPr>
            <w:tcW w:w="1140" w:type="dxa"/>
            <w:shd w:val="clear" w:color="auto" w:fill="auto"/>
            <w:vAlign w:val="bottom"/>
          </w:tcPr>
          <w:p w14:paraId="40673F66" w14:textId="21F3007B" w:rsidR="005A71EC" w:rsidRPr="00354FFF" w:rsidRDefault="005A71EC" w:rsidP="005A71EC">
            <w:pPr>
              <w:pBdr>
                <w:bottom w:val="double" w:sz="4" w:space="1" w:color="auto"/>
              </w:pBd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(3,253)</w:t>
            </w:r>
          </w:p>
        </w:tc>
        <w:tc>
          <w:tcPr>
            <w:tcW w:w="1170" w:type="dxa"/>
            <w:shd w:val="clear" w:color="auto" w:fill="auto"/>
            <w:vAlign w:val="bottom"/>
          </w:tcPr>
          <w:p w14:paraId="53F80E0F" w14:textId="25081BBF" w:rsidR="005A71EC" w:rsidRPr="00354FFF" w:rsidRDefault="005A71EC" w:rsidP="005A71EC">
            <w:pPr>
              <w:pBdr>
                <w:bottom w:val="double" w:sz="4" w:space="1" w:color="auto"/>
              </w:pBd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4,954</w:t>
            </w:r>
          </w:p>
        </w:tc>
        <w:tc>
          <w:tcPr>
            <w:tcW w:w="1170" w:type="dxa"/>
            <w:shd w:val="clear" w:color="auto" w:fill="auto"/>
            <w:vAlign w:val="bottom"/>
          </w:tcPr>
          <w:p w14:paraId="6E4045C4" w14:textId="10F85876" w:rsidR="005A71EC" w:rsidRPr="00354FFF" w:rsidRDefault="005A71EC" w:rsidP="005A71EC">
            <w:pPr>
              <w:pBdr>
                <w:bottom w:val="double" w:sz="4" w:space="1" w:color="auto"/>
              </w:pBd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(1,733)</w:t>
            </w:r>
          </w:p>
        </w:tc>
        <w:tc>
          <w:tcPr>
            <w:tcW w:w="1170" w:type="dxa"/>
            <w:vAlign w:val="bottom"/>
          </w:tcPr>
          <w:p w14:paraId="32C154C2" w14:textId="4BFDCFA2" w:rsidR="005A71EC" w:rsidRPr="00354FFF" w:rsidRDefault="005A71EC" w:rsidP="005A71EC">
            <w:pPr>
              <w:pBdr>
                <w:bottom w:val="double" w:sz="4" w:space="1" w:color="auto"/>
              </w:pBd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(9,644)</w:t>
            </w:r>
          </w:p>
        </w:tc>
      </w:tr>
    </w:tbl>
    <w:p w14:paraId="6EB9E1D6" w14:textId="77777777" w:rsidR="00D532DA" w:rsidRPr="00354FFF" w:rsidRDefault="00D532DA" w:rsidP="00D532DA">
      <w:pPr>
        <w:tabs>
          <w:tab w:val="left" w:pos="426"/>
        </w:tabs>
        <w:spacing w:before="240" w:line="340" w:lineRule="exact"/>
        <w:ind w:left="538" w:hanging="113"/>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The components of deferred tax assets and deferred tax liabilities are as follows:</w:t>
      </w:r>
    </w:p>
    <w:tbl>
      <w:tblPr>
        <w:tblW w:w="9431" w:type="dxa"/>
        <w:tblInd w:w="458" w:type="dxa"/>
        <w:tblLayout w:type="fixed"/>
        <w:tblLook w:val="04A0" w:firstRow="1" w:lastRow="0" w:firstColumn="1" w:lastColumn="0" w:noHBand="0" w:noVBand="1"/>
      </w:tblPr>
      <w:tblGrid>
        <w:gridCol w:w="3880"/>
        <w:gridCol w:w="1398"/>
        <w:gridCol w:w="1393"/>
        <w:gridCol w:w="1378"/>
        <w:gridCol w:w="1382"/>
      </w:tblGrid>
      <w:tr w:rsidR="00D532DA" w:rsidRPr="00354FFF" w14:paraId="76C6BA78" w14:textId="77777777" w:rsidTr="0033598D">
        <w:trPr>
          <w:trHeight w:val="397"/>
          <w:tblHeader/>
        </w:trPr>
        <w:tc>
          <w:tcPr>
            <w:tcW w:w="3880" w:type="dxa"/>
          </w:tcPr>
          <w:p w14:paraId="6C19B684" w14:textId="77777777" w:rsidR="00D532DA" w:rsidRPr="00354FFF" w:rsidRDefault="00D532DA" w:rsidP="000821DC">
            <w:pPr>
              <w:spacing w:after="0" w:line="340" w:lineRule="exact"/>
              <w:ind w:hanging="5"/>
              <w:jc w:val="thaiDistribute"/>
              <w:rPr>
                <w:rFonts w:ascii="Times New Roman" w:hAnsi="Times New Roman" w:cs="Times New Roman"/>
                <w:b/>
                <w:bCs/>
                <w:szCs w:val="22"/>
                <w:cs/>
                <w:lang w:val="th-TH"/>
              </w:rPr>
            </w:pPr>
          </w:p>
        </w:tc>
        <w:tc>
          <w:tcPr>
            <w:tcW w:w="5551" w:type="dxa"/>
            <w:gridSpan w:val="4"/>
            <w:vAlign w:val="bottom"/>
            <w:hideMark/>
          </w:tcPr>
          <w:p w14:paraId="317BD5D3" w14:textId="77777777" w:rsidR="00D532DA" w:rsidRPr="00354FFF" w:rsidRDefault="00D532DA" w:rsidP="000821DC">
            <w:pPr>
              <w:pBdr>
                <w:bottom w:val="single" w:sz="4" w:space="1" w:color="auto"/>
              </w:pBdr>
              <w:spacing w:after="0" w:line="340" w:lineRule="exact"/>
              <w:jc w:val="right"/>
              <w:rPr>
                <w:rFonts w:ascii="Times New Roman" w:hAnsi="Times New Roman" w:cs="Times New Roman"/>
                <w:szCs w:val="22"/>
              </w:rPr>
            </w:pPr>
            <w:r w:rsidRPr="00354FFF">
              <w:rPr>
                <w:rFonts w:ascii="Times New Roman" w:hAnsi="Times New Roman" w:cs="Times New Roman"/>
                <w:szCs w:val="22"/>
                <w:cs/>
              </w:rPr>
              <w:t>(</w:t>
            </w:r>
            <w:r w:rsidRPr="00354FFF">
              <w:rPr>
                <w:rFonts w:ascii="Times New Roman" w:hAnsi="Times New Roman" w:cs="Times New Roman"/>
                <w:szCs w:val="22"/>
              </w:rPr>
              <w:t>Unit: Thousand Baht)</w:t>
            </w:r>
          </w:p>
        </w:tc>
      </w:tr>
      <w:tr w:rsidR="00D532DA" w:rsidRPr="00354FFF" w14:paraId="30DBE59B" w14:textId="77777777" w:rsidTr="0033598D">
        <w:trPr>
          <w:trHeight w:val="397"/>
          <w:tblHeader/>
        </w:trPr>
        <w:tc>
          <w:tcPr>
            <w:tcW w:w="3880" w:type="dxa"/>
          </w:tcPr>
          <w:p w14:paraId="40EC7DFD" w14:textId="77777777" w:rsidR="00D532DA" w:rsidRPr="00354FFF" w:rsidRDefault="00D532DA" w:rsidP="000821DC">
            <w:pPr>
              <w:spacing w:after="0" w:line="340" w:lineRule="exact"/>
              <w:ind w:hanging="5"/>
              <w:jc w:val="thaiDistribute"/>
              <w:rPr>
                <w:rFonts w:ascii="Times New Roman" w:hAnsi="Times New Roman" w:cs="Times New Roman"/>
                <w:b/>
                <w:bCs/>
                <w:szCs w:val="22"/>
                <w:cs/>
                <w:lang w:val="th-TH"/>
              </w:rPr>
            </w:pPr>
          </w:p>
        </w:tc>
        <w:tc>
          <w:tcPr>
            <w:tcW w:w="2791" w:type="dxa"/>
            <w:gridSpan w:val="2"/>
            <w:hideMark/>
          </w:tcPr>
          <w:p w14:paraId="4BAA1812" w14:textId="77777777" w:rsidR="00D532DA" w:rsidRPr="00354FFF" w:rsidRDefault="00D532DA" w:rsidP="000821DC">
            <w:pPr>
              <w:pBdr>
                <w:bottom w:val="single" w:sz="4" w:space="1" w:color="auto"/>
              </w:pBdr>
              <w:tabs>
                <w:tab w:val="left" w:pos="360"/>
                <w:tab w:val="left" w:pos="900"/>
              </w:tabs>
              <w:spacing w:after="0" w:line="340" w:lineRule="exact"/>
              <w:ind w:right="29"/>
              <w:jc w:val="center"/>
              <w:rPr>
                <w:rFonts w:ascii="Times New Roman" w:hAnsi="Times New Roman" w:cs="Times New Roman"/>
                <w:szCs w:val="22"/>
              </w:rPr>
            </w:pPr>
            <w:r w:rsidRPr="00354FFF">
              <w:rPr>
                <w:rFonts w:ascii="Times New Roman" w:hAnsi="Times New Roman" w:cs="Times New Roman"/>
                <w:szCs w:val="22"/>
              </w:rPr>
              <w:t xml:space="preserve">Consolidated </w:t>
            </w:r>
          </w:p>
          <w:p w14:paraId="576A371D" w14:textId="77777777" w:rsidR="00D532DA" w:rsidRPr="00354FFF" w:rsidRDefault="00D532DA" w:rsidP="000821DC">
            <w:pPr>
              <w:pBdr>
                <w:bottom w:val="single" w:sz="4" w:space="1" w:color="auto"/>
              </w:pBdr>
              <w:tabs>
                <w:tab w:val="left" w:pos="360"/>
                <w:tab w:val="left" w:pos="900"/>
              </w:tabs>
              <w:spacing w:after="0" w:line="340" w:lineRule="exact"/>
              <w:ind w:right="29"/>
              <w:jc w:val="center"/>
              <w:rPr>
                <w:rFonts w:ascii="Times New Roman" w:hAnsi="Times New Roman" w:cs="Times New Roman"/>
                <w:szCs w:val="22"/>
                <w:cs/>
                <w:lang w:val="th-TH"/>
              </w:rPr>
            </w:pPr>
            <w:r w:rsidRPr="00354FFF">
              <w:rPr>
                <w:rFonts w:ascii="Times New Roman" w:hAnsi="Times New Roman" w:cs="Times New Roman"/>
                <w:szCs w:val="22"/>
              </w:rPr>
              <w:t>financial statements</w:t>
            </w:r>
          </w:p>
        </w:tc>
        <w:tc>
          <w:tcPr>
            <w:tcW w:w="2760" w:type="dxa"/>
            <w:gridSpan w:val="2"/>
            <w:hideMark/>
          </w:tcPr>
          <w:p w14:paraId="20D145CE" w14:textId="77777777" w:rsidR="00D532DA" w:rsidRPr="00354FFF" w:rsidRDefault="00D532DA" w:rsidP="000821DC">
            <w:pPr>
              <w:pBdr>
                <w:bottom w:val="single" w:sz="4" w:space="1" w:color="auto"/>
              </w:pBdr>
              <w:tabs>
                <w:tab w:val="left" w:pos="360"/>
                <w:tab w:val="left" w:pos="900"/>
              </w:tabs>
              <w:spacing w:after="0" w:line="340" w:lineRule="exact"/>
              <w:ind w:right="29"/>
              <w:jc w:val="center"/>
              <w:rPr>
                <w:rFonts w:ascii="Times New Roman" w:hAnsi="Times New Roman" w:cs="Times New Roman"/>
                <w:szCs w:val="22"/>
              </w:rPr>
            </w:pPr>
            <w:r w:rsidRPr="00354FFF">
              <w:rPr>
                <w:rFonts w:ascii="Times New Roman" w:hAnsi="Times New Roman" w:cs="Times New Roman"/>
                <w:szCs w:val="22"/>
              </w:rPr>
              <w:t xml:space="preserve">Separate </w:t>
            </w:r>
          </w:p>
          <w:p w14:paraId="176FA364" w14:textId="77777777" w:rsidR="00D532DA" w:rsidRPr="00354FFF" w:rsidRDefault="00D532DA" w:rsidP="000821DC">
            <w:pPr>
              <w:pBdr>
                <w:bottom w:val="single" w:sz="4" w:space="1" w:color="auto"/>
              </w:pBdr>
              <w:tabs>
                <w:tab w:val="left" w:pos="360"/>
                <w:tab w:val="left" w:pos="900"/>
              </w:tabs>
              <w:spacing w:after="0" w:line="340" w:lineRule="exact"/>
              <w:ind w:right="29"/>
              <w:jc w:val="center"/>
              <w:rPr>
                <w:rFonts w:ascii="Times New Roman" w:hAnsi="Times New Roman" w:cs="Times New Roman"/>
                <w:szCs w:val="22"/>
                <w:cs/>
                <w:lang w:val="th-TH"/>
              </w:rPr>
            </w:pPr>
            <w:r w:rsidRPr="00354FFF">
              <w:rPr>
                <w:rFonts w:ascii="Times New Roman" w:hAnsi="Times New Roman" w:cs="Times New Roman"/>
                <w:szCs w:val="22"/>
              </w:rPr>
              <w:t>financial statements</w:t>
            </w:r>
          </w:p>
        </w:tc>
      </w:tr>
      <w:tr w:rsidR="00511538" w:rsidRPr="00354FFF" w14:paraId="355DE5EA" w14:textId="77777777" w:rsidTr="0033598D">
        <w:trPr>
          <w:trHeight w:val="397"/>
          <w:tblHeader/>
        </w:trPr>
        <w:tc>
          <w:tcPr>
            <w:tcW w:w="3880" w:type="dxa"/>
          </w:tcPr>
          <w:p w14:paraId="7F044093" w14:textId="77777777" w:rsidR="00511538" w:rsidRPr="00354FFF" w:rsidRDefault="00511538" w:rsidP="00511538">
            <w:pPr>
              <w:spacing w:after="0" w:line="340" w:lineRule="exact"/>
              <w:ind w:hanging="5"/>
              <w:jc w:val="thaiDistribute"/>
              <w:rPr>
                <w:rFonts w:ascii="Times New Roman" w:hAnsi="Times New Roman" w:cs="Times New Roman"/>
                <w:b/>
                <w:bCs/>
                <w:szCs w:val="22"/>
                <w:cs/>
                <w:lang w:val="th-TH"/>
              </w:rPr>
            </w:pPr>
          </w:p>
        </w:tc>
        <w:tc>
          <w:tcPr>
            <w:tcW w:w="1398" w:type="dxa"/>
            <w:vAlign w:val="bottom"/>
            <w:hideMark/>
          </w:tcPr>
          <w:p w14:paraId="45CEAA74" w14:textId="370BC240" w:rsidR="00511538" w:rsidRPr="00354FFF" w:rsidRDefault="00511538" w:rsidP="00511538">
            <w:pPr>
              <w:pBdr>
                <w:bottom w:val="single" w:sz="4" w:space="1" w:color="auto"/>
              </w:pBdr>
              <w:spacing w:after="0" w:line="340" w:lineRule="exact"/>
              <w:jc w:val="center"/>
              <w:rPr>
                <w:rFonts w:ascii="Times New Roman" w:hAnsi="Times New Roman" w:cs="Times New Roman"/>
                <w:szCs w:val="22"/>
              </w:rPr>
            </w:pPr>
            <w:r w:rsidRPr="00354FFF">
              <w:rPr>
                <w:rFonts w:ascii="Times New Roman" w:eastAsia="Times New Roman" w:hAnsi="Times New Roman" w:cs="Times New Roman"/>
                <w:spacing w:val="-6"/>
                <w:sz w:val="20"/>
                <w:szCs w:val="20"/>
              </w:rPr>
              <w:t>March 31, 2021</w:t>
            </w:r>
          </w:p>
        </w:tc>
        <w:tc>
          <w:tcPr>
            <w:tcW w:w="1393" w:type="dxa"/>
            <w:vAlign w:val="bottom"/>
            <w:hideMark/>
          </w:tcPr>
          <w:p w14:paraId="2C56251B" w14:textId="67A9EE9C" w:rsidR="00511538" w:rsidRPr="00354FFF" w:rsidRDefault="00511538" w:rsidP="00511538">
            <w:pPr>
              <w:pBdr>
                <w:bottom w:val="single" w:sz="4" w:space="1" w:color="auto"/>
              </w:pBdr>
              <w:spacing w:after="0" w:line="340" w:lineRule="exact"/>
              <w:jc w:val="center"/>
              <w:rPr>
                <w:rFonts w:ascii="Times New Roman" w:hAnsi="Times New Roman" w:cs="Times New Roman"/>
                <w:szCs w:val="22"/>
              </w:rPr>
            </w:pPr>
            <w:r w:rsidRPr="00354FFF">
              <w:rPr>
                <w:rFonts w:ascii="Times New Roman" w:eastAsia="Times New Roman" w:hAnsi="Times New Roman" w:cs="Times New Roman"/>
                <w:sz w:val="20"/>
                <w:szCs w:val="20"/>
              </w:rPr>
              <w:t>December 31, 2020</w:t>
            </w:r>
          </w:p>
        </w:tc>
        <w:tc>
          <w:tcPr>
            <w:tcW w:w="1378" w:type="dxa"/>
            <w:vAlign w:val="bottom"/>
            <w:hideMark/>
          </w:tcPr>
          <w:p w14:paraId="72D9B6E7" w14:textId="48ED676D" w:rsidR="00511538" w:rsidRPr="00354FFF" w:rsidRDefault="00511538" w:rsidP="00511538">
            <w:pPr>
              <w:pBdr>
                <w:bottom w:val="single" w:sz="4" w:space="1" w:color="auto"/>
              </w:pBdr>
              <w:spacing w:after="0" w:line="340" w:lineRule="exact"/>
              <w:jc w:val="center"/>
              <w:rPr>
                <w:rFonts w:ascii="Times New Roman" w:hAnsi="Times New Roman" w:cs="Times New Roman"/>
                <w:szCs w:val="22"/>
              </w:rPr>
            </w:pPr>
            <w:r w:rsidRPr="00354FFF">
              <w:rPr>
                <w:rFonts w:ascii="Times New Roman" w:eastAsia="Times New Roman" w:hAnsi="Times New Roman" w:cs="Times New Roman"/>
                <w:spacing w:val="-6"/>
                <w:sz w:val="20"/>
                <w:szCs w:val="20"/>
              </w:rPr>
              <w:t>March 31, 2021</w:t>
            </w:r>
          </w:p>
        </w:tc>
        <w:tc>
          <w:tcPr>
            <w:tcW w:w="1382" w:type="dxa"/>
            <w:vAlign w:val="bottom"/>
            <w:hideMark/>
          </w:tcPr>
          <w:p w14:paraId="3B3D2FC1" w14:textId="295395AC" w:rsidR="00511538" w:rsidRPr="00354FFF" w:rsidRDefault="00511538" w:rsidP="00511538">
            <w:pPr>
              <w:pBdr>
                <w:bottom w:val="single" w:sz="4" w:space="1" w:color="auto"/>
              </w:pBdr>
              <w:spacing w:after="0" w:line="340" w:lineRule="exact"/>
              <w:jc w:val="center"/>
              <w:rPr>
                <w:rFonts w:ascii="Times New Roman" w:hAnsi="Times New Roman" w:cs="Times New Roman"/>
                <w:szCs w:val="22"/>
              </w:rPr>
            </w:pPr>
            <w:r w:rsidRPr="00354FFF">
              <w:rPr>
                <w:rFonts w:ascii="Times New Roman" w:eastAsia="Times New Roman" w:hAnsi="Times New Roman" w:cs="Times New Roman"/>
                <w:sz w:val="20"/>
                <w:szCs w:val="20"/>
              </w:rPr>
              <w:t>December 31, 2020</w:t>
            </w:r>
          </w:p>
        </w:tc>
      </w:tr>
      <w:tr w:rsidR="00511538" w:rsidRPr="00354FFF" w14:paraId="7CA5F332" w14:textId="77777777" w:rsidTr="0033598D">
        <w:trPr>
          <w:trHeight w:val="397"/>
        </w:trPr>
        <w:tc>
          <w:tcPr>
            <w:tcW w:w="3880" w:type="dxa"/>
            <w:hideMark/>
          </w:tcPr>
          <w:p w14:paraId="6E4A23F0" w14:textId="77777777" w:rsidR="00511538" w:rsidRPr="00354FFF" w:rsidRDefault="00511538" w:rsidP="00511538">
            <w:pPr>
              <w:spacing w:after="0" w:line="340" w:lineRule="exact"/>
              <w:ind w:hanging="5"/>
              <w:jc w:val="thaiDistribute"/>
              <w:rPr>
                <w:rFonts w:ascii="Times New Roman" w:eastAsia="Calibri" w:hAnsi="Times New Roman" w:cs="Times New Roman"/>
                <w:b/>
                <w:bCs/>
                <w:szCs w:val="22"/>
              </w:rPr>
            </w:pPr>
            <w:r w:rsidRPr="00354FFF">
              <w:rPr>
                <w:rFonts w:ascii="Times New Roman" w:hAnsi="Times New Roman" w:cs="Times New Roman"/>
                <w:b/>
                <w:bCs/>
                <w:szCs w:val="22"/>
              </w:rPr>
              <w:t>Deferred tax assets</w:t>
            </w:r>
          </w:p>
        </w:tc>
        <w:tc>
          <w:tcPr>
            <w:tcW w:w="1398" w:type="dxa"/>
          </w:tcPr>
          <w:p w14:paraId="2D51978A" w14:textId="77777777" w:rsidR="00511538" w:rsidRPr="00354FFF" w:rsidRDefault="00511538" w:rsidP="00511538">
            <w:pPr>
              <w:spacing w:after="0" w:line="340" w:lineRule="exact"/>
              <w:jc w:val="right"/>
              <w:rPr>
                <w:rFonts w:ascii="Times New Roman" w:hAnsi="Times New Roman" w:cs="Times New Roman"/>
                <w:szCs w:val="22"/>
                <w:cs/>
                <w:lang w:val="th-TH"/>
              </w:rPr>
            </w:pPr>
          </w:p>
        </w:tc>
        <w:tc>
          <w:tcPr>
            <w:tcW w:w="1393" w:type="dxa"/>
          </w:tcPr>
          <w:p w14:paraId="2E2F4B98" w14:textId="77777777" w:rsidR="00511538" w:rsidRPr="00354FFF" w:rsidRDefault="00511538" w:rsidP="00511538">
            <w:pPr>
              <w:spacing w:after="0" w:line="340" w:lineRule="exact"/>
              <w:jc w:val="right"/>
              <w:rPr>
                <w:rFonts w:ascii="Times New Roman" w:hAnsi="Times New Roman" w:cs="Times New Roman"/>
                <w:szCs w:val="22"/>
                <w:cs/>
                <w:lang w:val="th-TH"/>
              </w:rPr>
            </w:pPr>
          </w:p>
        </w:tc>
        <w:tc>
          <w:tcPr>
            <w:tcW w:w="1378" w:type="dxa"/>
          </w:tcPr>
          <w:p w14:paraId="6773E47A" w14:textId="77777777" w:rsidR="00511538" w:rsidRPr="00354FFF" w:rsidRDefault="00511538" w:rsidP="00511538">
            <w:pPr>
              <w:spacing w:after="0" w:line="340" w:lineRule="exact"/>
              <w:jc w:val="right"/>
              <w:rPr>
                <w:rFonts w:ascii="Times New Roman" w:hAnsi="Times New Roman" w:cs="Times New Roman"/>
                <w:szCs w:val="22"/>
                <w:cs/>
                <w:lang w:val="th-TH"/>
              </w:rPr>
            </w:pPr>
          </w:p>
        </w:tc>
        <w:tc>
          <w:tcPr>
            <w:tcW w:w="1382" w:type="dxa"/>
          </w:tcPr>
          <w:p w14:paraId="6411097D" w14:textId="77777777" w:rsidR="00511538" w:rsidRPr="00354FFF" w:rsidRDefault="00511538" w:rsidP="00511538">
            <w:pPr>
              <w:spacing w:after="0" w:line="340" w:lineRule="exact"/>
              <w:jc w:val="right"/>
              <w:rPr>
                <w:rFonts w:ascii="Times New Roman" w:hAnsi="Times New Roman" w:cs="Times New Roman"/>
                <w:szCs w:val="22"/>
                <w:cs/>
                <w:lang w:val="th-TH"/>
              </w:rPr>
            </w:pPr>
          </w:p>
        </w:tc>
      </w:tr>
      <w:tr w:rsidR="001009EE" w:rsidRPr="00354FFF" w14:paraId="1D38234D" w14:textId="77777777" w:rsidTr="0033598D">
        <w:trPr>
          <w:trHeight w:val="397"/>
        </w:trPr>
        <w:tc>
          <w:tcPr>
            <w:tcW w:w="3880" w:type="dxa"/>
          </w:tcPr>
          <w:p w14:paraId="056FCFDC" w14:textId="77777777" w:rsidR="001009EE" w:rsidRPr="00354FFF" w:rsidRDefault="001009EE" w:rsidP="001009EE">
            <w:pPr>
              <w:spacing w:after="0" w:line="340" w:lineRule="exact"/>
              <w:ind w:left="172"/>
              <w:jc w:val="thaiDistribute"/>
              <w:rPr>
                <w:rFonts w:ascii="Times New Roman" w:hAnsi="Times New Roman" w:cs="Times New Roman"/>
                <w:szCs w:val="22"/>
              </w:rPr>
            </w:pPr>
            <w:proofErr w:type="spellStart"/>
            <w:r w:rsidRPr="00354FFF">
              <w:rPr>
                <w:rFonts w:ascii="Times New Roman" w:hAnsi="Times New Roman" w:cs="Times New Roman"/>
                <w:szCs w:val="22"/>
                <w:lang w:val="th-TH"/>
              </w:rPr>
              <w:t>Allowance</w:t>
            </w:r>
            <w:proofErr w:type="spellEnd"/>
            <w:r w:rsidRPr="00354FFF">
              <w:rPr>
                <w:rFonts w:ascii="Times New Roman" w:hAnsi="Times New Roman" w:cs="Times New Roman"/>
                <w:szCs w:val="22"/>
                <w:lang w:val="th-TH"/>
              </w:rPr>
              <w:t xml:space="preserve"> </w:t>
            </w:r>
            <w:proofErr w:type="spellStart"/>
            <w:r w:rsidRPr="00354FFF">
              <w:rPr>
                <w:rFonts w:ascii="Times New Roman" w:hAnsi="Times New Roman" w:cs="Times New Roman"/>
                <w:szCs w:val="22"/>
                <w:lang w:val="th-TH"/>
              </w:rPr>
              <w:t>for</w:t>
            </w:r>
            <w:proofErr w:type="spellEnd"/>
            <w:r w:rsidRPr="00354FFF">
              <w:rPr>
                <w:rFonts w:ascii="Times New Roman" w:hAnsi="Times New Roman" w:cs="Times New Roman"/>
                <w:szCs w:val="22"/>
                <w:lang w:val="th-TH"/>
              </w:rPr>
              <w:t xml:space="preserve"> </w:t>
            </w:r>
            <w:proofErr w:type="spellStart"/>
            <w:r w:rsidRPr="00354FFF">
              <w:rPr>
                <w:rFonts w:ascii="Times New Roman" w:hAnsi="Times New Roman" w:cs="Times New Roman"/>
                <w:szCs w:val="22"/>
                <w:lang w:val="th-TH"/>
              </w:rPr>
              <w:t>doubtful</w:t>
            </w:r>
            <w:proofErr w:type="spellEnd"/>
            <w:r w:rsidRPr="00354FFF">
              <w:rPr>
                <w:rFonts w:ascii="Times New Roman" w:hAnsi="Times New Roman" w:cs="Times New Roman"/>
                <w:szCs w:val="22"/>
                <w:lang w:val="th-TH"/>
              </w:rPr>
              <w:t xml:space="preserve"> </w:t>
            </w:r>
            <w:proofErr w:type="spellStart"/>
            <w:r w:rsidRPr="00354FFF">
              <w:rPr>
                <w:rFonts w:ascii="Times New Roman" w:hAnsi="Times New Roman" w:cs="Times New Roman"/>
                <w:szCs w:val="22"/>
                <w:lang w:val="th-TH"/>
              </w:rPr>
              <w:t>accounts</w:t>
            </w:r>
            <w:proofErr w:type="spellEnd"/>
          </w:p>
        </w:tc>
        <w:tc>
          <w:tcPr>
            <w:tcW w:w="1398" w:type="dxa"/>
            <w:shd w:val="clear" w:color="auto" w:fill="auto"/>
            <w:vAlign w:val="bottom"/>
          </w:tcPr>
          <w:p w14:paraId="2D85E6CB" w14:textId="0EE47371" w:rsidR="001009EE" w:rsidRPr="00354FFF" w:rsidRDefault="001009EE" w:rsidP="001009EE">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22,306</w:t>
            </w:r>
          </w:p>
        </w:tc>
        <w:tc>
          <w:tcPr>
            <w:tcW w:w="1393" w:type="dxa"/>
            <w:shd w:val="clear" w:color="auto" w:fill="auto"/>
            <w:vAlign w:val="bottom"/>
          </w:tcPr>
          <w:p w14:paraId="04F3B23F" w14:textId="0504D163" w:rsidR="001009EE" w:rsidRPr="00354FFF" w:rsidRDefault="001009EE" w:rsidP="001009EE">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20,719</w:t>
            </w:r>
          </w:p>
        </w:tc>
        <w:tc>
          <w:tcPr>
            <w:tcW w:w="1378" w:type="dxa"/>
            <w:shd w:val="clear" w:color="auto" w:fill="auto"/>
            <w:vAlign w:val="bottom"/>
          </w:tcPr>
          <w:p w14:paraId="1409CCB8" w14:textId="794D15ED" w:rsidR="001009EE" w:rsidRPr="00354FFF" w:rsidRDefault="001009EE" w:rsidP="001009EE">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22,306</w:t>
            </w:r>
          </w:p>
        </w:tc>
        <w:tc>
          <w:tcPr>
            <w:tcW w:w="1382" w:type="dxa"/>
            <w:shd w:val="clear" w:color="auto" w:fill="auto"/>
            <w:vAlign w:val="bottom"/>
          </w:tcPr>
          <w:p w14:paraId="56FF5A4D" w14:textId="7E8521AB" w:rsidR="001009EE" w:rsidRPr="00354FFF" w:rsidRDefault="001009EE" w:rsidP="001009EE">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20,719</w:t>
            </w:r>
          </w:p>
        </w:tc>
      </w:tr>
      <w:tr w:rsidR="001009EE" w:rsidRPr="00354FFF" w14:paraId="37AD455C" w14:textId="77777777" w:rsidTr="0033598D">
        <w:trPr>
          <w:trHeight w:val="397"/>
        </w:trPr>
        <w:tc>
          <w:tcPr>
            <w:tcW w:w="3880" w:type="dxa"/>
          </w:tcPr>
          <w:p w14:paraId="0DAF06F6" w14:textId="77777777" w:rsidR="001009EE" w:rsidRPr="00354FFF" w:rsidRDefault="001009EE" w:rsidP="001009EE">
            <w:pPr>
              <w:spacing w:after="0" w:line="340" w:lineRule="exact"/>
              <w:ind w:left="317" w:hanging="117"/>
              <w:rPr>
                <w:rFonts w:ascii="Times New Roman" w:hAnsi="Times New Roman" w:cs="Times New Roman"/>
                <w:spacing w:val="-4"/>
                <w:szCs w:val="22"/>
              </w:rPr>
            </w:pPr>
            <w:r w:rsidRPr="00354FFF">
              <w:rPr>
                <w:rFonts w:ascii="Times New Roman" w:hAnsi="Times New Roman" w:cs="Times New Roman"/>
                <w:spacing w:val="-4"/>
                <w:szCs w:val="22"/>
              </w:rPr>
              <w:t>Allowance for diminution in value of inventories</w:t>
            </w:r>
          </w:p>
        </w:tc>
        <w:tc>
          <w:tcPr>
            <w:tcW w:w="1398" w:type="dxa"/>
            <w:shd w:val="clear" w:color="auto" w:fill="auto"/>
            <w:vAlign w:val="bottom"/>
          </w:tcPr>
          <w:p w14:paraId="0EAAB182" w14:textId="704FC725" w:rsidR="001009EE" w:rsidRPr="00354FFF" w:rsidRDefault="001009EE" w:rsidP="001009EE">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w:t>
            </w:r>
          </w:p>
        </w:tc>
        <w:tc>
          <w:tcPr>
            <w:tcW w:w="1393" w:type="dxa"/>
            <w:shd w:val="clear" w:color="auto" w:fill="auto"/>
            <w:vAlign w:val="bottom"/>
          </w:tcPr>
          <w:p w14:paraId="45688D29" w14:textId="3C4689F7" w:rsidR="001009EE" w:rsidRPr="00354FFF" w:rsidRDefault="001009EE" w:rsidP="001009EE">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w:t>
            </w:r>
          </w:p>
        </w:tc>
        <w:tc>
          <w:tcPr>
            <w:tcW w:w="1378" w:type="dxa"/>
            <w:shd w:val="clear" w:color="auto" w:fill="auto"/>
            <w:vAlign w:val="bottom"/>
          </w:tcPr>
          <w:p w14:paraId="56FC3BEE" w14:textId="0127261F" w:rsidR="001009EE" w:rsidRPr="00354FFF" w:rsidRDefault="001009EE" w:rsidP="001009EE">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w:t>
            </w:r>
          </w:p>
        </w:tc>
        <w:tc>
          <w:tcPr>
            <w:tcW w:w="1382" w:type="dxa"/>
            <w:shd w:val="clear" w:color="auto" w:fill="auto"/>
            <w:vAlign w:val="bottom"/>
          </w:tcPr>
          <w:p w14:paraId="2593F1BA" w14:textId="298252AB" w:rsidR="001009EE" w:rsidRPr="00354FFF" w:rsidRDefault="001009EE" w:rsidP="001009EE">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w:t>
            </w:r>
          </w:p>
        </w:tc>
      </w:tr>
      <w:tr w:rsidR="001009EE" w:rsidRPr="00354FFF" w14:paraId="2F9C16FE" w14:textId="77777777" w:rsidTr="0033598D">
        <w:trPr>
          <w:trHeight w:val="397"/>
        </w:trPr>
        <w:tc>
          <w:tcPr>
            <w:tcW w:w="3880" w:type="dxa"/>
          </w:tcPr>
          <w:p w14:paraId="4E85E618" w14:textId="77777777" w:rsidR="001009EE" w:rsidRPr="00354FFF" w:rsidRDefault="001009EE" w:rsidP="001009EE">
            <w:pPr>
              <w:spacing w:after="0" w:line="340" w:lineRule="exact"/>
              <w:ind w:left="317" w:right="-126" w:hanging="117"/>
              <w:rPr>
                <w:rFonts w:ascii="Times New Roman" w:hAnsi="Times New Roman" w:cs="Times New Roman"/>
                <w:spacing w:val="-8"/>
                <w:szCs w:val="22"/>
              </w:rPr>
            </w:pPr>
            <w:r w:rsidRPr="00354FFF">
              <w:rPr>
                <w:rFonts w:ascii="Times New Roman" w:hAnsi="Times New Roman" w:cs="Times New Roman"/>
                <w:spacing w:val="-8"/>
                <w:szCs w:val="22"/>
              </w:rPr>
              <w:t>Fair value of equipment through business</w:t>
            </w:r>
            <w:r w:rsidRPr="00354FFF">
              <w:rPr>
                <w:rFonts w:ascii="Times New Roman" w:hAnsi="Times New Roman" w:cs="Times New Roman"/>
                <w:spacing w:val="-8"/>
                <w:szCs w:val="22"/>
                <w:cs/>
              </w:rPr>
              <w:t xml:space="preserve"> </w:t>
            </w:r>
            <w:r w:rsidRPr="00354FFF">
              <w:rPr>
                <w:rFonts w:ascii="Times New Roman" w:hAnsi="Times New Roman" w:cs="Times New Roman"/>
                <w:spacing w:val="-8"/>
                <w:szCs w:val="22"/>
              </w:rPr>
              <w:t>combination</w:t>
            </w:r>
          </w:p>
        </w:tc>
        <w:tc>
          <w:tcPr>
            <w:tcW w:w="1398" w:type="dxa"/>
            <w:shd w:val="clear" w:color="auto" w:fill="auto"/>
            <w:vAlign w:val="bottom"/>
          </w:tcPr>
          <w:p w14:paraId="01D9134B" w14:textId="25101ED1" w:rsidR="001009EE" w:rsidRPr="00354FFF" w:rsidRDefault="001009EE" w:rsidP="001009EE">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w:t>
            </w:r>
          </w:p>
        </w:tc>
        <w:tc>
          <w:tcPr>
            <w:tcW w:w="1393" w:type="dxa"/>
            <w:shd w:val="clear" w:color="auto" w:fill="auto"/>
            <w:vAlign w:val="bottom"/>
          </w:tcPr>
          <w:p w14:paraId="7FC5DF49" w14:textId="657D3663" w:rsidR="001009EE" w:rsidRPr="00354FFF" w:rsidRDefault="001009EE" w:rsidP="001009EE">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w:t>
            </w:r>
          </w:p>
        </w:tc>
        <w:tc>
          <w:tcPr>
            <w:tcW w:w="1378" w:type="dxa"/>
            <w:shd w:val="clear" w:color="auto" w:fill="auto"/>
            <w:vAlign w:val="bottom"/>
          </w:tcPr>
          <w:p w14:paraId="6513F8D1" w14:textId="7FBFABB0" w:rsidR="001009EE" w:rsidRPr="00354FFF" w:rsidRDefault="001009EE" w:rsidP="001009EE">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w:t>
            </w:r>
          </w:p>
        </w:tc>
        <w:tc>
          <w:tcPr>
            <w:tcW w:w="1382" w:type="dxa"/>
            <w:shd w:val="clear" w:color="auto" w:fill="auto"/>
            <w:vAlign w:val="bottom"/>
          </w:tcPr>
          <w:p w14:paraId="4A3D6016" w14:textId="324B719F" w:rsidR="001009EE" w:rsidRPr="00354FFF" w:rsidRDefault="001009EE" w:rsidP="001009EE">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w:t>
            </w:r>
          </w:p>
        </w:tc>
      </w:tr>
      <w:tr w:rsidR="001009EE" w:rsidRPr="00354FFF" w14:paraId="582E574A" w14:textId="77777777" w:rsidTr="0033598D">
        <w:trPr>
          <w:trHeight w:val="397"/>
        </w:trPr>
        <w:tc>
          <w:tcPr>
            <w:tcW w:w="3880" w:type="dxa"/>
          </w:tcPr>
          <w:p w14:paraId="4F1ACF98" w14:textId="77777777" w:rsidR="001009EE" w:rsidRPr="00354FFF" w:rsidRDefault="001009EE" w:rsidP="001009EE">
            <w:pPr>
              <w:spacing w:after="0" w:line="340" w:lineRule="exact"/>
              <w:ind w:left="317" w:right="-126" w:hanging="117"/>
              <w:rPr>
                <w:rFonts w:ascii="Times New Roman" w:hAnsi="Times New Roman" w:cs="Times New Roman"/>
                <w:spacing w:val="-8"/>
                <w:szCs w:val="22"/>
              </w:rPr>
            </w:pPr>
          </w:p>
        </w:tc>
        <w:tc>
          <w:tcPr>
            <w:tcW w:w="1398" w:type="dxa"/>
            <w:shd w:val="clear" w:color="auto" w:fill="auto"/>
            <w:vAlign w:val="bottom"/>
          </w:tcPr>
          <w:p w14:paraId="529AD149" w14:textId="3E81403C" w:rsidR="001009EE" w:rsidRPr="00354FFF" w:rsidRDefault="001009EE" w:rsidP="001009EE">
            <w:pPr>
              <w:spacing w:after="0" w:line="340" w:lineRule="exact"/>
              <w:jc w:val="right"/>
              <w:rPr>
                <w:rFonts w:ascii="Times New Roman" w:eastAsia="Calibri" w:hAnsi="Times New Roman" w:cs="Times New Roman"/>
                <w:szCs w:val="22"/>
              </w:rPr>
            </w:pPr>
          </w:p>
        </w:tc>
        <w:tc>
          <w:tcPr>
            <w:tcW w:w="1393" w:type="dxa"/>
            <w:shd w:val="clear" w:color="auto" w:fill="auto"/>
            <w:vAlign w:val="bottom"/>
          </w:tcPr>
          <w:p w14:paraId="185BB9E9" w14:textId="01553FE7" w:rsidR="001009EE" w:rsidRPr="00354FFF" w:rsidRDefault="001009EE" w:rsidP="001009EE">
            <w:pPr>
              <w:spacing w:after="0" w:line="340" w:lineRule="exact"/>
              <w:jc w:val="right"/>
              <w:rPr>
                <w:rFonts w:ascii="Times New Roman" w:eastAsia="Calibri" w:hAnsi="Times New Roman" w:cs="Times New Roman"/>
                <w:szCs w:val="22"/>
              </w:rPr>
            </w:pPr>
          </w:p>
        </w:tc>
        <w:tc>
          <w:tcPr>
            <w:tcW w:w="1378" w:type="dxa"/>
            <w:shd w:val="clear" w:color="auto" w:fill="auto"/>
            <w:vAlign w:val="bottom"/>
          </w:tcPr>
          <w:p w14:paraId="11F7D1B3" w14:textId="2051E89B" w:rsidR="001009EE" w:rsidRPr="00354FFF" w:rsidRDefault="001009EE" w:rsidP="001009EE">
            <w:pPr>
              <w:spacing w:after="0" w:line="340" w:lineRule="exact"/>
              <w:jc w:val="right"/>
              <w:rPr>
                <w:rFonts w:ascii="Times New Roman" w:eastAsia="Calibri" w:hAnsi="Times New Roman" w:cs="Times New Roman"/>
                <w:szCs w:val="22"/>
              </w:rPr>
            </w:pPr>
          </w:p>
        </w:tc>
        <w:tc>
          <w:tcPr>
            <w:tcW w:w="1382" w:type="dxa"/>
            <w:shd w:val="clear" w:color="auto" w:fill="auto"/>
            <w:vAlign w:val="bottom"/>
          </w:tcPr>
          <w:p w14:paraId="6B348063" w14:textId="5F321B65" w:rsidR="001009EE" w:rsidRPr="00354FFF" w:rsidRDefault="001009EE" w:rsidP="001009EE">
            <w:pPr>
              <w:spacing w:after="0" w:line="340" w:lineRule="exact"/>
              <w:jc w:val="right"/>
              <w:rPr>
                <w:rFonts w:ascii="Times New Roman" w:eastAsia="Calibri" w:hAnsi="Times New Roman" w:cs="Times New Roman"/>
                <w:szCs w:val="22"/>
              </w:rPr>
            </w:pPr>
          </w:p>
        </w:tc>
      </w:tr>
      <w:tr w:rsidR="008202DC" w:rsidRPr="00354FFF" w14:paraId="74058D6A" w14:textId="77777777" w:rsidTr="0033598D">
        <w:trPr>
          <w:trHeight w:val="397"/>
        </w:trPr>
        <w:tc>
          <w:tcPr>
            <w:tcW w:w="3880" w:type="dxa"/>
          </w:tcPr>
          <w:p w14:paraId="122AD070" w14:textId="2BD92085" w:rsidR="008202DC" w:rsidRPr="00354FFF" w:rsidRDefault="008202DC" w:rsidP="008202DC">
            <w:pPr>
              <w:spacing w:after="0" w:line="340" w:lineRule="exact"/>
              <w:ind w:left="317" w:right="-126" w:hanging="117"/>
              <w:rPr>
                <w:rFonts w:ascii="Times New Roman" w:hAnsi="Times New Roman"/>
                <w:szCs w:val="22"/>
                <w:cs/>
                <w:lang w:val="th-TH"/>
              </w:rPr>
            </w:pPr>
            <w:r w:rsidRPr="00354FFF">
              <w:rPr>
                <w:rFonts w:ascii="Times New Roman" w:hAnsi="Times New Roman" w:cs="Times New Roman"/>
                <w:spacing w:val="-8"/>
                <w:szCs w:val="22"/>
              </w:rPr>
              <w:t>Provision</w:t>
            </w:r>
            <w:r w:rsidRPr="00354FFF">
              <w:rPr>
                <w:rFonts w:ascii="Times New Roman" w:hAnsi="Times New Roman" w:cs="Times New Roman"/>
                <w:szCs w:val="22"/>
              </w:rPr>
              <w:t xml:space="preserve"> for long-term employee benefits</w:t>
            </w:r>
          </w:p>
        </w:tc>
        <w:tc>
          <w:tcPr>
            <w:tcW w:w="1398" w:type="dxa"/>
            <w:shd w:val="clear" w:color="auto" w:fill="auto"/>
            <w:vAlign w:val="bottom"/>
          </w:tcPr>
          <w:p w14:paraId="0F8B1B14" w14:textId="6B27EF0B"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3,581</w:t>
            </w:r>
          </w:p>
        </w:tc>
        <w:tc>
          <w:tcPr>
            <w:tcW w:w="1393" w:type="dxa"/>
            <w:shd w:val="clear" w:color="auto" w:fill="auto"/>
            <w:vAlign w:val="bottom"/>
          </w:tcPr>
          <w:p w14:paraId="669A7F31" w14:textId="08BEE363"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3,444</w:t>
            </w:r>
          </w:p>
        </w:tc>
        <w:tc>
          <w:tcPr>
            <w:tcW w:w="1378" w:type="dxa"/>
            <w:shd w:val="clear" w:color="auto" w:fill="auto"/>
            <w:vAlign w:val="bottom"/>
          </w:tcPr>
          <w:p w14:paraId="500E6C17" w14:textId="335EBB8D"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3,581</w:t>
            </w:r>
          </w:p>
        </w:tc>
        <w:tc>
          <w:tcPr>
            <w:tcW w:w="1382" w:type="dxa"/>
            <w:shd w:val="clear" w:color="auto" w:fill="auto"/>
            <w:vAlign w:val="bottom"/>
          </w:tcPr>
          <w:p w14:paraId="5455A0C5" w14:textId="4A530DEB"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3,444</w:t>
            </w:r>
          </w:p>
        </w:tc>
      </w:tr>
      <w:tr w:rsidR="008202DC" w:rsidRPr="00354FFF" w14:paraId="77B22DA7" w14:textId="77777777" w:rsidTr="0033598D">
        <w:trPr>
          <w:trHeight w:val="397"/>
        </w:trPr>
        <w:tc>
          <w:tcPr>
            <w:tcW w:w="3880" w:type="dxa"/>
          </w:tcPr>
          <w:p w14:paraId="140F1246" w14:textId="77777777" w:rsidR="008202DC" w:rsidRPr="00354FFF" w:rsidRDefault="008202DC" w:rsidP="008202DC">
            <w:pPr>
              <w:spacing w:after="0" w:line="340" w:lineRule="exact"/>
              <w:ind w:left="317" w:hanging="117"/>
              <w:rPr>
                <w:rFonts w:ascii="Times New Roman" w:hAnsi="Times New Roman" w:cs="Times New Roman"/>
                <w:szCs w:val="22"/>
              </w:rPr>
            </w:pPr>
            <w:proofErr w:type="spellStart"/>
            <w:r w:rsidRPr="00354FFF">
              <w:rPr>
                <w:rFonts w:ascii="Times New Roman" w:hAnsi="Times New Roman" w:cs="Times New Roman"/>
                <w:szCs w:val="22"/>
              </w:rPr>
              <w:t>Unrealised</w:t>
            </w:r>
            <w:proofErr w:type="spellEnd"/>
            <w:r w:rsidRPr="00354FFF">
              <w:rPr>
                <w:rFonts w:ascii="Times New Roman" w:hAnsi="Times New Roman" w:cs="Times New Roman"/>
                <w:szCs w:val="22"/>
              </w:rPr>
              <w:t xml:space="preserve"> loss from revaluation of                            available-for-sale securities</w:t>
            </w:r>
          </w:p>
        </w:tc>
        <w:tc>
          <w:tcPr>
            <w:tcW w:w="1398" w:type="dxa"/>
            <w:shd w:val="clear" w:color="auto" w:fill="auto"/>
            <w:vAlign w:val="bottom"/>
          </w:tcPr>
          <w:p w14:paraId="213CB729" w14:textId="7CA5CDDF"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20,726</w:t>
            </w:r>
          </w:p>
        </w:tc>
        <w:tc>
          <w:tcPr>
            <w:tcW w:w="1393" w:type="dxa"/>
            <w:shd w:val="clear" w:color="auto" w:fill="auto"/>
            <w:vAlign w:val="bottom"/>
          </w:tcPr>
          <w:p w14:paraId="314B6E6C" w14:textId="1929DA6B"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23,050</w:t>
            </w:r>
          </w:p>
        </w:tc>
        <w:tc>
          <w:tcPr>
            <w:tcW w:w="1378" w:type="dxa"/>
            <w:shd w:val="clear" w:color="auto" w:fill="auto"/>
            <w:vAlign w:val="bottom"/>
          </w:tcPr>
          <w:p w14:paraId="35D7E67F" w14:textId="08C4810A"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20,726</w:t>
            </w:r>
          </w:p>
        </w:tc>
        <w:tc>
          <w:tcPr>
            <w:tcW w:w="1382" w:type="dxa"/>
            <w:shd w:val="clear" w:color="auto" w:fill="auto"/>
            <w:vAlign w:val="bottom"/>
          </w:tcPr>
          <w:p w14:paraId="36B277FE" w14:textId="3EEA5880"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23,050</w:t>
            </w:r>
          </w:p>
        </w:tc>
      </w:tr>
      <w:tr w:rsidR="008202DC" w:rsidRPr="00354FFF" w14:paraId="4DAEC9AF" w14:textId="77777777" w:rsidTr="0033598D">
        <w:trPr>
          <w:trHeight w:val="397"/>
        </w:trPr>
        <w:tc>
          <w:tcPr>
            <w:tcW w:w="3880" w:type="dxa"/>
          </w:tcPr>
          <w:p w14:paraId="098E4C78" w14:textId="77777777" w:rsidR="008202DC" w:rsidRPr="00354FFF" w:rsidRDefault="008202DC" w:rsidP="008202DC">
            <w:pPr>
              <w:spacing w:after="0" w:line="340" w:lineRule="exact"/>
              <w:ind w:left="172"/>
              <w:jc w:val="thaiDistribute"/>
              <w:rPr>
                <w:rFonts w:ascii="Times New Roman" w:hAnsi="Times New Roman" w:cs="Times New Roman"/>
                <w:szCs w:val="22"/>
                <w:lang w:val="th-TH"/>
              </w:rPr>
            </w:pPr>
            <w:proofErr w:type="spellStart"/>
            <w:r w:rsidRPr="00354FFF">
              <w:rPr>
                <w:rFonts w:ascii="Times New Roman" w:hAnsi="Times New Roman" w:cs="Times New Roman"/>
                <w:szCs w:val="22"/>
                <w:lang w:val="th-TH"/>
              </w:rPr>
              <w:t>Accumulated</w:t>
            </w:r>
            <w:proofErr w:type="spellEnd"/>
            <w:r w:rsidRPr="00354FFF">
              <w:rPr>
                <w:rFonts w:ascii="Times New Roman" w:hAnsi="Times New Roman" w:cs="Times New Roman"/>
                <w:szCs w:val="22"/>
                <w:lang w:val="th-TH"/>
              </w:rPr>
              <w:t xml:space="preserve"> </w:t>
            </w:r>
            <w:proofErr w:type="spellStart"/>
            <w:r w:rsidRPr="00354FFF">
              <w:rPr>
                <w:rFonts w:ascii="Times New Roman" w:hAnsi="Times New Roman" w:cs="Times New Roman"/>
                <w:szCs w:val="22"/>
                <w:lang w:val="th-TH"/>
              </w:rPr>
              <w:t>deficit</w:t>
            </w:r>
            <w:proofErr w:type="spellEnd"/>
          </w:p>
        </w:tc>
        <w:tc>
          <w:tcPr>
            <w:tcW w:w="1398" w:type="dxa"/>
            <w:shd w:val="clear" w:color="auto" w:fill="auto"/>
            <w:vAlign w:val="bottom"/>
          </w:tcPr>
          <w:p w14:paraId="3318412E" w14:textId="4714E497" w:rsidR="008202DC" w:rsidRPr="00354FFF" w:rsidRDefault="008202DC" w:rsidP="008202DC">
            <w:pPr>
              <w:pBdr>
                <w:bottom w:val="single" w:sz="4" w:space="1" w:color="auto"/>
              </w:pBd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14,745</w:t>
            </w:r>
          </w:p>
        </w:tc>
        <w:tc>
          <w:tcPr>
            <w:tcW w:w="1393" w:type="dxa"/>
            <w:shd w:val="clear" w:color="auto" w:fill="auto"/>
            <w:vAlign w:val="bottom"/>
          </w:tcPr>
          <w:p w14:paraId="44895448" w14:textId="1149A6B4" w:rsidR="008202DC" w:rsidRPr="00354FFF" w:rsidRDefault="008202DC" w:rsidP="008202DC">
            <w:pPr>
              <w:pBdr>
                <w:bottom w:val="single" w:sz="4" w:space="1" w:color="auto"/>
              </w:pBd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10,492</w:t>
            </w:r>
          </w:p>
        </w:tc>
        <w:tc>
          <w:tcPr>
            <w:tcW w:w="1378" w:type="dxa"/>
            <w:shd w:val="clear" w:color="auto" w:fill="auto"/>
            <w:vAlign w:val="bottom"/>
          </w:tcPr>
          <w:p w14:paraId="63732E70" w14:textId="29E55849" w:rsidR="008202DC" w:rsidRPr="00354FFF" w:rsidRDefault="008202DC" w:rsidP="008202DC">
            <w:pPr>
              <w:pBdr>
                <w:bottom w:val="single" w:sz="4" w:space="1" w:color="auto"/>
              </w:pBd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10,492</w:t>
            </w:r>
          </w:p>
        </w:tc>
        <w:tc>
          <w:tcPr>
            <w:tcW w:w="1382" w:type="dxa"/>
            <w:shd w:val="clear" w:color="auto" w:fill="auto"/>
            <w:vAlign w:val="bottom"/>
          </w:tcPr>
          <w:p w14:paraId="54C96830" w14:textId="57DC6B14" w:rsidR="008202DC" w:rsidRPr="00354FFF" w:rsidRDefault="008202DC" w:rsidP="008202DC">
            <w:pPr>
              <w:pBdr>
                <w:bottom w:val="single" w:sz="4" w:space="1" w:color="auto"/>
              </w:pBd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10,492</w:t>
            </w:r>
          </w:p>
        </w:tc>
      </w:tr>
      <w:tr w:rsidR="008202DC" w:rsidRPr="00354FFF" w14:paraId="1B124669" w14:textId="77777777" w:rsidTr="003A5456">
        <w:trPr>
          <w:trHeight w:val="397"/>
        </w:trPr>
        <w:tc>
          <w:tcPr>
            <w:tcW w:w="3880" w:type="dxa"/>
          </w:tcPr>
          <w:p w14:paraId="457C2D05" w14:textId="77777777" w:rsidR="008202DC" w:rsidRPr="00354FFF" w:rsidRDefault="008202DC" w:rsidP="008202DC">
            <w:pPr>
              <w:spacing w:after="0" w:line="340" w:lineRule="exact"/>
              <w:ind w:left="34"/>
              <w:jc w:val="thaiDistribute"/>
              <w:rPr>
                <w:rFonts w:ascii="Times New Roman" w:hAnsi="Times New Roman" w:cs="Times New Roman"/>
                <w:szCs w:val="22"/>
              </w:rPr>
            </w:pPr>
            <w:r w:rsidRPr="00354FFF">
              <w:rPr>
                <w:rFonts w:ascii="Times New Roman" w:hAnsi="Times New Roman" w:cs="Times New Roman"/>
                <w:szCs w:val="22"/>
              </w:rPr>
              <w:t>Total</w:t>
            </w:r>
          </w:p>
        </w:tc>
        <w:tc>
          <w:tcPr>
            <w:tcW w:w="1398" w:type="dxa"/>
            <w:shd w:val="clear" w:color="auto" w:fill="auto"/>
            <w:vAlign w:val="bottom"/>
          </w:tcPr>
          <w:p w14:paraId="47D7E89D" w14:textId="5787A4ED" w:rsidR="008202DC" w:rsidRPr="00354FFF" w:rsidRDefault="008202DC" w:rsidP="008202DC">
            <w:pPr>
              <w:pBdr>
                <w:bottom w:val="double" w:sz="4" w:space="1" w:color="auto"/>
              </w:pBd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61,358</w:t>
            </w:r>
          </w:p>
        </w:tc>
        <w:tc>
          <w:tcPr>
            <w:tcW w:w="1393" w:type="dxa"/>
            <w:shd w:val="clear" w:color="auto" w:fill="auto"/>
            <w:vAlign w:val="bottom"/>
          </w:tcPr>
          <w:p w14:paraId="4103BA08" w14:textId="64830614" w:rsidR="008202DC" w:rsidRPr="00354FFF" w:rsidRDefault="008202DC" w:rsidP="008202DC">
            <w:pPr>
              <w:pBdr>
                <w:bottom w:val="double" w:sz="4" w:space="1" w:color="auto"/>
              </w:pBd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57,705</w:t>
            </w:r>
          </w:p>
        </w:tc>
        <w:tc>
          <w:tcPr>
            <w:tcW w:w="1378" w:type="dxa"/>
            <w:shd w:val="clear" w:color="auto" w:fill="auto"/>
            <w:vAlign w:val="bottom"/>
          </w:tcPr>
          <w:p w14:paraId="4704AD6E" w14:textId="6F69AE06" w:rsidR="008202DC" w:rsidRPr="00354FFF" w:rsidRDefault="008202DC" w:rsidP="008202DC">
            <w:pPr>
              <w:pBdr>
                <w:bottom w:val="double" w:sz="4" w:space="1" w:color="auto"/>
              </w:pBd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57,105</w:t>
            </w:r>
          </w:p>
        </w:tc>
        <w:tc>
          <w:tcPr>
            <w:tcW w:w="1382" w:type="dxa"/>
            <w:shd w:val="clear" w:color="auto" w:fill="auto"/>
            <w:vAlign w:val="bottom"/>
          </w:tcPr>
          <w:p w14:paraId="197E3DB7" w14:textId="4D7A12DA" w:rsidR="008202DC" w:rsidRPr="00354FFF" w:rsidRDefault="008202DC" w:rsidP="008202DC">
            <w:pPr>
              <w:pBdr>
                <w:bottom w:val="double" w:sz="4" w:space="1" w:color="auto"/>
              </w:pBd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57,705</w:t>
            </w:r>
          </w:p>
        </w:tc>
      </w:tr>
      <w:tr w:rsidR="008202DC" w:rsidRPr="00354FFF" w14:paraId="766AB2EB" w14:textId="77777777" w:rsidTr="0033598D">
        <w:trPr>
          <w:trHeight w:val="397"/>
        </w:trPr>
        <w:tc>
          <w:tcPr>
            <w:tcW w:w="3880" w:type="dxa"/>
            <w:hideMark/>
          </w:tcPr>
          <w:p w14:paraId="2723F513" w14:textId="349A0778" w:rsidR="008202DC" w:rsidRPr="00354FFF" w:rsidRDefault="008202DC" w:rsidP="008202DC">
            <w:pPr>
              <w:spacing w:after="0" w:line="340" w:lineRule="exact"/>
              <w:jc w:val="thaiDistribute"/>
              <w:rPr>
                <w:rFonts w:ascii="Times New Roman" w:eastAsia="Calibri" w:hAnsi="Times New Roman" w:cs="Times New Roman"/>
                <w:b/>
                <w:bCs/>
                <w:szCs w:val="22"/>
              </w:rPr>
            </w:pPr>
          </w:p>
        </w:tc>
        <w:tc>
          <w:tcPr>
            <w:tcW w:w="1398" w:type="dxa"/>
            <w:shd w:val="clear" w:color="auto" w:fill="auto"/>
          </w:tcPr>
          <w:p w14:paraId="297DA5F5" w14:textId="77777777" w:rsidR="008202DC" w:rsidRPr="00354FFF" w:rsidRDefault="008202DC" w:rsidP="008202DC">
            <w:pPr>
              <w:spacing w:after="0" w:line="340" w:lineRule="exact"/>
              <w:jc w:val="right"/>
              <w:rPr>
                <w:rFonts w:ascii="Times New Roman" w:eastAsia="Calibri" w:hAnsi="Times New Roman" w:cs="Times New Roman"/>
                <w:szCs w:val="22"/>
                <w:lang w:val="th-TH"/>
              </w:rPr>
            </w:pPr>
          </w:p>
        </w:tc>
        <w:tc>
          <w:tcPr>
            <w:tcW w:w="1393" w:type="dxa"/>
            <w:shd w:val="clear" w:color="auto" w:fill="auto"/>
            <w:vAlign w:val="bottom"/>
          </w:tcPr>
          <w:p w14:paraId="5454697E" w14:textId="77777777" w:rsidR="008202DC" w:rsidRPr="00354FFF" w:rsidRDefault="008202DC" w:rsidP="008202DC">
            <w:pPr>
              <w:spacing w:after="0" w:line="340" w:lineRule="exact"/>
              <w:jc w:val="right"/>
              <w:rPr>
                <w:rFonts w:ascii="Times New Roman" w:eastAsia="Calibri" w:hAnsi="Times New Roman" w:cs="Times New Roman"/>
                <w:szCs w:val="22"/>
                <w:cs/>
                <w:lang w:val="th-TH"/>
              </w:rPr>
            </w:pPr>
          </w:p>
        </w:tc>
        <w:tc>
          <w:tcPr>
            <w:tcW w:w="1378" w:type="dxa"/>
            <w:shd w:val="clear" w:color="auto" w:fill="auto"/>
          </w:tcPr>
          <w:p w14:paraId="455FD72C" w14:textId="77777777" w:rsidR="008202DC" w:rsidRPr="00354FFF" w:rsidRDefault="008202DC" w:rsidP="008202DC">
            <w:pPr>
              <w:spacing w:after="0" w:line="340" w:lineRule="exact"/>
              <w:jc w:val="right"/>
              <w:rPr>
                <w:rFonts w:ascii="Times New Roman" w:eastAsia="Calibri" w:hAnsi="Times New Roman" w:cs="Times New Roman"/>
                <w:szCs w:val="22"/>
                <w:lang w:val="th-TH"/>
              </w:rPr>
            </w:pPr>
          </w:p>
        </w:tc>
        <w:tc>
          <w:tcPr>
            <w:tcW w:w="1382" w:type="dxa"/>
            <w:shd w:val="clear" w:color="auto" w:fill="auto"/>
          </w:tcPr>
          <w:p w14:paraId="08CE8901" w14:textId="77777777" w:rsidR="008202DC" w:rsidRPr="00354FFF" w:rsidRDefault="008202DC" w:rsidP="008202DC">
            <w:pPr>
              <w:spacing w:after="0" w:line="340" w:lineRule="exact"/>
              <w:jc w:val="right"/>
              <w:rPr>
                <w:rFonts w:ascii="Times New Roman" w:eastAsia="Calibri" w:hAnsi="Times New Roman" w:cs="Times New Roman"/>
                <w:szCs w:val="22"/>
                <w:lang w:val="th-TH"/>
              </w:rPr>
            </w:pPr>
          </w:p>
        </w:tc>
      </w:tr>
      <w:tr w:rsidR="008202DC" w:rsidRPr="00354FFF" w14:paraId="57F576BC" w14:textId="77777777" w:rsidTr="0033598D">
        <w:trPr>
          <w:trHeight w:val="397"/>
        </w:trPr>
        <w:tc>
          <w:tcPr>
            <w:tcW w:w="3880" w:type="dxa"/>
          </w:tcPr>
          <w:p w14:paraId="086B1FBF" w14:textId="77777777" w:rsidR="008202DC" w:rsidRPr="00354FFF" w:rsidRDefault="008202DC" w:rsidP="008202DC">
            <w:pPr>
              <w:spacing w:after="0" w:line="340" w:lineRule="exact"/>
              <w:jc w:val="thaiDistribute"/>
              <w:rPr>
                <w:rFonts w:ascii="Times New Roman" w:hAnsi="Times New Roman" w:cs="Times New Roman"/>
                <w:b/>
                <w:bCs/>
                <w:spacing w:val="-5"/>
                <w:szCs w:val="22"/>
              </w:rPr>
            </w:pPr>
          </w:p>
        </w:tc>
        <w:tc>
          <w:tcPr>
            <w:tcW w:w="1398" w:type="dxa"/>
            <w:shd w:val="clear" w:color="auto" w:fill="auto"/>
          </w:tcPr>
          <w:p w14:paraId="10AD8FB9" w14:textId="77777777" w:rsidR="008202DC" w:rsidRPr="00354FFF" w:rsidRDefault="008202DC" w:rsidP="008202DC">
            <w:pPr>
              <w:spacing w:after="0" w:line="340" w:lineRule="exact"/>
              <w:jc w:val="right"/>
              <w:rPr>
                <w:rFonts w:ascii="Times New Roman" w:eastAsia="Calibri" w:hAnsi="Times New Roman" w:cs="Times New Roman"/>
                <w:szCs w:val="22"/>
                <w:lang w:val="th-TH"/>
              </w:rPr>
            </w:pPr>
          </w:p>
        </w:tc>
        <w:tc>
          <w:tcPr>
            <w:tcW w:w="1393" w:type="dxa"/>
            <w:shd w:val="clear" w:color="auto" w:fill="auto"/>
            <w:vAlign w:val="bottom"/>
          </w:tcPr>
          <w:p w14:paraId="6D6F5B8F" w14:textId="77777777" w:rsidR="008202DC" w:rsidRPr="00354FFF" w:rsidRDefault="008202DC" w:rsidP="008202DC">
            <w:pPr>
              <w:spacing w:after="0" w:line="340" w:lineRule="exact"/>
              <w:jc w:val="right"/>
              <w:rPr>
                <w:rFonts w:ascii="Times New Roman" w:eastAsia="Calibri" w:hAnsi="Times New Roman" w:cs="Times New Roman"/>
                <w:szCs w:val="22"/>
                <w:cs/>
                <w:lang w:val="th-TH"/>
              </w:rPr>
            </w:pPr>
          </w:p>
        </w:tc>
        <w:tc>
          <w:tcPr>
            <w:tcW w:w="1378" w:type="dxa"/>
            <w:shd w:val="clear" w:color="auto" w:fill="auto"/>
          </w:tcPr>
          <w:p w14:paraId="6418755B" w14:textId="77777777" w:rsidR="008202DC" w:rsidRPr="00354FFF" w:rsidRDefault="008202DC" w:rsidP="008202DC">
            <w:pPr>
              <w:spacing w:after="0" w:line="340" w:lineRule="exact"/>
              <w:jc w:val="right"/>
              <w:rPr>
                <w:rFonts w:ascii="Times New Roman" w:eastAsia="Calibri" w:hAnsi="Times New Roman" w:cs="Times New Roman"/>
                <w:szCs w:val="22"/>
                <w:lang w:val="th-TH"/>
              </w:rPr>
            </w:pPr>
          </w:p>
        </w:tc>
        <w:tc>
          <w:tcPr>
            <w:tcW w:w="1382" w:type="dxa"/>
            <w:shd w:val="clear" w:color="auto" w:fill="auto"/>
          </w:tcPr>
          <w:p w14:paraId="195B205E" w14:textId="77777777" w:rsidR="008202DC" w:rsidRPr="00354FFF" w:rsidRDefault="008202DC" w:rsidP="008202DC">
            <w:pPr>
              <w:spacing w:after="0" w:line="340" w:lineRule="exact"/>
              <w:jc w:val="right"/>
              <w:rPr>
                <w:rFonts w:ascii="Times New Roman" w:eastAsia="Calibri" w:hAnsi="Times New Roman" w:cs="Times New Roman"/>
                <w:szCs w:val="22"/>
                <w:lang w:val="th-TH"/>
              </w:rPr>
            </w:pPr>
          </w:p>
        </w:tc>
      </w:tr>
      <w:tr w:rsidR="008202DC" w:rsidRPr="00354FFF" w14:paraId="040A6CA8" w14:textId="77777777" w:rsidTr="0033598D">
        <w:trPr>
          <w:trHeight w:val="397"/>
        </w:trPr>
        <w:tc>
          <w:tcPr>
            <w:tcW w:w="3880" w:type="dxa"/>
          </w:tcPr>
          <w:p w14:paraId="27ACB86D" w14:textId="77777777" w:rsidR="008202DC" w:rsidRPr="00354FFF" w:rsidRDefault="008202DC" w:rsidP="008202DC">
            <w:pPr>
              <w:spacing w:after="0" w:line="340" w:lineRule="exact"/>
              <w:jc w:val="thaiDistribute"/>
              <w:rPr>
                <w:rFonts w:ascii="Times New Roman" w:hAnsi="Times New Roman" w:cs="Times New Roman"/>
                <w:b/>
                <w:bCs/>
                <w:spacing w:val="-5"/>
                <w:szCs w:val="22"/>
              </w:rPr>
            </w:pPr>
          </w:p>
        </w:tc>
        <w:tc>
          <w:tcPr>
            <w:tcW w:w="1398" w:type="dxa"/>
            <w:shd w:val="clear" w:color="auto" w:fill="auto"/>
          </w:tcPr>
          <w:p w14:paraId="282BFF6C" w14:textId="77777777" w:rsidR="008202DC" w:rsidRPr="00354FFF" w:rsidRDefault="008202DC" w:rsidP="008202DC">
            <w:pPr>
              <w:spacing w:after="0" w:line="340" w:lineRule="exact"/>
              <w:jc w:val="right"/>
              <w:rPr>
                <w:rFonts w:ascii="Times New Roman" w:eastAsia="Calibri" w:hAnsi="Times New Roman" w:cs="Times New Roman"/>
                <w:szCs w:val="22"/>
                <w:lang w:val="th-TH"/>
              </w:rPr>
            </w:pPr>
          </w:p>
        </w:tc>
        <w:tc>
          <w:tcPr>
            <w:tcW w:w="1393" w:type="dxa"/>
            <w:shd w:val="clear" w:color="auto" w:fill="auto"/>
            <w:vAlign w:val="bottom"/>
          </w:tcPr>
          <w:p w14:paraId="3AF29333" w14:textId="77777777" w:rsidR="008202DC" w:rsidRPr="00354FFF" w:rsidRDefault="008202DC" w:rsidP="008202DC">
            <w:pPr>
              <w:spacing w:after="0" w:line="340" w:lineRule="exact"/>
              <w:jc w:val="right"/>
              <w:rPr>
                <w:rFonts w:ascii="Times New Roman" w:eastAsia="Calibri" w:hAnsi="Times New Roman" w:cs="Times New Roman"/>
                <w:szCs w:val="22"/>
                <w:cs/>
                <w:lang w:val="th-TH"/>
              </w:rPr>
            </w:pPr>
          </w:p>
        </w:tc>
        <w:tc>
          <w:tcPr>
            <w:tcW w:w="1378" w:type="dxa"/>
            <w:shd w:val="clear" w:color="auto" w:fill="auto"/>
          </w:tcPr>
          <w:p w14:paraId="0705D184" w14:textId="77777777" w:rsidR="008202DC" w:rsidRPr="00354FFF" w:rsidRDefault="008202DC" w:rsidP="008202DC">
            <w:pPr>
              <w:spacing w:after="0" w:line="340" w:lineRule="exact"/>
              <w:jc w:val="right"/>
              <w:rPr>
                <w:rFonts w:ascii="Times New Roman" w:eastAsia="Calibri" w:hAnsi="Times New Roman" w:cs="Times New Roman"/>
                <w:szCs w:val="22"/>
                <w:lang w:val="th-TH"/>
              </w:rPr>
            </w:pPr>
          </w:p>
        </w:tc>
        <w:tc>
          <w:tcPr>
            <w:tcW w:w="1382" w:type="dxa"/>
            <w:shd w:val="clear" w:color="auto" w:fill="auto"/>
          </w:tcPr>
          <w:p w14:paraId="05435B18" w14:textId="77777777" w:rsidR="008202DC" w:rsidRPr="00354FFF" w:rsidRDefault="008202DC" w:rsidP="008202DC">
            <w:pPr>
              <w:spacing w:after="0" w:line="340" w:lineRule="exact"/>
              <w:jc w:val="right"/>
              <w:rPr>
                <w:rFonts w:ascii="Times New Roman" w:eastAsia="Calibri" w:hAnsi="Times New Roman" w:cs="Times New Roman"/>
                <w:szCs w:val="22"/>
                <w:lang w:val="th-TH"/>
              </w:rPr>
            </w:pPr>
          </w:p>
        </w:tc>
      </w:tr>
      <w:tr w:rsidR="008202DC" w:rsidRPr="00354FFF" w14:paraId="42E64DFF" w14:textId="77777777" w:rsidTr="0033598D">
        <w:trPr>
          <w:trHeight w:val="397"/>
        </w:trPr>
        <w:tc>
          <w:tcPr>
            <w:tcW w:w="3880" w:type="dxa"/>
          </w:tcPr>
          <w:p w14:paraId="2BEBB3E7" w14:textId="77777777" w:rsidR="008202DC" w:rsidRPr="00354FFF" w:rsidRDefault="008202DC" w:rsidP="008202DC">
            <w:pPr>
              <w:spacing w:after="0" w:line="340" w:lineRule="exact"/>
              <w:jc w:val="thaiDistribute"/>
              <w:rPr>
                <w:rFonts w:ascii="Times New Roman" w:hAnsi="Times New Roman" w:cs="Times New Roman"/>
                <w:b/>
                <w:bCs/>
                <w:spacing w:val="-5"/>
                <w:szCs w:val="22"/>
              </w:rPr>
            </w:pPr>
          </w:p>
        </w:tc>
        <w:tc>
          <w:tcPr>
            <w:tcW w:w="1398" w:type="dxa"/>
            <w:shd w:val="clear" w:color="auto" w:fill="auto"/>
          </w:tcPr>
          <w:p w14:paraId="0C616D14" w14:textId="77777777" w:rsidR="008202DC" w:rsidRPr="00354FFF" w:rsidRDefault="008202DC" w:rsidP="008202DC">
            <w:pPr>
              <w:spacing w:after="0" w:line="340" w:lineRule="exact"/>
              <w:jc w:val="right"/>
              <w:rPr>
                <w:rFonts w:ascii="Times New Roman" w:eastAsia="Calibri" w:hAnsi="Times New Roman" w:cs="Times New Roman"/>
                <w:szCs w:val="22"/>
                <w:lang w:val="th-TH"/>
              </w:rPr>
            </w:pPr>
          </w:p>
        </w:tc>
        <w:tc>
          <w:tcPr>
            <w:tcW w:w="1393" w:type="dxa"/>
            <w:shd w:val="clear" w:color="auto" w:fill="auto"/>
            <w:vAlign w:val="bottom"/>
          </w:tcPr>
          <w:p w14:paraId="10A248AC" w14:textId="77777777" w:rsidR="008202DC" w:rsidRPr="00354FFF" w:rsidRDefault="008202DC" w:rsidP="008202DC">
            <w:pPr>
              <w:spacing w:after="0" w:line="340" w:lineRule="exact"/>
              <w:jc w:val="right"/>
              <w:rPr>
                <w:rFonts w:ascii="Times New Roman" w:eastAsia="Calibri" w:hAnsi="Times New Roman" w:cs="Times New Roman"/>
                <w:szCs w:val="22"/>
                <w:cs/>
                <w:lang w:val="th-TH"/>
              </w:rPr>
            </w:pPr>
          </w:p>
        </w:tc>
        <w:tc>
          <w:tcPr>
            <w:tcW w:w="1378" w:type="dxa"/>
            <w:shd w:val="clear" w:color="auto" w:fill="auto"/>
          </w:tcPr>
          <w:p w14:paraId="3CCAAF00" w14:textId="77777777" w:rsidR="008202DC" w:rsidRPr="00153CBB" w:rsidRDefault="008202DC" w:rsidP="008202DC">
            <w:pPr>
              <w:spacing w:after="0" w:line="340" w:lineRule="exact"/>
              <w:jc w:val="right"/>
              <w:rPr>
                <w:rFonts w:ascii="Times New Roman" w:eastAsia="Calibri" w:hAnsi="Times New Roman" w:hint="cs"/>
                <w:szCs w:val="22"/>
                <w:cs/>
                <w:lang w:val="th-TH"/>
              </w:rPr>
            </w:pPr>
          </w:p>
        </w:tc>
        <w:tc>
          <w:tcPr>
            <w:tcW w:w="1382" w:type="dxa"/>
            <w:shd w:val="clear" w:color="auto" w:fill="auto"/>
          </w:tcPr>
          <w:p w14:paraId="46A85589" w14:textId="77777777" w:rsidR="008202DC" w:rsidRPr="00354FFF" w:rsidRDefault="008202DC" w:rsidP="008202DC">
            <w:pPr>
              <w:spacing w:after="0" w:line="340" w:lineRule="exact"/>
              <w:jc w:val="right"/>
              <w:rPr>
                <w:rFonts w:ascii="Times New Roman" w:eastAsia="Calibri" w:hAnsi="Times New Roman" w:cs="Times New Roman"/>
                <w:szCs w:val="22"/>
                <w:lang w:val="th-TH"/>
              </w:rPr>
            </w:pPr>
          </w:p>
        </w:tc>
      </w:tr>
      <w:tr w:rsidR="008202DC" w:rsidRPr="00354FFF" w14:paraId="4E75B916" w14:textId="77777777" w:rsidTr="0033598D">
        <w:trPr>
          <w:trHeight w:val="397"/>
        </w:trPr>
        <w:tc>
          <w:tcPr>
            <w:tcW w:w="3880" w:type="dxa"/>
          </w:tcPr>
          <w:p w14:paraId="234AE6CB" w14:textId="13FEE4BE" w:rsidR="008202DC" w:rsidRPr="00354FFF" w:rsidRDefault="008202DC" w:rsidP="008202DC">
            <w:pPr>
              <w:spacing w:after="0" w:line="340" w:lineRule="exact"/>
              <w:jc w:val="thaiDistribute"/>
              <w:rPr>
                <w:rFonts w:ascii="Times New Roman" w:hAnsi="Times New Roman" w:cs="Times New Roman"/>
                <w:b/>
                <w:bCs/>
                <w:spacing w:val="-5"/>
                <w:szCs w:val="22"/>
              </w:rPr>
            </w:pPr>
            <w:r w:rsidRPr="00354FFF">
              <w:rPr>
                <w:rFonts w:ascii="Times New Roman" w:hAnsi="Times New Roman" w:cs="Times New Roman"/>
                <w:b/>
                <w:bCs/>
                <w:spacing w:val="-5"/>
                <w:szCs w:val="22"/>
              </w:rPr>
              <w:lastRenderedPageBreak/>
              <w:t>Deferred tax liabilities</w:t>
            </w:r>
          </w:p>
        </w:tc>
        <w:tc>
          <w:tcPr>
            <w:tcW w:w="1398" w:type="dxa"/>
            <w:shd w:val="clear" w:color="auto" w:fill="auto"/>
          </w:tcPr>
          <w:p w14:paraId="0B84C98C" w14:textId="77777777" w:rsidR="008202DC" w:rsidRPr="00354FFF" w:rsidRDefault="008202DC" w:rsidP="008202DC">
            <w:pPr>
              <w:spacing w:after="0" w:line="340" w:lineRule="exact"/>
              <w:jc w:val="right"/>
              <w:rPr>
                <w:rFonts w:ascii="Times New Roman" w:eastAsia="Calibri" w:hAnsi="Times New Roman" w:cs="Times New Roman"/>
                <w:szCs w:val="22"/>
                <w:lang w:val="th-TH"/>
              </w:rPr>
            </w:pPr>
          </w:p>
        </w:tc>
        <w:tc>
          <w:tcPr>
            <w:tcW w:w="1393" w:type="dxa"/>
            <w:shd w:val="clear" w:color="auto" w:fill="auto"/>
            <w:vAlign w:val="bottom"/>
          </w:tcPr>
          <w:p w14:paraId="0034C47F" w14:textId="77777777" w:rsidR="008202DC" w:rsidRPr="00354FFF" w:rsidRDefault="008202DC" w:rsidP="008202DC">
            <w:pPr>
              <w:spacing w:after="0" w:line="340" w:lineRule="exact"/>
              <w:jc w:val="right"/>
              <w:rPr>
                <w:rFonts w:ascii="Times New Roman" w:eastAsia="Calibri" w:hAnsi="Times New Roman" w:cs="Times New Roman"/>
                <w:szCs w:val="22"/>
                <w:cs/>
                <w:lang w:val="th-TH"/>
              </w:rPr>
            </w:pPr>
          </w:p>
        </w:tc>
        <w:tc>
          <w:tcPr>
            <w:tcW w:w="1378" w:type="dxa"/>
            <w:shd w:val="clear" w:color="auto" w:fill="auto"/>
          </w:tcPr>
          <w:p w14:paraId="0362FE4D" w14:textId="77777777" w:rsidR="008202DC" w:rsidRPr="00354FFF" w:rsidRDefault="008202DC" w:rsidP="008202DC">
            <w:pPr>
              <w:spacing w:after="0" w:line="340" w:lineRule="exact"/>
              <w:jc w:val="right"/>
              <w:rPr>
                <w:rFonts w:ascii="Times New Roman" w:eastAsia="Calibri" w:hAnsi="Times New Roman" w:cs="Times New Roman"/>
                <w:szCs w:val="22"/>
                <w:lang w:val="th-TH"/>
              </w:rPr>
            </w:pPr>
          </w:p>
        </w:tc>
        <w:tc>
          <w:tcPr>
            <w:tcW w:w="1382" w:type="dxa"/>
            <w:shd w:val="clear" w:color="auto" w:fill="auto"/>
          </w:tcPr>
          <w:p w14:paraId="07C2925D" w14:textId="77777777" w:rsidR="008202DC" w:rsidRPr="00354FFF" w:rsidRDefault="008202DC" w:rsidP="008202DC">
            <w:pPr>
              <w:spacing w:after="0" w:line="340" w:lineRule="exact"/>
              <w:jc w:val="right"/>
              <w:rPr>
                <w:rFonts w:ascii="Times New Roman" w:eastAsia="Calibri" w:hAnsi="Times New Roman" w:cs="Times New Roman"/>
                <w:szCs w:val="22"/>
                <w:lang w:val="th-TH"/>
              </w:rPr>
            </w:pPr>
          </w:p>
        </w:tc>
      </w:tr>
      <w:tr w:rsidR="008202DC" w:rsidRPr="00354FFF" w14:paraId="214563A7" w14:textId="77777777" w:rsidTr="0033598D">
        <w:trPr>
          <w:trHeight w:val="533"/>
        </w:trPr>
        <w:tc>
          <w:tcPr>
            <w:tcW w:w="3880" w:type="dxa"/>
          </w:tcPr>
          <w:p w14:paraId="765ECD1D" w14:textId="77777777" w:rsidR="008202DC" w:rsidRPr="00354FFF" w:rsidRDefault="008202DC" w:rsidP="008202DC">
            <w:pPr>
              <w:spacing w:after="0" w:line="340" w:lineRule="exact"/>
              <w:ind w:left="317" w:hanging="117"/>
              <w:rPr>
                <w:rFonts w:ascii="Times New Roman" w:hAnsi="Times New Roman" w:cs="Times New Roman"/>
                <w:szCs w:val="22"/>
              </w:rPr>
            </w:pPr>
            <w:proofErr w:type="spellStart"/>
            <w:r w:rsidRPr="00354FFF">
              <w:rPr>
                <w:rFonts w:ascii="Times New Roman" w:hAnsi="Times New Roman" w:cs="Times New Roman"/>
                <w:szCs w:val="22"/>
              </w:rPr>
              <w:t>Unrealised</w:t>
            </w:r>
            <w:proofErr w:type="spellEnd"/>
            <w:r w:rsidRPr="00354FFF">
              <w:rPr>
                <w:rFonts w:ascii="Times New Roman" w:hAnsi="Times New Roman" w:cs="Times New Roman"/>
                <w:szCs w:val="22"/>
              </w:rPr>
              <w:t xml:space="preserve"> gain from revaluation of                            available-for-sale securities</w:t>
            </w:r>
          </w:p>
        </w:tc>
        <w:tc>
          <w:tcPr>
            <w:tcW w:w="1398" w:type="dxa"/>
            <w:shd w:val="clear" w:color="auto" w:fill="auto"/>
            <w:vAlign w:val="bottom"/>
          </w:tcPr>
          <w:p w14:paraId="2DEFD988" w14:textId="77777777"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w:t>
            </w:r>
          </w:p>
        </w:tc>
        <w:tc>
          <w:tcPr>
            <w:tcW w:w="1393" w:type="dxa"/>
            <w:shd w:val="clear" w:color="auto" w:fill="auto"/>
            <w:vAlign w:val="bottom"/>
          </w:tcPr>
          <w:p w14:paraId="657903F4" w14:textId="2EEFC386"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w:t>
            </w:r>
          </w:p>
        </w:tc>
        <w:tc>
          <w:tcPr>
            <w:tcW w:w="1378" w:type="dxa"/>
            <w:shd w:val="clear" w:color="auto" w:fill="auto"/>
            <w:vAlign w:val="bottom"/>
          </w:tcPr>
          <w:p w14:paraId="6E99A7C4" w14:textId="77777777"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w:t>
            </w:r>
          </w:p>
        </w:tc>
        <w:tc>
          <w:tcPr>
            <w:tcW w:w="1382" w:type="dxa"/>
            <w:shd w:val="clear" w:color="auto" w:fill="auto"/>
            <w:vAlign w:val="bottom"/>
          </w:tcPr>
          <w:p w14:paraId="17C5FB46" w14:textId="4A1D497F"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w:t>
            </w:r>
          </w:p>
        </w:tc>
      </w:tr>
      <w:tr w:rsidR="008202DC" w:rsidRPr="00354FFF" w14:paraId="0A67BDD5" w14:textId="77777777" w:rsidTr="0033598D">
        <w:trPr>
          <w:trHeight w:val="523"/>
        </w:trPr>
        <w:tc>
          <w:tcPr>
            <w:tcW w:w="3880" w:type="dxa"/>
          </w:tcPr>
          <w:p w14:paraId="7E0CD27C" w14:textId="77777777" w:rsidR="008202DC" w:rsidRPr="00354FFF" w:rsidRDefault="008202DC" w:rsidP="008202DC">
            <w:pPr>
              <w:spacing w:after="0" w:line="340" w:lineRule="exact"/>
              <w:ind w:left="317" w:hanging="117"/>
              <w:rPr>
                <w:rFonts w:ascii="Times New Roman" w:hAnsi="Times New Roman" w:cs="Times New Roman"/>
                <w:szCs w:val="22"/>
              </w:rPr>
            </w:pPr>
            <w:r w:rsidRPr="00354FFF">
              <w:rPr>
                <w:rFonts w:ascii="Times New Roman" w:hAnsi="Times New Roman" w:cs="Times New Roman"/>
                <w:szCs w:val="22"/>
              </w:rPr>
              <w:t>Intangible assets acquired through business</w:t>
            </w:r>
            <w:r w:rsidRPr="00354FFF">
              <w:rPr>
                <w:rFonts w:ascii="Times New Roman" w:hAnsi="Times New Roman" w:cs="Times New Roman"/>
                <w:szCs w:val="22"/>
                <w:cs/>
              </w:rPr>
              <w:t xml:space="preserve"> </w:t>
            </w:r>
            <w:r w:rsidRPr="00354FFF">
              <w:rPr>
                <w:rFonts w:ascii="Times New Roman" w:hAnsi="Times New Roman" w:cs="Times New Roman"/>
                <w:szCs w:val="22"/>
              </w:rPr>
              <w:t>combination</w:t>
            </w:r>
          </w:p>
        </w:tc>
        <w:tc>
          <w:tcPr>
            <w:tcW w:w="1398" w:type="dxa"/>
            <w:shd w:val="clear" w:color="auto" w:fill="auto"/>
            <w:vAlign w:val="bottom"/>
          </w:tcPr>
          <w:p w14:paraId="4CF3D090" w14:textId="77777777"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w:t>
            </w:r>
          </w:p>
        </w:tc>
        <w:tc>
          <w:tcPr>
            <w:tcW w:w="1393" w:type="dxa"/>
            <w:shd w:val="clear" w:color="auto" w:fill="auto"/>
            <w:vAlign w:val="bottom"/>
          </w:tcPr>
          <w:p w14:paraId="40950558" w14:textId="2FB15E62"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w:t>
            </w:r>
          </w:p>
        </w:tc>
        <w:tc>
          <w:tcPr>
            <w:tcW w:w="1378" w:type="dxa"/>
            <w:shd w:val="clear" w:color="auto" w:fill="auto"/>
            <w:vAlign w:val="bottom"/>
          </w:tcPr>
          <w:p w14:paraId="2FFAE36D" w14:textId="77777777"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w:t>
            </w:r>
          </w:p>
        </w:tc>
        <w:tc>
          <w:tcPr>
            <w:tcW w:w="1382" w:type="dxa"/>
            <w:shd w:val="clear" w:color="auto" w:fill="auto"/>
            <w:vAlign w:val="bottom"/>
          </w:tcPr>
          <w:p w14:paraId="46F39A00" w14:textId="554AFBD1"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w:t>
            </w:r>
          </w:p>
        </w:tc>
      </w:tr>
      <w:tr w:rsidR="008202DC" w:rsidRPr="00354FFF" w14:paraId="581F435B" w14:textId="77777777" w:rsidTr="0033598D">
        <w:trPr>
          <w:trHeight w:val="397"/>
        </w:trPr>
        <w:tc>
          <w:tcPr>
            <w:tcW w:w="3880" w:type="dxa"/>
          </w:tcPr>
          <w:p w14:paraId="48EA40F6" w14:textId="77777777" w:rsidR="008202DC" w:rsidRPr="00354FFF" w:rsidRDefault="008202DC" w:rsidP="008202DC">
            <w:pPr>
              <w:spacing w:after="0" w:line="340" w:lineRule="exact"/>
              <w:ind w:left="317" w:hanging="117"/>
              <w:rPr>
                <w:rFonts w:ascii="Times New Roman" w:hAnsi="Times New Roman" w:cs="Times New Roman"/>
                <w:szCs w:val="22"/>
              </w:rPr>
            </w:pPr>
            <w:r w:rsidRPr="00354FFF">
              <w:rPr>
                <w:rFonts w:ascii="Times New Roman" w:hAnsi="Times New Roman" w:cs="Times New Roman"/>
                <w:szCs w:val="22"/>
              </w:rPr>
              <w:t>Deferred arrangement fees for loans and debentures</w:t>
            </w:r>
          </w:p>
        </w:tc>
        <w:tc>
          <w:tcPr>
            <w:tcW w:w="1398" w:type="dxa"/>
            <w:shd w:val="clear" w:color="auto" w:fill="auto"/>
            <w:vAlign w:val="bottom"/>
          </w:tcPr>
          <w:p w14:paraId="5DCAFA20" w14:textId="5F0F9AE8"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200</w:t>
            </w:r>
          </w:p>
        </w:tc>
        <w:tc>
          <w:tcPr>
            <w:tcW w:w="1393" w:type="dxa"/>
            <w:shd w:val="clear" w:color="auto" w:fill="auto"/>
            <w:vAlign w:val="bottom"/>
          </w:tcPr>
          <w:p w14:paraId="4EEA98E2" w14:textId="1A92E922"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200</w:t>
            </w:r>
          </w:p>
        </w:tc>
        <w:tc>
          <w:tcPr>
            <w:tcW w:w="1378" w:type="dxa"/>
            <w:shd w:val="clear" w:color="auto" w:fill="auto"/>
            <w:vAlign w:val="bottom"/>
          </w:tcPr>
          <w:p w14:paraId="18F7E83A" w14:textId="43D4D0A1"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w:t>
            </w:r>
          </w:p>
        </w:tc>
        <w:tc>
          <w:tcPr>
            <w:tcW w:w="1382" w:type="dxa"/>
            <w:shd w:val="clear" w:color="auto" w:fill="auto"/>
            <w:vAlign w:val="bottom"/>
          </w:tcPr>
          <w:p w14:paraId="7994AF8A" w14:textId="21EDF58E"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200</w:t>
            </w:r>
          </w:p>
        </w:tc>
      </w:tr>
      <w:tr w:rsidR="008202DC" w:rsidRPr="00354FFF" w14:paraId="31A113A1" w14:textId="77777777" w:rsidTr="0033598D">
        <w:trPr>
          <w:trHeight w:val="397"/>
        </w:trPr>
        <w:tc>
          <w:tcPr>
            <w:tcW w:w="3880" w:type="dxa"/>
            <w:vAlign w:val="bottom"/>
          </w:tcPr>
          <w:p w14:paraId="4267EE92" w14:textId="77777777" w:rsidR="008202DC" w:rsidRPr="00354FFF" w:rsidRDefault="008202DC" w:rsidP="008202DC">
            <w:pPr>
              <w:spacing w:after="0" w:line="340" w:lineRule="exact"/>
              <w:ind w:left="317" w:hanging="117"/>
              <w:rPr>
                <w:rFonts w:ascii="Times New Roman" w:hAnsi="Times New Roman" w:cs="Times New Roman"/>
                <w:szCs w:val="22"/>
                <w:cs/>
              </w:rPr>
            </w:pPr>
            <w:r w:rsidRPr="00354FFF">
              <w:rPr>
                <w:rFonts w:ascii="Times New Roman" w:hAnsi="Times New Roman" w:cs="Times New Roman"/>
                <w:szCs w:val="22"/>
              </w:rPr>
              <w:t xml:space="preserve">Gain from revaluation of fixed assets </w:t>
            </w:r>
          </w:p>
        </w:tc>
        <w:tc>
          <w:tcPr>
            <w:tcW w:w="1398" w:type="dxa"/>
            <w:shd w:val="clear" w:color="auto" w:fill="auto"/>
            <w:vAlign w:val="bottom"/>
          </w:tcPr>
          <w:p w14:paraId="28384230" w14:textId="04CA0480"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66,237</w:t>
            </w:r>
          </w:p>
        </w:tc>
        <w:tc>
          <w:tcPr>
            <w:tcW w:w="1393" w:type="dxa"/>
            <w:shd w:val="clear" w:color="auto" w:fill="auto"/>
            <w:vAlign w:val="bottom"/>
          </w:tcPr>
          <w:p w14:paraId="114FFB8A" w14:textId="163F582A"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66,238</w:t>
            </w:r>
          </w:p>
        </w:tc>
        <w:tc>
          <w:tcPr>
            <w:tcW w:w="1378" w:type="dxa"/>
            <w:shd w:val="clear" w:color="auto" w:fill="auto"/>
            <w:vAlign w:val="bottom"/>
          </w:tcPr>
          <w:p w14:paraId="44719747" w14:textId="29E134A8"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17,542</w:t>
            </w:r>
          </w:p>
        </w:tc>
        <w:tc>
          <w:tcPr>
            <w:tcW w:w="1382" w:type="dxa"/>
            <w:shd w:val="clear" w:color="auto" w:fill="auto"/>
            <w:vAlign w:val="bottom"/>
          </w:tcPr>
          <w:p w14:paraId="54C556D5" w14:textId="23AF6651"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17,544</w:t>
            </w:r>
          </w:p>
        </w:tc>
      </w:tr>
      <w:tr w:rsidR="008202DC" w:rsidRPr="00354FFF" w14:paraId="6FBB76B9" w14:textId="77777777" w:rsidTr="0033598D">
        <w:trPr>
          <w:trHeight w:val="397"/>
        </w:trPr>
        <w:tc>
          <w:tcPr>
            <w:tcW w:w="3880" w:type="dxa"/>
            <w:vAlign w:val="bottom"/>
          </w:tcPr>
          <w:p w14:paraId="0B7AD0B2" w14:textId="77777777" w:rsidR="008202DC" w:rsidRPr="00354FFF" w:rsidRDefault="008202DC" w:rsidP="008202DC">
            <w:pPr>
              <w:spacing w:after="0" w:line="340" w:lineRule="exact"/>
              <w:ind w:left="317" w:hanging="117"/>
              <w:rPr>
                <w:rFonts w:ascii="Times New Roman" w:hAnsi="Times New Roman" w:cs="Times New Roman"/>
                <w:szCs w:val="22"/>
              </w:rPr>
            </w:pPr>
            <w:r w:rsidRPr="00354FFF">
              <w:rPr>
                <w:rFonts w:ascii="Times New Roman" w:hAnsi="Times New Roman" w:cs="Times New Roman"/>
                <w:szCs w:val="22"/>
              </w:rPr>
              <w:t>Surplus from investment property revaluation</w:t>
            </w:r>
          </w:p>
        </w:tc>
        <w:tc>
          <w:tcPr>
            <w:tcW w:w="1398" w:type="dxa"/>
            <w:shd w:val="clear" w:color="auto" w:fill="auto"/>
            <w:vAlign w:val="bottom"/>
          </w:tcPr>
          <w:p w14:paraId="01A501E7" w14:textId="0A412AEB"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10,733</w:t>
            </w:r>
          </w:p>
        </w:tc>
        <w:tc>
          <w:tcPr>
            <w:tcW w:w="1393" w:type="dxa"/>
            <w:shd w:val="clear" w:color="auto" w:fill="auto"/>
            <w:vAlign w:val="bottom"/>
          </w:tcPr>
          <w:p w14:paraId="3246A81A" w14:textId="15EAE49D"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10,541</w:t>
            </w:r>
          </w:p>
        </w:tc>
        <w:tc>
          <w:tcPr>
            <w:tcW w:w="1378" w:type="dxa"/>
            <w:shd w:val="clear" w:color="auto" w:fill="auto"/>
            <w:vAlign w:val="bottom"/>
          </w:tcPr>
          <w:p w14:paraId="5BABB53A" w14:textId="13CED2F5"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10,733</w:t>
            </w:r>
          </w:p>
        </w:tc>
        <w:tc>
          <w:tcPr>
            <w:tcW w:w="1382" w:type="dxa"/>
            <w:shd w:val="clear" w:color="auto" w:fill="auto"/>
            <w:vAlign w:val="bottom"/>
          </w:tcPr>
          <w:p w14:paraId="655457DC" w14:textId="4103D7D2" w:rsidR="008202DC" w:rsidRPr="00354FFF" w:rsidRDefault="008202DC" w:rsidP="008202DC">
            <w:pP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10,541</w:t>
            </w:r>
          </w:p>
        </w:tc>
      </w:tr>
      <w:tr w:rsidR="008202DC" w:rsidRPr="00354FFF" w14:paraId="3B39A312" w14:textId="77777777" w:rsidTr="0033598D">
        <w:trPr>
          <w:trHeight w:val="397"/>
        </w:trPr>
        <w:tc>
          <w:tcPr>
            <w:tcW w:w="3880" w:type="dxa"/>
          </w:tcPr>
          <w:p w14:paraId="05C69551" w14:textId="77777777" w:rsidR="008202DC" w:rsidRPr="00354FFF" w:rsidRDefault="008202DC" w:rsidP="008202DC">
            <w:pPr>
              <w:spacing w:after="0" w:line="340" w:lineRule="exact"/>
              <w:ind w:firstLine="60"/>
              <w:jc w:val="thaiDistribute"/>
              <w:rPr>
                <w:rFonts w:ascii="Times New Roman" w:hAnsi="Times New Roman" w:cs="Times New Roman"/>
                <w:szCs w:val="22"/>
                <w:cs/>
              </w:rPr>
            </w:pPr>
            <w:r w:rsidRPr="00354FFF">
              <w:rPr>
                <w:rFonts w:ascii="Times New Roman" w:hAnsi="Times New Roman" w:cs="Times New Roman"/>
                <w:szCs w:val="22"/>
                <w:cs/>
              </w:rPr>
              <w:t xml:space="preserve">      </w:t>
            </w:r>
            <w:r w:rsidRPr="00354FFF">
              <w:rPr>
                <w:rFonts w:ascii="Times New Roman" w:hAnsi="Times New Roman" w:cs="Times New Roman"/>
                <w:szCs w:val="22"/>
              </w:rPr>
              <w:t>Total</w:t>
            </w:r>
          </w:p>
        </w:tc>
        <w:tc>
          <w:tcPr>
            <w:tcW w:w="1398" w:type="dxa"/>
            <w:shd w:val="clear" w:color="auto" w:fill="auto"/>
          </w:tcPr>
          <w:p w14:paraId="2E5AEC84" w14:textId="3D782D26" w:rsidR="008202DC" w:rsidRPr="00354FFF" w:rsidRDefault="008202DC" w:rsidP="008202DC">
            <w:pPr>
              <w:pBdr>
                <w:top w:val="single" w:sz="4" w:space="1" w:color="auto"/>
                <w:bottom w:val="double" w:sz="4" w:space="1" w:color="auto"/>
              </w:pBd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77,170</w:t>
            </w:r>
          </w:p>
        </w:tc>
        <w:tc>
          <w:tcPr>
            <w:tcW w:w="1393" w:type="dxa"/>
            <w:shd w:val="clear" w:color="auto" w:fill="auto"/>
          </w:tcPr>
          <w:p w14:paraId="71303E3F" w14:textId="42C797AE" w:rsidR="008202DC" w:rsidRPr="00354FFF" w:rsidRDefault="008202DC" w:rsidP="008202DC">
            <w:pPr>
              <w:pBdr>
                <w:top w:val="single" w:sz="4" w:space="1" w:color="auto"/>
                <w:bottom w:val="double" w:sz="4" w:space="1" w:color="auto"/>
              </w:pBd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76,979</w:t>
            </w:r>
          </w:p>
        </w:tc>
        <w:tc>
          <w:tcPr>
            <w:tcW w:w="1378" w:type="dxa"/>
            <w:shd w:val="clear" w:color="auto" w:fill="auto"/>
          </w:tcPr>
          <w:p w14:paraId="62D0DCDD" w14:textId="2FA5E283" w:rsidR="008202DC" w:rsidRPr="00354FFF" w:rsidRDefault="008202DC" w:rsidP="008202DC">
            <w:pPr>
              <w:pBdr>
                <w:top w:val="single" w:sz="4" w:space="1" w:color="auto"/>
                <w:bottom w:val="double" w:sz="4" w:space="1" w:color="auto"/>
              </w:pBd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28,275</w:t>
            </w:r>
          </w:p>
        </w:tc>
        <w:tc>
          <w:tcPr>
            <w:tcW w:w="1382" w:type="dxa"/>
            <w:shd w:val="clear" w:color="auto" w:fill="auto"/>
          </w:tcPr>
          <w:p w14:paraId="01B5EC5F" w14:textId="5A4FAE90" w:rsidR="008202DC" w:rsidRPr="00354FFF" w:rsidRDefault="008202DC" w:rsidP="008202DC">
            <w:pPr>
              <w:pBdr>
                <w:top w:val="single" w:sz="4" w:space="1" w:color="auto"/>
                <w:bottom w:val="double" w:sz="4" w:space="1" w:color="auto"/>
              </w:pBdr>
              <w:spacing w:after="0" w:line="340" w:lineRule="exact"/>
              <w:jc w:val="right"/>
              <w:rPr>
                <w:rFonts w:ascii="Times New Roman" w:eastAsia="Calibri" w:hAnsi="Times New Roman" w:cs="Times New Roman"/>
                <w:szCs w:val="22"/>
              </w:rPr>
            </w:pPr>
            <w:r w:rsidRPr="00354FFF">
              <w:rPr>
                <w:rFonts w:ascii="Times New Roman" w:eastAsia="Calibri" w:hAnsi="Times New Roman" w:cs="Times New Roman"/>
                <w:szCs w:val="22"/>
              </w:rPr>
              <w:t>28,285</w:t>
            </w:r>
          </w:p>
        </w:tc>
      </w:tr>
    </w:tbl>
    <w:p w14:paraId="2D31C9FA" w14:textId="77777777" w:rsidR="00D532DA" w:rsidRPr="00354FFF" w:rsidRDefault="00D532DA" w:rsidP="00D532DA">
      <w:pPr>
        <w:spacing w:before="120"/>
        <w:ind w:left="547"/>
        <w:jc w:val="thaiDistribute"/>
        <w:rPr>
          <w:rFonts w:ascii="Times New Roman" w:hAnsi="Times New Roman" w:cs="Times New Roman"/>
          <w:spacing w:val="-2"/>
          <w:szCs w:val="22"/>
        </w:rPr>
      </w:pPr>
      <w:r w:rsidRPr="00354FFF">
        <w:rPr>
          <w:rFonts w:ascii="Times New Roman" w:hAnsi="Times New Roman" w:cs="Times New Roman"/>
          <w:spacing w:val="-2"/>
          <w:szCs w:val="22"/>
        </w:rPr>
        <w:t>As at</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December 31, 2020 the subsidiaries have tax </w:t>
      </w:r>
      <w:proofErr w:type="spellStart"/>
      <w:r w:rsidRPr="00354FFF">
        <w:rPr>
          <w:rFonts w:ascii="Times New Roman" w:hAnsi="Times New Roman" w:cs="Times New Roman"/>
          <w:spacing w:val="-2"/>
          <w:szCs w:val="22"/>
        </w:rPr>
        <w:t>deductable</w:t>
      </w:r>
      <w:proofErr w:type="spellEnd"/>
      <w:r w:rsidRPr="00354FFF">
        <w:rPr>
          <w:rFonts w:ascii="Times New Roman" w:hAnsi="Times New Roman" w:cs="Times New Roman"/>
          <w:spacing w:val="-2"/>
          <w:szCs w:val="22"/>
        </w:rPr>
        <w:t xml:space="preserve"> temporary differences unused tax losses totaling Yen 502</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million (</w:t>
      </w:r>
      <w:proofErr w:type="gramStart"/>
      <w:r w:rsidRPr="00354FFF">
        <w:rPr>
          <w:rFonts w:ascii="Times New Roman" w:hAnsi="Times New Roman" w:cs="Times New Roman"/>
          <w:spacing w:val="-2"/>
          <w:szCs w:val="22"/>
        </w:rPr>
        <w:t>2019</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cs/>
        </w:rPr>
        <w:t>:</w:t>
      </w:r>
      <w:r w:rsidRPr="00354FFF">
        <w:rPr>
          <w:rFonts w:ascii="Times New Roman" w:hAnsi="Times New Roman" w:cs="Times New Roman"/>
          <w:spacing w:val="-2"/>
          <w:szCs w:val="22"/>
        </w:rPr>
        <w:t>Yen</w:t>
      </w:r>
      <w:proofErr w:type="gramEnd"/>
      <w:r w:rsidRPr="00354FFF">
        <w:rPr>
          <w:rFonts w:ascii="Times New Roman" w:hAnsi="Times New Roman" w:cs="Times New Roman"/>
          <w:spacing w:val="-2"/>
          <w:szCs w:val="22"/>
        </w:rPr>
        <w:t xml:space="preserve"> 359</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million), on which deferred tax assets have not been </w:t>
      </w:r>
      <w:proofErr w:type="spellStart"/>
      <w:r w:rsidRPr="00354FFF">
        <w:rPr>
          <w:rFonts w:ascii="Times New Roman" w:hAnsi="Times New Roman" w:cs="Times New Roman"/>
          <w:spacing w:val="-2"/>
          <w:szCs w:val="22"/>
        </w:rPr>
        <w:t>recognised</w:t>
      </w:r>
      <w:proofErr w:type="spellEnd"/>
      <w:r w:rsidRPr="00354FFF">
        <w:rPr>
          <w:rFonts w:ascii="Times New Roman" w:hAnsi="Times New Roman" w:cs="Times New Roman"/>
          <w:spacing w:val="-2"/>
          <w:szCs w:val="22"/>
        </w:rPr>
        <w:t xml:space="preserve"> as the subsidiaries believes future taxable profits may not be sufficient to allow </w:t>
      </w:r>
      <w:proofErr w:type="spellStart"/>
      <w:r w:rsidRPr="00354FFF">
        <w:rPr>
          <w:rFonts w:ascii="Times New Roman" w:hAnsi="Times New Roman" w:cs="Times New Roman"/>
          <w:spacing w:val="-2"/>
          <w:szCs w:val="22"/>
        </w:rPr>
        <w:t>utilisation</w:t>
      </w:r>
      <w:proofErr w:type="spellEnd"/>
      <w:r w:rsidRPr="00354FFF">
        <w:rPr>
          <w:rFonts w:ascii="Times New Roman" w:hAnsi="Times New Roman" w:cs="Times New Roman"/>
          <w:spacing w:val="-2"/>
          <w:szCs w:val="22"/>
        </w:rPr>
        <w:t xml:space="preserve"> of the tax </w:t>
      </w:r>
      <w:proofErr w:type="spellStart"/>
      <w:r w:rsidRPr="00354FFF">
        <w:rPr>
          <w:rFonts w:ascii="Times New Roman" w:hAnsi="Times New Roman" w:cs="Times New Roman"/>
          <w:spacing w:val="-2"/>
          <w:szCs w:val="22"/>
        </w:rPr>
        <w:t>deductable</w:t>
      </w:r>
      <w:proofErr w:type="spellEnd"/>
      <w:r w:rsidRPr="00354FFF">
        <w:rPr>
          <w:rFonts w:ascii="Times New Roman" w:hAnsi="Times New Roman" w:cs="Times New Roman"/>
          <w:spacing w:val="-2"/>
          <w:szCs w:val="22"/>
        </w:rPr>
        <w:t xml:space="preserve"> temporary differences and unused tax losses. </w:t>
      </w:r>
      <w:r w:rsidRPr="00354FFF">
        <w:rPr>
          <w:rFonts w:ascii="Times New Roman" w:hAnsi="Times New Roman" w:cs="Times New Roman" w:hint="cs"/>
          <w:spacing w:val="-2"/>
          <w:szCs w:val="22"/>
          <w:cs/>
        </w:rPr>
        <w:t xml:space="preserve"> </w:t>
      </w:r>
    </w:p>
    <w:p w14:paraId="6A1E3D88" w14:textId="77777777" w:rsidR="00D532DA" w:rsidRPr="00354FFF" w:rsidRDefault="00D532DA" w:rsidP="00D532DA">
      <w:pPr>
        <w:spacing w:before="120" w:after="120"/>
        <w:ind w:left="547"/>
        <w:jc w:val="thaiDistribute"/>
        <w:rPr>
          <w:rFonts w:ascii="Times New Roman" w:hAnsi="Times New Roman" w:cs="Times New Roman"/>
          <w:spacing w:val="-2"/>
          <w:szCs w:val="22"/>
        </w:rPr>
      </w:pPr>
      <w:r w:rsidRPr="00354FFF">
        <w:rPr>
          <w:rFonts w:ascii="Times New Roman" w:hAnsi="Times New Roman" w:cs="Times New Roman"/>
          <w:spacing w:val="-2"/>
          <w:szCs w:val="22"/>
        </w:rPr>
        <w:t xml:space="preserve">The unused tax losses of the subsidiaries amounting to Yen </w:t>
      </w:r>
      <w:r w:rsidRPr="00354FFF">
        <w:rPr>
          <w:rFonts w:ascii="Times New Roman" w:hAnsi="Times New Roman" w:cs="Times New Roman" w:hint="cs"/>
          <w:spacing w:val="-2"/>
          <w:szCs w:val="22"/>
          <w:cs/>
        </w:rPr>
        <w:t>138</w:t>
      </w:r>
      <w:r w:rsidRPr="00354FFF">
        <w:rPr>
          <w:rFonts w:ascii="Times New Roman" w:hAnsi="Times New Roman" w:cs="Times New Roman"/>
          <w:spacing w:val="-2"/>
          <w:szCs w:val="22"/>
        </w:rPr>
        <w:t xml:space="preserve"> million will expire by 2026.</w:t>
      </w:r>
    </w:p>
    <w:p w14:paraId="252B6FB6" w14:textId="77777777" w:rsidR="00D532DA" w:rsidRPr="00354FFF" w:rsidRDefault="00D532DA" w:rsidP="00D532DA">
      <w:pPr>
        <w:spacing w:before="120" w:after="120"/>
        <w:ind w:left="547"/>
        <w:jc w:val="thaiDistribute"/>
        <w:rPr>
          <w:rFonts w:ascii="Angsana New" w:hAnsi="Angsana New"/>
          <w:spacing w:val="-4"/>
          <w:sz w:val="28"/>
        </w:rPr>
      </w:pPr>
    </w:p>
    <w:p w14:paraId="0EE8E10D" w14:textId="77777777" w:rsidR="00D532DA" w:rsidRPr="00354FFF" w:rsidRDefault="00D532DA">
      <w:pPr>
        <w:rPr>
          <w:rFonts w:ascii="Times New Roman" w:hAnsi="Times New Roman"/>
          <w:spacing w:val="-2"/>
          <w:szCs w:val="22"/>
        </w:rPr>
      </w:pPr>
    </w:p>
    <w:p w14:paraId="46F2164B" w14:textId="213BD1B5" w:rsidR="00D532DA" w:rsidRPr="00354FFF" w:rsidRDefault="00D532DA">
      <w:pPr>
        <w:rPr>
          <w:rFonts w:ascii="Times New Roman" w:hAnsi="Times New Roman"/>
          <w:spacing w:val="-2"/>
          <w:szCs w:val="22"/>
        </w:rPr>
      </w:pPr>
      <w:r w:rsidRPr="00354FFF">
        <w:rPr>
          <w:rFonts w:ascii="Times New Roman" w:hAnsi="Times New Roman"/>
          <w:spacing w:val="-2"/>
          <w:szCs w:val="22"/>
        </w:rPr>
        <w:br w:type="page"/>
      </w:r>
    </w:p>
    <w:p w14:paraId="5F644511" w14:textId="77777777" w:rsidR="00A1435B" w:rsidRPr="00354FFF" w:rsidRDefault="00A1435B"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354FFF">
        <w:rPr>
          <w:rFonts w:ascii="Times New Roman" w:hAnsi="Times New Roman" w:cs="Times New Roman"/>
          <w:b/>
          <w:bCs/>
          <w:szCs w:val="22"/>
        </w:rPr>
        <w:lastRenderedPageBreak/>
        <w:t>SHARE CAPITAL</w:t>
      </w:r>
    </w:p>
    <w:p w14:paraId="2406BD00" w14:textId="77777777" w:rsidR="00A1435B" w:rsidRPr="00354FFF" w:rsidRDefault="00A1435B" w:rsidP="0015331F">
      <w:pPr>
        <w:spacing w:after="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According to the resolution of the Annual General Meeting of Shareholders No.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on June </w:t>
      </w:r>
      <w:r w:rsidR="00D1602A" w:rsidRPr="00354FFF">
        <w:rPr>
          <w:rFonts w:ascii="Times New Roman" w:hAnsi="Times New Roman" w:cs="Times New Roman"/>
          <w:spacing w:val="-2"/>
          <w:szCs w:val="22"/>
        </w:rPr>
        <w:t>4</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has passed significant resolutions as follows:</w:t>
      </w:r>
      <w:r w:rsidRPr="00354FFF">
        <w:rPr>
          <w:rFonts w:ascii="Times New Roman" w:hAnsi="Times New Roman" w:cs="Times New Roman"/>
          <w:spacing w:val="-2"/>
          <w:szCs w:val="22"/>
          <w:cs/>
        </w:rPr>
        <w:t xml:space="preserve"> </w:t>
      </w:r>
    </w:p>
    <w:p w14:paraId="318D7C3F" w14:textId="77777777" w:rsidR="00A1435B" w:rsidRPr="00354FFF" w:rsidRDefault="00A1435B" w:rsidP="00AC7AE5">
      <w:pPr>
        <w:numPr>
          <w:ilvl w:val="0"/>
          <w:numId w:val="34"/>
        </w:numPr>
        <w:overflowPunct w:val="0"/>
        <w:autoSpaceDE w:val="0"/>
        <w:autoSpaceDN w:val="0"/>
        <w:adjustRightInd w:val="0"/>
        <w:spacing w:after="0"/>
        <w:ind w:left="567" w:hanging="283"/>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Resolved to approve the reduction of the company's registered capital of Baht </w:t>
      </w:r>
      <w:r w:rsidR="00D1602A" w:rsidRPr="00354FFF">
        <w:rPr>
          <w:rFonts w:ascii="Times New Roman" w:eastAsia="Times New Roman" w:hAnsi="Times New Roman" w:cs="Times New Roman"/>
          <w:spacing w:val="-4"/>
          <w:szCs w:val="22"/>
        </w:rPr>
        <w:t>209</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200</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252</w:t>
      </w:r>
      <w:r w:rsidRPr="00354FFF">
        <w:rPr>
          <w:rFonts w:ascii="Times New Roman" w:eastAsia="Times New Roman" w:hAnsi="Times New Roman" w:cs="Times New Roman"/>
          <w:spacing w:val="-4"/>
          <w:szCs w:val="22"/>
        </w:rPr>
        <w:t xml:space="preserve"> from the registered capital of Baht</w:t>
      </w:r>
      <w:r w:rsidRPr="00354FFF">
        <w:rPr>
          <w:rFonts w:ascii="Times New Roman" w:eastAsia="Times New Roman" w:hAnsi="Times New Roman" w:cs="Times New Roman" w:hint="cs"/>
          <w:spacing w:val="-4"/>
          <w:szCs w:val="22"/>
          <w:cs/>
        </w:rPr>
        <w:t xml:space="preserve"> </w:t>
      </w:r>
      <w:r w:rsidR="00D1602A" w:rsidRPr="00354FFF">
        <w:rPr>
          <w:rFonts w:ascii="Times New Roman" w:eastAsia="Times New Roman" w:hAnsi="Times New Roman" w:cs="Times New Roman"/>
          <w:spacing w:val="-4"/>
          <w:szCs w:val="22"/>
        </w:rPr>
        <w:t>1</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126</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101</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375</w:t>
      </w:r>
      <w:r w:rsidRPr="00354FFF">
        <w:rPr>
          <w:rFonts w:ascii="Times New Roman" w:eastAsia="Times New Roman" w:hAnsi="Times New Roman" w:cs="Times New Roman"/>
          <w:spacing w:val="-4"/>
          <w:szCs w:val="22"/>
        </w:rPr>
        <w:t xml:space="preserve"> to Baht</w:t>
      </w:r>
      <w:r w:rsidRPr="00354FFF">
        <w:rPr>
          <w:rFonts w:ascii="Times New Roman" w:eastAsia="Times New Roman" w:hAnsi="Times New Roman" w:cs="Times New Roman" w:hint="cs"/>
          <w:spacing w:val="-4"/>
          <w:szCs w:val="22"/>
          <w:cs/>
        </w:rPr>
        <w:t xml:space="preserve"> </w:t>
      </w:r>
      <w:r w:rsidR="00D1602A" w:rsidRPr="00354FFF">
        <w:rPr>
          <w:rFonts w:ascii="Times New Roman" w:eastAsia="Times New Roman" w:hAnsi="Times New Roman" w:cs="Times New Roman"/>
          <w:spacing w:val="-4"/>
          <w:szCs w:val="22"/>
        </w:rPr>
        <w:t>916</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901</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123</w:t>
      </w:r>
      <w:r w:rsidRPr="00354FFF">
        <w:rPr>
          <w:rFonts w:ascii="Times New Roman" w:eastAsia="Times New Roman" w:hAnsi="Times New Roman" w:cs="Times New Roman" w:hint="cs"/>
          <w:spacing w:val="-4"/>
          <w:szCs w:val="22"/>
          <w:cs/>
        </w:rPr>
        <w:t xml:space="preserve"> </w:t>
      </w:r>
      <w:r w:rsidRPr="00354FFF">
        <w:rPr>
          <w:rFonts w:ascii="Times New Roman" w:eastAsia="Times New Roman" w:hAnsi="Times New Roman" w:cs="Times New Roman"/>
          <w:spacing w:val="-4"/>
          <w:szCs w:val="22"/>
        </w:rPr>
        <w:t xml:space="preserve">by cutting </w:t>
      </w:r>
      <w:r w:rsidR="00D1602A" w:rsidRPr="00354FFF">
        <w:rPr>
          <w:rFonts w:ascii="Times New Roman" w:eastAsia="Times New Roman" w:hAnsi="Times New Roman" w:cs="Times New Roman"/>
          <w:spacing w:val="-4"/>
          <w:szCs w:val="22"/>
        </w:rPr>
        <w:t>209</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200</w:t>
      </w:r>
      <w:r w:rsidRPr="00354FFF">
        <w:rPr>
          <w:rFonts w:ascii="Times New Roman" w:eastAsia="Times New Roman" w:hAnsi="Times New Roman" w:cs="Times New Roman"/>
          <w:spacing w:val="-4"/>
          <w:szCs w:val="22"/>
        </w:rPr>
        <w:t>,</w:t>
      </w:r>
      <w:r w:rsidR="00D1602A" w:rsidRPr="00354FFF">
        <w:rPr>
          <w:rFonts w:ascii="Times New Roman" w:eastAsia="Times New Roman" w:hAnsi="Times New Roman" w:cs="Times New Roman"/>
          <w:spacing w:val="-4"/>
          <w:szCs w:val="22"/>
        </w:rPr>
        <w:t>252</w:t>
      </w:r>
      <w:r w:rsidRPr="00354FFF">
        <w:rPr>
          <w:rFonts w:ascii="Times New Roman" w:eastAsia="Times New Roman" w:hAnsi="Times New Roman" w:cs="Times New Roman"/>
          <w:spacing w:val="-4"/>
          <w:szCs w:val="22"/>
          <w:cs/>
        </w:rPr>
        <w:t xml:space="preserve"> </w:t>
      </w:r>
      <w:r w:rsidRPr="00354FFF">
        <w:rPr>
          <w:rFonts w:ascii="Times New Roman" w:eastAsia="Times New Roman" w:hAnsi="Times New Roman" w:cs="Times New Roman"/>
          <w:spacing w:val="-4"/>
          <w:szCs w:val="22"/>
        </w:rPr>
        <w:t xml:space="preserve">ordinary shares that have not been sold, with a par value of </w:t>
      </w:r>
      <w:r w:rsidR="00D1602A" w:rsidRPr="00354FFF">
        <w:rPr>
          <w:rFonts w:ascii="Times New Roman" w:eastAsia="Times New Roman" w:hAnsi="Times New Roman" w:cs="Times New Roman"/>
          <w:spacing w:val="-4"/>
          <w:szCs w:val="22"/>
        </w:rPr>
        <w:t>1</w:t>
      </w:r>
      <w:r w:rsidRPr="00354FFF">
        <w:rPr>
          <w:rFonts w:ascii="Times New Roman" w:eastAsia="Times New Roman" w:hAnsi="Times New Roman" w:cs="Times New Roman"/>
          <w:spacing w:val="-4"/>
          <w:szCs w:val="22"/>
          <w:cs/>
        </w:rPr>
        <w:t xml:space="preserve"> </w:t>
      </w:r>
      <w:r w:rsidRPr="00354FFF">
        <w:rPr>
          <w:rFonts w:ascii="Times New Roman" w:eastAsia="Times New Roman" w:hAnsi="Times New Roman" w:cs="Times New Roman"/>
          <w:spacing w:val="-4"/>
          <w:szCs w:val="22"/>
        </w:rPr>
        <w:t>baht each.</w:t>
      </w:r>
      <w:r w:rsidRPr="00354FFF">
        <w:rPr>
          <w:rFonts w:ascii="Times New Roman" w:eastAsia="Times New Roman" w:hAnsi="Times New Roman" w:cs="Times New Roman" w:hint="cs"/>
          <w:spacing w:val="-4"/>
          <w:szCs w:val="22"/>
          <w:cs/>
        </w:rPr>
        <w:t xml:space="preserve"> </w:t>
      </w:r>
    </w:p>
    <w:p w14:paraId="1BE44F29" w14:textId="77777777" w:rsidR="00A1435B" w:rsidRPr="00354FFF" w:rsidRDefault="00A1435B" w:rsidP="00AC7AE5">
      <w:pPr>
        <w:numPr>
          <w:ilvl w:val="0"/>
          <w:numId w:val="34"/>
        </w:numPr>
        <w:overflowPunct w:val="0"/>
        <w:autoSpaceDE w:val="0"/>
        <w:autoSpaceDN w:val="0"/>
        <w:adjustRightInd w:val="0"/>
        <w:ind w:left="567" w:hanging="283"/>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 xml:space="preserve">Resolved to approve the amendment of Clause </w:t>
      </w:r>
      <w:r w:rsidR="00D1602A" w:rsidRPr="00354FFF">
        <w:rPr>
          <w:rFonts w:ascii="Times New Roman" w:eastAsia="Times New Roman" w:hAnsi="Times New Roman" w:cs="Times New Roman"/>
          <w:spacing w:val="-4"/>
          <w:szCs w:val="22"/>
        </w:rPr>
        <w:t>4</w:t>
      </w:r>
      <w:r w:rsidRPr="00354FFF">
        <w:rPr>
          <w:rFonts w:ascii="Times New Roman" w:eastAsia="Times New Roman" w:hAnsi="Times New Roman" w:cs="Times New Roman"/>
          <w:spacing w:val="-4"/>
          <w:szCs w:val="22"/>
          <w:cs/>
        </w:rPr>
        <w:t xml:space="preserve"> </w:t>
      </w:r>
      <w:r w:rsidRPr="00354FFF">
        <w:rPr>
          <w:rFonts w:ascii="Times New Roman" w:eastAsia="Times New Roman" w:hAnsi="Times New Roman" w:cs="Times New Roman"/>
          <w:spacing w:val="-4"/>
          <w:szCs w:val="22"/>
        </w:rPr>
        <w:t xml:space="preserve">of the Memorandum of Association </w:t>
      </w:r>
      <w:proofErr w:type="gramStart"/>
      <w:r w:rsidRPr="00354FFF">
        <w:rPr>
          <w:rFonts w:ascii="Times New Roman" w:eastAsia="Times New Roman" w:hAnsi="Times New Roman" w:cs="Times New Roman"/>
          <w:spacing w:val="-4"/>
          <w:szCs w:val="22"/>
        </w:rPr>
        <w:t>in order to</w:t>
      </w:r>
      <w:proofErr w:type="gramEnd"/>
      <w:r w:rsidRPr="00354FFF">
        <w:rPr>
          <w:rFonts w:ascii="Times New Roman" w:eastAsia="Times New Roman" w:hAnsi="Times New Roman" w:cs="Times New Roman"/>
          <w:spacing w:val="-4"/>
          <w:szCs w:val="22"/>
        </w:rPr>
        <w:t xml:space="preserve"> be in line with the reduction of the company's registered capital.</w:t>
      </w:r>
      <w:r w:rsidRPr="00354FFF">
        <w:rPr>
          <w:rFonts w:ascii="Times New Roman" w:eastAsia="Times New Roman" w:hAnsi="Times New Roman" w:cs="Times New Roman" w:hint="cs"/>
          <w:spacing w:val="-4"/>
          <w:szCs w:val="22"/>
        </w:rPr>
        <w:t xml:space="preserve"> </w:t>
      </w:r>
    </w:p>
    <w:p w14:paraId="20BD9C4E" w14:textId="77777777" w:rsidR="00A1435B" w:rsidRPr="00354FFF" w:rsidRDefault="00A1435B" w:rsidP="00A1435B">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Subsequently, on June </w:t>
      </w:r>
      <w:r w:rsidR="00D1602A" w:rsidRPr="00354FFF">
        <w:rPr>
          <w:rFonts w:ascii="Times New Roman" w:hAnsi="Times New Roman" w:cs="Times New Roman"/>
          <w:spacing w:val="-2"/>
          <w:szCs w:val="22"/>
        </w:rPr>
        <w:t>16</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the Company has completely registered the reduction of registered capital together with the amendment to Clause </w:t>
      </w:r>
      <w:r w:rsidR="00D1602A" w:rsidRPr="00354FFF">
        <w:rPr>
          <w:rFonts w:ascii="Times New Roman" w:hAnsi="Times New Roman" w:cs="Times New Roman"/>
          <w:spacing w:val="-2"/>
          <w:szCs w:val="22"/>
        </w:rPr>
        <w:t>4</w:t>
      </w:r>
      <w:r w:rsidRPr="00354FFF">
        <w:rPr>
          <w:rFonts w:ascii="Times New Roman" w:hAnsi="Times New Roman" w:cs="Times New Roman"/>
          <w:spacing w:val="-2"/>
          <w:szCs w:val="22"/>
        </w:rPr>
        <w:t xml:space="preserve"> of the Memorandum of Association of the Company to be accorded with the reduction of the registered capital as detailed above, with the Department of Business Development, the Ministry of Commerce.</w:t>
      </w:r>
    </w:p>
    <w:p w14:paraId="25222FF5" w14:textId="77777777" w:rsidR="00A1435B" w:rsidRPr="00354FFF" w:rsidRDefault="00A1435B"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354FFF">
        <w:rPr>
          <w:rFonts w:ascii="Times New Roman" w:hAnsi="Times New Roman" w:cs="Times New Roman"/>
          <w:b/>
          <w:bCs/>
          <w:szCs w:val="22"/>
        </w:rPr>
        <w:t>WARRANTS</w:t>
      </w:r>
    </w:p>
    <w:p w14:paraId="2B9698C1" w14:textId="512C1ABB" w:rsidR="00A1435B" w:rsidRPr="00354FFF" w:rsidRDefault="00A1435B" w:rsidP="004D1C20">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According to the Extraordinary General Meeting of Shareholders No.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of  on June </w:t>
      </w:r>
      <w:r w:rsidR="00D1602A" w:rsidRPr="00354FFF">
        <w:rPr>
          <w:rFonts w:ascii="Times New Roman" w:hAnsi="Times New Roman" w:cs="Times New Roman"/>
          <w:spacing w:val="-2"/>
          <w:szCs w:val="22"/>
        </w:rPr>
        <w:t>10</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received approval for the Company's ordinary shares, No. </w:t>
      </w:r>
      <w:r w:rsidR="00D1602A" w:rsidRPr="00354FFF">
        <w:rPr>
          <w:rFonts w:ascii="Times New Roman" w:hAnsi="Times New Roman" w:cs="Times New Roman"/>
          <w:spacing w:val="-2"/>
          <w:szCs w:val="22"/>
        </w:rPr>
        <w:t>4</w:t>
      </w:r>
      <w:r w:rsidRPr="00354FFF">
        <w:rPr>
          <w:rFonts w:ascii="Times New Roman" w:hAnsi="Times New Roman" w:cs="Times New Roman"/>
          <w:spacing w:val="-2"/>
          <w:szCs w:val="22"/>
        </w:rPr>
        <w:t xml:space="preserve"> ("Warrants" or "PPPM</w:t>
      </w:r>
      <w:r w:rsidR="006B3744" w:rsidRPr="00354FFF">
        <w:rPr>
          <w:rFonts w:ascii="Times New Roman" w:hAnsi="Times New Roman" w:cs="Times New Roman"/>
          <w:spacing w:val="-2"/>
          <w:szCs w:val="22"/>
        </w:rPr>
        <w:t>-</w:t>
      </w:r>
      <w:r w:rsidRPr="00354FFF">
        <w:rPr>
          <w:rFonts w:ascii="Times New Roman" w:hAnsi="Times New Roman" w:cs="Times New Roman"/>
          <w:spacing w:val="-2"/>
          <w:szCs w:val="22"/>
        </w:rPr>
        <w:t>W</w:t>
      </w:r>
      <w:r w:rsidR="00D1602A" w:rsidRPr="00354FFF">
        <w:rPr>
          <w:rFonts w:ascii="Times New Roman" w:hAnsi="Times New Roman" w:cs="Times New Roman"/>
          <w:spacing w:val="-2"/>
          <w:szCs w:val="22"/>
        </w:rPr>
        <w:t>4</w:t>
      </w:r>
      <w:r w:rsidRPr="00354FFF">
        <w:rPr>
          <w:rFonts w:ascii="Times New Roman" w:hAnsi="Times New Roman" w:cs="Times New Roman"/>
          <w:spacing w:val="-2"/>
          <w:szCs w:val="22"/>
        </w:rPr>
        <w:t xml:space="preserve">") not exceeding </w:t>
      </w:r>
      <w:r w:rsidR="00D1602A" w:rsidRPr="00354FFF">
        <w:rPr>
          <w:rFonts w:ascii="Times New Roman" w:hAnsi="Times New Roman" w:cs="Times New Roman"/>
          <w:spacing w:val="-2"/>
          <w:szCs w:val="22"/>
        </w:rPr>
        <w:t>281</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525</w:t>
      </w:r>
      <w:r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344</w:t>
      </w:r>
      <w:r w:rsidRPr="00354FFF">
        <w:rPr>
          <w:rFonts w:ascii="Times New Roman" w:hAnsi="Times New Roman" w:cs="Times New Roman"/>
          <w:spacing w:val="-2"/>
          <w:szCs w:val="22"/>
        </w:rPr>
        <w:t xml:space="preserve"> units to the existing shareholders of the Company in proportion to their shareholding (Warrant</w:t>
      </w:r>
      <w:r w:rsidR="006B3744" w:rsidRPr="00354FFF">
        <w:rPr>
          <w:rFonts w:ascii="Times New Roman" w:hAnsi="Times New Roman" w:cs="Times New Roman"/>
          <w:spacing w:val="-2"/>
          <w:szCs w:val="22"/>
        </w:rPr>
        <w:t>-</w:t>
      </w:r>
      <w:r w:rsidRPr="00354FFF">
        <w:rPr>
          <w:rFonts w:ascii="Times New Roman" w:hAnsi="Times New Roman" w:cs="Times New Roman"/>
          <w:spacing w:val="-2"/>
          <w:szCs w:val="22"/>
        </w:rPr>
        <w:t xml:space="preserve">RO) without charge at the ratio of </w:t>
      </w:r>
      <w:r w:rsidR="00D1602A" w:rsidRPr="00354FFF">
        <w:rPr>
          <w:rFonts w:ascii="Times New Roman" w:hAnsi="Times New Roman" w:cs="Times New Roman"/>
          <w:spacing w:val="-2"/>
          <w:szCs w:val="22"/>
        </w:rPr>
        <w:t>3</w:t>
      </w:r>
      <w:r w:rsidRPr="00354FFF">
        <w:rPr>
          <w:rFonts w:ascii="Times New Roman" w:hAnsi="Times New Roman" w:cs="Times New Roman"/>
          <w:spacing w:val="-2"/>
          <w:szCs w:val="22"/>
        </w:rPr>
        <w:t xml:space="preserve"> shares per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unit Rights Whereby the fraction of the warrants shall be discarded and scheduled for July </w:t>
      </w:r>
      <w:r w:rsidR="00D1602A" w:rsidRPr="00354FFF">
        <w:rPr>
          <w:rFonts w:ascii="Times New Roman" w:hAnsi="Times New Roman" w:cs="Times New Roman"/>
          <w:spacing w:val="-2"/>
          <w:szCs w:val="22"/>
        </w:rPr>
        <w:t>17</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2019</w:t>
      </w:r>
      <w:r w:rsidRPr="00354FFF">
        <w:rPr>
          <w:rFonts w:ascii="Times New Roman" w:hAnsi="Times New Roman" w:cs="Times New Roman"/>
          <w:spacing w:val="-2"/>
          <w:szCs w:val="22"/>
        </w:rPr>
        <w:t xml:space="preserve"> to be the date of determining the list of shareholders who have the right to subscribe for the said warrants (Record Date).</w:t>
      </w:r>
    </w:p>
    <w:p w14:paraId="4B6EFA48" w14:textId="5E2D087D" w:rsidR="00A1435B" w:rsidRPr="00354FFF" w:rsidRDefault="00A1435B" w:rsidP="004D1C20">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warrants to purchase ordinary shares of the Company No. </w:t>
      </w:r>
      <w:r w:rsidR="00D1602A" w:rsidRPr="00354FFF">
        <w:rPr>
          <w:rFonts w:ascii="Times New Roman" w:hAnsi="Times New Roman" w:cs="Times New Roman"/>
          <w:spacing w:val="-2"/>
          <w:szCs w:val="22"/>
        </w:rPr>
        <w:t>4</w:t>
      </w:r>
      <w:r w:rsidRPr="00354FFF">
        <w:rPr>
          <w:rFonts w:ascii="Times New Roman" w:hAnsi="Times New Roman" w:cs="Times New Roman"/>
          <w:spacing w:val="-2"/>
          <w:szCs w:val="22"/>
        </w:rPr>
        <w:t xml:space="preserve"> or PPPM</w:t>
      </w:r>
      <w:r w:rsidR="006B3744" w:rsidRPr="00354FFF">
        <w:rPr>
          <w:rFonts w:ascii="Times New Roman" w:hAnsi="Times New Roman" w:cs="Times New Roman"/>
          <w:spacing w:val="-2"/>
          <w:szCs w:val="22"/>
        </w:rPr>
        <w:t>-</w:t>
      </w:r>
      <w:r w:rsidRPr="00354FFF">
        <w:rPr>
          <w:rFonts w:ascii="Times New Roman" w:hAnsi="Times New Roman" w:cs="Times New Roman"/>
          <w:spacing w:val="-2"/>
          <w:szCs w:val="22"/>
        </w:rPr>
        <w:t>W</w:t>
      </w:r>
      <w:r w:rsidR="00D1602A" w:rsidRPr="00354FFF">
        <w:rPr>
          <w:rFonts w:ascii="Times New Roman" w:hAnsi="Times New Roman" w:cs="Times New Roman"/>
          <w:spacing w:val="-2"/>
          <w:szCs w:val="22"/>
        </w:rPr>
        <w:t>4</w:t>
      </w:r>
      <w:r w:rsidRPr="00354FFF">
        <w:rPr>
          <w:rFonts w:ascii="Times New Roman" w:hAnsi="Times New Roman" w:cs="Times New Roman"/>
          <w:spacing w:val="-2"/>
          <w:szCs w:val="22"/>
        </w:rPr>
        <w:t xml:space="preserve"> are summarized as follows: </w:t>
      </w:r>
    </w:p>
    <w:tbl>
      <w:tblPr>
        <w:tblW w:w="0" w:type="auto"/>
        <w:tblInd w:w="357" w:type="dxa"/>
        <w:tblLook w:val="04A0" w:firstRow="1" w:lastRow="0" w:firstColumn="1" w:lastColumn="0" w:noHBand="0" w:noVBand="1"/>
      </w:tblPr>
      <w:tblGrid>
        <w:gridCol w:w="3578"/>
        <w:gridCol w:w="5812"/>
      </w:tblGrid>
      <w:tr w:rsidR="00A1435B" w:rsidRPr="00354FFF" w14:paraId="243F776F" w14:textId="77777777" w:rsidTr="004D1C20">
        <w:tc>
          <w:tcPr>
            <w:tcW w:w="3578" w:type="dxa"/>
            <w:shd w:val="clear" w:color="auto" w:fill="auto"/>
          </w:tcPr>
          <w:p w14:paraId="7B8471A5"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354FFF">
              <w:rPr>
                <w:rFonts w:ascii="Times New Roman" w:eastAsia="Times New Roman" w:hAnsi="Times New Roman" w:cs="Times New Roman"/>
                <w:b/>
                <w:bCs/>
                <w:spacing w:val="-4"/>
                <w:szCs w:val="22"/>
              </w:rPr>
              <w:t>Type of warrants</w:t>
            </w:r>
          </w:p>
        </w:tc>
        <w:tc>
          <w:tcPr>
            <w:tcW w:w="5812" w:type="dxa"/>
            <w:shd w:val="clear" w:color="auto" w:fill="auto"/>
          </w:tcPr>
          <w:p w14:paraId="2308D0D0" w14:textId="52F897FC"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Warrants to purchase ordinary shares of PP PRIME Public Company Limited, No. </w:t>
            </w:r>
            <w:r w:rsidR="00D1602A" w:rsidRPr="00354FFF">
              <w:rPr>
                <w:rFonts w:ascii="Times New Roman" w:eastAsia="Times New Roman" w:hAnsi="Times New Roman" w:cs="Times New Roman"/>
                <w:szCs w:val="22"/>
              </w:rPr>
              <w:t>4</w:t>
            </w:r>
            <w:r w:rsidRPr="00354FFF">
              <w:rPr>
                <w:rFonts w:ascii="Times New Roman" w:eastAsia="Times New Roman" w:hAnsi="Times New Roman" w:cs="Times New Roman"/>
                <w:szCs w:val="22"/>
              </w:rPr>
              <w:t xml:space="preserve">, allocated to the existing shareholders of the Company at </w:t>
            </w:r>
            <w:r w:rsidRPr="00354FFF">
              <w:rPr>
                <w:rFonts w:ascii="Times New Roman" w:eastAsia="Times New Roman" w:hAnsi="Times New Roman" w:cs="Times New Roman"/>
                <w:spacing w:val="-4"/>
                <w:szCs w:val="22"/>
              </w:rPr>
              <w:t xml:space="preserve">the ratio of </w:t>
            </w:r>
            <w:r w:rsidR="00D1602A" w:rsidRPr="00354FFF">
              <w:rPr>
                <w:rFonts w:ascii="Times New Roman" w:eastAsia="Times New Roman" w:hAnsi="Times New Roman" w:cs="Times New Roman"/>
                <w:spacing w:val="-4"/>
                <w:szCs w:val="22"/>
              </w:rPr>
              <w:t>3</w:t>
            </w:r>
            <w:r w:rsidRPr="00354FFF">
              <w:rPr>
                <w:rFonts w:ascii="Times New Roman" w:eastAsia="Times New Roman" w:hAnsi="Times New Roman" w:cs="Times New Roman"/>
                <w:spacing w:val="-4"/>
                <w:szCs w:val="22"/>
              </w:rPr>
              <w:t xml:space="preserve"> ordinary shares per </w:t>
            </w:r>
            <w:r w:rsidR="00D1602A" w:rsidRPr="00354FFF">
              <w:rPr>
                <w:rFonts w:ascii="Times New Roman" w:eastAsia="Times New Roman" w:hAnsi="Times New Roman" w:cs="Times New Roman"/>
                <w:spacing w:val="-4"/>
                <w:szCs w:val="22"/>
              </w:rPr>
              <w:t>1</w:t>
            </w:r>
            <w:r w:rsidRPr="00354FFF">
              <w:rPr>
                <w:rFonts w:ascii="Times New Roman" w:eastAsia="Times New Roman" w:hAnsi="Times New Roman" w:cs="Times New Roman"/>
                <w:spacing w:val="-4"/>
                <w:szCs w:val="22"/>
              </w:rPr>
              <w:t xml:space="preserve"> unit of warrants. ("Warrant" or "PPPM</w:t>
            </w:r>
            <w:r w:rsidR="006B3744" w:rsidRPr="00354FFF">
              <w:rPr>
                <w:rFonts w:ascii="Times New Roman" w:eastAsia="Times New Roman" w:hAnsi="Times New Roman" w:cs="Times New Roman"/>
                <w:spacing w:val="-4"/>
                <w:szCs w:val="22"/>
              </w:rPr>
              <w:t>-</w:t>
            </w:r>
            <w:r w:rsidRPr="00354FFF">
              <w:rPr>
                <w:rFonts w:ascii="Times New Roman" w:eastAsia="Times New Roman" w:hAnsi="Times New Roman" w:cs="Times New Roman"/>
                <w:spacing w:val="-4"/>
                <w:szCs w:val="22"/>
              </w:rPr>
              <w:t>W</w:t>
            </w:r>
            <w:r w:rsidR="00D1602A" w:rsidRPr="00354FFF">
              <w:rPr>
                <w:rFonts w:ascii="Times New Roman" w:eastAsia="Times New Roman" w:hAnsi="Times New Roman" w:cs="Times New Roman"/>
                <w:spacing w:val="-4"/>
                <w:szCs w:val="22"/>
              </w:rPr>
              <w:t>4</w:t>
            </w:r>
            <w:r w:rsidRPr="00354FFF">
              <w:rPr>
                <w:rFonts w:ascii="Times New Roman" w:eastAsia="Times New Roman" w:hAnsi="Times New Roman" w:cs="Times New Roman"/>
                <w:spacing w:val="-4"/>
                <w:szCs w:val="22"/>
              </w:rPr>
              <w:t>")</w:t>
            </w:r>
          </w:p>
        </w:tc>
      </w:tr>
      <w:tr w:rsidR="00A1435B" w:rsidRPr="00354FFF" w14:paraId="08CB4D82" w14:textId="77777777" w:rsidTr="004D1C20">
        <w:tc>
          <w:tcPr>
            <w:tcW w:w="3578" w:type="dxa"/>
            <w:shd w:val="clear" w:color="auto" w:fill="auto"/>
          </w:tcPr>
          <w:p w14:paraId="31D595D2"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354FFF">
              <w:rPr>
                <w:rFonts w:ascii="Times New Roman" w:eastAsia="Times New Roman" w:hAnsi="Times New Roman" w:cs="Times New Roman"/>
                <w:b/>
                <w:bCs/>
                <w:spacing w:val="-4"/>
                <w:szCs w:val="22"/>
              </w:rPr>
              <w:t>Type</w:t>
            </w:r>
          </w:p>
        </w:tc>
        <w:tc>
          <w:tcPr>
            <w:tcW w:w="5812" w:type="dxa"/>
            <w:shd w:val="clear" w:color="auto" w:fill="auto"/>
          </w:tcPr>
          <w:p w14:paraId="69E1717A"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Named and transferable warrants</w:t>
            </w:r>
          </w:p>
        </w:tc>
      </w:tr>
      <w:tr w:rsidR="00A1435B" w:rsidRPr="00354FFF" w14:paraId="418311AC" w14:textId="77777777" w:rsidTr="004D1C20">
        <w:tc>
          <w:tcPr>
            <w:tcW w:w="3578" w:type="dxa"/>
            <w:shd w:val="clear" w:color="auto" w:fill="auto"/>
          </w:tcPr>
          <w:p w14:paraId="7A693530"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354FFF">
              <w:rPr>
                <w:rFonts w:ascii="Times New Roman" w:eastAsia="Times New Roman" w:hAnsi="Times New Roman" w:cs="Times New Roman"/>
                <w:b/>
                <w:bCs/>
                <w:spacing w:val="-4"/>
                <w:szCs w:val="22"/>
              </w:rPr>
              <w:t>Number to be issued</w:t>
            </w:r>
          </w:p>
        </w:tc>
        <w:tc>
          <w:tcPr>
            <w:tcW w:w="5812" w:type="dxa"/>
            <w:shd w:val="clear" w:color="auto" w:fill="auto"/>
          </w:tcPr>
          <w:p w14:paraId="312A5EC9"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Not exceeding </w:t>
            </w:r>
            <w:r w:rsidR="00D1602A" w:rsidRPr="00354FFF">
              <w:rPr>
                <w:rFonts w:ascii="Times New Roman" w:eastAsia="Times New Roman" w:hAnsi="Times New Roman" w:cs="Times New Roman"/>
                <w:szCs w:val="22"/>
              </w:rPr>
              <w:t>229</w:t>
            </w:r>
            <w:r w:rsidRPr="00354FFF">
              <w:rPr>
                <w:rFonts w:ascii="Times New Roman" w:eastAsia="Times New Roman" w:hAnsi="Times New Roman" w:cs="Times New Roman"/>
                <w:szCs w:val="22"/>
              </w:rPr>
              <w:t>,</w:t>
            </w:r>
            <w:r w:rsidR="00D1602A" w:rsidRPr="00354FFF">
              <w:rPr>
                <w:rFonts w:ascii="Times New Roman" w:eastAsia="Times New Roman" w:hAnsi="Times New Roman" w:cs="Times New Roman"/>
                <w:szCs w:val="22"/>
              </w:rPr>
              <w:t>350</w:t>
            </w:r>
            <w:r w:rsidRPr="00354FFF">
              <w:rPr>
                <w:rFonts w:ascii="Times New Roman" w:eastAsia="Times New Roman" w:hAnsi="Times New Roman" w:cs="Times New Roman"/>
                <w:szCs w:val="22"/>
              </w:rPr>
              <w:t>,</w:t>
            </w:r>
            <w:r w:rsidR="00D1602A" w:rsidRPr="00354FFF">
              <w:rPr>
                <w:rFonts w:ascii="Times New Roman" w:eastAsia="Times New Roman" w:hAnsi="Times New Roman" w:cs="Times New Roman"/>
                <w:szCs w:val="22"/>
              </w:rPr>
              <w:t>678</w:t>
            </w:r>
            <w:r w:rsidRPr="00354FFF">
              <w:rPr>
                <w:rFonts w:ascii="Times New Roman" w:eastAsia="Times New Roman" w:hAnsi="Times New Roman" w:cs="Times New Roman"/>
                <w:szCs w:val="22"/>
              </w:rPr>
              <w:t xml:space="preserve"> units</w:t>
            </w:r>
          </w:p>
        </w:tc>
      </w:tr>
      <w:tr w:rsidR="00A1435B" w:rsidRPr="00354FFF" w14:paraId="38B6F35D" w14:textId="77777777" w:rsidTr="004D1C20">
        <w:tc>
          <w:tcPr>
            <w:tcW w:w="3578" w:type="dxa"/>
            <w:shd w:val="clear" w:color="auto" w:fill="auto"/>
          </w:tcPr>
          <w:p w14:paraId="5C49C65B"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354FFF">
              <w:rPr>
                <w:rFonts w:ascii="Times New Roman" w:eastAsia="Times New Roman" w:hAnsi="Times New Roman" w:cs="Times New Roman"/>
                <w:b/>
                <w:bCs/>
                <w:spacing w:val="-4"/>
                <w:szCs w:val="22"/>
              </w:rPr>
              <w:t>Number of ordinary shares reserved for the exercise of warrants</w:t>
            </w:r>
          </w:p>
        </w:tc>
        <w:tc>
          <w:tcPr>
            <w:tcW w:w="5812" w:type="dxa"/>
            <w:shd w:val="clear" w:color="auto" w:fill="auto"/>
          </w:tcPr>
          <w:p w14:paraId="154B66DB"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Not exceeding </w:t>
            </w:r>
            <w:r w:rsidR="00D1602A" w:rsidRPr="00354FFF">
              <w:rPr>
                <w:rFonts w:ascii="Times New Roman" w:eastAsia="Times New Roman" w:hAnsi="Times New Roman" w:cs="Times New Roman"/>
                <w:szCs w:val="22"/>
              </w:rPr>
              <w:t>229</w:t>
            </w:r>
            <w:r w:rsidRPr="00354FFF">
              <w:rPr>
                <w:rFonts w:ascii="Times New Roman" w:eastAsia="Times New Roman" w:hAnsi="Times New Roman" w:cs="Times New Roman"/>
                <w:szCs w:val="22"/>
              </w:rPr>
              <w:t>,</w:t>
            </w:r>
            <w:r w:rsidR="00D1602A" w:rsidRPr="00354FFF">
              <w:rPr>
                <w:rFonts w:ascii="Times New Roman" w:eastAsia="Times New Roman" w:hAnsi="Times New Roman" w:cs="Times New Roman"/>
                <w:szCs w:val="22"/>
              </w:rPr>
              <w:t>350</w:t>
            </w:r>
            <w:r w:rsidRPr="00354FFF">
              <w:rPr>
                <w:rFonts w:ascii="Times New Roman" w:eastAsia="Times New Roman" w:hAnsi="Times New Roman" w:cs="Times New Roman"/>
                <w:szCs w:val="22"/>
              </w:rPr>
              <w:t>,</w:t>
            </w:r>
            <w:r w:rsidR="00D1602A" w:rsidRPr="00354FFF">
              <w:rPr>
                <w:rFonts w:ascii="Times New Roman" w:eastAsia="Times New Roman" w:hAnsi="Times New Roman" w:cs="Times New Roman"/>
                <w:szCs w:val="22"/>
              </w:rPr>
              <w:t>678</w:t>
            </w:r>
            <w:r w:rsidRPr="00354FFF">
              <w:rPr>
                <w:rFonts w:ascii="Times New Roman" w:eastAsia="Times New Roman" w:hAnsi="Times New Roman" w:cs="Times New Roman"/>
                <w:szCs w:val="22"/>
              </w:rPr>
              <w:t xml:space="preserve"> shares </w:t>
            </w:r>
            <w:proofErr w:type="gramStart"/>
            <w:r w:rsidRPr="00354FFF">
              <w:rPr>
                <w:rFonts w:ascii="Times New Roman" w:eastAsia="Times New Roman" w:hAnsi="Times New Roman" w:cs="Times New Roman"/>
                <w:szCs w:val="22"/>
              </w:rPr>
              <w:t>( par</w:t>
            </w:r>
            <w:proofErr w:type="gramEnd"/>
            <w:r w:rsidRPr="00354FFF">
              <w:rPr>
                <w:rFonts w:ascii="Times New Roman" w:eastAsia="Times New Roman" w:hAnsi="Times New Roman" w:cs="Times New Roman"/>
                <w:szCs w:val="22"/>
              </w:rPr>
              <w:t xml:space="preserve"> value of Baht </w:t>
            </w:r>
            <w:r w:rsidR="00D1602A" w:rsidRPr="00354FFF">
              <w:rPr>
                <w:rFonts w:ascii="Times New Roman" w:eastAsia="Times New Roman" w:hAnsi="Times New Roman" w:cs="Times New Roman"/>
                <w:szCs w:val="22"/>
              </w:rPr>
              <w:t>1</w:t>
            </w:r>
            <w:r w:rsidRPr="00354FFF">
              <w:rPr>
                <w:rFonts w:ascii="Times New Roman" w:eastAsia="Times New Roman" w:hAnsi="Times New Roman" w:cs="Times New Roman"/>
                <w:szCs w:val="22"/>
              </w:rPr>
              <w:t>.</w:t>
            </w:r>
            <w:r w:rsidR="00D1602A" w:rsidRPr="00354FFF">
              <w:rPr>
                <w:rFonts w:ascii="Times New Roman" w:eastAsia="Times New Roman" w:hAnsi="Times New Roman" w:cs="Times New Roman"/>
                <w:szCs w:val="22"/>
              </w:rPr>
              <w:t>00</w:t>
            </w:r>
            <w:r w:rsidRPr="00354FFF">
              <w:rPr>
                <w:rFonts w:ascii="Times New Roman" w:eastAsia="Times New Roman" w:hAnsi="Times New Roman" w:cs="Times New Roman"/>
                <w:szCs w:val="22"/>
              </w:rPr>
              <w:t xml:space="preserve"> per share), representing </w:t>
            </w:r>
            <w:r w:rsidR="00D1602A" w:rsidRPr="00354FFF">
              <w:rPr>
                <w:rFonts w:ascii="Times New Roman" w:eastAsia="Times New Roman" w:hAnsi="Times New Roman" w:cs="Times New Roman"/>
                <w:szCs w:val="22"/>
              </w:rPr>
              <w:t>33</w:t>
            </w:r>
            <w:r w:rsidRPr="00354FFF">
              <w:rPr>
                <w:rFonts w:ascii="Times New Roman" w:eastAsia="Times New Roman" w:hAnsi="Times New Roman" w:cs="Times New Roman"/>
                <w:szCs w:val="22"/>
              </w:rPr>
              <w:t>.</w:t>
            </w:r>
            <w:r w:rsidR="00D1602A" w:rsidRPr="00354FFF">
              <w:rPr>
                <w:rFonts w:ascii="Times New Roman" w:eastAsia="Times New Roman" w:hAnsi="Times New Roman" w:cs="Times New Roman"/>
                <w:szCs w:val="22"/>
              </w:rPr>
              <w:t>33</w:t>
            </w:r>
            <w:r w:rsidRPr="00354FFF">
              <w:rPr>
                <w:rFonts w:ascii="Times New Roman" w:eastAsia="Times New Roman" w:hAnsi="Times New Roman" w:cs="Times New Roman"/>
                <w:szCs w:val="22"/>
              </w:rPr>
              <w:t xml:space="preserve"> percent of the total issued shares of the company as of </w:t>
            </w:r>
            <w:r w:rsidRPr="00354FFF">
              <w:rPr>
                <w:rFonts w:ascii="Times New Roman" w:eastAsia="Times New Roman" w:hAnsi="Times New Roman" w:cs="Times New Roman"/>
                <w:spacing w:val="-6"/>
                <w:szCs w:val="22"/>
              </w:rPr>
              <w:t xml:space="preserve">July </w:t>
            </w:r>
            <w:r w:rsidR="00D1602A" w:rsidRPr="00354FFF">
              <w:rPr>
                <w:rFonts w:ascii="Times New Roman" w:eastAsia="Times New Roman" w:hAnsi="Times New Roman" w:cs="Times New Roman"/>
                <w:spacing w:val="-6"/>
                <w:szCs w:val="22"/>
              </w:rPr>
              <w:t>9</w:t>
            </w:r>
            <w:r w:rsidRPr="00354FFF">
              <w:rPr>
                <w:rFonts w:ascii="Times New Roman" w:eastAsia="Times New Roman" w:hAnsi="Times New Roman" w:cs="Times New Roman"/>
                <w:spacing w:val="-6"/>
                <w:szCs w:val="22"/>
              </w:rPr>
              <w:t xml:space="preserve">, </w:t>
            </w:r>
            <w:r w:rsidR="00D1602A" w:rsidRPr="00354FFF">
              <w:rPr>
                <w:rFonts w:ascii="Times New Roman" w:eastAsia="Times New Roman" w:hAnsi="Times New Roman" w:cs="Times New Roman"/>
                <w:spacing w:val="-6"/>
                <w:szCs w:val="22"/>
              </w:rPr>
              <w:t>2019</w:t>
            </w:r>
            <w:r w:rsidRPr="00354FFF">
              <w:rPr>
                <w:rFonts w:ascii="Times New Roman" w:eastAsia="Times New Roman" w:hAnsi="Times New Roman" w:cs="Times New Roman"/>
                <w:spacing w:val="-6"/>
                <w:szCs w:val="22"/>
              </w:rPr>
              <w:t xml:space="preserve">, amounting to </w:t>
            </w:r>
            <w:r w:rsidR="00D1602A" w:rsidRPr="00354FFF">
              <w:rPr>
                <w:rFonts w:ascii="Times New Roman" w:eastAsia="Times New Roman" w:hAnsi="Times New Roman" w:cs="Times New Roman"/>
                <w:spacing w:val="-6"/>
                <w:szCs w:val="22"/>
              </w:rPr>
              <w:t>688</w:t>
            </w:r>
            <w:r w:rsidRPr="00354FFF">
              <w:rPr>
                <w:rFonts w:ascii="Times New Roman" w:eastAsia="Times New Roman" w:hAnsi="Times New Roman" w:cs="Times New Roman"/>
                <w:spacing w:val="-6"/>
                <w:szCs w:val="22"/>
              </w:rPr>
              <w:t>,</w:t>
            </w:r>
            <w:r w:rsidR="00D1602A" w:rsidRPr="00354FFF">
              <w:rPr>
                <w:rFonts w:ascii="Times New Roman" w:eastAsia="Times New Roman" w:hAnsi="Times New Roman" w:cs="Times New Roman"/>
                <w:spacing w:val="-6"/>
                <w:szCs w:val="22"/>
              </w:rPr>
              <w:t>052</w:t>
            </w:r>
            <w:r w:rsidRPr="00354FFF">
              <w:rPr>
                <w:rFonts w:ascii="Times New Roman" w:eastAsia="Times New Roman" w:hAnsi="Times New Roman" w:cs="Times New Roman"/>
                <w:spacing w:val="-6"/>
                <w:szCs w:val="22"/>
              </w:rPr>
              <w:t>,</w:t>
            </w:r>
            <w:r w:rsidR="00D1602A" w:rsidRPr="00354FFF">
              <w:rPr>
                <w:rFonts w:ascii="Times New Roman" w:eastAsia="Times New Roman" w:hAnsi="Times New Roman" w:cs="Times New Roman"/>
                <w:spacing w:val="-6"/>
                <w:szCs w:val="22"/>
              </w:rPr>
              <w:t>034</w:t>
            </w:r>
            <w:r w:rsidRPr="00354FFF">
              <w:rPr>
                <w:rFonts w:ascii="Times New Roman" w:eastAsia="Times New Roman" w:hAnsi="Times New Roman" w:cs="Times New Roman"/>
                <w:spacing w:val="-6"/>
                <w:szCs w:val="22"/>
              </w:rPr>
              <w:t xml:space="preserve"> shares (par value of Baht </w:t>
            </w:r>
            <w:r w:rsidR="00D1602A" w:rsidRPr="00354FFF">
              <w:rPr>
                <w:rFonts w:ascii="Times New Roman" w:eastAsia="Times New Roman" w:hAnsi="Times New Roman" w:cs="Times New Roman"/>
                <w:spacing w:val="-6"/>
                <w:szCs w:val="22"/>
              </w:rPr>
              <w:t>1</w:t>
            </w:r>
            <w:r w:rsidRPr="00354FFF">
              <w:rPr>
                <w:rFonts w:ascii="Times New Roman" w:eastAsia="Times New Roman" w:hAnsi="Times New Roman" w:cs="Times New Roman"/>
                <w:spacing w:val="-6"/>
                <w:szCs w:val="22"/>
              </w:rPr>
              <w:t>.</w:t>
            </w:r>
            <w:r w:rsidR="00D1602A" w:rsidRPr="00354FFF">
              <w:rPr>
                <w:rFonts w:ascii="Times New Roman" w:eastAsia="Times New Roman" w:hAnsi="Times New Roman" w:cs="Times New Roman"/>
                <w:spacing w:val="-6"/>
                <w:szCs w:val="22"/>
              </w:rPr>
              <w:t>00</w:t>
            </w:r>
            <w:r w:rsidRPr="00354FFF">
              <w:rPr>
                <w:rFonts w:ascii="Times New Roman" w:eastAsia="Times New Roman" w:hAnsi="Times New Roman" w:cs="Times New Roman"/>
                <w:spacing w:val="-6"/>
                <w:szCs w:val="22"/>
              </w:rPr>
              <w:t xml:space="preserve"> per share).</w:t>
            </w:r>
          </w:p>
          <w:p w14:paraId="08B59237"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tc>
      </w:tr>
      <w:tr w:rsidR="00A1435B" w:rsidRPr="00354FFF" w14:paraId="3F70B6FD" w14:textId="77777777" w:rsidTr="004D1C20">
        <w:tc>
          <w:tcPr>
            <w:tcW w:w="3578" w:type="dxa"/>
            <w:shd w:val="clear" w:color="auto" w:fill="auto"/>
          </w:tcPr>
          <w:p w14:paraId="5DA31724"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354FFF">
              <w:rPr>
                <w:rFonts w:ascii="Times New Roman" w:eastAsia="Times New Roman" w:hAnsi="Times New Roman" w:cs="Times New Roman"/>
                <w:b/>
                <w:bCs/>
                <w:spacing w:val="-4"/>
                <w:szCs w:val="22"/>
              </w:rPr>
              <w:t>Offering Method</w:t>
            </w:r>
          </w:p>
        </w:tc>
        <w:tc>
          <w:tcPr>
            <w:tcW w:w="5812" w:type="dxa"/>
            <w:shd w:val="clear" w:color="auto" w:fill="auto"/>
          </w:tcPr>
          <w:p w14:paraId="54BBB08B"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Allocated to the existing shareholders of the Company at the ratio of </w:t>
            </w:r>
            <w:r w:rsidR="00D1602A" w:rsidRPr="00354FFF">
              <w:rPr>
                <w:rFonts w:ascii="Times New Roman" w:eastAsia="Times New Roman" w:hAnsi="Times New Roman" w:cs="Times New Roman"/>
                <w:szCs w:val="22"/>
              </w:rPr>
              <w:t>3</w:t>
            </w:r>
            <w:r w:rsidRPr="00354FFF">
              <w:rPr>
                <w:rFonts w:ascii="Times New Roman" w:eastAsia="Times New Roman" w:hAnsi="Times New Roman" w:cs="Times New Roman"/>
                <w:szCs w:val="22"/>
              </w:rPr>
              <w:t xml:space="preserve"> ordinary shares per </w:t>
            </w:r>
            <w:r w:rsidR="00D1602A" w:rsidRPr="00354FFF">
              <w:rPr>
                <w:rFonts w:ascii="Times New Roman" w:eastAsia="Times New Roman" w:hAnsi="Times New Roman" w:cs="Times New Roman"/>
                <w:szCs w:val="22"/>
              </w:rPr>
              <w:t>1</w:t>
            </w:r>
            <w:r w:rsidRPr="00354FFF">
              <w:rPr>
                <w:rFonts w:ascii="Times New Roman" w:eastAsia="Times New Roman" w:hAnsi="Times New Roman" w:cs="Times New Roman"/>
                <w:szCs w:val="22"/>
              </w:rPr>
              <w:t xml:space="preserve"> unit (in the case that there is a fraction </w:t>
            </w:r>
            <w:proofErr w:type="gramStart"/>
            <w:r w:rsidRPr="00354FFF">
              <w:rPr>
                <w:rFonts w:ascii="Times New Roman" w:eastAsia="Times New Roman" w:hAnsi="Times New Roman" w:cs="Times New Roman"/>
                <w:szCs w:val="22"/>
              </w:rPr>
              <w:t>To</w:t>
            </w:r>
            <w:proofErr w:type="gramEnd"/>
            <w:r w:rsidRPr="00354FFF">
              <w:rPr>
                <w:rFonts w:ascii="Times New Roman" w:eastAsia="Times New Roman" w:hAnsi="Times New Roman" w:cs="Times New Roman"/>
                <w:szCs w:val="22"/>
              </w:rPr>
              <w:t xml:space="preserve"> round off) In this regard, the company determines the list of ordinary shareholders of the company. With the right to receive allotment of warrants issued at this time (Record Date) on July </w:t>
            </w:r>
            <w:r w:rsidR="00D1602A" w:rsidRPr="00354FFF">
              <w:rPr>
                <w:rFonts w:ascii="Times New Roman" w:eastAsia="Times New Roman" w:hAnsi="Times New Roman" w:cs="Times New Roman"/>
                <w:szCs w:val="22"/>
              </w:rPr>
              <w:t>17</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2019</w:t>
            </w:r>
            <w:r w:rsidRPr="00354FFF">
              <w:rPr>
                <w:rFonts w:ascii="Times New Roman" w:eastAsia="Times New Roman" w:hAnsi="Times New Roman" w:cs="Times New Roman"/>
                <w:szCs w:val="22"/>
              </w:rPr>
              <w:t>.</w:t>
            </w:r>
          </w:p>
        </w:tc>
      </w:tr>
      <w:tr w:rsidR="00A1435B" w:rsidRPr="00354FFF" w14:paraId="550895FD" w14:textId="77777777" w:rsidTr="004D1C20">
        <w:tc>
          <w:tcPr>
            <w:tcW w:w="3578" w:type="dxa"/>
            <w:shd w:val="clear" w:color="auto" w:fill="auto"/>
          </w:tcPr>
          <w:p w14:paraId="6228D05D"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354FFF">
              <w:rPr>
                <w:rFonts w:ascii="Times New Roman" w:eastAsia="Times New Roman" w:hAnsi="Times New Roman" w:cs="Times New Roman"/>
                <w:b/>
                <w:bCs/>
                <w:spacing w:val="-4"/>
                <w:szCs w:val="22"/>
              </w:rPr>
              <w:t>Offering Price per unit</w:t>
            </w:r>
          </w:p>
        </w:tc>
        <w:tc>
          <w:tcPr>
            <w:tcW w:w="5812" w:type="dxa"/>
            <w:shd w:val="clear" w:color="auto" w:fill="auto"/>
          </w:tcPr>
          <w:p w14:paraId="52CE726D"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Baht </w:t>
            </w:r>
            <w:r w:rsidR="00D1602A" w:rsidRPr="00354FFF">
              <w:rPr>
                <w:rFonts w:ascii="Times New Roman" w:eastAsia="Times New Roman" w:hAnsi="Times New Roman" w:cs="Times New Roman"/>
                <w:szCs w:val="22"/>
              </w:rPr>
              <w:t>0</w:t>
            </w:r>
            <w:r w:rsidRPr="00354FFF">
              <w:rPr>
                <w:rFonts w:ascii="Times New Roman" w:eastAsia="Times New Roman" w:hAnsi="Times New Roman" w:cs="Times New Roman"/>
                <w:szCs w:val="22"/>
              </w:rPr>
              <w:t>.</w:t>
            </w:r>
            <w:r w:rsidR="00D1602A" w:rsidRPr="00354FFF">
              <w:rPr>
                <w:rFonts w:ascii="Times New Roman" w:eastAsia="Times New Roman" w:hAnsi="Times New Roman" w:cs="Times New Roman"/>
                <w:szCs w:val="22"/>
              </w:rPr>
              <w:t>00</w:t>
            </w:r>
            <w:r w:rsidRPr="00354FFF">
              <w:rPr>
                <w:rFonts w:ascii="Times New Roman" w:eastAsia="Times New Roman" w:hAnsi="Times New Roman" w:cs="Times New Roman"/>
                <w:szCs w:val="22"/>
              </w:rPr>
              <w:t>.</w:t>
            </w:r>
          </w:p>
        </w:tc>
      </w:tr>
      <w:tr w:rsidR="00A1435B" w:rsidRPr="00354FFF" w14:paraId="56D15176" w14:textId="77777777" w:rsidTr="004D1C20">
        <w:tc>
          <w:tcPr>
            <w:tcW w:w="3578" w:type="dxa"/>
            <w:shd w:val="clear" w:color="auto" w:fill="auto"/>
          </w:tcPr>
          <w:p w14:paraId="456EF54F"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354FFF">
              <w:rPr>
                <w:rFonts w:ascii="Times New Roman" w:eastAsia="Times New Roman" w:hAnsi="Times New Roman" w:cs="Times New Roman"/>
                <w:b/>
                <w:bCs/>
                <w:spacing w:val="-4"/>
                <w:szCs w:val="22"/>
              </w:rPr>
              <w:t>Tenure</w:t>
            </w:r>
          </w:p>
        </w:tc>
        <w:tc>
          <w:tcPr>
            <w:tcW w:w="5812" w:type="dxa"/>
            <w:shd w:val="clear" w:color="auto" w:fill="auto"/>
          </w:tcPr>
          <w:p w14:paraId="4CC5AED7" w14:textId="77777777" w:rsidR="00A1435B" w:rsidRPr="00354FFF" w:rsidRDefault="00D1602A"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5</w:t>
            </w:r>
            <w:r w:rsidR="00A1435B" w:rsidRPr="00354FFF">
              <w:rPr>
                <w:rFonts w:ascii="Times New Roman" w:eastAsia="Times New Roman" w:hAnsi="Times New Roman" w:cs="Times New Roman"/>
                <w:szCs w:val="22"/>
              </w:rPr>
              <w:t xml:space="preserve"> years from the issuance date of the Warrants.</w:t>
            </w:r>
          </w:p>
        </w:tc>
      </w:tr>
    </w:tbl>
    <w:p w14:paraId="372EF02A" w14:textId="77777777" w:rsidR="0015331F" w:rsidRPr="00354FFF" w:rsidRDefault="0015331F">
      <w:r w:rsidRPr="00354FFF">
        <w:br w:type="page"/>
      </w:r>
    </w:p>
    <w:tbl>
      <w:tblPr>
        <w:tblW w:w="0" w:type="auto"/>
        <w:tblInd w:w="357" w:type="dxa"/>
        <w:tblLook w:val="04A0" w:firstRow="1" w:lastRow="0" w:firstColumn="1" w:lastColumn="0" w:noHBand="0" w:noVBand="1"/>
      </w:tblPr>
      <w:tblGrid>
        <w:gridCol w:w="3578"/>
        <w:gridCol w:w="5812"/>
      </w:tblGrid>
      <w:tr w:rsidR="00A1435B" w:rsidRPr="00354FFF" w14:paraId="262D4122" w14:textId="77777777" w:rsidTr="004D1C20">
        <w:tc>
          <w:tcPr>
            <w:tcW w:w="3578" w:type="dxa"/>
            <w:shd w:val="clear" w:color="auto" w:fill="auto"/>
          </w:tcPr>
          <w:p w14:paraId="1EC03C00"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354FFF">
              <w:rPr>
                <w:rFonts w:ascii="Times New Roman" w:eastAsia="Times New Roman" w:hAnsi="Times New Roman" w:cs="Times New Roman"/>
                <w:b/>
                <w:bCs/>
                <w:spacing w:val="-4"/>
                <w:szCs w:val="22"/>
              </w:rPr>
              <w:lastRenderedPageBreak/>
              <w:t>Issuance and Offering Date</w:t>
            </w:r>
          </w:p>
        </w:tc>
        <w:tc>
          <w:tcPr>
            <w:tcW w:w="5812" w:type="dxa"/>
            <w:shd w:val="clear" w:color="auto" w:fill="auto"/>
          </w:tcPr>
          <w:p w14:paraId="4FCA7D14"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September </w:t>
            </w:r>
            <w:r w:rsidR="00D1602A" w:rsidRPr="00354FFF">
              <w:rPr>
                <w:rFonts w:ascii="Times New Roman" w:eastAsia="Times New Roman" w:hAnsi="Times New Roman" w:cs="Times New Roman"/>
                <w:szCs w:val="22"/>
              </w:rPr>
              <w:t>23</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2019</w:t>
            </w:r>
          </w:p>
        </w:tc>
      </w:tr>
      <w:tr w:rsidR="00A1435B" w:rsidRPr="00354FFF" w14:paraId="06158B7F" w14:textId="77777777" w:rsidTr="004D1C20">
        <w:tc>
          <w:tcPr>
            <w:tcW w:w="3578" w:type="dxa"/>
            <w:shd w:val="clear" w:color="auto" w:fill="auto"/>
          </w:tcPr>
          <w:p w14:paraId="3128792A"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354FFF">
              <w:rPr>
                <w:rFonts w:ascii="Times New Roman" w:eastAsia="Times New Roman" w:hAnsi="Times New Roman" w:cs="Times New Roman"/>
                <w:b/>
                <w:bCs/>
                <w:spacing w:val="-4"/>
                <w:szCs w:val="22"/>
              </w:rPr>
              <w:t>Exercise Ratio</w:t>
            </w:r>
          </w:p>
        </w:tc>
        <w:tc>
          <w:tcPr>
            <w:tcW w:w="5812" w:type="dxa"/>
            <w:shd w:val="clear" w:color="auto" w:fill="auto"/>
          </w:tcPr>
          <w:p w14:paraId="78BD027E" w14:textId="77777777" w:rsidR="00A1435B" w:rsidRPr="00354FFF" w:rsidRDefault="00D1602A"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w:t>
            </w:r>
            <w:r w:rsidR="00A1435B" w:rsidRPr="00354FFF">
              <w:rPr>
                <w:rFonts w:ascii="Times New Roman" w:eastAsia="Times New Roman" w:hAnsi="Times New Roman" w:cs="Times New Roman"/>
                <w:szCs w:val="22"/>
              </w:rPr>
              <w:t xml:space="preserve"> unit of the Warrants is entitled to purchase </w:t>
            </w:r>
            <w:r w:rsidRPr="00354FFF">
              <w:rPr>
                <w:rFonts w:ascii="Times New Roman" w:eastAsia="Times New Roman" w:hAnsi="Times New Roman" w:cs="Times New Roman"/>
                <w:szCs w:val="22"/>
              </w:rPr>
              <w:t>1</w:t>
            </w:r>
            <w:r w:rsidR="00A1435B" w:rsidRPr="00354FFF">
              <w:rPr>
                <w:rFonts w:ascii="Times New Roman" w:eastAsia="Times New Roman" w:hAnsi="Times New Roman" w:cs="Times New Roman"/>
                <w:szCs w:val="22"/>
              </w:rPr>
              <w:t xml:space="preserve"> newly issued ordinary share (unless the exercise ratio is adjusted by the conditions of right adjustment).</w:t>
            </w:r>
          </w:p>
        </w:tc>
      </w:tr>
      <w:tr w:rsidR="00A1435B" w:rsidRPr="00354FFF" w14:paraId="363414C4" w14:textId="77777777" w:rsidTr="004D1C20">
        <w:tc>
          <w:tcPr>
            <w:tcW w:w="3578" w:type="dxa"/>
            <w:shd w:val="clear" w:color="auto" w:fill="auto"/>
          </w:tcPr>
          <w:p w14:paraId="03953406"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354FFF">
              <w:rPr>
                <w:rFonts w:ascii="Times New Roman" w:eastAsia="Times New Roman" w:hAnsi="Times New Roman" w:cs="Times New Roman"/>
                <w:b/>
                <w:bCs/>
                <w:spacing w:val="-4"/>
                <w:szCs w:val="22"/>
              </w:rPr>
              <w:t>Exercise Price</w:t>
            </w:r>
          </w:p>
        </w:tc>
        <w:tc>
          <w:tcPr>
            <w:tcW w:w="5812" w:type="dxa"/>
            <w:shd w:val="clear" w:color="auto" w:fill="auto"/>
          </w:tcPr>
          <w:p w14:paraId="0DF97617"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Baht </w:t>
            </w:r>
            <w:r w:rsidR="00D1602A" w:rsidRPr="00354FFF">
              <w:rPr>
                <w:rFonts w:ascii="Times New Roman" w:eastAsia="Times New Roman" w:hAnsi="Times New Roman" w:cs="Times New Roman"/>
                <w:szCs w:val="22"/>
              </w:rPr>
              <w:t>1</w:t>
            </w:r>
            <w:r w:rsidRPr="00354FFF">
              <w:rPr>
                <w:rFonts w:ascii="Times New Roman" w:eastAsia="Times New Roman" w:hAnsi="Times New Roman" w:cs="Times New Roman"/>
                <w:szCs w:val="22"/>
              </w:rPr>
              <w:t xml:space="preserve"> per share (unless the exercise ratio is adjusted by the conditions of right adjustment).</w:t>
            </w:r>
          </w:p>
        </w:tc>
      </w:tr>
      <w:tr w:rsidR="00A1435B" w:rsidRPr="00354FFF" w14:paraId="161D8497" w14:textId="77777777" w:rsidTr="004D1C20">
        <w:tc>
          <w:tcPr>
            <w:tcW w:w="3578" w:type="dxa"/>
            <w:shd w:val="clear" w:color="auto" w:fill="auto"/>
          </w:tcPr>
          <w:p w14:paraId="070D76D4"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354FFF">
              <w:rPr>
                <w:rFonts w:ascii="Times New Roman" w:eastAsia="Times New Roman" w:hAnsi="Times New Roman" w:cs="Times New Roman"/>
                <w:b/>
                <w:bCs/>
                <w:spacing w:val="-4"/>
                <w:szCs w:val="22"/>
              </w:rPr>
              <w:t>Exercise Period</w:t>
            </w:r>
          </w:p>
        </w:tc>
        <w:tc>
          <w:tcPr>
            <w:tcW w:w="5812" w:type="dxa"/>
            <w:shd w:val="clear" w:color="auto" w:fill="auto"/>
          </w:tcPr>
          <w:p w14:paraId="2A944B67" w14:textId="54AD142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The holders of the Warrants may exercise the Warrants once every year on the last business day of October of each year during the period from </w:t>
            </w:r>
            <w:r w:rsidR="00D1602A" w:rsidRPr="00354FFF">
              <w:rPr>
                <w:rFonts w:ascii="Times New Roman" w:eastAsia="Times New Roman" w:hAnsi="Times New Roman" w:cs="Times New Roman"/>
                <w:szCs w:val="22"/>
              </w:rPr>
              <w:t>9</w:t>
            </w:r>
            <w:r w:rsidRPr="00354FFF">
              <w:rPr>
                <w:rFonts w:ascii="Times New Roman" w:eastAsia="Times New Roman" w:hAnsi="Times New Roman" w:cs="Times New Roman"/>
                <w:szCs w:val="22"/>
              </w:rPr>
              <w:t>.</w:t>
            </w:r>
            <w:r w:rsidR="00D1602A" w:rsidRPr="00354FFF">
              <w:rPr>
                <w:rFonts w:ascii="Times New Roman" w:eastAsia="Times New Roman" w:hAnsi="Times New Roman" w:cs="Times New Roman"/>
                <w:szCs w:val="22"/>
              </w:rPr>
              <w:t>00</w:t>
            </w:r>
            <w:r w:rsidRPr="00354FFF">
              <w:rPr>
                <w:rFonts w:ascii="Times New Roman" w:eastAsia="Times New Roman" w:hAnsi="Times New Roman" w:cs="Times New Roman"/>
                <w:szCs w:val="22"/>
              </w:rPr>
              <w:t xml:space="preserve"> hours to </w:t>
            </w:r>
            <w:r w:rsidR="00D1602A" w:rsidRPr="00354FFF">
              <w:rPr>
                <w:rFonts w:ascii="Times New Roman" w:eastAsia="Times New Roman" w:hAnsi="Times New Roman" w:cs="Times New Roman"/>
                <w:szCs w:val="22"/>
              </w:rPr>
              <w:t>15</w:t>
            </w:r>
            <w:r w:rsidRPr="00354FFF">
              <w:rPr>
                <w:rFonts w:ascii="Times New Roman" w:eastAsia="Times New Roman" w:hAnsi="Times New Roman" w:cs="Times New Roman"/>
                <w:szCs w:val="22"/>
              </w:rPr>
              <w:t>.</w:t>
            </w:r>
            <w:r w:rsidR="00D1602A" w:rsidRPr="00354FFF">
              <w:rPr>
                <w:rFonts w:ascii="Times New Roman" w:eastAsia="Times New Roman" w:hAnsi="Times New Roman" w:cs="Times New Roman"/>
                <w:szCs w:val="22"/>
              </w:rPr>
              <w:t>30</w:t>
            </w:r>
            <w:r w:rsidRPr="00354FFF">
              <w:rPr>
                <w:rFonts w:ascii="Times New Roman" w:eastAsia="Times New Roman" w:hAnsi="Times New Roman" w:cs="Times New Roman"/>
                <w:szCs w:val="22"/>
              </w:rPr>
              <w:t xml:space="preserve"> hours during the term of the Warrants, with the first exercise date on Thursday, October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 xml:space="preserve">, </w:t>
            </w:r>
            <w:proofErr w:type="gramStart"/>
            <w:r w:rsidR="00D1602A" w:rsidRPr="00354FFF">
              <w:rPr>
                <w:rFonts w:ascii="Times New Roman" w:eastAsia="Times New Roman" w:hAnsi="Times New Roman" w:cs="Times New Roman"/>
                <w:szCs w:val="22"/>
              </w:rPr>
              <w:t>2019</w:t>
            </w:r>
            <w:proofErr w:type="gramEnd"/>
            <w:r w:rsidRPr="00354FFF">
              <w:rPr>
                <w:rFonts w:ascii="Times New Roman" w:eastAsia="Times New Roman" w:hAnsi="Times New Roman" w:cs="Times New Roman"/>
                <w:szCs w:val="22"/>
              </w:rPr>
              <w:t xml:space="preserve"> and the last exercise date on the fifth anniversary of the issuance date of the Warrants (the “Exercise Date”). If the Exercise Date falls on any non</w:t>
            </w:r>
            <w:r w:rsidR="006B3744" w:rsidRPr="00354FFF">
              <w:rPr>
                <w:rFonts w:ascii="Times New Roman" w:eastAsia="Times New Roman" w:hAnsi="Times New Roman" w:cs="Times New Roman"/>
                <w:szCs w:val="22"/>
              </w:rPr>
              <w:t>-</w:t>
            </w:r>
            <w:r w:rsidRPr="00354FFF">
              <w:rPr>
                <w:rFonts w:ascii="Times New Roman" w:eastAsia="Times New Roman" w:hAnsi="Times New Roman" w:cs="Times New Roman"/>
                <w:szCs w:val="22"/>
              </w:rPr>
              <w:t xml:space="preserve"> business day of the Stock Exchange of Thailand, the Exercise Date shall be postponed to the business day preceding such Exercise Date.</w:t>
            </w:r>
          </w:p>
        </w:tc>
      </w:tr>
      <w:tr w:rsidR="00A1435B" w:rsidRPr="00354FFF" w14:paraId="1BFF1AF5" w14:textId="77777777" w:rsidTr="004D1C20">
        <w:tc>
          <w:tcPr>
            <w:tcW w:w="3578" w:type="dxa"/>
            <w:shd w:val="clear" w:color="auto" w:fill="auto"/>
          </w:tcPr>
          <w:p w14:paraId="057443FD"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354FFF">
              <w:rPr>
                <w:rFonts w:ascii="Times New Roman" w:eastAsia="Times New Roman" w:hAnsi="Times New Roman" w:cs="Times New Roman"/>
                <w:b/>
                <w:bCs/>
                <w:spacing w:val="-4"/>
                <w:szCs w:val="22"/>
              </w:rPr>
              <w:t>Exercise Notice Period</w:t>
            </w:r>
          </w:p>
        </w:tc>
        <w:tc>
          <w:tcPr>
            <w:tcW w:w="5812" w:type="dxa"/>
            <w:shd w:val="clear" w:color="auto" w:fill="auto"/>
          </w:tcPr>
          <w:p w14:paraId="5860FE0D"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The holders of the Warrants wishing to exercise their rights to purchase the Company’s newly issued ordinary shares shall give notice of intention to purchase the Company’s newly issued ordinary shares within </w:t>
            </w:r>
            <w:r w:rsidR="00D1602A" w:rsidRPr="00354FFF">
              <w:rPr>
                <w:rFonts w:ascii="Times New Roman" w:eastAsia="Times New Roman" w:hAnsi="Times New Roman" w:cs="Times New Roman"/>
                <w:szCs w:val="22"/>
              </w:rPr>
              <w:t>5</w:t>
            </w:r>
            <w:r w:rsidRPr="00354FFF">
              <w:rPr>
                <w:rFonts w:ascii="Times New Roman" w:eastAsia="Times New Roman" w:hAnsi="Times New Roman" w:cs="Times New Roman"/>
                <w:szCs w:val="22"/>
              </w:rPr>
              <w:t xml:space="preserve"> business days prior to the Exercise Date, except for the notice of intention on the last exercise, such notice of intention to purchase the Company’s newly issued ordinary shares shall be given at least </w:t>
            </w:r>
            <w:r w:rsidR="00D1602A" w:rsidRPr="00354FFF">
              <w:rPr>
                <w:rFonts w:ascii="Times New Roman" w:eastAsia="Times New Roman" w:hAnsi="Times New Roman" w:cs="Times New Roman"/>
                <w:szCs w:val="22"/>
              </w:rPr>
              <w:t>15</w:t>
            </w:r>
            <w:r w:rsidRPr="00354FFF">
              <w:rPr>
                <w:rFonts w:ascii="Times New Roman" w:eastAsia="Times New Roman" w:hAnsi="Times New Roman" w:cs="Times New Roman"/>
                <w:szCs w:val="22"/>
              </w:rPr>
              <w:t xml:space="preserve"> days before the last Exercise Date.</w:t>
            </w:r>
          </w:p>
        </w:tc>
      </w:tr>
      <w:tr w:rsidR="00A1435B" w:rsidRPr="00354FFF" w14:paraId="26BC2F20" w14:textId="77777777" w:rsidTr="004D1C20">
        <w:tc>
          <w:tcPr>
            <w:tcW w:w="3578" w:type="dxa"/>
            <w:shd w:val="clear" w:color="auto" w:fill="auto"/>
          </w:tcPr>
          <w:p w14:paraId="24B9E180"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354FFF">
              <w:rPr>
                <w:rFonts w:ascii="Times New Roman" w:eastAsia="Times New Roman" w:hAnsi="Times New Roman" w:cs="Times New Roman"/>
                <w:b/>
                <w:bCs/>
                <w:spacing w:val="-4"/>
                <w:szCs w:val="22"/>
              </w:rPr>
              <w:t>End date of warrants</w:t>
            </w:r>
          </w:p>
        </w:tc>
        <w:tc>
          <w:tcPr>
            <w:tcW w:w="5812" w:type="dxa"/>
            <w:shd w:val="clear" w:color="auto" w:fill="auto"/>
          </w:tcPr>
          <w:p w14:paraId="0A0CC3B2"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 xml:space="preserve">July </w:t>
            </w:r>
            <w:r w:rsidR="00D1602A" w:rsidRPr="00354FFF">
              <w:rPr>
                <w:rFonts w:ascii="Times New Roman" w:eastAsia="Times New Roman" w:hAnsi="Times New Roman" w:cs="Times New Roman"/>
                <w:szCs w:val="22"/>
              </w:rPr>
              <w:t>31</w:t>
            </w:r>
            <w:r w:rsidRPr="00354FFF">
              <w:rPr>
                <w:rFonts w:ascii="Times New Roman" w:eastAsia="Times New Roman" w:hAnsi="Times New Roman" w:cs="Times New Roman"/>
                <w:szCs w:val="22"/>
              </w:rPr>
              <w:t xml:space="preserve">, </w:t>
            </w:r>
            <w:r w:rsidR="00D1602A" w:rsidRPr="00354FFF">
              <w:rPr>
                <w:rFonts w:ascii="Times New Roman" w:eastAsia="Times New Roman" w:hAnsi="Times New Roman" w:cs="Times New Roman"/>
                <w:szCs w:val="22"/>
              </w:rPr>
              <w:t>2024</w:t>
            </w:r>
          </w:p>
        </w:tc>
      </w:tr>
      <w:tr w:rsidR="00A1435B" w:rsidRPr="00354FFF" w14:paraId="64B4E99B" w14:textId="77777777" w:rsidTr="004D1C20">
        <w:tc>
          <w:tcPr>
            <w:tcW w:w="3578" w:type="dxa"/>
            <w:shd w:val="clear" w:color="auto" w:fill="auto"/>
          </w:tcPr>
          <w:p w14:paraId="1C689F97"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354FFF">
              <w:rPr>
                <w:rFonts w:ascii="Times New Roman" w:eastAsia="Times New Roman" w:hAnsi="Times New Roman" w:cs="Times New Roman"/>
                <w:b/>
                <w:bCs/>
                <w:spacing w:val="-4"/>
                <w:szCs w:val="22"/>
              </w:rPr>
              <w:t>Warrant Registrar</w:t>
            </w:r>
          </w:p>
        </w:tc>
        <w:tc>
          <w:tcPr>
            <w:tcW w:w="5812" w:type="dxa"/>
            <w:shd w:val="clear" w:color="auto" w:fill="auto"/>
          </w:tcPr>
          <w:p w14:paraId="74BF29D6"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Thailand Securities Depository Co., Ltd.</w:t>
            </w:r>
          </w:p>
        </w:tc>
      </w:tr>
      <w:tr w:rsidR="00A1435B" w:rsidRPr="00354FFF" w14:paraId="334FC420" w14:textId="77777777" w:rsidTr="004D1C20">
        <w:tc>
          <w:tcPr>
            <w:tcW w:w="3578" w:type="dxa"/>
            <w:shd w:val="clear" w:color="auto" w:fill="auto"/>
          </w:tcPr>
          <w:p w14:paraId="0B72CAAF"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354FFF">
              <w:rPr>
                <w:rFonts w:ascii="Times New Roman" w:eastAsia="Times New Roman" w:hAnsi="Times New Roman" w:cs="Times New Roman"/>
                <w:b/>
                <w:bCs/>
                <w:spacing w:val="-4"/>
                <w:szCs w:val="22"/>
              </w:rPr>
              <w:t>Secondary Market for the Warrants</w:t>
            </w:r>
          </w:p>
        </w:tc>
        <w:tc>
          <w:tcPr>
            <w:tcW w:w="5812" w:type="dxa"/>
            <w:shd w:val="clear" w:color="auto" w:fill="auto"/>
          </w:tcPr>
          <w:p w14:paraId="4DD65A37"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The Company shall list the Warrants as listed securities on the Stock Exchange of Thailand (“SET”).</w:t>
            </w:r>
          </w:p>
        </w:tc>
      </w:tr>
      <w:tr w:rsidR="00A1435B" w:rsidRPr="00354FFF" w14:paraId="61D66D4A" w14:textId="77777777" w:rsidTr="004D1C20">
        <w:tc>
          <w:tcPr>
            <w:tcW w:w="3578" w:type="dxa"/>
            <w:shd w:val="clear" w:color="auto" w:fill="auto"/>
          </w:tcPr>
          <w:p w14:paraId="1623D8CB" w14:textId="77777777" w:rsidR="00A1435B" w:rsidRPr="00354FFF" w:rsidRDefault="00A1435B" w:rsidP="004D1C20">
            <w:pPr>
              <w:overflowPunct w:val="0"/>
              <w:autoSpaceDE w:val="0"/>
              <w:autoSpaceDN w:val="0"/>
              <w:adjustRightInd w:val="0"/>
              <w:spacing w:after="0"/>
              <w:textAlignment w:val="baseline"/>
              <w:rPr>
                <w:rFonts w:ascii="Times New Roman" w:eastAsia="Times New Roman" w:hAnsi="Times New Roman" w:cs="Times New Roman"/>
                <w:b/>
                <w:bCs/>
                <w:spacing w:val="-8"/>
                <w:szCs w:val="22"/>
              </w:rPr>
            </w:pPr>
            <w:r w:rsidRPr="00354FFF">
              <w:rPr>
                <w:rFonts w:ascii="Times New Roman" w:eastAsia="Times New Roman" w:hAnsi="Times New Roman" w:cs="Times New Roman"/>
                <w:b/>
                <w:bCs/>
                <w:spacing w:val="-8"/>
                <w:szCs w:val="22"/>
              </w:rPr>
              <w:t>Secondary Market for the Newly Issued Ordinary Shares for Exercise of the Warrants</w:t>
            </w:r>
          </w:p>
        </w:tc>
        <w:tc>
          <w:tcPr>
            <w:tcW w:w="5812" w:type="dxa"/>
            <w:shd w:val="clear" w:color="auto" w:fill="auto"/>
          </w:tcPr>
          <w:p w14:paraId="78409D10" w14:textId="77777777" w:rsidR="00A1435B" w:rsidRPr="00354FFF"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The Company shall list the newly issued ordinary shares to accommodate the exercise of the Warrants as listed securities on SET.</w:t>
            </w:r>
          </w:p>
        </w:tc>
      </w:tr>
    </w:tbl>
    <w:p w14:paraId="7A2BA119" w14:textId="77777777" w:rsidR="0015331F" w:rsidRPr="00354FFF" w:rsidRDefault="0015331F">
      <w:pPr>
        <w:rPr>
          <w:rFonts w:ascii="Times New Roman" w:hAnsi="Times New Roman" w:cs="Times New Roman"/>
          <w:b/>
          <w:bCs/>
          <w:szCs w:val="22"/>
        </w:rPr>
      </w:pPr>
      <w:r w:rsidRPr="00354FFF">
        <w:rPr>
          <w:rFonts w:ascii="Times New Roman" w:hAnsi="Times New Roman" w:cs="Times New Roman"/>
          <w:b/>
          <w:bCs/>
          <w:szCs w:val="22"/>
        </w:rPr>
        <w:br w:type="page"/>
      </w:r>
    </w:p>
    <w:p w14:paraId="76D02787" w14:textId="77777777" w:rsidR="004D1C20" w:rsidRPr="00354FFF" w:rsidRDefault="004D1C20"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354FFF">
        <w:rPr>
          <w:rFonts w:ascii="Times New Roman" w:hAnsi="Times New Roman" w:cs="Times New Roman"/>
          <w:b/>
          <w:bCs/>
          <w:szCs w:val="22"/>
        </w:rPr>
        <w:lastRenderedPageBreak/>
        <w:t>BASIC EARNIGS (LOSS) PER SHARE</w:t>
      </w:r>
    </w:p>
    <w:p w14:paraId="2A89522B" w14:textId="77777777" w:rsidR="004D1C20" w:rsidRPr="00354FFF" w:rsidRDefault="004D1C20" w:rsidP="004D1C20">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Basic earnings (loss) per share is calculated by dividing profit (loss) for the period attributable to equity holders of the Company (excluding other comprehensive income) by the weighted average number of ordinary shares in issue during the period.</w:t>
      </w:r>
    </w:p>
    <w:p w14:paraId="7121F34A" w14:textId="68A4489C" w:rsidR="004D1C20" w:rsidRPr="00354FFF" w:rsidRDefault="004D1C20" w:rsidP="004D1C20">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following table sets forth the computation of basic earnings (loss) per share for the three </w:t>
      </w:r>
      <w:r w:rsidR="006B3744" w:rsidRPr="00354FFF">
        <w:rPr>
          <w:rFonts w:ascii="Times New Roman" w:hAnsi="Times New Roman" w:cs="Times New Roman"/>
          <w:spacing w:val="-2"/>
          <w:szCs w:val="22"/>
        </w:rPr>
        <w:t>-</w:t>
      </w:r>
      <w:r w:rsidRPr="00354FFF">
        <w:rPr>
          <w:rFonts w:ascii="Times New Roman" w:hAnsi="Times New Roman" w:cs="Times New Roman"/>
          <w:spacing w:val="-2"/>
          <w:szCs w:val="22"/>
        </w:rPr>
        <w:t xml:space="preserve"> month periods ended March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xml:space="preserve"> and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as follower:</w:t>
      </w:r>
    </w:p>
    <w:tbl>
      <w:tblPr>
        <w:tblW w:w="10251" w:type="dxa"/>
        <w:tblInd w:w="-162" w:type="dxa"/>
        <w:tblLayout w:type="fixed"/>
        <w:tblLook w:val="04A0" w:firstRow="1" w:lastRow="0" w:firstColumn="1" w:lastColumn="0" w:noHBand="0" w:noVBand="1"/>
      </w:tblPr>
      <w:tblGrid>
        <w:gridCol w:w="5884"/>
        <w:gridCol w:w="1118"/>
        <w:gridCol w:w="1119"/>
        <w:gridCol w:w="1118"/>
        <w:gridCol w:w="1012"/>
      </w:tblGrid>
      <w:tr w:rsidR="004D1C20" w:rsidRPr="00354FFF" w14:paraId="04F4BA30" w14:textId="77777777" w:rsidTr="00B24235">
        <w:trPr>
          <w:cantSplit/>
          <w:trHeight w:val="397"/>
        </w:trPr>
        <w:tc>
          <w:tcPr>
            <w:tcW w:w="5884" w:type="dxa"/>
          </w:tcPr>
          <w:p w14:paraId="3E7F5C83" w14:textId="77777777" w:rsidR="004D1C20" w:rsidRPr="00354FFF" w:rsidRDefault="004D1C20" w:rsidP="004D1C20">
            <w:pPr>
              <w:overflowPunct w:val="0"/>
              <w:autoSpaceDE w:val="0"/>
              <w:autoSpaceDN w:val="0"/>
              <w:adjustRightInd w:val="0"/>
              <w:spacing w:after="0" w:line="300" w:lineRule="exact"/>
              <w:jc w:val="center"/>
              <w:textAlignment w:val="baseline"/>
              <w:rPr>
                <w:rFonts w:ascii="Times New Roman" w:eastAsia="Times New Roman" w:hAnsi="Times New Roman" w:cs="Times New Roman"/>
                <w:color w:val="000000"/>
                <w:spacing w:val="-4"/>
                <w:szCs w:val="22"/>
              </w:rPr>
            </w:pPr>
          </w:p>
        </w:tc>
        <w:tc>
          <w:tcPr>
            <w:tcW w:w="4367" w:type="dxa"/>
            <w:gridSpan w:val="4"/>
            <w:shd w:val="clear" w:color="auto" w:fill="auto"/>
            <w:vAlign w:val="bottom"/>
            <w:hideMark/>
          </w:tcPr>
          <w:p w14:paraId="370CE688" w14:textId="053788AB" w:rsidR="004D1C20" w:rsidRPr="00354FFF" w:rsidRDefault="004D1C20" w:rsidP="004D1C20">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color w:val="000000"/>
                <w:spacing w:val="-4"/>
                <w:szCs w:val="22"/>
              </w:rPr>
            </w:pPr>
            <w:r w:rsidRPr="00354FFF">
              <w:rPr>
                <w:rFonts w:ascii="Times New Roman" w:eastAsia="Times New Roman" w:hAnsi="Times New Roman" w:cs="Times New Roman"/>
                <w:szCs w:val="22"/>
              </w:rPr>
              <w:t xml:space="preserve">For the three </w:t>
            </w:r>
            <w:r w:rsidR="006B3744" w:rsidRPr="00354FFF">
              <w:rPr>
                <w:rFonts w:ascii="Times New Roman" w:eastAsia="Times New Roman" w:hAnsi="Times New Roman" w:cs="Times New Roman"/>
                <w:szCs w:val="22"/>
              </w:rPr>
              <w:t>-</w:t>
            </w:r>
            <w:r w:rsidRPr="00354FFF">
              <w:rPr>
                <w:rFonts w:ascii="Times New Roman" w:eastAsia="Times New Roman" w:hAnsi="Times New Roman" w:cs="Times New Roman"/>
                <w:szCs w:val="22"/>
              </w:rPr>
              <w:t xml:space="preserve"> month period ended March </w:t>
            </w:r>
            <w:r w:rsidR="00D1602A" w:rsidRPr="00354FFF">
              <w:rPr>
                <w:rFonts w:ascii="Times New Roman" w:eastAsia="Times New Roman" w:hAnsi="Times New Roman" w:cs="Times New Roman"/>
                <w:szCs w:val="22"/>
              </w:rPr>
              <w:t>31</w:t>
            </w:r>
          </w:p>
        </w:tc>
      </w:tr>
      <w:tr w:rsidR="004D1C20" w:rsidRPr="00354FFF" w14:paraId="274C0023" w14:textId="77777777" w:rsidTr="00B24235">
        <w:trPr>
          <w:cantSplit/>
          <w:trHeight w:val="397"/>
        </w:trPr>
        <w:tc>
          <w:tcPr>
            <w:tcW w:w="5884" w:type="dxa"/>
          </w:tcPr>
          <w:p w14:paraId="3B97818E" w14:textId="77777777" w:rsidR="004D1C20" w:rsidRPr="00354FFF" w:rsidRDefault="004D1C20" w:rsidP="004D1C20">
            <w:pPr>
              <w:overflowPunct w:val="0"/>
              <w:autoSpaceDE w:val="0"/>
              <w:autoSpaceDN w:val="0"/>
              <w:adjustRightInd w:val="0"/>
              <w:spacing w:after="0" w:line="300" w:lineRule="exact"/>
              <w:jc w:val="center"/>
              <w:textAlignment w:val="baseline"/>
              <w:rPr>
                <w:rFonts w:ascii="Times New Roman" w:eastAsia="Times New Roman" w:hAnsi="Times New Roman" w:cs="Times New Roman"/>
                <w:color w:val="000000"/>
                <w:spacing w:val="-4"/>
                <w:szCs w:val="22"/>
              </w:rPr>
            </w:pPr>
          </w:p>
        </w:tc>
        <w:tc>
          <w:tcPr>
            <w:tcW w:w="2237" w:type="dxa"/>
            <w:gridSpan w:val="2"/>
            <w:shd w:val="clear" w:color="auto" w:fill="auto"/>
            <w:vAlign w:val="bottom"/>
            <w:hideMark/>
          </w:tcPr>
          <w:p w14:paraId="3E51EE51" w14:textId="77777777" w:rsidR="004D1C20" w:rsidRPr="00354FFF" w:rsidRDefault="004D1C20" w:rsidP="004D1C20">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color w:val="000000"/>
                <w:spacing w:val="-4"/>
                <w:szCs w:val="22"/>
              </w:rPr>
            </w:pPr>
            <w:r w:rsidRPr="00354FFF">
              <w:rPr>
                <w:rFonts w:ascii="Times New Roman" w:eastAsia="Times New Roman" w:hAnsi="Times New Roman" w:cs="Times New Roman"/>
                <w:szCs w:val="22"/>
              </w:rPr>
              <w:t>Consolidated financial statements</w:t>
            </w:r>
          </w:p>
        </w:tc>
        <w:tc>
          <w:tcPr>
            <w:tcW w:w="2130" w:type="dxa"/>
            <w:gridSpan w:val="2"/>
            <w:shd w:val="clear" w:color="auto" w:fill="auto"/>
            <w:vAlign w:val="bottom"/>
            <w:hideMark/>
          </w:tcPr>
          <w:p w14:paraId="68306913" w14:textId="77777777" w:rsidR="004D1C20" w:rsidRPr="00354FFF" w:rsidRDefault="004D1C20" w:rsidP="004D1C20">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Separate financial</w:t>
            </w:r>
          </w:p>
          <w:p w14:paraId="243BDAF7" w14:textId="77777777" w:rsidR="004D1C20" w:rsidRPr="00354FFF" w:rsidRDefault="004D1C20" w:rsidP="004D1C20">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color w:val="000000"/>
                <w:spacing w:val="-4"/>
                <w:szCs w:val="22"/>
              </w:rPr>
            </w:pPr>
            <w:r w:rsidRPr="00354FFF">
              <w:rPr>
                <w:rFonts w:ascii="Times New Roman" w:eastAsia="Times New Roman" w:hAnsi="Times New Roman" w:cs="Times New Roman"/>
                <w:szCs w:val="22"/>
              </w:rPr>
              <w:t>statements</w:t>
            </w:r>
          </w:p>
        </w:tc>
      </w:tr>
      <w:tr w:rsidR="004D1C20" w:rsidRPr="00354FFF" w14:paraId="330E8DB0" w14:textId="77777777" w:rsidTr="00B24235">
        <w:trPr>
          <w:cantSplit/>
          <w:trHeight w:val="397"/>
        </w:trPr>
        <w:tc>
          <w:tcPr>
            <w:tcW w:w="5884" w:type="dxa"/>
          </w:tcPr>
          <w:p w14:paraId="29AE005B" w14:textId="77777777" w:rsidR="004D1C20" w:rsidRPr="00354FFF" w:rsidRDefault="004D1C20" w:rsidP="004D1C20">
            <w:pPr>
              <w:overflowPunct w:val="0"/>
              <w:autoSpaceDE w:val="0"/>
              <w:autoSpaceDN w:val="0"/>
              <w:adjustRightInd w:val="0"/>
              <w:spacing w:after="0" w:line="300" w:lineRule="exact"/>
              <w:jc w:val="center"/>
              <w:textAlignment w:val="baseline"/>
              <w:rPr>
                <w:rFonts w:ascii="Times New Roman" w:eastAsia="Times New Roman" w:hAnsi="Times New Roman" w:cs="Times New Roman"/>
                <w:color w:val="000000"/>
                <w:spacing w:val="-4"/>
                <w:szCs w:val="22"/>
              </w:rPr>
            </w:pPr>
          </w:p>
        </w:tc>
        <w:tc>
          <w:tcPr>
            <w:tcW w:w="1118" w:type="dxa"/>
            <w:shd w:val="clear" w:color="auto" w:fill="auto"/>
            <w:vAlign w:val="bottom"/>
            <w:hideMark/>
          </w:tcPr>
          <w:p w14:paraId="13505B08" w14:textId="77777777" w:rsidR="004D1C20" w:rsidRPr="00354FFF" w:rsidRDefault="00D1602A" w:rsidP="004D1C20">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color w:val="000000"/>
                <w:spacing w:val="-4"/>
                <w:szCs w:val="22"/>
              </w:rPr>
            </w:pPr>
            <w:r w:rsidRPr="00354FFF">
              <w:rPr>
                <w:rFonts w:ascii="Times New Roman" w:eastAsia="Times New Roman" w:hAnsi="Times New Roman" w:cs="Times New Roman"/>
                <w:color w:val="000000"/>
                <w:spacing w:val="-4"/>
                <w:szCs w:val="22"/>
              </w:rPr>
              <w:t>2021</w:t>
            </w:r>
          </w:p>
        </w:tc>
        <w:tc>
          <w:tcPr>
            <w:tcW w:w="1119" w:type="dxa"/>
            <w:shd w:val="clear" w:color="auto" w:fill="auto"/>
            <w:vAlign w:val="bottom"/>
            <w:hideMark/>
          </w:tcPr>
          <w:p w14:paraId="0CC10FAF" w14:textId="77777777" w:rsidR="004D1C20" w:rsidRPr="00354FFF" w:rsidRDefault="00D1602A" w:rsidP="004D1C20">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color w:val="000000"/>
                <w:spacing w:val="-4"/>
                <w:szCs w:val="22"/>
              </w:rPr>
            </w:pPr>
            <w:r w:rsidRPr="00354FFF">
              <w:rPr>
                <w:rFonts w:ascii="Times New Roman" w:eastAsia="Times New Roman" w:hAnsi="Times New Roman" w:cs="Times New Roman"/>
                <w:color w:val="000000"/>
                <w:spacing w:val="-4"/>
                <w:szCs w:val="22"/>
              </w:rPr>
              <w:t>2020</w:t>
            </w:r>
          </w:p>
        </w:tc>
        <w:tc>
          <w:tcPr>
            <w:tcW w:w="1118" w:type="dxa"/>
            <w:shd w:val="clear" w:color="auto" w:fill="auto"/>
            <w:vAlign w:val="bottom"/>
            <w:hideMark/>
          </w:tcPr>
          <w:p w14:paraId="658374E1" w14:textId="77777777" w:rsidR="004D1C20" w:rsidRPr="00354FFF" w:rsidRDefault="00D1602A" w:rsidP="004D1C20">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color w:val="000000"/>
                <w:spacing w:val="-4"/>
                <w:szCs w:val="22"/>
              </w:rPr>
            </w:pPr>
            <w:r w:rsidRPr="00354FFF">
              <w:rPr>
                <w:rFonts w:ascii="Times New Roman" w:eastAsia="Times New Roman" w:hAnsi="Times New Roman" w:cs="Times New Roman"/>
                <w:color w:val="000000"/>
                <w:spacing w:val="-4"/>
                <w:szCs w:val="22"/>
              </w:rPr>
              <w:t>2021</w:t>
            </w:r>
          </w:p>
        </w:tc>
        <w:tc>
          <w:tcPr>
            <w:tcW w:w="1012" w:type="dxa"/>
            <w:shd w:val="clear" w:color="auto" w:fill="auto"/>
            <w:vAlign w:val="bottom"/>
            <w:hideMark/>
          </w:tcPr>
          <w:p w14:paraId="7F27C070" w14:textId="77777777" w:rsidR="004D1C20" w:rsidRPr="00354FFF" w:rsidRDefault="00D1602A" w:rsidP="004D1C20">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color w:val="000000"/>
                <w:spacing w:val="-4"/>
                <w:szCs w:val="22"/>
              </w:rPr>
            </w:pPr>
            <w:r w:rsidRPr="00354FFF">
              <w:rPr>
                <w:rFonts w:ascii="Times New Roman" w:eastAsia="Times New Roman" w:hAnsi="Times New Roman" w:cs="Times New Roman"/>
                <w:color w:val="000000"/>
                <w:spacing w:val="-4"/>
                <w:szCs w:val="22"/>
              </w:rPr>
              <w:t>2020</w:t>
            </w:r>
          </w:p>
        </w:tc>
      </w:tr>
      <w:tr w:rsidR="0015331F" w:rsidRPr="00354FFF" w14:paraId="5381F34D" w14:textId="77777777" w:rsidTr="00B24235">
        <w:trPr>
          <w:cantSplit/>
          <w:trHeight w:val="397"/>
        </w:trPr>
        <w:tc>
          <w:tcPr>
            <w:tcW w:w="5884" w:type="dxa"/>
            <w:vAlign w:val="bottom"/>
            <w:hideMark/>
          </w:tcPr>
          <w:p w14:paraId="505E5C4C" w14:textId="77777777" w:rsidR="0015331F" w:rsidRPr="00354FFF" w:rsidRDefault="0015331F" w:rsidP="004D1C20">
            <w:pPr>
              <w:overflowPunct w:val="0"/>
              <w:autoSpaceDE w:val="0"/>
              <w:autoSpaceDN w:val="0"/>
              <w:adjustRightInd w:val="0"/>
              <w:spacing w:after="0" w:line="300" w:lineRule="exac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Profit (loss) attributable to equity holders of the parent company (Thousand Baht)</w:t>
            </w:r>
          </w:p>
        </w:tc>
        <w:tc>
          <w:tcPr>
            <w:tcW w:w="1118" w:type="dxa"/>
            <w:shd w:val="clear" w:color="auto" w:fill="auto"/>
            <w:vAlign w:val="bottom"/>
          </w:tcPr>
          <w:p w14:paraId="4F07B4C3" w14:textId="64E8BC35" w:rsidR="0015331F" w:rsidRPr="00354FFF" w:rsidRDefault="009E289F" w:rsidP="004D1C20">
            <w:pPr>
              <w:pBdr>
                <w:bottom w:val="double" w:sz="4" w:space="1" w:color="auto"/>
              </w:pBd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r w:rsidR="00B071C2" w:rsidRPr="00354FFF">
              <w:rPr>
                <w:rFonts w:ascii="Times New Roman" w:eastAsia="Times New Roman" w:hAnsi="Times New Roman" w:cs="Times New Roman"/>
                <w:szCs w:val="22"/>
              </w:rPr>
              <w:t>75,276</w:t>
            </w:r>
            <w:r w:rsidRPr="00354FFF">
              <w:rPr>
                <w:rFonts w:ascii="Times New Roman" w:eastAsia="Times New Roman" w:hAnsi="Times New Roman" w:cs="Times New Roman"/>
                <w:szCs w:val="22"/>
              </w:rPr>
              <w:t>)</w:t>
            </w:r>
          </w:p>
        </w:tc>
        <w:tc>
          <w:tcPr>
            <w:tcW w:w="1119" w:type="dxa"/>
            <w:shd w:val="clear" w:color="auto" w:fill="auto"/>
            <w:vAlign w:val="bottom"/>
          </w:tcPr>
          <w:p w14:paraId="75AE7EEB" w14:textId="77777777" w:rsidR="0015331F" w:rsidRPr="00354FFF" w:rsidRDefault="0015331F" w:rsidP="00CE75B9">
            <w:pPr>
              <w:pBdr>
                <w:bottom w:val="double" w:sz="4" w:space="1" w:color="auto"/>
              </w:pBd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r w:rsidR="00D1602A" w:rsidRPr="00354FFF">
              <w:rPr>
                <w:rFonts w:ascii="Times New Roman" w:eastAsia="Times New Roman" w:hAnsi="Times New Roman" w:cs="Times New Roman"/>
                <w:szCs w:val="22"/>
              </w:rPr>
              <w:t>6</w:t>
            </w:r>
            <w:r w:rsidRPr="00354FFF">
              <w:rPr>
                <w:rFonts w:ascii="Times New Roman" w:eastAsia="Times New Roman" w:hAnsi="Times New Roman" w:cs="Times New Roman"/>
                <w:szCs w:val="22"/>
              </w:rPr>
              <w:t>,</w:t>
            </w:r>
            <w:r w:rsidR="00D1602A" w:rsidRPr="00354FFF">
              <w:rPr>
                <w:rFonts w:ascii="Times New Roman" w:eastAsia="Times New Roman" w:hAnsi="Times New Roman" w:cs="Times New Roman"/>
                <w:szCs w:val="22"/>
              </w:rPr>
              <w:t>009</w:t>
            </w:r>
            <w:r w:rsidRPr="00354FFF">
              <w:rPr>
                <w:rFonts w:ascii="Times New Roman" w:eastAsia="Times New Roman" w:hAnsi="Times New Roman" w:cs="Times New Roman"/>
                <w:szCs w:val="22"/>
              </w:rPr>
              <w:t>)</w:t>
            </w:r>
          </w:p>
        </w:tc>
        <w:tc>
          <w:tcPr>
            <w:tcW w:w="1118" w:type="dxa"/>
            <w:shd w:val="clear" w:color="auto" w:fill="auto"/>
            <w:vAlign w:val="bottom"/>
          </w:tcPr>
          <w:p w14:paraId="4247F4A8" w14:textId="4785F562" w:rsidR="0015331F" w:rsidRPr="00354FFF" w:rsidRDefault="009E289F" w:rsidP="00CE75B9">
            <w:pPr>
              <w:pBdr>
                <w:bottom w:val="double" w:sz="4" w:space="1" w:color="auto"/>
              </w:pBd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r w:rsidR="00331165" w:rsidRPr="00354FFF">
              <w:rPr>
                <w:rFonts w:ascii="Times New Roman" w:eastAsia="Times New Roman" w:hAnsi="Times New Roman" w:cs="Times New Roman"/>
                <w:szCs w:val="22"/>
              </w:rPr>
              <w:t>36,909</w:t>
            </w:r>
            <w:r w:rsidRPr="00354FFF">
              <w:rPr>
                <w:rFonts w:ascii="Times New Roman" w:eastAsia="Times New Roman" w:hAnsi="Times New Roman" w:cs="Times New Roman"/>
                <w:szCs w:val="22"/>
              </w:rPr>
              <w:t>)</w:t>
            </w:r>
          </w:p>
        </w:tc>
        <w:tc>
          <w:tcPr>
            <w:tcW w:w="1012" w:type="dxa"/>
            <w:shd w:val="clear" w:color="auto" w:fill="auto"/>
            <w:vAlign w:val="bottom"/>
          </w:tcPr>
          <w:p w14:paraId="5D81B176" w14:textId="77777777" w:rsidR="0015331F" w:rsidRPr="00354FFF" w:rsidRDefault="0015331F" w:rsidP="00CE75B9">
            <w:pPr>
              <w:pBdr>
                <w:bottom w:val="double" w:sz="4" w:space="1" w:color="auto"/>
              </w:pBd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r w:rsidR="00D1602A" w:rsidRPr="00354FFF">
              <w:rPr>
                <w:rFonts w:ascii="Times New Roman" w:eastAsia="Times New Roman" w:hAnsi="Times New Roman" w:cs="Times New Roman"/>
                <w:szCs w:val="22"/>
              </w:rPr>
              <w:t>58</w:t>
            </w:r>
            <w:r w:rsidRPr="00354FFF">
              <w:rPr>
                <w:rFonts w:ascii="Times New Roman" w:eastAsia="Times New Roman" w:hAnsi="Times New Roman" w:cs="Times New Roman"/>
                <w:szCs w:val="22"/>
              </w:rPr>
              <w:t>,</w:t>
            </w:r>
            <w:r w:rsidR="00D1602A" w:rsidRPr="00354FFF">
              <w:rPr>
                <w:rFonts w:ascii="Times New Roman" w:eastAsia="Times New Roman" w:hAnsi="Times New Roman" w:cs="Times New Roman"/>
                <w:szCs w:val="22"/>
              </w:rPr>
              <w:t>227</w:t>
            </w:r>
            <w:r w:rsidRPr="00354FFF">
              <w:rPr>
                <w:rFonts w:ascii="Times New Roman" w:eastAsia="Times New Roman" w:hAnsi="Times New Roman" w:cs="Times New Roman"/>
                <w:szCs w:val="22"/>
              </w:rPr>
              <w:t>)</w:t>
            </w:r>
          </w:p>
        </w:tc>
      </w:tr>
      <w:tr w:rsidR="001A4CF9" w:rsidRPr="00354FFF" w14:paraId="7D3173EE" w14:textId="77777777" w:rsidTr="00B24235">
        <w:trPr>
          <w:cantSplit/>
          <w:trHeight w:val="397"/>
        </w:trPr>
        <w:tc>
          <w:tcPr>
            <w:tcW w:w="5884" w:type="dxa"/>
            <w:shd w:val="clear" w:color="auto" w:fill="auto"/>
          </w:tcPr>
          <w:p w14:paraId="3B5FBF58" w14:textId="77777777" w:rsidR="001A4CF9" w:rsidRPr="00354FFF" w:rsidRDefault="001A4CF9" w:rsidP="001A4CF9">
            <w:pPr>
              <w:spacing w:after="0" w:line="240" w:lineRule="auto"/>
              <w:rPr>
                <w:rFonts w:ascii="Times New Roman" w:eastAsia="Times New Roman" w:hAnsi="Times New Roman" w:cs="Times New Roman"/>
                <w:spacing w:val="-2"/>
                <w:szCs w:val="22"/>
              </w:rPr>
            </w:pPr>
            <w:r w:rsidRPr="00354FFF">
              <w:rPr>
                <w:rFonts w:ascii="Times New Roman" w:eastAsia="Times New Roman" w:hAnsi="Times New Roman" w:cs="Times New Roman"/>
                <w:spacing w:val="-2"/>
                <w:szCs w:val="22"/>
              </w:rPr>
              <w:t xml:space="preserve">Number of ordinary shares as </w:t>
            </w:r>
            <w:proofErr w:type="gramStart"/>
            <w:r w:rsidRPr="00354FFF">
              <w:rPr>
                <w:rFonts w:ascii="Times New Roman" w:eastAsia="Times New Roman" w:hAnsi="Times New Roman" w:cs="Times New Roman"/>
                <w:spacing w:val="-2"/>
                <w:szCs w:val="22"/>
              </w:rPr>
              <w:t>at</w:t>
            </w:r>
            <w:proofErr w:type="gramEnd"/>
            <w:r w:rsidRPr="00354FFF">
              <w:rPr>
                <w:rFonts w:ascii="Times New Roman" w:eastAsia="Times New Roman" w:hAnsi="Times New Roman" w:cs="Times New Roman"/>
                <w:spacing w:val="-2"/>
                <w:szCs w:val="22"/>
              </w:rPr>
              <w:t xml:space="preserve"> January 1</w:t>
            </w:r>
          </w:p>
        </w:tc>
        <w:tc>
          <w:tcPr>
            <w:tcW w:w="1118" w:type="dxa"/>
            <w:shd w:val="clear" w:color="auto" w:fill="auto"/>
            <w:vAlign w:val="bottom"/>
          </w:tcPr>
          <w:p w14:paraId="633C5BCC" w14:textId="77777777" w:rsidR="001A4CF9" w:rsidRPr="00354FFF" w:rsidRDefault="001A4CF9" w:rsidP="001A4CF9">
            <w:pP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688,066</w:t>
            </w:r>
          </w:p>
        </w:tc>
        <w:tc>
          <w:tcPr>
            <w:tcW w:w="1119" w:type="dxa"/>
            <w:shd w:val="clear" w:color="auto" w:fill="auto"/>
            <w:vAlign w:val="bottom"/>
          </w:tcPr>
          <w:p w14:paraId="1D9A903B" w14:textId="77777777" w:rsidR="001A4CF9" w:rsidRPr="00354FFF" w:rsidRDefault="001A4CF9" w:rsidP="001A4CF9">
            <w:pP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688,066</w:t>
            </w:r>
          </w:p>
        </w:tc>
        <w:tc>
          <w:tcPr>
            <w:tcW w:w="1118" w:type="dxa"/>
            <w:shd w:val="clear" w:color="auto" w:fill="auto"/>
            <w:vAlign w:val="bottom"/>
          </w:tcPr>
          <w:p w14:paraId="4D9BE938" w14:textId="2545F847" w:rsidR="001A4CF9" w:rsidRPr="00354FFF" w:rsidRDefault="001A4CF9" w:rsidP="001A4CF9">
            <w:pP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688,066</w:t>
            </w:r>
          </w:p>
        </w:tc>
        <w:tc>
          <w:tcPr>
            <w:tcW w:w="1012" w:type="dxa"/>
            <w:shd w:val="clear" w:color="auto" w:fill="auto"/>
            <w:vAlign w:val="bottom"/>
          </w:tcPr>
          <w:p w14:paraId="714EF59D" w14:textId="77777777" w:rsidR="001A4CF9" w:rsidRPr="00354FFF" w:rsidRDefault="001A4CF9" w:rsidP="001A4CF9">
            <w:pP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688,066</w:t>
            </w:r>
          </w:p>
        </w:tc>
      </w:tr>
      <w:tr w:rsidR="001A4CF9" w:rsidRPr="00354FFF" w14:paraId="4701A3EB" w14:textId="77777777" w:rsidTr="00B24235">
        <w:trPr>
          <w:cantSplit/>
          <w:trHeight w:val="397"/>
        </w:trPr>
        <w:tc>
          <w:tcPr>
            <w:tcW w:w="5884" w:type="dxa"/>
            <w:shd w:val="clear" w:color="auto" w:fill="auto"/>
          </w:tcPr>
          <w:p w14:paraId="6D3960E0" w14:textId="77777777" w:rsidR="001A4CF9" w:rsidRPr="00354FFF" w:rsidRDefault="001A4CF9" w:rsidP="001A4CF9">
            <w:pPr>
              <w:overflowPunct w:val="0"/>
              <w:autoSpaceDE w:val="0"/>
              <w:autoSpaceDN w:val="0"/>
              <w:adjustRightInd w:val="0"/>
              <w:spacing w:after="0" w:line="300" w:lineRule="exact"/>
              <w:textAlignment w:val="baseline"/>
              <w:rPr>
                <w:rFonts w:ascii="Times New Roman" w:eastAsia="Times New Roman" w:hAnsi="Times New Roman" w:cs="Times New Roman"/>
                <w:szCs w:val="22"/>
              </w:rPr>
            </w:pPr>
            <w:r w:rsidRPr="00354FFF">
              <w:rPr>
                <w:rFonts w:ascii="Times New Roman" w:eastAsia="Times New Roman" w:hAnsi="Times New Roman" w:cs="Times New Roman"/>
                <w:spacing w:val="-2"/>
                <w:szCs w:val="22"/>
              </w:rPr>
              <w:t>Effected of share issued during the period</w:t>
            </w:r>
          </w:p>
        </w:tc>
        <w:tc>
          <w:tcPr>
            <w:tcW w:w="1118" w:type="dxa"/>
            <w:shd w:val="clear" w:color="auto" w:fill="auto"/>
            <w:vAlign w:val="bottom"/>
          </w:tcPr>
          <w:p w14:paraId="4D467579" w14:textId="77777777" w:rsidR="001A4CF9" w:rsidRPr="00354FFF" w:rsidRDefault="001A4CF9" w:rsidP="001A4CF9">
            <w:pPr>
              <w:pBdr>
                <w:bottom w:val="single" w:sz="4" w:space="0" w:color="auto"/>
              </w:pBd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p>
        </w:tc>
        <w:tc>
          <w:tcPr>
            <w:tcW w:w="1119" w:type="dxa"/>
            <w:shd w:val="clear" w:color="auto" w:fill="auto"/>
            <w:vAlign w:val="bottom"/>
          </w:tcPr>
          <w:p w14:paraId="231585CA" w14:textId="77777777" w:rsidR="001A4CF9" w:rsidRPr="00354FFF" w:rsidRDefault="001A4CF9" w:rsidP="001A4CF9">
            <w:pPr>
              <w:pBdr>
                <w:bottom w:val="single" w:sz="4" w:space="0" w:color="auto"/>
              </w:pBd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p>
        </w:tc>
        <w:tc>
          <w:tcPr>
            <w:tcW w:w="1118" w:type="dxa"/>
            <w:shd w:val="clear" w:color="auto" w:fill="auto"/>
            <w:vAlign w:val="bottom"/>
          </w:tcPr>
          <w:p w14:paraId="0BBA6044" w14:textId="6118727B" w:rsidR="001A4CF9" w:rsidRPr="00354FFF" w:rsidRDefault="001A4CF9" w:rsidP="001A4CF9">
            <w:pPr>
              <w:pBdr>
                <w:bottom w:val="single" w:sz="4" w:space="0" w:color="auto"/>
              </w:pBd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w:t>
            </w:r>
          </w:p>
        </w:tc>
        <w:tc>
          <w:tcPr>
            <w:tcW w:w="1012" w:type="dxa"/>
            <w:shd w:val="clear" w:color="auto" w:fill="auto"/>
            <w:vAlign w:val="bottom"/>
          </w:tcPr>
          <w:p w14:paraId="080BC7EE" w14:textId="77777777" w:rsidR="001A4CF9" w:rsidRPr="00354FFF" w:rsidRDefault="001A4CF9" w:rsidP="001A4CF9">
            <w:pPr>
              <w:pBdr>
                <w:bottom w:val="single" w:sz="4" w:space="0" w:color="auto"/>
              </w:pBd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p>
        </w:tc>
      </w:tr>
      <w:tr w:rsidR="001A4CF9" w:rsidRPr="00354FFF" w14:paraId="42813D56" w14:textId="77777777" w:rsidTr="00B24235">
        <w:trPr>
          <w:cantSplit/>
          <w:trHeight w:val="397"/>
        </w:trPr>
        <w:tc>
          <w:tcPr>
            <w:tcW w:w="5884" w:type="dxa"/>
            <w:shd w:val="clear" w:color="auto" w:fill="auto"/>
            <w:hideMark/>
          </w:tcPr>
          <w:p w14:paraId="24FA3987" w14:textId="77777777" w:rsidR="001A4CF9" w:rsidRPr="00354FFF" w:rsidRDefault="001A4CF9" w:rsidP="001A4CF9">
            <w:pPr>
              <w:overflowPunct w:val="0"/>
              <w:autoSpaceDE w:val="0"/>
              <w:autoSpaceDN w:val="0"/>
              <w:adjustRightInd w:val="0"/>
              <w:spacing w:after="0" w:line="300" w:lineRule="exact"/>
              <w:ind w:left="252" w:right="-108" w:hanging="252"/>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2"/>
                <w:szCs w:val="22"/>
              </w:rPr>
              <w:t>Weighted average number of common shares</w:t>
            </w:r>
          </w:p>
        </w:tc>
        <w:tc>
          <w:tcPr>
            <w:tcW w:w="1118" w:type="dxa"/>
            <w:shd w:val="clear" w:color="auto" w:fill="auto"/>
            <w:vAlign w:val="bottom"/>
          </w:tcPr>
          <w:p w14:paraId="2E7DAAA3" w14:textId="77777777" w:rsidR="001A4CF9" w:rsidRPr="00354FFF" w:rsidRDefault="001A4CF9" w:rsidP="001A4CF9">
            <w:pP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688,066</w:t>
            </w:r>
          </w:p>
        </w:tc>
        <w:tc>
          <w:tcPr>
            <w:tcW w:w="1119" w:type="dxa"/>
            <w:shd w:val="clear" w:color="auto" w:fill="auto"/>
            <w:vAlign w:val="bottom"/>
          </w:tcPr>
          <w:p w14:paraId="26080AB4" w14:textId="77777777" w:rsidR="001A4CF9" w:rsidRPr="00354FFF" w:rsidRDefault="001A4CF9" w:rsidP="001A4CF9">
            <w:pP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688,066</w:t>
            </w:r>
          </w:p>
        </w:tc>
        <w:tc>
          <w:tcPr>
            <w:tcW w:w="1118" w:type="dxa"/>
            <w:shd w:val="clear" w:color="auto" w:fill="auto"/>
            <w:vAlign w:val="bottom"/>
          </w:tcPr>
          <w:p w14:paraId="1D8F6CEA" w14:textId="74AE40A1" w:rsidR="001A4CF9" w:rsidRPr="00354FFF" w:rsidRDefault="001A4CF9" w:rsidP="001A4CF9">
            <w:pP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cs/>
              </w:rPr>
            </w:pPr>
            <w:r w:rsidRPr="00354FFF">
              <w:rPr>
                <w:rFonts w:ascii="Times New Roman" w:eastAsia="Times New Roman" w:hAnsi="Times New Roman" w:cs="Times New Roman"/>
                <w:szCs w:val="22"/>
              </w:rPr>
              <w:t>688,066</w:t>
            </w:r>
          </w:p>
        </w:tc>
        <w:tc>
          <w:tcPr>
            <w:tcW w:w="1012" w:type="dxa"/>
            <w:shd w:val="clear" w:color="auto" w:fill="auto"/>
            <w:vAlign w:val="bottom"/>
          </w:tcPr>
          <w:p w14:paraId="22521876" w14:textId="77777777" w:rsidR="001A4CF9" w:rsidRPr="00354FFF" w:rsidRDefault="001A4CF9" w:rsidP="001A4CF9">
            <w:pP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688,066</w:t>
            </w:r>
          </w:p>
        </w:tc>
      </w:tr>
      <w:tr w:rsidR="001A4CF9" w:rsidRPr="00354FFF" w14:paraId="6668A2F8" w14:textId="77777777" w:rsidTr="00B24235">
        <w:trPr>
          <w:cantSplit/>
          <w:trHeight w:val="397"/>
        </w:trPr>
        <w:tc>
          <w:tcPr>
            <w:tcW w:w="5884" w:type="dxa"/>
          </w:tcPr>
          <w:p w14:paraId="731AD73E" w14:textId="77777777" w:rsidR="001A4CF9" w:rsidRPr="00354FFF" w:rsidRDefault="001A4CF9" w:rsidP="001A4CF9">
            <w:pPr>
              <w:overflowPunct w:val="0"/>
              <w:autoSpaceDE w:val="0"/>
              <w:autoSpaceDN w:val="0"/>
              <w:adjustRightInd w:val="0"/>
              <w:spacing w:after="0" w:line="300" w:lineRule="exact"/>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2"/>
                <w:szCs w:val="22"/>
              </w:rPr>
              <w:t>Basic earnings (loss) per share (Baht /</w:t>
            </w:r>
            <w:r w:rsidRPr="00354FFF">
              <w:rPr>
                <w:rFonts w:ascii="Times New Roman" w:eastAsia="Times New Roman" w:hAnsi="Times New Roman" w:cs="Times New Roman"/>
                <w:szCs w:val="22"/>
              </w:rPr>
              <w:t xml:space="preserve"> </w:t>
            </w:r>
            <w:r w:rsidRPr="00354FFF">
              <w:rPr>
                <w:rFonts w:ascii="Times New Roman" w:eastAsia="Times New Roman" w:hAnsi="Times New Roman" w:cs="Times New Roman"/>
                <w:spacing w:val="-2"/>
                <w:szCs w:val="22"/>
              </w:rPr>
              <w:t>Share)</w:t>
            </w:r>
          </w:p>
        </w:tc>
        <w:tc>
          <w:tcPr>
            <w:tcW w:w="1118" w:type="dxa"/>
            <w:shd w:val="clear" w:color="auto" w:fill="auto"/>
            <w:vAlign w:val="bottom"/>
          </w:tcPr>
          <w:p w14:paraId="67C05EE8" w14:textId="1A7D1F47" w:rsidR="001A4CF9" w:rsidRPr="00354FFF" w:rsidRDefault="001A4CF9" w:rsidP="001A4CF9">
            <w:pPr>
              <w:pBdr>
                <w:top w:val="single" w:sz="4" w:space="1" w:color="auto"/>
                <w:bottom w:val="double" w:sz="4" w:space="1" w:color="auto"/>
              </w:pBdr>
              <w:overflowPunct w:val="0"/>
              <w:autoSpaceDE w:val="0"/>
              <w:autoSpaceDN w:val="0"/>
              <w:adjustRightInd w:val="0"/>
              <w:spacing w:after="0" w:line="320" w:lineRule="exact"/>
              <w:ind w:left="33" w:right="-28" w:hanging="6"/>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(0.11)</w:t>
            </w:r>
          </w:p>
        </w:tc>
        <w:tc>
          <w:tcPr>
            <w:tcW w:w="1119" w:type="dxa"/>
            <w:shd w:val="clear" w:color="auto" w:fill="auto"/>
            <w:vAlign w:val="bottom"/>
          </w:tcPr>
          <w:p w14:paraId="5A05CE02" w14:textId="77777777" w:rsidR="001A4CF9" w:rsidRPr="00354FFF" w:rsidRDefault="001A4CF9" w:rsidP="00331165">
            <w:pPr>
              <w:pBdr>
                <w:top w:val="single" w:sz="4" w:space="1" w:color="auto"/>
                <w:bottom w:val="double" w:sz="4" w:space="1" w:color="auto"/>
              </w:pBd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(0.01)</w:t>
            </w:r>
          </w:p>
        </w:tc>
        <w:tc>
          <w:tcPr>
            <w:tcW w:w="1118" w:type="dxa"/>
            <w:shd w:val="clear" w:color="auto" w:fill="auto"/>
            <w:vAlign w:val="bottom"/>
          </w:tcPr>
          <w:p w14:paraId="2BBD19DD" w14:textId="7F7F0F5B" w:rsidR="001A4CF9" w:rsidRPr="00354FFF" w:rsidRDefault="001A4CF9" w:rsidP="00331165">
            <w:pPr>
              <w:pBdr>
                <w:top w:val="single" w:sz="4" w:space="1" w:color="auto"/>
                <w:bottom w:val="double" w:sz="4" w:space="1" w:color="auto"/>
              </w:pBd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(0.05)</w:t>
            </w:r>
          </w:p>
        </w:tc>
        <w:tc>
          <w:tcPr>
            <w:tcW w:w="1012" w:type="dxa"/>
            <w:shd w:val="clear" w:color="auto" w:fill="auto"/>
            <w:vAlign w:val="bottom"/>
          </w:tcPr>
          <w:p w14:paraId="109605C9" w14:textId="77777777" w:rsidR="001A4CF9" w:rsidRPr="00354FFF" w:rsidRDefault="001A4CF9" w:rsidP="00331165">
            <w:pPr>
              <w:pBdr>
                <w:top w:val="single" w:sz="4" w:space="1" w:color="auto"/>
                <w:bottom w:val="double" w:sz="4" w:space="1" w:color="auto"/>
              </w:pBd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(0.08)</w:t>
            </w:r>
          </w:p>
        </w:tc>
      </w:tr>
    </w:tbl>
    <w:p w14:paraId="5740F1B6" w14:textId="77777777" w:rsidR="004D1C20" w:rsidRPr="00354FFF" w:rsidRDefault="004D1C20" w:rsidP="0015331F">
      <w:pPr>
        <w:spacing w:before="24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Diluted earnings </w:t>
      </w:r>
      <w:r w:rsidRPr="00354FFF">
        <w:rPr>
          <w:rFonts w:ascii="Times New Roman" w:hAnsi="Times New Roman" w:cs="Times New Roman"/>
          <w:spacing w:val="-2"/>
          <w:szCs w:val="22"/>
          <w:cs/>
        </w:rPr>
        <w:t>(</w:t>
      </w:r>
      <w:r w:rsidRPr="00354FFF">
        <w:rPr>
          <w:rFonts w:ascii="Times New Roman" w:hAnsi="Times New Roman" w:cs="Times New Roman"/>
          <w:spacing w:val="-2"/>
          <w:szCs w:val="22"/>
        </w:rPr>
        <w:t>loss</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per share Weighted average number of ordinary shares in issue during the year is adjusted by the number of dilutive potential ordinary shares, assuming that the dilutive potential ordinary shares are exercised</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Converted to ordinary shares</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The Company has diluted ordinary shares, is warrants to purchase ordinary shares</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The Company calculates the equivalent of the discounted shares based on the fair value based on the par value of the share option price accompanying the warrants to purchase the ordinary shares</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The calculation is based on the weighted average number of ordinary shares in issue during the period</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The calculation is based on the weighted average number of ordinary shares in issue during the period</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 xml:space="preserve">However, the Company does not calculate diluted earnings per share for the three-month period ended March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00792DE1" w:rsidRPr="00354FFF">
        <w:rPr>
          <w:rFonts w:ascii="Times New Roman" w:hAnsi="Times New Roman" w:cs="Times New Roman"/>
          <w:spacing w:val="-2"/>
          <w:szCs w:val="22"/>
        </w:rPr>
        <w:t xml:space="preserve"> and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w:t>
      </w:r>
      <w:r w:rsidRPr="00354FFF">
        <w:rPr>
          <w:rFonts w:ascii="Times New Roman" w:hAnsi="Times New Roman" w:cs="Times New Roman"/>
          <w:spacing w:val="-2"/>
          <w:szCs w:val="22"/>
          <w:cs/>
        </w:rPr>
        <w:t xml:space="preserve"> </w:t>
      </w:r>
      <w:r w:rsidRPr="00354FFF">
        <w:rPr>
          <w:rFonts w:ascii="Times New Roman" w:hAnsi="Times New Roman" w:cs="Times New Roman"/>
          <w:spacing w:val="-2"/>
          <w:szCs w:val="22"/>
        </w:rPr>
        <w:t>because the fair value of ordinary shares is less than the exercise price</w:t>
      </w:r>
      <w:r w:rsidRPr="00354FFF">
        <w:rPr>
          <w:rFonts w:ascii="Times New Roman" w:hAnsi="Times New Roman" w:cs="Times New Roman"/>
          <w:spacing w:val="-2"/>
          <w:szCs w:val="22"/>
          <w:cs/>
        </w:rPr>
        <w:t>.</w:t>
      </w:r>
    </w:p>
    <w:p w14:paraId="7185C95A" w14:textId="77777777" w:rsidR="0015331F" w:rsidRPr="00354FFF" w:rsidRDefault="0015331F">
      <w:pPr>
        <w:rPr>
          <w:rFonts w:ascii="Times New Roman" w:hAnsi="Times New Roman" w:cs="Times New Roman"/>
          <w:b/>
          <w:bCs/>
          <w:szCs w:val="22"/>
        </w:rPr>
      </w:pPr>
      <w:r w:rsidRPr="00354FFF">
        <w:rPr>
          <w:rFonts w:ascii="Times New Roman" w:hAnsi="Times New Roman" w:cs="Times New Roman"/>
          <w:b/>
          <w:bCs/>
          <w:szCs w:val="22"/>
        </w:rPr>
        <w:br w:type="page"/>
      </w:r>
    </w:p>
    <w:p w14:paraId="348A73AA" w14:textId="77777777" w:rsidR="004D1C20" w:rsidRPr="00354FFF" w:rsidRDefault="004D1C20"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354FFF">
        <w:rPr>
          <w:rFonts w:ascii="Times New Roman" w:hAnsi="Times New Roman" w:cs="Times New Roman"/>
          <w:b/>
          <w:bCs/>
          <w:szCs w:val="22"/>
        </w:rPr>
        <w:lastRenderedPageBreak/>
        <w:t xml:space="preserve">SEGMENT INFORMATION </w:t>
      </w:r>
    </w:p>
    <w:p w14:paraId="3E83FEE0" w14:textId="77777777" w:rsidR="004D1C20" w:rsidRPr="00354FFF" w:rsidRDefault="004D1C20" w:rsidP="004D1C20">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Operating segment information is reported in a manner consistent with the internal reports that are regularly reviewed by the chief operating decision maker </w:t>
      </w:r>
      <w:proofErr w:type="gramStart"/>
      <w:r w:rsidRPr="00354FFF">
        <w:rPr>
          <w:rFonts w:ascii="Times New Roman" w:hAnsi="Times New Roman" w:cs="Times New Roman"/>
          <w:spacing w:val="-2"/>
          <w:szCs w:val="22"/>
        </w:rPr>
        <w:t>in order to</w:t>
      </w:r>
      <w:proofErr w:type="gramEnd"/>
      <w:r w:rsidRPr="00354FFF">
        <w:rPr>
          <w:rFonts w:ascii="Times New Roman" w:hAnsi="Times New Roman" w:cs="Times New Roman"/>
          <w:spacing w:val="-2"/>
          <w:szCs w:val="22"/>
        </w:rPr>
        <w:t xml:space="preserve"> make decisions about the allocation of resources to the segment and assess its performance. The chief operating decision maker has been identified as Board of Directors.</w:t>
      </w:r>
    </w:p>
    <w:p w14:paraId="68D5A11A" w14:textId="77777777" w:rsidR="004D1C20" w:rsidRPr="00354FFF" w:rsidRDefault="004D1C20" w:rsidP="0015331F">
      <w:pPr>
        <w:spacing w:after="0"/>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For management purposes, the Company and its subsidiaries are organized into business units based on its products and services and have three reportable segments as follows:</w:t>
      </w:r>
    </w:p>
    <w:p w14:paraId="66925875" w14:textId="77777777" w:rsidR="004D1C20" w:rsidRPr="00354FFF" w:rsidRDefault="004D1C20" w:rsidP="00AC7AE5">
      <w:pPr>
        <w:numPr>
          <w:ilvl w:val="0"/>
          <w:numId w:val="35"/>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Aquatic animal feed segment</w:t>
      </w:r>
    </w:p>
    <w:p w14:paraId="17585D91" w14:textId="77777777" w:rsidR="004D1C20" w:rsidRPr="00354FFF" w:rsidRDefault="004D1C20" w:rsidP="00AC7AE5">
      <w:pPr>
        <w:numPr>
          <w:ilvl w:val="0"/>
          <w:numId w:val="35"/>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proofErr w:type="gramStart"/>
      <w:r w:rsidRPr="00354FFF">
        <w:rPr>
          <w:rFonts w:ascii="Times New Roman" w:eastAsia="Times New Roman" w:hAnsi="Times New Roman" w:cs="Times New Roman"/>
          <w:spacing w:val="-4"/>
          <w:szCs w:val="22"/>
        </w:rPr>
        <w:t>Pets</w:t>
      </w:r>
      <w:proofErr w:type="gramEnd"/>
      <w:r w:rsidRPr="00354FFF">
        <w:rPr>
          <w:rFonts w:ascii="Times New Roman" w:eastAsia="Times New Roman" w:hAnsi="Times New Roman" w:cs="Times New Roman"/>
          <w:spacing w:val="-4"/>
          <w:szCs w:val="22"/>
        </w:rPr>
        <w:t xml:space="preserve"> food segment</w:t>
      </w:r>
    </w:p>
    <w:p w14:paraId="340A4E15" w14:textId="77777777" w:rsidR="004D1C20" w:rsidRPr="00354FFF" w:rsidRDefault="004D1C20" w:rsidP="00AC7AE5">
      <w:pPr>
        <w:numPr>
          <w:ilvl w:val="0"/>
          <w:numId w:val="35"/>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354FFF">
        <w:rPr>
          <w:rFonts w:ascii="Times New Roman" w:eastAsia="Times New Roman" w:hAnsi="Times New Roman" w:cs="Times New Roman"/>
          <w:spacing w:val="-4"/>
          <w:szCs w:val="22"/>
        </w:rPr>
        <w:t>Production and distribution of electricity segment</w:t>
      </w:r>
    </w:p>
    <w:p w14:paraId="0A623D45" w14:textId="77777777" w:rsidR="004D1C20" w:rsidRPr="00354FFF" w:rsidRDefault="004D1C20" w:rsidP="0015331F">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No operating segments have been aggregated to form the above reportable operating segments.</w:t>
      </w:r>
      <w:r w:rsidRPr="00354FFF">
        <w:rPr>
          <w:rFonts w:ascii="Times New Roman" w:hAnsi="Times New Roman" w:cs="Times New Roman"/>
          <w:spacing w:val="-2"/>
          <w:szCs w:val="22"/>
          <w:cs/>
        </w:rPr>
        <w:t xml:space="preserve"> </w:t>
      </w:r>
    </w:p>
    <w:p w14:paraId="75D53809" w14:textId="77777777" w:rsidR="004D1C20" w:rsidRPr="00354FFF" w:rsidRDefault="004D1C20" w:rsidP="0015331F">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w:t>
      </w:r>
    </w:p>
    <w:p w14:paraId="0FD3A569" w14:textId="77777777" w:rsidR="004D1C20" w:rsidRPr="00354FFF" w:rsidRDefault="004D1C20" w:rsidP="0015331F">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The basis of accounting for any transactions between reportable segments is consistent with that for outsider transactions.</w:t>
      </w:r>
    </w:p>
    <w:p w14:paraId="457D759A" w14:textId="77777777" w:rsidR="0015331F" w:rsidRPr="00354FFF" w:rsidRDefault="0015331F">
      <w:pPr>
        <w:rPr>
          <w:rFonts w:ascii="Times New Roman" w:hAnsi="Times New Roman" w:cs="Times New Roman"/>
          <w:spacing w:val="-2"/>
          <w:szCs w:val="22"/>
        </w:rPr>
      </w:pPr>
    </w:p>
    <w:p w14:paraId="79156138" w14:textId="77777777" w:rsidR="0015331F" w:rsidRPr="00354FFF" w:rsidRDefault="0015331F" w:rsidP="0015331F">
      <w:pPr>
        <w:ind w:left="284"/>
        <w:jc w:val="thaiDistribute"/>
        <w:outlineLvl w:val="0"/>
        <w:rPr>
          <w:rFonts w:ascii="Times New Roman" w:hAnsi="Times New Roman" w:cs="Times New Roman"/>
          <w:spacing w:val="-2"/>
          <w:szCs w:val="22"/>
        </w:rPr>
        <w:sectPr w:rsidR="0015331F" w:rsidRPr="00354FFF" w:rsidSect="002C5380">
          <w:headerReference w:type="default" r:id="rId12"/>
          <w:pgSz w:w="11906" w:h="16838"/>
          <w:pgMar w:top="1298" w:right="1077" w:bottom="1077" w:left="1298" w:header="720" w:footer="720" w:gutter="0"/>
          <w:cols w:space="720"/>
          <w:docGrid w:linePitch="360"/>
        </w:sectPr>
      </w:pPr>
    </w:p>
    <w:p w14:paraId="443F9E19" w14:textId="3605350A" w:rsidR="00B36084" w:rsidRPr="00354FFF" w:rsidRDefault="00B36084" w:rsidP="00B36084">
      <w:pPr>
        <w:spacing w:after="80" w:line="260" w:lineRule="exact"/>
        <w:ind w:left="284"/>
        <w:jc w:val="thaiDistribute"/>
        <w:outlineLvl w:val="0"/>
        <w:rPr>
          <w:rFonts w:ascii="Times New Roman" w:hAnsi="Times New Roman" w:cs="Times New Roman"/>
          <w:szCs w:val="22"/>
        </w:rPr>
      </w:pPr>
      <w:r w:rsidRPr="00354FFF">
        <w:rPr>
          <w:rFonts w:ascii="Times New Roman" w:hAnsi="Times New Roman" w:cs="Times New Roman"/>
          <w:szCs w:val="22"/>
        </w:rPr>
        <w:lastRenderedPageBreak/>
        <w:t xml:space="preserve">The following tables present revenue and profit (loss) information regarding the Company’s and its subsidiaries’ operating segments for the three </w:t>
      </w:r>
      <w:r w:rsidR="006B3744" w:rsidRPr="00354FFF">
        <w:rPr>
          <w:rFonts w:ascii="Times New Roman" w:hAnsi="Times New Roman" w:cs="Times New Roman"/>
          <w:szCs w:val="22"/>
        </w:rPr>
        <w:t>-</w:t>
      </w:r>
      <w:r w:rsidRPr="00354FFF">
        <w:rPr>
          <w:rFonts w:ascii="Times New Roman" w:hAnsi="Times New Roman" w:cs="Times New Roman"/>
          <w:szCs w:val="22"/>
        </w:rPr>
        <w:t xml:space="preserve"> month periods ended March </w:t>
      </w:r>
      <w:r w:rsidR="00D1602A" w:rsidRPr="00354FFF">
        <w:rPr>
          <w:rFonts w:ascii="Times New Roman" w:hAnsi="Times New Roman" w:cs="Times New Roman"/>
          <w:szCs w:val="22"/>
        </w:rPr>
        <w:t>31</w:t>
      </w:r>
      <w:r w:rsidRPr="00354FFF">
        <w:rPr>
          <w:rFonts w:ascii="Times New Roman" w:hAnsi="Times New Roman" w:cs="Times New Roman"/>
          <w:szCs w:val="22"/>
        </w:rPr>
        <w:t xml:space="preserve">, </w:t>
      </w:r>
      <w:r w:rsidR="00D1602A" w:rsidRPr="00354FFF">
        <w:rPr>
          <w:rFonts w:ascii="Times New Roman" w:hAnsi="Times New Roman" w:cs="Times New Roman"/>
          <w:szCs w:val="22"/>
        </w:rPr>
        <w:t>2021</w:t>
      </w:r>
      <w:r w:rsidRPr="00354FFF">
        <w:rPr>
          <w:rFonts w:ascii="Times New Roman" w:hAnsi="Times New Roman" w:cs="Times New Roman"/>
          <w:szCs w:val="22"/>
        </w:rPr>
        <w:t xml:space="preserve"> and </w:t>
      </w:r>
      <w:r w:rsidR="00D1602A" w:rsidRPr="00354FFF">
        <w:rPr>
          <w:rFonts w:ascii="Times New Roman" w:hAnsi="Times New Roman" w:cs="Times New Roman"/>
          <w:szCs w:val="22"/>
        </w:rPr>
        <w:t>2020</w:t>
      </w:r>
      <w:r w:rsidRPr="00354FFF">
        <w:rPr>
          <w:rFonts w:ascii="Times New Roman" w:hAnsi="Times New Roman" w:cs="Times New Roman"/>
          <w:szCs w:val="22"/>
        </w:rPr>
        <w:t>, as follow:</w:t>
      </w:r>
    </w:p>
    <w:tbl>
      <w:tblPr>
        <w:tblW w:w="15020" w:type="dxa"/>
        <w:tblInd w:w="-162" w:type="dxa"/>
        <w:tblLayout w:type="fixed"/>
        <w:tblLook w:val="04A0" w:firstRow="1" w:lastRow="0" w:firstColumn="1" w:lastColumn="0" w:noHBand="0" w:noVBand="1"/>
      </w:tblPr>
      <w:tblGrid>
        <w:gridCol w:w="1581"/>
        <w:gridCol w:w="3208"/>
        <w:gridCol w:w="849"/>
        <w:gridCol w:w="852"/>
        <w:gridCol w:w="851"/>
        <w:gridCol w:w="852"/>
        <w:gridCol w:w="886"/>
        <w:gridCol w:w="894"/>
        <w:gridCol w:w="774"/>
        <w:gridCol w:w="852"/>
        <w:gridCol w:w="852"/>
        <w:gridCol w:w="851"/>
        <w:gridCol w:w="851"/>
        <w:gridCol w:w="852"/>
        <w:gridCol w:w="15"/>
      </w:tblGrid>
      <w:tr w:rsidR="00B36084" w:rsidRPr="00AF2613" w14:paraId="5C2C2339" w14:textId="77777777" w:rsidTr="00123501">
        <w:trPr>
          <w:trHeight w:val="20"/>
        </w:trPr>
        <w:tc>
          <w:tcPr>
            <w:tcW w:w="1581" w:type="dxa"/>
            <w:vAlign w:val="bottom"/>
          </w:tcPr>
          <w:p w14:paraId="57A10F8E" w14:textId="77777777" w:rsidR="00B36084" w:rsidRPr="00AF2613" w:rsidRDefault="00B36084" w:rsidP="00B66987">
            <w:pPr>
              <w:overflowPunct w:val="0"/>
              <w:autoSpaceDE w:val="0"/>
              <w:autoSpaceDN w:val="0"/>
              <w:adjustRightInd w:val="0"/>
              <w:spacing w:after="0" w:line="360" w:lineRule="auto"/>
              <w:jc w:val="right"/>
              <w:textAlignment w:val="baseline"/>
              <w:rPr>
                <w:rFonts w:ascii="Times New Roman" w:eastAsia="Times New Roman" w:hAnsi="Times New Roman" w:cs="Times New Roman"/>
                <w:spacing w:val="-6"/>
                <w:sz w:val="20"/>
                <w:szCs w:val="20"/>
              </w:rPr>
            </w:pPr>
          </w:p>
        </w:tc>
        <w:tc>
          <w:tcPr>
            <w:tcW w:w="3208" w:type="dxa"/>
            <w:vAlign w:val="bottom"/>
          </w:tcPr>
          <w:p w14:paraId="58DE98B2" w14:textId="77777777" w:rsidR="00B36084" w:rsidRPr="00AF2613" w:rsidRDefault="00B36084" w:rsidP="00B66987">
            <w:pPr>
              <w:overflowPunct w:val="0"/>
              <w:autoSpaceDE w:val="0"/>
              <w:autoSpaceDN w:val="0"/>
              <w:adjustRightInd w:val="0"/>
              <w:spacing w:after="0" w:line="360" w:lineRule="auto"/>
              <w:jc w:val="right"/>
              <w:textAlignment w:val="baseline"/>
              <w:rPr>
                <w:rFonts w:ascii="Times New Roman" w:eastAsia="Times New Roman" w:hAnsi="Times New Roman" w:cs="Times New Roman"/>
                <w:spacing w:val="-6"/>
                <w:sz w:val="20"/>
                <w:szCs w:val="20"/>
              </w:rPr>
            </w:pPr>
          </w:p>
        </w:tc>
        <w:tc>
          <w:tcPr>
            <w:tcW w:w="10231" w:type="dxa"/>
            <w:gridSpan w:val="13"/>
            <w:vAlign w:val="bottom"/>
            <w:hideMark/>
          </w:tcPr>
          <w:p w14:paraId="6E94C3E5" w14:textId="77777777" w:rsidR="00B36084" w:rsidRPr="00AF2613" w:rsidRDefault="00B36084" w:rsidP="00B66987">
            <w:pPr>
              <w:pBdr>
                <w:bottom w:val="single" w:sz="4" w:space="1" w:color="auto"/>
              </w:pBdr>
              <w:overflowPunct w:val="0"/>
              <w:autoSpaceDE w:val="0"/>
              <w:autoSpaceDN w:val="0"/>
              <w:adjustRightInd w:val="0"/>
              <w:spacing w:after="0" w:line="360" w:lineRule="auto"/>
              <w:jc w:val="right"/>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w:t>
            </w:r>
            <w:proofErr w:type="gramStart"/>
            <w:r w:rsidRPr="00AF2613">
              <w:rPr>
                <w:rFonts w:ascii="Times New Roman" w:eastAsia="Times New Roman" w:hAnsi="Times New Roman" w:cs="Times New Roman"/>
                <w:spacing w:val="-6"/>
                <w:sz w:val="20"/>
                <w:szCs w:val="20"/>
              </w:rPr>
              <w:t>Unit :</w:t>
            </w:r>
            <w:proofErr w:type="gramEnd"/>
            <w:r w:rsidRPr="00AF2613">
              <w:rPr>
                <w:rFonts w:ascii="Times New Roman" w:eastAsia="Times New Roman" w:hAnsi="Times New Roman" w:cs="Times New Roman"/>
                <w:spacing w:val="-6"/>
                <w:sz w:val="20"/>
                <w:szCs w:val="20"/>
              </w:rPr>
              <w:t xml:space="preserve"> Million Baht)</w:t>
            </w:r>
          </w:p>
        </w:tc>
      </w:tr>
      <w:tr w:rsidR="00B36084" w:rsidRPr="00AF2613" w14:paraId="22D3235E" w14:textId="77777777" w:rsidTr="00123501">
        <w:trPr>
          <w:gridAfter w:val="1"/>
          <w:wAfter w:w="15" w:type="dxa"/>
          <w:trHeight w:val="20"/>
        </w:trPr>
        <w:tc>
          <w:tcPr>
            <w:tcW w:w="4789" w:type="dxa"/>
            <w:gridSpan w:val="2"/>
            <w:vAlign w:val="bottom"/>
          </w:tcPr>
          <w:p w14:paraId="24502570" w14:textId="77777777" w:rsidR="00B36084" w:rsidRPr="00AF2613" w:rsidRDefault="00B36084" w:rsidP="00B66987">
            <w:pPr>
              <w:overflowPunct w:val="0"/>
              <w:autoSpaceDE w:val="0"/>
              <w:autoSpaceDN w:val="0"/>
              <w:adjustRightInd w:val="0"/>
              <w:spacing w:after="0" w:line="360" w:lineRule="auto"/>
              <w:textAlignment w:val="baseline"/>
              <w:rPr>
                <w:rFonts w:ascii="Times New Roman" w:eastAsia="Times New Roman" w:hAnsi="Times New Roman" w:cs="Times New Roman"/>
                <w:b/>
                <w:bCs/>
                <w:spacing w:val="-6"/>
                <w:sz w:val="20"/>
                <w:szCs w:val="20"/>
              </w:rPr>
            </w:pPr>
          </w:p>
        </w:tc>
        <w:tc>
          <w:tcPr>
            <w:tcW w:w="10216" w:type="dxa"/>
            <w:gridSpan w:val="12"/>
            <w:vAlign w:val="bottom"/>
          </w:tcPr>
          <w:p w14:paraId="31B90A76" w14:textId="5CD4505D" w:rsidR="00B36084" w:rsidRPr="00AF2613" w:rsidRDefault="00B36084" w:rsidP="00B66987">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 xml:space="preserve">For the three </w:t>
            </w:r>
            <w:r w:rsidR="006B3744" w:rsidRPr="00AF2613">
              <w:rPr>
                <w:rFonts w:ascii="Times New Roman" w:eastAsia="Times New Roman" w:hAnsi="Times New Roman" w:cs="Times New Roman"/>
                <w:spacing w:val="-6"/>
                <w:sz w:val="20"/>
                <w:szCs w:val="20"/>
              </w:rPr>
              <w:t>-</w:t>
            </w:r>
            <w:r w:rsidRPr="00AF2613">
              <w:rPr>
                <w:rFonts w:ascii="Times New Roman" w:eastAsia="Times New Roman" w:hAnsi="Times New Roman" w:cs="Times New Roman"/>
                <w:spacing w:val="-6"/>
                <w:sz w:val="20"/>
                <w:szCs w:val="20"/>
              </w:rPr>
              <w:t xml:space="preserve"> month period ended March </w:t>
            </w:r>
            <w:r w:rsidR="00D1602A" w:rsidRPr="00AF2613">
              <w:rPr>
                <w:rFonts w:ascii="Times New Roman" w:eastAsia="Times New Roman" w:hAnsi="Times New Roman" w:cs="Times New Roman"/>
                <w:spacing w:val="-6"/>
                <w:sz w:val="20"/>
                <w:szCs w:val="20"/>
              </w:rPr>
              <w:t>31</w:t>
            </w:r>
          </w:p>
        </w:tc>
      </w:tr>
      <w:tr w:rsidR="00B36084" w:rsidRPr="00AF2613" w14:paraId="733CB4C8" w14:textId="77777777" w:rsidTr="00123501">
        <w:trPr>
          <w:gridAfter w:val="1"/>
          <w:wAfter w:w="15" w:type="dxa"/>
          <w:trHeight w:val="20"/>
        </w:trPr>
        <w:tc>
          <w:tcPr>
            <w:tcW w:w="4789" w:type="dxa"/>
            <w:gridSpan w:val="2"/>
            <w:vAlign w:val="bottom"/>
          </w:tcPr>
          <w:p w14:paraId="1900801A" w14:textId="77777777" w:rsidR="00B36084" w:rsidRPr="00AF2613" w:rsidRDefault="00B36084" w:rsidP="00B66987">
            <w:pPr>
              <w:overflowPunct w:val="0"/>
              <w:autoSpaceDE w:val="0"/>
              <w:autoSpaceDN w:val="0"/>
              <w:adjustRightInd w:val="0"/>
              <w:spacing w:after="0" w:line="360" w:lineRule="auto"/>
              <w:textAlignment w:val="baseline"/>
              <w:rPr>
                <w:rFonts w:ascii="Times New Roman" w:eastAsia="Times New Roman" w:hAnsi="Times New Roman" w:cs="Times New Roman"/>
                <w:spacing w:val="-6"/>
                <w:sz w:val="20"/>
                <w:szCs w:val="20"/>
                <w:cs/>
              </w:rPr>
            </w:pPr>
          </w:p>
        </w:tc>
        <w:tc>
          <w:tcPr>
            <w:tcW w:w="3404" w:type="dxa"/>
            <w:gridSpan w:val="4"/>
            <w:vAlign w:val="bottom"/>
          </w:tcPr>
          <w:p w14:paraId="433F2CB4" w14:textId="77777777" w:rsidR="00B36084" w:rsidRPr="00AF2613" w:rsidRDefault="00B36084" w:rsidP="00B66987">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Domestic</w:t>
            </w:r>
          </w:p>
        </w:tc>
        <w:tc>
          <w:tcPr>
            <w:tcW w:w="1780" w:type="dxa"/>
            <w:gridSpan w:val="2"/>
            <w:vAlign w:val="bottom"/>
          </w:tcPr>
          <w:p w14:paraId="69A2C543" w14:textId="77777777" w:rsidR="00B36084" w:rsidRPr="00AF2613" w:rsidRDefault="00B36084" w:rsidP="00B66987">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Overseas</w:t>
            </w:r>
          </w:p>
        </w:tc>
        <w:tc>
          <w:tcPr>
            <w:tcW w:w="2478" w:type="dxa"/>
            <w:gridSpan w:val="3"/>
            <w:vAlign w:val="bottom"/>
          </w:tcPr>
          <w:p w14:paraId="24768D4F" w14:textId="77777777" w:rsidR="00B36084" w:rsidRPr="00AF2613" w:rsidRDefault="00B36084" w:rsidP="00B66987">
            <w:pP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p>
        </w:tc>
        <w:tc>
          <w:tcPr>
            <w:tcW w:w="2554" w:type="dxa"/>
            <w:gridSpan w:val="3"/>
            <w:vAlign w:val="bottom"/>
          </w:tcPr>
          <w:p w14:paraId="7317CDBD" w14:textId="77777777" w:rsidR="00B36084" w:rsidRPr="00AF2613" w:rsidRDefault="00B36084" w:rsidP="00B66987">
            <w:pP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p>
        </w:tc>
      </w:tr>
      <w:tr w:rsidR="00B36084" w:rsidRPr="00AF2613" w14:paraId="1ED1D03D" w14:textId="77777777" w:rsidTr="00123501">
        <w:trPr>
          <w:gridAfter w:val="1"/>
          <w:wAfter w:w="15" w:type="dxa"/>
          <w:trHeight w:val="20"/>
        </w:trPr>
        <w:tc>
          <w:tcPr>
            <w:tcW w:w="4789" w:type="dxa"/>
            <w:gridSpan w:val="2"/>
            <w:vAlign w:val="bottom"/>
          </w:tcPr>
          <w:p w14:paraId="7AF056DC" w14:textId="77777777" w:rsidR="00B36084" w:rsidRPr="00AF2613" w:rsidRDefault="00B36084" w:rsidP="00B66987">
            <w:pPr>
              <w:overflowPunct w:val="0"/>
              <w:autoSpaceDE w:val="0"/>
              <w:autoSpaceDN w:val="0"/>
              <w:adjustRightInd w:val="0"/>
              <w:spacing w:after="0" w:line="360" w:lineRule="auto"/>
              <w:textAlignment w:val="baseline"/>
              <w:rPr>
                <w:rFonts w:ascii="Times New Roman" w:eastAsia="Times New Roman" w:hAnsi="Times New Roman" w:cs="Times New Roman"/>
                <w:spacing w:val="-6"/>
                <w:sz w:val="20"/>
                <w:szCs w:val="20"/>
                <w:cs/>
              </w:rPr>
            </w:pPr>
          </w:p>
        </w:tc>
        <w:tc>
          <w:tcPr>
            <w:tcW w:w="1701" w:type="dxa"/>
            <w:gridSpan w:val="2"/>
            <w:vAlign w:val="bottom"/>
          </w:tcPr>
          <w:p w14:paraId="71414003" w14:textId="77777777" w:rsidR="00B36084" w:rsidRPr="00AF2613" w:rsidRDefault="00B36084" w:rsidP="00B66987">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F2613">
              <w:rPr>
                <w:rFonts w:ascii="Times New Roman" w:eastAsia="Arial Unicode MS" w:hAnsi="Times New Roman" w:cs="Times New Roman"/>
                <w:spacing w:val="-6"/>
                <w:sz w:val="20"/>
                <w:szCs w:val="20"/>
              </w:rPr>
              <w:t>Aquatic animal feed</w:t>
            </w:r>
          </w:p>
        </w:tc>
        <w:tc>
          <w:tcPr>
            <w:tcW w:w="1703" w:type="dxa"/>
            <w:gridSpan w:val="2"/>
            <w:vAlign w:val="bottom"/>
          </w:tcPr>
          <w:p w14:paraId="6F41AA4C" w14:textId="77777777" w:rsidR="00B36084" w:rsidRPr="00AF2613" w:rsidRDefault="00B36084" w:rsidP="00B66987">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proofErr w:type="gramStart"/>
            <w:r w:rsidRPr="00AF2613">
              <w:rPr>
                <w:rFonts w:ascii="Times New Roman" w:eastAsia="Times New Roman" w:hAnsi="Times New Roman" w:cs="Times New Roman"/>
                <w:spacing w:val="-6"/>
                <w:sz w:val="20"/>
                <w:szCs w:val="20"/>
              </w:rPr>
              <w:t>Pets</w:t>
            </w:r>
            <w:proofErr w:type="gramEnd"/>
            <w:r w:rsidRPr="00AF2613">
              <w:rPr>
                <w:rFonts w:ascii="Times New Roman" w:eastAsia="Times New Roman" w:hAnsi="Times New Roman" w:cs="Times New Roman"/>
                <w:spacing w:val="-6"/>
                <w:sz w:val="20"/>
                <w:szCs w:val="20"/>
              </w:rPr>
              <w:t xml:space="preserve"> food</w:t>
            </w:r>
          </w:p>
        </w:tc>
        <w:tc>
          <w:tcPr>
            <w:tcW w:w="1780" w:type="dxa"/>
            <w:gridSpan w:val="2"/>
            <w:vAlign w:val="bottom"/>
          </w:tcPr>
          <w:p w14:paraId="452F2583" w14:textId="77777777" w:rsidR="00B36084" w:rsidRPr="00AF2613" w:rsidRDefault="00B36084" w:rsidP="00B66987">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Production and distribution of electricity</w:t>
            </w:r>
          </w:p>
        </w:tc>
        <w:tc>
          <w:tcPr>
            <w:tcW w:w="1626" w:type="dxa"/>
            <w:gridSpan w:val="2"/>
            <w:vAlign w:val="bottom"/>
          </w:tcPr>
          <w:p w14:paraId="3CBEEED4" w14:textId="77777777" w:rsidR="00B36084" w:rsidRPr="00AF2613" w:rsidRDefault="00B36084" w:rsidP="00B66987">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Total segments</w:t>
            </w:r>
          </w:p>
        </w:tc>
        <w:tc>
          <w:tcPr>
            <w:tcW w:w="1703" w:type="dxa"/>
            <w:gridSpan w:val="2"/>
            <w:vAlign w:val="bottom"/>
          </w:tcPr>
          <w:p w14:paraId="03DD0580" w14:textId="77777777" w:rsidR="00B36084" w:rsidRPr="00AF2613" w:rsidRDefault="00B36084" w:rsidP="00B66987">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Eliminations</w:t>
            </w:r>
          </w:p>
        </w:tc>
        <w:tc>
          <w:tcPr>
            <w:tcW w:w="1703" w:type="dxa"/>
            <w:gridSpan w:val="2"/>
            <w:vAlign w:val="bottom"/>
          </w:tcPr>
          <w:p w14:paraId="5128A1BE" w14:textId="77777777" w:rsidR="00B36084" w:rsidRPr="00AF2613" w:rsidRDefault="00B36084" w:rsidP="00B66987">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Consolidated</w:t>
            </w:r>
          </w:p>
        </w:tc>
      </w:tr>
      <w:tr w:rsidR="00B66987" w:rsidRPr="00AF2613" w14:paraId="650C79FF" w14:textId="77777777" w:rsidTr="00123501">
        <w:trPr>
          <w:gridAfter w:val="1"/>
          <w:wAfter w:w="15" w:type="dxa"/>
          <w:trHeight w:val="20"/>
        </w:trPr>
        <w:tc>
          <w:tcPr>
            <w:tcW w:w="4789" w:type="dxa"/>
            <w:gridSpan w:val="2"/>
            <w:vAlign w:val="bottom"/>
          </w:tcPr>
          <w:p w14:paraId="722E824F" w14:textId="77777777" w:rsidR="00B66987" w:rsidRPr="00AF2613" w:rsidRDefault="00B66987" w:rsidP="00B66987">
            <w:pPr>
              <w:overflowPunct w:val="0"/>
              <w:autoSpaceDE w:val="0"/>
              <w:autoSpaceDN w:val="0"/>
              <w:adjustRightInd w:val="0"/>
              <w:spacing w:after="0" w:line="360" w:lineRule="auto"/>
              <w:textAlignment w:val="baseline"/>
              <w:rPr>
                <w:rFonts w:ascii="Times New Roman" w:eastAsia="Times New Roman" w:hAnsi="Times New Roman" w:cs="Times New Roman"/>
                <w:spacing w:val="-6"/>
                <w:sz w:val="20"/>
                <w:szCs w:val="20"/>
              </w:rPr>
            </w:pPr>
          </w:p>
        </w:tc>
        <w:tc>
          <w:tcPr>
            <w:tcW w:w="849" w:type="dxa"/>
            <w:vAlign w:val="bottom"/>
            <w:hideMark/>
          </w:tcPr>
          <w:p w14:paraId="7D49FBD8" w14:textId="77777777" w:rsidR="00B66987" w:rsidRPr="00AF2613" w:rsidRDefault="00D1602A" w:rsidP="00B66987">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2021</w:t>
            </w:r>
          </w:p>
        </w:tc>
        <w:tc>
          <w:tcPr>
            <w:tcW w:w="852" w:type="dxa"/>
            <w:vAlign w:val="bottom"/>
            <w:hideMark/>
          </w:tcPr>
          <w:p w14:paraId="1A4F8415" w14:textId="77777777" w:rsidR="00B66987" w:rsidRPr="00AF2613" w:rsidRDefault="00D1602A" w:rsidP="00B66987">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2020</w:t>
            </w:r>
          </w:p>
        </w:tc>
        <w:tc>
          <w:tcPr>
            <w:tcW w:w="851" w:type="dxa"/>
            <w:vAlign w:val="bottom"/>
            <w:hideMark/>
          </w:tcPr>
          <w:p w14:paraId="778AE1C8" w14:textId="77777777" w:rsidR="00B66987" w:rsidRPr="00AF2613" w:rsidRDefault="00D1602A" w:rsidP="00B66987">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2021</w:t>
            </w:r>
          </w:p>
        </w:tc>
        <w:tc>
          <w:tcPr>
            <w:tcW w:w="852" w:type="dxa"/>
            <w:vAlign w:val="bottom"/>
          </w:tcPr>
          <w:p w14:paraId="2604B2CA" w14:textId="77777777" w:rsidR="00B66987" w:rsidRPr="00AF2613" w:rsidRDefault="00D1602A" w:rsidP="00B66987">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2020</w:t>
            </w:r>
          </w:p>
        </w:tc>
        <w:tc>
          <w:tcPr>
            <w:tcW w:w="886" w:type="dxa"/>
            <w:vAlign w:val="bottom"/>
            <w:hideMark/>
          </w:tcPr>
          <w:p w14:paraId="1D4BB00C" w14:textId="77777777" w:rsidR="00B66987" w:rsidRPr="00AF2613" w:rsidRDefault="00D1602A" w:rsidP="00B66987">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2021</w:t>
            </w:r>
          </w:p>
        </w:tc>
        <w:tc>
          <w:tcPr>
            <w:tcW w:w="894" w:type="dxa"/>
            <w:vAlign w:val="bottom"/>
            <w:hideMark/>
          </w:tcPr>
          <w:p w14:paraId="7BAD8CD4" w14:textId="77777777" w:rsidR="00B66987" w:rsidRPr="00AF2613" w:rsidRDefault="00D1602A" w:rsidP="00B66987">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2020</w:t>
            </w:r>
          </w:p>
        </w:tc>
        <w:tc>
          <w:tcPr>
            <w:tcW w:w="774" w:type="dxa"/>
            <w:vAlign w:val="bottom"/>
            <w:hideMark/>
          </w:tcPr>
          <w:p w14:paraId="4C00A45D" w14:textId="77777777" w:rsidR="00B66987" w:rsidRPr="00AF2613" w:rsidRDefault="00D1602A" w:rsidP="00B66987">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2021</w:t>
            </w:r>
          </w:p>
        </w:tc>
        <w:tc>
          <w:tcPr>
            <w:tcW w:w="852" w:type="dxa"/>
            <w:vAlign w:val="bottom"/>
            <w:hideMark/>
          </w:tcPr>
          <w:p w14:paraId="4FAE6DA8" w14:textId="77777777" w:rsidR="00B66987" w:rsidRPr="00AF2613" w:rsidRDefault="00D1602A" w:rsidP="00B66987">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2020</w:t>
            </w:r>
          </w:p>
        </w:tc>
        <w:tc>
          <w:tcPr>
            <w:tcW w:w="852" w:type="dxa"/>
            <w:vAlign w:val="bottom"/>
            <w:hideMark/>
          </w:tcPr>
          <w:p w14:paraId="71B1B91E" w14:textId="77777777" w:rsidR="00B66987" w:rsidRPr="00AF2613" w:rsidRDefault="00D1602A" w:rsidP="00B66987">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2021</w:t>
            </w:r>
          </w:p>
        </w:tc>
        <w:tc>
          <w:tcPr>
            <w:tcW w:w="851" w:type="dxa"/>
            <w:vAlign w:val="bottom"/>
            <w:hideMark/>
          </w:tcPr>
          <w:p w14:paraId="4A17B41A" w14:textId="77777777" w:rsidR="00B66987" w:rsidRPr="00AF2613" w:rsidRDefault="00D1602A" w:rsidP="00B66987">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2020</w:t>
            </w:r>
          </w:p>
        </w:tc>
        <w:tc>
          <w:tcPr>
            <w:tcW w:w="851" w:type="dxa"/>
            <w:vAlign w:val="bottom"/>
            <w:hideMark/>
          </w:tcPr>
          <w:p w14:paraId="0A651B32" w14:textId="77777777" w:rsidR="00B66987" w:rsidRPr="00AF2613" w:rsidRDefault="00D1602A" w:rsidP="00B66987">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2021</w:t>
            </w:r>
          </w:p>
        </w:tc>
        <w:tc>
          <w:tcPr>
            <w:tcW w:w="852" w:type="dxa"/>
            <w:vAlign w:val="bottom"/>
            <w:hideMark/>
          </w:tcPr>
          <w:p w14:paraId="63D10728" w14:textId="77777777" w:rsidR="00B66987" w:rsidRPr="00AF2613" w:rsidRDefault="00D1602A" w:rsidP="00B66987">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2020</w:t>
            </w:r>
          </w:p>
        </w:tc>
      </w:tr>
      <w:tr w:rsidR="00B5047B" w:rsidRPr="00AF2613" w14:paraId="353A0C53" w14:textId="77777777" w:rsidTr="00123501">
        <w:trPr>
          <w:gridAfter w:val="1"/>
          <w:wAfter w:w="15" w:type="dxa"/>
          <w:trHeight w:val="20"/>
        </w:trPr>
        <w:tc>
          <w:tcPr>
            <w:tcW w:w="4789" w:type="dxa"/>
            <w:gridSpan w:val="2"/>
            <w:vAlign w:val="bottom"/>
            <w:hideMark/>
          </w:tcPr>
          <w:p w14:paraId="2AB11E21" w14:textId="77777777" w:rsidR="00B5047B" w:rsidRPr="00AF2613" w:rsidRDefault="00B5047B" w:rsidP="00B5047B">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cs/>
              </w:rPr>
            </w:pPr>
            <w:r w:rsidRPr="00AF2613">
              <w:rPr>
                <w:rFonts w:ascii="Times New Roman" w:eastAsia="Times New Roman" w:hAnsi="Times New Roman" w:cs="Times New Roman"/>
                <w:spacing w:val="-6"/>
                <w:sz w:val="20"/>
                <w:szCs w:val="20"/>
              </w:rPr>
              <w:t>Revenue form external customers</w:t>
            </w:r>
          </w:p>
        </w:tc>
        <w:tc>
          <w:tcPr>
            <w:tcW w:w="849" w:type="dxa"/>
            <w:vAlign w:val="bottom"/>
          </w:tcPr>
          <w:p w14:paraId="67DDA071" w14:textId="61922129" w:rsidR="00B5047B" w:rsidRPr="00AF2613" w:rsidRDefault="00B5047B" w:rsidP="00B5047B">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rPr>
              <w:t>41</w:t>
            </w:r>
          </w:p>
        </w:tc>
        <w:tc>
          <w:tcPr>
            <w:tcW w:w="852" w:type="dxa"/>
            <w:shd w:val="clear" w:color="auto" w:fill="auto"/>
            <w:vAlign w:val="bottom"/>
          </w:tcPr>
          <w:p w14:paraId="3C6101B1" w14:textId="64B5F519" w:rsidR="00B5047B" w:rsidRPr="00AF2613" w:rsidRDefault="00B5047B" w:rsidP="00B5047B">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rPr>
              <w:t>681</w:t>
            </w:r>
          </w:p>
        </w:tc>
        <w:tc>
          <w:tcPr>
            <w:tcW w:w="851" w:type="dxa"/>
            <w:shd w:val="clear" w:color="auto" w:fill="auto"/>
            <w:vAlign w:val="bottom"/>
          </w:tcPr>
          <w:p w14:paraId="708AB9B1" w14:textId="1DDE5DDF" w:rsidR="00B5047B" w:rsidRPr="00AF2613" w:rsidRDefault="00B5047B" w:rsidP="00B5047B">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cs/>
              </w:rPr>
              <w:t>106</w:t>
            </w:r>
          </w:p>
        </w:tc>
        <w:tc>
          <w:tcPr>
            <w:tcW w:w="852" w:type="dxa"/>
            <w:shd w:val="clear" w:color="auto" w:fill="auto"/>
            <w:vAlign w:val="bottom"/>
          </w:tcPr>
          <w:p w14:paraId="1502A5B4" w14:textId="5471F9A2" w:rsidR="00B5047B" w:rsidRPr="00AF2613" w:rsidRDefault="00B5047B" w:rsidP="00B5047B">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r w:rsidRPr="00AF2613">
              <w:rPr>
                <w:rFonts w:ascii="Times New Roman" w:eastAsia="Times New Roman" w:hAnsi="Times New Roman" w:cs="Times New Roman"/>
                <w:sz w:val="20"/>
                <w:szCs w:val="20"/>
              </w:rPr>
              <w:t>56</w:t>
            </w:r>
          </w:p>
        </w:tc>
        <w:tc>
          <w:tcPr>
            <w:tcW w:w="886" w:type="dxa"/>
            <w:shd w:val="clear" w:color="auto" w:fill="auto"/>
            <w:vAlign w:val="bottom"/>
          </w:tcPr>
          <w:p w14:paraId="219B9B2C" w14:textId="0ADD84A8" w:rsidR="00B5047B" w:rsidRPr="00AF2613" w:rsidRDefault="00CC45F7" w:rsidP="00B5047B">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rPr>
              <w:t>11</w:t>
            </w:r>
          </w:p>
        </w:tc>
        <w:tc>
          <w:tcPr>
            <w:tcW w:w="894" w:type="dxa"/>
            <w:shd w:val="clear" w:color="auto" w:fill="auto"/>
            <w:vAlign w:val="bottom"/>
          </w:tcPr>
          <w:p w14:paraId="699CA3F9" w14:textId="647C8D41" w:rsidR="00B5047B" w:rsidRPr="00AF2613" w:rsidRDefault="00B5047B" w:rsidP="00B5047B">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r w:rsidRPr="00AF2613">
              <w:rPr>
                <w:rFonts w:ascii="Times New Roman" w:eastAsia="Times New Roman" w:hAnsi="Times New Roman" w:cs="Times New Roman"/>
                <w:sz w:val="20"/>
                <w:szCs w:val="20"/>
              </w:rPr>
              <w:t>9</w:t>
            </w:r>
          </w:p>
        </w:tc>
        <w:tc>
          <w:tcPr>
            <w:tcW w:w="774" w:type="dxa"/>
            <w:shd w:val="clear" w:color="auto" w:fill="auto"/>
            <w:vAlign w:val="bottom"/>
          </w:tcPr>
          <w:p w14:paraId="394B821E" w14:textId="3EE19123" w:rsidR="00B5047B" w:rsidRPr="00AF2613" w:rsidRDefault="00B5047B" w:rsidP="00B5047B">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cs/>
              </w:rPr>
              <w:t>15</w:t>
            </w:r>
            <w:r w:rsidR="00CC45F7" w:rsidRPr="00AF2613">
              <w:rPr>
                <w:rFonts w:ascii="Times New Roman" w:eastAsia="Times New Roman" w:hAnsi="Times New Roman" w:cs="Times New Roman"/>
                <w:sz w:val="20"/>
                <w:szCs w:val="20"/>
                <w:cs/>
              </w:rPr>
              <w:t>8</w:t>
            </w:r>
          </w:p>
        </w:tc>
        <w:tc>
          <w:tcPr>
            <w:tcW w:w="852" w:type="dxa"/>
            <w:shd w:val="clear" w:color="auto" w:fill="auto"/>
            <w:vAlign w:val="bottom"/>
          </w:tcPr>
          <w:p w14:paraId="20CB79A4" w14:textId="4A2958DA" w:rsidR="00B5047B" w:rsidRPr="00AF2613" w:rsidRDefault="00B5047B" w:rsidP="00B5047B">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rPr>
              <w:t>746</w:t>
            </w:r>
          </w:p>
        </w:tc>
        <w:tc>
          <w:tcPr>
            <w:tcW w:w="852" w:type="dxa"/>
            <w:shd w:val="clear" w:color="auto" w:fill="auto"/>
            <w:vAlign w:val="bottom"/>
          </w:tcPr>
          <w:p w14:paraId="390639A8" w14:textId="59E0A538" w:rsidR="00B5047B" w:rsidRPr="00AF2613" w:rsidRDefault="00B5047B" w:rsidP="00B5047B">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rPr>
              <w:t>(1</w:t>
            </w:r>
            <w:r w:rsidR="00CC45F7" w:rsidRPr="00AF2613">
              <w:rPr>
                <w:rFonts w:ascii="Times New Roman" w:eastAsia="Times New Roman" w:hAnsi="Times New Roman" w:cs="Times New Roman"/>
                <w:sz w:val="20"/>
                <w:szCs w:val="20"/>
              </w:rPr>
              <w:t>4</w:t>
            </w:r>
            <w:r w:rsidRPr="00AF2613">
              <w:rPr>
                <w:rFonts w:ascii="Times New Roman" w:eastAsia="Times New Roman" w:hAnsi="Times New Roman" w:cs="Times New Roman"/>
                <w:sz w:val="20"/>
                <w:szCs w:val="20"/>
              </w:rPr>
              <w:t>)</w:t>
            </w:r>
          </w:p>
        </w:tc>
        <w:tc>
          <w:tcPr>
            <w:tcW w:w="851" w:type="dxa"/>
            <w:shd w:val="clear" w:color="auto" w:fill="auto"/>
            <w:vAlign w:val="bottom"/>
          </w:tcPr>
          <w:p w14:paraId="3EDEBAE6" w14:textId="50CF469E" w:rsidR="00B5047B" w:rsidRPr="00AF2613" w:rsidRDefault="00B5047B" w:rsidP="00B5047B">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cs/>
              </w:rPr>
              <w:t>(</w:t>
            </w:r>
            <w:r w:rsidRPr="00AF2613">
              <w:rPr>
                <w:rFonts w:ascii="Times New Roman" w:eastAsia="Times New Roman" w:hAnsi="Times New Roman" w:cs="Times New Roman"/>
                <w:sz w:val="20"/>
                <w:szCs w:val="20"/>
              </w:rPr>
              <w:t>311</w:t>
            </w:r>
            <w:r w:rsidRPr="00AF2613">
              <w:rPr>
                <w:rFonts w:ascii="Times New Roman" w:eastAsia="Times New Roman" w:hAnsi="Times New Roman" w:cs="Times New Roman"/>
                <w:sz w:val="20"/>
                <w:szCs w:val="20"/>
                <w:cs/>
              </w:rPr>
              <w:t>)</w:t>
            </w:r>
          </w:p>
        </w:tc>
        <w:tc>
          <w:tcPr>
            <w:tcW w:w="851" w:type="dxa"/>
            <w:shd w:val="clear" w:color="auto" w:fill="auto"/>
            <w:vAlign w:val="bottom"/>
          </w:tcPr>
          <w:p w14:paraId="01B4CD5E" w14:textId="1A01521B" w:rsidR="00B5047B" w:rsidRPr="00AF2613" w:rsidRDefault="00B5047B" w:rsidP="00B5047B">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rPr>
              <w:t>144</w:t>
            </w:r>
          </w:p>
        </w:tc>
        <w:tc>
          <w:tcPr>
            <w:tcW w:w="852" w:type="dxa"/>
            <w:shd w:val="clear" w:color="auto" w:fill="auto"/>
            <w:vAlign w:val="bottom"/>
          </w:tcPr>
          <w:p w14:paraId="10375163" w14:textId="01DDA762" w:rsidR="00B5047B" w:rsidRPr="00AF2613" w:rsidRDefault="00B5047B" w:rsidP="00B5047B">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rPr>
              <w:t>435</w:t>
            </w:r>
          </w:p>
        </w:tc>
      </w:tr>
      <w:tr w:rsidR="00B5047B" w:rsidRPr="00AF2613" w14:paraId="5CA25F9D" w14:textId="77777777" w:rsidTr="00123501">
        <w:trPr>
          <w:gridAfter w:val="1"/>
          <w:wAfter w:w="15" w:type="dxa"/>
          <w:trHeight w:val="20"/>
        </w:trPr>
        <w:tc>
          <w:tcPr>
            <w:tcW w:w="4789" w:type="dxa"/>
            <w:gridSpan w:val="2"/>
            <w:vAlign w:val="bottom"/>
            <w:hideMark/>
          </w:tcPr>
          <w:p w14:paraId="0EF78FF7" w14:textId="77777777" w:rsidR="00B5047B" w:rsidRPr="00AF2613" w:rsidRDefault="00B5047B" w:rsidP="00B5047B">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b/>
                <w:bCs/>
                <w:spacing w:val="-6"/>
                <w:sz w:val="20"/>
                <w:szCs w:val="20"/>
              </w:rPr>
            </w:pPr>
            <w:r w:rsidRPr="00AF2613">
              <w:rPr>
                <w:rFonts w:ascii="Times New Roman" w:eastAsia="Times New Roman" w:hAnsi="Times New Roman" w:cs="Times New Roman"/>
                <w:b/>
                <w:bCs/>
                <w:spacing w:val="-6"/>
                <w:sz w:val="20"/>
                <w:szCs w:val="20"/>
              </w:rPr>
              <w:t>Total revenues</w:t>
            </w:r>
          </w:p>
        </w:tc>
        <w:tc>
          <w:tcPr>
            <w:tcW w:w="849" w:type="dxa"/>
            <w:vAlign w:val="bottom"/>
          </w:tcPr>
          <w:p w14:paraId="4A5AB8F7" w14:textId="368403E9" w:rsidR="00B5047B" w:rsidRPr="00AF2613" w:rsidRDefault="00B5047B" w:rsidP="00B5047B">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rPr>
              <w:t>41</w:t>
            </w:r>
          </w:p>
        </w:tc>
        <w:tc>
          <w:tcPr>
            <w:tcW w:w="852" w:type="dxa"/>
            <w:shd w:val="clear" w:color="auto" w:fill="auto"/>
            <w:vAlign w:val="bottom"/>
          </w:tcPr>
          <w:p w14:paraId="1576CB74" w14:textId="116C6CDF" w:rsidR="00B5047B" w:rsidRPr="00AF2613" w:rsidRDefault="00B5047B" w:rsidP="00B5047B">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rPr>
              <w:t>681</w:t>
            </w:r>
          </w:p>
        </w:tc>
        <w:tc>
          <w:tcPr>
            <w:tcW w:w="851" w:type="dxa"/>
            <w:shd w:val="clear" w:color="auto" w:fill="auto"/>
            <w:vAlign w:val="bottom"/>
          </w:tcPr>
          <w:p w14:paraId="0967CDF4" w14:textId="22705C3B" w:rsidR="00B5047B" w:rsidRPr="00AF2613" w:rsidRDefault="00B5047B" w:rsidP="00B5047B">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cs/>
              </w:rPr>
              <w:t>106</w:t>
            </w:r>
          </w:p>
        </w:tc>
        <w:tc>
          <w:tcPr>
            <w:tcW w:w="852" w:type="dxa"/>
            <w:shd w:val="clear" w:color="auto" w:fill="auto"/>
            <w:vAlign w:val="bottom"/>
          </w:tcPr>
          <w:p w14:paraId="6E54AE94" w14:textId="4933ECC4" w:rsidR="00B5047B" w:rsidRPr="00AF2613" w:rsidRDefault="00B5047B" w:rsidP="00B5047B">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rPr>
              <w:t>56</w:t>
            </w:r>
          </w:p>
        </w:tc>
        <w:tc>
          <w:tcPr>
            <w:tcW w:w="886" w:type="dxa"/>
            <w:shd w:val="clear" w:color="auto" w:fill="auto"/>
            <w:vAlign w:val="bottom"/>
          </w:tcPr>
          <w:p w14:paraId="41BA52A9" w14:textId="00A9B989" w:rsidR="00B5047B" w:rsidRPr="00AF2613" w:rsidRDefault="00CC45F7" w:rsidP="00B5047B">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rPr>
              <w:t>11</w:t>
            </w:r>
          </w:p>
        </w:tc>
        <w:tc>
          <w:tcPr>
            <w:tcW w:w="894" w:type="dxa"/>
            <w:shd w:val="clear" w:color="auto" w:fill="auto"/>
            <w:vAlign w:val="bottom"/>
          </w:tcPr>
          <w:p w14:paraId="2401F0A4" w14:textId="2A5486F0" w:rsidR="00B5047B" w:rsidRPr="00AF2613" w:rsidRDefault="00B5047B" w:rsidP="00B5047B">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rPr>
              <w:t>9</w:t>
            </w:r>
          </w:p>
        </w:tc>
        <w:tc>
          <w:tcPr>
            <w:tcW w:w="774" w:type="dxa"/>
            <w:shd w:val="clear" w:color="auto" w:fill="auto"/>
            <w:vAlign w:val="bottom"/>
          </w:tcPr>
          <w:p w14:paraId="797995D9" w14:textId="3709532C" w:rsidR="00B5047B" w:rsidRPr="00AF2613" w:rsidRDefault="00B5047B" w:rsidP="00B5047B">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cs/>
              </w:rPr>
              <w:t>15</w:t>
            </w:r>
            <w:r w:rsidR="00CC45F7" w:rsidRPr="00AF2613">
              <w:rPr>
                <w:rFonts w:ascii="Times New Roman" w:eastAsia="Times New Roman" w:hAnsi="Times New Roman" w:cs="Times New Roman"/>
                <w:sz w:val="20"/>
                <w:szCs w:val="20"/>
                <w:cs/>
              </w:rPr>
              <w:t>8</w:t>
            </w:r>
          </w:p>
        </w:tc>
        <w:tc>
          <w:tcPr>
            <w:tcW w:w="852" w:type="dxa"/>
            <w:shd w:val="clear" w:color="auto" w:fill="auto"/>
            <w:vAlign w:val="bottom"/>
          </w:tcPr>
          <w:p w14:paraId="4876909B" w14:textId="4882158A" w:rsidR="00B5047B" w:rsidRPr="00AF2613" w:rsidRDefault="00B5047B" w:rsidP="00B5047B">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rPr>
              <w:t>746</w:t>
            </w:r>
          </w:p>
        </w:tc>
        <w:tc>
          <w:tcPr>
            <w:tcW w:w="852" w:type="dxa"/>
            <w:shd w:val="clear" w:color="auto" w:fill="auto"/>
            <w:vAlign w:val="bottom"/>
          </w:tcPr>
          <w:p w14:paraId="07965E02" w14:textId="21935455" w:rsidR="00B5047B" w:rsidRPr="00AF2613" w:rsidRDefault="00B5047B" w:rsidP="00B5047B">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rPr>
              <w:t>(1</w:t>
            </w:r>
            <w:r w:rsidR="00CC45F7" w:rsidRPr="00AF2613">
              <w:rPr>
                <w:rFonts w:ascii="Times New Roman" w:eastAsia="Times New Roman" w:hAnsi="Times New Roman" w:cs="Times New Roman"/>
                <w:sz w:val="20"/>
                <w:szCs w:val="20"/>
              </w:rPr>
              <w:t>4</w:t>
            </w:r>
            <w:r w:rsidRPr="00AF2613">
              <w:rPr>
                <w:rFonts w:ascii="Times New Roman" w:eastAsia="Times New Roman" w:hAnsi="Times New Roman" w:cs="Times New Roman"/>
                <w:sz w:val="20"/>
                <w:szCs w:val="20"/>
              </w:rPr>
              <w:t>)</w:t>
            </w:r>
          </w:p>
        </w:tc>
        <w:tc>
          <w:tcPr>
            <w:tcW w:w="851" w:type="dxa"/>
            <w:shd w:val="clear" w:color="auto" w:fill="auto"/>
            <w:vAlign w:val="bottom"/>
          </w:tcPr>
          <w:p w14:paraId="2EA12215" w14:textId="750FE8BD" w:rsidR="00B5047B" w:rsidRPr="00AF2613" w:rsidRDefault="00B5047B" w:rsidP="00B5047B">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cs/>
              </w:rPr>
              <w:t>(</w:t>
            </w:r>
            <w:r w:rsidRPr="00AF2613">
              <w:rPr>
                <w:rFonts w:ascii="Times New Roman" w:eastAsia="Times New Roman" w:hAnsi="Times New Roman" w:cs="Times New Roman"/>
                <w:sz w:val="20"/>
                <w:szCs w:val="20"/>
              </w:rPr>
              <w:t>311</w:t>
            </w:r>
            <w:r w:rsidRPr="00AF2613">
              <w:rPr>
                <w:rFonts w:ascii="Times New Roman" w:eastAsia="Times New Roman" w:hAnsi="Times New Roman" w:cs="Times New Roman"/>
                <w:sz w:val="20"/>
                <w:szCs w:val="20"/>
                <w:cs/>
              </w:rPr>
              <w:t>)</w:t>
            </w:r>
          </w:p>
        </w:tc>
        <w:tc>
          <w:tcPr>
            <w:tcW w:w="851" w:type="dxa"/>
            <w:shd w:val="clear" w:color="auto" w:fill="auto"/>
            <w:vAlign w:val="bottom"/>
          </w:tcPr>
          <w:p w14:paraId="76A551AC" w14:textId="57872B9F" w:rsidR="00B5047B" w:rsidRPr="00AF2613" w:rsidRDefault="00B5047B" w:rsidP="00B5047B">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rPr>
              <w:t>144</w:t>
            </w:r>
          </w:p>
        </w:tc>
        <w:tc>
          <w:tcPr>
            <w:tcW w:w="852" w:type="dxa"/>
            <w:shd w:val="clear" w:color="auto" w:fill="auto"/>
            <w:vAlign w:val="bottom"/>
          </w:tcPr>
          <w:p w14:paraId="3F3B2FB7" w14:textId="01130C7C" w:rsidR="00B5047B" w:rsidRPr="00AF2613" w:rsidRDefault="00B5047B" w:rsidP="00B5047B">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rPr>
              <w:t>435</w:t>
            </w:r>
          </w:p>
        </w:tc>
      </w:tr>
      <w:tr w:rsidR="00B5047B" w:rsidRPr="00AF2613" w14:paraId="5CBD411D" w14:textId="77777777" w:rsidTr="00123501">
        <w:trPr>
          <w:gridAfter w:val="1"/>
          <w:wAfter w:w="15" w:type="dxa"/>
          <w:trHeight w:val="20"/>
        </w:trPr>
        <w:tc>
          <w:tcPr>
            <w:tcW w:w="4789" w:type="dxa"/>
            <w:gridSpan w:val="2"/>
            <w:vAlign w:val="bottom"/>
            <w:hideMark/>
          </w:tcPr>
          <w:p w14:paraId="5C3AE599" w14:textId="77777777" w:rsidR="00B5047B" w:rsidRPr="00AF2613" w:rsidRDefault="00B5047B" w:rsidP="00B5047B">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b/>
                <w:bCs/>
                <w:spacing w:val="-6"/>
                <w:sz w:val="20"/>
                <w:szCs w:val="20"/>
              </w:rPr>
            </w:pPr>
            <w:r w:rsidRPr="00AF2613">
              <w:rPr>
                <w:rFonts w:ascii="Times New Roman" w:eastAsia="Times New Roman" w:hAnsi="Times New Roman" w:cs="Times New Roman"/>
                <w:b/>
                <w:bCs/>
                <w:spacing w:val="-6"/>
                <w:sz w:val="20"/>
                <w:szCs w:val="20"/>
              </w:rPr>
              <w:t>Results</w:t>
            </w:r>
          </w:p>
        </w:tc>
        <w:tc>
          <w:tcPr>
            <w:tcW w:w="849" w:type="dxa"/>
            <w:vAlign w:val="bottom"/>
          </w:tcPr>
          <w:p w14:paraId="5A86F712" w14:textId="7D91DC79" w:rsidR="00B5047B" w:rsidRPr="00AF2613" w:rsidRDefault="00B5047B" w:rsidP="00B5047B">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06C15B3D" w14:textId="2221965B" w:rsidR="00B5047B" w:rsidRPr="00AF2613" w:rsidRDefault="00B5047B" w:rsidP="00B5047B">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42D5E3A4" w14:textId="5DF1D913" w:rsidR="00B5047B" w:rsidRPr="00AF2613" w:rsidRDefault="00B5047B" w:rsidP="00B5047B">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228AD210" w14:textId="3F092C36" w:rsidR="00B5047B" w:rsidRPr="00AF2613" w:rsidRDefault="00B5047B" w:rsidP="00B5047B">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vAlign w:val="bottom"/>
          </w:tcPr>
          <w:p w14:paraId="42A96E3A" w14:textId="6F377ED2" w:rsidR="00B5047B" w:rsidRPr="00AF2613" w:rsidRDefault="00B5047B" w:rsidP="00B5047B">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vAlign w:val="bottom"/>
          </w:tcPr>
          <w:p w14:paraId="78F68CAC" w14:textId="079B6327" w:rsidR="00B5047B" w:rsidRPr="00AF2613" w:rsidRDefault="00B5047B" w:rsidP="00B5047B">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vAlign w:val="bottom"/>
          </w:tcPr>
          <w:p w14:paraId="257F8804" w14:textId="33E231C0" w:rsidR="00B5047B" w:rsidRPr="00AF2613" w:rsidRDefault="00B5047B" w:rsidP="00B5047B">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2891B9BA" w14:textId="6A11471E" w:rsidR="00B5047B" w:rsidRPr="00AF2613" w:rsidRDefault="00B5047B" w:rsidP="00B5047B">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798ED7DA" w14:textId="2A787445" w:rsidR="00B5047B" w:rsidRPr="00AF2613" w:rsidRDefault="00B5047B" w:rsidP="00B5047B">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77FBCABE" w14:textId="6F3A4BBD" w:rsidR="00B5047B" w:rsidRPr="00AF2613" w:rsidRDefault="00B5047B" w:rsidP="00B5047B">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119DC14E" w14:textId="02FE4218" w:rsidR="00B5047B" w:rsidRPr="00AF2613" w:rsidRDefault="00B5047B" w:rsidP="00B5047B">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6C0D7E90" w14:textId="64434015" w:rsidR="00B5047B" w:rsidRPr="00AF2613" w:rsidRDefault="00B5047B" w:rsidP="00B5047B">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r>
      <w:tr w:rsidR="0088481D" w:rsidRPr="00AF2613" w14:paraId="29B48C01" w14:textId="77777777" w:rsidTr="00123501">
        <w:trPr>
          <w:gridAfter w:val="1"/>
          <w:wAfter w:w="15" w:type="dxa"/>
          <w:trHeight w:val="20"/>
        </w:trPr>
        <w:tc>
          <w:tcPr>
            <w:tcW w:w="4789" w:type="dxa"/>
            <w:gridSpan w:val="2"/>
            <w:vAlign w:val="bottom"/>
            <w:hideMark/>
          </w:tcPr>
          <w:p w14:paraId="6377D777" w14:textId="77777777" w:rsidR="0088481D" w:rsidRPr="00AF2613" w:rsidRDefault="0088481D" w:rsidP="0088481D">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b/>
                <w:bCs/>
                <w:spacing w:val="-6"/>
                <w:sz w:val="20"/>
                <w:szCs w:val="20"/>
              </w:rPr>
            </w:pPr>
            <w:r w:rsidRPr="00AF2613">
              <w:rPr>
                <w:rFonts w:ascii="Times New Roman" w:eastAsia="Times New Roman" w:hAnsi="Times New Roman" w:cs="Times New Roman"/>
                <w:b/>
                <w:bCs/>
                <w:spacing w:val="-6"/>
                <w:sz w:val="20"/>
                <w:szCs w:val="20"/>
              </w:rPr>
              <w:t>Segment profit (loss)</w:t>
            </w:r>
          </w:p>
        </w:tc>
        <w:tc>
          <w:tcPr>
            <w:tcW w:w="849" w:type="dxa"/>
            <w:vAlign w:val="bottom"/>
          </w:tcPr>
          <w:p w14:paraId="0791D995" w14:textId="45123482"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b/>
                <w:bCs/>
                <w:sz w:val="20"/>
                <w:szCs w:val="20"/>
              </w:rPr>
              <w:t>(3</w:t>
            </w:r>
            <w:r w:rsidR="00213E11" w:rsidRPr="00AF2613">
              <w:rPr>
                <w:rFonts w:ascii="Times New Roman" w:eastAsia="Times New Roman" w:hAnsi="Times New Roman" w:cs="Times New Roman"/>
                <w:b/>
                <w:bCs/>
                <w:sz w:val="20"/>
                <w:szCs w:val="20"/>
              </w:rPr>
              <w:t>5</w:t>
            </w:r>
            <w:r w:rsidRPr="00AF2613">
              <w:rPr>
                <w:rFonts w:ascii="Times New Roman" w:eastAsia="Times New Roman" w:hAnsi="Times New Roman" w:cs="Times New Roman"/>
                <w:b/>
                <w:bCs/>
                <w:sz w:val="20"/>
                <w:szCs w:val="20"/>
              </w:rPr>
              <w:t>)</w:t>
            </w:r>
          </w:p>
        </w:tc>
        <w:tc>
          <w:tcPr>
            <w:tcW w:w="852" w:type="dxa"/>
            <w:shd w:val="clear" w:color="auto" w:fill="auto"/>
            <w:vAlign w:val="bottom"/>
          </w:tcPr>
          <w:p w14:paraId="0154EB72" w14:textId="0858872E" w:rsidR="0088481D" w:rsidRPr="00AF2613" w:rsidRDefault="00D64512"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b/>
                <w:bCs/>
                <w:sz w:val="20"/>
                <w:szCs w:val="20"/>
              </w:rPr>
              <w:t>22</w:t>
            </w:r>
          </w:p>
        </w:tc>
        <w:tc>
          <w:tcPr>
            <w:tcW w:w="851" w:type="dxa"/>
            <w:shd w:val="clear" w:color="auto" w:fill="auto"/>
            <w:vAlign w:val="bottom"/>
          </w:tcPr>
          <w:p w14:paraId="31D91E60" w14:textId="3991190E"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b/>
                <w:bCs/>
                <w:sz w:val="20"/>
                <w:szCs w:val="20"/>
              </w:rPr>
              <w:t>(</w:t>
            </w:r>
            <w:r w:rsidR="00213E11" w:rsidRPr="00AF2613">
              <w:rPr>
                <w:rFonts w:ascii="Times New Roman" w:eastAsia="Times New Roman" w:hAnsi="Times New Roman" w:cs="Times New Roman"/>
                <w:b/>
                <w:bCs/>
                <w:sz w:val="20"/>
                <w:szCs w:val="20"/>
              </w:rPr>
              <w:t>9</w:t>
            </w:r>
            <w:r w:rsidRPr="00AF2613">
              <w:rPr>
                <w:rFonts w:ascii="Times New Roman" w:eastAsia="Times New Roman" w:hAnsi="Times New Roman" w:cs="Times New Roman"/>
                <w:b/>
                <w:bCs/>
                <w:sz w:val="20"/>
                <w:szCs w:val="20"/>
              </w:rPr>
              <w:t>)</w:t>
            </w:r>
          </w:p>
        </w:tc>
        <w:tc>
          <w:tcPr>
            <w:tcW w:w="852" w:type="dxa"/>
            <w:shd w:val="clear" w:color="auto" w:fill="auto"/>
            <w:vAlign w:val="bottom"/>
          </w:tcPr>
          <w:p w14:paraId="716F17EC" w14:textId="7319CEE6"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r w:rsidRPr="00AF2613">
              <w:rPr>
                <w:rFonts w:ascii="Times New Roman" w:eastAsia="Times New Roman" w:hAnsi="Times New Roman" w:cs="Times New Roman"/>
                <w:b/>
                <w:bCs/>
                <w:sz w:val="20"/>
                <w:szCs w:val="20"/>
                <w:cs/>
              </w:rPr>
              <w:t>3</w:t>
            </w:r>
          </w:p>
        </w:tc>
        <w:tc>
          <w:tcPr>
            <w:tcW w:w="886" w:type="dxa"/>
            <w:shd w:val="clear" w:color="auto" w:fill="auto"/>
            <w:vAlign w:val="bottom"/>
          </w:tcPr>
          <w:p w14:paraId="4DF5B647" w14:textId="21C09734"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b/>
                <w:bCs/>
                <w:sz w:val="20"/>
                <w:szCs w:val="20"/>
              </w:rPr>
              <w:t>(1</w:t>
            </w:r>
            <w:r w:rsidR="00213E11" w:rsidRPr="00AF2613">
              <w:rPr>
                <w:rFonts w:ascii="Times New Roman" w:eastAsia="Times New Roman" w:hAnsi="Times New Roman" w:cs="Times New Roman"/>
                <w:b/>
                <w:bCs/>
                <w:sz w:val="20"/>
                <w:szCs w:val="20"/>
              </w:rPr>
              <w:t>8</w:t>
            </w:r>
            <w:r w:rsidRPr="00AF2613">
              <w:rPr>
                <w:rFonts w:ascii="Times New Roman" w:eastAsia="Times New Roman" w:hAnsi="Times New Roman" w:cs="Times New Roman"/>
                <w:b/>
                <w:bCs/>
                <w:sz w:val="20"/>
                <w:szCs w:val="20"/>
              </w:rPr>
              <w:t>)</w:t>
            </w:r>
          </w:p>
        </w:tc>
        <w:tc>
          <w:tcPr>
            <w:tcW w:w="894" w:type="dxa"/>
            <w:shd w:val="clear" w:color="auto" w:fill="auto"/>
            <w:vAlign w:val="bottom"/>
          </w:tcPr>
          <w:p w14:paraId="665E957C" w14:textId="40EC3F5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b/>
                <w:bCs/>
                <w:sz w:val="20"/>
                <w:szCs w:val="20"/>
              </w:rPr>
              <w:t>(20)</w:t>
            </w:r>
          </w:p>
        </w:tc>
        <w:tc>
          <w:tcPr>
            <w:tcW w:w="774" w:type="dxa"/>
            <w:shd w:val="clear" w:color="auto" w:fill="auto"/>
            <w:vAlign w:val="bottom"/>
          </w:tcPr>
          <w:p w14:paraId="5599B221" w14:textId="552BBA3C"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b/>
                <w:bCs/>
                <w:sz w:val="20"/>
                <w:szCs w:val="20"/>
              </w:rPr>
              <w:t>(6</w:t>
            </w:r>
            <w:r w:rsidR="00213E11" w:rsidRPr="00AF2613">
              <w:rPr>
                <w:rFonts w:ascii="Times New Roman" w:eastAsia="Times New Roman" w:hAnsi="Times New Roman" w:cs="Times New Roman"/>
                <w:b/>
                <w:bCs/>
                <w:sz w:val="20"/>
                <w:szCs w:val="20"/>
              </w:rPr>
              <w:t>2</w:t>
            </w:r>
            <w:r w:rsidRPr="00AF2613">
              <w:rPr>
                <w:rFonts w:ascii="Times New Roman" w:eastAsia="Times New Roman" w:hAnsi="Times New Roman" w:cs="Times New Roman"/>
                <w:b/>
                <w:bCs/>
                <w:sz w:val="20"/>
                <w:szCs w:val="20"/>
              </w:rPr>
              <w:t>)</w:t>
            </w:r>
          </w:p>
        </w:tc>
        <w:tc>
          <w:tcPr>
            <w:tcW w:w="852" w:type="dxa"/>
            <w:shd w:val="clear" w:color="auto" w:fill="auto"/>
            <w:vAlign w:val="bottom"/>
          </w:tcPr>
          <w:p w14:paraId="04536E0A" w14:textId="29D951DB"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b/>
                <w:bCs/>
                <w:sz w:val="20"/>
                <w:szCs w:val="20"/>
              </w:rPr>
              <w:t>5</w:t>
            </w:r>
          </w:p>
        </w:tc>
        <w:tc>
          <w:tcPr>
            <w:tcW w:w="852" w:type="dxa"/>
            <w:shd w:val="clear" w:color="auto" w:fill="auto"/>
            <w:vAlign w:val="bottom"/>
          </w:tcPr>
          <w:p w14:paraId="0FB12524" w14:textId="261A9390" w:rsidR="0088481D" w:rsidRPr="00AF2613" w:rsidRDefault="00213E11"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b/>
                <w:bCs/>
                <w:sz w:val="20"/>
                <w:szCs w:val="20"/>
              </w:rPr>
              <w:t>(1)</w:t>
            </w:r>
          </w:p>
        </w:tc>
        <w:tc>
          <w:tcPr>
            <w:tcW w:w="851" w:type="dxa"/>
            <w:shd w:val="clear" w:color="auto" w:fill="auto"/>
            <w:vAlign w:val="bottom"/>
          </w:tcPr>
          <w:p w14:paraId="19EA8FB3" w14:textId="6A4ECFD3"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b/>
                <w:bCs/>
                <w:sz w:val="20"/>
                <w:szCs w:val="20"/>
              </w:rPr>
              <w:t>7</w:t>
            </w:r>
          </w:p>
        </w:tc>
        <w:tc>
          <w:tcPr>
            <w:tcW w:w="851" w:type="dxa"/>
            <w:shd w:val="clear" w:color="auto" w:fill="auto"/>
            <w:vAlign w:val="bottom"/>
          </w:tcPr>
          <w:p w14:paraId="569793A7" w14:textId="2CB967B6"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b/>
                <w:bCs/>
                <w:sz w:val="20"/>
                <w:szCs w:val="20"/>
              </w:rPr>
              <w:t>(63)</w:t>
            </w:r>
          </w:p>
        </w:tc>
        <w:tc>
          <w:tcPr>
            <w:tcW w:w="852" w:type="dxa"/>
            <w:shd w:val="clear" w:color="auto" w:fill="auto"/>
            <w:vAlign w:val="bottom"/>
          </w:tcPr>
          <w:p w14:paraId="10084E67" w14:textId="4568E5C3"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b/>
                <w:bCs/>
                <w:sz w:val="20"/>
                <w:szCs w:val="20"/>
              </w:rPr>
              <w:t>12</w:t>
            </w:r>
          </w:p>
        </w:tc>
      </w:tr>
      <w:tr w:rsidR="0088481D" w:rsidRPr="00AF2613" w14:paraId="21512CCE" w14:textId="77777777" w:rsidTr="00123501">
        <w:trPr>
          <w:gridAfter w:val="1"/>
          <w:wAfter w:w="15" w:type="dxa"/>
          <w:trHeight w:val="20"/>
        </w:trPr>
        <w:tc>
          <w:tcPr>
            <w:tcW w:w="4789" w:type="dxa"/>
            <w:gridSpan w:val="2"/>
            <w:vAlign w:val="bottom"/>
            <w:hideMark/>
          </w:tcPr>
          <w:p w14:paraId="0E6BB9E3" w14:textId="77777777" w:rsidR="0088481D" w:rsidRPr="00AF2613" w:rsidRDefault="0088481D" w:rsidP="0088481D">
            <w:pPr>
              <w:overflowPunct w:val="0"/>
              <w:autoSpaceDE w:val="0"/>
              <w:autoSpaceDN w:val="0"/>
              <w:adjustRightInd w:val="0"/>
              <w:spacing w:after="0" w:line="360" w:lineRule="auto"/>
              <w:ind w:left="252" w:right="-108" w:hanging="180"/>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Gain (loss) on investments in securities</w:t>
            </w:r>
          </w:p>
        </w:tc>
        <w:tc>
          <w:tcPr>
            <w:tcW w:w="849" w:type="dxa"/>
            <w:vAlign w:val="bottom"/>
          </w:tcPr>
          <w:p w14:paraId="55C703CB"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4EE963C7"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6AA5ABBF"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70BAB226"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vAlign w:val="bottom"/>
          </w:tcPr>
          <w:p w14:paraId="45514DFF"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vAlign w:val="bottom"/>
          </w:tcPr>
          <w:p w14:paraId="5B2A0295"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vAlign w:val="bottom"/>
          </w:tcPr>
          <w:p w14:paraId="75B1EAE3"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vAlign w:val="bottom"/>
          </w:tcPr>
          <w:p w14:paraId="458D01B9"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vAlign w:val="bottom"/>
          </w:tcPr>
          <w:p w14:paraId="4D87E867"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1" w:type="dxa"/>
            <w:shd w:val="clear" w:color="auto" w:fill="auto"/>
            <w:vAlign w:val="bottom"/>
          </w:tcPr>
          <w:p w14:paraId="71EB9B38"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76AEB172" w14:textId="6C97689F"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cs/>
              </w:rPr>
              <w:t>-</w:t>
            </w:r>
          </w:p>
        </w:tc>
        <w:tc>
          <w:tcPr>
            <w:tcW w:w="852" w:type="dxa"/>
            <w:shd w:val="clear" w:color="auto" w:fill="auto"/>
            <w:vAlign w:val="bottom"/>
          </w:tcPr>
          <w:p w14:paraId="26DA573B" w14:textId="0D68744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cs/>
              </w:rPr>
              <w:t>-</w:t>
            </w:r>
          </w:p>
        </w:tc>
      </w:tr>
      <w:tr w:rsidR="0088481D" w:rsidRPr="00AF2613" w14:paraId="11DBAFE4" w14:textId="77777777" w:rsidTr="00123501">
        <w:trPr>
          <w:gridAfter w:val="1"/>
          <w:wAfter w:w="15" w:type="dxa"/>
          <w:trHeight w:val="20"/>
        </w:trPr>
        <w:tc>
          <w:tcPr>
            <w:tcW w:w="4789" w:type="dxa"/>
            <w:gridSpan w:val="2"/>
            <w:vAlign w:val="bottom"/>
            <w:hideMark/>
          </w:tcPr>
          <w:p w14:paraId="4230A16B" w14:textId="77777777" w:rsidR="0088481D" w:rsidRPr="00AF2613" w:rsidRDefault="0088481D" w:rsidP="0088481D">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Interest income</w:t>
            </w:r>
          </w:p>
        </w:tc>
        <w:tc>
          <w:tcPr>
            <w:tcW w:w="849" w:type="dxa"/>
            <w:vAlign w:val="bottom"/>
          </w:tcPr>
          <w:p w14:paraId="5EAD63C1"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3CD8D3CE"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654266DE"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3F71351B"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86" w:type="dxa"/>
            <w:shd w:val="clear" w:color="auto" w:fill="auto"/>
            <w:vAlign w:val="bottom"/>
          </w:tcPr>
          <w:p w14:paraId="750F1A35"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vAlign w:val="bottom"/>
          </w:tcPr>
          <w:p w14:paraId="5F6D5571"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vAlign w:val="bottom"/>
          </w:tcPr>
          <w:p w14:paraId="0073C95D"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vAlign w:val="bottom"/>
          </w:tcPr>
          <w:p w14:paraId="7500AB2E"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vAlign w:val="bottom"/>
          </w:tcPr>
          <w:p w14:paraId="35B3FEF8"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55494DD4"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783BA0C5" w14:textId="1A147863"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rPr>
              <w:t>-</w:t>
            </w:r>
          </w:p>
        </w:tc>
        <w:tc>
          <w:tcPr>
            <w:tcW w:w="852" w:type="dxa"/>
            <w:shd w:val="clear" w:color="auto" w:fill="auto"/>
            <w:vAlign w:val="bottom"/>
          </w:tcPr>
          <w:p w14:paraId="22938ED8" w14:textId="2C26DACE"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rPr>
              <w:t>1</w:t>
            </w:r>
          </w:p>
        </w:tc>
      </w:tr>
      <w:tr w:rsidR="0088481D" w:rsidRPr="00AF2613" w14:paraId="7D0B8556" w14:textId="77777777" w:rsidTr="00123501">
        <w:trPr>
          <w:gridAfter w:val="1"/>
          <w:wAfter w:w="15" w:type="dxa"/>
          <w:trHeight w:val="20"/>
        </w:trPr>
        <w:tc>
          <w:tcPr>
            <w:tcW w:w="4789" w:type="dxa"/>
            <w:gridSpan w:val="2"/>
            <w:vAlign w:val="bottom"/>
            <w:hideMark/>
          </w:tcPr>
          <w:p w14:paraId="33F772E1" w14:textId="77777777" w:rsidR="0088481D" w:rsidRPr="00AF2613" w:rsidRDefault="0088481D" w:rsidP="0088481D">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Other income (expenses)</w:t>
            </w:r>
          </w:p>
        </w:tc>
        <w:tc>
          <w:tcPr>
            <w:tcW w:w="849" w:type="dxa"/>
            <w:vAlign w:val="bottom"/>
          </w:tcPr>
          <w:p w14:paraId="36FEEC4B"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6CBBC8D1"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7B13F661"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47DFDC34"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vAlign w:val="bottom"/>
          </w:tcPr>
          <w:p w14:paraId="720F7F32"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vAlign w:val="bottom"/>
          </w:tcPr>
          <w:p w14:paraId="578F85DE"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vAlign w:val="bottom"/>
          </w:tcPr>
          <w:p w14:paraId="380F7449"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vAlign w:val="bottom"/>
          </w:tcPr>
          <w:p w14:paraId="43ECD7CE"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vAlign w:val="bottom"/>
          </w:tcPr>
          <w:p w14:paraId="701FD805"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10AF1E06"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291F765E" w14:textId="76B4C18D"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rPr>
              <w:t>13</w:t>
            </w:r>
          </w:p>
        </w:tc>
        <w:tc>
          <w:tcPr>
            <w:tcW w:w="852" w:type="dxa"/>
            <w:shd w:val="clear" w:color="auto" w:fill="auto"/>
            <w:vAlign w:val="bottom"/>
          </w:tcPr>
          <w:p w14:paraId="370CB1BE" w14:textId="2BF1776F"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rPr>
              <w:t>24</w:t>
            </w:r>
          </w:p>
        </w:tc>
      </w:tr>
      <w:tr w:rsidR="0088481D" w:rsidRPr="00AF2613" w14:paraId="1D3D8CB4" w14:textId="77777777" w:rsidTr="00123501">
        <w:trPr>
          <w:gridAfter w:val="1"/>
          <w:wAfter w:w="15" w:type="dxa"/>
          <w:trHeight w:val="20"/>
        </w:trPr>
        <w:tc>
          <w:tcPr>
            <w:tcW w:w="4789" w:type="dxa"/>
            <w:gridSpan w:val="2"/>
            <w:vAlign w:val="bottom"/>
            <w:hideMark/>
          </w:tcPr>
          <w:p w14:paraId="3E0720BD" w14:textId="77777777" w:rsidR="0088481D" w:rsidRPr="00AF2613" w:rsidRDefault="0088481D" w:rsidP="0088481D">
            <w:pPr>
              <w:overflowPunct w:val="0"/>
              <w:autoSpaceDE w:val="0"/>
              <w:autoSpaceDN w:val="0"/>
              <w:adjustRightInd w:val="0"/>
              <w:spacing w:after="0" w:line="360" w:lineRule="auto"/>
              <w:ind w:left="252" w:right="-108" w:hanging="180"/>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Share of loss from investments in associates</w:t>
            </w:r>
          </w:p>
        </w:tc>
        <w:tc>
          <w:tcPr>
            <w:tcW w:w="849" w:type="dxa"/>
            <w:vAlign w:val="bottom"/>
          </w:tcPr>
          <w:p w14:paraId="327FCD1A"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vAlign w:val="bottom"/>
          </w:tcPr>
          <w:p w14:paraId="6BEC1B23"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5BD9EC7F"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5252BBCC"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vAlign w:val="bottom"/>
          </w:tcPr>
          <w:p w14:paraId="4AFB5E05"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vAlign w:val="bottom"/>
          </w:tcPr>
          <w:p w14:paraId="2852C8A6"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vAlign w:val="bottom"/>
          </w:tcPr>
          <w:p w14:paraId="0AE85230"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vAlign w:val="bottom"/>
          </w:tcPr>
          <w:p w14:paraId="0DA5B2AA"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vAlign w:val="bottom"/>
          </w:tcPr>
          <w:p w14:paraId="28C3D237"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7B645321"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52D6204F" w14:textId="610A95CD"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cs/>
              </w:rPr>
              <w:t>-</w:t>
            </w:r>
          </w:p>
        </w:tc>
        <w:tc>
          <w:tcPr>
            <w:tcW w:w="852" w:type="dxa"/>
            <w:shd w:val="clear" w:color="auto" w:fill="auto"/>
            <w:vAlign w:val="bottom"/>
          </w:tcPr>
          <w:p w14:paraId="7BA25255" w14:textId="22864095"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cs/>
              </w:rPr>
              <w:t>-</w:t>
            </w:r>
          </w:p>
        </w:tc>
      </w:tr>
      <w:tr w:rsidR="0088481D" w:rsidRPr="00AF2613" w14:paraId="1BEAC2DD" w14:textId="77777777" w:rsidTr="00123501">
        <w:trPr>
          <w:gridAfter w:val="1"/>
          <w:wAfter w:w="15" w:type="dxa"/>
          <w:trHeight w:val="20"/>
        </w:trPr>
        <w:tc>
          <w:tcPr>
            <w:tcW w:w="4789" w:type="dxa"/>
            <w:gridSpan w:val="2"/>
            <w:vAlign w:val="bottom"/>
            <w:hideMark/>
          </w:tcPr>
          <w:p w14:paraId="5D4B98C0" w14:textId="77777777" w:rsidR="0088481D" w:rsidRPr="00AF2613" w:rsidRDefault="0088481D" w:rsidP="0088481D">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Finance cost</w:t>
            </w:r>
          </w:p>
        </w:tc>
        <w:tc>
          <w:tcPr>
            <w:tcW w:w="849" w:type="dxa"/>
            <w:vAlign w:val="bottom"/>
          </w:tcPr>
          <w:p w14:paraId="382FE2E7"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20209A00"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1DC0C2ED"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0702B82C"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vAlign w:val="bottom"/>
          </w:tcPr>
          <w:p w14:paraId="0E601AB2"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vAlign w:val="bottom"/>
          </w:tcPr>
          <w:p w14:paraId="17ECE6AC"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vAlign w:val="bottom"/>
          </w:tcPr>
          <w:p w14:paraId="765A1D50"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vAlign w:val="bottom"/>
          </w:tcPr>
          <w:p w14:paraId="7A23752E"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vAlign w:val="bottom"/>
          </w:tcPr>
          <w:p w14:paraId="3D534DF0"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3FE1BD24"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5221D675" w14:textId="2763DF5F" w:rsidR="0088481D" w:rsidRPr="00AF2613" w:rsidRDefault="0088481D" w:rsidP="0088481D">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rPr>
              <w:t>(20)</w:t>
            </w:r>
          </w:p>
        </w:tc>
        <w:tc>
          <w:tcPr>
            <w:tcW w:w="852" w:type="dxa"/>
            <w:shd w:val="clear" w:color="auto" w:fill="auto"/>
            <w:vAlign w:val="bottom"/>
          </w:tcPr>
          <w:p w14:paraId="772D322C" w14:textId="021770D2" w:rsidR="0088481D" w:rsidRPr="00AF2613" w:rsidRDefault="0088481D" w:rsidP="0088481D">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cs/>
              </w:rPr>
              <w:t>(</w:t>
            </w:r>
            <w:r w:rsidRPr="00AF2613">
              <w:rPr>
                <w:rFonts w:ascii="Times New Roman" w:eastAsia="Times New Roman" w:hAnsi="Times New Roman" w:cs="Times New Roman"/>
                <w:sz w:val="20"/>
                <w:szCs w:val="20"/>
              </w:rPr>
              <w:t>24</w:t>
            </w:r>
            <w:r w:rsidRPr="00AF2613">
              <w:rPr>
                <w:rFonts w:ascii="Times New Roman" w:eastAsia="Times New Roman" w:hAnsi="Times New Roman" w:cs="Times New Roman"/>
                <w:sz w:val="20"/>
                <w:szCs w:val="20"/>
                <w:cs/>
              </w:rPr>
              <w:t>)</w:t>
            </w:r>
          </w:p>
        </w:tc>
      </w:tr>
      <w:tr w:rsidR="0088481D" w:rsidRPr="00AF2613" w14:paraId="3E2D818E" w14:textId="77777777" w:rsidTr="00123501">
        <w:trPr>
          <w:gridAfter w:val="1"/>
          <w:wAfter w:w="15" w:type="dxa"/>
          <w:trHeight w:val="20"/>
        </w:trPr>
        <w:tc>
          <w:tcPr>
            <w:tcW w:w="4789" w:type="dxa"/>
            <w:gridSpan w:val="2"/>
            <w:vAlign w:val="bottom"/>
          </w:tcPr>
          <w:p w14:paraId="198EE49D" w14:textId="0194D3A7" w:rsidR="0088481D" w:rsidRPr="00AF2613" w:rsidRDefault="0088481D" w:rsidP="0088481D">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Impairment loss (</w:t>
            </w:r>
            <w:proofErr w:type="spellStart"/>
            <w:r w:rsidRPr="00AF2613">
              <w:rPr>
                <w:rFonts w:ascii="Times New Roman" w:eastAsia="Times New Roman" w:hAnsi="Times New Roman" w:cs="Times New Roman"/>
                <w:spacing w:val="-6"/>
                <w:sz w:val="20"/>
                <w:szCs w:val="20"/>
              </w:rPr>
              <w:t>impairmen</w:t>
            </w:r>
            <w:proofErr w:type="spellEnd"/>
            <w:r w:rsidRPr="00AF2613">
              <w:rPr>
                <w:rFonts w:ascii="Times New Roman" w:eastAsia="Times New Roman" w:hAnsi="Times New Roman" w:cs="Times New Roman"/>
                <w:spacing w:val="-6"/>
                <w:sz w:val="20"/>
                <w:szCs w:val="20"/>
              </w:rPr>
              <w:t xml:space="preserve"> gain and reversal of impairment </w:t>
            </w:r>
            <w:proofErr w:type="gramStart"/>
            <w:r w:rsidRPr="00AF2613">
              <w:rPr>
                <w:rFonts w:ascii="Times New Roman" w:eastAsia="Times New Roman" w:hAnsi="Times New Roman" w:cs="Times New Roman"/>
                <w:spacing w:val="-6"/>
                <w:sz w:val="20"/>
                <w:szCs w:val="20"/>
              </w:rPr>
              <w:t>loss )</w:t>
            </w:r>
            <w:proofErr w:type="gramEnd"/>
            <w:r w:rsidRPr="00AF2613">
              <w:rPr>
                <w:rFonts w:ascii="Times New Roman" w:eastAsia="Times New Roman" w:hAnsi="Times New Roman" w:cs="Times New Roman"/>
                <w:spacing w:val="-6"/>
                <w:sz w:val="20"/>
                <w:szCs w:val="20"/>
              </w:rPr>
              <w:t xml:space="preserve"> determined in accordance with TFRS 9</w:t>
            </w:r>
          </w:p>
        </w:tc>
        <w:tc>
          <w:tcPr>
            <w:tcW w:w="849" w:type="dxa"/>
            <w:vAlign w:val="bottom"/>
          </w:tcPr>
          <w:p w14:paraId="19E51A81"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05367493"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1522D73D"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74A7FC99"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vAlign w:val="bottom"/>
          </w:tcPr>
          <w:p w14:paraId="6B9277AF"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vAlign w:val="bottom"/>
          </w:tcPr>
          <w:p w14:paraId="6D066963"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vAlign w:val="bottom"/>
          </w:tcPr>
          <w:p w14:paraId="2A05DBB3"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vAlign w:val="bottom"/>
          </w:tcPr>
          <w:p w14:paraId="3DCA28AF"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vAlign w:val="bottom"/>
          </w:tcPr>
          <w:p w14:paraId="0F87A66E"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6208902B"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7D8FA306" w14:textId="1F422D31" w:rsidR="0088481D" w:rsidRPr="00AF2613" w:rsidRDefault="0088481D" w:rsidP="0088481D">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r w:rsidRPr="00AF2613">
              <w:rPr>
                <w:rFonts w:ascii="Times New Roman" w:eastAsia="Times New Roman" w:hAnsi="Times New Roman" w:cs="Times New Roman"/>
                <w:sz w:val="20"/>
                <w:szCs w:val="20"/>
              </w:rPr>
              <w:t>(8)</w:t>
            </w:r>
          </w:p>
        </w:tc>
        <w:tc>
          <w:tcPr>
            <w:tcW w:w="852" w:type="dxa"/>
            <w:shd w:val="clear" w:color="auto" w:fill="auto"/>
            <w:vAlign w:val="bottom"/>
          </w:tcPr>
          <w:p w14:paraId="0A6E227B" w14:textId="68D0142E" w:rsidR="0088481D" w:rsidRPr="00AF2613" w:rsidRDefault="0088481D" w:rsidP="0088481D">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r w:rsidRPr="00AF2613">
              <w:rPr>
                <w:rFonts w:ascii="Times New Roman" w:eastAsia="Times New Roman" w:hAnsi="Times New Roman" w:cs="Times New Roman"/>
                <w:sz w:val="20"/>
                <w:szCs w:val="20"/>
              </w:rPr>
              <w:t>(14)</w:t>
            </w:r>
          </w:p>
        </w:tc>
      </w:tr>
      <w:tr w:rsidR="0088481D" w:rsidRPr="00AF2613" w14:paraId="55EE55EF" w14:textId="77777777" w:rsidTr="00123501">
        <w:trPr>
          <w:gridAfter w:val="1"/>
          <w:wAfter w:w="15" w:type="dxa"/>
          <w:trHeight w:val="20"/>
        </w:trPr>
        <w:tc>
          <w:tcPr>
            <w:tcW w:w="4789" w:type="dxa"/>
            <w:gridSpan w:val="2"/>
            <w:vAlign w:val="bottom"/>
            <w:hideMark/>
          </w:tcPr>
          <w:p w14:paraId="18425BF3" w14:textId="77777777" w:rsidR="0088481D" w:rsidRPr="00AF2613" w:rsidRDefault="0088481D" w:rsidP="0088481D">
            <w:pPr>
              <w:overflowPunct w:val="0"/>
              <w:autoSpaceDE w:val="0"/>
              <w:autoSpaceDN w:val="0"/>
              <w:adjustRightInd w:val="0"/>
              <w:spacing w:after="0" w:line="360" w:lineRule="auto"/>
              <w:ind w:left="252" w:right="-108" w:hanging="180"/>
              <w:textAlignment w:val="baseline"/>
              <w:rPr>
                <w:rFonts w:ascii="Times New Roman" w:eastAsia="Times New Roman" w:hAnsi="Times New Roman" w:cs="Times New Roman"/>
                <w:b/>
                <w:bCs/>
                <w:spacing w:val="-6"/>
                <w:sz w:val="20"/>
                <w:szCs w:val="20"/>
              </w:rPr>
            </w:pPr>
            <w:r w:rsidRPr="00AF2613">
              <w:rPr>
                <w:rFonts w:ascii="Times New Roman" w:eastAsia="Times New Roman" w:hAnsi="Times New Roman" w:cs="Times New Roman"/>
                <w:b/>
                <w:bCs/>
                <w:spacing w:val="-6"/>
                <w:sz w:val="20"/>
                <w:szCs w:val="20"/>
              </w:rPr>
              <w:t>Loss before income tax expenses</w:t>
            </w:r>
          </w:p>
        </w:tc>
        <w:tc>
          <w:tcPr>
            <w:tcW w:w="849" w:type="dxa"/>
            <w:vAlign w:val="bottom"/>
          </w:tcPr>
          <w:p w14:paraId="44CE2D94"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34B7585D"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78C5BA34"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54855599"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vAlign w:val="bottom"/>
          </w:tcPr>
          <w:p w14:paraId="1A31C067"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vAlign w:val="bottom"/>
          </w:tcPr>
          <w:p w14:paraId="01AEDF87"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vAlign w:val="bottom"/>
          </w:tcPr>
          <w:p w14:paraId="2CC1E2AF"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vAlign w:val="bottom"/>
          </w:tcPr>
          <w:p w14:paraId="25222699"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vAlign w:val="bottom"/>
          </w:tcPr>
          <w:p w14:paraId="2A2F8FF4"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7DB24B58"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3C0168A7" w14:textId="37478514" w:rsidR="0088481D" w:rsidRPr="00AF2613" w:rsidRDefault="00CC45F7"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rPr>
              <w:t>(78)</w:t>
            </w:r>
          </w:p>
        </w:tc>
        <w:tc>
          <w:tcPr>
            <w:tcW w:w="852" w:type="dxa"/>
            <w:shd w:val="clear" w:color="auto" w:fill="auto"/>
            <w:vAlign w:val="bottom"/>
          </w:tcPr>
          <w:p w14:paraId="1D18A7E9" w14:textId="4DE6C046" w:rsidR="0088481D" w:rsidRPr="00AF2613" w:rsidRDefault="00AF2613"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rPr>
              <w:t>(1)</w:t>
            </w:r>
          </w:p>
        </w:tc>
      </w:tr>
      <w:tr w:rsidR="0088481D" w:rsidRPr="00AF2613" w14:paraId="064BC9EA" w14:textId="77777777" w:rsidTr="00123501">
        <w:trPr>
          <w:gridAfter w:val="1"/>
          <w:wAfter w:w="15" w:type="dxa"/>
          <w:trHeight w:val="20"/>
        </w:trPr>
        <w:tc>
          <w:tcPr>
            <w:tcW w:w="4789" w:type="dxa"/>
            <w:gridSpan w:val="2"/>
            <w:shd w:val="clear" w:color="auto" w:fill="auto"/>
            <w:vAlign w:val="bottom"/>
            <w:hideMark/>
          </w:tcPr>
          <w:p w14:paraId="336385D2" w14:textId="77777777" w:rsidR="0088481D" w:rsidRPr="00AF2613" w:rsidRDefault="0088481D" w:rsidP="0088481D">
            <w:pPr>
              <w:overflowPunct w:val="0"/>
              <w:autoSpaceDE w:val="0"/>
              <w:autoSpaceDN w:val="0"/>
              <w:adjustRightInd w:val="0"/>
              <w:spacing w:after="0" w:line="360" w:lineRule="auto"/>
              <w:textAlignment w:val="baseline"/>
              <w:rPr>
                <w:rFonts w:ascii="Times New Roman" w:eastAsia="Times New Roman" w:hAnsi="Times New Roman" w:cs="Times New Roman"/>
                <w:spacing w:val="-6"/>
                <w:sz w:val="20"/>
                <w:szCs w:val="20"/>
              </w:rPr>
            </w:pPr>
            <w:r w:rsidRPr="00AF2613">
              <w:rPr>
                <w:rFonts w:ascii="Times New Roman" w:eastAsia="Times New Roman" w:hAnsi="Times New Roman" w:cs="Times New Roman"/>
                <w:spacing w:val="-6"/>
                <w:sz w:val="20"/>
                <w:szCs w:val="20"/>
              </w:rPr>
              <w:t xml:space="preserve">  Tax expense</w:t>
            </w:r>
          </w:p>
        </w:tc>
        <w:tc>
          <w:tcPr>
            <w:tcW w:w="849" w:type="dxa"/>
            <w:vAlign w:val="bottom"/>
          </w:tcPr>
          <w:p w14:paraId="0C119485"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vAlign w:val="bottom"/>
          </w:tcPr>
          <w:p w14:paraId="197B73E2"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3019561B"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57091BB4"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vAlign w:val="bottom"/>
          </w:tcPr>
          <w:p w14:paraId="1378B6B0"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vAlign w:val="bottom"/>
          </w:tcPr>
          <w:p w14:paraId="19053FCD"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vAlign w:val="bottom"/>
          </w:tcPr>
          <w:p w14:paraId="796D6859"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vAlign w:val="bottom"/>
          </w:tcPr>
          <w:p w14:paraId="7549061B"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vAlign w:val="bottom"/>
          </w:tcPr>
          <w:p w14:paraId="0D7C29AE"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6F57B307"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127C03F0" w14:textId="3AC86F51" w:rsidR="0088481D" w:rsidRPr="00AF2613" w:rsidRDefault="00CC45F7" w:rsidP="0088481D">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rPr>
              <w:t>3</w:t>
            </w:r>
          </w:p>
        </w:tc>
        <w:tc>
          <w:tcPr>
            <w:tcW w:w="852" w:type="dxa"/>
            <w:shd w:val="clear" w:color="auto" w:fill="auto"/>
            <w:vAlign w:val="bottom"/>
          </w:tcPr>
          <w:p w14:paraId="3AAFD359" w14:textId="30EF7227" w:rsidR="0088481D" w:rsidRPr="00AF2613" w:rsidRDefault="0088481D" w:rsidP="0088481D">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cs/>
              </w:rPr>
              <w:t>(</w:t>
            </w:r>
            <w:r w:rsidR="00AF2613" w:rsidRPr="00AF2613">
              <w:rPr>
                <w:rFonts w:ascii="Times New Roman" w:eastAsia="Times New Roman" w:hAnsi="Times New Roman" w:cs="Times New Roman"/>
                <w:sz w:val="20"/>
                <w:szCs w:val="20"/>
              </w:rPr>
              <w:t>5</w:t>
            </w:r>
            <w:r w:rsidRPr="00AF2613">
              <w:rPr>
                <w:rFonts w:ascii="Times New Roman" w:eastAsia="Times New Roman" w:hAnsi="Times New Roman" w:cs="Times New Roman"/>
                <w:sz w:val="20"/>
                <w:szCs w:val="20"/>
                <w:cs/>
              </w:rPr>
              <w:t>)</w:t>
            </w:r>
          </w:p>
        </w:tc>
      </w:tr>
      <w:tr w:rsidR="0088481D" w:rsidRPr="00AF2613" w14:paraId="3EA1CEC1" w14:textId="77777777" w:rsidTr="00123501">
        <w:trPr>
          <w:gridAfter w:val="1"/>
          <w:wAfter w:w="15" w:type="dxa"/>
          <w:trHeight w:val="20"/>
        </w:trPr>
        <w:tc>
          <w:tcPr>
            <w:tcW w:w="4789" w:type="dxa"/>
            <w:gridSpan w:val="2"/>
            <w:vAlign w:val="bottom"/>
          </w:tcPr>
          <w:p w14:paraId="248DBB8D" w14:textId="77777777" w:rsidR="0088481D" w:rsidRPr="00AF2613" w:rsidRDefault="0088481D" w:rsidP="0088481D">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b/>
                <w:bCs/>
                <w:spacing w:val="-6"/>
                <w:sz w:val="20"/>
                <w:szCs w:val="20"/>
              </w:rPr>
            </w:pPr>
            <w:r w:rsidRPr="00AF2613">
              <w:rPr>
                <w:rFonts w:ascii="Times New Roman" w:eastAsia="Times New Roman" w:hAnsi="Times New Roman" w:cs="Times New Roman"/>
                <w:b/>
                <w:bCs/>
                <w:spacing w:val="-6"/>
                <w:sz w:val="20"/>
                <w:szCs w:val="20"/>
              </w:rPr>
              <w:t>Loss for the period</w:t>
            </w:r>
          </w:p>
        </w:tc>
        <w:tc>
          <w:tcPr>
            <w:tcW w:w="849" w:type="dxa"/>
            <w:vAlign w:val="bottom"/>
          </w:tcPr>
          <w:p w14:paraId="6C60C3C5"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57435B92"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4E1CC562"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40CD162C"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vAlign w:val="bottom"/>
          </w:tcPr>
          <w:p w14:paraId="16D85A19"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vAlign w:val="bottom"/>
          </w:tcPr>
          <w:p w14:paraId="050528D5"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vAlign w:val="bottom"/>
          </w:tcPr>
          <w:p w14:paraId="31FC2C40"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vAlign w:val="bottom"/>
          </w:tcPr>
          <w:p w14:paraId="323A67EC"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vAlign w:val="bottom"/>
          </w:tcPr>
          <w:p w14:paraId="05B185F4"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066CA47B" w14:textId="77777777" w:rsidR="0088481D" w:rsidRPr="00AF2613" w:rsidRDefault="0088481D" w:rsidP="0088481D">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10EEB710" w14:textId="5EB53D3E" w:rsidR="0088481D" w:rsidRPr="00AF2613" w:rsidRDefault="0010157F" w:rsidP="0088481D">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rPr>
              <w:t>(75</w:t>
            </w:r>
            <w:r w:rsidR="0088481D" w:rsidRPr="00AF2613">
              <w:rPr>
                <w:rFonts w:ascii="Times New Roman" w:eastAsia="Times New Roman" w:hAnsi="Times New Roman" w:cs="Times New Roman"/>
                <w:sz w:val="20"/>
                <w:szCs w:val="20"/>
                <w:cs/>
              </w:rPr>
              <w:t>)</w:t>
            </w:r>
          </w:p>
        </w:tc>
        <w:tc>
          <w:tcPr>
            <w:tcW w:w="852" w:type="dxa"/>
            <w:shd w:val="clear" w:color="auto" w:fill="auto"/>
            <w:vAlign w:val="bottom"/>
          </w:tcPr>
          <w:p w14:paraId="30F19304" w14:textId="10546C66" w:rsidR="0088481D" w:rsidRPr="00AF2613" w:rsidRDefault="0088481D" w:rsidP="0088481D">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F2613">
              <w:rPr>
                <w:rFonts w:ascii="Times New Roman" w:eastAsia="Times New Roman" w:hAnsi="Times New Roman" w:cs="Times New Roman"/>
                <w:sz w:val="20"/>
                <w:szCs w:val="20"/>
                <w:cs/>
              </w:rPr>
              <w:t>(</w:t>
            </w:r>
            <w:r w:rsidRPr="00AF2613">
              <w:rPr>
                <w:rFonts w:ascii="Times New Roman" w:eastAsia="Times New Roman" w:hAnsi="Times New Roman" w:cs="Times New Roman"/>
                <w:sz w:val="20"/>
                <w:szCs w:val="20"/>
              </w:rPr>
              <w:t>6</w:t>
            </w:r>
            <w:r w:rsidRPr="00AF2613">
              <w:rPr>
                <w:rFonts w:ascii="Times New Roman" w:eastAsia="Times New Roman" w:hAnsi="Times New Roman" w:cs="Times New Roman"/>
                <w:sz w:val="20"/>
                <w:szCs w:val="20"/>
                <w:cs/>
              </w:rPr>
              <w:t>)</w:t>
            </w:r>
          </w:p>
        </w:tc>
      </w:tr>
    </w:tbl>
    <w:p w14:paraId="608594D5" w14:textId="77777777" w:rsidR="00B66987" w:rsidRPr="00354FFF" w:rsidRDefault="00B66987" w:rsidP="0015331F">
      <w:pPr>
        <w:ind w:left="284"/>
        <w:jc w:val="thaiDistribute"/>
        <w:outlineLvl w:val="0"/>
        <w:rPr>
          <w:rFonts w:ascii="Times New Roman" w:hAnsi="Times New Roman" w:cs="Times New Roman"/>
          <w:spacing w:val="-2"/>
          <w:szCs w:val="22"/>
          <w:cs/>
        </w:rPr>
      </w:pPr>
    </w:p>
    <w:p w14:paraId="7FAB9D98" w14:textId="77777777" w:rsidR="00B66987" w:rsidRPr="00354FFF" w:rsidRDefault="00B66987">
      <w:pPr>
        <w:rPr>
          <w:rFonts w:ascii="Times New Roman" w:hAnsi="Times New Roman" w:cs="Times New Roman"/>
          <w:spacing w:val="-2"/>
          <w:szCs w:val="22"/>
          <w:cs/>
        </w:rPr>
      </w:pPr>
      <w:r w:rsidRPr="00354FFF">
        <w:rPr>
          <w:rFonts w:ascii="Times New Roman" w:hAnsi="Times New Roman" w:cs="Angsana New"/>
          <w:spacing w:val="-2"/>
          <w:szCs w:val="22"/>
          <w:cs/>
        </w:rPr>
        <w:br w:type="page"/>
      </w:r>
    </w:p>
    <w:p w14:paraId="75C9D7D6" w14:textId="77777777" w:rsidR="00B66987" w:rsidRPr="00354FFF" w:rsidRDefault="00B66987" w:rsidP="0015331F">
      <w:pPr>
        <w:ind w:left="284"/>
        <w:jc w:val="thaiDistribute"/>
        <w:outlineLvl w:val="0"/>
        <w:rPr>
          <w:rFonts w:ascii="Times New Roman" w:hAnsi="Times New Roman"/>
          <w:spacing w:val="-2"/>
          <w:szCs w:val="22"/>
        </w:rPr>
        <w:sectPr w:rsidR="00B66987" w:rsidRPr="00354FFF" w:rsidSect="0015331F">
          <w:headerReference w:type="default" r:id="rId13"/>
          <w:pgSz w:w="16838" w:h="11906" w:orient="landscape"/>
          <w:pgMar w:top="1298" w:right="1298" w:bottom="1077" w:left="1077" w:header="720" w:footer="720" w:gutter="0"/>
          <w:cols w:space="720"/>
          <w:docGrid w:linePitch="360"/>
        </w:sectPr>
      </w:pPr>
    </w:p>
    <w:p w14:paraId="5B6A2440" w14:textId="77777777" w:rsidR="00B66987" w:rsidRPr="00354FFF" w:rsidRDefault="00B66987"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354FFF">
        <w:rPr>
          <w:rFonts w:ascii="Times New Roman" w:hAnsi="Times New Roman" w:cs="Times New Roman"/>
          <w:b/>
          <w:bCs/>
          <w:szCs w:val="22"/>
        </w:rPr>
        <w:lastRenderedPageBreak/>
        <w:t xml:space="preserve">COMMITMENTS AND CONTINGENT LIABILITES </w:t>
      </w:r>
    </w:p>
    <w:p w14:paraId="11FDA0AA" w14:textId="77077C45" w:rsidR="00B66987" w:rsidRPr="00354FFF" w:rsidRDefault="00221D4C" w:rsidP="00B32726">
      <w:pPr>
        <w:overflowPunct w:val="0"/>
        <w:autoSpaceDE w:val="0"/>
        <w:autoSpaceDN w:val="0"/>
        <w:adjustRightInd w:val="0"/>
        <w:spacing w:line="240" w:lineRule="auto"/>
        <w:ind w:left="-112" w:firstLine="378"/>
        <w:jc w:val="thaiDistribute"/>
        <w:textAlignment w:val="baseline"/>
        <w:outlineLvl w:val="0"/>
        <w:rPr>
          <w:rFonts w:ascii="Times New Roman" w:eastAsia="Times New Roman" w:hAnsi="Times New Roman" w:cs="Times New Roman"/>
          <w:szCs w:val="22"/>
        </w:rPr>
      </w:pPr>
      <w:r w:rsidRPr="00354FFF">
        <w:rPr>
          <w:rFonts w:ascii="Times New Roman" w:eastAsia="Times New Roman" w:hAnsi="Times New Roman" w:cs="Times New Roman"/>
          <w:b/>
          <w:bCs/>
          <w:szCs w:val="22"/>
        </w:rPr>
        <w:t>31.1</w:t>
      </w:r>
      <w:r w:rsidRPr="00354FFF">
        <w:rPr>
          <w:rFonts w:ascii="Times New Roman" w:eastAsia="Times New Roman" w:hAnsi="Times New Roman" w:cs="Times New Roman"/>
          <w:b/>
          <w:bCs/>
          <w:szCs w:val="22"/>
        </w:rPr>
        <w:tab/>
      </w:r>
      <w:r w:rsidR="00B66987" w:rsidRPr="00354FFF">
        <w:rPr>
          <w:rFonts w:ascii="Times New Roman" w:eastAsia="Times New Roman" w:hAnsi="Times New Roman" w:cs="Times New Roman"/>
          <w:b/>
          <w:bCs/>
          <w:szCs w:val="22"/>
        </w:rPr>
        <w:t>Power purchase agreements</w:t>
      </w:r>
    </w:p>
    <w:p w14:paraId="4A09656F" w14:textId="77777777" w:rsidR="00B66987" w:rsidRPr="00354FFF" w:rsidRDefault="00B66987" w:rsidP="00B32726">
      <w:pPr>
        <w:overflowPunct w:val="0"/>
        <w:autoSpaceDE w:val="0"/>
        <w:autoSpaceDN w:val="0"/>
        <w:adjustRightInd w:val="0"/>
        <w:spacing w:after="120" w:line="240" w:lineRule="auto"/>
        <w:ind w:left="709"/>
        <w:jc w:val="thaiDistribute"/>
        <w:textAlignment w:val="baseline"/>
        <w:outlineLvl w:val="0"/>
        <w:rPr>
          <w:rFonts w:ascii="Times New Roman" w:eastAsia="Times New Roman" w:hAnsi="Times New Roman" w:cs="Times New Roman"/>
          <w:color w:val="000000"/>
          <w:spacing w:val="-6"/>
          <w:szCs w:val="22"/>
        </w:rPr>
      </w:pPr>
      <w:r w:rsidRPr="00354FFF">
        <w:rPr>
          <w:rFonts w:ascii="Times New Roman" w:eastAsia="Times New Roman" w:hAnsi="Times New Roman" w:cs="Times New Roman"/>
          <w:color w:val="000000"/>
          <w:spacing w:val="-6"/>
          <w:szCs w:val="22"/>
        </w:rPr>
        <w:t xml:space="preserve">As </w:t>
      </w:r>
      <w:proofErr w:type="gramStart"/>
      <w:r w:rsidRPr="00354FFF">
        <w:rPr>
          <w:rFonts w:ascii="Times New Roman" w:eastAsia="Times New Roman" w:hAnsi="Times New Roman" w:cs="Times New Roman"/>
          <w:color w:val="000000"/>
          <w:spacing w:val="-6"/>
          <w:szCs w:val="22"/>
        </w:rPr>
        <w:t>at</w:t>
      </w:r>
      <w:proofErr w:type="gramEnd"/>
      <w:r w:rsidRPr="00354FFF">
        <w:rPr>
          <w:rFonts w:ascii="Times New Roman" w:eastAsia="Times New Roman" w:hAnsi="Times New Roman" w:cs="Times New Roman"/>
          <w:color w:val="000000"/>
          <w:spacing w:val="-6"/>
          <w:szCs w:val="22"/>
        </w:rPr>
        <w:t xml:space="preserve"> </w:t>
      </w:r>
      <w:r w:rsidR="00857C97" w:rsidRPr="00354FFF">
        <w:rPr>
          <w:rFonts w:ascii="Times New Roman" w:eastAsia="Times New Roman" w:hAnsi="Times New Roman" w:cs="Times New Roman"/>
          <w:color w:val="000000"/>
          <w:spacing w:val="-6"/>
          <w:szCs w:val="22"/>
        </w:rPr>
        <w:t xml:space="preserve">March </w:t>
      </w:r>
      <w:r w:rsidR="00D1602A" w:rsidRPr="00354FFF">
        <w:rPr>
          <w:rFonts w:ascii="Times New Roman" w:eastAsia="Times New Roman" w:hAnsi="Times New Roman" w:cs="Times New Roman"/>
          <w:color w:val="000000"/>
          <w:spacing w:val="-6"/>
          <w:szCs w:val="22"/>
        </w:rPr>
        <w:t>31</w:t>
      </w:r>
      <w:r w:rsidR="00857C97" w:rsidRPr="00354FFF">
        <w:rPr>
          <w:rFonts w:ascii="Times New Roman" w:eastAsia="Times New Roman" w:hAnsi="Times New Roman" w:cs="Times New Roman"/>
          <w:color w:val="000000"/>
          <w:spacing w:val="-6"/>
          <w:szCs w:val="22"/>
        </w:rPr>
        <w:t xml:space="preserve">, </w:t>
      </w:r>
      <w:r w:rsidR="00D1602A" w:rsidRPr="00354FFF">
        <w:rPr>
          <w:rFonts w:ascii="Times New Roman" w:eastAsia="Times New Roman" w:hAnsi="Times New Roman" w:cs="Times New Roman"/>
          <w:color w:val="000000"/>
          <w:spacing w:val="-6"/>
          <w:szCs w:val="22"/>
        </w:rPr>
        <w:t>2021</w:t>
      </w:r>
      <w:r w:rsidRPr="00354FFF">
        <w:rPr>
          <w:rFonts w:ascii="Times New Roman" w:eastAsia="Times New Roman" w:hAnsi="Times New Roman" w:cs="Times New Roman"/>
          <w:color w:val="000000"/>
          <w:spacing w:val="-6"/>
          <w:szCs w:val="22"/>
        </w:rPr>
        <w:t xml:space="preserve"> a subsidiary entered into PPA with an unrelated company. The PPA is effective for a period of </w:t>
      </w:r>
      <w:r w:rsidR="00D1602A" w:rsidRPr="00354FFF">
        <w:rPr>
          <w:rFonts w:ascii="Times New Roman" w:eastAsia="Times New Roman" w:hAnsi="Times New Roman" w:cs="Times New Roman"/>
          <w:color w:val="000000"/>
          <w:spacing w:val="-6"/>
          <w:szCs w:val="22"/>
        </w:rPr>
        <w:t>15</w:t>
      </w:r>
      <w:r w:rsidRPr="00354FFF">
        <w:rPr>
          <w:rFonts w:ascii="Times New Roman" w:eastAsia="Times New Roman" w:hAnsi="Times New Roman" w:cs="Times New Roman"/>
          <w:color w:val="000000"/>
          <w:spacing w:val="-6"/>
          <w:szCs w:val="22"/>
        </w:rPr>
        <w:t xml:space="preserve"> years starting from scheduled commercial operation date. The sales quantity and its price must be complied with the agreement.</w:t>
      </w:r>
    </w:p>
    <w:p w14:paraId="65853EB2" w14:textId="4796AE81" w:rsidR="00B66987" w:rsidRPr="00354FFF" w:rsidRDefault="00221D4C" w:rsidP="00B32726">
      <w:pPr>
        <w:overflowPunct w:val="0"/>
        <w:autoSpaceDE w:val="0"/>
        <w:autoSpaceDN w:val="0"/>
        <w:adjustRightInd w:val="0"/>
        <w:spacing w:line="240" w:lineRule="auto"/>
        <w:ind w:left="-112" w:firstLine="378"/>
        <w:jc w:val="thaiDistribute"/>
        <w:textAlignment w:val="baseline"/>
        <w:outlineLvl w:val="0"/>
        <w:rPr>
          <w:rFonts w:ascii="Times New Roman" w:eastAsia="Times New Roman" w:hAnsi="Times New Roman" w:cs="Times New Roman"/>
          <w:b/>
          <w:bCs/>
          <w:szCs w:val="22"/>
        </w:rPr>
      </w:pPr>
      <w:r w:rsidRPr="00354FFF">
        <w:rPr>
          <w:rFonts w:ascii="Times New Roman" w:eastAsia="Times New Roman" w:hAnsi="Times New Roman" w:cs="Times New Roman"/>
          <w:b/>
          <w:bCs/>
          <w:szCs w:val="22"/>
        </w:rPr>
        <w:t>31.2</w:t>
      </w:r>
      <w:r w:rsidRPr="00354FFF">
        <w:rPr>
          <w:rFonts w:ascii="Times New Roman" w:eastAsia="Times New Roman" w:hAnsi="Times New Roman" w:cs="Times New Roman"/>
          <w:b/>
          <w:bCs/>
          <w:szCs w:val="22"/>
        </w:rPr>
        <w:tab/>
      </w:r>
      <w:r w:rsidR="00B66987" w:rsidRPr="00354FFF">
        <w:rPr>
          <w:rFonts w:ascii="Times New Roman" w:eastAsia="Times New Roman" w:hAnsi="Times New Roman" w:cs="Times New Roman"/>
          <w:b/>
          <w:bCs/>
          <w:szCs w:val="22"/>
        </w:rPr>
        <w:t>Hot springs service agreement</w:t>
      </w:r>
    </w:p>
    <w:p w14:paraId="43C317AB" w14:textId="77777777" w:rsidR="00B66987" w:rsidRPr="00354FFF" w:rsidRDefault="00857C97" w:rsidP="00B32726">
      <w:pPr>
        <w:overflowPunct w:val="0"/>
        <w:autoSpaceDE w:val="0"/>
        <w:autoSpaceDN w:val="0"/>
        <w:adjustRightInd w:val="0"/>
        <w:spacing w:after="120" w:line="240" w:lineRule="auto"/>
        <w:ind w:left="709"/>
        <w:jc w:val="thaiDistribute"/>
        <w:textAlignment w:val="baseline"/>
        <w:outlineLvl w:val="0"/>
        <w:rPr>
          <w:rFonts w:ascii="Times New Roman" w:eastAsia="Times New Roman" w:hAnsi="Times New Roman" w:cs="Times New Roman"/>
          <w:color w:val="000000"/>
          <w:spacing w:val="-6"/>
          <w:szCs w:val="22"/>
        </w:rPr>
      </w:pPr>
      <w:r w:rsidRPr="00354FFF">
        <w:rPr>
          <w:rFonts w:ascii="Times New Roman" w:eastAsia="Times New Roman" w:hAnsi="Times New Roman" w:cs="Times New Roman"/>
          <w:color w:val="000000"/>
          <w:spacing w:val="-6"/>
          <w:szCs w:val="22"/>
        </w:rPr>
        <w:t xml:space="preserve">As </w:t>
      </w:r>
      <w:proofErr w:type="gramStart"/>
      <w:r w:rsidRPr="00354FFF">
        <w:rPr>
          <w:rFonts w:ascii="Times New Roman" w:eastAsia="Times New Roman" w:hAnsi="Times New Roman" w:cs="Times New Roman"/>
          <w:color w:val="000000"/>
          <w:spacing w:val="-6"/>
          <w:szCs w:val="22"/>
        </w:rPr>
        <w:t>at</w:t>
      </w:r>
      <w:proofErr w:type="gramEnd"/>
      <w:r w:rsidRPr="00354FFF">
        <w:rPr>
          <w:rFonts w:ascii="Times New Roman" w:eastAsia="Times New Roman" w:hAnsi="Times New Roman" w:cs="Times New Roman"/>
          <w:color w:val="000000"/>
          <w:spacing w:val="-6"/>
          <w:szCs w:val="22"/>
        </w:rPr>
        <w:t xml:space="preserve"> March </w:t>
      </w:r>
      <w:r w:rsidR="00D1602A" w:rsidRPr="00354FFF">
        <w:rPr>
          <w:rFonts w:ascii="Times New Roman" w:eastAsia="Times New Roman" w:hAnsi="Times New Roman" w:cs="Times New Roman"/>
          <w:color w:val="000000"/>
          <w:spacing w:val="-6"/>
          <w:szCs w:val="22"/>
        </w:rPr>
        <w:t>31</w:t>
      </w:r>
      <w:r w:rsidRPr="00354FFF">
        <w:rPr>
          <w:rFonts w:ascii="Times New Roman" w:eastAsia="Times New Roman" w:hAnsi="Times New Roman" w:cs="Times New Roman"/>
          <w:color w:val="000000"/>
          <w:spacing w:val="-6"/>
          <w:szCs w:val="22"/>
        </w:rPr>
        <w:t xml:space="preserve">, </w:t>
      </w:r>
      <w:r w:rsidR="00D1602A" w:rsidRPr="00354FFF">
        <w:rPr>
          <w:rFonts w:ascii="Times New Roman" w:eastAsia="Times New Roman" w:hAnsi="Times New Roman" w:cs="Times New Roman"/>
          <w:color w:val="000000"/>
          <w:spacing w:val="-6"/>
          <w:szCs w:val="22"/>
        </w:rPr>
        <w:t>2021</w:t>
      </w:r>
      <w:r w:rsidRPr="00354FFF">
        <w:rPr>
          <w:rFonts w:ascii="Times New Roman" w:eastAsia="Times New Roman" w:hAnsi="Times New Roman" w:cs="Times New Roman"/>
          <w:color w:val="000000"/>
          <w:spacing w:val="-6"/>
          <w:szCs w:val="22"/>
        </w:rPr>
        <w:t xml:space="preserve"> </w:t>
      </w:r>
      <w:r w:rsidR="00B66987" w:rsidRPr="00354FFF">
        <w:rPr>
          <w:rFonts w:ascii="Times New Roman" w:eastAsia="Times New Roman" w:hAnsi="Times New Roman" w:cs="Times New Roman"/>
          <w:color w:val="000000"/>
          <w:spacing w:val="-6"/>
          <w:szCs w:val="22"/>
        </w:rPr>
        <w:t xml:space="preserve">the oversea subsidiaries have commitments in respect of power plant hot springs service agreements made with an unrelated company, amounting to approximately Yen </w:t>
      </w:r>
      <w:r w:rsidR="00D1602A" w:rsidRPr="00354FFF">
        <w:rPr>
          <w:rFonts w:ascii="Times New Roman" w:eastAsia="Times New Roman" w:hAnsi="Times New Roman" w:cs="Times New Roman"/>
          <w:color w:val="000000"/>
          <w:spacing w:val="-6"/>
          <w:szCs w:val="22"/>
        </w:rPr>
        <w:t>0</w:t>
      </w:r>
      <w:r w:rsidR="00B66987" w:rsidRPr="00354FFF">
        <w:rPr>
          <w:rFonts w:ascii="Times New Roman" w:eastAsia="Times New Roman" w:hAnsi="Times New Roman" w:cs="Times New Roman"/>
          <w:color w:val="000000"/>
          <w:spacing w:val="-6"/>
          <w:szCs w:val="22"/>
        </w:rPr>
        <w:t>.</w:t>
      </w:r>
      <w:r w:rsidR="00D1602A" w:rsidRPr="00354FFF">
        <w:rPr>
          <w:rFonts w:ascii="Times New Roman" w:eastAsia="Times New Roman" w:hAnsi="Times New Roman" w:cs="Times New Roman"/>
          <w:color w:val="000000"/>
          <w:spacing w:val="-6"/>
          <w:szCs w:val="22"/>
        </w:rPr>
        <w:t>4</w:t>
      </w:r>
      <w:r w:rsidR="00B66987" w:rsidRPr="00354FFF">
        <w:rPr>
          <w:rFonts w:ascii="Times New Roman" w:eastAsia="Times New Roman" w:hAnsi="Times New Roman" w:cs="Times New Roman"/>
          <w:color w:val="000000"/>
          <w:spacing w:val="-6"/>
          <w:szCs w:val="22"/>
        </w:rPr>
        <w:t xml:space="preserve"> million per month per power plant for periods of </w:t>
      </w:r>
      <w:r w:rsidR="00D1602A" w:rsidRPr="00354FFF">
        <w:rPr>
          <w:rFonts w:ascii="Times New Roman" w:eastAsia="Times New Roman" w:hAnsi="Times New Roman" w:cs="Times New Roman"/>
          <w:color w:val="000000"/>
          <w:spacing w:val="-6"/>
          <w:szCs w:val="22"/>
        </w:rPr>
        <w:t>15</w:t>
      </w:r>
      <w:r w:rsidR="00B66987" w:rsidRPr="00354FFF">
        <w:rPr>
          <w:rFonts w:ascii="Times New Roman" w:eastAsia="Times New Roman" w:hAnsi="Times New Roman" w:cs="Times New Roman"/>
          <w:color w:val="000000"/>
          <w:spacing w:val="-6"/>
          <w:szCs w:val="22"/>
        </w:rPr>
        <w:t xml:space="preserve"> years from the commercial operation dates. </w:t>
      </w:r>
    </w:p>
    <w:p w14:paraId="2E6FCF44" w14:textId="77777777" w:rsidR="00B66987" w:rsidRPr="00354FFF" w:rsidRDefault="00B66987" w:rsidP="00B32726">
      <w:pPr>
        <w:overflowPunct w:val="0"/>
        <w:autoSpaceDE w:val="0"/>
        <w:autoSpaceDN w:val="0"/>
        <w:adjustRightInd w:val="0"/>
        <w:spacing w:after="120" w:line="240" w:lineRule="auto"/>
        <w:ind w:left="709"/>
        <w:jc w:val="thaiDistribute"/>
        <w:textAlignment w:val="baseline"/>
        <w:outlineLvl w:val="0"/>
        <w:rPr>
          <w:rFonts w:ascii="Times New Roman" w:eastAsia="Times New Roman" w:hAnsi="Times New Roman" w:cs="Times New Roman"/>
          <w:color w:val="000000"/>
          <w:spacing w:val="-6"/>
          <w:szCs w:val="22"/>
        </w:rPr>
      </w:pPr>
      <w:r w:rsidRPr="00354FFF">
        <w:rPr>
          <w:rFonts w:ascii="Times New Roman" w:eastAsia="Times New Roman" w:hAnsi="Times New Roman" w:cs="Times New Roman"/>
          <w:color w:val="000000"/>
          <w:spacing w:val="-6"/>
          <w:szCs w:val="22"/>
        </w:rPr>
        <w:t xml:space="preserve">In November </w:t>
      </w:r>
      <w:r w:rsidR="00D1602A" w:rsidRPr="00354FFF">
        <w:rPr>
          <w:rFonts w:ascii="Times New Roman" w:eastAsia="Times New Roman" w:hAnsi="Times New Roman" w:cs="Times New Roman"/>
          <w:color w:val="000000"/>
          <w:spacing w:val="-6"/>
          <w:szCs w:val="22"/>
        </w:rPr>
        <w:t>2017</w:t>
      </w:r>
      <w:r w:rsidRPr="00354FFF">
        <w:rPr>
          <w:rFonts w:ascii="Times New Roman" w:eastAsia="Times New Roman" w:hAnsi="Times New Roman" w:cs="Times New Roman"/>
          <w:color w:val="000000"/>
          <w:spacing w:val="-6"/>
          <w:szCs w:val="22"/>
        </w:rPr>
        <w:t xml:space="preserve"> and January </w:t>
      </w:r>
      <w:r w:rsidR="00D1602A" w:rsidRPr="00354FFF">
        <w:rPr>
          <w:rFonts w:ascii="Times New Roman" w:eastAsia="Times New Roman" w:hAnsi="Times New Roman" w:cs="Times New Roman"/>
          <w:color w:val="000000"/>
          <w:spacing w:val="-6"/>
          <w:szCs w:val="22"/>
        </w:rPr>
        <w:t>2018</w:t>
      </w:r>
      <w:r w:rsidRPr="00354FFF">
        <w:rPr>
          <w:rFonts w:ascii="Times New Roman" w:eastAsia="Times New Roman" w:hAnsi="Times New Roman" w:cs="Times New Roman"/>
          <w:color w:val="000000"/>
          <w:spacing w:val="-6"/>
          <w:szCs w:val="22"/>
        </w:rPr>
        <w:t xml:space="preserve">, the subsidiaries </w:t>
      </w:r>
      <w:proofErr w:type="gramStart"/>
      <w:r w:rsidRPr="00354FFF">
        <w:rPr>
          <w:rFonts w:ascii="Times New Roman" w:eastAsia="Times New Roman" w:hAnsi="Times New Roman" w:cs="Times New Roman"/>
          <w:color w:val="000000"/>
          <w:spacing w:val="-6"/>
          <w:szCs w:val="22"/>
        </w:rPr>
        <w:t>entered into</w:t>
      </w:r>
      <w:proofErr w:type="gramEnd"/>
      <w:r w:rsidRPr="00354FFF">
        <w:rPr>
          <w:rFonts w:ascii="Times New Roman" w:eastAsia="Times New Roman" w:hAnsi="Times New Roman" w:cs="Times New Roman"/>
          <w:color w:val="000000"/>
          <w:spacing w:val="-6"/>
          <w:szCs w:val="22"/>
        </w:rPr>
        <w:t xml:space="preserve"> a memorandum of understanding with an unrelated company to waive hot springs service charges, in accordance with the conditions specified in the agreement.</w:t>
      </w:r>
    </w:p>
    <w:p w14:paraId="126F3CDF" w14:textId="69DBC860" w:rsidR="00B66987" w:rsidRPr="00354FFF" w:rsidRDefault="00221D4C" w:rsidP="00B32726">
      <w:pPr>
        <w:overflowPunct w:val="0"/>
        <w:autoSpaceDE w:val="0"/>
        <w:autoSpaceDN w:val="0"/>
        <w:adjustRightInd w:val="0"/>
        <w:spacing w:line="240" w:lineRule="auto"/>
        <w:ind w:left="-112" w:firstLine="378"/>
        <w:jc w:val="thaiDistribute"/>
        <w:textAlignment w:val="baseline"/>
        <w:outlineLvl w:val="0"/>
        <w:rPr>
          <w:rFonts w:ascii="Times New Roman" w:eastAsia="Times New Roman" w:hAnsi="Times New Roman" w:cs="Times New Roman"/>
          <w:b/>
          <w:bCs/>
          <w:szCs w:val="22"/>
        </w:rPr>
      </w:pPr>
      <w:r w:rsidRPr="00354FFF">
        <w:rPr>
          <w:rFonts w:ascii="Times New Roman" w:eastAsia="Times New Roman" w:hAnsi="Times New Roman" w:cs="Times New Roman"/>
          <w:b/>
          <w:bCs/>
          <w:szCs w:val="22"/>
        </w:rPr>
        <w:t>31.3</w:t>
      </w:r>
      <w:r w:rsidRPr="00354FFF">
        <w:rPr>
          <w:rFonts w:ascii="Times New Roman" w:eastAsia="Times New Roman" w:hAnsi="Times New Roman" w:cs="Times New Roman"/>
          <w:b/>
          <w:bCs/>
          <w:szCs w:val="22"/>
        </w:rPr>
        <w:tab/>
      </w:r>
      <w:r w:rsidR="00B66987" w:rsidRPr="00354FFF">
        <w:rPr>
          <w:rFonts w:ascii="Times New Roman" w:eastAsia="Times New Roman" w:hAnsi="Times New Roman" w:cs="Times New Roman"/>
          <w:b/>
          <w:bCs/>
          <w:szCs w:val="22"/>
        </w:rPr>
        <w:t>Power plant operation and maintenance agreement</w:t>
      </w:r>
    </w:p>
    <w:p w14:paraId="507EF055" w14:textId="77777777" w:rsidR="00B66987" w:rsidRPr="00354FFF" w:rsidRDefault="00857C97" w:rsidP="00B32726">
      <w:pPr>
        <w:overflowPunct w:val="0"/>
        <w:autoSpaceDE w:val="0"/>
        <w:autoSpaceDN w:val="0"/>
        <w:adjustRightInd w:val="0"/>
        <w:spacing w:after="120" w:line="240" w:lineRule="auto"/>
        <w:ind w:left="709"/>
        <w:jc w:val="thaiDistribute"/>
        <w:textAlignment w:val="baseline"/>
        <w:outlineLvl w:val="0"/>
        <w:rPr>
          <w:rFonts w:ascii="Times New Roman" w:eastAsia="Times New Roman" w:hAnsi="Times New Roman" w:cs="Times New Roman"/>
          <w:color w:val="000000"/>
          <w:spacing w:val="-6"/>
          <w:szCs w:val="22"/>
        </w:rPr>
      </w:pPr>
      <w:r w:rsidRPr="00354FFF">
        <w:rPr>
          <w:rFonts w:ascii="Times New Roman" w:eastAsia="Times New Roman" w:hAnsi="Times New Roman" w:cs="Times New Roman"/>
          <w:color w:val="000000"/>
          <w:spacing w:val="-6"/>
          <w:szCs w:val="22"/>
        </w:rPr>
        <w:t xml:space="preserve">As </w:t>
      </w:r>
      <w:proofErr w:type="gramStart"/>
      <w:r w:rsidRPr="00354FFF">
        <w:rPr>
          <w:rFonts w:ascii="Times New Roman" w:eastAsia="Times New Roman" w:hAnsi="Times New Roman" w:cs="Times New Roman"/>
          <w:color w:val="000000"/>
          <w:spacing w:val="-6"/>
          <w:szCs w:val="22"/>
        </w:rPr>
        <w:t>at</w:t>
      </w:r>
      <w:proofErr w:type="gramEnd"/>
      <w:r w:rsidRPr="00354FFF">
        <w:rPr>
          <w:rFonts w:ascii="Times New Roman" w:eastAsia="Times New Roman" w:hAnsi="Times New Roman" w:cs="Times New Roman"/>
          <w:color w:val="000000"/>
          <w:spacing w:val="-6"/>
          <w:szCs w:val="22"/>
        </w:rPr>
        <w:t xml:space="preserve"> March </w:t>
      </w:r>
      <w:r w:rsidR="00D1602A" w:rsidRPr="00354FFF">
        <w:rPr>
          <w:rFonts w:ascii="Times New Roman" w:eastAsia="Times New Roman" w:hAnsi="Times New Roman" w:cs="Times New Roman"/>
          <w:color w:val="000000"/>
          <w:spacing w:val="-6"/>
          <w:szCs w:val="22"/>
        </w:rPr>
        <w:t>31</w:t>
      </w:r>
      <w:r w:rsidRPr="00354FFF">
        <w:rPr>
          <w:rFonts w:ascii="Times New Roman" w:eastAsia="Times New Roman" w:hAnsi="Times New Roman" w:cs="Times New Roman"/>
          <w:color w:val="000000"/>
          <w:spacing w:val="-6"/>
          <w:szCs w:val="22"/>
        </w:rPr>
        <w:t xml:space="preserve">, </w:t>
      </w:r>
      <w:r w:rsidR="00D1602A" w:rsidRPr="00354FFF">
        <w:rPr>
          <w:rFonts w:ascii="Times New Roman" w:eastAsia="Times New Roman" w:hAnsi="Times New Roman" w:cs="Times New Roman"/>
          <w:color w:val="000000"/>
          <w:spacing w:val="-6"/>
          <w:szCs w:val="22"/>
        </w:rPr>
        <w:t>2021</w:t>
      </w:r>
      <w:r w:rsidR="00B66987" w:rsidRPr="00354FFF">
        <w:rPr>
          <w:rFonts w:ascii="Times New Roman" w:eastAsia="Times New Roman" w:hAnsi="Times New Roman" w:cs="Times New Roman"/>
          <w:color w:val="000000"/>
          <w:spacing w:val="-6"/>
          <w:szCs w:val="22"/>
        </w:rPr>
        <w:t xml:space="preserve">, oversea subsidiary has commitments in respect of power plant operation and maintenance agreements made with an unrelated company, amounting to approximately Yen </w:t>
      </w:r>
      <w:r w:rsidR="00D1602A" w:rsidRPr="00354FFF">
        <w:rPr>
          <w:rFonts w:ascii="Times New Roman" w:eastAsia="Times New Roman" w:hAnsi="Times New Roman" w:cs="Times New Roman"/>
          <w:color w:val="000000"/>
          <w:spacing w:val="-6"/>
          <w:szCs w:val="22"/>
        </w:rPr>
        <w:t>0</w:t>
      </w:r>
      <w:r w:rsidR="00B66987" w:rsidRPr="00354FFF">
        <w:rPr>
          <w:rFonts w:ascii="Times New Roman" w:eastAsia="Times New Roman" w:hAnsi="Times New Roman" w:cs="Times New Roman"/>
          <w:color w:val="000000"/>
          <w:spacing w:val="-6"/>
          <w:szCs w:val="22"/>
        </w:rPr>
        <w:t>.</w:t>
      </w:r>
      <w:r w:rsidR="00D1602A" w:rsidRPr="00354FFF">
        <w:rPr>
          <w:rFonts w:ascii="Times New Roman" w:eastAsia="Times New Roman" w:hAnsi="Times New Roman" w:cs="Times New Roman"/>
          <w:color w:val="000000"/>
          <w:spacing w:val="-6"/>
          <w:szCs w:val="22"/>
        </w:rPr>
        <w:t>1</w:t>
      </w:r>
      <w:r w:rsidR="00B66987" w:rsidRPr="00354FFF">
        <w:rPr>
          <w:rFonts w:ascii="Times New Roman" w:eastAsia="Times New Roman" w:hAnsi="Times New Roman" w:cs="Times New Roman"/>
          <w:color w:val="000000"/>
          <w:spacing w:val="-6"/>
          <w:szCs w:val="22"/>
        </w:rPr>
        <w:t xml:space="preserve"> million per month per power plant for </w:t>
      </w:r>
      <w:r w:rsidR="00D1602A" w:rsidRPr="00354FFF">
        <w:rPr>
          <w:rFonts w:ascii="Times New Roman" w:eastAsia="Times New Roman" w:hAnsi="Times New Roman" w:cs="Times New Roman"/>
          <w:color w:val="000000"/>
          <w:spacing w:val="-6"/>
          <w:szCs w:val="22"/>
        </w:rPr>
        <w:t>5</w:t>
      </w:r>
      <w:r w:rsidR="00B66987" w:rsidRPr="00354FFF">
        <w:rPr>
          <w:rFonts w:ascii="Times New Roman" w:eastAsia="Times New Roman" w:hAnsi="Times New Roman" w:cs="Times New Roman"/>
          <w:color w:val="000000"/>
          <w:spacing w:val="-6"/>
          <w:szCs w:val="22"/>
        </w:rPr>
        <w:t xml:space="preserve"> years starting from a project awarded date, which can be extended every </w:t>
      </w:r>
      <w:r w:rsidR="00D1602A" w:rsidRPr="00354FFF">
        <w:rPr>
          <w:rFonts w:ascii="Times New Roman" w:eastAsia="Times New Roman" w:hAnsi="Times New Roman" w:cs="Times New Roman"/>
          <w:color w:val="000000"/>
          <w:spacing w:val="-6"/>
          <w:szCs w:val="22"/>
        </w:rPr>
        <w:t>5</w:t>
      </w:r>
      <w:r w:rsidR="00B66987" w:rsidRPr="00354FFF">
        <w:rPr>
          <w:rFonts w:ascii="Times New Roman" w:eastAsia="Times New Roman" w:hAnsi="Times New Roman" w:cs="Times New Roman"/>
          <w:color w:val="000000"/>
          <w:spacing w:val="-6"/>
          <w:szCs w:val="22"/>
        </w:rPr>
        <w:t xml:space="preserve"> years, and has maximum duration of </w:t>
      </w:r>
      <w:r w:rsidR="00D1602A" w:rsidRPr="00354FFF">
        <w:rPr>
          <w:rFonts w:ascii="Times New Roman" w:eastAsia="Times New Roman" w:hAnsi="Times New Roman" w:cs="Times New Roman"/>
          <w:color w:val="000000"/>
          <w:spacing w:val="-6"/>
          <w:szCs w:val="22"/>
        </w:rPr>
        <w:t>15</w:t>
      </w:r>
      <w:r w:rsidR="00B66987" w:rsidRPr="00354FFF">
        <w:rPr>
          <w:rFonts w:ascii="Times New Roman" w:eastAsia="Times New Roman" w:hAnsi="Times New Roman" w:cs="Times New Roman"/>
          <w:color w:val="000000"/>
          <w:spacing w:val="-6"/>
          <w:szCs w:val="22"/>
        </w:rPr>
        <w:t xml:space="preserve"> years, under the same conditions.</w:t>
      </w:r>
    </w:p>
    <w:p w14:paraId="30D6C4FF" w14:textId="64823070" w:rsidR="00B66987" w:rsidRPr="00354FFF" w:rsidRDefault="00221D4C" w:rsidP="00B32726">
      <w:pPr>
        <w:overflowPunct w:val="0"/>
        <w:autoSpaceDE w:val="0"/>
        <w:autoSpaceDN w:val="0"/>
        <w:adjustRightInd w:val="0"/>
        <w:spacing w:line="240" w:lineRule="auto"/>
        <w:ind w:left="-112" w:firstLine="378"/>
        <w:jc w:val="thaiDistribute"/>
        <w:textAlignment w:val="baseline"/>
        <w:outlineLvl w:val="0"/>
        <w:rPr>
          <w:rFonts w:ascii="Times New Roman" w:eastAsia="Times New Roman" w:hAnsi="Times New Roman" w:cs="Times New Roman"/>
          <w:b/>
          <w:bCs/>
          <w:szCs w:val="22"/>
        </w:rPr>
      </w:pPr>
      <w:r w:rsidRPr="00354FFF">
        <w:rPr>
          <w:rFonts w:ascii="Times New Roman" w:eastAsia="Times New Roman" w:hAnsi="Times New Roman" w:cs="Times New Roman"/>
          <w:b/>
          <w:bCs/>
          <w:szCs w:val="22"/>
        </w:rPr>
        <w:t>31.4</w:t>
      </w:r>
      <w:r w:rsidRPr="00354FFF">
        <w:rPr>
          <w:rFonts w:ascii="Times New Roman" w:eastAsia="Times New Roman" w:hAnsi="Times New Roman" w:cs="Times New Roman"/>
          <w:b/>
          <w:bCs/>
          <w:szCs w:val="22"/>
        </w:rPr>
        <w:tab/>
      </w:r>
      <w:r w:rsidR="00B66987" w:rsidRPr="00354FFF">
        <w:rPr>
          <w:rFonts w:ascii="Times New Roman" w:eastAsia="Times New Roman" w:hAnsi="Times New Roman" w:cs="Times New Roman"/>
          <w:b/>
          <w:bCs/>
          <w:szCs w:val="22"/>
        </w:rPr>
        <w:t>Property rights of land agreement</w:t>
      </w:r>
    </w:p>
    <w:p w14:paraId="3A50357E" w14:textId="77777777" w:rsidR="00B66987" w:rsidRPr="00354FFF" w:rsidRDefault="00857C97" w:rsidP="00B32726">
      <w:pPr>
        <w:overflowPunct w:val="0"/>
        <w:autoSpaceDE w:val="0"/>
        <w:autoSpaceDN w:val="0"/>
        <w:adjustRightInd w:val="0"/>
        <w:spacing w:after="120" w:line="240" w:lineRule="auto"/>
        <w:ind w:left="709"/>
        <w:jc w:val="thaiDistribute"/>
        <w:textAlignment w:val="baseline"/>
        <w:outlineLvl w:val="0"/>
        <w:rPr>
          <w:rFonts w:ascii="Times New Roman" w:eastAsia="Times New Roman" w:hAnsi="Times New Roman" w:cs="Times New Roman"/>
          <w:color w:val="000000"/>
          <w:spacing w:val="-6"/>
          <w:szCs w:val="22"/>
        </w:rPr>
      </w:pPr>
      <w:r w:rsidRPr="00354FFF">
        <w:rPr>
          <w:rFonts w:ascii="Times New Roman" w:eastAsia="Times New Roman" w:hAnsi="Times New Roman" w:cs="Times New Roman"/>
          <w:color w:val="000000"/>
          <w:spacing w:val="-6"/>
          <w:szCs w:val="22"/>
        </w:rPr>
        <w:t xml:space="preserve">As </w:t>
      </w:r>
      <w:proofErr w:type="gramStart"/>
      <w:r w:rsidRPr="00354FFF">
        <w:rPr>
          <w:rFonts w:ascii="Times New Roman" w:eastAsia="Times New Roman" w:hAnsi="Times New Roman" w:cs="Times New Roman"/>
          <w:color w:val="000000"/>
          <w:spacing w:val="-6"/>
          <w:szCs w:val="22"/>
        </w:rPr>
        <w:t>at</w:t>
      </w:r>
      <w:proofErr w:type="gramEnd"/>
      <w:r w:rsidRPr="00354FFF">
        <w:rPr>
          <w:rFonts w:ascii="Times New Roman" w:eastAsia="Times New Roman" w:hAnsi="Times New Roman" w:cs="Times New Roman"/>
          <w:color w:val="000000"/>
          <w:spacing w:val="-6"/>
          <w:szCs w:val="22"/>
        </w:rPr>
        <w:t xml:space="preserve"> March </w:t>
      </w:r>
      <w:r w:rsidR="00D1602A" w:rsidRPr="00354FFF">
        <w:rPr>
          <w:rFonts w:ascii="Times New Roman" w:eastAsia="Times New Roman" w:hAnsi="Times New Roman" w:cs="Times New Roman"/>
          <w:color w:val="000000"/>
          <w:spacing w:val="-6"/>
          <w:szCs w:val="22"/>
        </w:rPr>
        <w:t>31</w:t>
      </w:r>
      <w:r w:rsidRPr="00354FFF">
        <w:rPr>
          <w:rFonts w:ascii="Times New Roman" w:eastAsia="Times New Roman" w:hAnsi="Times New Roman" w:cs="Times New Roman"/>
          <w:color w:val="000000"/>
          <w:spacing w:val="-6"/>
          <w:szCs w:val="22"/>
        </w:rPr>
        <w:t xml:space="preserve">, </w:t>
      </w:r>
      <w:r w:rsidR="00D1602A" w:rsidRPr="00354FFF">
        <w:rPr>
          <w:rFonts w:ascii="Times New Roman" w:eastAsia="Times New Roman" w:hAnsi="Times New Roman" w:cs="Times New Roman"/>
          <w:color w:val="000000"/>
          <w:spacing w:val="-6"/>
          <w:szCs w:val="22"/>
        </w:rPr>
        <w:t>2021</w:t>
      </w:r>
      <w:r w:rsidR="00B66987" w:rsidRPr="00354FFF">
        <w:rPr>
          <w:rFonts w:ascii="Times New Roman" w:eastAsia="Times New Roman" w:hAnsi="Times New Roman" w:cs="Times New Roman"/>
          <w:color w:val="000000"/>
          <w:spacing w:val="-6"/>
          <w:szCs w:val="22"/>
        </w:rPr>
        <w:t xml:space="preserve">, oversea subsidiary has commitments in respect of property rights of land agreement with an unrelated company to operate in a project of electricity production from wind power amounting to approximately Yen </w:t>
      </w:r>
      <w:r w:rsidR="00D1602A" w:rsidRPr="00354FFF">
        <w:rPr>
          <w:rFonts w:ascii="Times New Roman" w:eastAsia="Times New Roman" w:hAnsi="Times New Roman" w:cs="Times New Roman"/>
          <w:color w:val="000000"/>
          <w:spacing w:val="-6"/>
          <w:szCs w:val="22"/>
        </w:rPr>
        <w:t>0</w:t>
      </w:r>
      <w:r w:rsidR="00B66987" w:rsidRPr="00354FFF">
        <w:rPr>
          <w:rFonts w:ascii="Times New Roman" w:eastAsia="Times New Roman" w:hAnsi="Times New Roman" w:cs="Times New Roman"/>
          <w:color w:val="000000"/>
          <w:spacing w:val="-6"/>
          <w:szCs w:val="22"/>
        </w:rPr>
        <w:t>.</w:t>
      </w:r>
      <w:r w:rsidR="00D1602A" w:rsidRPr="00354FFF">
        <w:rPr>
          <w:rFonts w:ascii="Times New Roman" w:eastAsia="Times New Roman" w:hAnsi="Times New Roman" w:cs="Times New Roman"/>
          <w:color w:val="000000"/>
          <w:spacing w:val="-6"/>
          <w:szCs w:val="22"/>
        </w:rPr>
        <w:t>1</w:t>
      </w:r>
      <w:r w:rsidR="00B66987" w:rsidRPr="00354FFF">
        <w:rPr>
          <w:rFonts w:ascii="Times New Roman" w:eastAsia="Times New Roman" w:hAnsi="Times New Roman" w:cs="Times New Roman"/>
          <w:color w:val="000000"/>
          <w:spacing w:val="-6"/>
          <w:szCs w:val="22"/>
        </w:rPr>
        <w:t xml:space="preserve"> million per month per power plant. The term of this agreement is </w:t>
      </w:r>
      <w:r w:rsidR="00D1602A" w:rsidRPr="00354FFF">
        <w:rPr>
          <w:rFonts w:ascii="Times New Roman" w:eastAsia="Times New Roman" w:hAnsi="Times New Roman" w:cs="Times New Roman"/>
          <w:color w:val="000000"/>
          <w:spacing w:val="-6"/>
          <w:szCs w:val="22"/>
        </w:rPr>
        <w:t>21</w:t>
      </w:r>
      <w:r w:rsidR="00B66987" w:rsidRPr="00354FFF">
        <w:rPr>
          <w:rFonts w:ascii="Times New Roman" w:eastAsia="Times New Roman" w:hAnsi="Times New Roman" w:cs="Times New Roman"/>
          <w:color w:val="000000"/>
          <w:spacing w:val="-6"/>
          <w:szCs w:val="22"/>
        </w:rPr>
        <w:t xml:space="preserve"> years starting from an agreement signing date. </w:t>
      </w:r>
    </w:p>
    <w:p w14:paraId="3220E7DC" w14:textId="3DE01341" w:rsidR="00B66987" w:rsidRPr="00354FFF" w:rsidRDefault="00221D4C" w:rsidP="00B32726">
      <w:pPr>
        <w:overflowPunct w:val="0"/>
        <w:autoSpaceDE w:val="0"/>
        <w:autoSpaceDN w:val="0"/>
        <w:adjustRightInd w:val="0"/>
        <w:spacing w:line="240" w:lineRule="auto"/>
        <w:ind w:left="-112" w:firstLine="378"/>
        <w:jc w:val="thaiDistribute"/>
        <w:textAlignment w:val="baseline"/>
        <w:outlineLvl w:val="0"/>
        <w:rPr>
          <w:rFonts w:ascii="Times New Roman" w:eastAsia="Times New Roman" w:hAnsi="Times New Roman" w:cs="Times New Roman"/>
          <w:b/>
          <w:bCs/>
          <w:szCs w:val="22"/>
        </w:rPr>
      </w:pPr>
      <w:r w:rsidRPr="00354FFF">
        <w:rPr>
          <w:rFonts w:ascii="Times New Roman" w:eastAsia="Times New Roman" w:hAnsi="Times New Roman" w:cs="Times New Roman"/>
          <w:b/>
          <w:bCs/>
          <w:szCs w:val="22"/>
        </w:rPr>
        <w:t>31.5</w:t>
      </w:r>
      <w:r w:rsidRPr="00354FFF">
        <w:rPr>
          <w:rFonts w:ascii="Times New Roman" w:eastAsia="Times New Roman" w:hAnsi="Times New Roman" w:cs="Times New Roman"/>
          <w:b/>
          <w:bCs/>
          <w:szCs w:val="22"/>
        </w:rPr>
        <w:tab/>
      </w:r>
      <w:r w:rsidR="00B66987" w:rsidRPr="00354FFF">
        <w:rPr>
          <w:rFonts w:ascii="Times New Roman" w:eastAsia="Times New Roman" w:hAnsi="Times New Roman" w:cs="Times New Roman"/>
          <w:b/>
          <w:bCs/>
          <w:szCs w:val="22"/>
        </w:rPr>
        <w:t>Capital Commitments</w:t>
      </w:r>
    </w:p>
    <w:p w14:paraId="336BA888" w14:textId="77777777" w:rsidR="00B66987" w:rsidRPr="00354FFF" w:rsidRDefault="00857C97" w:rsidP="00B32726">
      <w:pPr>
        <w:overflowPunct w:val="0"/>
        <w:autoSpaceDE w:val="0"/>
        <w:autoSpaceDN w:val="0"/>
        <w:adjustRightInd w:val="0"/>
        <w:spacing w:after="120" w:line="240" w:lineRule="auto"/>
        <w:ind w:left="709"/>
        <w:jc w:val="thaiDistribute"/>
        <w:textAlignment w:val="baseline"/>
        <w:outlineLvl w:val="0"/>
        <w:rPr>
          <w:rFonts w:ascii="Times New Roman" w:eastAsia="Times New Roman" w:hAnsi="Times New Roman" w:cs="Times New Roman"/>
          <w:color w:val="000000"/>
          <w:spacing w:val="-6"/>
          <w:szCs w:val="22"/>
        </w:rPr>
      </w:pPr>
      <w:r w:rsidRPr="00354FFF">
        <w:rPr>
          <w:rFonts w:ascii="Times New Roman" w:eastAsia="Times New Roman" w:hAnsi="Times New Roman" w:cs="Times New Roman"/>
          <w:color w:val="000000"/>
          <w:spacing w:val="-6"/>
          <w:szCs w:val="22"/>
        </w:rPr>
        <w:t xml:space="preserve">As at March </w:t>
      </w:r>
      <w:r w:rsidR="00D1602A" w:rsidRPr="00354FFF">
        <w:rPr>
          <w:rFonts w:ascii="Times New Roman" w:eastAsia="Times New Roman" w:hAnsi="Times New Roman" w:cs="Times New Roman"/>
          <w:color w:val="000000"/>
          <w:spacing w:val="-6"/>
          <w:szCs w:val="22"/>
        </w:rPr>
        <w:t>31</w:t>
      </w:r>
      <w:r w:rsidRPr="00354FFF">
        <w:rPr>
          <w:rFonts w:ascii="Times New Roman" w:eastAsia="Times New Roman" w:hAnsi="Times New Roman" w:cs="Times New Roman"/>
          <w:color w:val="000000"/>
          <w:spacing w:val="-6"/>
          <w:szCs w:val="22"/>
        </w:rPr>
        <w:t xml:space="preserve">, </w:t>
      </w:r>
      <w:r w:rsidR="00D1602A" w:rsidRPr="00354FFF">
        <w:rPr>
          <w:rFonts w:ascii="Times New Roman" w:eastAsia="Times New Roman" w:hAnsi="Times New Roman" w:cs="Times New Roman"/>
          <w:color w:val="000000"/>
          <w:spacing w:val="-6"/>
          <w:szCs w:val="22"/>
        </w:rPr>
        <w:t>2021</w:t>
      </w:r>
      <w:r w:rsidRPr="00354FFF">
        <w:rPr>
          <w:rFonts w:ascii="Times New Roman" w:eastAsia="Times New Roman" w:hAnsi="Times New Roman" w:cs="Times New Roman"/>
          <w:color w:val="000000"/>
          <w:spacing w:val="-6"/>
          <w:szCs w:val="22"/>
        </w:rPr>
        <w:t xml:space="preserve"> </w:t>
      </w:r>
      <w:r w:rsidR="00B66987" w:rsidRPr="00354FFF">
        <w:rPr>
          <w:rFonts w:ascii="Times New Roman" w:eastAsia="Times New Roman" w:hAnsi="Times New Roman" w:cs="Times New Roman"/>
          <w:color w:val="000000"/>
          <w:spacing w:val="-6"/>
          <w:szCs w:val="22"/>
        </w:rPr>
        <w:t xml:space="preserve">the oversea subsidiaries had capital commitments of approximately Yen </w:t>
      </w:r>
      <w:r w:rsidR="00D1602A" w:rsidRPr="00354FFF">
        <w:rPr>
          <w:rFonts w:ascii="Times New Roman" w:eastAsia="Times New Roman" w:hAnsi="Times New Roman" w:cs="Times New Roman"/>
          <w:color w:val="000000"/>
          <w:spacing w:val="-6"/>
          <w:szCs w:val="22"/>
        </w:rPr>
        <w:t>2</w:t>
      </w:r>
      <w:r w:rsidR="00B66987" w:rsidRPr="00354FFF">
        <w:rPr>
          <w:rFonts w:ascii="Times New Roman" w:eastAsia="Times New Roman" w:hAnsi="Times New Roman" w:cs="Times New Roman"/>
          <w:color w:val="000000"/>
          <w:spacing w:val="-6"/>
          <w:szCs w:val="22"/>
        </w:rPr>
        <w:t>,</w:t>
      </w:r>
      <w:r w:rsidR="00D1602A" w:rsidRPr="00354FFF">
        <w:rPr>
          <w:rFonts w:ascii="Times New Roman" w:eastAsia="Times New Roman" w:hAnsi="Times New Roman" w:cs="Times New Roman"/>
          <w:color w:val="000000"/>
          <w:spacing w:val="-6"/>
          <w:szCs w:val="22"/>
        </w:rPr>
        <w:t>351</w:t>
      </w:r>
      <w:r w:rsidR="00B66987" w:rsidRPr="00354FFF">
        <w:rPr>
          <w:rFonts w:ascii="Times New Roman" w:eastAsia="Times New Roman" w:hAnsi="Times New Roman" w:cs="Times New Roman"/>
          <w:color w:val="000000"/>
          <w:spacing w:val="-6"/>
          <w:szCs w:val="22"/>
        </w:rPr>
        <w:t xml:space="preserve"> million (December </w:t>
      </w:r>
      <w:r w:rsidR="00D1602A" w:rsidRPr="00354FFF">
        <w:rPr>
          <w:rFonts w:ascii="Times New Roman" w:eastAsia="Times New Roman" w:hAnsi="Times New Roman" w:cs="Times New Roman"/>
          <w:color w:val="000000"/>
          <w:spacing w:val="-6"/>
          <w:szCs w:val="22"/>
        </w:rPr>
        <w:t>31</w:t>
      </w:r>
      <w:r w:rsidR="00B66987" w:rsidRPr="00354FFF">
        <w:rPr>
          <w:rFonts w:ascii="Times New Roman" w:eastAsia="Times New Roman" w:hAnsi="Times New Roman" w:cs="Times New Roman"/>
          <w:color w:val="000000"/>
          <w:spacing w:val="-6"/>
          <w:szCs w:val="22"/>
        </w:rPr>
        <w:t xml:space="preserve">, </w:t>
      </w:r>
      <w:proofErr w:type="gramStart"/>
      <w:r w:rsidR="00D1602A" w:rsidRPr="00354FFF">
        <w:rPr>
          <w:rFonts w:ascii="Times New Roman" w:eastAsia="Times New Roman" w:hAnsi="Times New Roman" w:cs="Times New Roman"/>
          <w:color w:val="000000"/>
          <w:spacing w:val="-6"/>
          <w:szCs w:val="22"/>
        </w:rPr>
        <w:t>2020</w:t>
      </w:r>
      <w:r w:rsidR="00B66987" w:rsidRPr="00354FFF">
        <w:rPr>
          <w:rFonts w:ascii="Times New Roman" w:eastAsia="Times New Roman" w:hAnsi="Times New Roman" w:cs="Times New Roman"/>
          <w:color w:val="000000"/>
          <w:spacing w:val="-6"/>
          <w:szCs w:val="22"/>
        </w:rPr>
        <w:t xml:space="preserve"> :</w:t>
      </w:r>
      <w:proofErr w:type="gramEnd"/>
      <w:r w:rsidR="00B66987" w:rsidRPr="00354FFF">
        <w:rPr>
          <w:rFonts w:ascii="Times New Roman" w:eastAsia="Times New Roman" w:hAnsi="Times New Roman" w:cs="Times New Roman"/>
          <w:color w:val="000000"/>
          <w:spacing w:val="-6"/>
          <w:szCs w:val="22"/>
        </w:rPr>
        <w:t xml:space="preserve"> Yen </w:t>
      </w:r>
      <w:r w:rsidR="00D1602A" w:rsidRPr="00354FFF">
        <w:rPr>
          <w:rFonts w:ascii="Times New Roman" w:eastAsia="Times New Roman" w:hAnsi="Times New Roman" w:cs="Times New Roman"/>
          <w:color w:val="000000"/>
          <w:spacing w:val="-6"/>
          <w:szCs w:val="22"/>
        </w:rPr>
        <w:t>2</w:t>
      </w:r>
      <w:r w:rsidR="00B66987" w:rsidRPr="00354FFF">
        <w:rPr>
          <w:rFonts w:ascii="Times New Roman" w:eastAsia="Times New Roman" w:hAnsi="Times New Roman" w:cs="Times New Roman"/>
          <w:color w:val="000000"/>
          <w:spacing w:val="-6"/>
          <w:szCs w:val="22"/>
        </w:rPr>
        <w:t>,</w:t>
      </w:r>
      <w:r w:rsidR="00D1602A" w:rsidRPr="00354FFF">
        <w:rPr>
          <w:rFonts w:ascii="Times New Roman" w:eastAsia="Times New Roman" w:hAnsi="Times New Roman" w:cs="Times New Roman"/>
          <w:color w:val="000000"/>
          <w:spacing w:val="-6"/>
          <w:szCs w:val="22"/>
        </w:rPr>
        <w:t>351</w:t>
      </w:r>
      <w:r w:rsidR="00B66987" w:rsidRPr="00354FFF">
        <w:rPr>
          <w:rFonts w:ascii="Times New Roman" w:eastAsia="Times New Roman" w:hAnsi="Times New Roman" w:cs="Times New Roman"/>
          <w:color w:val="000000"/>
          <w:spacing w:val="-6"/>
          <w:szCs w:val="22"/>
        </w:rPr>
        <w:t xml:space="preserve"> million), relating to the construction of power plant.</w:t>
      </w:r>
    </w:p>
    <w:p w14:paraId="442D396E" w14:textId="4B5F68F7" w:rsidR="00B66987" w:rsidRPr="00354FFF" w:rsidRDefault="00221D4C" w:rsidP="00B32726">
      <w:pPr>
        <w:overflowPunct w:val="0"/>
        <w:autoSpaceDE w:val="0"/>
        <w:autoSpaceDN w:val="0"/>
        <w:adjustRightInd w:val="0"/>
        <w:spacing w:line="240" w:lineRule="auto"/>
        <w:ind w:left="-112" w:firstLine="378"/>
        <w:jc w:val="thaiDistribute"/>
        <w:textAlignment w:val="baseline"/>
        <w:outlineLvl w:val="0"/>
        <w:rPr>
          <w:rFonts w:ascii="Times New Roman" w:eastAsia="Times New Roman" w:hAnsi="Times New Roman" w:cs="Times New Roman"/>
          <w:b/>
          <w:bCs/>
          <w:szCs w:val="22"/>
        </w:rPr>
      </w:pPr>
      <w:r w:rsidRPr="00354FFF">
        <w:rPr>
          <w:rFonts w:ascii="Times New Roman" w:eastAsia="Times New Roman" w:hAnsi="Times New Roman" w:cs="Times New Roman"/>
          <w:b/>
          <w:bCs/>
          <w:szCs w:val="22"/>
        </w:rPr>
        <w:t>31.6</w:t>
      </w:r>
      <w:r w:rsidRPr="00354FFF">
        <w:rPr>
          <w:rFonts w:ascii="Times New Roman" w:eastAsia="Times New Roman" w:hAnsi="Times New Roman" w:cs="Times New Roman"/>
          <w:b/>
          <w:bCs/>
          <w:szCs w:val="22"/>
        </w:rPr>
        <w:tab/>
      </w:r>
      <w:r w:rsidR="00B66987" w:rsidRPr="00354FFF">
        <w:rPr>
          <w:rFonts w:ascii="Times New Roman" w:eastAsia="Times New Roman" w:hAnsi="Times New Roman" w:cs="Times New Roman"/>
          <w:b/>
          <w:bCs/>
          <w:szCs w:val="22"/>
        </w:rPr>
        <w:t>Guarantees</w:t>
      </w:r>
    </w:p>
    <w:p w14:paraId="16010A81" w14:textId="492A8C64" w:rsidR="00B66987" w:rsidRPr="00354FFF" w:rsidRDefault="00B66987" w:rsidP="00B32726">
      <w:pPr>
        <w:overflowPunct w:val="0"/>
        <w:autoSpaceDE w:val="0"/>
        <w:autoSpaceDN w:val="0"/>
        <w:adjustRightInd w:val="0"/>
        <w:spacing w:after="120" w:line="240" w:lineRule="auto"/>
        <w:ind w:left="709"/>
        <w:jc w:val="thaiDistribute"/>
        <w:textAlignment w:val="baseline"/>
        <w:outlineLvl w:val="0"/>
        <w:rPr>
          <w:rFonts w:ascii="Times New Roman" w:eastAsia="Times New Roman" w:hAnsi="Times New Roman" w:cs="Times New Roman"/>
          <w:color w:val="000000"/>
          <w:spacing w:val="-6"/>
          <w:szCs w:val="22"/>
          <w:cs/>
        </w:rPr>
      </w:pPr>
      <w:r w:rsidRPr="00354FFF">
        <w:rPr>
          <w:rFonts w:ascii="Times New Roman" w:eastAsia="Times New Roman" w:hAnsi="Times New Roman" w:cs="Times New Roman"/>
          <w:color w:val="000000"/>
          <w:spacing w:val="-6"/>
          <w:szCs w:val="22"/>
        </w:rPr>
        <w:t xml:space="preserve">As </w:t>
      </w:r>
      <w:proofErr w:type="gramStart"/>
      <w:r w:rsidRPr="00354FFF">
        <w:rPr>
          <w:rFonts w:ascii="Times New Roman" w:eastAsia="Times New Roman" w:hAnsi="Times New Roman" w:cs="Times New Roman"/>
          <w:color w:val="000000"/>
          <w:spacing w:val="-6"/>
          <w:szCs w:val="22"/>
        </w:rPr>
        <w:t>at</w:t>
      </w:r>
      <w:proofErr w:type="gramEnd"/>
      <w:r w:rsidRPr="00354FFF">
        <w:rPr>
          <w:rFonts w:ascii="Times New Roman" w:eastAsia="Times New Roman" w:hAnsi="Times New Roman" w:cs="Times New Roman"/>
          <w:color w:val="000000"/>
          <w:spacing w:val="-6"/>
          <w:szCs w:val="22"/>
        </w:rPr>
        <w:t xml:space="preserve"> </w:t>
      </w:r>
      <w:r w:rsidR="00E50D0A" w:rsidRPr="00354FFF">
        <w:rPr>
          <w:rFonts w:ascii="Times New Roman" w:eastAsia="Times New Roman" w:hAnsi="Times New Roman" w:cs="Times New Roman"/>
          <w:color w:val="000000"/>
          <w:spacing w:val="-6"/>
          <w:szCs w:val="22"/>
        </w:rPr>
        <w:t>March</w:t>
      </w:r>
      <w:r w:rsidRPr="00354FFF">
        <w:rPr>
          <w:rFonts w:ascii="Times New Roman" w:eastAsia="Times New Roman" w:hAnsi="Times New Roman" w:cs="Times New Roman"/>
          <w:color w:val="000000"/>
          <w:spacing w:val="-6"/>
          <w:szCs w:val="22"/>
        </w:rPr>
        <w:t xml:space="preserve"> </w:t>
      </w:r>
      <w:r w:rsidR="00D1602A" w:rsidRPr="00354FFF">
        <w:rPr>
          <w:rFonts w:ascii="Times New Roman" w:eastAsia="Times New Roman" w:hAnsi="Times New Roman" w:cs="Times New Roman"/>
          <w:color w:val="000000"/>
          <w:spacing w:val="-6"/>
          <w:szCs w:val="22"/>
        </w:rPr>
        <w:t>31</w:t>
      </w:r>
      <w:r w:rsidRPr="00354FFF">
        <w:rPr>
          <w:rFonts w:ascii="Times New Roman" w:eastAsia="Times New Roman" w:hAnsi="Times New Roman" w:cs="Times New Roman"/>
          <w:color w:val="000000"/>
          <w:spacing w:val="-6"/>
          <w:szCs w:val="22"/>
        </w:rPr>
        <w:t xml:space="preserve">, </w:t>
      </w:r>
      <w:r w:rsidR="00D1602A" w:rsidRPr="00354FFF">
        <w:rPr>
          <w:rFonts w:ascii="Times New Roman" w:eastAsia="Times New Roman" w:hAnsi="Times New Roman" w:cs="Times New Roman"/>
          <w:color w:val="000000"/>
          <w:spacing w:val="-6"/>
          <w:szCs w:val="22"/>
        </w:rPr>
        <w:t>2021</w:t>
      </w:r>
      <w:r w:rsidRPr="00354FFF">
        <w:rPr>
          <w:rFonts w:ascii="Times New Roman" w:eastAsia="Times New Roman" w:hAnsi="Times New Roman" w:cs="Times New Roman"/>
          <w:color w:val="000000"/>
          <w:spacing w:val="-6"/>
          <w:szCs w:val="22"/>
        </w:rPr>
        <w:t xml:space="preserve"> the Company and subsidiary were outstanding bank guarantees of approximately Baht </w:t>
      </w:r>
      <w:r w:rsidR="00FE00EB" w:rsidRPr="00354FFF">
        <w:rPr>
          <w:rFonts w:ascii="Times New Roman" w:eastAsia="Times New Roman" w:hAnsi="Times New Roman" w:cs="Times New Roman"/>
          <w:color w:val="000000"/>
          <w:spacing w:val="-6"/>
          <w:szCs w:val="22"/>
        </w:rPr>
        <w:t>7.</w:t>
      </w:r>
      <w:r w:rsidR="00CA4B31" w:rsidRPr="00354FFF">
        <w:rPr>
          <w:rFonts w:ascii="Times New Roman" w:eastAsia="Times New Roman" w:hAnsi="Times New Roman" w:cs="Times New Roman"/>
          <w:color w:val="000000"/>
          <w:spacing w:val="-6"/>
          <w:szCs w:val="22"/>
        </w:rPr>
        <w:t>85</w:t>
      </w:r>
      <w:r w:rsidRPr="00354FFF">
        <w:rPr>
          <w:rFonts w:ascii="Times New Roman" w:eastAsia="Times New Roman" w:hAnsi="Times New Roman" w:cs="Times New Roman"/>
          <w:color w:val="000000"/>
          <w:spacing w:val="-6"/>
          <w:szCs w:val="22"/>
        </w:rPr>
        <w:t xml:space="preserve"> million issued by banks on behalf of the Company in respect of certain performance bonds as required in the normal course of business. These included letters of guarantee are relating to guarantee electricity use</w:t>
      </w:r>
      <w:r w:rsidR="00213E11" w:rsidRPr="00354FFF">
        <w:rPr>
          <w:rFonts w:ascii="Times New Roman" w:eastAsia="Times New Roman" w:hAnsi="Times New Roman" w:cs="Times New Roman"/>
          <w:color w:val="000000"/>
          <w:spacing w:val="-6"/>
          <w:szCs w:val="22"/>
        </w:rPr>
        <w:t>.</w:t>
      </w:r>
    </w:p>
    <w:p w14:paraId="40FCACA9" w14:textId="77777777" w:rsidR="00C138D0" w:rsidRPr="00354FFF" w:rsidRDefault="00C138D0">
      <w:pPr>
        <w:rPr>
          <w:rFonts w:ascii="Times New Roman" w:hAnsi="Times New Roman" w:cs="Times New Roman"/>
          <w:b/>
          <w:bCs/>
          <w:szCs w:val="22"/>
        </w:rPr>
      </w:pPr>
      <w:r w:rsidRPr="00354FFF">
        <w:rPr>
          <w:rFonts w:ascii="Times New Roman" w:hAnsi="Times New Roman" w:cs="Times New Roman"/>
          <w:b/>
          <w:bCs/>
          <w:szCs w:val="22"/>
        </w:rPr>
        <w:br w:type="page"/>
      </w:r>
    </w:p>
    <w:p w14:paraId="66755C74" w14:textId="77777777" w:rsidR="00D86F02" w:rsidRPr="00354FFF" w:rsidRDefault="00D86F02"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354FFF">
        <w:rPr>
          <w:rFonts w:ascii="Times New Roman" w:hAnsi="Times New Roman" w:cs="Times New Roman"/>
          <w:b/>
          <w:bCs/>
          <w:szCs w:val="22"/>
        </w:rPr>
        <w:lastRenderedPageBreak/>
        <w:t xml:space="preserve">CAPITAL MANAGEMENT </w:t>
      </w:r>
    </w:p>
    <w:p w14:paraId="3F68CA72" w14:textId="58551B4F" w:rsidR="00D86F02" w:rsidRPr="00354FFF" w:rsidRDefault="00D86F02" w:rsidP="000C179D">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 xml:space="preserve">The primary objective of the Company’s capital management is to ensure that it has appropriate capital structure </w:t>
      </w:r>
      <w:proofErr w:type="gramStart"/>
      <w:r w:rsidRPr="00354FFF">
        <w:rPr>
          <w:rFonts w:ascii="Times New Roman" w:hAnsi="Times New Roman" w:cs="Times New Roman"/>
          <w:spacing w:val="-2"/>
          <w:szCs w:val="22"/>
        </w:rPr>
        <w:t>in order to</w:t>
      </w:r>
      <w:proofErr w:type="gramEnd"/>
      <w:r w:rsidRPr="00354FFF">
        <w:rPr>
          <w:rFonts w:ascii="Times New Roman" w:hAnsi="Times New Roman" w:cs="Times New Roman"/>
          <w:spacing w:val="-2"/>
          <w:szCs w:val="22"/>
        </w:rPr>
        <w:t xml:space="preserve"> support its business and maximize shareholder value. As at </w:t>
      </w:r>
      <w:r w:rsidR="004B0CFA" w:rsidRPr="00354FFF">
        <w:rPr>
          <w:rFonts w:ascii="Times New Roman" w:hAnsi="Times New Roman" w:cs="Times New Roman"/>
          <w:spacing w:val="-2"/>
          <w:szCs w:val="22"/>
        </w:rPr>
        <w:t>March</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 xml:space="preserve"> the Group's debt </w:t>
      </w:r>
      <w:r w:rsidR="006B3744" w:rsidRPr="00354FFF">
        <w:rPr>
          <w:rFonts w:ascii="Times New Roman" w:hAnsi="Times New Roman" w:cs="Times New Roman"/>
          <w:spacing w:val="-2"/>
          <w:szCs w:val="22"/>
        </w:rPr>
        <w:t>-</w:t>
      </w:r>
      <w:r w:rsidRPr="00354FFF">
        <w:rPr>
          <w:rFonts w:ascii="Times New Roman" w:hAnsi="Times New Roman" w:cs="Times New Roman"/>
          <w:spacing w:val="-2"/>
          <w:szCs w:val="22"/>
        </w:rPr>
        <w:t xml:space="preserve"> to </w:t>
      </w:r>
      <w:r w:rsidR="006B3744" w:rsidRPr="00354FFF">
        <w:rPr>
          <w:rFonts w:ascii="Times New Roman" w:hAnsi="Times New Roman" w:cs="Times New Roman"/>
          <w:spacing w:val="-2"/>
          <w:szCs w:val="22"/>
        </w:rPr>
        <w:t>-</w:t>
      </w:r>
      <w:r w:rsidRPr="00354FFF">
        <w:rPr>
          <w:rFonts w:ascii="Times New Roman" w:hAnsi="Times New Roman" w:cs="Times New Roman"/>
          <w:spacing w:val="-2"/>
          <w:szCs w:val="22"/>
        </w:rPr>
        <w:t xml:space="preserve"> equity ratio was </w:t>
      </w:r>
      <w:proofErr w:type="gramStart"/>
      <w:r w:rsidR="00AC6C92" w:rsidRPr="00354FFF">
        <w:rPr>
          <w:rFonts w:ascii="Times New Roman" w:hAnsi="Times New Roman" w:cs="Times New Roman"/>
          <w:spacing w:val="-2"/>
          <w:szCs w:val="22"/>
        </w:rPr>
        <w:t>1,653.</w:t>
      </w:r>
      <w:r w:rsidR="00C74821" w:rsidRPr="00354FFF">
        <w:rPr>
          <w:rFonts w:ascii="Times New Roman" w:hAnsi="Times New Roman" w:cs="Times New Roman"/>
          <w:spacing w:val="-2"/>
          <w:szCs w:val="22"/>
        </w:rPr>
        <w:t>10</w:t>
      </w:r>
      <w:r w:rsidRPr="00354FFF">
        <w:rPr>
          <w:rFonts w:ascii="Times New Roman" w:hAnsi="Times New Roman" w:cs="Times New Roman"/>
          <w:spacing w:val="-2"/>
          <w:szCs w:val="22"/>
        </w:rPr>
        <w:t xml:space="preserve"> :</w:t>
      </w:r>
      <w:proofErr w:type="gramEnd"/>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(December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 </w:t>
      </w:r>
      <w:r w:rsidR="00D1602A" w:rsidRPr="00354FFF">
        <w:rPr>
          <w:rFonts w:ascii="Times New Roman" w:hAnsi="Times New Roman" w:cs="Times New Roman"/>
          <w:spacing w:val="-2"/>
          <w:szCs w:val="22"/>
        </w:rPr>
        <w:t>24</w:t>
      </w:r>
      <w:r w:rsidR="004B0CFA" w:rsidRPr="00354FFF">
        <w:rPr>
          <w:rFonts w:ascii="Times New Roman" w:hAnsi="Times New Roman" w:cs="Times New Roman"/>
          <w:spacing w:val="-2"/>
          <w:szCs w:val="22"/>
        </w:rPr>
        <w:t>.</w:t>
      </w:r>
      <w:r w:rsidR="00213E11" w:rsidRPr="00354FFF">
        <w:rPr>
          <w:rFonts w:ascii="Times New Roman" w:hAnsi="Times New Roman" w:cs="Times New Roman"/>
          <w:spacing w:val="-2"/>
          <w:szCs w:val="22"/>
        </w:rPr>
        <w:t>86</w:t>
      </w:r>
      <w:r w:rsidR="004B0CFA" w:rsidRPr="00354FFF">
        <w:rPr>
          <w:rFonts w:ascii="Times New Roman" w:hAnsi="Times New Roman" w:cs="Times New Roman"/>
          <w:spacing w:val="-2"/>
          <w:szCs w:val="22"/>
        </w:rPr>
        <w:t xml:space="preserve"> :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and the Company's was </w:t>
      </w:r>
      <w:r w:rsidR="00D1602A" w:rsidRPr="00354FFF">
        <w:rPr>
          <w:rFonts w:ascii="Times New Roman" w:hAnsi="Times New Roman" w:cs="Times New Roman"/>
          <w:spacing w:val="-2"/>
          <w:szCs w:val="22"/>
        </w:rPr>
        <w:t>5</w:t>
      </w:r>
      <w:r w:rsidRPr="00354FFF">
        <w:rPr>
          <w:rFonts w:ascii="Times New Roman" w:hAnsi="Times New Roman" w:cs="Times New Roman"/>
          <w:spacing w:val="-2"/>
          <w:szCs w:val="22"/>
        </w:rPr>
        <w:t>.</w:t>
      </w:r>
      <w:r w:rsidR="00AC6C92" w:rsidRPr="00354FFF">
        <w:rPr>
          <w:rFonts w:ascii="Times New Roman" w:hAnsi="Times New Roman" w:cs="Times New Roman"/>
          <w:spacing w:val="-2"/>
          <w:szCs w:val="22"/>
        </w:rPr>
        <w:t>72</w:t>
      </w:r>
      <w:r w:rsidRPr="00354FFF">
        <w:rPr>
          <w:rFonts w:ascii="Times New Roman" w:hAnsi="Times New Roman" w:cs="Times New Roman"/>
          <w:spacing w:val="-2"/>
          <w:szCs w:val="22"/>
        </w:rPr>
        <w:t xml:space="preserve"> :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(December </w:t>
      </w:r>
      <w:r w:rsidR="00D1602A" w:rsidRPr="00354FFF">
        <w:rPr>
          <w:rFonts w:ascii="Times New Roman" w:hAnsi="Times New Roman" w:cs="Times New Roman"/>
          <w:spacing w:val="-2"/>
          <w:szCs w:val="22"/>
        </w:rPr>
        <w:t>31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2020</w:t>
      </w:r>
      <w:r w:rsidRPr="00354FFF">
        <w:rPr>
          <w:rFonts w:ascii="Times New Roman" w:hAnsi="Times New Roman" w:cs="Times New Roman"/>
          <w:spacing w:val="-2"/>
          <w:szCs w:val="22"/>
        </w:rPr>
        <w:t xml:space="preserve"> : </w:t>
      </w:r>
      <w:r w:rsidR="00D1602A" w:rsidRPr="00354FFF">
        <w:rPr>
          <w:rFonts w:ascii="Times New Roman" w:hAnsi="Times New Roman" w:cs="Times New Roman"/>
          <w:spacing w:val="-2"/>
          <w:szCs w:val="22"/>
        </w:rPr>
        <w:t>5</w:t>
      </w:r>
      <w:r w:rsidR="004B0CFA" w:rsidRPr="00354FFF">
        <w:rPr>
          <w:rFonts w:ascii="Times New Roman" w:hAnsi="Times New Roman" w:cs="Times New Roman"/>
          <w:spacing w:val="-2"/>
          <w:szCs w:val="22"/>
        </w:rPr>
        <w:t>.</w:t>
      </w:r>
      <w:r w:rsidR="00D1602A" w:rsidRPr="00354FFF">
        <w:rPr>
          <w:rFonts w:ascii="Times New Roman" w:hAnsi="Times New Roman" w:cs="Times New Roman"/>
          <w:spacing w:val="-2"/>
          <w:szCs w:val="22"/>
        </w:rPr>
        <w:t>51</w:t>
      </w:r>
      <w:r w:rsidR="004B0CFA" w:rsidRPr="00354FFF">
        <w:rPr>
          <w:rFonts w:ascii="Times New Roman" w:hAnsi="Times New Roman" w:cs="Times New Roman"/>
          <w:spacing w:val="-2"/>
          <w:szCs w:val="22"/>
        </w:rPr>
        <w:t xml:space="preserve"> :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w:t>
      </w:r>
    </w:p>
    <w:p w14:paraId="5ED37C9A" w14:textId="55EA6BD0" w:rsidR="007D112A" w:rsidRPr="00354FFF" w:rsidRDefault="007D112A" w:rsidP="007D112A">
      <w:pPr>
        <w:numPr>
          <w:ilvl w:val="0"/>
          <w:numId w:val="1"/>
        </w:numPr>
        <w:overflowPunct w:val="0"/>
        <w:autoSpaceDE w:val="0"/>
        <w:autoSpaceDN w:val="0"/>
        <w:adjustRightInd w:val="0"/>
        <w:spacing w:line="360" w:lineRule="exact"/>
        <w:ind w:left="294" w:hanging="392"/>
        <w:textAlignment w:val="baseline"/>
        <w:outlineLvl w:val="0"/>
        <w:rPr>
          <w:rFonts w:asciiTheme="majorBidi" w:hAnsiTheme="majorBidi" w:cstheme="majorBidi"/>
          <w:b/>
          <w:bCs/>
          <w:sz w:val="32"/>
          <w:szCs w:val="32"/>
        </w:rPr>
      </w:pPr>
      <w:r w:rsidRPr="00354FFF">
        <w:rPr>
          <w:rFonts w:ascii="Times New Roman" w:hAnsi="Times New Roman" w:cs="Times New Roman"/>
          <w:b/>
          <w:bCs/>
          <w:szCs w:val="22"/>
        </w:rPr>
        <w:t>E</w:t>
      </w:r>
      <w:r w:rsidR="00A5062E" w:rsidRPr="00354FFF">
        <w:rPr>
          <w:rFonts w:ascii="Times New Roman" w:hAnsi="Times New Roman" w:cs="Times New Roman"/>
          <w:b/>
          <w:bCs/>
          <w:szCs w:val="22"/>
        </w:rPr>
        <w:t>VENTS</w:t>
      </w:r>
      <w:r w:rsidR="00A5062E" w:rsidRPr="00354FFF">
        <w:rPr>
          <w:rFonts w:asciiTheme="majorBidi" w:hAnsiTheme="majorBidi" w:cstheme="majorBidi"/>
          <w:b/>
          <w:bCs/>
          <w:sz w:val="32"/>
          <w:szCs w:val="32"/>
        </w:rPr>
        <w:t xml:space="preserve"> AFTER THE REPORTING PERIOD</w:t>
      </w:r>
    </w:p>
    <w:p w14:paraId="725FFB21" w14:textId="56945614" w:rsidR="007A45AE" w:rsidRPr="00354FFF" w:rsidRDefault="007D112A" w:rsidP="007D112A">
      <w:pPr>
        <w:ind w:left="284"/>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At the Board of Directors' Meeting on 6 May 2021 has resolved to propose to the Extraordinary General Meeting of Shareholders on June 4, 2021 to consider and approve the increase of the Company's registered capital in the amount of 1,669,041,301 Baht. From the original registered capital of 916,901,123 baht to the registered capital of 2,585,942,424 baht By issuing 1,669,041,301 newly issued ordinary shares at a par value of 1 baht per share (one baht) for (1) offering the said ordinary shares to the existing shareholders in proportion to their shareholding (Right Offering) ) At the ratio of 1 existing share to 2 newly issued ordinary shares (Fractions of shares shall be discarded) 1,376,132,952 shares at the offering price of Baht 0.10 per share, which is the value of the issuance 137,613,295.20 Baht and (2) Supporting the adjustment of the exercise ratio of the warrants to purchase ordinary shares of PP Prime Public Company Limited, No 4 (PPPM-W4), the amount of 292,908,349 shares.</w:t>
      </w:r>
    </w:p>
    <w:p w14:paraId="13B72438" w14:textId="77777777" w:rsidR="007A45AE" w:rsidRPr="00354FFF" w:rsidRDefault="007A45AE">
      <w:pPr>
        <w:rPr>
          <w:rFonts w:ascii="Times New Roman" w:hAnsi="Times New Roman" w:cs="Times New Roman"/>
          <w:spacing w:val="-2"/>
          <w:szCs w:val="22"/>
        </w:rPr>
      </w:pPr>
      <w:r w:rsidRPr="00354FFF">
        <w:rPr>
          <w:rFonts w:ascii="Times New Roman" w:hAnsi="Times New Roman" w:cs="Times New Roman"/>
          <w:spacing w:val="-2"/>
          <w:szCs w:val="22"/>
        </w:rPr>
        <w:br w:type="page"/>
      </w:r>
    </w:p>
    <w:p w14:paraId="6A0ED87E" w14:textId="77777777" w:rsidR="007D112A" w:rsidRPr="00354FFF" w:rsidRDefault="007D112A" w:rsidP="007D112A">
      <w:pPr>
        <w:ind w:left="284"/>
        <w:jc w:val="thaiDistribute"/>
        <w:outlineLvl w:val="0"/>
        <w:rPr>
          <w:rFonts w:ascii="Times New Roman" w:hAnsi="Times New Roman" w:cs="Times New Roman"/>
          <w:spacing w:val="-2"/>
          <w:szCs w:val="22"/>
        </w:rPr>
      </w:pPr>
    </w:p>
    <w:p w14:paraId="2B9E9B67" w14:textId="77777777" w:rsidR="002B5CAA" w:rsidRPr="00354FFF" w:rsidRDefault="002B5CAA"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354FFF">
        <w:rPr>
          <w:rFonts w:ascii="Times New Roman" w:hAnsi="Times New Roman" w:cs="Times New Roman"/>
          <w:b/>
          <w:bCs/>
          <w:szCs w:val="22"/>
        </w:rPr>
        <w:t>RECLASSIFICATION OF ACCOUNTS</w:t>
      </w:r>
    </w:p>
    <w:p w14:paraId="7EBC7CC1" w14:textId="77777777" w:rsidR="002B5CAA" w:rsidRPr="00354FFF" w:rsidRDefault="002B5CAA" w:rsidP="002B5CAA">
      <w:pPr>
        <w:ind w:left="284"/>
        <w:jc w:val="thaiDistribute"/>
        <w:outlineLvl w:val="0"/>
        <w:rPr>
          <w:rFonts w:ascii="Times New Roman" w:hAnsi="Times New Roman"/>
          <w:spacing w:val="-2"/>
          <w:szCs w:val="22"/>
          <w:cs/>
        </w:rPr>
      </w:pPr>
      <w:r w:rsidRPr="00354FFF">
        <w:rPr>
          <w:rFonts w:ascii="Times New Roman" w:eastAsia="PMingLiU" w:hAnsi="Times New Roman" w:cs="Times New Roman"/>
          <w:szCs w:val="22"/>
          <w:lang w:val="en-GB"/>
        </w:rPr>
        <w:t xml:space="preserve">Certain accounts in the consolidate and separate statement of financial position as </w:t>
      </w:r>
      <w:proofErr w:type="gramStart"/>
      <w:r w:rsidRPr="00354FFF">
        <w:rPr>
          <w:rFonts w:ascii="Times New Roman" w:eastAsia="PMingLiU" w:hAnsi="Times New Roman" w:cs="Times New Roman"/>
          <w:szCs w:val="22"/>
          <w:lang w:val="en-GB"/>
        </w:rPr>
        <w:t>at</w:t>
      </w:r>
      <w:proofErr w:type="gramEnd"/>
      <w:r w:rsidRPr="00354FFF">
        <w:rPr>
          <w:rFonts w:ascii="Times New Roman" w:eastAsia="PMingLiU" w:hAnsi="Times New Roman" w:cs="Times New Roman"/>
          <w:szCs w:val="22"/>
          <w:lang w:val="en-GB"/>
        </w:rPr>
        <w:t xml:space="preserve"> 31 December 2020 and statement of comprehensive income for the three periods end 31 March 2020 which are included in the financial statements of financial position for the three periods end 31 March 2021 for comparative</w:t>
      </w:r>
      <w:r w:rsidRPr="00354FFF">
        <w:rPr>
          <w:rFonts w:ascii="Times New Roman" w:hAnsi="Times New Roman" w:cs="Times New Roman"/>
          <w:bCs/>
          <w:szCs w:val="22"/>
          <w:lang w:val="en-GB"/>
        </w:rPr>
        <w:t xml:space="preserve"> purposes, have been reclassified to conform to the presentation in the financial statements</w:t>
      </w:r>
      <w:r w:rsidRPr="00354FFF">
        <w:rPr>
          <w:rFonts w:ascii="Times New Roman" w:hAnsi="Times New Roman" w:hint="cs"/>
          <w:bCs/>
          <w:szCs w:val="22"/>
          <w:cs/>
          <w:lang w:val="en-GB"/>
        </w:rPr>
        <w:t xml:space="preserve"> </w:t>
      </w:r>
      <w:r w:rsidRPr="00354FFF">
        <w:rPr>
          <w:rFonts w:ascii="Times New Roman" w:hAnsi="Times New Roman" w:cs="Times New Roman"/>
          <w:spacing w:val="-2"/>
          <w:szCs w:val="22"/>
        </w:rPr>
        <w:t>are as follows:</w:t>
      </w:r>
    </w:p>
    <w:tbl>
      <w:tblPr>
        <w:tblW w:w="9639" w:type="dxa"/>
        <w:tblInd w:w="250" w:type="dxa"/>
        <w:tblLayout w:type="fixed"/>
        <w:tblLook w:val="0000" w:firstRow="0" w:lastRow="0" w:firstColumn="0" w:lastColumn="0" w:noHBand="0" w:noVBand="0"/>
      </w:tblPr>
      <w:tblGrid>
        <w:gridCol w:w="4536"/>
        <w:gridCol w:w="1701"/>
        <w:gridCol w:w="1701"/>
        <w:gridCol w:w="1701"/>
      </w:tblGrid>
      <w:tr w:rsidR="002B5CAA" w:rsidRPr="00354FFF" w14:paraId="02D1AA59" w14:textId="77777777" w:rsidTr="00C423E8">
        <w:tc>
          <w:tcPr>
            <w:tcW w:w="4536" w:type="dxa"/>
          </w:tcPr>
          <w:p w14:paraId="200AFD1D" w14:textId="77777777" w:rsidR="002B5CAA" w:rsidRPr="00354FFF" w:rsidRDefault="002B5CAA" w:rsidP="00C423E8">
            <w:pPr>
              <w:overflowPunct w:val="0"/>
              <w:autoSpaceDE w:val="0"/>
              <w:autoSpaceDN w:val="0"/>
              <w:adjustRightInd w:val="0"/>
              <w:spacing w:before="120" w:after="80"/>
              <w:ind w:left="432"/>
              <w:jc w:val="thaiDistribute"/>
              <w:textAlignment w:val="baseline"/>
              <w:outlineLvl w:val="0"/>
              <w:rPr>
                <w:rFonts w:ascii="Times New Roman" w:eastAsia="Times New Roman" w:hAnsi="Times New Roman" w:cs="Times New Roman"/>
                <w:szCs w:val="22"/>
              </w:rPr>
            </w:pPr>
          </w:p>
        </w:tc>
        <w:tc>
          <w:tcPr>
            <w:tcW w:w="5103" w:type="dxa"/>
            <w:gridSpan w:val="3"/>
            <w:vAlign w:val="bottom"/>
          </w:tcPr>
          <w:p w14:paraId="609D04E5" w14:textId="77777777" w:rsidR="002B5CAA" w:rsidRPr="00354FFF" w:rsidRDefault="002B5CAA" w:rsidP="00C423E8">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proofErr w:type="gramStart"/>
            <w:r w:rsidRPr="00354FFF">
              <w:rPr>
                <w:rFonts w:ascii="Times New Roman" w:eastAsia="Times New Roman" w:hAnsi="Times New Roman" w:cs="Times New Roman"/>
                <w:szCs w:val="22"/>
              </w:rPr>
              <w:t>Unit :</w:t>
            </w:r>
            <w:proofErr w:type="gramEnd"/>
            <w:r w:rsidRPr="00354FFF">
              <w:rPr>
                <w:rFonts w:ascii="Times New Roman" w:eastAsia="Times New Roman" w:hAnsi="Times New Roman" w:cs="Times New Roman"/>
                <w:szCs w:val="22"/>
              </w:rPr>
              <w:t xml:space="preserve"> Thousand Baht)</w:t>
            </w:r>
          </w:p>
        </w:tc>
      </w:tr>
      <w:tr w:rsidR="002B5CAA" w:rsidRPr="00354FFF" w14:paraId="0E1EFC61" w14:textId="77777777" w:rsidTr="00C423E8">
        <w:tc>
          <w:tcPr>
            <w:tcW w:w="4536" w:type="dxa"/>
          </w:tcPr>
          <w:p w14:paraId="4080D40D" w14:textId="77777777" w:rsidR="002B5CAA" w:rsidRPr="00354FFF" w:rsidRDefault="002B5CAA" w:rsidP="00C423E8">
            <w:pPr>
              <w:overflowPunct w:val="0"/>
              <w:autoSpaceDE w:val="0"/>
              <w:autoSpaceDN w:val="0"/>
              <w:adjustRightInd w:val="0"/>
              <w:spacing w:after="0"/>
              <w:jc w:val="both"/>
              <w:textAlignment w:val="baseline"/>
              <w:rPr>
                <w:rFonts w:ascii="Times New Roman" w:eastAsia="Times New Roman" w:hAnsi="Times New Roman" w:cs="Times New Roman"/>
                <w:szCs w:val="22"/>
              </w:rPr>
            </w:pPr>
          </w:p>
        </w:tc>
        <w:tc>
          <w:tcPr>
            <w:tcW w:w="5103" w:type="dxa"/>
            <w:gridSpan w:val="3"/>
            <w:vAlign w:val="bottom"/>
          </w:tcPr>
          <w:p w14:paraId="2953C7A6" w14:textId="77777777" w:rsidR="002B5CAA" w:rsidRPr="00354FFF" w:rsidRDefault="002B5CAA" w:rsidP="00C423E8">
            <w:pPr>
              <w:pBdr>
                <w:bottom w:val="single" w:sz="4" w:space="1" w:color="auto"/>
              </w:pBdr>
              <w:overflowPunct w:val="0"/>
              <w:autoSpaceDE w:val="0"/>
              <w:autoSpaceDN w:val="0"/>
              <w:adjustRightInd w:val="0"/>
              <w:spacing w:after="0"/>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Consolidated financial statements</w:t>
            </w:r>
          </w:p>
        </w:tc>
      </w:tr>
      <w:tr w:rsidR="002B5CAA" w:rsidRPr="00354FFF" w14:paraId="05473014" w14:textId="77777777" w:rsidTr="00C423E8">
        <w:tc>
          <w:tcPr>
            <w:tcW w:w="4536" w:type="dxa"/>
          </w:tcPr>
          <w:p w14:paraId="55C4DD3E" w14:textId="77777777" w:rsidR="002B5CAA" w:rsidRPr="00354FFF" w:rsidRDefault="002B5CAA" w:rsidP="00C423E8">
            <w:pPr>
              <w:overflowPunct w:val="0"/>
              <w:autoSpaceDE w:val="0"/>
              <w:autoSpaceDN w:val="0"/>
              <w:adjustRightInd w:val="0"/>
              <w:spacing w:after="0"/>
              <w:jc w:val="both"/>
              <w:textAlignment w:val="baseline"/>
              <w:rPr>
                <w:rFonts w:ascii="Times New Roman" w:eastAsia="Times New Roman" w:hAnsi="Times New Roman" w:cs="Times New Roman"/>
                <w:szCs w:val="22"/>
              </w:rPr>
            </w:pPr>
          </w:p>
        </w:tc>
        <w:tc>
          <w:tcPr>
            <w:tcW w:w="1701" w:type="dxa"/>
            <w:shd w:val="clear" w:color="auto" w:fill="auto"/>
            <w:vAlign w:val="bottom"/>
          </w:tcPr>
          <w:p w14:paraId="7C6882B7" w14:textId="77777777" w:rsidR="002B5CAA" w:rsidRPr="00354FFF" w:rsidRDefault="002B5CAA" w:rsidP="00C423E8">
            <w:pPr>
              <w:pBdr>
                <w:bottom w:val="single" w:sz="4" w:space="1" w:color="auto"/>
              </w:pBdr>
              <w:tabs>
                <w:tab w:val="left" w:pos="2880"/>
              </w:tabs>
              <w:overflowPunct w:val="0"/>
              <w:autoSpaceDE w:val="0"/>
              <w:autoSpaceDN w:val="0"/>
              <w:adjustRightInd w:val="0"/>
              <w:spacing w:after="0"/>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Before Reclassification</w:t>
            </w:r>
          </w:p>
        </w:tc>
        <w:tc>
          <w:tcPr>
            <w:tcW w:w="1701" w:type="dxa"/>
            <w:vAlign w:val="bottom"/>
          </w:tcPr>
          <w:p w14:paraId="506B9599" w14:textId="77777777" w:rsidR="002B5CAA" w:rsidRPr="00354FFF" w:rsidRDefault="002B5CAA" w:rsidP="00C423E8">
            <w:pPr>
              <w:pBdr>
                <w:bottom w:val="single" w:sz="4" w:space="1" w:color="auto"/>
              </w:pBdr>
              <w:tabs>
                <w:tab w:val="left" w:pos="2880"/>
              </w:tabs>
              <w:overflowPunct w:val="0"/>
              <w:autoSpaceDE w:val="0"/>
              <w:autoSpaceDN w:val="0"/>
              <w:adjustRightInd w:val="0"/>
              <w:spacing w:after="0"/>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Reclassification</w:t>
            </w:r>
          </w:p>
        </w:tc>
        <w:tc>
          <w:tcPr>
            <w:tcW w:w="1701" w:type="dxa"/>
            <w:vAlign w:val="bottom"/>
          </w:tcPr>
          <w:p w14:paraId="4A56F6CF" w14:textId="77777777" w:rsidR="002B5CAA" w:rsidRPr="00354FFF" w:rsidRDefault="002B5CAA" w:rsidP="00C423E8">
            <w:pPr>
              <w:pBdr>
                <w:bottom w:val="single" w:sz="4" w:space="1" w:color="auto"/>
              </w:pBdr>
              <w:tabs>
                <w:tab w:val="left" w:pos="2880"/>
              </w:tabs>
              <w:overflowPunct w:val="0"/>
              <w:autoSpaceDE w:val="0"/>
              <w:autoSpaceDN w:val="0"/>
              <w:adjustRightInd w:val="0"/>
              <w:spacing w:after="0"/>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After Reclassification</w:t>
            </w:r>
          </w:p>
        </w:tc>
      </w:tr>
      <w:tr w:rsidR="002B5CAA" w:rsidRPr="00354FFF" w14:paraId="2AD39873" w14:textId="77777777" w:rsidTr="00C423E8">
        <w:tc>
          <w:tcPr>
            <w:tcW w:w="4536" w:type="dxa"/>
            <w:vAlign w:val="bottom"/>
          </w:tcPr>
          <w:p w14:paraId="170C30AE" w14:textId="77777777" w:rsidR="002B5CAA" w:rsidRPr="00354FFF" w:rsidRDefault="002B5CAA" w:rsidP="00C423E8">
            <w:pPr>
              <w:tabs>
                <w:tab w:val="left" w:pos="900"/>
              </w:tabs>
              <w:overflowPunct w:val="0"/>
              <w:autoSpaceDE w:val="0"/>
              <w:autoSpaceDN w:val="0"/>
              <w:adjustRightInd w:val="0"/>
              <w:spacing w:after="0"/>
              <w:textAlignment w:val="baseline"/>
              <w:rPr>
                <w:rFonts w:ascii="Times New Roman" w:eastAsia="Times New Roman" w:hAnsi="Times New Roman" w:cs="Times New Roman"/>
                <w:b/>
                <w:bCs/>
                <w:szCs w:val="22"/>
                <w:lang w:val="en-GB"/>
              </w:rPr>
            </w:pPr>
            <w:r w:rsidRPr="00354FFF">
              <w:rPr>
                <w:rFonts w:ascii="Times New Roman" w:eastAsia="PMingLiU" w:hAnsi="Times New Roman" w:cs="Times New Roman"/>
                <w:b/>
                <w:bCs/>
                <w:szCs w:val="22"/>
                <w:lang w:val="en-GB"/>
              </w:rPr>
              <w:t xml:space="preserve">Statement of financial position as at </w:t>
            </w:r>
            <w:r w:rsidRPr="00354FFF">
              <w:rPr>
                <w:rFonts w:ascii="Times New Roman" w:eastAsia="PMingLiU" w:hAnsi="Times New Roman" w:cs="Times New Roman"/>
                <w:b/>
                <w:bCs/>
                <w:szCs w:val="22"/>
                <w:lang w:val="en-GB"/>
              </w:rPr>
              <w:br/>
              <w:t>31 December 2020</w:t>
            </w:r>
          </w:p>
        </w:tc>
        <w:tc>
          <w:tcPr>
            <w:tcW w:w="1701" w:type="dxa"/>
            <w:shd w:val="clear" w:color="auto" w:fill="auto"/>
          </w:tcPr>
          <w:p w14:paraId="49B44CA4" w14:textId="77777777" w:rsidR="002B5CAA" w:rsidRPr="00354FFF" w:rsidRDefault="002B5CAA" w:rsidP="00C423E8">
            <w:pPr>
              <w:overflowPunct w:val="0"/>
              <w:autoSpaceDE w:val="0"/>
              <w:autoSpaceDN w:val="0"/>
              <w:adjustRightInd w:val="0"/>
              <w:spacing w:after="0"/>
              <w:jc w:val="right"/>
              <w:textAlignment w:val="baseline"/>
              <w:rPr>
                <w:rFonts w:ascii="Times New Roman" w:eastAsia="Times New Roman" w:hAnsi="Times New Roman" w:cs="Times New Roman"/>
                <w:szCs w:val="22"/>
              </w:rPr>
            </w:pPr>
          </w:p>
        </w:tc>
        <w:tc>
          <w:tcPr>
            <w:tcW w:w="1701" w:type="dxa"/>
          </w:tcPr>
          <w:p w14:paraId="24ED09B8" w14:textId="77777777" w:rsidR="002B5CAA" w:rsidRPr="00354FFF" w:rsidRDefault="002B5CAA" w:rsidP="00C423E8">
            <w:pPr>
              <w:overflowPunct w:val="0"/>
              <w:autoSpaceDE w:val="0"/>
              <w:autoSpaceDN w:val="0"/>
              <w:adjustRightInd w:val="0"/>
              <w:spacing w:after="0"/>
              <w:jc w:val="right"/>
              <w:textAlignment w:val="baseline"/>
              <w:rPr>
                <w:rFonts w:ascii="Times New Roman" w:eastAsia="Times New Roman" w:hAnsi="Times New Roman" w:cs="Times New Roman"/>
                <w:szCs w:val="22"/>
              </w:rPr>
            </w:pPr>
          </w:p>
        </w:tc>
        <w:tc>
          <w:tcPr>
            <w:tcW w:w="1701" w:type="dxa"/>
          </w:tcPr>
          <w:p w14:paraId="349A9F07" w14:textId="77777777" w:rsidR="002B5CAA" w:rsidRPr="00354FFF" w:rsidRDefault="002B5CAA" w:rsidP="00C423E8">
            <w:pPr>
              <w:overflowPunct w:val="0"/>
              <w:autoSpaceDE w:val="0"/>
              <w:autoSpaceDN w:val="0"/>
              <w:adjustRightInd w:val="0"/>
              <w:spacing w:after="0"/>
              <w:jc w:val="right"/>
              <w:textAlignment w:val="baseline"/>
              <w:rPr>
                <w:rFonts w:ascii="Times New Roman" w:eastAsia="Times New Roman" w:hAnsi="Times New Roman" w:cs="Times New Roman"/>
                <w:szCs w:val="22"/>
              </w:rPr>
            </w:pPr>
          </w:p>
        </w:tc>
      </w:tr>
      <w:tr w:rsidR="002B5CAA" w:rsidRPr="00354FFF" w14:paraId="0C08ABE1" w14:textId="77777777" w:rsidTr="00C423E8">
        <w:tc>
          <w:tcPr>
            <w:tcW w:w="4536" w:type="dxa"/>
            <w:vAlign w:val="bottom"/>
          </w:tcPr>
          <w:p w14:paraId="128C4381" w14:textId="77777777" w:rsidR="002B5CAA" w:rsidRPr="00354FFF" w:rsidRDefault="002B5CAA" w:rsidP="00C423E8">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Inventories - Net</w:t>
            </w:r>
          </w:p>
        </w:tc>
        <w:tc>
          <w:tcPr>
            <w:tcW w:w="1701" w:type="dxa"/>
            <w:shd w:val="clear" w:color="auto" w:fill="auto"/>
          </w:tcPr>
          <w:p w14:paraId="2A066988" w14:textId="77777777" w:rsidR="002B5CAA" w:rsidRPr="00354FFF" w:rsidRDefault="002B5CAA" w:rsidP="00C423E8">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88,107</w:t>
            </w:r>
          </w:p>
        </w:tc>
        <w:tc>
          <w:tcPr>
            <w:tcW w:w="1701" w:type="dxa"/>
          </w:tcPr>
          <w:p w14:paraId="530B4CB0" w14:textId="77777777" w:rsidR="002B5CAA" w:rsidRPr="00354FFF" w:rsidRDefault="002B5CAA" w:rsidP="00C423E8">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(9,189)</w:t>
            </w:r>
          </w:p>
        </w:tc>
        <w:tc>
          <w:tcPr>
            <w:tcW w:w="1701" w:type="dxa"/>
          </w:tcPr>
          <w:p w14:paraId="7389E44F" w14:textId="77777777" w:rsidR="002B5CAA" w:rsidRPr="00354FFF" w:rsidRDefault="002B5CAA" w:rsidP="00C423E8">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78,918</w:t>
            </w:r>
          </w:p>
        </w:tc>
      </w:tr>
      <w:tr w:rsidR="002B5CAA" w:rsidRPr="00354FFF" w14:paraId="5C1736A4" w14:textId="77777777" w:rsidTr="00C423E8">
        <w:tc>
          <w:tcPr>
            <w:tcW w:w="4536" w:type="dxa"/>
            <w:vAlign w:val="bottom"/>
          </w:tcPr>
          <w:p w14:paraId="43B68FE9" w14:textId="77777777" w:rsidR="002B5CAA" w:rsidRPr="00354FFF" w:rsidRDefault="002B5CAA" w:rsidP="00C423E8">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Trade and other current payables</w:t>
            </w:r>
          </w:p>
        </w:tc>
        <w:tc>
          <w:tcPr>
            <w:tcW w:w="1701" w:type="dxa"/>
            <w:shd w:val="clear" w:color="auto" w:fill="auto"/>
          </w:tcPr>
          <w:p w14:paraId="4DBBA7D3" w14:textId="77777777" w:rsidR="002B5CAA" w:rsidRPr="00354FFF" w:rsidRDefault="002B5CAA" w:rsidP="00C423E8">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254,242</w:t>
            </w:r>
          </w:p>
        </w:tc>
        <w:tc>
          <w:tcPr>
            <w:tcW w:w="1701" w:type="dxa"/>
          </w:tcPr>
          <w:p w14:paraId="33221CC0" w14:textId="77777777" w:rsidR="002B5CAA" w:rsidRPr="00354FFF" w:rsidRDefault="002B5CAA" w:rsidP="00C423E8">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(9,189)</w:t>
            </w:r>
          </w:p>
        </w:tc>
        <w:tc>
          <w:tcPr>
            <w:tcW w:w="1701" w:type="dxa"/>
          </w:tcPr>
          <w:p w14:paraId="3EB5B616" w14:textId="77777777" w:rsidR="002B5CAA" w:rsidRPr="00354FFF" w:rsidRDefault="002B5CAA" w:rsidP="00C423E8">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245,053</w:t>
            </w:r>
          </w:p>
        </w:tc>
      </w:tr>
      <w:tr w:rsidR="002B5CAA" w:rsidRPr="00354FFF" w14:paraId="1FE5F9E1" w14:textId="77777777" w:rsidTr="00C423E8">
        <w:tc>
          <w:tcPr>
            <w:tcW w:w="4536" w:type="dxa"/>
            <w:vAlign w:val="bottom"/>
          </w:tcPr>
          <w:p w14:paraId="01982AD1" w14:textId="77777777" w:rsidR="002B5CAA" w:rsidRPr="00354FFF" w:rsidRDefault="002B5CAA" w:rsidP="00C423E8">
            <w:pPr>
              <w:tabs>
                <w:tab w:val="left" w:pos="900"/>
              </w:tabs>
              <w:overflowPunct w:val="0"/>
              <w:autoSpaceDE w:val="0"/>
              <w:autoSpaceDN w:val="0"/>
              <w:adjustRightInd w:val="0"/>
              <w:spacing w:after="0"/>
              <w:textAlignment w:val="baseline"/>
              <w:rPr>
                <w:rFonts w:ascii="Times New Roman" w:eastAsia="Times New Roman" w:hAnsi="Times New Roman" w:cs="Times New Roman"/>
                <w:b/>
                <w:bCs/>
                <w:szCs w:val="22"/>
              </w:rPr>
            </w:pPr>
            <w:r w:rsidRPr="00354FFF">
              <w:rPr>
                <w:rFonts w:ascii="Times New Roman" w:eastAsia="PMingLiU" w:hAnsi="Times New Roman" w:cs="Times New Roman"/>
                <w:b/>
                <w:bCs/>
                <w:szCs w:val="22"/>
              </w:rPr>
              <w:t>S</w:t>
            </w:r>
            <w:proofErr w:type="spellStart"/>
            <w:r w:rsidRPr="00354FFF">
              <w:rPr>
                <w:rFonts w:ascii="Times New Roman" w:eastAsia="PMingLiU" w:hAnsi="Times New Roman" w:cs="Times New Roman"/>
                <w:b/>
                <w:bCs/>
                <w:szCs w:val="22"/>
                <w:lang w:val="en-GB"/>
              </w:rPr>
              <w:t>tatement</w:t>
            </w:r>
            <w:proofErr w:type="spellEnd"/>
            <w:r w:rsidRPr="00354FFF">
              <w:rPr>
                <w:rFonts w:ascii="Times New Roman" w:eastAsia="PMingLiU" w:hAnsi="Times New Roman" w:cs="Times New Roman"/>
                <w:b/>
                <w:bCs/>
                <w:szCs w:val="22"/>
                <w:lang w:val="en-GB"/>
              </w:rPr>
              <w:t xml:space="preserve"> of comprehensive income </w:t>
            </w:r>
            <w:r w:rsidRPr="00354FFF">
              <w:rPr>
                <w:rFonts w:ascii="Times New Roman" w:eastAsia="PMingLiU" w:hAnsi="Times New Roman" w:cs="Times New Roman"/>
                <w:b/>
                <w:bCs/>
                <w:szCs w:val="22"/>
                <w:lang w:val="en-GB"/>
              </w:rPr>
              <w:br/>
            </w:r>
            <w:proofErr w:type="spellStart"/>
            <w:r w:rsidRPr="00354FFF">
              <w:rPr>
                <w:rFonts w:ascii="Times New Roman" w:eastAsia="PMingLiU" w:hAnsi="Times New Roman" w:cs="Times New Roman"/>
                <w:b/>
                <w:bCs/>
                <w:szCs w:val="22"/>
                <w:lang w:val="en-GB"/>
              </w:rPr>
              <w:t>forthe</w:t>
            </w:r>
            <w:proofErr w:type="spellEnd"/>
            <w:r w:rsidRPr="00354FFF">
              <w:rPr>
                <w:rFonts w:ascii="Times New Roman" w:eastAsia="PMingLiU" w:hAnsi="Times New Roman" w:cs="Times New Roman"/>
                <w:b/>
                <w:bCs/>
                <w:szCs w:val="22"/>
                <w:lang w:val="en-GB"/>
              </w:rPr>
              <w:t xml:space="preserve"> three periods end 31 March 2020</w:t>
            </w:r>
          </w:p>
        </w:tc>
        <w:tc>
          <w:tcPr>
            <w:tcW w:w="1701" w:type="dxa"/>
            <w:shd w:val="clear" w:color="auto" w:fill="auto"/>
          </w:tcPr>
          <w:p w14:paraId="45AF435B" w14:textId="77777777" w:rsidR="002B5CAA" w:rsidRPr="00354FFF" w:rsidRDefault="002B5CAA" w:rsidP="00C423E8">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6FB7D312" w14:textId="77777777" w:rsidR="002B5CAA" w:rsidRPr="00354FFF" w:rsidRDefault="002B5CAA" w:rsidP="00C423E8">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7A295D1C" w14:textId="77777777" w:rsidR="002B5CAA" w:rsidRPr="00354FFF" w:rsidRDefault="002B5CAA" w:rsidP="00C423E8">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r>
      <w:tr w:rsidR="002B5CAA" w:rsidRPr="00354FFF" w14:paraId="63C6AA10" w14:textId="77777777" w:rsidTr="00C423E8">
        <w:tc>
          <w:tcPr>
            <w:tcW w:w="4536" w:type="dxa"/>
            <w:vAlign w:val="bottom"/>
          </w:tcPr>
          <w:p w14:paraId="54AFE635" w14:textId="77777777" w:rsidR="002B5CAA" w:rsidRPr="00354FFF" w:rsidRDefault="002B5CAA" w:rsidP="00C423E8">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Revenues from sales</w:t>
            </w:r>
          </w:p>
        </w:tc>
        <w:tc>
          <w:tcPr>
            <w:tcW w:w="1701" w:type="dxa"/>
            <w:shd w:val="clear" w:color="auto" w:fill="auto"/>
          </w:tcPr>
          <w:p w14:paraId="7B1F654E" w14:textId="77777777" w:rsidR="002B5CAA" w:rsidRPr="00354FFF" w:rsidRDefault="002B5CAA" w:rsidP="00C423E8">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434,897</w:t>
            </w:r>
          </w:p>
        </w:tc>
        <w:tc>
          <w:tcPr>
            <w:tcW w:w="1701" w:type="dxa"/>
          </w:tcPr>
          <w:p w14:paraId="7E7E4A4F" w14:textId="77777777" w:rsidR="002B5CAA" w:rsidRPr="00354FFF" w:rsidRDefault="002B5CAA" w:rsidP="00C423E8">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(6,979)</w:t>
            </w:r>
          </w:p>
        </w:tc>
        <w:tc>
          <w:tcPr>
            <w:tcW w:w="1701" w:type="dxa"/>
          </w:tcPr>
          <w:p w14:paraId="4DF5A4F8" w14:textId="77777777" w:rsidR="002B5CAA" w:rsidRPr="00354FFF" w:rsidRDefault="002B5CAA" w:rsidP="00C423E8">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427,918</w:t>
            </w:r>
          </w:p>
        </w:tc>
      </w:tr>
      <w:tr w:rsidR="002B5CAA" w:rsidRPr="00354FFF" w14:paraId="77E760B2" w14:textId="77777777" w:rsidTr="00C423E8">
        <w:tc>
          <w:tcPr>
            <w:tcW w:w="4536" w:type="dxa"/>
            <w:vAlign w:val="bottom"/>
          </w:tcPr>
          <w:p w14:paraId="57771E33" w14:textId="77777777" w:rsidR="002B5CAA" w:rsidRPr="00354FFF" w:rsidRDefault="002B5CAA" w:rsidP="00C423E8">
            <w:pPr>
              <w:tabs>
                <w:tab w:val="left" w:pos="900"/>
              </w:tabs>
              <w:overflowPunct w:val="0"/>
              <w:autoSpaceDE w:val="0"/>
              <w:autoSpaceDN w:val="0"/>
              <w:adjustRightInd w:val="0"/>
              <w:spacing w:after="0"/>
              <w:textAlignment w:val="baseline"/>
              <w:rPr>
                <w:rFonts w:ascii="Times New Roman" w:eastAsia="Times New Roman" w:hAnsi="Times New Roman"/>
                <w:szCs w:val="22"/>
              </w:rPr>
            </w:pPr>
            <w:r w:rsidRPr="00354FFF">
              <w:rPr>
                <w:rFonts w:ascii="Times New Roman" w:eastAsia="Times New Roman" w:hAnsi="Times New Roman" w:cs="Times New Roman"/>
                <w:szCs w:val="22"/>
              </w:rPr>
              <w:t>Cost of sales</w:t>
            </w:r>
          </w:p>
        </w:tc>
        <w:tc>
          <w:tcPr>
            <w:tcW w:w="1701" w:type="dxa"/>
            <w:shd w:val="clear" w:color="auto" w:fill="auto"/>
          </w:tcPr>
          <w:p w14:paraId="0FCE6412" w14:textId="77777777" w:rsidR="002B5CAA" w:rsidRPr="00354FFF" w:rsidRDefault="002B5CAA" w:rsidP="00C423E8">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358,515</w:t>
            </w:r>
          </w:p>
        </w:tc>
        <w:tc>
          <w:tcPr>
            <w:tcW w:w="1701" w:type="dxa"/>
          </w:tcPr>
          <w:p w14:paraId="7BE1BC56" w14:textId="77777777" w:rsidR="002B5CAA" w:rsidRPr="00354FFF" w:rsidRDefault="002B5CAA" w:rsidP="00C423E8">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(6,979)</w:t>
            </w:r>
          </w:p>
        </w:tc>
        <w:tc>
          <w:tcPr>
            <w:tcW w:w="1701" w:type="dxa"/>
          </w:tcPr>
          <w:p w14:paraId="1E03191E" w14:textId="77777777" w:rsidR="002B5CAA" w:rsidRPr="00354FFF" w:rsidRDefault="002B5CAA" w:rsidP="00C423E8">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351,536</w:t>
            </w:r>
          </w:p>
        </w:tc>
      </w:tr>
      <w:tr w:rsidR="002B5CAA" w:rsidRPr="00354FFF" w14:paraId="349D376D" w14:textId="77777777" w:rsidTr="00C423E8">
        <w:tc>
          <w:tcPr>
            <w:tcW w:w="4536" w:type="dxa"/>
            <w:vAlign w:val="bottom"/>
          </w:tcPr>
          <w:p w14:paraId="027593D7" w14:textId="77777777" w:rsidR="002B5CAA" w:rsidRPr="00354FFF" w:rsidRDefault="002B5CAA" w:rsidP="00C423E8">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Administrative expenses</w:t>
            </w:r>
          </w:p>
        </w:tc>
        <w:tc>
          <w:tcPr>
            <w:tcW w:w="1701" w:type="dxa"/>
            <w:shd w:val="clear" w:color="auto" w:fill="auto"/>
          </w:tcPr>
          <w:p w14:paraId="73B5464A" w14:textId="77777777" w:rsidR="002B5CAA" w:rsidRPr="00354FFF" w:rsidRDefault="002B5CAA" w:rsidP="00C423E8">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57,570</w:t>
            </w:r>
          </w:p>
        </w:tc>
        <w:tc>
          <w:tcPr>
            <w:tcW w:w="1701" w:type="dxa"/>
          </w:tcPr>
          <w:p w14:paraId="0C568504" w14:textId="77777777" w:rsidR="002B5CAA" w:rsidRPr="00354FFF" w:rsidRDefault="002B5CAA" w:rsidP="00C423E8">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(13,660)</w:t>
            </w:r>
          </w:p>
        </w:tc>
        <w:tc>
          <w:tcPr>
            <w:tcW w:w="1701" w:type="dxa"/>
          </w:tcPr>
          <w:p w14:paraId="6E39A5DE" w14:textId="77777777" w:rsidR="002B5CAA" w:rsidRPr="00354FFF" w:rsidRDefault="002B5CAA" w:rsidP="00C423E8">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43,910</w:t>
            </w:r>
          </w:p>
        </w:tc>
      </w:tr>
      <w:tr w:rsidR="002B5CAA" w:rsidRPr="00354FFF" w14:paraId="6B0264DC" w14:textId="77777777" w:rsidTr="00C423E8">
        <w:tc>
          <w:tcPr>
            <w:tcW w:w="4536" w:type="dxa"/>
            <w:vAlign w:val="bottom"/>
          </w:tcPr>
          <w:p w14:paraId="0E641B28" w14:textId="4A16870B" w:rsidR="002B5CAA" w:rsidRPr="00354FFF" w:rsidRDefault="007A45AE" w:rsidP="007A45AE">
            <w:pPr>
              <w:tabs>
                <w:tab w:val="left" w:pos="900"/>
              </w:tabs>
              <w:overflowPunct w:val="0"/>
              <w:autoSpaceDE w:val="0"/>
              <w:autoSpaceDN w:val="0"/>
              <w:adjustRightInd w:val="0"/>
              <w:spacing w:after="0"/>
              <w:textAlignment w:val="baseline"/>
              <w:rPr>
                <w:rFonts w:ascii="Times New Roman" w:eastAsia="Times New Roman" w:hAnsi="Times New Roman" w:cs="Angsana New"/>
                <w:szCs w:val="22"/>
              </w:rPr>
            </w:pPr>
            <w:r w:rsidRPr="00354FFF">
              <w:rPr>
                <w:rFonts w:ascii="Times New Roman" w:eastAsia="Times New Roman" w:hAnsi="Times New Roman" w:cs="Angsana New"/>
                <w:szCs w:val="22"/>
              </w:rPr>
              <w:t>Impairment loss (</w:t>
            </w:r>
            <w:proofErr w:type="spellStart"/>
            <w:r w:rsidRPr="00354FFF">
              <w:rPr>
                <w:rFonts w:ascii="Times New Roman" w:eastAsia="Times New Roman" w:hAnsi="Times New Roman" w:cs="Angsana New"/>
                <w:szCs w:val="22"/>
              </w:rPr>
              <w:t>impairmen</w:t>
            </w:r>
            <w:proofErr w:type="spellEnd"/>
            <w:r w:rsidRPr="00354FFF">
              <w:rPr>
                <w:rFonts w:ascii="Times New Roman" w:eastAsia="Times New Roman" w:hAnsi="Times New Roman" w:cs="Angsana New"/>
                <w:szCs w:val="22"/>
              </w:rPr>
              <w:t xml:space="preserve"> gain and reversal of impairment </w:t>
            </w:r>
            <w:proofErr w:type="gramStart"/>
            <w:r w:rsidRPr="00354FFF">
              <w:rPr>
                <w:rFonts w:ascii="Times New Roman" w:eastAsia="Times New Roman" w:hAnsi="Times New Roman" w:cs="Angsana New"/>
                <w:szCs w:val="22"/>
              </w:rPr>
              <w:t>loss )</w:t>
            </w:r>
            <w:proofErr w:type="gramEnd"/>
            <w:r w:rsidRPr="00354FFF">
              <w:rPr>
                <w:rFonts w:ascii="Times New Roman" w:eastAsia="Times New Roman" w:hAnsi="Times New Roman" w:cs="Angsana New"/>
                <w:szCs w:val="22"/>
              </w:rPr>
              <w:tab/>
              <w:t xml:space="preserve"> determined in accordance with TFRS </w:t>
            </w:r>
            <w:r w:rsidRPr="00354FFF">
              <w:rPr>
                <w:rFonts w:ascii="Times New Roman" w:eastAsia="Times New Roman" w:hAnsi="Times New Roman" w:cs="Angsana New"/>
                <w:szCs w:val="22"/>
                <w:cs/>
              </w:rPr>
              <w:t>9</w:t>
            </w:r>
          </w:p>
        </w:tc>
        <w:tc>
          <w:tcPr>
            <w:tcW w:w="1701" w:type="dxa"/>
            <w:shd w:val="clear" w:color="auto" w:fill="auto"/>
          </w:tcPr>
          <w:p w14:paraId="1B419574" w14:textId="77777777" w:rsidR="007A45AE" w:rsidRPr="00354FFF" w:rsidRDefault="007A45AE" w:rsidP="00C423E8">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317276BE" w14:textId="5D47818B" w:rsidR="002B5CAA" w:rsidRPr="00354FFF" w:rsidRDefault="002B5CAA" w:rsidP="00C423E8">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p>
        </w:tc>
        <w:tc>
          <w:tcPr>
            <w:tcW w:w="1701" w:type="dxa"/>
          </w:tcPr>
          <w:p w14:paraId="6A7548A2" w14:textId="77777777" w:rsidR="007A45AE" w:rsidRPr="00354FFF" w:rsidRDefault="007A45AE" w:rsidP="00C423E8">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0F422D1F" w14:textId="3E0F4275" w:rsidR="002B5CAA" w:rsidRPr="00354FFF" w:rsidRDefault="002B5CAA" w:rsidP="00C423E8">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13,660</w:t>
            </w:r>
          </w:p>
        </w:tc>
        <w:tc>
          <w:tcPr>
            <w:tcW w:w="1701" w:type="dxa"/>
          </w:tcPr>
          <w:p w14:paraId="64783CB9" w14:textId="77777777" w:rsidR="007A45AE" w:rsidRPr="00354FFF" w:rsidRDefault="007A45AE" w:rsidP="00C423E8">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78C9A66C" w14:textId="30706FA8" w:rsidR="002B5CAA" w:rsidRPr="00354FFF" w:rsidRDefault="002B5CAA" w:rsidP="00C423E8">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13,660</w:t>
            </w:r>
          </w:p>
        </w:tc>
      </w:tr>
    </w:tbl>
    <w:p w14:paraId="4D8A5400" w14:textId="77777777" w:rsidR="002B5CAA" w:rsidRPr="002F024A" w:rsidRDefault="002B5CAA" w:rsidP="007A45AE">
      <w:pPr>
        <w:jc w:val="thaiDistribute"/>
        <w:outlineLvl w:val="0"/>
        <w:rPr>
          <w:rFonts w:ascii="Times New Roman" w:hAnsi="Times New Roman"/>
          <w:spacing w:val="-2"/>
          <w:sz w:val="4"/>
          <w:szCs w:val="4"/>
        </w:rPr>
      </w:pPr>
    </w:p>
    <w:tbl>
      <w:tblPr>
        <w:tblW w:w="9639" w:type="dxa"/>
        <w:tblInd w:w="250" w:type="dxa"/>
        <w:tblLayout w:type="fixed"/>
        <w:tblLook w:val="0000" w:firstRow="0" w:lastRow="0" w:firstColumn="0" w:lastColumn="0" w:noHBand="0" w:noVBand="0"/>
      </w:tblPr>
      <w:tblGrid>
        <w:gridCol w:w="4536"/>
        <w:gridCol w:w="1701"/>
        <w:gridCol w:w="1701"/>
        <w:gridCol w:w="1701"/>
      </w:tblGrid>
      <w:tr w:rsidR="002B5CAA" w:rsidRPr="00354FFF" w14:paraId="57539032" w14:textId="77777777" w:rsidTr="00C423E8">
        <w:tc>
          <w:tcPr>
            <w:tcW w:w="4536" w:type="dxa"/>
          </w:tcPr>
          <w:p w14:paraId="2DBFED9F" w14:textId="77777777" w:rsidR="002B5CAA" w:rsidRPr="00354FFF" w:rsidRDefault="002B5CAA" w:rsidP="00C423E8">
            <w:pPr>
              <w:overflowPunct w:val="0"/>
              <w:autoSpaceDE w:val="0"/>
              <w:autoSpaceDN w:val="0"/>
              <w:adjustRightInd w:val="0"/>
              <w:spacing w:before="120" w:after="80"/>
              <w:ind w:left="432"/>
              <w:jc w:val="thaiDistribute"/>
              <w:textAlignment w:val="baseline"/>
              <w:outlineLvl w:val="0"/>
              <w:rPr>
                <w:rFonts w:ascii="Times New Roman" w:eastAsia="Times New Roman" w:hAnsi="Times New Roman" w:cs="Times New Roman"/>
                <w:szCs w:val="22"/>
              </w:rPr>
            </w:pPr>
          </w:p>
        </w:tc>
        <w:tc>
          <w:tcPr>
            <w:tcW w:w="5103" w:type="dxa"/>
            <w:gridSpan w:val="3"/>
            <w:vAlign w:val="bottom"/>
          </w:tcPr>
          <w:p w14:paraId="370BB60B" w14:textId="77777777" w:rsidR="002B5CAA" w:rsidRPr="00354FFF" w:rsidRDefault="002B5CAA" w:rsidP="00C423E8">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w:t>
            </w:r>
            <w:proofErr w:type="gramStart"/>
            <w:r w:rsidRPr="00354FFF">
              <w:rPr>
                <w:rFonts w:ascii="Times New Roman" w:eastAsia="Times New Roman" w:hAnsi="Times New Roman" w:cs="Times New Roman"/>
                <w:szCs w:val="22"/>
              </w:rPr>
              <w:t>Unit :</w:t>
            </w:r>
            <w:proofErr w:type="gramEnd"/>
            <w:r w:rsidRPr="00354FFF">
              <w:rPr>
                <w:rFonts w:ascii="Times New Roman" w:eastAsia="Times New Roman" w:hAnsi="Times New Roman" w:cs="Times New Roman"/>
                <w:szCs w:val="22"/>
              </w:rPr>
              <w:t xml:space="preserve"> Thousand Baht)</w:t>
            </w:r>
          </w:p>
        </w:tc>
      </w:tr>
      <w:tr w:rsidR="002B5CAA" w:rsidRPr="00354FFF" w14:paraId="253F7BE1" w14:textId="77777777" w:rsidTr="00C423E8">
        <w:tc>
          <w:tcPr>
            <w:tcW w:w="4536" w:type="dxa"/>
          </w:tcPr>
          <w:p w14:paraId="3BCFC3F4" w14:textId="77777777" w:rsidR="002B5CAA" w:rsidRPr="00354FFF" w:rsidRDefault="002B5CAA" w:rsidP="00C423E8">
            <w:pPr>
              <w:overflowPunct w:val="0"/>
              <w:autoSpaceDE w:val="0"/>
              <w:autoSpaceDN w:val="0"/>
              <w:adjustRightInd w:val="0"/>
              <w:spacing w:after="0"/>
              <w:jc w:val="both"/>
              <w:textAlignment w:val="baseline"/>
              <w:rPr>
                <w:rFonts w:ascii="Times New Roman" w:eastAsia="Times New Roman" w:hAnsi="Times New Roman" w:cs="Times New Roman"/>
                <w:szCs w:val="22"/>
              </w:rPr>
            </w:pPr>
          </w:p>
        </w:tc>
        <w:tc>
          <w:tcPr>
            <w:tcW w:w="5103" w:type="dxa"/>
            <w:gridSpan w:val="3"/>
            <w:vAlign w:val="bottom"/>
          </w:tcPr>
          <w:p w14:paraId="2C9D2FCC" w14:textId="77777777" w:rsidR="002B5CAA" w:rsidRPr="00354FFF" w:rsidRDefault="002B5CAA" w:rsidP="00C423E8">
            <w:pPr>
              <w:pBdr>
                <w:bottom w:val="single" w:sz="4" w:space="1" w:color="auto"/>
              </w:pBdr>
              <w:overflowPunct w:val="0"/>
              <w:autoSpaceDE w:val="0"/>
              <w:autoSpaceDN w:val="0"/>
              <w:adjustRightInd w:val="0"/>
              <w:spacing w:after="0"/>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Separate financial statements</w:t>
            </w:r>
          </w:p>
        </w:tc>
      </w:tr>
      <w:tr w:rsidR="002B5CAA" w:rsidRPr="00354FFF" w14:paraId="5E2838CE" w14:textId="77777777" w:rsidTr="00C423E8">
        <w:tc>
          <w:tcPr>
            <w:tcW w:w="4536" w:type="dxa"/>
          </w:tcPr>
          <w:p w14:paraId="0F802741" w14:textId="77777777" w:rsidR="002B5CAA" w:rsidRPr="00354FFF" w:rsidRDefault="002B5CAA" w:rsidP="00C423E8">
            <w:pPr>
              <w:overflowPunct w:val="0"/>
              <w:autoSpaceDE w:val="0"/>
              <w:autoSpaceDN w:val="0"/>
              <w:adjustRightInd w:val="0"/>
              <w:spacing w:after="0"/>
              <w:jc w:val="both"/>
              <w:textAlignment w:val="baseline"/>
              <w:rPr>
                <w:rFonts w:ascii="Times New Roman" w:eastAsia="Times New Roman" w:hAnsi="Times New Roman" w:cs="Times New Roman"/>
                <w:szCs w:val="22"/>
              </w:rPr>
            </w:pPr>
          </w:p>
        </w:tc>
        <w:tc>
          <w:tcPr>
            <w:tcW w:w="1701" w:type="dxa"/>
            <w:shd w:val="clear" w:color="auto" w:fill="auto"/>
            <w:vAlign w:val="bottom"/>
          </w:tcPr>
          <w:p w14:paraId="426EAB26" w14:textId="77777777" w:rsidR="002B5CAA" w:rsidRPr="00354FFF" w:rsidRDefault="002B5CAA" w:rsidP="00C423E8">
            <w:pPr>
              <w:pBdr>
                <w:bottom w:val="single" w:sz="4" w:space="1" w:color="auto"/>
              </w:pBdr>
              <w:tabs>
                <w:tab w:val="left" w:pos="2880"/>
              </w:tabs>
              <w:overflowPunct w:val="0"/>
              <w:autoSpaceDE w:val="0"/>
              <w:autoSpaceDN w:val="0"/>
              <w:adjustRightInd w:val="0"/>
              <w:spacing w:after="0"/>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Before Reclassification</w:t>
            </w:r>
          </w:p>
        </w:tc>
        <w:tc>
          <w:tcPr>
            <w:tcW w:w="1701" w:type="dxa"/>
            <w:vAlign w:val="bottom"/>
          </w:tcPr>
          <w:p w14:paraId="2AA8B609" w14:textId="77777777" w:rsidR="002B5CAA" w:rsidRPr="00354FFF" w:rsidRDefault="002B5CAA" w:rsidP="00C423E8">
            <w:pPr>
              <w:pBdr>
                <w:bottom w:val="single" w:sz="4" w:space="1" w:color="auto"/>
              </w:pBdr>
              <w:tabs>
                <w:tab w:val="left" w:pos="2880"/>
              </w:tabs>
              <w:overflowPunct w:val="0"/>
              <w:autoSpaceDE w:val="0"/>
              <w:autoSpaceDN w:val="0"/>
              <w:adjustRightInd w:val="0"/>
              <w:spacing w:after="0"/>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Reclassification</w:t>
            </w:r>
          </w:p>
        </w:tc>
        <w:tc>
          <w:tcPr>
            <w:tcW w:w="1701" w:type="dxa"/>
            <w:vAlign w:val="bottom"/>
          </w:tcPr>
          <w:p w14:paraId="255C39F5" w14:textId="77777777" w:rsidR="002B5CAA" w:rsidRPr="00354FFF" w:rsidRDefault="002B5CAA" w:rsidP="00C423E8">
            <w:pPr>
              <w:pBdr>
                <w:bottom w:val="single" w:sz="4" w:space="1" w:color="auto"/>
              </w:pBdr>
              <w:tabs>
                <w:tab w:val="left" w:pos="2880"/>
              </w:tabs>
              <w:overflowPunct w:val="0"/>
              <w:autoSpaceDE w:val="0"/>
              <w:autoSpaceDN w:val="0"/>
              <w:adjustRightInd w:val="0"/>
              <w:spacing w:after="0"/>
              <w:jc w:val="center"/>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After Reclassification</w:t>
            </w:r>
          </w:p>
        </w:tc>
      </w:tr>
      <w:tr w:rsidR="002B5CAA" w:rsidRPr="00354FFF" w14:paraId="373DC441" w14:textId="77777777" w:rsidTr="00C423E8">
        <w:tc>
          <w:tcPr>
            <w:tcW w:w="4536" w:type="dxa"/>
            <w:vAlign w:val="bottom"/>
          </w:tcPr>
          <w:p w14:paraId="481817A5" w14:textId="77777777" w:rsidR="002B5CAA" w:rsidRPr="00354FFF" w:rsidRDefault="002B5CAA" w:rsidP="00C423E8">
            <w:pPr>
              <w:tabs>
                <w:tab w:val="left" w:pos="900"/>
              </w:tabs>
              <w:overflowPunct w:val="0"/>
              <w:autoSpaceDE w:val="0"/>
              <w:autoSpaceDN w:val="0"/>
              <w:adjustRightInd w:val="0"/>
              <w:spacing w:after="0"/>
              <w:textAlignment w:val="baseline"/>
              <w:rPr>
                <w:rFonts w:ascii="Times New Roman" w:eastAsia="Times New Roman" w:hAnsi="Times New Roman" w:cs="Times New Roman"/>
                <w:b/>
                <w:bCs/>
                <w:szCs w:val="22"/>
              </w:rPr>
            </w:pPr>
            <w:r w:rsidRPr="00354FFF">
              <w:rPr>
                <w:rFonts w:ascii="Times New Roman" w:eastAsia="PMingLiU" w:hAnsi="Times New Roman" w:cs="Times New Roman"/>
                <w:b/>
                <w:bCs/>
                <w:szCs w:val="22"/>
              </w:rPr>
              <w:t>S</w:t>
            </w:r>
            <w:proofErr w:type="spellStart"/>
            <w:r w:rsidRPr="00354FFF">
              <w:rPr>
                <w:rFonts w:ascii="Times New Roman" w:eastAsia="PMingLiU" w:hAnsi="Times New Roman" w:cs="Times New Roman"/>
                <w:b/>
                <w:bCs/>
                <w:szCs w:val="22"/>
                <w:lang w:val="en-GB"/>
              </w:rPr>
              <w:t>tatement</w:t>
            </w:r>
            <w:proofErr w:type="spellEnd"/>
            <w:r w:rsidRPr="00354FFF">
              <w:rPr>
                <w:rFonts w:ascii="Times New Roman" w:eastAsia="PMingLiU" w:hAnsi="Times New Roman" w:cs="Times New Roman"/>
                <w:b/>
                <w:bCs/>
                <w:szCs w:val="22"/>
                <w:lang w:val="en-GB"/>
              </w:rPr>
              <w:t xml:space="preserve"> of comprehensive income </w:t>
            </w:r>
            <w:r w:rsidRPr="00354FFF">
              <w:rPr>
                <w:rFonts w:ascii="Times New Roman" w:eastAsia="PMingLiU" w:hAnsi="Times New Roman" w:cs="Times New Roman"/>
                <w:b/>
                <w:bCs/>
                <w:szCs w:val="22"/>
                <w:lang w:val="en-GB"/>
              </w:rPr>
              <w:br/>
            </w:r>
            <w:proofErr w:type="spellStart"/>
            <w:r w:rsidRPr="00354FFF">
              <w:rPr>
                <w:rFonts w:ascii="Times New Roman" w:eastAsia="PMingLiU" w:hAnsi="Times New Roman" w:cs="Times New Roman"/>
                <w:b/>
                <w:bCs/>
                <w:szCs w:val="22"/>
                <w:lang w:val="en-GB"/>
              </w:rPr>
              <w:t>forthe</w:t>
            </w:r>
            <w:proofErr w:type="spellEnd"/>
            <w:r w:rsidRPr="00354FFF">
              <w:rPr>
                <w:rFonts w:ascii="Times New Roman" w:eastAsia="PMingLiU" w:hAnsi="Times New Roman" w:cs="Times New Roman"/>
                <w:b/>
                <w:bCs/>
                <w:szCs w:val="22"/>
                <w:lang w:val="en-GB"/>
              </w:rPr>
              <w:t xml:space="preserve"> three periods end 31 March 2020</w:t>
            </w:r>
          </w:p>
        </w:tc>
        <w:tc>
          <w:tcPr>
            <w:tcW w:w="1701" w:type="dxa"/>
            <w:shd w:val="clear" w:color="auto" w:fill="auto"/>
          </w:tcPr>
          <w:p w14:paraId="5F4FE27E" w14:textId="77777777" w:rsidR="002B5CAA" w:rsidRPr="00354FFF" w:rsidRDefault="002B5CAA" w:rsidP="00C423E8">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16B0D58A" w14:textId="77777777" w:rsidR="002B5CAA" w:rsidRPr="00354FFF" w:rsidRDefault="002B5CAA" w:rsidP="00C423E8">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18FCD9D7" w14:textId="77777777" w:rsidR="002B5CAA" w:rsidRPr="00354FFF" w:rsidRDefault="002B5CAA" w:rsidP="00C423E8">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r>
      <w:tr w:rsidR="002B5CAA" w:rsidRPr="00354FFF" w14:paraId="70CD87BB" w14:textId="77777777" w:rsidTr="00C423E8">
        <w:tc>
          <w:tcPr>
            <w:tcW w:w="4536" w:type="dxa"/>
            <w:vAlign w:val="bottom"/>
          </w:tcPr>
          <w:p w14:paraId="579EBF76" w14:textId="77777777" w:rsidR="002B5CAA" w:rsidRPr="00354FFF" w:rsidRDefault="002B5CAA" w:rsidP="00C423E8">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354FFF">
              <w:rPr>
                <w:rFonts w:ascii="Times New Roman" w:eastAsia="Times New Roman" w:hAnsi="Times New Roman" w:cs="Times New Roman"/>
                <w:szCs w:val="22"/>
              </w:rPr>
              <w:t>Administrative expenses</w:t>
            </w:r>
          </w:p>
        </w:tc>
        <w:tc>
          <w:tcPr>
            <w:tcW w:w="1701" w:type="dxa"/>
            <w:shd w:val="clear" w:color="auto" w:fill="auto"/>
          </w:tcPr>
          <w:p w14:paraId="00240782" w14:textId="77777777" w:rsidR="002B5CAA" w:rsidRPr="00354FFF" w:rsidRDefault="002B5CAA" w:rsidP="00C423E8">
            <w:pPr>
              <w:tabs>
                <w:tab w:val="decimal" w:pos="1309"/>
              </w:tabs>
              <w:overflowPunct w:val="0"/>
              <w:autoSpaceDE w:val="0"/>
              <w:autoSpaceDN w:val="0"/>
              <w:adjustRightInd w:val="0"/>
              <w:spacing w:after="0" w:line="340" w:lineRule="exact"/>
              <w:textAlignment w:val="baseline"/>
              <w:rPr>
                <w:rFonts w:ascii="Angsana New" w:eastAsia="Times New Roman" w:hAnsi="Angsana New"/>
                <w:szCs w:val="22"/>
              </w:rPr>
            </w:pPr>
            <w:r w:rsidRPr="00354FFF">
              <w:rPr>
                <w:rFonts w:ascii="Times New Roman" w:eastAsia="Times New Roman" w:hAnsi="Times New Roman" w:cs="Times New Roman"/>
                <w:szCs w:val="22"/>
              </w:rPr>
              <w:t>38,269</w:t>
            </w:r>
          </w:p>
        </w:tc>
        <w:tc>
          <w:tcPr>
            <w:tcW w:w="1701" w:type="dxa"/>
          </w:tcPr>
          <w:p w14:paraId="0140C073" w14:textId="77777777" w:rsidR="002B5CAA" w:rsidRPr="00354FFF" w:rsidRDefault="002B5CAA" w:rsidP="00C423E8">
            <w:pPr>
              <w:tabs>
                <w:tab w:val="decimal" w:pos="1309"/>
              </w:tabs>
              <w:overflowPunct w:val="0"/>
              <w:autoSpaceDE w:val="0"/>
              <w:autoSpaceDN w:val="0"/>
              <w:adjustRightInd w:val="0"/>
              <w:spacing w:after="0" w:line="340" w:lineRule="exact"/>
              <w:textAlignment w:val="baseline"/>
              <w:rPr>
                <w:rFonts w:ascii="Angsana New" w:eastAsia="Times New Roman" w:hAnsi="Angsana New"/>
                <w:szCs w:val="22"/>
              </w:rPr>
            </w:pPr>
            <w:r w:rsidRPr="00354FFF">
              <w:rPr>
                <w:rFonts w:ascii="Times New Roman" w:eastAsia="Times New Roman" w:hAnsi="Times New Roman" w:cs="Times New Roman"/>
                <w:szCs w:val="22"/>
              </w:rPr>
              <w:t>(13,588)</w:t>
            </w:r>
          </w:p>
        </w:tc>
        <w:tc>
          <w:tcPr>
            <w:tcW w:w="1701" w:type="dxa"/>
          </w:tcPr>
          <w:p w14:paraId="2C23B46D" w14:textId="77777777" w:rsidR="002B5CAA" w:rsidRPr="00354FFF" w:rsidRDefault="002B5CAA" w:rsidP="00C423E8">
            <w:pPr>
              <w:tabs>
                <w:tab w:val="decimal" w:pos="1309"/>
              </w:tabs>
              <w:overflowPunct w:val="0"/>
              <w:autoSpaceDE w:val="0"/>
              <w:autoSpaceDN w:val="0"/>
              <w:adjustRightInd w:val="0"/>
              <w:spacing w:after="0" w:line="340" w:lineRule="exact"/>
              <w:textAlignment w:val="baseline"/>
              <w:rPr>
                <w:rFonts w:ascii="Angsana New" w:eastAsia="Times New Roman" w:hAnsi="Angsana New"/>
                <w:szCs w:val="22"/>
              </w:rPr>
            </w:pPr>
            <w:r w:rsidRPr="00354FFF">
              <w:rPr>
                <w:rFonts w:ascii="Times New Roman" w:eastAsia="Times New Roman" w:hAnsi="Times New Roman" w:cs="Times New Roman"/>
                <w:szCs w:val="22"/>
              </w:rPr>
              <w:t>24,681</w:t>
            </w:r>
          </w:p>
        </w:tc>
      </w:tr>
      <w:tr w:rsidR="002B5CAA" w:rsidRPr="00354FFF" w14:paraId="1DCF77D5" w14:textId="77777777" w:rsidTr="00C423E8">
        <w:tc>
          <w:tcPr>
            <w:tcW w:w="4536" w:type="dxa"/>
            <w:vAlign w:val="bottom"/>
          </w:tcPr>
          <w:p w14:paraId="17DD170F" w14:textId="53399A9C" w:rsidR="002B5CAA" w:rsidRPr="00354FFF" w:rsidRDefault="007A45AE" w:rsidP="00C423E8">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354FFF">
              <w:rPr>
                <w:rFonts w:ascii="Times New Roman" w:eastAsia="Times New Roman" w:hAnsi="Times New Roman" w:cs="Angsana New"/>
                <w:szCs w:val="22"/>
              </w:rPr>
              <w:t>Impairment loss (</w:t>
            </w:r>
            <w:proofErr w:type="spellStart"/>
            <w:r w:rsidRPr="00354FFF">
              <w:rPr>
                <w:rFonts w:ascii="Times New Roman" w:eastAsia="Times New Roman" w:hAnsi="Times New Roman" w:cs="Angsana New"/>
                <w:szCs w:val="22"/>
              </w:rPr>
              <w:t>impairmen</w:t>
            </w:r>
            <w:proofErr w:type="spellEnd"/>
            <w:r w:rsidRPr="00354FFF">
              <w:rPr>
                <w:rFonts w:ascii="Times New Roman" w:eastAsia="Times New Roman" w:hAnsi="Times New Roman" w:cs="Angsana New"/>
                <w:szCs w:val="22"/>
              </w:rPr>
              <w:t xml:space="preserve"> gain and reversal of impairment </w:t>
            </w:r>
            <w:proofErr w:type="gramStart"/>
            <w:r w:rsidRPr="00354FFF">
              <w:rPr>
                <w:rFonts w:ascii="Times New Roman" w:eastAsia="Times New Roman" w:hAnsi="Times New Roman" w:cs="Angsana New"/>
                <w:szCs w:val="22"/>
              </w:rPr>
              <w:t>loss )</w:t>
            </w:r>
            <w:proofErr w:type="gramEnd"/>
            <w:r w:rsidRPr="00354FFF">
              <w:rPr>
                <w:rFonts w:ascii="Times New Roman" w:eastAsia="Times New Roman" w:hAnsi="Times New Roman" w:cs="Angsana New"/>
                <w:szCs w:val="22"/>
              </w:rPr>
              <w:tab/>
              <w:t xml:space="preserve"> determined in accordance with TFRS </w:t>
            </w:r>
            <w:r w:rsidRPr="00354FFF">
              <w:rPr>
                <w:rFonts w:ascii="Times New Roman" w:eastAsia="Times New Roman" w:hAnsi="Times New Roman" w:cs="Angsana New"/>
                <w:szCs w:val="22"/>
                <w:cs/>
              </w:rPr>
              <w:t>9</w:t>
            </w:r>
          </w:p>
        </w:tc>
        <w:tc>
          <w:tcPr>
            <w:tcW w:w="1701" w:type="dxa"/>
            <w:shd w:val="clear" w:color="auto" w:fill="auto"/>
          </w:tcPr>
          <w:p w14:paraId="2015E9A1" w14:textId="77777777" w:rsidR="007A45AE" w:rsidRPr="00354FFF" w:rsidRDefault="007A45AE" w:rsidP="00C423E8">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17CA5353" w14:textId="63ED4250" w:rsidR="002B5CAA" w:rsidRPr="00354FFF" w:rsidRDefault="002B5CAA" w:rsidP="00C423E8">
            <w:pPr>
              <w:tabs>
                <w:tab w:val="decimal" w:pos="1309"/>
              </w:tabs>
              <w:overflowPunct w:val="0"/>
              <w:autoSpaceDE w:val="0"/>
              <w:autoSpaceDN w:val="0"/>
              <w:adjustRightInd w:val="0"/>
              <w:spacing w:after="0" w:line="340" w:lineRule="exact"/>
              <w:textAlignment w:val="baseline"/>
              <w:rPr>
                <w:rFonts w:ascii="Angsana New" w:eastAsia="Times New Roman" w:hAnsi="Angsana New"/>
                <w:szCs w:val="22"/>
              </w:rPr>
            </w:pPr>
            <w:r w:rsidRPr="00354FFF">
              <w:rPr>
                <w:rFonts w:ascii="Times New Roman" w:eastAsia="Times New Roman" w:hAnsi="Times New Roman" w:cs="Times New Roman"/>
                <w:szCs w:val="22"/>
              </w:rPr>
              <w:t>-</w:t>
            </w:r>
          </w:p>
        </w:tc>
        <w:tc>
          <w:tcPr>
            <w:tcW w:w="1701" w:type="dxa"/>
          </w:tcPr>
          <w:p w14:paraId="284D9D2A" w14:textId="77777777" w:rsidR="007A45AE" w:rsidRPr="00354FFF" w:rsidRDefault="007A45AE" w:rsidP="00C423E8">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47EB4575" w14:textId="03B094EB" w:rsidR="002B5CAA" w:rsidRPr="00354FFF" w:rsidRDefault="002B5CAA" w:rsidP="00C423E8">
            <w:pPr>
              <w:tabs>
                <w:tab w:val="decimal" w:pos="1309"/>
              </w:tabs>
              <w:overflowPunct w:val="0"/>
              <w:autoSpaceDE w:val="0"/>
              <w:autoSpaceDN w:val="0"/>
              <w:adjustRightInd w:val="0"/>
              <w:spacing w:after="0" w:line="340" w:lineRule="exact"/>
              <w:textAlignment w:val="baseline"/>
              <w:rPr>
                <w:rFonts w:ascii="Angsana New" w:eastAsia="Times New Roman" w:hAnsi="Angsana New"/>
                <w:szCs w:val="22"/>
              </w:rPr>
            </w:pPr>
            <w:r w:rsidRPr="00354FFF">
              <w:rPr>
                <w:rFonts w:ascii="Times New Roman" w:eastAsia="Times New Roman" w:hAnsi="Times New Roman" w:cs="Times New Roman"/>
                <w:szCs w:val="22"/>
              </w:rPr>
              <w:t>13,588</w:t>
            </w:r>
          </w:p>
        </w:tc>
        <w:tc>
          <w:tcPr>
            <w:tcW w:w="1701" w:type="dxa"/>
          </w:tcPr>
          <w:p w14:paraId="5CE66C0E" w14:textId="77777777" w:rsidR="007A45AE" w:rsidRPr="00354FFF" w:rsidRDefault="007A45AE" w:rsidP="00C423E8">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27D47D16" w14:textId="44932B06" w:rsidR="002B5CAA" w:rsidRPr="00354FFF" w:rsidRDefault="002B5CAA" w:rsidP="00C423E8">
            <w:pPr>
              <w:tabs>
                <w:tab w:val="decimal" w:pos="1309"/>
              </w:tabs>
              <w:overflowPunct w:val="0"/>
              <w:autoSpaceDE w:val="0"/>
              <w:autoSpaceDN w:val="0"/>
              <w:adjustRightInd w:val="0"/>
              <w:spacing w:after="0" w:line="340" w:lineRule="exact"/>
              <w:textAlignment w:val="baseline"/>
              <w:rPr>
                <w:rFonts w:ascii="Angsana New" w:eastAsia="Times New Roman" w:hAnsi="Angsana New"/>
                <w:szCs w:val="22"/>
              </w:rPr>
            </w:pPr>
            <w:r w:rsidRPr="00354FFF">
              <w:rPr>
                <w:rFonts w:ascii="Times New Roman" w:eastAsia="Times New Roman" w:hAnsi="Times New Roman" w:cs="Times New Roman"/>
                <w:szCs w:val="22"/>
              </w:rPr>
              <w:t>13,588</w:t>
            </w:r>
          </w:p>
        </w:tc>
      </w:tr>
    </w:tbl>
    <w:p w14:paraId="3B34DAC1" w14:textId="3EBC7F67" w:rsidR="00235062" w:rsidRPr="00354FFF" w:rsidRDefault="00235062" w:rsidP="002B5CAA">
      <w:pPr>
        <w:ind w:left="284"/>
        <w:jc w:val="thaiDistribute"/>
        <w:outlineLvl w:val="0"/>
        <w:rPr>
          <w:rFonts w:ascii="Times New Roman" w:hAnsi="Times New Roman"/>
          <w:spacing w:val="-2"/>
          <w:sz w:val="2"/>
          <w:szCs w:val="2"/>
        </w:rPr>
      </w:pPr>
    </w:p>
    <w:p w14:paraId="322B5E5E" w14:textId="77777777" w:rsidR="00D86F02" w:rsidRPr="00354FFF" w:rsidRDefault="00D86F02"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354FFF">
        <w:rPr>
          <w:rFonts w:ascii="Times New Roman" w:hAnsi="Times New Roman" w:cs="Times New Roman"/>
          <w:b/>
          <w:bCs/>
          <w:szCs w:val="22"/>
        </w:rPr>
        <w:t>APPROVAL OF FINACIAL STAEMENTS</w:t>
      </w:r>
    </w:p>
    <w:p w14:paraId="44D005A7" w14:textId="0FC825B1" w:rsidR="00D86F02" w:rsidRPr="000C179D" w:rsidRDefault="00D86F02" w:rsidP="00B85758">
      <w:pPr>
        <w:ind w:left="284" w:right="-250"/>
        <w:jc w:val="thaiDistribute"/>
        <w:outlineLvl w:val="0"/>
        <w:rPr>
          <w:rFonts w:ascii="Times New Roman" w:hAnsi="Times New Roman" w:cs="Times New Roman"/>
          <w:spacing w:val="-2"/>
          <w:szCs w:val="22"/>
        </w:rPr>
      </w:pPr>
      <w:r w:rsidRPr="00354FFF">
        <w:rPr>
          <w:rFonts w:ascii="Times New Roman" w:hAnsi="Times New Roman" w:cs="Times New Roman"/>
          <w:spacing w:val="-2"/>
          <w:szCs w:val="22"/>
        </w:rPr>
        <w:t>These financial statements were authorized for issue by the Company’s authorized director on</w:t>
      </w:r>
      <w:r w:rsidRPr="00354FFF">
        <w:rPr>
          <w:rFonts w:ascii="Times New Roman" w:hAnsi="Times New Roman" w:cs="Times New Roman" w:hint="cs"/>
          <w:spacing w:val="-2"/>
          <w:szCs w:val="22"/>
          <w:cs/>
        </w:rPr>
        <w:t xml:space="preserve"> </w:t>
      </w:r>
      <w:r w:rsidRPr="00354FFF">
        <w:rPr>
          <w:rFonts w:ascii="Times New Roman" w:hAnsi="Times New Roman" w:cs="Times New Roman"/>
          <w:spacing w:val="-2"/>
          <w:szCs w:val="22"/>
        </w:rPr>
        <w:t xml:space="preserve">March </w:t>
      </w:r>
      <w:r w:rsidR="00D1602A" w:rsidRPr="00354FFF">
        <w:rPr>
          <w:rFonts w:ascii="Times New Roman" w:hAnsi="Times New Roman" w:cs="Times New Roman"/>
          <w:spacing w:val="-2"/>
          <w:szCs w:val="22"/>
        </w:rPr>
        <w:t>1</w:t>
      </w:r>
      <w:r w:rsidRPr="00354FFF">
        <w:rPr>
          <w:rFonts w:ascii="Times New Roman" w:hAnsi="Times New Roman" w:cs="Times New Roman"/>
          <w:spacing w:val="-2"/>
          <w:szCs w:val="22"/>
        </w:rPr>
        <w:t xml:space="preserve">, </w:t>
      </w:r>
      <w:r w:rsidR="00D1602A" w:rsidRPr="00354FFF">
        <w:rPr>
          <w:rFonts w:ascii="Times New Roman" w:hAnsi="Times New Roman" w:cs="Times New Roman"/>
          <w:spacing w:val="-2"/>
          <w:szCs w:val="22"/>
        </w:rPr>
        <w:t>2021</w:t>
      </w:r>
      <w:r w:rsidRPr="00354FFF">
        <w:rPr>
          <w:rFonts w:ascii="Times New Roman" w:hAnsi="Times New Roman" w:cs="Times New Roman"/>
          <w:spacing w:val="-2"/>
          <w:szCs w:val="22"/>
        </w:rPr>
        <w:t>.</w:t>
      </w:r>
    </w:p>
    <w:p w14:paraId="6E3E6D5A" w14:textId="45FFF5F5" w:rsidR="00B66987" w:rsidRPr="004D1C20" w:rsidRDefault="00917247" w:rsidP="0015331F">
      <w:pPr>
        <w:ind w:left="284"/>
        <w:jc w:val="thaiDistribute"/>
        <w:outlineLvl w:val="0"/>
        <w:rPr>
          <w:rFonts w:ascii="Times New Roman" w:hAnsi="Times New Roman"/>
          <w:spacing w:val="-2"/>
          <w:szCs w:val="22"/>
        </w:rPr>
      </w:pPr>
      <w:r>
        <w:rPr>
          <w:rFonts w:ascii="Times New Roman" w:hAnsi="Times New Roman"/>
          <w:spacing w:val="-2"/>
          <w:szCs w:val="22"/>
        </w:rPr>
        <w:t>note</w:t>
      </w:r>
    </w:p>
    <w:sectPr w:rsidR="00B66987" w:rsidRPr="004D1C20" w:rsidSect="00B66987">
      <w:headerReference w:type="default" r:id="rId14"/>
      <w:pgSz w:w="11906" w:h="16838"/>
      <w:pgMar w:top="1298" w:right="1077" w:bottom="1077" w:left="129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913E3" w14:textId="77777777" w:rsidR="00552766" w:rsidRDefault="00552766" w:rsidP="000D356D">
      <w:pPr>
        <w:spacing w:after="0" w:line="240" w:lineRule="auto"/>
      </w:pPr>
      <w:r>
        <w:separator/>
      </w:r>
    </w:p>
  </w:endnote>
  <w:endnote w:type="continuationSeparator" w:id="0">
    <w:p w14:paraId="7C71D5C4" w14:textId="77777777" w:rsidR="00552766" w:rsidRDefault="00552766" w:rsidP="000D35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5431138"/>
      <w:docPartObj>
        <w:docPartGallery w:val="Page Numbers (Bottom of Page)"/>
        <w:docPartUnique/>
      </w:docPartObj>
    </w:sdtPr>
    <w:sdtEndPr>
      <w:rPr>
        <w:rFonts w:ascii="Times New Roman" w:hAnsi="Times New Roman" w:cs="Times New Roman"/>
        <w:szCs w:val="22"/>
      </w:rPr>
    </w:sdtEndPr>
    <w:sdtContent>
      <w:p w14:paraId="4592ADE4" w14:textId="77777777" w:rsidR="00D86F02" w:rsidRPr="00B718D5" w:rsidRDefault="00D86F02" w:rsidP="00B718D5">
        <w:pPr>
          <w:pStyle w:val="Footer"/>
          <w:jc w:val="right"/>
          <w:rPr>
            <w:rFonts w:ascii="Times New Roman" w:hAnsi="Times New Roman" w:cs="Times New Roman"/>
            <w:szCs w:val="22"/>
          </w:rPr>
        </w:pPr>
        <w:r w:rsidRPr="00E368B6">
          <w:rPr>
            <w:rFonts w:ascii="Times New Roman" w:hAnsi="Times New Roman" w:cs="Times New Roman"/>
            <w:sz w:val="20"/>
            <w:szCs w:val="20"/>
          </w:rPr>
          <w:fldChar w:fldCharType="begin"/>
        </w:r>
        <w:r w:rsidRPr="00E368B6">
          <w:rPr>
            <w:rFonts w:ascii="Times New Roman" w:hAnsi="Times New Roman" w:cs="Times New Roman"/>
            <w:sz w:val="20"/>
            <w:szCs w:val="20"/>
          </w:rPr>
          <w:instrText>PAGE   \* MERGEFORMAT</w:instrText>
        </w:r>
        <w:r w:rsidRPr="00E368B6">
          <w:rPr>
            <w:rFonts w:ascii="Times New Roman" w:hAnsi="Times New Roman" w:cs="Times New Roman"/>
            <w:sz w:val="20"/>
            <w:szCs w:val="20"/>
          </w:rPr>
          <w:fldChar w:fldCharType="separate"/>
        </w:r>
        <w:r w:rsidR="00D1602A" w:rsidRPr="00D1602A">
          <w:rPr>
            <w:rFonts w:ascii="Times New Roman" w:hAnsi="Times New Roman" w:cs="Times New Roman"/>
            <w:noProof/>
            <w:sz w:val="20"/>
            <w:szCs w:val="20"/>
            <w:lang w:val="th-TH"/>
          </w:rPr>
          <w:t>17</w:t>
        </w:r>
        <w:r w:rsidRPr="00E368B6">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C1E48" w14:textId="77777777" w:rsidR="00552766" w:rsidRDefault="00552766" w:rsidP="000D356D">
      <w:pPr>
        <w:spacing w:after="0" w:line="240" w:lineRule="auto"/>
      </w:pPr>
      <w:r>
        <w:separator/>
      </w:r>
    </w:p>
  </w:footnote>
  <w:footnote w:type="continuationSeparator" w:id="0">
    <w:p w14:paraId="0C36DFEF" w14:textId="77777777" w:rsidR="00552766" w:rsidRDefault="00552766" w:rsidP="000D35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D8BA1" w14:textId="6A0F9647" w:rsidR="00D86F02" w:rsidRPr="001A1EAE" w:rsidRDefault="00D86F02" w:rsidP="000D356D">
    <w:pPr>
      <w:tabs>
        <w:tab w:val="left" w:pos="720"/>
      </w:tabs>
      <w:spacing w:after="0" w:line="370" w:lineRule="exact"/>
      <w:ind w:right="-8"/>
      <w:jc w:val="thaiDistribute"/>
      <w:rPr>
        <w:rFonts w:ascii="Times New Roman" w:hAnsi="Times New Roman" w:cs="Times New Roman"/>
        <w:b/>
        <w:bCs/>
        <w:spacing w:val="-3"/>
        <w:szCs w:val="22"/>
      </w:rPr>
    </w:pPr>
    <w:r w:rsidRPr="001A1EAE">
      <w:rPr>
        <w:rFonts w:ascii="Times New Roman" w:hAnsi="Times New Roman" w:cs="Times New Roman"/>
        <w:b/>
        <w:bCs/>
        <w:szCs w:val="22"/>
      </w:rPr>
      <w:t xml:space="preserve">PP PRIME PUBLIC COMPANY LIMITED AND ITS SUBSIDIARIES </w:t>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proofErr w:type="gramStart"/>
    <w:r>
      <w:rPr>
        <w:rFonts w:ascii="Times New Roman" w:hAnsi="Times New Roman" w:cs="Times New Roman"/>
        <w:b/>
        <w:bCs/>
        <w:szCs w:val="22"/>
      </w:rPr>
      <w:t xml:space="preserve"> </w:t>
    </w:r>
    <w:r w:rsidRPr="001A1EAE">
      <w:rPr>
        <w:rFonts w:ascii="Times New Roman" w:hAnsi="Times New Roman" w:cs="Times New Roman"/>
        <w:b/>
        <w:bCs/>
        <w:szCs w:val="22"/>
      </w:rPr>
      <w:t xml:space="preserve">  </w:t>
    </w:r>
    <w:r w:rsidR="00153CBB">
      <w:rPr>
        <w:rFonts w:ascii="Times New Roman" w:hAnsi="Times New Roman" w:cs="Times New Roman"/>
        <w:b/>
        <w:bCs/>
        <w:szCs w:val="22"/>
      </w:rPr>
      <w:t>(</w:t>
    </w:r>
    <w:proofErr w:type="gramEnd"/>
    <w:r w:rsidRPr="001A1EAE">
      <w:rPr>
        <w:rFonts w:ascii="Times New Roman" w:hAnsi="Times New Roman" w:cs="Times New Roman"/>
        <w:b/>
        <w:bCs/>
        <w:szCs w:val="22"/>
      </w:rPr>
      <w:t>UNAUDITED</w:t>
    </w:r>
  </w:p>
  <w:p w14:paraId="2832701D" w14:textId="21BD6173" w:rsidR="00D86F02" w:rsidRPr="001A1EAE" w:rsidRDefault="00D86F02" w:rsidP="000D356D">
    <w:pPr>
      <w:spacing w:after="0"/>
      <w:ind w:right="-8"/>
      <w:rPr>
        <w:rFonts w:ascii="Times New Roman" w:hAnsi="Times New Roman" w:cs="Times New Roman"/>
        <w:b/>
        <w:bCs/>
        <w:szCs w:val="22"/>
      </w:rPr>
    </w:pPr>
    <w:r w:rsidRPr="001A1EAE">
      <w:rPr>
        <w:rFonts w:ascii="Times New Roman" w:hAnsi="Times New Roman" w:cs="Times New Roman"/>
        <w:b/>
        <w:bCs/>
        <w:szCs w:val="22"/>
      </w:rPr>
      <w:t xml:space="preserve">NOTES TO INTERIM FINANCIAL STEMENTS </w:t>
    </w:r>
    <w:r w:rsidRPr="001A1EAE">
      <w:rPr>
        <w:rFonts w:ascii="Times New Roman" w:hAnsi="Times New Roman" w:cs="Times New Roman"/>
        <w:b/>
        <w:bCs/>
        <w:szCs w:val="22"/>
      </w:rPr>
      <w:tab/>
    </w:r>
    <w:r w:rsidRPr="001A1EAE">
      <w:rPr>
        <w:rFonts w:ascii="Times New Roman" w:hAnsi="Times New Roman" w:cs="Times New Roman"/>
        <w:b/>
        <w:bCs/>
        <w:szCs w:val="22"/>
      </w:rPr>
      <w:tab/>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BUT REVIEWED</w:t>
    </w:r>
    <w:r w:rsidR="00153CBB">
      <w:rPr>
        <w:rFonts w:ascii="Times New Roman" w:hAnsi="Times New Roman" w:cs="Times New Roman"/>
        <w:b/>
        <w:bCs/>
        <w:szCs w:val="22"/>
      </w:rPr>
      <w:t>)</w:t>
    </w:r>
  </w:p>
  <w:p w14:paraId="3203CD19" w14:textId="77777777" w:rsidR="00D86F02" w:rsidRPr="001A1EAE" w:rsidRDefault="00D86F02" w:rsidP="000D356D">
    <w:pPr>
      <w:spacing w:after="0" w:line="240" w:lineRule="exact"/>
      <w:ind w:right="-6"/>
      <w:rPr>
        <w:rFonts w:ascii="Times New Roman" w:hAnsi="Times New Roman" w:cs="Times New Roman"/>
        <w:b/>
        <w:bCs/>
        <w:szCs w:val="22"/>
      </w:rPr>
    </w:pPr>
    <w:r w:rsidRPr="001A1EAE">
      <w:rPr>
        <w:rFonts w:ascii="Times New Roman" w:hAnsi="Times New Roman" w:cs="Times New Roman"/>
        <w:b/>
        <w:bCs/>
        <w:szCs w:val="22"/>
      </w:rPr>
      <w:t>AS AT</w:t>
    </w:r>
    <w:r w:rsidRPr="001A1EAE">
      <w:rPr>
        <w:rFonts w:ascii="Times New Roman" w:hAnsi="Times New Roman" w:cs="Times New Roman"/>
        <w:b/>
        <w:bCs/>
        <w:szCs w:val="22"/>
        <w:cs/>
      </w:rPr>
      <w:t xml:space="preserve"> </w:t>
    </w:r>
    <w:r>
      <w:rPr>
        <w:rFonts w:ascii="Times New Roman" w:hAnsi="Times New Roman" w:cs="Times New Roman"/>
        <w:b/>
        <w:bCs/>
        <w:szCs w:val="22"/>
      </w:rPr>
      <w:t>MARCH 31, 2021</w:t>
    </w:r>
  </w:p>
  <w:p w14:paraId="26EF35D6" w14:textId="77777777" w:rsidR="00B643E9" w:rsidRPr="00B36C5D" w:rsidRDefault="00B643E9" w:rsidP="000D356D">
    <w:pPr>
      <w:spacing w:after="0" w:line="240" w:lineRule="exact"/>
      <w:ind w:right="-6"/>
      <w:rPr>
        <w:rFonts w:ascii="Times New Roman" w:hAnsi="Times New Roman" w:cs="Times New Roman"/>
        <w:b/>
        <w:bCs/>
        <w:sz w:val="6"/>
        <w:szCs w:val="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0CE73" w14:textId="77777777" w:rsidR="00D86F02" w:rsidRPr="001A1EAE" w:rsidRDefault="00D86F02" w:rsidP="00713A8D">
    <w:pPr>
      <w:tabs>
        <w:tab w:val="left" w:pos="720"/>
      </w:tabs>
      <w:spacing w:after="0" w:line="370" w:lineRule="exact"/>
      <w:ind w:right="-8"/>
      <w:jc w:val="thaiDistribute"/>
      <w:rPr>
        <w:rFonts w:ascii="Times New Roman" w:hAnsi="Times New Roman" w:cs="Times New Roman"/>
        <w:b/>
        <w:bCs/>
        <w:spacing w:val="-3"/>
        <w:szCs w:val="22"/>
      </w:rPr>
    </w:pPr>
    <w:r w:rsidRPr="001A1EAE">
      <w:rPr>
        <w:rFonts w:ascii="Times New Roman" w:hAnsi="Times New Roman" w:cs="Times New Roman"/>
        <w:b/>
        <w:bCs/>
        <w:szCs w:val="22"/>
      </w:rPr>
      <w:t xml:space="preserve">PP PRIME PUBLIC COMPANY LIMITED AND ITS SUBSIDIARIES </w:t>
    </w:r>
    <w:r w:rsidRPr="001A1EAE">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sidRPr="001A1EAE">
      <w:rPr>
        <w:rFonts w:ascii="Times New Roman" w:hAnsi="Times New Roman" w:cs="Times New Roman"/>
        <w:b/>
        <w:bCs/>
        <w:szCs w:val="22"/>
      </w:rPr>
      <w:t xml:space="preserve"> </w:t>
    </w:r>
    <w:r>
      <w:rPr>
        <w:rFonts w:ascii="Times New Roman" w:hAnsi="Times New Roman" w:cs="Times New Roman"/>
        <w:b/>
        <w:bCs/>
        <w:szCs w:val="22"/>
      </w:rPr>
      <w:t xml:space="preserve">      </w:t>
    </w:r>
    <w:proofErr w:type="gramStart"/>
    <w:r>
      <w:rPr>
        <w:rFonts w:ascii="Times New Roman" w:hAnsi="Times New Roman" w:cs="Times New Roman"/>
        <w:b/>
        <w:bCs/>
        <w:szCs w:val="22"/>
      </w:rPr>
      <w:t xml:space="preserve"> </w:t>
    </w:r>
    <w:r w:rsidRPr="001A1EAE">
      <w:rPr>
        <w:rFonts w:ascii="Times New Roman" w:hAnsi="Times New Roman" w:cs="Times New Roman"/>
        <w:b/>
        <w:bCs/>
        <w:szCs w:val="22"/>
      </w:rPr>
      <w:t xml:space="preserve">  “</w:t>
    </w:r>
    <w:proofErr w:type="gramEnd"/>
    <w:r w:rsidRPr="001A1EAE">
      <w:rPr>
        <w:rFonts w:ascii="Times New Roman" w:hAnsi="Times New Roman" w:cs="Times New Roman"/>
        <w:b/>
        <w:bCs/>
        <w:szCs w:val="22"/>
      </w:rPr>
      <w:t>UNAUDITED</w:t>
    </w:r>
  </w:p>
  <w:p w14:paraId="46FCF7C1" w14:textId="77777777" w:rsidR="00D86F02" w:rsidRPr="001A1EAE" w:rsidRDefault="00D86F02" w:rsidP="00713A8D">
    <w:pPr>
      <w:spacing w:after="0"/>
      <w:ind w:right="-8"/>
      <w:rPr>
        <w:rFonts w:ascii="Times New Roman" w:hAnsi="Times New Roman" w:cs="Times New Roman"/>
        <w:b/>
        <w:bCs/>
        <w:szCs w:val="22"/>
      </w:rPr>
    </w:pPr>
    <w:r w:rsidRPr="001A1EAE">
      <w:rPr>
        <w:rFonts w:ascii="Times New Roman" w:hAnsi="Times New Roman" w:cs="Times New Roman"/>
        <w:b/>
        <w:bCs/>
        <w:szCs w:val="22"/>
      </w:rPr>
      <w:t xml:space="preserve">NOTES TO INTERIM FINANCIAL STEMENTS </w:t>
    </w:r>
    <w:r w:rsidRPr="001A1EAE">
      <w:rPr>
        <w:rFonts w:ascii="Times New Roman" w:hAnsi="Times New Roman" w:cs="Times New Roman"/>
        <w:b/>
        <w:bCs/>
        <w:szCs w:val="22"/>
      </w:rPr>
      <w:tab/>
    </w:r>
    <w:r w:rsidRPr="001A1EAE">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BUT REVIEWED”</w:t>
    </w:r>
  </w:p>
  <w:p w14:paraId="71B98931" w14:textId="77777777" w:rsidR="00D86F02" w:rsidRDefault="00D86F02" w:rsidP="00713A8D">
    <w:pPr>
      <w:spacing w:after="0" w:line="240" w:lineRule="exact"/>
      <w:ind w:right="-6"/>
      <w:rPr>
        <w:rFonts w:ascii="Times New Roman" w:hAnsi="Times New Roman" w:cs="Times New Roman"/>
        <w:b/>
        <w:bCs/>
        <w:szCs w:val="22"/>
      </w:rPr>
    </w:pPr>
    <w:r w:rsidRPr="001A1EAE">
      <w:rPr>
        <w:rFonts w:ascii="Times New Roman" w:hAnsi="Times New Roman" w:cs="Times New Roman"/>
        <w:b/>
        <w:bCs/>
        <w:szCs w:val="22"/>
      </w:rPr>
      <w:t>AS AT</w:t>
    </w:r>
    <w:r w:rsidRPr="001A1EAE">
      <w:rPr>
        <w:rFonts w:ascii="Times New Roman" w:hAnsi="Times New Roman" w:cs="Times New Roman"/>
        <w:b/>
        <w:bCs/>
        <w:szCs w:val="22"/>
        <w:cs/>
      </w:rPr>
      <w:t xml:space="preserve"> </w:t>
    </w:r>
    <w:r>
      <w:rPr>
        <w:rFonts w:ascii="Times New Roman" w:hAnsi="Times New Roman" w:cs="Times New Roman"/>
        <w:b/>
        <w:bCs/>
        <w:szCs w:val="22"/>
      </w:rPr>
      <w:t>MARCH 31, 2021</w:t>
    </w:r>
  </w:p>
  <w:p w14:paraId="75D11415" w14:textId="77777777" w:rsidR="00D86F02" w:rsidRPr="001A1EAE" w:rsidRDefault="00D86F02" w:rsidP="00713A8D">
    <w:pPr>
      <w:spacing w:after="0" w:line="240" w:lineRule="exact"/>
      <w:ind w:right="-6"/>
      <w:rPr>
        <w:rFonts w:ascii="Times New Roman" w:hAnsi="Times New Roman" w:cs="Times New Roman"/>
        <w:b/>
        <w:bCs/>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1D6BF" w14:textId="13684F2B" w:rsidR="00D86F02" w:rsidRPr="001A1EAE" w:rsidRDefault="00D86F02" w:rsidP="00AE7955">
    <w:pPr>
      <w:tabs>
        <w:tab w:val="left" w:pos="720"/>
      </w:tabs>
      <w:spacing w:after="0" w:line="370" w:lineRule="exact"/>
      <w:ind w:right="-8"/>
      <w:jc w:val="thaiDistribute"/>
      <w:rPr>
        <w:rFonts w:ascii="Times New Roman" w:hAnsi="Times New Roman" w:cs="Times New Roman"/>
        <w:b/>
        <w:bCs/>
        <w:spacing w:val="-3"/>
        <w:szCs w:val="22"/>
      </w:rPr>
    </w:pPr>
    <w:r w:rsidRPr="001A1EAE">
      <w:rPr>
        <w:rFonts w:ascii="Times New Roman" w:hAnsi="Times New Roman" w:cs="Times New Roman"/>
        <w:b/>
        <w:bCs/>
        <w:szCs w:val="22"/>
      </w:rPr>
      <w:t xml:space="preserve">PP PRIME PUBLIC COMPANY LIMITED AND ITS SUBSIDIARIES </w:t>
    </w:r>
    <w:r w:rsidRPr="001A1EAE">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sidRPr="001A1EAE">
      <w:rPr>
        <w:rFonts w:ascii="Times New Roman" w:hAnsi="Times New Roman" w:cs="Times New Roman"/>
        <w:b/>
        <w:bCs/>
        <w:szCs w:val="22"/>
      </w:rPr>
      <w:t xml:space="preserve"> </w:t>
    </w:r>
    <w:r>
      <w:rPr>
        <w:rFonts w:ascii="Times New Roman" w:hAnsi="Times New Roman" w:cs="Times New Roman"/>
        <w:b/>
        <w:bCs/>
        <w:szCs w:val="22"/>
      </w:rPr>
      <w:t xml:space="preserve">      </w:t>
    </w:r>
    <w:proofErr w:type="gramStart"/>
    <w:r>
      <w:rPr>
        <w:rFonts w:ascii="Times New Roman" w:hAnsi="Times New Roman" w:cs="Times New Roman"/>
        <w:b/>
        <w:bCs/>
        <w:szCs w:val="22"/>
      </w:rPr>
      <w:t xml:space="preserve"> </w:t>
    </w:r>
    <w:r w:rsidRPr="001A1EAE">
      <w:rPr>
        <w:rFonts w:ascii="Times New Roman" w:hAnsi="Times New Roman" w:cs="Times New Roman"/>
        <w:b/>
        <w:bCs/>
        <w:szCs w:val="22"/>
      </w:rPr>
      <w:t xml:space="preserve">  </w:t>
    </w:r>
    <w:r w:rsidR="00153CBB">
      <w:rPr>
        <w:rFonts w:ascii="Times New Roman" w:hAnsi="Times New Roman" w:cs="Times New Roman"/>
        <w:b/>
        <w:bCs/>
        <w:szCs w:val="22"/>
      </w:rPr>
      <w:t>(</w:t>
    </w:r>
    <w:proofErr w:type="gramEnd"/>
    <w:r w:rsidRPr="001A1EAE">
      <w:rPr>
        <w:rFonts w:ascii="Times New Roman" w:hAnsi="Times New Roman" w:cs="Times New Roman"/>
        <w:b/>
        <w:bCs/>
        <w:szCs w:val="22"/>
      </w:rPr>
      <w:t>UNAUDITED</w:t>
    </w:r>
  </w:p>
  <w:p w14:paraId="6D482C6F" w14:textId="79F27AC9" w:rsidR="00D86F02" w:rsidRPr="001A1EAE" w:rsidRDefault="00D86F02" w:rsidP="00AE7955">
    <w:pPr>
      <w:spacing w:after="0"/>
      <w:ind w:right="-8"/>
      <w:rPr>
        <w:rFonts w:ascii="Times New Roman" w:hAnsi="Times New Roman" w:cs="Times New Roman"/>
        <w:b/>
        <w:bCs/>
        <w:szCs w:val="22"/>
      </w:rPr>
    </w:pPr>
    <w:r w:rsidRPr="001A1EAE">
      <w:rPr>
        <w:rFonts w:ascii="Times New Roman" w:hAnsi="Times New Roman" w:cs="Times New Roman"/>
        <w:b/>
        <w:bCs/>
        <w:szCs w:val="22"/>
      </w:rPr>
      <w:t xml:space="preserve">NOTES TO INTERIM FINANCIAL STEMENTS </w:t>
    </w:r>
    <w:r w:rsidRPr="001A1EAE">
      <w:rPr>
        <w:rFonts w:ascii="Times New Roman" w:hAnsi="Times New Roman" w:cs="Times New Roman"/>
        <w:b/>
        <w:bCs/>
        <w:szCs w:val="22"/>
      </w:rPr>
      <w:tab/>
    </w:r>
    <w:r w:rsidRPr="001A1EAE">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BUT REVIEWED</w:t>
    </w:r>
    <w:r w:rsidR="00153CBB">
      <w:rPr>
        <w:rFonts w:ascii="Times New Roman" w:hAnsi="Times New Roman" w:cs="Times New Roman"/>
        <w:b/>
        <w:bCs/>
        <w:szCs w:val="22"/>
      </w:rPr>
      <w:t>)</w:t>
    </w:r>
  </w:p>
  <w:p w14:paraId="04DD905E" w14:textId="77777777" w:rsidR="00D86F02" w:rsidRDefault="00D86F02" w:rsidP="00AE7955">
    <w:pPr>
      <w:spacing w:after="0" w:line="240" w:lineRule="exact"/>
      <w:ind w:right="-6"/>
      <w:rPr>
        <w:rFonts w:ascii="Times New Roman" w:hAnsi="Times New Roman" w:cs="Times New Roman"/>
        <w:b/>
        <w:bCs/>
        <w:szCs w:val="22"/>
      </w:rPr>
    </w:pPr>
    <w:r w:rsidRPr="001A1EAE">
      <w:rPr>
        <w:rFonts w:ascii="Times New Roman" w:hAnsi="Times New Roman" w:cs="Times New Roman"/>
        <w:b/>
        <w:bCs/>
        <w:szCs w:val="22"/>
      </w:rPr>
      <w:t>AS AT</w:t>
    </w:r>
    <w:r w:rsidRPr="001A1EAE">
      <w:rPr>
        <w:rFonts w:ascii="Times New Roman" w:hAnsi="Times New Roman" w:cs="Times New Roman"/>
        <w:b/>
        <w:bCs/>
        <w:szCs w:val="22"/>
        <w:cs/>
      </w:rPr>
      <w:t xml:space="preserve"> </w:t>
    </w:r>
    <w:r>
      <w:rPr>
        <w:rFonts w:ascii="Times New Roman" w:hAnsi="Times New Roman" w:cs="Times New Roman"/>
        <w:b/>
        <w:bCs/>
        <w:szCs w:val="22"/>
      </w:rPr>
      <w:t>MARCH 31, 2021</w:t>
    </w:r>
  </w:p>
  <w:p w14:paraId="42F82B4F" w14:textId="77777777" w:rsidR="00D86F02" w:rsidRPr="001A1EAE" w:rsidRDefault="00D86F02" w:rsidP="00AE7955">
    <w:pPr>
      <w:spacing w:after="0" w:line="240" w:lineRule="exact"/>
      <w:ind w:right="-6"/>
      <w:rPr>
        <w:rFonts w:ascii="Times New Roman" w:hAnsi="Times New Roman" w:cs="Times New Roman"/>
        <w:b/>
        <w:bCs/>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569B1" w14:textId="2646D210" w:rsidR="00D86F02" w:rsidRPr="001A1EAE" w:rsidRDefault="00D86F02" w:rsidP="002C5380">
    <w:pPr>
      <w:tabs>
        <w:tab w:val="left" w:pos="720"/>
      </w:tabs>
      <w:spacing w:after="0" w:line="370" w:lineRule="exact"/>
      <w:ind w:right="-8"/>
      <w:jc w:val="thaiDistribute"/>
      <w:rPr>
        <w:rFonts w:ascii="Times New Roman" w:hAnsi="Times New Roman" w:cs="Times New Roman"/>
        <w:b/>
        <w:bCs/>
        <w:spacing w:val="-3"/>
        <w:szCs w:val="22"/>
      </w:rPr>
    </w:pPr>
    <w:r w:rsidRPr="001A1EAE">
      <w:rPr>
        <w:rFonts w:ascii="Times New Roman" w:hAnsi="Times New Roman" w:cs="Times New Roman"/>
        <w:b/>
        <w:bCs/>
        <w:szCs w:val="22"/>
      </w:rPr>
      <w:t xml:space="preserve">PP PRIME PUBLIC COMPANY LIMITED AND ITS SUBSIDIARIES </w:t>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proofErr w:type="gramStart"/>
    <w:r>
      <w:rPr>
        <w:rFonts w:ascii="Times New Roman" w:hAnsi="Times New Roman" w:cs="Times New Roman"/>
        <w:b/>
        <w:bCs/>
        <w:szCs w:val="22"/>
      </w:rPr>
      <w:t xml:space="preserve"> </w:t>
    </w:r>
    <w:r w:rsidRPr="001A1EAE">
      <w:rPr>
        <w:rFonts w:ascii="Times New Roman" w:hAnsi="Times New Roman" w:cs="Times New Roman"/>
        <w:b/>
        <w:bCs/>
        <w:szCs w:val="22"/>
      </w:rPr>
      <w:t xml:space="preserve">  </w:t>
    </w:r>
    <w:r w:rsidR="00153CBB">
      <w:rPr>
        <w:rFonts w:ascii="Times New Roman" w:hAnsi="Times New Roman" w:cs="Times New Roman"/>
        <w:b/>
        <w:bCs/>
        <w:szCs w:val="22"/>
      </w:rPr>
      <w:t>(</w:t>
    </w:r>
    <w:proofErr w:type="gramEnd"/>
    <w:r w:rsidRPr="001A1EAE">
      <w:rPr>
        <w:rFonts w:ascii="Times New Roman" w:hAnsi="Times New Roman" w:cs="Times New Roman"/>
        <w:b/>
        <w:bCs/>
        <w:szCs w:val="22"/>
      </w:rPr>
      <w:t>UNAUDITED</w:t>
    </w:r>
  </w:p>
  <w:p w14:paraId="2244AB95" w14:textId="371C03F0" w:rsidR="00D86F02" w:rsidRPr="001A1EAE" w:rsidRDefault="00D86F02" w:rsidP="002C5380">
    <w:pPr>
      <w:spacing w:after="0"/>
      <w:ind w:right="-8"/>
      <w:rPr>
        <w:rFonts w:ascii="Times New Roman" w:hAnsi="Times New Roman" w:cs="Times New Roman"/>
        <w:b/>
        <w:bCs/>
        <w:szCs w:val="22"/>
      </w:rPr>
    </w:pPr>
    <w:r w:rsidRPr="001A1EAE">
      <w:rPr>
        <w:rFonts w:ascii="Times New Roman" w:hAnsi="Times New Roman" w:cs="Times New Roman"/>
        <w:b/>
        <w:bCs/>
        <w:szCs w:val="22"/>
      </w:rPr>
      <w:t xml:space="preserve">NOTES TO INTERIM FINANCIAL STEMENTS </w:t>
    </w:r>
    <w:r w:rsidRPr="001A1EAE">
      <w:rPr>
        <w:rFonts w:ascii="Times New Roman" w:hAnsi="Times New Roman" w:cs="Times New Roman"/>
        <w:b/>
        <w:bCs/>
        <w:szCs w:val="22"/>
      </w:rPr>
      <w:tab/>
    </w:r>
    <w:r w:rsidRPr="001A1EAE">
      <w:rPr>
        <w:rFonts w:ascii="Times New Roman" w:hAnsi="Times New Roman" w:cs="Times New Roman"/>
        <w:b/>
        <w:bCs/>
        <w:szCs w:val="22"/>
      </w:rPr>
      <w:tab/>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BUT REVIEWED</w:t>
    </w:r>
    <w:r w:rsidR="00153CBB">
      <w:rPr>
        <w:rFonts w:ascii="Times New Roman" w:hAnsi="Times New Roman" w:cs="Times New Roman"/>
        <w:b/>
        <w:bCs/>
        <w:szCs w:val="22"/>
      </w:rPr>
      <w:t>)</w:t>
    </w:r>
  </w:p>
  <w:p w14:paraId="3F772568" w14:textId="77777777" w:rsidR="00D86F02" w:rsidRPr="001A1EAE" w:rsidRDefault="00D86F02" w:rsidP="002C5380">
    <w:pPr>
      <w:spacing w:after="0" w:line="240" w:lineRule="exact"/>
      <w:ind w:right="-6"/>
      <w:rPr>
        <w:rFonts w:ascii="Times New Roman" w:hAnsi="Times New Roman" w:cs="Times New Roman"/>
        <w:b/>
        <w:bCs/>
        <w:szCs w:val="22"/>
      </w:rPr>
    </w:pPr>
    <w:r w:rsidRPr="001A1EAE">
      <w:rPr>
        <w:rFonts w:ascii="Times New Roman" w:hAnsi="Times New Roman" w:cs="Times New Roman"/>
        <w:b/>
        <w:bCs/>
        <w:szCs w:val="22"/>
      </w:rPr>
      <w:t>AS AT</w:t>
    </w:r>
    <w:r w:rsidRPr="001A1EAE">
      <w:rPr>
        <w:rFonts w:ascii="Times New Roman" w:hAnsi="Times New Roman" w:cs="Times New Roman"/>
        <w:b/>
        <w:bCs/>
        <w:szCs w:val="22"/>
        <w:cs/>
      </w:rPr>
      <w:t xml:space="preserve"> </w:t>
    </w:r>
    <w:r>
      <w:rPr>
        <w:rFonts w:ascii="Times New Roman" w:hAnsi="Times New Roman" w:cs="Times New Roman"/>
        <w:b/>
        <w:bCs/>
        <w:szCs w:val="22"/>
      </w:rPr>
      <w:t>MARCH 31, 2021</w:t>
    </w:r>
  </w:p>
  <w:p w14:paraId="58E2DC0C" w14:textId="77777777" w:rsidR="00D86F02" w:rsidRPr="001A1EAE" w:rsidRDefault="00D86F02" w:rsidP="002C5380">
    <w:pPr>
      <w:spacing w:after="0" w:line="240" w:lineRule="exact"/>
      <w:ind w:right="-6"/>
      <w:rPr>
        <w:rFonts w:ascii="Times New Roman" w:hAnsi="Times New Roman" w:cs="Times New Roman"/>
        <w:b/>
        <w:bCs/>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61163" w14:textId="67F46985" w:rsidR="00D86F02" w:rsidRPr="001A1EAE" w:rsidRDefault="00D86F02" w:rsidP="00B36084">
    <w:pPr>
      <w:tabs>
        <w:tab w:val="left" w:pos="720"/>
      </w:tabs>
      <w:spacing w:after="0" w:line="370" w:lineRule="exact"/>
      <w:ind w:right="-8"/>
      <w:jc w:val="thaiDistribute"/>
      <w:rPr>
        <w:rFonts w:ascii="Times New Roman" w:hAnsi="Times New Roman" w:cs="Times New Roman"/>
        <w:b/>
        <w:bCs/>
        <w:spacing w:val="-3"/>
        <w:szCs w:val="22"/>
      </w:rPr>
    </w:pPr>
    <w:r w:rsidRPr="001A1EAE">
      <w:rPr>
        <w:rFonts w:ascii="Times New Roman" w:hAnsi="Times New Roman" w:cs="Times New Roman"/>
        <w:b/>
        <w:bCs/>
        <w:szCs w:val="22"/>
      </w:rPr>
      <w:t xml:space="preserve">PP PRIME PUBLIC COMPANY LIMITED AND ITS SUBSIDIARIES </w:t>
    </w:r>
    <w:r w:rsidRPr="001A1EAE">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sidRPr="001A1EAE">
      <w:rPr>
        <w:rFonts w:ascii="Times New Roman" w:hAnsi="Times New Roman" w:cs="Times New Roman"/>
        <w:b/>
        <w:bCs/>
        <w:szCs w:val="22"/>
      </w:rPr>
      <w:t xml:space="preserve"> </w:t>
    </w:r>
    <w:r>
      <w:rPr>
        <w:rFonts w:ascii="Times New Roman" w:hAnsi="Times New Roman" w:cs="Times New Roman"/>
        <w:b/>
        <w:bCs/>
        <w:szCs w:val="22"/>
      </w:rPr>
      <w:t xml:space="preserve">      </w:t>
    </w:r>
    <w:proofErr w:type="gramStart"/>
    <w:r>
      <w:rPr>
        <w:rFonts w:ascii="Times New Roman" w:hAnsi="Times New Roman" w:cs="Times New Roman"/>
        <w:b/>
        <w:bCs/>
        <w:szCs w:val="22"/>
      </w:rPr>
      <w:t xml:space="preserve"> </w:t>
    </w:r>
    <w:r w:rsidRPr="001A1EAE">
      <w:rPr>
        <w:rFonts w:ascii="Times New Roman" w:hAnsi="Times New Roman" w:cs="Times New Roman"/>
        <w:b/>
        <w:bCs/>
        <w:szCs w:val="22"/>
      </w:rPr>
      <w:t xml:space="preserve">  </w:t>
    </w:r>
    <w:r w:rsidR="00153CBB">
      <w:rPr>
        <w:rFonts w:ascii="Times New Roman" w:hAnsi="Times New Roman" w:cs="Times New Roman"/>
        <w:b/>
        <w:bCs/>
        <w:szCs w:val="22"/>
      </w:rPr>
      <w:t>(</w:t>
    </w:r>
    <w:proofErr w:type="gramEnd"/>
    <w:r w:rsidRPr="001A1EAE">
      <w:rPr>
        <w:rFonts w:ascii="Times New Roman" w:hAnsi="Times New Roman" w:cs="Times New Roman"/>
        <w:b/>
        <w:bCs/>
        <w:szCs w:val="22"/>
      </w:rPr>
      <w:t>UNAUDITED</w:t>
    </w:r>
  </w:p>
  <w:p w14:paraId="1FF5BA57" w14:textId="3CE5B462" w:rsidR="00D86F02" w:rsidRPr="001A1EAE" w:rsidRDefault="00D86F02" w:rsidP="00B36084">
    <w:pPr>
      <w:spacing w:after="0"/>
      <w:ind w:right="-8"/>
      <w:rPr>
        <w:rFonts w:ascii="Times New Roman" w:hAnsi="Times New Roman" w:cs="Times New Roman"/>
        <w:b/>
        <w:bCs/>
        <w:szCs w:val="22"/>
      </w:rPr>
    </w:pPr>
    <w:r w:rsidRPr="001A1EAE">
      <w:rPr>
        <w:rFonts w:ascii="Times New Roman" w:hAnsi="Times New Roman" w:cs="Times New Roman"/>
        <w:b/>
        <w:bCs/>
        <w:szCs w:val="22"/>
      </w:rPr>
      <w:t xml:space="preserve">NOTES TO INTERIM FINANCIAL STEMENTS </w:t>
    </w:r>
    <w:r w:rsidRPr="001A1EAE">
      <w:rPr>
        <w:rFonts w:ascii="Times New Roman" w:hAnsi="Times New Roman" w:cs="Times New Roman"/>
        <w:b/>
        <w:bCs/>
        <w:szCs w:val="22"/>
      </w:rPr>
      <w:tab/>
    </w:r>
    <w:r w:rsidRPr="001A1EAE">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BUT REVIEWED</w:t>
    </w:r>
    <w:r w:rsidR="00153CBB">
      <w:rPr>
        <w:rFonts w:ascii="Times New Roman" w:hAnsi="Times New Roman" w:cs="Times New Roman"/>
        <w:b/>
        <w:bCs/>
        <w:szCs w:val="22"/>
      </w:rPr>
      <w:t>)</w:t>
    </w:r>
  </w:p>
  <w:p w14:paraId="30FA5800" w14:textId="77777777" w:rsidR="00D86F02" w:rsidRDefault="00D86F02" w:rsidP="00B36084">
    <w:pPr>
      <w:spacing w:after="0" w:line="240" w:lineRule="exact"/>
      <w:ind w:right="-6"/>
      <w:rPr>
        <w:rFonts w:ascii="Times New Roman" w:hAnsi="Times New Roman" w:cs="Times New Roman"/>
        <w:b/>
        <w:bCs/>
        <w:szCs w:val="22"/>
      </w:rPr>
    </w:pPr>
    <w:r w:rsidRPr="001A1EAE">
      <w:rPr>
        <w:rFonts w:ascii="Times New Roman" w:hAnsi="Times New Roman" w:cs="Times New Roman"/>
        <w:b/>
        <w:bCs/>
        <w:szCs w:val="22"/>
      </w:rPr>
      <w:t>AS AT</w:t>
    </w:r>
    <w:r w:rsidRPr="001A1EAE">
      <w:rPr>
        <w:rFonts w:ascii="Times New Roman" w:hAnsi="Times New Roman" w:cs="Times New Roman"/>
        <w:b/>
        <w:bCs/>
        <w:szCs w:val="22"/>
        <w:cs/>
      </w:rPr>
      <w:t xml:space="preserve"> </w:t>
    </w:r>
    <w:r>
      <w:rPr>
        <w:rFonts w:ascii="Times New Roman" w:hAnsi="Times New Roman" w:cs="Times New Roman"/>
        <w:b/>
        <w:bCs/>
        <w:szCs w:val="22"/>
      </w:rPr>
      <w:t>MARCH 31, 2021</w:t>
    </w:r>
  </w:p>
  <w:p w14:paraId="0F0EBAEA" w14:textId="77777777" w:rsidR="00D86F02" w:rsidRPr="001A1EAE" w:rsidRDefault="00D86F02" w:rsidP="00B36084">
    <w:pPr>
      <w:spacing w:after="0" w:line="240" w:lineRule="exact"/>
      <w:ind w:right="-6"/>
      <w:rPr>
        <w:rFonts w:ascii="Times New Roman" w:hAnsi="Times New Roman" w:cs="Times New Roman"/>
        <w:b/>
        <w:bCs/>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17725" w14:textId="2FC45E29" w:rsidR="00D86F02" w:rsidRPr="001A1EAE" w:rsidRDefault="00D86F02" w:rsidP="00B66987">
    <w:pPr>
      <w:tabs>
        <w:tab w:val="left" w:pos="720"/>
      </w:tabs>
      <w:spacing w:after="0" w:line="370" w:lineRule="exact"/>
      <w:ind w:right="-8"/>
      <w:jc w:val="thaiDistribute"/>
      <w:rPr>
        <w:rFonts w:ascii="Times New Roman" w:hAnsi="Times New Roman" w:cs="Times New Roman"/>
        <w:b/>
        <w:bCs/>
        <w:spacing w:val="-3"/>
        <w:szCs w:val="22"/>
      </w:rPr>
    </w:pPr>
    <w:r w:rsidRPr="001A1EAE">
      <w:rPr>
        <w:rFonts w:ascii="Times New Roman" w:hAnsi="Times New Roman" w:cs="Times New Roman"/>
        <w:b/>
        <w:bCs/>
        <w:szCs w:val="22"/>
      </w:rPr>
      <w:t xml:space="preserve">PP PRIME PUBLIC COMPANY LIMITED AND ITS SUBSIDIARIES </w:t>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proofErr w:type="gramStart"/>
    <w:r>
      <w:rPr>
        <w:rFonts w:ascii="Times New Roman" w:hAnsi="Times New Roman" w:cs="Times New Roman"/>
        <w:b/>
        <w:bCs/>
        <w:szCs w:val="22"/>
      </w:rPr>
      <w:t xml:space="preserve"> </w:t>
    </w:r>
    <w:r w:rsidRPr="001A1EAE">
      <w:rPr>
        <w:rFonts w:ascii="Times New Roman" w:hAnsi="Times New Roman" w:cs="Times New Roman"/>
        <w:b/>
        <w:bCs/>
        <w:szCs w:val="22"/>
      </w:rPr>
      <w:t xml:space="preserve">  </w:t>
    </w:r>
    <w:r w:rsidR="00153CBB">
      <w:rPr>
        <w:rFonts w:ascii="Times New Roman" w:hAnsi="Times New Roman" w:cs="Times New Roman"/>
        <w:b/>
        <w:bCs/>
        <w:szCs w:val="22"/>
      </w:rPr>
      <w:t>(</w:t>
    </w:r>
    <w:proofErr w:type="gramEnd"/>
    <w:r w:rsidRPr="001A1EAE">
      <w:rPr>
        <w:rFonts w:ascii="Times New Roman" w:hAnsi="Times New Roman" w:cs="Times New Roman"/>
        <w:b/>
        <w:bCs/>
        <w:szCs w:val="22"/>
      </w:rPr>
      <w:t>UNAUDITED</w:t>
    </w:r>
  </w:p>
  <w:p w14:paraId="4C646EC1" w14:textId="110460B9" w:rsidR="00D86F02" w:rsidRPr="001A1EAE" w:rsidRDefault="00D86F02" w:rsidP="00B66987">
    <w:pPr>
      <w:spacing w:after="0"/>
      <w:ind w:right="-8"/>
      <w:rPr>
        <w:rFonts w:ascii="Times New Roman" w:hAnsi="Times New Roman" w:cs="Times New Roman"/>
        <w:b/>
        <w:bCs/>
        <w:szCs w:val="22"/>
      </w:rPr>
    </w:pPr>
    <w:r w:rsidRPr="001A1EAE">
      <w:rPr>
        <w:rFonts w:ascii="Times New Roman" w:hAnsi="Times New Roman" w:cs="Times New Roman"/>
        <w:b/>
        <w:bCs/>
        <w:szCs w:val="22"/>
      </w:rPr>
      <w:t xml:space="preserve">NOTES TO INTERIM FINANCIAL STEMENTS </w:t>
    </w:r>
    <w:r w:rsidRPr="001A1EAE">
      <w:rPr>
        <w:rFonts w:ascii="Times New Roman" w:hAnsi="Times New Roman" w:cs="Times New Roman"/>
        <w:b/>
        <w:bCs/>
        <w:szCs w:val="22"/>
      </w:rPr>
      <w:tab/>
    </w:r>
    <w:r w:rsidRPr="001A1EAE">
      <w:rPr>
        <w:rFonts w:ascii="Times New Roman" w:hAnsi="Times New Roman" w:cs="Times New Roman"/>
        <w:b/>
        <w:bCs/>
        <w:szCs w:val="22"/>
      </w:rPr>
      <w:tab/>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BUT REVIEWED</w:t>
    </w:r>
    <w:r w:rsidR="00153CBB">
      <w:rPr>
        <w:rFonts w:ascii="Times New Roman" w:hAnsi="Times New Roman" w:cs="Times New Roman"/>
        <w:b/>
        <w:bCs/>
        <w:szCs w:val="22"/>
      </w:rPr>
      <w:t>)</w:t>
    </w:r>
  </w:p>
  <w:p w14:paraId="43F9B150" w14:textId="77777777" w:rsidR="00D86F02" w:rsidRPr="001A1EAE" w:rsidRDefault="00D86F02" w:rsidP="00B66987">
    <w:pPr>
      <w:spacing w:after="0" w:line="240" w:lineRule="exact"/>
      <w:ind w:right="-6"/>
      <w:rPr>
        <w:rFonts w:ascii="Times New Roman" w:hAnsi="Times New Roman" w:cs="Times New Roman"/>
        <w:b/>
        <w:bCs/>
        <w:szCs w:val="22"/>
      </w:rPr>
    </w:pPr>
    <w:r w:rsidRPr="001A1EAE">
      <w:rPr>
        <w:rFonts w:ascii="Times New Roman" w:hAnsi="Times New Roman" w:cs="Times New Roman"/>
        <w:b/>
        <w:bCs/>
        <w:szCs w:val="22"/>
      </w:rPr>
      <w:t>AS AT</w:t>
    </w:r>
    <w:r w:rsidRPr="001A1EAE">
      <w:rPr>
        <w:rFonts w:ascii="Times New Roman" w:hAnsi="Times New Roman" w:cs="Times New Roman"/>
        <w:b/>
        <w:bCs/>
        <w:szCs w:val="22"/>
        <w:cs/>
      </w:rPr>
      <w:t xml:space="preserve"> </w:t>
    </w:r>
    <w:r>
      <w:rPr>
        <w:rFonts w:ascii="Times New Roman" w:hAnsi="Times New Roman" w:cs="Times New Roman"/>
        <w:b/>
        <w:bCs/>
        <w:szCs w:val="22"/>
      </w:rPr>
      <w:t>MARCH 31, 2021</w:t>
    </w:r>
  </w:p>
  <w:p w14:paraId="5D1423AD" w14:textId="77777777" w:rsidR="00D86F02" w:rsidRPr="001A1EAE" w:rsidRDefault="00D86F02" w:rsidP="00B66987">
    <w:pPr>
      <w:spacing w:after="0" w:line="240" w:lineRule="exact"/>
      <w:ind w:right="-6"/>
      <w:rPr>
        <w:rFonts w:ascii="Times New Roman" w:hAnsi="Times New Roman" w:cs="Times New Roman"/>
        <w:b/>
        <w:bCs/>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8088F"/>
    <w:multiLevelType w:val="hybridMultilevel"/>
    <w:tmpl w:val="1446355C"/>
    <w:lvl w:ilvl="0" w:tplc="65D4F892">
      <w:start w:val="1"/>
      <w:numFmt w:val="decimal"/>
      <w:lvlText w:val="%1)"/>
      <w:lvlJc w:val="left"/>
      <w:pPr>
        <w:ind w:left="720" w:hanging="360"/>
      </w:pPr>
      <w:rPr>
        <w:rFonts w:ascii="Times New Roman" w:eastAsia="Times New Roman" w:hAnsi="Times New Roman" w:cs="Times New Roman"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5C214D9"/>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2" w15:restartNumberingAfterBreak="0">
    <w:nsid w:val="06615701"/>
    <w:multiLevelType w:val="multilevel"/>
    <w:tmpl w:val="1302BA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7946F7B"/>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4" w15:restartNumberingAfterBreak="0">
    <w:nsid w:val="092C08F5"/>
    <w:multiLevelType w:val="multilevel"/>
    <w:tmpl w:val="2CF4E756"/>
    <w:lvl w:ilvl="0">
      <w:start w:val="1"/>
      <w:numFmt w:val="decimal"/>
      <w:lvlText w:val="%1."/>
      <w:lvlJc w:val="left"/>
      <w:pPr>
        <w:ind w:left="1959" w:hanging="540"/>
      </w:pPr>
      <w:rPr>
        <w:rFonts w:ascii="Angsana New" w:hAnsi="Angsana New" w:cs="Angsana New" w:hint="default"/>
        <w:b/>
        <w:bCs w:val="0"/>
        <w:lang w:bidi="th-TH"/>
      </w:rPr>
    </w:lvl>
    <w:lvl w:ilvl="1">
      <w:start w:val="1"/>
      <w:numFmt w:val="decimal"/>
      <w:isLgl/>
      <w:lvlText w:val="%1.%2"/>
      <w:lvlJc w:val="left"/>
      <w:pPr>
        <w:ind w:left="900" w:hanging="540"/>
      </w:pPr>
      <w:rPr>
        <w:rFonts w:ascii="Angsana New" w:hAnsi="Angsana New" w:cs="Angsana New"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D4677DA"/>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6" w15:restartNumberingAfterBreak="0">
    <w:nsid w:val="0D8A19A8"/>
    <w:multiLevelType w:val="hybridMultilevel"/>
    <w:tmpl w:val="C1EACF8E"/>
    <w:lvl w:ilvl="0" w:tplc="B4A4AA7C">
      <w:start w:val="1"/>
      <w:numFmt w:val="decimal"/>
      <w:lvlText w:val="31.%1"/>
      <w:lvlJc w:val="left"/>
      <w:pPr>
        <w:ind w:left="330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B32BB9"/>
    <w:multiLevelType w:val="hybridMultilevel"/>
    <w:tmpl w:val="2DE042EE"/>
    <w:lvl w:ilvl="0" w:tplc="363605A6">
      <w:start w:val="1"/>
      <w:numFmt w:val="decimal"/>
      <w:lvlText w:val="30.%1"/>
      <w:lvlJc w:val="left"/>
      <w:pPr>
        <w:ind w:left="330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E82E67"/>
    <w:multiLevelType w:val="hybridMultilevel"/>
    <w:tmpl w:val="C012043E"/>
    <w:lvl w:ilvl="0" w:tplc="F6CC8650">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1E7846"/>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10" w15:restartNumberingAfterBreak="0">
    <w:nsid w:val="1102355B"/>
    <w:multiLevelType w:val="hybridMultilevel"/>
    <w:tmpl w:val="64DCB230"/>
    <w:lvl w:ilvl="0" w:tplc="F766D050">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37229F"/>
    <w:multiLevelType w:val="hybridMultilevel"/>
    <w:tmpl w:val="86722F3A"/>
    <w:lvl w:ilvl="0" w:tplc="88C80928">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12" w15:restartNumberingAfterBreak="0">
    <w:nsid w:val="14FB20D5"/>
    <w:multiLevelType w:val="multilevel"/>
    <w:tmpl w:val="FF10A0C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946467D"/>
    <w:multiLevelType w:val="multilevel"/>
    <w:tmpl w:val="C44630D8"/>
    <w:lvl w:ilvl="0">
      <w:start w:val="20"/>
      <w:numFmt w:val="decimal"/>
      <w:lvlText w:val="%1"/>
      <w:lvlJc w:val="left"/>
      <w:pPr>
        <w:ind w:left="420" w:hanging="420"/>
      </w:pPr>
      <w:rPr>
        <w:rFonts w:hint="default"/>
      </w:rPr>
    </w:lvl>
    <w:lvl w:ilvl="1">
      <w:start w:val="1"/>
      <w:numFmt w:val="decimal"/>
      <w:lvlText w:val="%1.%2"/>
      <w:lvlJc w:val="left"/>
      <w:pPr>
        <w:ind w:left="1137" w:hanging="4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176" w:hanging="1440"/>
      </w:pPr>
      <w:rPr>
        <w:rFonts w:hint="default"/>
      </w:rPr>
    </w:lvl>
  </w:abstractNum>
  <w:abstractNum w:abstractNumId="14" w15:restartNumberingAfterBreak="0">
    <w:nsid w:val="1988362A"/>
    <w:multiLevelType w:val="multilevel"/>
    <w:tmpl w:val="F67E09D4"/>
    <w:lvl w:ilvl="0">
      <w:start w:val="1"/>
      <w:numFmt w:val="decimal"/>
      <w:lvlText w:val="8.%1"/>
      <w:lvlJc w:val="left"/>
      <w:pPr>
        <w:ind w:left="720" w:hanging="360"/>
      </w:pPr>
      <w:rPr>
        <w:rFonts w:hint="default"/>
        <w:b w:val="0"/>
        <w:bCs w:val="0"/>
        <w:i w:val="0"/>
        <w:iCs w:val="0"/>
        <w:color w:val="auto"/>
        <w:sz w:val="28"/>
        <w:szCs w:val="28"/>
        <w:lang w:bidi="th-TH"/>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126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72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704731C"/>
    <w:multiLevelType w:val="multilevel"/>
    <w:tmpl w:val="8800DF4C"/>
    <w:lvl w:ilvl="0">
      <w:start w:val="1"/>
      <w:numFmt w:val="decimal"/>
      <w:lvlText w:val="%1."/>
      <w:lvlJc w:val="left"/>
      <w:pPr>
        <w:ind w:left="8196" w:hanging="540"/>
      </w:pPr>
      <w:rPr>
        <w:rFonts w:ascii="Times New Roman" w:hAnsi="Times New Roman" w:cs="Times New Roman" w:hint="default"/>
        <w:b/>
        <w:bCs/>
        <w:sz w:val="22"/>
        <w:szCs w:val="22"/>
      </w:rPr>
    </w:lvl>
    <w:lvl w:ilvl="1">
      <w:start w:val="1"/>
      <w:numFmt w:val="decimal"/>
      <w:lvlText w:val="%2)"/>
      <w:lvlJc w:val="left"/>
      <w:pPr>
        <w:ind w:left="900" w:hanging="540"/>
      </w:pPr>
      <w:rPr>
        <w:rFonts w:hint="default"/>
        <w:b w:val="0"/>
        <w:bCs w:val="0"/>
      </w:rPr>
    </w:lvl>
    <w:lvl w:ilvl="2">
      <w:start w:val="1"/>
      <w:numFmt w:val="decimal"/>
      <w:isLgl/>
      <w:lvlText w:val="%1.%2.%3"/>
      <w:lvlJc w:val="left"/>
      <w:pPr>
        <w:ind w:left="667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6D42E36"/>
    <w:multiLevelType w:val="hybridMultilevel"/>
    <w:tmpl w:val="900EE25E"/>
    <w:lvl w:ilvl="0" w:tplc="04090011">
      <w:start w:val="1"/>
      <w:numFmt w:val="decimal"/>
      <w:lvlText w:val="%1)"/>
      <w:lvlJc w:val="left"/>
      <w:pPr>
        <w:ind w:left="1308" w:hanging="360"/>
      </w:pPr>
    </w:lvl>
    <w:lvl w:ilvl="1" w:tplc="04090019">
      <w:start w:val="1"/>
      <w:numFmt w:val="lowerLetter"/>
      <w:lvlText w:val="%2."/>
      <w:lvlJc w:val="left"/>
      <w:pPr>
        <w:ind w:left="2028" w:hanging="360"/>
      </w:pPr>
    </w:lvl>
    <w:lvl w:ilvl="2" w:tplc="0409001B">
      <w:start w:val="1"/>
      <w:numFmt w:val="lowerRoman"/>
      <w:lvlText w:val="%3."/>
      <w:lvlJc w:val="right"/>
      <w:pPr>
        <w:ind w:left="2748" w:hanging="180"/>
      </w:pPr>
    </w:lvl>
    <w:lvl w:ilvl="3" w:tplc="0409000F">
      <w:start w:val="1"/>
      <w:numFmt w:val="decimal"/>
      <w:lvlText w:val="%4."/>
      <w:lvlJc w:val="left"/>
      <w:pPr>
        <w:ind w:left="3468" w:hanging="360"/>
      </w:pPr>
    </w:lvl>
    <w:lvl w:ilvl="4" w:tplc="04090019">
      <w:start w:val="1"/>
      <w:numFmt w:val="lowerLetter"/>
      <w:lvlText w:val="%5."/>
      <w:lvlJc w:val="left"/>
      <w:pPr>
        <w:ind w:left="4188" w:hanging="360"/>
      </w:pPr>
    </w:lvl>
    <w:lvl w:ilvl="5" w:tplc="0409001B">
      <w:start w:val="1"/>
      <w:numFmt w:val="lowerRoman"/>
      <w:lvlText w:val="%6."/>
      <w:lvlJc w:val="right"/>
      <w:pPr>
        <w:ind w:left="4908" w:hanging="180"/>
      </w:pPr>
    </w:lvl>
    <w:lvl w:ilvl="6" w:tplc="0409000F">
      <w:start w:val="1"/>
      <w:numFmt w:val="decimal"/>
      <w:lvlText w:val="%7."/>
      <w:lvlJc w:val="left"/>
      <w:pPr>
        <w:ind w:left="5628" w:hanging="360"/>
      </w:pPr>
    </w:lvl>
    <w:lvl w:ilvl="7" w:tplc="04090019">
      <w:start w:val="1"/>
      <w:numFmt w:val="lowerLetter"/>
      <w:lvlText w:val="%8."/>
      <w:lvlJc w:val="left"/>
      <w:pPr>
        <w:ind w:left="6348" w:hanging="360"/>
      </w:pPr>
    </w:lvl>
    <w:lvl w:ilvl="8" w:tplc="0409001B">
      <w:start w:val="1"/>
      <w:numFmt w:val="lowerRoman"/>
      <w:lvlText w:val="%9."/>
      <w:lvlJc w:val="right"/>
      <w:pPr>
        <w:ind w:left="7068" w:hanging="180"/>
      </w:pPr>
    </w:lvl>
  </w:abstractNum>
  <w:abstractNum w:abstractNumId="17" w15:restartNumberingAfterBreak="0">
    <w:nsid w:val="3E492BD1"/>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18" w15:restartNumberingAfterBreak="0">
    <w:nsid w:val="406D4647"/>
    <w:multiLevelType w:val="multilevel"/>
    <w:tmpl w:val="A70887C6"/>
    <w:lvl w:ilvl="0">
      <w:start w:val="8"/>
      <w:numFmt w:val="decimal"/>
      <w:lvlText w:val="%1"/>
      <w:lvlJc w:val="left"/>
      <w:pPr>
        <w:ind w:left="360" w:hanging="360"/>
      </w:pPr>
      <w:rPr>
        <w:rFonts w:hint="default"/>
      </w:rPr>
    </w:lvl>
    <w:lvl w:ilvl="1">
      <w:start w:val="1"/>
      <w:numFmt w:val="decimal"/>
      <w:lvlText w:val="16.%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19" w15:restartNumberingAfterBreak="0">
    <w:nsid w:val="41D712A5"/>
    <w:multiLevelType w:val="multilevel"/>
    <w:tmpl w:val="3D2E9346"/>
    <w:lvl w:ilvl="0">
      <w:start w:val="8"/>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20" w15:restartNumberingAfterBreak="0">
    <w:nsid w:val="45727A50"/>
    <w:multiLevelType w:val="multilevel"/>
    <w:tmpl w:val="E1365A0E"/>
    <w:lvl w:ilvl="0">
      <w:start w:val="1"/>
      <w:numFmt w:val="decimal"/>
      <w:lvlText w:val="%1."/>
      <w:lvlJc w:val="left"/>
      <w:pPr>
        <w:ind w:left="785" w:hanging="360"/>
      </w:pPr>
      <w:rPr>
        <w:rFonts w:hint="default"/>
        <w:b w:val="0"/>
        <w:bCs w:val="0"/>
      </w:rPr>
    </w:lvl>
    <w:lvl w:ilvl="1">
      <w:start w:val="1"/>
      <w:numFmt w:val="decimal"/>
      <w:lvlText w:val="%2."/>
      <w:lvlJc w:val="left"/>
      <w:pPr>
        <w:ind w:left="785"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145" w:hanging="72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505" w:hanging="1080"/>
      </w:pPr>
      <w:rPr>
        <w:rFonts w:hint="default"/>
      </w:rPr>
    </w:lvl>
    <w:lvl w:ilvl="7">
      <w:start w:val="1"/>
      <w:numFmt w:val="decimal"/>
      <w:isLgl/>
      <w:lvlText w:val="%1.%2.%3.%4.%5.%6.%7.%8"/>
      <w:lvlJc w:val="left"/>
      <w:pPr>
        <w:ind w:left="1505" w:hanging="1080"/>
      </w:pPr>
      <w:rPr>
        <w:rFonts w:hint="default"/>
      </w:rPr>
    </w:lvl>
    <w:lvl w:ilvl="8">
      <w:start w:val="1"/>
      <w:numFmt w:val="decimal"/>
      <w:isLgl/>
      <w:lvlText w:val="%1.%2.%3.%4.%5.%6.%7.%8.%9"/>
      <w:lvlJc w:val="left"/>
      <w:pPr>
        <w:ind w:left="1865" w:hanging="1440"/>
      </w:pPr>
      <w:rPr>
        <w:rFonts w:hint="default"/>
      </w:rPr>
    </w:lvl>
  </w:abstractNum>
  <w:abstractNum w:abstractNumId="21" w15:restartNumberingAfterBreak="0">
    <w:nsid w:val="46741477"/>
    <w:multiLevelType w:val="hybridMultilevel"/>
    <w:tmpl w:val="84CCEDBE"/>
    <w:lvl w:ilvl="0" w:tplc="4C9A2EBA">
      <w:start w:val="1"/>
      <w:numFmt w:val="decimal"/>
      <w:lvlText w:val="4.%1"/>
      <w:lvlJc w:val="left"/>
      <w:pPr>
        <w:ind w:left="1490" w:hanging="360"/>
      </w:pPr>
      <w:rPr>
        <w:rFonts w:hint="default"/>
        <w:sz w:val="22"/>
        <w:szCs w:val="22"/>
      </w:r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22" w15:restartNumberingAfterBreak="0">
    <w:nsid w:val="48012134"/>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23" w15:restartNumberingAfterBreak="0">
    <w:nsid w:val="4A16007C"/>
    <w:multiLevelType w:val="multilevel"/>
    <w:tmpl w:val="7C7C0AEC"/>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EA011E"/>
    <w:multiLevelType w:val="multilevel"/>
    <w:tmpl w:val="7FA085F8"/>
    <w:lvl w:ilvl="0">
      <w:start w:val="1"/>
      <w:numFmt w:val="decimal"/>
      <w:lvlText w:val="%1)"/>
      <w:lvlJc w:val="left"/>
      <w:pPr>
        <w:ind w:left="630" w:hanging="540"/>
      </w:pPr>
      <w:rPr>
        <w:rFonts w:ascii="Times New Roman" w:hAnsi="Times New Roman" w:cs="Times New Roman" w:hint="default"/>
        <w:b w:val="0"/>
        <w:bCs w:val="0"/>
        <w:sz w:val="22"/>
        <w:szCs w:val="22"/>
      </w:rPr>
    </w:lvl>
    <w:lvl w:ilvl="1">
      <w:start w:val="1"/>
      <w:numFmt w:val="decimal"/>
      <w:lvlText w:val="%2)"/>
      <w:lvlJc w:val="left"/>
      <w:pPr>
        <w:ind w:left="900" w:hanging="540"/>
      </w:pPr>
      <w:rPr>
        <w:rFonts w:hint="default"/>
        <w:b w:val="0"/>
        <w:bCs w:val="0"/>
      </w:rPr>
    </w:lvl>
    <w:lvl w:ilvl="2">
      <w:start w:val="1"/>
      <w:numFmt w:val="decimal"/>
      <w:isLgl/>
      <w:lvlText w:val="%1.%2.%3"/>
      <w:lvlJc w:val="left"/>
      <w:pPr>
        <w:ind w:left="667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E0C60F7"/>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26" w15:restartNumberingAfterBreak="0">
    <w:nsid w:val="519C1D66"/>
    <w:multiLevelType w:val="multilevel"/>
    <w:tmpl w:val="FF10A0C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E52B0"/>
    <w:multiLevelType w:val="multilevel"/>
    <w:tmpl w:val="7FA085F8"/>
    <w:lvl w:ilvl="0">
      <w:start w:val="1"/>
      <w:numFmt w:val="decimal"/>
      <w:lvlText w:val="%1)"/>
      <w:lvlJc w:val="left"/>
      <w:pPr>
        <w:ind w:left="630" w:hanging="540"/>
      </w:pPr>
      <w:rPr>
        <w:rFonts w:ascii="Times New Roman" w:hAnsi="Times New Roman" w:cs="Times New Roman" w:hint="default"/>
        <w:b w:val="0"/>
        <w:bCs w:val="0"/>
        <w:sz w:val="22"/>
        <w:szCs w:val="22"/>
      </w:rPr>
    </w:lvl>
    <w:lvl w:ilvl="1">
      <w:start w:val="1"/>
      <w:numFmt w:val="decimal"/>
      <w:lvlText w:val="%2)"/>
      <w:lvlJc w:val="left"/>
      <w:pPr>
        <w:ind w:left="900" w:hanging="540"/>
      </w:pPr>
      <w:rPr>
        <w:rFonts w:hint="default"/>
        <w:b w:val="0"/>
        <w:bCs w:val="0"/>
      </w:rPr>
    </w:lvl>
    <w:lvl w:ilvl="2">
      <w:start w:val="1"/>
      <w:numFmt w:val="decimal"/>
      <w:isLgl/>
      <w:lvlText w:val="%1.%2.%3"/>
      <w:lvlJc w:val="left"/>
      <w:pPr>
        <w:ind w:left="667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48A7283"/>
    <w:multiLevelType w:val="hybridMultilevel"/>
    <w:tmpl w:val="D8048FC4"/>
    <w:lvl w:ilvl="0" w:tplc="810ACEEC">
      <w:start w:val="1"/>
      <w:numFmt w:val="decimal"/>
      <w:lvlText w:val="43.%1"/>
      <w:lvlJc w:val="left"/>
      <w:pPr>
        <w:ind w:left="37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712292"/>
    <w:multiLevelType w:val="hybridMultilevel"/>
    <w:tmpl w:val="52B45BEA"/>
    <w:lvl w:ilvl="0" w:tplc="86EEBA2A">
      <w:start w:val="22"/>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34483E"/>
    <w:multiLevelType w:val="multilevel"/>
    <w:tmpl w:val="4F724A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1E54A36"/>
    <w:multiLevelType w:val="hybridMultilevel"/>
    <w:tmpl w:val="D8048FC4"/>
    <w:lvl w:ilvl="0" w:tplc="810ACEEC">
      <w:start w:val="1"/>
      <w:numFmt w:val="decimal"/>
      <w:lvlText w:val="43.%1"/>
      <w:lvlJc w:val="left"/>
      <w:pPr>
        <w:ind w:left="37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5A6A9D"/>
    <w:multiLevelType w:val="hybridMultilevel"/>
    <w:tmpl w:val="AE8EF872"/>
    <w:lvl w:ilvl="0" w:tplc="802C9392">
      <w:start w:val="1"/>
      <w:numFmt w:val="decimal"/>
      <w:lvlText w:val="8.2.%1"/>
      <w:lvlJc w:val="left"/>
      <w:pPr>
        <w:ind w:left="143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14254E"/>
    <w:multiLevelType w:val="multilevel"/>
    <w:tmpl w:val="F4D40354"/>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abstractNum w:abstractNumId="34" w15:restartNumberingAfterBreak="0">
    <w:nsid w:val="679F7A00"/>
    <w:multiLevelType w:val="hybridMultilevel"/>
    <w:tmpl w:val="11204C46"/>
    <w:lvl w:ilvl="0" w:tplc="0A56DC80">
      <w:numFmt w:val="bullet"/>
      <w:lvlText w:val="-"/>
      <w:lvlJc w:val="left"/>
      <w:pPr>
        <w:ind w:left="1134" w:hanging="360"/>
      </w:pPr>
      <w:rPr>
        <w:rFonts w:ascii="Angsana New" w:eastAsia="Times New Roman" w:hAnsi="Angsana New" w:cs="Angsana New" w:hint="default"/>
      </w:rPr>
    </w:lvl>
    <w:lvl w:ilvl="1" w:tplc="04090003">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5" w15:restartNumberingAfterBreak="0">
    <w:nsid w:val="67D36477"/>
    <w:multiLevelType w:val="multilevel"/>
    <w:tmpl w:val="FF10A0C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A840C06"/>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37" w15:restartNumberingAfterBreak="0">
    <w:nsid w:val="6BE161B1"/>
    <w:multiLevelType w:val="multilevel"/>
    <w:tmpl w:val="3958757E"/>
    <w:lvl w:ilvl="0">
      <w:start w:val="8"/>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38" w15:restartNumberingAfterBreak="0">
    <w:nsid w:val="7BC80582"/>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39" w15:restartNumberingAfterBreak="0">
    <w:nsid w:val="7E056491"/>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num w:numId="1">
    <w:abstractNumId w:val="15"/>
  </w:num>
  <w:num w:numId="2">
    <w:abstractNumId w:val="34"/>
  </w:num>
  <w:num w:numId="3">
    <w:abstractNumId w:val="33"/>
  </w:num>
  <w:num w:numId="4">
    <w:abstractNumId w:val="2"/>
  </w:num>
  <w:num w:numId="5">
    <w:abstractNumId w:val="30"/>
  </w:num>
  <w:num w:numId="6">
    <w:abstractNumId w:val="0"/>
  </w:num>
  <w:num w:numId="7">
    <w:abstractNumId w:val="20"/>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7"/>
  </w:num>
  <w:num w:numId="13">
    <w:abstractNumId w:val="32"/>
  </w:num>
  <w:num w:numId="14">
    <w:abstractNumId w:val="19"/>
  </w:num>
  <w:num w:numId="15">
    <w:abstractNumId w:val="29"/>
  </w:num>
  <w:num w:numId="16">
    <w:abstractNumId w:val="18"/>
  </w:num>
  <w:num w:numId="17">
    <w:abstractNumId w:val="24"/>
  </w:num>
  <w:num w:numId="18">
    <w:abstractNumId w:val="14"/>
  </w:num>
  <w:num w:numId="19">
    <w:abstractNumId w:val="10"/>
  </w:num>
  <w:num w:numId="20">
    <w:abstractNumId w:val="8"/>
  </w:num>
  <w:num w:numId="21">
    <w:abstractNumId w:val="21"/>
  </w:num>
  <w:num w:numId="22">
    <w:abstractNumId w:val="27"/>
  </w:num>
  <w:num w:numId="23">
    <w:abstractNumId w:val="13"/>
  </w:num>
  <w:num w:numId="24">
    <w:abstractNumId w:val="23"/>
  </w:num>
  <w:num w:numId="25">
    <w:abstractNumId w:val="36"/>
  </w:num>
  <w:num w:numId="26">
    <w:abstractNumId w:val="39"/>
  </w:num>
  <w:num w:numId="27">
    <w:abstractNumId w:val="22"/>
  </w:num>
  <w:num w:numId="28">
    <w:abstractNumId w:val="3"/>
  </w:num>
  <w:num w:numId="29">
    <w:abstractNumId w:val="1"/>
  </w:num>
  <w:num w:numId="30">
    <w:abstractNumId w:val="7"/>
  </w:num>
  <w:num w:numId="31">
    <w:abstractNumId w:val="17"/>
  </w:num>
  <w:num w:numId="32">
    <w:abstractNumId w:val="38"/>
  </w:num>
  <w:num w:numId="33">
    <w:abstractNumId w:val="5"/>
  </w:num>
  <w:num w:numId="34">
    <w:abstractNumId w:val="25"/>
  </w:num>
  <w:num w:numId="35">
    <w:abstractNumId w:val="9"/>
  </w:num>
  <w:num w:numId="36">
    <w:abstractNumId w:val="28"/>
  </w:num>
  <w:num w:numId="37">
    <w:abstractNumId w:val="31"/>
  </w:num>
  <w:num w:numId="38">
    <w:abstractNumId w:val="6"/>
  </w:num>
  <w:num w:numId="39">
    <w:abstractNumId w:val="26"/>
  </w:num>
  <w:num w:numId="40">
    <w:abstractNumId w:val="12"/>
  </w:num>
  <w:num w:numId="41">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3064"/>
    <w:rsid w:val="00005738"/>
    <w:rsid w:val="00013D29"/>
    <w:rsid w:val="00014E75"/>
    <w:rsid w:val="000172B7"/>
    <w:rsid w:val="0002051D"/>
    <w:rsid w:val="00022B2F"/>
    <w:rsid w:val="00027BD1"/>
    <w:rsid w:val="00030E47"/>
    <w:rsid w:val="00034BCF"/>
    <w:rsid w:val="000362EE"/>
    <w:rsid w:val="00042781"/>
    <w:rsid w:val="00050AA5"/>
    <w:rsid w:val="00051A6C"/>
    <w:rsid w:val="00056C3D"/>
    <w:rsid w:val="000821DC"/>
    <w:rsid w:val="000823FA"/>
    <w:rsid w:val="00082F51"/>
    <w:rsid w:val="000862E8"/>
    <w:rsid w:val="00086355"/>
    <w:rsid w:val="000868CE"/>
    <w:rsid w:val="00091682"/>
    <w:rsid w:val="00097DEC"/>
    <w:rsid w:val="000B6E39"/>
    <w:rsid w:val="000C0B25"/>
    <w:rsid w:val="000C179D"/>
    <w:rsid w:val="000C29BA"/>
    <w:rsid w:val="000C345C"/>
    <w:rsid w:val="000C55C5"/>
    <w:rsid w:val="000D356D"/>
    <w:rsid w:val="000D74C4"/>
    <w:rsid w:val="000E039A"/>
    <w:rsid w:val="000E5440"/>
    <w:rsid w:val="000F1289"/>
    <w:rsid w:val="000F4228"/>
    <w:rsid w:val="001009EE"/>
    <w:rsid w:val="0010157F"/>
    <w:rsid w:val="00103291"/>
    <w:rsid w:val="00104A23"/>
    <w:rsid w:val="00104CF7"/>
    <w:rsid w:val="00104E16"/>
    <w:rsid w:val="001051C9"/>
    <w:rsid w:val="00106791"/>
    <w:rsid w:val="00110281"/>
    <w:rsid w:val="00112354"/>
    <w:rsid w:val="00116D37"/>
    <w:rsid w:val="001218D7"/>
    <w:rsid w:val="00123501"/>
    <w:rsid w:val="00124678"/>
    <w:rsid w:val="00126AB1"/>
    <w:rsid w:val="00132F96"/>
    <w:rsid w:val="00134541"/>
    <w:rsid w:val="001359BC"/>
    <w:rsid w:val="00140621"/>
    <w:rsid w:val="00141806"/>
    <w:rsid w:val="00142771"/>
    <w:rsid w:val="0014305C"/>
    <w:rsid w:val="001451B1"/>
    <w:rsid w:val="001464D3"/>
    <w:rsid w:val="0014721D"/>
    <w:rsid w:val="0015053E"/>
    <w:rsid w:val="0015331F"/>
    <w:rsid w:val="00153CBB"/>
    <w:rsid w:val="00171329"/>
    <w:rsid w:val="001803CB"/>
    <w:rsid w:val="00181EAD"/>
    <w:rsid w:val="00184BB3"/>
    <w:rsid w:val="00185014"/>
    <w:rsid w:val="00186E49"/>
    <w:rsid w:val="00197242"/>
    <w:rsid w:val="001A129E"/>
    <w:rsid w:val="001A1EAE"/>
    <w:rsid w:val="001A4CF9"/>
    <w:rsid w:val="001A6BCA"/>
    <w:rsid w:val="001A7A88"/>
    <w:rsid w:val="001B0B08"/>
    <w:rsid w:val="001B71A5"/>
    <w:rsid w:val="001D3E7A"/>
    <w:rsid w:val="001D48B1"/>
    <w:rsid w:val="001D7AB6"/>
    <w:rsid w:val="001F578B"/>
    <w:rsid w:val="00202982"/>
    <w:rsid w:val="00213E11"/>
    <w:rsid w:val="002213E1"/>
    <w:rsid w:val="00221D4C"/>
    <w:rsid w:val="00221FB7"/>
    <w:rsid w:val="00222245"/>
    <w:rsid w:val="0022367E"/>
    <w:rsid w:val="00223753"/>
    <w:rsid w:val="00235062"/>
    <w:rsid w:val="00246B37"/>
    <w:rsid w:val="00247CBC"/>
    <w:rsid w:val="00255207"/>
    <w:rsid w:val="00265201"/>
    <w:rsid w:val="00283CE8"/>
    <w:rsid w:val="00287162"/>
    <w:rsid w:val="00294DB7"/>
    <w:rsid w:val="002B5CAA"/>
    <w:rsid w:val="002B6340"/>
    <w:rsid w:val="002C5380"/>
    <w:rsid w:val="002C702A"/>
    <w:rsid w:val="002D0368"/>
    <w:rsid w:val="002E55AB"/>
    <w:rsid w:val="002E5B4F"/>
    <w:rsid w:val="002F024A"/>
    <w:rsid w:val="002F0B6E"/>
    <w:rsid w:val="002F1346"/>
    <w:rsid w:val="002F214A"/>
    <w:rsid w:val="002F3BE2"/>
    <w:rsid w:val="00301664"/>
    <w:rsid w:val="00304842"/>
    <w:rsid w:val="00312EC4"/>
    <w:rsid w:val="00314AFE"/>
    <w:rsid w:val="00315C0D"/>
    <w:rsid w:val="00322732"/>
    <w:rsid w:val="00327198"/>
    <w:rsid w:val="00331165"/>
    <w:rsid w:val="0034061B"/>
    <w:rsid w:val="0035001E"/>
    <w:rsid w:val="00354FFF"/>
    <w:rsid w:val="0036356E"/>
    <w:rsid w:val="003662A9"/>
    <w:rsid w:val="0037245F"/>
    <w:rsid w:val="0037737A"/>
    <w:rsid w:val="0038487E"/>
    <w:rsid w:val="00394C0E"/>
    <w:rsid w:val="003A2D4E"/>
    <w:rsid w:val="003A618A"/>
    <w:rsid w:val="003A742E"/>
    <w:rsid w:val="003B3CDB"/>
    <w:rsid w:val="003B60CA"/>
    <w:rsid w:val="003B7587"/>
    <w:rsid w:val="003C30BC"/>
    <w:rsid w:val="003C386B"/>
    <w:rsid w:val="003C3F60"/>
    <w:rsid w:val="003C5710"/>
    <w:rsid w:val="003D1CAE"/>
    <w:rsid w:val="003D5A75"/>
    <w:rsid w:val="003E2C4E"/>
    <w:rsid w:val="003F1783"/>
    <w:rsid w:val="0041237C"/>
    <w:rsid w:val="00414B68"/>
    <w:rsid w:val="004157E2"/>
    <w:rsid w:val="00420772"/>
    <w:rsid w:val="00423AEF"/>
    <w:rsid w:val="004355E4"/>
    <w:rsid w:val="00436D99"/>
    <w:rsid w:val="0044483A"/>
    <w:rsid w:val="0044577C"/>
    <w:rsid w:val="004619CC"/>
    <w:rsid w:val="00461A65"/>
    <w:rsid w:val="00463932"/>
    <w:rsid w:val="00464F23"/>
    <w:rsid w:val="004764BA"/>
    <w:rsid w:val="00482DE6"/>
    <w:rsid w:val="0048641D"/>
    <w:rsid w:val="004878E1"/>
    <w:rsid w:val="004938E0"/>
    <w:rsid w:val="00493B4B"/>
    <w:rsid w:val="004A43BD"/>
    <w:rsid w:val="004A65C7"/>
    <w:rsid w:val="004B0CFA"/>
    <w:rsid w:val="004B3028"/>
    <w:rsid w:val="004B3FCF"/>
    <w:rsid w:val="004B495C"/>
    <w:rsid w:val="004B6D39"/>
    <w:rsid w:val="004D1C20"/>
    <w:rsid w:val="004D3B24"/>
    <w:rsid w:val="004E0BA7"/>
    <w:rsid w:val="004E399C"/>
    <w:rsid w:val="004E5A49"/>
    <w:rsid w:val="004F1833"/>
    <w:rsid w:val="004F6A7E"/>
    <w:rsid w:val="00506D3C"/>
    <w:rsid w:val="00511538"/>
    <w:rsid w:val="00513545"/>
    <w:rsid w:val="00513897"/>
    <w:rsid w:val="00524F48"/>
    <w:rsid w:val="005266F2"/>
    <w:rsid w:val="00534352"/>
    <w:rsid w:val="00535BD5"/>
    <w:rsid w:val="00535CF9"/>
    <w:rsid w:val="00535FD1"/>
    <w:rsid w:val="00541D6F"/>
    <w:rsid w:val="0054341A"/>
    <w:rsid w:val="00547B53"/>
    <w:rsid w:val="00552766"/>
    <w:rsid w:val="005561AF"/>
    <w:rsid w:val="005574EF"/>
    <w:rsid w:val="00571010"/>
    <w:rsid w:val="00583AE7"/>
    <w:rsid w:val="00590BFA"/>
    <w:rsid w:val="005A1D1D"/>
    <w:rsid w:val="005A5A66"/>
    <w:rsid w:val="005A664C"/>
    <w:rsid w:val="005A71EC"/>
    <w:rsid w:val="005B2298"/>
    <w:rsid w:val="005B4C82"/>
    <w:rsid w:val="005B593B"/>
    <w:rsid w:val="005B7BE7"/>
    <w:rsid w:val="005D3DAD"/>
    <w:rsid w:val="005F5A65"/>
    <w:rsid w:val="006026AA"/>
    <w:rsid w:val="00612A0D"/>
    <w:rsid w:val="00613C2A"/>
    <w:rsid w:val="006144FD"/>
    <w:rsid w:val="00621297"/>
    <w:rsid w:val="00622702"/>
    <w:rsid w:val="0062394B"/>
    <w:rsid w:val="0062420E"/>
    <w:rsid w:val="00630B81"/>
    <w:rsid w:val="00630D61"/>
    <w:rsid w:val="0064295E"/>
    <w:rsid w:val="006502C7"/>
    <w:rsid w:val="00657C76"/>
    <w:rsid w:val="00671628"/>
    <w:rsid w:val="006724E4"/>
    <w:rsid w:val="00685C13"/>
    <w:rsid w:val="006965FA"/>
    <w:rsid w:val="006A1629"/>
    <w:rsid w:val="006A701D"/>
    <w:rsid w:val="006B138D"/>
    <w:rsid w:val="006B30F9"/>
    <w:rsid w:val="006B3744"/>
    <w:rsid w:val="006B3FCA"/>
    <w:rsid w:val="006B43D7"/>
    <w:rsid w:val="006B72A6"/>
    <w:rsid w:val="006C1DE3"/>
    <w:rsid w:val="006C65A7"/>
    <w:rsid w:val="006C6F46"/>
    <w:rsid w:val="006D08FB"/>
    <w:rsid w:val="006D0D81"/>
    <w:rsid w:val="006D13FB"/>
    <w:rsid w:val="006D49FD"/>
    <w:rsid w:val="006E19F5"/>
    <w:rsid w:val="006E23C2"/>
    <w:rsid w:val="006E32DB"/>
    <w:rsid w:val="006E71B4"/>
    <w:rsid w:val="006F13DF"/>
    <w:rsid w:val="006F5216"/>
    <w:rsid w:val="00700855"/>
    <w:rsid w:val="00700DFF"/>
    <w:rsid w:val="007032F8"/>
    <w:rsid w:val="00703603"/>
    <w:rsid w:val="00704427"/>
    <w:rsid w:val="0070509E"/>
    <w:rsid w:val="00713A8D"/>
    <w:rsid w:val="00717231"/>
    <w:rsid w:val="00727F58"/>
    <w:rsid w:val="00747216"/>
    <w:rsid w:val="00747614"/>
    <w:rsid w:val="0075468C"/>
    <w:rsid w:val="00763E1B"/>
    <w:rsid w:val="00770392"/>
    <w:rsid w:val="00775A69"/>
    <w:rsid w:val="00777B2A"/>
    <w:rsid w:val="0078057A"/>
    <w:rsid w:val="00792DE1"/>
    <w:rsid w:val="00793AD9"/>
    <w:rsid w:val="0079462E"/>
    <w:rsid w:val="00795E04"/>
    <w:rsid w:val="00797F1B"/>
    <w:rsid w:val="007A1BB6"/>
    <w:rsid w:val="007A2552"/>
    <w:rsid w:val="007A3CBC"/>
    <w:rsid w:val="007A45AE"/>
    <w:rsid w:val="007B214A"/>
    <w:rsid w:val="007C281C"/>
    <w:rsid w:val="007C67E3"/>
    <w:rsid w:val="007D112A"/>
    <w:rsid w:val="007D30C5"/>
    <w:rsid w:val="007D3282"/>
    <w:rsid w:val="007F11B2"/>
    <w:rsid w:val="007F2A57"/>
    <w:rsid w:val="008035E3"/>
    <w:rsid w:val="00811BA2"/>
    <w:rsid w:val="008202DC"/>
    <w:rsid w:val="00822832"/>
    <w:rsid w:val="008232F1"/>
    <w:rsid w:val="00830561"/>
    <w:rsid w:val="008369B5"/>
    <w:rsid w:val="00841ABB"/>
    <w:rsid w:val="008422D3"/>
    <w:rsid w:val="00843064"/>
    <w:rsid w:val="0085144A"/>
    <w:rsid w:val="00857C97"/>
    <w:rsid w:val="00862D2E"/>
    <w:rsid w:val="00866902"/>
    <w:rsid w:val="00875723"/>
    <w:rsid w:val="008819E4"/>
    <w:rsid w:val="0088481D"/>
    <w:rsid w:val="0088646B"/>
    <w:rsid w:val="00890F33"/>
    <w:rsid w:val="008A3EB3"/>
    <w:rsid w:val="008B14E5"/>
    <w:rsid w:val="008B5F78"/>
    <w:rsid w:val="008C1EE6"/>
    <w:rsid w:val="008C4957"/>
    <w:rsid w:val="008C77A3"/>
    <w:rsid w:val="008D1339"/>
    <w:rsid w:val="008D5556"/>
    <w:rsid w:val="008D69F2"/>
    <w:rsid w:val="008E0C12"/>
    <w:rsid w:val="008E3B0C"/>
    <w:rsid w:val="008E5909"/>
    <w:rsid w:val="008E7B24"/>
    <w:rsid w:val="008E7F96"/>
    <w:rsid w:val="008F33CD"/>
    <w:rsid w:val="008F7402"/>
    <w:rsid w:val="009051C8"/>
    <w:rsid w:val="00911750"/>
    <w:rsid w:val="00917247"/>
    <w:rsid w:val="009202B0"/>
    <w:rsid w:val="00936CE6"/>
    <w:rsid w:val="0094149E"/>
    <w:rsid w:val="0094182E"/>
    <w:rsid w:val="00945C9E"/>
    <w:rsid w:val="009522CA"/>
    <w:rsid w:val="00952D23"/>
    <w:rsid w:val="0095380A"/>
    <w:rsid w:val="00955A14"/>
    <w:rsid w:val="00961E78"/>
    <w:rsid w:val="00976185"/>
    <w:rsid w:val="0098119A"/>
    <w:rsid w:val="009815B1"/>
    <w:rsid w:val="00983945"/>
    <w:rsid w:val="00985FB4"/>
    <w:rsid w:val="00990B0C"/>
    <w:rsid w:val="00992F11"/>
    <w:rsid w:val="009A0356"/>
    <w:rsid w:val="009A141C"/>
    <w:rsid w:val="009A2525"/>
    <w:rsid w:val="009A2A0B"/>
    <w:rsid w:val="009A57DF"/>
    <w:rsid w:val="009B06E9"/>
    <w:rsid w:val="009B0800"/>
    <w:rsid w:val="009B7248"/>
    <w:rsid w:val="009B79E6"/>
    <w:rsid w:val="009C14ED"/>
    <w:rsid w:val="009C2598"/>
    <w:rsid w:val="009C2D39"/>
    <w:rsid w:val="009C464C"/>
    <w:rsid w:val="009C4F8E"/>
    <w:rsid w:val="009C7C76"/>
    <w:rsid w:val="009D0A22"/>
    <w:rsid w:val="009D157A"/>
    <w:rsid w:val="009D1ED3"/>
    <w:rsid w:val="009D2996"/>
    <w:rsid w:val="009D6AC1"/>
    <w:rsid w:val="009D7E87"/>
    <w:rsid w:val="009E1968"/>
    <w:rsid w:val="009E23C6"/>
    <w:rsid w:val="009E289F"/>
    <w:rsid w:val="009F7C08"/>
    <w:rsid w:val="00A006B8"/>
    <w:rsid w:val="00A1435B"/>
    <w:rsid w:val="00A268A5"/>
    <w:rsid w:val="00A26CDA"/>
    <w:rsid w:val="00A27909"/>
    <w:rsid w:val="00A31E65"/>
    <w:rsid w:val="00A322A1"/>
    <w:rsid w:val="00A46126"/>
    <w:rsid w:val="00A5062E"/>
    <w:rsid w:val="00A513F7"/>
    <w:rsid w:val="00A5295B"/>
    <w:rsid w:val="00A57F7D"/>
    <w:rsid w:val="00A6482D"/>
    <w:rsid w:val="00A66A4B"/>
    <w:rsid w:val="00A86B81"/>
    <w:rsid w:val="00A92E79"/>
    <w:rsid w:val="00A92E7C"/>
    <w:rsid w:val="00A93C8F"/>
    <w:rsid w:val="00A94607"/>
    <w:rsid w:val="00AA2637"/>
    <w:rsid w:val="00AA75F7"/>
    <w:rsid w:val="00AB12AE"/>
    <w:rsid w:val="00AB2F7D"/>
    <w:rsid w:val="00AB4B11"/>
    <w:rsid w:val="00AC6C92"/>
    <w:rsid w:val="00AC7AE5"/>
    <w:rsid w:val="00AD177A"/>
    <w:rsid w:val="00AD5AD6"/>
    <w:rsid w:val="00AD75E3"/>
    <w:rsid w:val="00AE7955"/>
    <w:rsid w:val="00AF2613"/>
    <w:rsid w:val="00AF2772"/>
    <w:rsid w:val="00AF37FF"/>
    <w:rsid w:val="00B01A47"/>
    <w:rsid w:val="00B071C2"/>
    <w:rsid w:val="00B077CB"/>
    <w:rsid w:val="00B07C38"/>
    <w:rsid w:val="00B212FC"/>
    <w:rsid w:val="00B24235"/>
    <w:rsid w:val="00B30732"/>
    <w:rsid w:val="00B30DEF"/>
    <w:rsid w:val="00B325C9"/>
    <w:rsid w:val="00B32726"/>
    <w:rsid w:val="00B342E9"/>
    <w:rsid w:val="00B355F8"/>
    <w:rsid w:val="00B36084"/>
    <w:rsid w:val="00B36C5D"/>
    <w:rsid w:val="00B4321B"/>
    <w:rsid w:val="00B43496"/>
    <w:rsid w:val="00B434D5"/>
    <w:rsid w:val="00B45D33"/>
    <w:rsid w:val="00B5013A"/>
    <w:rsid w:val="00B5047B"/>
    <w:rsid w:val="00B56996"/>
    <w:rsid w:val="00B57A48"/>
    <w:rsid w:val="00B643E9"/>
    <w:rsid w:val="00B66987"/>
    <w:rsid w:val="00B707D3"/>
    <w:rsid w:val="00B718D5"/>
    <w:rsid w:val="00B80D73"/>
    <w:rsid w:val="00B825C9"/>
    <w:rsid w:val="00B84CBB"/>
    <w:rsid w:val="00B85758"/>
    <w:rsid w:val="00B87279"/>
    <w:rsid w:val="00B87BC0"/>
    <w:rsid w:val="00B913A3"/>
    <w:rsid w:val="00B94486"/>
    <w:rsid w:val="00BA177C"/>
    <w:rsid w:val="00BA71FB"/>
    <w:rsid w:val="00BB499E"/>
    <w:rsid w:val="00BB7282"/>
    <w:rsid w:val="00BC4D86"/>
    <w:rsid w:val="00BC5E6A"/>
    <w:rsid w:val="00BC67F8"/>
    <w:rsid w:val="00BD2339"/>
    <w:rsid w:val="00BD76CB"/>
    <w:rsid w:val="00BF088A"/>
    <w:rsid w:val="00C01A72"/>
    <w:rsid w:val="00C05A7A"/>
    <w:rsid w:val="00C07C55"/>
    <w:rsid w:val="00C138D0"/>
    <w:rsid w:val="00C22FCD"/>
    <w:rsid w:val="00C34EBF"/>
    <w:rsid w:val="00C40B09"/>
    <w:rsid w:val="00C455A9"/>
    <w:rsid w:val="00C52BD6"/>
    <w:rsid w:val="00C57772"/>
    <w:rsid w:val="00C63241"/>
    <w:rsid w:val="00C645C8"/>
    <w:rsid w:val="00C65344"/>
    <w:rsid w:val="00C658CD"/>
    <w:rsid w:val="00C71488"/>
    <w:rsid w:val="00C72466"/>
    <w:rsid w:val="00C72A33"/>
    <w:rsid w:val="00C73210"/>
    <w:rsid w:val="00C74821"/>
    <w:rsid w:val="00C75091"/>
    <w:rsid w:val="00C86C49"/>
    <w:rsid w:val="00C93BD0"/>
    <w:rsid w:val="00C94ACB"/>
    <w:rsid w:val="00CA230E"/>
    <w:rsid w:val="00CA4B31"/>
    <w:rsid w:val="00CA632B"/>
    <w:rsid w:val="00CB2A47"/>
    <w:rsid w:val="00CB46F7"/>
    <w:rsid w:val="00CC45F7"/>
    <w:rsid w:val="00CD1A4D"/>
    <w:rsid w:val="00CD3B26"/>
    <w:rsid w:val="00CD6706"/>
    <w:rsid w:val="00CE6379"/>
    <w:rsid w:val="00CE6CB2"/>
    <w:rsid w:val="00CE75B9"/>
    <w:rsid w:val="00CF3BBA"/>
    <w:rsid w:val="00CF4CD8"/>
    <w:rsid w:val="00D00779"/>
    <w:rsid w:val="00D04547"/>
    <w:rsid w:val="00D11F1D"/>
    <w:rsid w:val="00D13094"/>
    <w:rsid w:val="00D1602A"/>
    <w:rsid w:val="00D26BBD"/>
    <w:rsid w:val="00D33438"/>
    <w:rsid w:val="00D47066"/>
    <w:rsid w:val="00D523A7"/>
    <w:rsid w:val="00D52D97"/>
    <w:rsid w:val="00D532DA"/>
    <w:rsid w:val="00D56D95"/>
    <w:rsid w:val="00D57091"/>
    <w:rsid w:val="00D64512"/>
    <w:rsid w:val="00D809E7"/>
    <w:rsid w:val="00D86D68"/>
    <w:rsid w:val="00D86F02"/>
    <w:rsid w:val="00D87D80"/>
    <w:rsid w:val="00D9057A"/>
    <w:rsid w:val="00D97627"/>
    <w:rsid w:val="00DA06FE"/>
    <w:rsid w:val="00DA0CC0"/>
    <w:rsid w:val="00DA2A7E"/>
    <w:rsid w:val="00DA59F8"/>
    <w:rsid w:val="00DA7C14"/>
    <w:rsid w:val="00DB1476"/>
    <w:rsid w:val="00DB30BE"/>
    <w:rsid w:val="00DB5B19"/>
    <w:rsid w:val="00DC6128"/>
    <w:rsid w:val="00DC7A80"/>
    <w:rsid w:val="00DD262B"/>
    <w:rsid w:val="00DD2D6B"/>
    <w:rsid w:val="00DD6ABC"/>
    <w:rsid w:val="00DD7AF0"/>
    <w:rsid w:val="00DE5E37"/>
    <w:rsid w:val="00DF00DF"/>
    <w:rsid w:val="00DF10EC"/>
    <w:rsid w:val="00E07F57"/>
    <w:rsid w:val="00E1210E"/>
    <w:rsid w:val="00E1412A"/>
    <w:rsid w:val="00E368B6"/>
    <w:rsid w:val="00E41889"/>
    <w:rsid w:val="00E4207F"/>
    <w:rsid w:val="00E43B8A"/>
    <w:rsid w:val="00E43CB7"/>
    <w:rsid w:val="00E455C6"/>
    <w:rsid w:val="00E475B6"/>
    <w:rsid w:val="00E477B5"/>
    <w:rsid w:val="00E50D0A"/>
    <w:rsid w:val="00E5778C"/>
    <w:rsid w:val="00E64957"/>
    <w:rsid w:val="00E67B26"/>
    <w:rsid w:val="00E73428"/>
    <w:rsid w:val="00E74C34"/>
    <w:rsid w:val="00E77080"/>
    <w:rsid w:val="00E83663"/>
    <w:rsid w:val="00E8741C"/>
    <w:rsid w:val="00E93AE6"/>
    <w:rsid w:val="00E94E7B"/>
    <w:rsid w:val="00E9517B"/>
    <w:rsid w:val="00EB04EE"/>
    <w:rsid w:val="00EB357B"/>
    <w:rsid w:val="00EB4F1F"/>
    <w:rsid w:val="00EB4F98"/>
    <w:rsid w:val="00EB6604"/>
    <w:rsid w:val="00EC3160"/>
    <w:rsid w:val="00ED764F"/>
    <w:rsid w:val="00EE4265"/>
    <w:rsid w:val="00EE5143"/>
    <w:rsid w:val="00EE752A"/>
    <w:rsid w:val="00EF3C07"/>
    <w:rsid w:val="00EF68A9"/>
    <w:rsid w:val="00F021D2"/>
    <w:rsid w:val="00F03CA0"/>
    <w:rsid w:val="00F05632"/>
    <w:rsid w:val="00F15A25"/>
    <w:rsid w:val="00F15A36"/>
    <w:rsid w:val="00F21FBF"/>
    <w:rsid w:val="00F2437E"/>
    <w:rsid w:val="00F37CA6"/>
    <w:rsid w:val="00F43FA4"/>
    <w:rsid w:val="00F45CA3"/>
    <w:rsid w:val="00F5085A"/>
    <w:rsid w:val="00F51873"/>
    <w:rsid w:val="00F535E5"/>
    <w:rsid w:val="00F54668"/>
    <w:rsid w:val="00F6136D"/>
    <w:rsid w:val="00F619BB"/>
    <w:rsid w:val="00F61ACE"/>
    <w:rsid w:val="00F64D19"/>
    <w:rsid w:val="00F67A3E"/>
    <w:rsid w:val="00F77C5C"/>
    <w:rsid w:val="00F85CDA"/>
    <w:rsid w:val="00F875CF"/>
    <w:rsid w:val="00F94BC3"/>
    <w:rsid w:val="00F96B9B"/>
    <w:rsid w:val="00FA4123"/>
    <w:rsid w:val="00FA4FDB"/>
    <w:rsid w:val="00FB0965"/>
    <w:rsid w:val="00FB2100"/>
    <w:rsid w:val="00FB27EE"/>
    <w:rsid w:val="00FB5738"/>
    <w:rsid w:val="00FB7316"/>
    <w:rsid w:val="00FB7680"/>
    <w:rsid w:val="00FC362B"/>
    <w:rsid w:val="00FD19AB"/>
    <w:rsid w:val="00FD5B80"/>
    <w:rsid w:val="00FD6601"/>
    <w:rsid w:val="00FE00EB"/>
    <w:rsid w:val="00FE061D"/>
    <w:rsid w:val="00FE204D"/>
    <w:rsid w:val="00FE316E"/>
    <w:rsid w:val="00FE51CF"/>
    <w:rsid w:val="00FF76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B5092E"/>
  <w15:docId w15:val="{EB2C4439-BDC0-43B4-A180-C3AD729D4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D6AC1"/>
    <w:pPr>
      <w:keepNext/>
      <w:overflowPunct w:val="0"/>
      <w:autoSpaceDE w:val="0"/>
      <w:autoSpaceDN w:val="0"/>
      <w:adjustRightInd w:val="0"/>
      <w:spacing w:after="0" w:line="380" w:lineRule="exact"/>
      <w:jc w:val="thaiDistribute"/>
      <w:textAlignment w:val="baseline"/>
      <w:outlineLvl w:val="0"/>
    </w:pPr>
    <w:rPr>
      <w:rFonts w:ascii="Angsana New" w:eastAsia="Times New Roman" w:hAnsi="Angsana New" w:cs="Angsana New"/>
      <w:sz w:val="32"/>
      <w:szCs w:val="32"/>
      <w:lang w:val="x-none" w:eastAsia="x-none"/>
    </w:rPr>
  </w:style>
  <w:style w:type="paragraph" w:styleId="Heading2">
    <w:name w:val="heading 2"/>
    <w:basedOn w:val="Normal"/>
    <w:next w:val="Normal"/>
    <w:link w:val="Heading2Char"/>
    <w:qFormat/>
    <w:rsid w:val="009D6AC1"/>
    <w:pPr>
      <w:keepNext/>
      <w:overflowPunct w:val="0"/>
      <w:autoSpaceDE w:val="0"/>
      <w:autoSpaceDN w:val="0"/>
      <w:adjustRightInd w:val="0"/>
      <w:spacing w:after="0" w:line="380" w:lineRule="exact"/>
      <w:jc w:val="center"/>
      <w:textAlignment w:val="baseline"/>
      <w:outlineLvl w:val="1"/>
    </w:pPr>
    <w:rPr>
      <w:rFonts w:ascii="Angsana New" w:eastAsia="Times New Roman" w:hAnsi="Angsana New" w:cs="Angsana New"/>
      <w:sz w:val="32"/>
      <w:szCs w:val="32"/>
      <w:lang w:val="x-none" w:eastAsia="x-none"/>
    </w:rPr>
  </w:style>
  <w:style w:type="paragraph" w:styleId="Heading3">
    <w:name w:val="heading 3"/>
    <w:basedOn w:val="Normal"/>
    <w:next w:val="Normal"/>
    <w:link w:val="Heading3Char"/>
    <w:uiPriority w:val="9"/>
    <w:unhideWhenUsed/>
    <w:qFormat/>
    <w:rsid w:val="009D6AC1"/>
    <w:pPr>
      <w:keepNext/>
      <w:overflowPunct w:val="0"/>
      <w:autoSpaceDE w:val="0"/>
      <w:autoSpaceDN w:val="0"/>
      <w:adjustRightInd w:val="0"/>
      <w:spacing w:before="240" w:after="60" w:line="240" w:lineRule="auto"/>
      <w:textAlignment w:val="baseline"/>
      <w:outlineLvl w:val="2"/>
    </w:pPr>
    <w:rPr>
      <w:rFonts w:ascii="Cambria" w:eastAsia="Times New Roman" w:hAnsi="Cambria" w:cs="Angsana New"/>
      <w:b/>
      <w:bCs/>
      <w:sz w:val="26"/>
      <w:szCs w:val="33"/>
      <w:lang w:val="x-none" w:eastAsia="x-none"/>
    </w:rPr>
  </w:style>
  <w:style w:type="paragraph" w:styleId="Heading6">
    <w:name w:val="heading 6"/>
    <w:basedOn w:val="Normal"/>
    <w:next w:val="Normal"/>
    <w:link w:val="Heading6Char"/>
    <w:qFormat/>
    <w:rsid w:val="009D6AC1"/>
    <w:pPr>
      <w:keepNext/>
      <w:overflowPunct w:val="0"/>
      <w:autoSpaceDE w:val="0"/>
      <w:autoSpaceDN w:val="0"/>
      <w:adjustRightInd w:val="0"/>
      <w:spacing w:after="0" w:line="380" w:lineRule="exact"/>
      <w:jc w:val="both"/>
      <w:textAlignment w:val="baseline"/>
      <w:outlineLvl w:val="5"/>
    </w:pPr>
    <w:rPr>
      <w:rFonts w:ascii="Angsana New" w:eastAsia="Times New Roman" w:hAnsi="Angsana New" w:cs="Angsana New"/>
      <w:sz w:val="32"/>
      <w:szCs w:val="32"/>
      <w:u w:val="single"/>
      <w:lang w:val="x-none" w:eastAsia="x-none"/>
    </w:rPr>
  </w:style>
  <w:style w:type="paragraph" w:styleId="Heading7">
    <w:name w:val="heading 7"/>
    <w:basedOn w:val="Normal"/>
    <w:next w:val="Normal"/>
    <w:link w:val="Heading7Char"/>
    <w:semiHidden/>
    <w:unhideWhenUsed/>
    <w:qFormat/>
    <w:rsid w:val="009D6AC1"/>
    <w:pPr>
      <w:overflowPunct w:val="0"/>
      <w:autoSpaceDE w:val="0"/>
      <w:autoSpaceDN w:val="0"/>
      <w:adjustRightInd w:val="0"/>
      <w:spacing w:before="240" w:after="60" w:line="240" w:lineRule="auto"/>
      <w:textAlignment w:val="baseline"/>
      <w:outlineLvl w:val="6"/>
    </w:pPr>
    <w:rPr>
      <w:rFonts w:ascii="Calibri" w:eastAsia="Times New Roman" w:hAnsi="Calibri" w:cs="Angsana New"/>
      <w:sz w:val="24"/>
      <w:szCs w:val="30"/>
      <w:lang w:val="x-none" w:eastAsia="x-none"/>
    </w:rPr>
  </w:style>
  <w:style w:type="paragraph" w:styleId="Heading8">
    <w:name w:val="heading 8"/>
    <w:basedOn w:val="Normal"/>
    <w:next w:val="Normal"/>
    <w:link w:val="Heading8Char"/>
    <w:qFormat/>
    <w:rsid w:val="00BB499E"/>
    <w:pPr>
      <w:keepNext/>
      <w:overflowPunct w:val="0"/>
      <w:autoSpaceDE w:val="0"/>
      <w:autoSpaceDN w:val="0"/>
      <w:adjustRightInd w:val="0"/>
      <w:spacing w:after="0" w:line="340" w:lineRule="exact"/>
      <w:jc w:val="center"/>
      <w:textAlignment w:val="baseline"/>
      <w:outlineLvl w:val="7"/>
    </w:pPr>
    <w:rPr>
      <w:rFonts w:ascii="Angsana New" w:eastAsia="Times New Roman" w:hAnsi="Angsana New" w:cs="Angsana New"/>
      <w:sz w:val="32"/>
      <w:szCs w:val="32"/>
      <w:u w:val="single"/>
      <w:lang w:val="x-none" w:eastAsia="x-none"/>
    </w:rPr>
  </w:style>
  <w:style w:type="paragraph" w:styleId="Heading9">
    <w:name w:val="heading 9"/>
    <w:basedOn w:val="Normal"/>
    <w:next w:val="Normal"/>
    <w:link w:val="Heading9Char"/>
    <w:semiHidden/>
    <w:unhideWhenUsed/>
    <w:qFormat/>
    <w:rsid w:val="009D6AC1"/>
    <w:pPr>
      <w:overflowPunct w:val="0"/>
      <w:autoSpaceDE w:val="0"/>
      <w:autoSpaceDN w:val="0"/>
      <w:adjustRightInd w:val="0"/>
      <w:spacing w:before="240" w:after="60" w:line="240" w:lineRule="auto"/>
      <w:textAlignment w:val="baseline"/>
      <w:outlineLvl w:val="8"/>
    </w:pPr>
    <w:rPr>
      <w:rFonts w:ascii="Cambria" w:eastAsia="Times New Roman"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35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D356D"/>
  </w:style>
  <w:style w:type="paragraph" w:styleId="Footer">
    <w:name w:val="footer"/>
    <w:basedOn w:val="Normal"/>
    <w:link w:val="FooterChar"/>
    <w:uiPriority w:val="99"/>
    <w:unhideWhenUsed/>
    <w:rsid w:val="000D35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D356D"/>
  </w:style>
  <w:style w:type="paragraph" w:styleId="ListParagraph">
    <w:name w:val="List Paragraph"/>
    <w:basedOn w:val="Normal"/>
    <w:link w:val="ListParagraphChar"/>
    <w:uiPriority w:val="34"/>
    <w:qFormat/>
    <w:rsid w:val="000D356D"/>
    <w:pPr>
      <w:ind w:left="720"/>
      <w:contextualSpacing/>
    </w:pPr>
  </w:style>
  <w:style w:type="character" w:customStyle="1" w:styleId="ListParagraphChar">
    <w:name w:val="List Paragraph Char"/>
    <w:link w:val="ListParagraph"/>
    <w:uiPriority w:val="34"/>
    <w:locked/>
    <w:rsid w:val="00FD6601"/>
  </w:style>
  <w:style w:type="character" w:customStyle="1" w:styleId="BodyTextChar1">
    <w:name w:val="Body Text Char1"/>
    <w:aliases w:val="bt Char,body text Char,Body Char"/>
    <w:rsid w:val="00FD6601"/>
  </w:style>
  <w:style w:type="character" w:customStyle="1" w:styleId="Heading8Char">
    <w:name w:val="Heading 8 Char"/>
    <w:basedOn w:val="DefaultParagraphFont"/>
    <w:link w:val="Heading8"/>
    <w:rsid w:val="00BB499E"/>
    <w:rPr>
      <w:rFonts w:ascii="Angsana New" w:eastAsia="Times New Roman" w:hAnsi="Angsana New" w:cs="Angsana New"/>
      <w:sz w:val="32"/>
      <w:szCs w:val="32"/>
      <w:u w:val="single"/>
      <w:lang w:val="x-none" w:eastAsia="x-none"/>
    </w:rPr>
  </w:style>
  <w:style w:type="character" w:customStyle="1" w:styleId="Heading1Char">
    <w:name w:val="Heading 1 Char"/>
    <w:basedOn w:val="DefaultParagraphFont"/>
    <w:link w:val="Heading1"/>
    <w:rsid w:val="009D6AC1"/>
    <w:rPr>
      <w:rFonts w:ascii="Angsana New" w:eastAsia="Times New Roman" w:hAnsi="Angsana New" w:cs="Angsana New"/>
      <w:sz w:val="32"/>
      <w:szCs w:val="32"/>
      <w:lang w:val="x-none" w:eastAsia="x-none"/>
    </w:rPr>
  </w:style>
  <w:style w:type="character" w:customStyle="1" w:styleId="Heading2Char">
    <w:name w:val="Heading 2 Char"/>
    <w:basedOn w:val="DefaultParagraphFont"/>
    <w:link w:val="Heading2"/>
    <w:rsid w:val="009D6AC1"/>
    <w:rPr>
      <w:rFonts w:ascii="Angsana New" w:eastAsia="Times New Roman" w:hAnsi="Angsana New" w:cs="Angsana New"/>
      <w:sz w:val="32"/>
      <w:szCs w:val="32"/>
      <w:lang w:val="x-none" w:eastAsia="x-none"/>
    </w:rPr>
  </w:style>
  <w:style w:type="character" w:customStyle="1" w:styleId="Heading3Char">
    <w:name w:val="Heading 3 Char"/>
    <w:basedOn w:val="DefaultParagraphFont"/>
    <w:link w:val="Heading3"/>
    <w:uiPriority w:val="9"/>
    <w:rsid w:val="009D6AC1"/>
    <w:rPr>
      <w:rFonts w:ascii="Cambria" w:eastAsia="Times New Roman" w:hAnsi="Cambria" w:cs="Angsana New"/>
      <w:b/>
      <w:bCs/>
      <w:sz w:val="26"/>
      <w:szCs w:val="33"/>
      <w:lang w:val="x-none" w:eastAsia="x-none"/>
    </w:rPr>
  </w:style>
  <w:style w:type="character" w:customStyle="1" w:styleId="Heading6Char">
    <w:name w:val="Heading 6 Char"/>
    <w:basedOn w:val="DefaultParagraphFont"/>
    <w:link w:val="Heading6"/>
    <w:rsid w:val="009D6AC1"/>
    <w:rPr>
      <w:rFonts w:ascii="Angsana New" w:eastAsia="Times New Roman" w:hAnsi="Angsana New" w:cs="Angsana New"/>
      <w:sz w:val="32"/>
      <w:szCs w:val="32"/>
      <w:u w:val="single"/>
      <w:lang w:val="x-none" w:eastAsia="x-none"/>
    </w:rPr>
  </w:style>
  <w:style w:type="character" w:customStyle="1" w:styleId="Heading7Char">
    <w:name w:val="Heading 7 Char"/>
    <w:basedOn w:val="DefaultParagraphFont"/>
    <w:link w:val="Heading7"/>
    <w:semiHidden/>
    <w:rsid w:val="009D6AC1"/>
    <w:rPr>
      <w:rFonts w:ascii="Calibri" w:eastAsia="Times New Roman" w:hAnsi="Calibri" w:cs="Angsana New"/>
      <w:sz w:val="24"/>
      <w:szCs w:val="30"/>
      <w:lang w:val="x-none" w:eastAsia="x-none"/>
    </w:rPr>
  </w:style>
  <w:style w:type="character" w:customStyle="1" w:styleId="Heading9Char">
    <w:name w:val="Heading 9 Char"/>
    <w:basedOn w:val="DefaultParagraphFont"/>
    <w:link w:val="Heading9"/>
    <w:semiHidden/>
    <w:rsid w:val="009D6AC1"/>
    <w:rPr>
      <w:rFonts w:ascii="Cambria" w:eastAsia="Times New Roman" w:hAnsi="Cambria" w:cs="Angsana New"/>
      <w:sz w:val="20"/>
      <w:szCs w:val="20"/>
      <w:lang w:val="x-none" w:eastAsia="x-none"/>
    </w:rPr>
  </w:style>
  <w:style w:type="numbering" w:customStyle="1" w:styleId="1">
    <w:name w:val="ไม่มีรายการ1"/>
    <w:next w:val="NoList"/>
    <w:uiPriority w:val="99"/>
    <w:semiHidden/>
    <w:unhideWhenUsed/>
    <w:rsid w:val="009D6AC1"/>
  </w:style>
  <w:style w:type="paragraph" w:customStyle="1" w:styleId="Char">
    <w:name w:val="Char"/>
    <w:basedOn w:val="Normal"/>
    <w:rsid w:val="009D6AC1"/>
    <w:pPr>
      <w:spacing w:after="160" w:line="240" w:lineRule="exact"/>
    </w:pPr>
    <w:rPr>
      <w:rFonts w:ascii="Verdana" w:eastAsia="Times New Roman" w:hAnsi="Verdana" w:cs="Times New Roman"/>
      <w:sz w:val="20"/>
      <w:szCs w:val="20"/>
      <w:lang w:bidi="ar-SA"/>
    </w:rPr>
  </w:style>
  <w:style w:type="character" w:styleId="PageNumber">
    <w:name w:val="page number"/>
    <w:basedOn w:val="DefaultParagraphFont"/>
    <w:rsid w:val="009D6AC1"/>
  </w:style>
  <w:style w:type="paragraph" w:styleId="BodyTextIndent2">
    <w:name w:val="Body Text Indent 2"/>
    <w:basedOn w:val="Normal"/>
    <w:link w:val="BodyTextIndent2Char"/>
    <w:rsid w:val="009D6AC1"/>
    <w:pPr>
      <w:tabs>
        <w:tab w:val="left" w:pos="360"/>
        <w:tab w:val="left" w:pos="1440"/>
        <w:tab w:val="left" w:pos="1800"/>
        <w:tab w:val="left" w:pos="5040"/>
        <w:tab w:val="right" w:pos="6480"/>
        <w:tab w:val="left" w:pos="7020"/>
        <w:tab w:val="right" w:pos="8730"/>
      </w:tabs>
      <w:overflowPunct w:val="0"/>
      <w:autoSpaceDE w:val="0"/>
      <w:autoSpaceDN w:val="0"/>
      <w:adjustRightInd w:val="0"/>
      <w:spacing w:before="120" w:after="120" w:line="380" w:lineRule="exact"/>
      <w:ind w:left="360" w:hanging="360"/>
      <w:jc w:val="thaiDistribute"/>
      <w:textAlignment w:val="baseline"/>
    </w:pPr>
    <w:rPr>
      <w:rFonts w:ascii="Angsana New" w:eastAsia="Times New Roman" w:hAnsi="Angsana New" w:cs="Angsana New"/>
      <w:sz w:val="32"/>
      <w:szCs w:val="32"/>
      <w:lang w:val="x-none" w:eastAsia="x-none"/>
    </w:rPr>
  </w:style>
  <w:style w:type="character" w:customStyle="1" w:styleId="BodyTextIndent2Char">
    <w:name w:val="Body Text Indent 2 Char"/>
    <w:basedOn w:val="DefaultParagraphFont"/>
    <w:link w:val="BodyTextIndent2"/>
    <w:rsid w:val="009D6AC1"/>
    <w:rPr>
      <w:rFonts w:ascii="Angsana New" w:eastAsia="Times New Roman" w:hAnsi="Angsana New" w:cs="Angsana New"/>
      <w:sz w:val="32"/>
      <w:szCs w:val="32"/>
      <w:lang w:val="x-none" w:eastAsia="x-none"/>
    </w:rPr>
  </w:style>
  <w:style w:type="paragraph" w:styleId="BodyText2">
    <w:name w:val="Body Text 2"/>
    <w:basedOn w:val="Normal"/>
    <w:link w:val="BodyText2Char"/>
    <w:rsid w:val="009D6AC1"/>
    <w:pPr>
      <w:overflowPunct w:val="0"/>
      <w:autoSpaceDE w:val="0"/>
      <w:autoSpaceDN w:val="0"/>
      <w:adjustRightInd w:val="0"/>
      <w:spacing w:after="0" w:line="240" w:lineRule="auto"/>
      <w:jc w:val="thaiDistribute"/>
      <w:textAlignment w:val="baseline"/>
    </w:pPr>
    <w:rPr>
      <w:rFonts w:ascii="Angsana New" w:eastAsia="Times New Roman" w:hAnsi="Angsana New" w:cs="Angsana New"/>
      <w:sz w:val="32"/>
      <w:szCs w:val="32"/>
      <w:lang w:val="x-none" w:eastAsia="x-none"/>
    </w:rPr>
  </w:style>
  <w:style w:type="character" w:customStyle="1" w:styleId="BodyText2Char">
    <w:name w:val="Body Text 2 Char"/>
    <w:basedOn w:val="DefaultParagraphFont"/>
    <w:link w:val="BodyText2"/>
    <w:rsid w:val="009D6AC1"/>
    <w:rPr>
      <w:rFonts w:ascii="Angsana New" w:eastAsia="Times New Roman" w:hAnsi="Angsana New" w:cs="Angsana New"/>
      <w:sz w:val="32"/>
      <w:szCs w:val="32"/>
      <w:lang w:val="x-none" w:eastAsia="x-none"/>
    </w:rPr>
  </w:style>
  <w:style w:type="paragraph" w:styleId="Title">
    <w:name w:val="Title"/>
    <w:basedOn w:val="Normal"/>
    <w:link w:val="TitleChar"/>
    <w:qFormat/>
    <w:rsid w:val="009D6AC1"/>
    <w:pPr>
      <w:overflowPunct w:val="0"/>
      <w:autoSpaceDE w:val="0"/>
      <w:autoSpaceDN w:val="0"/>
      <w:adjustRightInd w:val="0"/>
      <w:spacing w:before="240" w:after="60" w:line="240" w:lineRule="auto"/>
      <w:jc w:val="center"/>
      <w:textAlignment w:val="baseline"/>
    </w:pPr>
    <w:rPr>
      <w:rFonts w:ascii="Times New Roman" w:eastAsia="Times New Roman" w:hAnsi="Times New Roman" w:cs="Angsana New"/>
      <w:b/>
      <w:bCs/>
      <w:kern w:val="28"/>
      <w:sz w:val="32"/>
      <w:szCs w:val="32"/>
      <w:lang w:val="x-none" w:eastAsia="x-none"/>
    </w:rPr>
  </w:style>
  <w:style w:type="character" w:customStyle="1" w:styleId="TitleChar">
    <w:name w:val="Title Char"/>
    <w:basedOn w:val="DefaultParagraphFont"/>
    <w:link w:val="Title"/>
    <w:rsid w:val="009D6AC1"/>
    <w:rPr>
      <w:rFonts w:ascii="Times New Roman" w:eastAsia="Times New Roman" w:hAnsi="Times New Roman" w:cs="Angsana New"/>
      <w:b/>
      <w:bCs/>
      <w:kern w:val="28"/>
      <w:sz w:val="32"/>
      <w:szCs w:val="32"/>
      <w:lang w:val="x-none" w:eastAsia="x-none"/>
    </w:rPr>
  </w:style>
  <w:style w:type="paragraph" w:styleId="Subtitle">
    <w:name w:val="Subtitle"/>
    <w:basedOn w:val="Normal"/>
    <w:link w:val="SubtitleChar"/>
    <w:qFormat/>
    <w:rsid w:val="009D6AC1"/>
    <w:pPr>
      <w:overflowPunct w:val="0"/>
      <w:autoSpaceDE w:val="0"/>
      <w:autoSpaceDN w:val="0"/>
      <w:adjustRightInd w:val="0"/>
      <w:spacing w:after="60" w:line="240" w:lineRule="auto"/>
      <w:jc w:val="center"/>
      <w:textAlignment w:val="baseline"/>
    </w:pPr>
    <w:rPr>
      <w:rFonts w:ascii="Times New Roman" w:eastAsia="Times New Roman" w:hAnsi="Times New Roman" w:cs="Angsana New"/>
      <w:sz w:val="24"/>
      <w:szCs w:val="24"/>
      <w:lang w:val="x-none" w:eastAsia="x-none"/>
    </w:rPr>
  </w:style>
  <w:style w:type="character" w:customStyle="1" w:styleId="SubtitleChar">
    <w:name w:val="Subtitle Char"/>
    <w:basedOn w:val="DefaultParagraphFont"/>
    <w:link w:val="Subtitle"/>
    <w:rsid w:val="009D6AC1"/>
    <w:rPr>
      <w:rFonts w:ascii="Times New Roman" w:eastAsia="Times New Roman" w:hAnsi="Times New Roman" w:cs="Angsana New"/>
      <w:sz w:val="24"/>
      <w:szCs w:val="24"/>
      <w:lang w:val="x-none" w:eastAsia="x-none"/>
    </w:rPr>
  </w:style>
  <w:style w:type="table" w:styleId="TableGrid">
    <w:name w:val="Table Grid"/>
    <w:basedOn w:val="TableNormal"/>
    <w:uiPriority w:val="59"/>
    <w:rsid w:val="009D6AC1"/>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unhideWhenUsed/>
    <w:rsid w:val="009D6AC1"/>
    <w:pPr>
      <w:overflowPunct w:val="0"/>
      <w:autoSpaceDE w:val="0"/>
      <w:autoSpaceDN w:val="0"/>
      <w:adjustRightInd w:val="0"/>
      <w:spacing w:after="0" w:line="240" w:lineRule="auto"/>
      <w:ind w:left="240" w:hanging="240"/>
      <w:textAlignment w:val="baseline"/>
    </w:pPr>
    <w:rPr>
      <w:rFonts w:ascii="Times New Roman" w:eastAsia="Times New Roman" w:hAnsi="Times New Roman" w:cs="Angsana New"/>
      <w:sz w:val="24"/>
    </w:rPr>
  </w:style>
  <w:style w:type="paragraph" w:styleId="IndexHeading">
    <w:name w:val="index heading"/>
    <w:basedOn w:val="Normal"/>
    <w:next w:val="Index1"/>
    <w:semiHidden/>
    <w:rsid w:val="009D6AC1"/>
    <w:pPr>
      <w:spacing w:after="0" w:line="240" w:lineRule="auto"/>
      <w:jc w:val="both"/>
    </w:pPr>
    <w:rPr>
      <w:rFonts w:ascii="Times New Roman" w:eastAsia="Cordia New" w:hAnsi="Times New Roman" w:cs="Monotype Sorts"/>
      <w:b/>
      <w:bCs/>
      <w:sz w:val="24"/>
      <w:szCs w:val="24"/>
    </w:rPr>
  </w:style>
  <w:style w:type="paragraph" w:customStyle="1" w:styleId="a">
    <w:name w:val="อักขระ อักขระ"/>
    <w:basedOn w:val="Normal"/>
    <w:rsid w:val="009D6AC1"/>
    <w:pPr>
      <w:spacing w:after="160" w:line="240" w:lineRule="exact"/>
    </w:pPr>
    <w:rPr>
      <w:rFonts w:ascii="Verdana" w:eastAsia="Times New Roman" w:hAnsi="Verdana" w:cs="Times New Roman"/>
      <w:sz w:val="20"/>
      <w:szCs w:val="20"/>
      <w:lang w:bidi="ar-SA"/>
    </w:rPr>
  </w:style>
  <w:style w:type="paragraph" w:styleId="BalloonText">
    <w:name w:val="Balloon Text"/>
    <w:basedOn w:val="Normal"/>
    <w:link w:val="BalloonTextChar"/>
    <w:semiHidden/>
    <w:rsid w:val="009D6AC1"/>
    <w:pPr>
      <w:overflowPunct w:val="0"/>
      <w:autoSpaceDE w:val="0"/>
      <w:autoSpaceDN w:val="0"/>
      <w:adjustRightInd w:val="0"/>
      <w:spacing w:after="0" w:line="240" w:lineRule="auto"/>
      <w:textAlignment w:val="baseline"/>
    </w:pPr>
    <w:rPr>
      <w:rFonts w:ascii="Tahoma" w:eastAsia="Times New Roman" w:hAnsi="Tahoma" w:cs="Angsana New"/>
      <w:sz w:val="16"/>
      <w:szCs w:val="16"/>
      <w:lang w:val="x-none" w:eastAsia="x-none"/>
    </w:rPr>
  </w:style>
  <w:style w:type="character" w:customStyle="1" w:styleId="BalloonTextChar">
    <w:name w:val="Balloon Text Char"/>
    <w:basedOn w:val="DefaultParagraphFont"/>
    <w:link w:val="BalloonText"/>
    <w:semiHidden/>
    <w:rsid w:val="009D6AC1"/>
    <w:rPr>
      <w:rFonts w:ascii="Tahoma" w:eastAsia="Times New Roman" w:hAnsi="Tahoma" w:cs="Angsana New"/>
      <w:sz w:val="16"/>
      <w:szCs w:val="16"/>
      <w:lang w:val="x-none" w:eastAsia="x-none"/>
    </w:rPr>
  </w:style>
  <w:style w:type="paragraph" w:customStyle="1" w:styleId="10">
    <w:name w:val="อักขระ อักขระ1"/>
    <w:basedOn w:val="Normal"/>
    <w:rsid w:val="009D6AC1"/>
    <w:pPr>
      <w:spacing w:after="160" w:line="240" w:lineRule="exact"/>
    </w:pPr>
    <w:rPr>
      <w:rFonts w:ascii="Verdana" w:eastAsia="Times New Roman" w:hAnsi="Verdana" w:cs="Times New Roman"/>
      <w:sz w:val="20"/>
      <w:szCs w:val="20"/>
      <w:lang w:bidi="ar-SA"/>
    </w:rPr>
  </w:style>
  <w:style w:type="paragraph" w:styleId="BodyTextIndent3">
    <w:name w:val="Body Text Indent 3"/>
    <w:basedOn w:val="Normal"/>
    <w:link w:val="BodyTextIndent3Char"/>
    <w:uiPriority w:val="99"/>
    <w:unhideWhenUsed/>
    <w:rsid w:val="009D6AC1"/>
    <w:pPr>
      <w:overflowPunct w:val="0"/>
      <w:autoSpaceDE w:val="0"/>
      <w:autoSpaceDN w:val="0"/>
      <w:adjustRightInd w:val="0"/>
      <w:spacing w:after="120" w:line="240" w:lineRule="auto"/>
      <w:ind w:left="360"/>
      <w:textAlignment w:val="baseline"/>
    </w:pPr>
    <w:rPr>
      <w:rFonts w:ascii="Times New Roman" w:eastAsia="Times New Roman" w:hAnsi="Times New Roman" w:cs="Angsana New"/>
      <w:sz w:val="16"/>
      <w:szCs w:val="20"/>
      <w:lang w:val="x-none" w:eastAsia="x-none"/>
    </w:rPr>
  </w:style>
  <w:style w:type="character" w:customStyle="1" w:styleId="BodyTextIndent3Char">
    <w:name w:val="Body Text Indent 3 Char"/>
    <w:basedOn w:val="DefaultParagraphFont"/>
    <w:link w:val="BodyTextIndent3"/>
    <w:uiPriority w:val="99"/>
    <w:rsid w:val="009D6AC1"/>
    <w:rPr>
      <w:rFonts w:ascii="Times New Roman" w:eastAsia="Times New Roman" w:hAnsi="Times New Roman" w:cs="Angsana New"/>
      <w:sz w:val="16"/>
      <w:szCs w:val="20"/>
      <w:lang w:val="x-none" w:eastAsia="x-none"/>
    </w:rPr>
  </w:style>
  <w:style w:type="paragraph" w:styleId="BodyTextIndent">
    <w:name w:val="Body Text Indent"/>
    <w:basedOn w:val="Normal"/>
    <w:link w:val="BodyTextIndentChar"/>
    <w:uiPriority w:val="99"/>
    <w:semiHidden/>
    <w:unhideWhenUsed/>
    <w:rsid w:val="009D6AC1"/>
    <w:pPr>
      <w:overflowPunct w:val="0"/>
      <w:autoSpaceDE w:val="0"/>
      <w:autoSpaceDN w:val="0"/>
      <w:adjustRightInd w:val="0"/>
      <w:spacing w:after="120" w:line="240" w:lineRule="auto"/>
      <w:ind w:left="360"/>
      <w:textAlignment w:val="baseline"/>
    </w:pPr>
    <w:rPr>
      <w:rFonts w:ascii="Times New Roman" w:eastAsia="Times New Roman" w:hAnsi="Times New Roman" w:cs="Angsana New"/>
      <w:sz w:val="24"/>
      <w:szCs w:val="20"/>
      <w:lang w:val="x-none" w:eastAsia="x-none"/>
    </w:rPr>
  </w:style>
  <w:style w:type="character" w:customStyle="1" w:styleId="BodyTextIndentChar">
    <w:name w:val="Body Text Indent Char"/>
    <w:basedOn w:val="DefaultParagraphFont"/>
    <w:link w:val="BodyTextIndent"/>
    <w:uiPriority w:val="99"/>
    <w:semiHidden/>
    <w:rsid w:val="009D6AC1"/>
    <w:rPr>
      <w:rFonts w:ascii="Times New Roman" w:eastAsia="Times New Roman" w:hAnsi="Times New Roman" w:cs="Angsana New"/>
      <w:sz w:val="24"/>
      <w:szCs w:val="20"/>
      <w:lang w:val="x-none" w:eastAsia="x-none"/>
    </w:rPr>
  </w:style>
  <w:style w:type="paragraph" w:styleId="BlockText">
    <w:name w:val="Block Text"/>
    <w:basedOn w:val="Normal"/>
    <w:rsid w:val="009D6AC1"/>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customStyle="1" w:styleId="Default">
    <w:name w:val="Default"/>
    <w:rsid w:val="009D6AC1"/>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table" w:customStyle="1" w:styleId="PlainTable21">
    <w:name w:val="Plain Table 21"/>
    <w:basedOn w:val="TableNormal"/>
    <w:uiPriority w:val="42"/>
    <w:rsid w:val="009D6AC1"/>
    <w:pPr>
      <w:spacing w:after="0" w:line="240" w:lineRule="auto"/>
    </w:pPr>
    <w:rPr>
      <w:rFonts w:ascii="Calibri" w:eastAsia="Calibri" w:hAnsi="Calibri" w:cs="Cordia New"/>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Light1">
    <w:name w:val="Table Grid Light1"/>
    <w:basedOn w:val="TableNormal"/>
    <w:uiPriority w:val="40"/>
    <w:rsid w:val="009D6AC1"/>
    <w:pPr>
      <w:spacing w:after="0" w:line="240" w:lineRule="auto"/>
    </w:pPr>
    <w:rPr>
      <w:rFonts w:ascii="Calibri" w:eastAsia="Calibri" w:hAnsi="Calibri" w:cs="Cordia New"/>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1">
    <w:name w:val="Grid Table 1 Light1"/>
    <w:basedOn w:val="TableNormal"/>
    <w:uiPriority w:val="46"/>
    <w:rsid w:val="009D6AC1"/>
    <w:pPr>
      <w:spacing w:after="0" w:line="240" w:lineRule="auto"/>
    </w:pPr>
    <w:rPr>
      <w:rFonts w:ascii="Calibri" w:eastAsia="Calibri" w:hAnsi="Calibri" w:cs="Cordia New"/>
      <w:sz w:val="20"/>
      <w:szCs w:val="20"/>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BodyText">
    <w:name w:val="Body Text"/>
    <w:basedOn w:val="Normal"/>
    <w:link w:val="BodyTextChar"/>
    <w:uiPriority w:val="99"/>
    <w:unhideWhenUsed/>
    <w:rsid w:val="009D6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basedOn w:val="DefaultParagraphFont"/>
    <w:link w:val="BodyText"/>
    <w:uiPriority w:val="99"/>
    <w:rsid w:val="009D6AC1"/>
    <w:rPr>
      <w:rFonts w:ascii="Arial" w:eastAsia="Times New Roman" w:hAnsi="Arial" w:cs="Angsana New"/>
      <w:sz w:val="18"/>
      <w:szCs w:val="22"/>
      <w:lang w:val="x-none" w:eastAsia="x-none"/>
    </w:rPr>
  </w:style>
  <w:style w:type="paragraph" w:styleId="HTMLPreformatted">
    <w:name w:val="HTML Preformatted"/>
    <w:basedOn w:val="Normal"/>
    <w:link w:val="HTMLPreformattedChar"/>
    <w:uiPriority w:val="99"/>
    <w:unhideWhenUsed/>
    <w:rsid w:val="009D6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lang w:val="x-none" w:eastAsia="x-none"/>
    </w:rPr>
  </w:style>
  <w:style w:type="character" w:customStyle="1" w:styleId="HTMLPreformattedChar">
    <w:name w:val="HTML Preformatted Char"/>
    <w:basedOn w:val="DefaultParagraphFont"/>
    <w:link w:val="HTMLPreformatted"/>
    <w:uiPriority w:val="99"/>
    <w:rsid w:val="009D6AC1"/>
    <w:rPr>
      <w:rFonts w:ascii="Tahoma" w:eastAsia="Times New Roman" w:hAnsi="Tahoma" w:cs="Angsana New"/>
      <w:sz w:val="20"/>
      <w:szCs w:val="20"/>
      <w:lang w:val="x-none" w:eastAsia="x-none"/>
    </w:rPr>
  </w:style>
  <w:style w:type="paragraph" w:customStyle="1" w:styleId="21">
    <w:name w:val="2.1"/>
    <w:basedOn w:val="Normal"/>
    <w:rsid w:val="009D6AC1"/>
    <w:pPr>
      <w:spacing w:before="60" w:after="60" w:line="240" w:lineRule="auto"/>
      <w:jc w:val="both"/>
    </w:pPr>
    <w:rPr>
      <w:rFonts w:ascii="Angsana New" w:eastAsia="Times New Roman" w:hAnsi="Angsana New" w:cs="AngsanaUPC"/>
      <w:b/>
      <w:bCs/>
      <w:spacing w:val="-2"/>
      <w:sz w:val="36"/>
      <w:szCs w:val="36"/>
      <w:lang w:val="th-TH"/>
    </w:rPr>
  </w:style>
  <w:style w:type="character" w:styleId="Hyperlink">
    <w:name w:val="Hyperlink"/>
    <w:uiPriority w:val="99"/>
    <w:semiHidden/>
    <w:unhideWhenUsed/>
    <w:rsid w:val="009D6AC1"/>
    <w:rPr>
      <w:color w:val="0000FF"/>
      <w:u w:val="single"/>
    </w:rPr>
  </w:style>
  <w:style w:type="character" w:styleId="Strong">
    <w:name w:val="Strong"/>
    <w:uiPriority w:val="22"/>
    <w:qFormat/>
    <w:rsid w:val="009D6AC1"/>
    <w:rPr>
      <w:b/>
      <w:bCs/>
    </w:rPr>
  </w:style>
  <w:style w:type="paragraph" w:customStyle="1" w:styleId="acctfourfigures">
    <w:name w:val="acct four figures"/>
    <w:aliases w:val="a4,a4 + 8 pt,(Complex) + 8 pt,(Complex),Thai Distribute..."/>
    <w:basedOn w:val="Normal"/>
    <w:rsid w:val="009D6AC1"/>
    <w:pPr>
      <w:tabs>
        <w:tab w:val="decimal" w:pos="765"/>
      </w:tabs>
      <w:spacing w:after="0" w:line="260" w:lineRule="atLeast"/>
    </w:pPr>
    <w:rPr>
      <w:rFonts w:ascii="Times New Roman" w:eastAsia="Times New Roman" w:hAnsi="Times New Roman" w:cs="Angsana New"/>
      <w:szCs w:val="20"/>
      <w:lang w:val="en-GB" w:bidi="ar-SA"/>
    </w:rPr>
  </w:style>
  <w:style w:type="paragraph" w:styleId="NoSpacing">
    <w:name w:val="No Spacing"/>
    <w:uiPriority w:val="1"/>
    <w:qFormat/>
    <w:rsid w:val="009D6AC1"/>
    <w:pPr>
      <w:overflowPunct w:val="0"/>
      <w:autoSpaceDE w:val="0"/>
      <w:autoSpaceDN w:val="0"/>
      <w:adjustRightInd w:val="0"/>
      <w:spacing w:after="0" w:line="240" w:lineRule="auto"/>
      <w:textAlignment w:val="baseline"/>
    </w:pPr>
    <w:rPr>
      <w:rFonts w:ascii="Times New Roman" w:eastAsia="Times New Roman" w:hAnsi="Tms Rmn" w:cs="Angsana New"/>
      <w:sz w:val="24"/>
      <w:szCs w:val="30"/>
    </w:rPr>
  </w:style>
  <w:style w:type="character" w:styleId="CommentReference">
    <w:name w:val="annotation reference"/>
    <w:uiPriority w:val="99"/>
    <w:semiHidden/>
    <w:unhideWhenUsed/>
    <w:rsid w:val="009D6AC1"/>
    <w:rPr>
      <w:sz w:val="16"/>
      <w:szCs w:val="16"/>
    </w:rPr>
  </w:style>
  <w:style w:type="paragraph" w:styleId="CommentText">
    <w:name w:val="annotation text"/>
    <w:basedOn w:val="Normal"/>
    <w:link w:val="CommentTextChar"/>
    <w:uiPriority w:val="99"/>
    <w:semiHidden/>
    <w:unhideWhenUsed/>
    <w:rsid w:val="009D6AC1"/>
    <w:pPr>
      <w:overflowPunct w:val="0"/>
      <w:autoSpaceDE w:val="0"/>
      <w:autoSpaceDN w:val="0"/>
      <w:adjustRightInd w:val="0"/>
      <w:spacing w:after="0" w:line="240" w:lineRule="auto"/>
      <w:textAlignment w:val="baseline"/>
    </w:pPr>
    <w:rPr>
      <w:rFonts w:ascii="Times New Roman" w:eastAsia="Times New Roman" w:hAnsi="Times New Roman" w:cs="Angsana New"/>
      <w:sz w:val="20"/>
      <w:szCs w:val="25"/>
    </w:rPr>
  </w:style>
  <w:style w:type="character" w:customStyle="1" w:styleId="CommentTextChar">
    <w:name w:val="Comment Text Char"/>
    <w:basedOn w:val="DefaultParagraphFont"/>
    <w:link w:val="CommentText"/>
    <w:uiPriority w:val="99"/>
    <w:semiHidden/>
    <w:rsid w:val="009D6AC1"/>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9D6AC1"/>
    <w:rPr>
      <w:b/>
      <w:bCs/>
    </w:rPr>
  </w:style>
  <w:style w:type="character" w:customStyle="1" w:styleId="CommentSubjectChar">
    <w:name w:val="Comment Subject Char"/>
    <w:basedOn w:val="CommentTextChar"/>
    <w:link w:val="CommentSubject"/>
    <w:uiPriority w:val="99"/>
    <w:semiHidden/>
    <w:rsid w:val="009D6AC1"/>
    <w:rPr>
      <w:rFonts w:ascii="Times New Roman" w:eastAsia="Times New Roman" w:hAnsi="Times New Roman" w:cs="Angsana New"/>
      <w:b/>
      <w:bCs/>
      <w:sz w:val="20"/>
      <w:szCs w:val="25"/>
    </w:rPr>
  </w:style>
  <w:style w:type="numbering" w:customStyle="1" w:styleId="2">
    <w:name w:val="ไม่มีรายการ2"/>
    <w:next w:val="NoList"/>
    <w:uiPriority w:val="99"/>
    <w:semiHidden/>
    <w:unhideWhenUsed/>
    <w:rsid w:val="00F77C5C"/>
  </w:style>
  <w:style w:type="numbering" w:customStyle="1" w:styleId="3">
    <w:name w:val="ไม่มีรายการ3"/>
    <w:next w:val="NoList"/>
    <w:uiPriority w:val="99"/>
    <w:semiHidden/>
    <w:unhideWhenUsed/>
    <w:rsid w:val="00BC4D86"/>
  </w:style>
  <w:style w:type="numbering" w:customStyle="1" w:styleId="4">
    <w:name w:val="ไม่มีรายการ4"/>
    <w:next w:val="NoList"/>
    <w:uiPriority w:val="99"/>
    <w:semiHidden/>
    <w:unhideWhenUsed/>
    <w:rsid w:val="008422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B4F10-BF8D-4E45-A5FA-BB2DFC35F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2315</TotalTime>
  <Pages>1</Pages>
  <Words>17446</Words>
  <Characters>99448</Characters>
  <Application>Microsoft Office Word</Application>
  <DocSecurity>0</DocSecurity>
  <Lines>828</Lines>
  <Paragraphs>233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116661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auchanna</dc:creator>
  <cp:lastModifiedBy>จารุณี น่วมแม่</cp:lastModifiedBy>
  <cp:revision>463</cp:revision>
  <cp:lastPrinted>2021-05-17T13:29:00Z</cp:lastPrinted>
  <dcterms:created xsi:type="dcterms:W3CDTF">2021-04-21T04:36:00Z</dcterms:created>
  <dcterms:modified xsi:type="dcterms:W3CDTF">2021-05-17T14:32:00Z</dcterms:modified>
</cp:coreProperties>
</file>