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09B" w:rsidRPr="00F1161F" w:rsidRDefault="0000309B" w:rsidP="0000309B">
      <w:pPr>
        <w:pStyle w:val="BlockText"/>
        <w:ind w:left="0" w:right="0" w:firstLine="0"/>
        <w:jc w:val="left"/>
        <w:rPr>
          <w:rFonts w:ascii="Arial" w:hAnsi="Arial" w:cs="Arial"/>
          <w:sz w:val="20"/>
          <w:szCs w:val="20"/>
          <w:cs/>
          <w:lang w:val="en-GB"/>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00309B">
        <w:trPr>
          <w:trHeight w:val="386"/>
        </w:trPr>
        <w:tc>
          <w:tcPr>
            <w:tcW w:w="9461" w:type="dxa"/>
            <w:shd w:val="clear" w:color="auto" w:fill="FFA543"/>
            <w:vAlign w:val="center"/>
          </w:tcPr>
          <w:p w:rsidR="0000309B" w:rsidRPr="00F1161F" w:rsidRDefault="0000309B" w:rsidP="0000309B">
            <w:pPr>
              <w:tabs>
                <w:tab w:val="left" w:pos="459"/>
              </w:tabs>
              <w:ind w:left="547" w:hanging="547"/>
              <w:rPr>
                <w:rFonts w:ascii="Arial" w:eastAsia="Arial Unicode MS" w:hAnsi="Arial" w:cs="Arial"/>
                <w:b/>
                <w:bCs/>
                <w:color w:val="FFFFFF"/>
                <w:sz w:val="20"/>
                <w:szCs w:val="20"/>
              </w:rPr>
            </w:pPr>
            <w:r w:rsidRPr="00F1161F">
              <w:rPr>
                <w:rFonts w:ascii="Arial" w:hAnsi="Arial" w:cs="Arial"/>
                <w:b/>
                <w:bCs/>
                <w:color w:val="FFFFFF"/>
                <w:sz w:val="20"/>
                <w:szCs w:val="20"/>
              </w:rPr>
              <w:t>1</w:t>
            </w:r>
            <w:r w:rsidRPr="00F1161F">
              <w:rPr>
                <w:rFonts w:ascii="Arial" w:hAnsi="Arial" w:cs="Arial"/>
                <w:b/>
                <w:bCs/>
                <w:color w:val="FFFFFF"/>
                <w:sz w:val="20"/>
                <w:szCs w:val="20"/>
              </w:rPr>
              <w:tab/>
              <w:t>General information</w:t>
            </w:r>
          </w:p>
        </w:tc>
      </w:tr>
    </w:tbl>
    <w:p w:rsidR="0000309B" w:rsidRPr="00F1161F" w:rsidRDefault="0000309B" w:rsidP="0000309B">
      <w:pPr>
        <w:pStyle w:val="BlockText"/>
        <w:ind w:left="0" w:right="0" w:firstLine="0"/>
        <w:jc w:val="left"/>
        <w:rPr>
          <w:rFonts w:ascii="Arial" w:hAnsi="Arial" w:cs="Arial"/>
          <w:sz w:val="20"/>
          <w:szCs w:val="20"/>
          <w:lang w:val="en-GB"/>
        </w:rPr>
      </w:pPr>
    </w:p>
    <w:p w:rsidR="0000309B" w:rsidRPr="00F1161F" w:rsidRDefault="0000309B" w:rsidP="0000309B">
      <w:pPr>
        <w:pStyle w:val="BlockText"/>
        <w:ind w:left="0" w:right="0" w:firstLine="0"/>
        <w:jc w:val="both"/>
        <w:rPr>
          <w:rFonts w:ascii="Arial" w:hAnsi="Arial" w:cs="Arial"/>
          <w:sz w:val="20"/>
          <w:szCs w:val="20"/>
          <w:lang w:val="en-GB"/>
        </w:rPr>
      </w:pPr>
      <w:r w:rsidRPr="00F1161F">
        <w:rPr>
          <w:rFonts w:ascii="Arial" w:hAnsi="Arial" w:cs="Arial"/>
          <w:sz w:val="20"/>
          <w:szCs w:val="20"/>
          <w:lang w:val="en-GB"/>
        </w:rPr>
        <w:t>Siamgas and Petrochemicals Public Company Limited (the Company) is a public limited company that is listed on the Stock Exchange of Thailand and is incorporated and domiciled in Thailand. The address of the Company’s registered office is 553 30</w:t>
      </w:r>
      <w:r w:rsidRPr="00F1161F">
        <w:rPr>
          <w:rFonts w:ascii="Arial" w:hAnsi="Arial" w:cs="Arial"/>
          <w:sz w:val="20"/>
          <w:szCs w:val="20"/>
          <w:vertAlign w:val="superscript"/>
          <w:lang w:val="en-GB"/>
        </w:rPr>
        <w:t>th</w:t>
      </w:r>
      <w:r w:rsidRPr="00F1161F">
        <w:rPr>
          <w:rFonts w:ascii="Arial" w:hAnsi="Arial" w:cs="Arial"/>
          <w:sz w:val="20"/>
          <w:szCs w:val="20"/>
          <w:lang w:val="en-GB"/>
        </w:rPr>
        <w:t xml:space="preserve"> Floor, The Palladium Building, Ratchaprarop Road, Makkasan, Ratchathewi, Bangkok</w:t>
      </w:r>
      <w:r w:rsidRPr="00F1161F">
        <w:rPr>
          <w:rFonts w:ascii="Arial" w:hAnsi="Arial" w:cs="Arial"/>
          <w:sz w:val="20"/>
          <w:szCs w:val="20"/>
        </w:rPr>
        <w:t>.</w:t>
      </w:r>
    </w:p>
    <w:p w:rsidR="0000309B" w:rsidRPr="00F1161F" w:rsidRDefault="0000309B" w:rsidP="0000309B">
      <w:pPr>
        <w:pStyle w:val="BlockText"/>
        <w:ind w:left="0" w:right="0" w:firstLine="0"/>
        <w:jc w:val="both"/>
        <w:rPr>
          <w:rFonts w:ascii="Arial" w:hAnsi="Arial" w:cs="Arial"/>
          <w:sz w:val="20"/>
          <w:szCs w:val="20"/>
          <w:lang w:val="en-GB"/>
        </w:rPr>
      </w:pPr>
    </w:p>
    <w:p w:rsidR="0000309B" w:rsidRPr="00F1161F" w:rsidRDefault="0000309B" w:rsidP="0000309B">
      <w:pPr>
        <w:pStyle w:val="BlockText"/>
        <w:ind w:left="0" w:right="0" w:firstLine="0"/>
        <w:jc w:val="both"/>
        <w:rPr>
          <w:rFonts w:ascii="Arial" w:hAnsi="Arial" w:cs="Arial"/>
          <w:sz w:val="20"/>
          <w:szCs w:val="20"/>
          <w:lang w:val="en-GB"/>
        </w:rPr>
      </w:pPr>
      <w:r w:rsidRPr="00F1161F">
        <w:rPr>
          <w:rFonts w:ascii="Arial" w:hAnsi="Arial" w:cs="Arial"/>
          <w:sz w:val="20"/>
          <w:szCs w:val="20"/>
          <w:lang w:val="en-GB"/>
        </w:rPr>
        <w:t>For reporting purposes, the Company and its subsidiaries are referred to as the “Group”.</w:t>
      </w:r>
    </w:p>
    <w:p w:rsidR="0000309B" w:rsidRPr="00F1161F" w:rsidRDefault="0000309B" w:rsidP="0000309B">
      <w:pPr>
        <w:pStyle w:val="BlockText"/>
        <w:ind w:left="0" w:right="0" w:firstLine="0"/>
        <w:jc w:val="both"/>
        <w:rPr>
          <w:rFonts w:ascii="Arial" w:hAnsi="Arial" w:cs="Arial"/>
          <w:sz w:val="20"/>
          <w:szCs w:val="20"/>
          <w:lang w:val="en-GB"/>
        </w:rPr>
      </w:pPr>
    </w:p>
    <w:p w:rsidR="0000309B" w:rsidRPr="00F1161F" w:rsidRDefault="0000309B" w:rsidP="0000309B">
      <w:pPr>
        <w:rPr>
          <w:rFonts w:ascii="Arial" w:hAnsi="Arial" w:cs="Arial"/>
          <w:sz w:val="20"/>
          <w:szCs w:val="20"/>
        </w:rPr>
      </w:pPr>
      <w:r w:rsidRPr="00F1161F">
        <w:rPr>
          <w:rFonts w:ascii="Arial" w:hAnsi="Arial" w:cs="Arial"/>
          <w:sz w:val="20"/>
          <w:szCs w:val="20"/>
        </w:rPr>
        <w:t>The Group has main business in trading petroleum and petrochemical, transportation services by land, ship and oil depots and port services.</w:t>
      </w:r>
    </w:p>
    <w:p w:rsidR="0000309B" w:rsidRPr="00F1161F" w:rsidRDefault="0000309B" w:rsidP="0000309B">
      <w:pPr>
        <w:pStyle w:val="BlockText"/>
        <w:ind w:left="0" w:right="0" w:firstLine="0"/>
        <w:jc w:val="both"/>
        <w:rPr>
          <w:rFonts w:ascii="Arial" w:hAnsi="Arial" w:cs="Arial"/>
          <w:sz w:val="20"/>
          <w:szCs w:val="20"/>
          <w:lang w:val="en-GB"/>
        </w:rPr>
      </w:pPr>
    </w:p>
    <w:p w:rsidR="0000309B" w:rsidRPr="00F1161F" w:rsidRDefault="0000309B" w:rsidP="0000309B">
      <w:pPr>
        <w:pStyle w:val="BlockText"/>
        <w:ind w:left="0" w:right="0" w:firstLine="0"/>
        <w:jc w:val="both"/>
        <w:rPr>
          <w:rFonts w:ascii="Arial" w:hAnsi="Arial" w:cs="Arial"/>
          <w:sz w:val="20"/>
          <w:szCs w:val="20"/>
          <w:lang w:val="en-GB"/>
        </w:rPr>
      </w:pPr>
      <w:r w:rsidRPr="00F1161F">
        <w:rPr>
          <w:rFonts w:ascii="Arial" w:hAnsi="Arial" w:cs="Arial"/>
          <w:sz w:val="20"/>
          <w:szCs w:val="20"/>
          <w:lang w:val="en-GB"/>
        </w:rPr>
        <w:t xml:space="preserve">This interim consolidated and separate financial information was authorised by the Board of Directors on </w:t>
      </w:r>
      <w:r w:rsidR="009A5B86" w:rsidRPr="00F1161F">
        <w:rPr>
          <w:rFonts w:ascii="Arial" w:hAnsi="Arial" w:cs="Arial"/>
          <w:sz w:val="20"/>
          <w:szCs w:val="20"/>
          <w:lang w:val="en-GB"/>
        </w:rPr>
        <w:br/>
      </w:r>
      <w:r w:rsidRPr="00F1161F">
        <w:rPr>
          <w:rFonts w:ascii="Arial" w:hAnsi="Arial" w:cs="Arial"/>
          <w:sz w:val="20"/>
          <w:szCs w:val="20"/>
          <w:lang w:val="en-GB"/>
        </w:rPr>
        <w:t>1</w:t>
      </w:r>
      <w:r w:rsidR="00127A6A" w:rsidRPr="00F1161F">
        <w:rPr>
          <w:rFonts w:ascii="Arial" w:hAnsi="Arial" w:cs="Arial"/>
          <w:sz w:val="20"/>
          <w:szCs w:val="20"/>
          <w:lang w:val="en-GB"/>
        </w:rPr>
        <w:t>0 August</w:t>
      </w:r>
      <w:r w:rsidRPr="00F1161F">
        <w:rPr>
          <w:rFonts w:ascii="Arial" w:hAnsi="Arial" w:cs="Arial"/>
          <w:sz w:val="20"/>
          <w:szCs w:val="20"/>
          <w:lang w:val="en-GB"/>
        </w:rPr>
        <w:t xml:space="preserve"> 2021.</w:t>
      </w:r>
    </w:p>
    <w:p w:rsidR="0000309B" w:rsidRPr="00F1161F" w:rsidRDefault="0000309B" w:rsidP="0000309B">
      <w:pPr>
        <w:pStyle w:val="BlockText"/>
        <w:ind w:left="0" w:right="0" w:firstLine="0"/>
        <w:jc w:val="both"/>
        <w:rPr>
          <w:rFonts w:ascii="Arial" w:hAnsi="Arial" w:cs="Arial"/>
          <w:sz w:val="20"/>
          <w:szCs w:val="20"/>
          <w:lang w:val="en-GB"/>
        </w:rPr>
      </w:pPr>
    </w:p>
    <w:p w:rsidR="0000309B" w:rsidRPr="00F1161F" w:rsidRDefault="0000309B" w:rsidP="0000309B">
      <w:pPr>
        <w:pStyle w:val="Header"/>
        <w:tabs>
          <w:tab w:val="clear" w:pos="4153"/>
          <w:tab w:val="clear" w:pos="8306"/>
        </w:tabs>
        <w:spacing w:line="240" w:lineRule="auto"/>
        <w:jc w:val="both"/>
        <w:rPr>
          <w:rFonts w:cs="Arial"/>
        </w:rPr>
      </w:pPr>
      <w:r w:rsidRPr="00F1161F">
        <w:rPr>
          <w:rFonts w:cs="Arial"/>
        </w:rPr>
        <w:t>This interim consolidated and separate financial information has been reviewed, but not audited.</w:t>
      </w:r>
    </w:p>
    <w:p w:rsidR="0000309B" w:rsidRPr="00F1161F" w:rsidRDefault="0000309B" w:rsidP="0000309B">
      <w:pPr>
        <w:pStyle w:val="BlockText"/>
        <w:ind w:left="0" w:right="0" w:firstLine="0"/>
        <w:jc w:val="both"/>
        <w:rPr>
          <w:rFonts w:ascii="Arial" w:hAnsi="Arial" w:cs="Arial"/>
          <w:sz w:val="20"/>
          <w:szCs w:val="20"/>
          <w:lang w:val="en-GB"/>
        </w:rPr>
      </w:pPr>
    </w:p>
    <w:p w:rsidR="0000309B" w:rsidRPr="00F1161F" w:rsidRDefault="0000309B" w:rsidP="0000309B">
      <w:pPr>
        <w:pStyle w:val="BlockText"/>
        <w:ind w:left="0" w:right="0" w:firstLine="0"/>
        <w:jc w:val="both"/>
        <w:rPr>
          <w:rFonts w:ascii="Arial" w:hAnsi="Arial" w:cs="Arial"/>
          <w:sz w:val="20"/>
          <w:szCs w:val="20"/>
          <w:lang w:val="en-GB"/>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00309B">
        <w:trPr>
          <w:trHeight w:val="386"/>
        </w:trPr>
        <w:tc>
          <w:tcPr>
            <w:tcW w:w="9461" w:type="dxa"/>
            <w:shd w:val="clear" w:color="auto" w:fill="FFA543"/>
            <w:vAlign w:val="center"/>
          </w:tcPr>
          <w:p w:rsidR="0000309B" w:rsidRPr="00F1161F" w:rsidRDefault="0000309B" w:rsidP="0000309B">
            <w:pPr>
              <w:tabs>
                <w:tab w:val="left" w:pos="459"/>
              </w:tabs>
              <w:ind w:left="547" w:hanging="547"/>
              <w:rPr>
                <w:rFonts w:ascii="Arial" w:eastAsia="Arial Unicode MS" w:hAnsi="Arial" w:cs="Arial"/>
                <w:b/>
                <w:bCs/>
                <w:color w:val="FFFFFF"/>
                <w:sz w:val="20"/>
                <w:szCs w:val="20"/>
              </w:rPr>
            </w:pPr>
            <w:bookmarkStart w:id="0" w:name="_Hlk47968462"/>
            <w:r w:rsidRPr="00F1161F">
              <w:rPr>
                <w:rFonts w:ascii="Arial" w:hAnsi="Arial" w:cs="Arial"/>
                <w:b/>
                <w:bCs/>
                <w:color w:val="FFFFFF"/>
                <w:sz w:val="20"/>
                <w:szCs w:val="20"/>
              </w:rPr>
              <w:t>2</w:t>
            </w:r>
            <w:r w:rsidRPr="00F1161F">
              <w:rPr>
                <w:rFonts w:ascii="Arial" w:hAnsi="Arial" w:cs="Arial"/>
                <w:b/>
                <w:bCs/>
                <w:color w:val="FFFFFF"/>
                <w:sz w:val="20"/>
                <w:szCs w:val="20"/>
                <w:lang w:val="en-US"/>
              </w:rPr>
              <w:tab/>
            </w:r>
            <w:bookmarkStart w:id="1" w:name="_Hlk71634277"/>
            <w:r w:rsidRPr="00F1161F">
              <w:rPr>
                <w:rFonts w:ascii="Arial" w:hAnsi="Arial" w:cs="Arial"/>
                <w:b/>
                <w:bCs/>
                <w:color w:val="FFFFFF"/>
                <w:sz w:val="20"/>
                <w:szCs w:val="20"/>
              </w:rPr>
              <w:t>Significant events during the current period</w:t>
            </w:r>
            <w:bookmarkEnd w:id="1"/>
          </w:p>
        </w:tc>
      </w:tr>
      <w:bookmarkEnd w:id="0"/>
    </w:tbl>
    <w:p w:rsidR="0000309B" w:rsidRPr="00F1161F" w:rsidRDefault="0000309B" w:rsidP="0000309B">
      <w:pPr>
        <w:tabs>
          <w:tab w:val="left" w:pos="959"/>
        </w:tabs>
        <w:ind w:right="-27"/>
        <w:rPr>
          <w:rFonts w:ascii="Arial" w:hAnsi="Arial" w:cs="Arial"/>
          <w:sz w:val="20"/>
          <w:szCs w:val="20"/>
          <w:lang w:val="en-US"/>
        </w:rPr>
      </w:pPr>
    </w:p>
    <w:p w:rsidR="0000309B" w:rsidRPr="00F1161F" w:rsidRDefault="0000309B" w:rsidP="0000309B">
      <w:pPr>
        <w:rPr>
          <w:rFonts w:ascii="Arial" w:eastAsia="Times New Roman" w:hAnsi="Arial" w:cs="Arial"/>
          <w:sz w:val="20"/>
          <w:szCs w:val="20"/>
          <w:lang w:eastAsia="x-none"/>
        </w:rPr>
      </w:pPr>
      <w:bookmarkStart w:id="2" w:name="_Hlk71634268"/>
      <w:r w:rsidRPr="00F1161F">
        <w:rPr>
          <w:rFonts w:ascii="Arial" w:eastAsia="Times New Roman" w:hAnsi="Arial" w:cs="Arial"/>
          <w:sz w:val="20"/>
          <w:szCs w:val="20"/>
          <w:lang w:eastAsia="x-none"/>
        </w:rPr>
        <w:t xml:space="preserve">Due to the outbreak of Coronavirus Disease 2019 (“COVID-19”) has resulted in significant volatility in the global economy. Global public health and governmental authorities have taken extraordinary actions to </w:t>
      </w:r>
      <w:r w:rsidRPr="00F1161F">
        <w:rPr>
          <w:rFonts w:ascii="Arial" w:eastAsia="Times New Roman" w:hAnsi="Arial" w:cs="Arial"/>
          <w:spacing w:val="-4"/>
          <w:sz w:val="20"/>
          <w:szCs w:val="20"/>
          <w:lang w:eastAsia="x-none"/>
        </w:rPr>
        <w:t>contain and combat the outbreak and spread of COVID-19, including travel bans, quarantines and “stay-at-home</w:t>
      </w:r>
      <w:r w:rsidRPr="00F1161F">
        <w:rPr>
          <w:rFonts w:ascii="Arial" w:eastAsia="Times New Roman" w:hAnsi="Arial" w:cs="Arial"/>
          <w:sz w:val="20"/>
          <w:szCs w:val="20"/>
          <w:lang w:eastAsia="x-none"/>
        </w:rPr>
        <w:t xml:space="preserve">” orders that have caused many individuals to substantially restrict their daily activities and many businesses </w:t>
      </w:r>
      <w:r w:rsidRPr="00F1161F">
        <w:rPr>
          <w:rFonts w:ascii="Arial" w:eastAsia="Times New Roman" w:hAnsi="Arial" w:cs="Arial"/>
          <w:spacing w:val="-4"/>
          <w:sz w:val="20"/>
          <w:szCs w:val="20"/>
          <w:lang w:eastAsia="x-none"/>
        </w:rPr>
        <w:t>to curtail or cease normal operations. The Group had assessed that for the six-month period ended 30 June 2021</w:t>
      </w:r>
      <w:r w:rsidRPr="00F1161F">
        <w:rPr>
          <w:rFonts w:ascii="Arial" w:eastAsia="Times New Roman" w:hAnsi="Arial" w:cs="Arial"/>
          <w:sz w:val="20"/>
          <w:szCs w:val="20"/>
          <w:lang w:eastAsia="x-none"/>
        </w:rPr>
        <w:t>, the COVID-19 situation has had a partial impact on</w:t>
      </w:r>
      <w:r w:rsidRPr="00F1161F">
        <w:rPr>
          <w:rFonts w:ascii="Arial" w:hAnsi="Arial" w:cs="Arial"/>
          <w:sz w:val="20"/>
          <w:szCs w:val="20"/>
        </w:rPr>
        <w:t xml:space="preserve"> </w:t>
      </w:r>
      <w:r w:rsidRPr="00F1161F">
        <w:rPr>
          <w:rFonts w:ascii="Arial" w:eastAsia="Times New Roman" w:hAnsi="Arial" w:cs="Arial"/>
          <w:sz w:val="20"/>
          <w:szCs w:val="20"/>
          <w:lang w:eastAsia="x-none"/>
        </w:rPr>
        <w:t>the Group’s domestic sector. However, management has monitored the situation closely and has continually assessed its impact on operations. This has involved formalising plans for coping with potential future incidents to reduce the impact on the Group’s operations.</w:t>
      </w:r>
    </w:p>
    <w:p w:rsidR="0000309B" w:rsidRPr="00F1161F" w:rsidRDefault="0000309B" w:rsidP="0000309B">
      <w:pPr>
        <w:rPr>
          <w:rFonts w:ascii="Arial" w:eastAsia="Times New Roman" w:hAnsi="Arial" w:cs="Arial"/>
          <w:sz w:val="20"/>
          <w:szCs w:val="20"/>
          <w:lang w:eastAsia="x-none"/>
        </w:rPr>
      </w:pPr>
    </w:p>
    <w:p w:rsidR="0000309B" w:rsidRPr="00F1161F" w:rsidRDefault="0000309B" w:rsidP="0000309B">
      <w:pPr>
        <w:rPr>
          <w:rFonts w:ascii="Arial" w:eastAsia="Times New Roman" w:hAnsi="Arial" w:cs="Arial"/>
          <w:sz w:val="20"/>
          <w:szCs w:val="20"/>
          <w:lang w:eastAsia="x-none"/>
        </w:rPr>
      </w:pPr>
      <w:r w:rsidRPr="00F1161F">
        <w:rPr>
          <w:rFonts w:ascii="Arial" w:eastAsia="Times New Roman" w:hAnsi="Arial" w:cs="Arial"/>
          <w:sz w:val="20"/>
          <w:szCs w:val="20"/>
          <w:lang w:eastAsia="x-none"/>
        </w:rPr>
        <w:t>The full impact of the COVID-19 pandemic on the Group’s results of operations, financial condition and liquidity will depend on future developments, such as the</w:t>
      </w:r>
      <w:r w:rsidRPr="00F1161F">
        <w:rPr>
          <w:rFonts w:ascii="Arial" w:eastAsia="Times New Roman" w:hAnsi="Arial" w:cs="Arial"/>
          <w:sz w:val="20"/>
          <w:szCs w:val="20"/>
          <w:cs/>
          <w:lang w:eastAsia="x-none"/>
        </w:rPr>
        <w:t xml:space="preserve"> </w:t>
      </w:r>
      <w:r w:rsidRPr="00F1161F">
        <w:rPr>
          <w:rFonts w:ascii="Arial" w:eastAsia="Times New Roman" w:hAnsi="Arial" w:cs="Arial"/>
          <w:sz w:val="20"/>
          <w:szCs w:val="20"/>
          <w:lang w:eastAsia="x-none"/>
        </w:rPr>
        <w:t>ultimate duration and scope of the pandemic</w:t>
      </w:r>
      <w:r w:rsidRPr="00F1161F">
        <w:rPr>
          <w:rFonts w:ascii="Arial" w:eastAsia="Times New Roman" w:hAnsi="Arial" w:cs="Arial"/>
          <w:sz w:val="20"/>
          <w:szCs w:val="20"/>
          <w:cs/>
          <w:lang w:eastAsia="x-none"/>
        </w:rPr>
        <w:t xml:space="preserve"> </w:t>
      </w:r>
      <w:r w:rsidRPr="00F1161F">
        <w:rPr>
          <w:rFonts w:ascii="Arial" w:eastAsia="Times New Roman" w:hAnsi="Arial" w:cs="Arial"/>
          <w:sz w:val="20"/>
          <w:szCs w:val="20"/>
          <w:lang w:eastAsia="x-none"/>
        </w:rPr>
        <w:t xml:space="preserve">including the governments’ measures on economic that might impact on the Group’s customers and suppliers, how quickly normal economic conditions, operations and the demand for petroleum can resume. </w:t>
      </w:r>
    </w:p>
    <w:bookmarkEnd w:id="2"/>
    <w:p w:rsidR="0000309B" w:rsidRPr="00F1161F" w:rsidRDefault="0000309B" w:rsidP="0000309B">
      <w:pPr>
        <w:pStyle w:val="BlockText"/>
        <w:ind w:left="0" w:right="0" w:firstLine="0"/>
        <w:jc w:val="both"/>
        <w:rPr>
          <w:rFonts w:ascii="Arial" w:hAnsi="Arial" w:cs="Arial"/>
          <w:sz w:val="20"/>
          <w:szCs w:val="20"/>
          <w:lang w:val="en-GB"/>
        </w:rPr>
      </w:pPr>
    </w:p>
    <w:p w:rsidR="0000309B" w:rsidRPr="00F1161F" w:rsidRDefault="0000309B" w:rsidP="0000309B">
      <w:pPr>
        <w:pStyle w:val="BlockText"/>
        <w:ind w:left="0" w:right="0" w:firstLine="0"/>
        <w:jc w:val="both"/>
        <w:rPr>
          <w:rFonts w:ascii="Arial" w:hAnsi="Arial" w:cs="Arial"/>
          <w:sz w:val="20"/>
          <w:szCs w:val="20"/>
          <w:lang w:val="en-GB"/>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00309B">
        <w:trPr>
          <w:trHeight w:val="386"/>
        </w:trPr>
        <w:tc>
          <w:tcPr>
            <w:tcW w:w="9461" w:type="dxa"/>
            <w:shd w:val="clear" w:color="auto" w:fill="FFA543"/>
            <w:vAlign w:val="center"/>
          </w:tcPr>
          <w:p w:rsidR="0000309B" w:rsidRPr="00F1161F" w:rsidRDefault="0000309B" w:rsidP="0000309B">
            <w:pPr>
              <w:tabs>
                <w:tab w:val="left" w:pos="459"/>
              </w:tabs>
              <w:ind w:left="547" w:hanging="547"/>
              <w:rPr>
                <w:rFonts w:ascii="Arial" w:eastAsia="Arial Unicode MS" w:hAnsi="Arial" w:cs="Arial"/>
                <w:b/>
                <w:bCs/>
                <w:color w:val="FFFFFF"/>
                <w:sz w:val="20"/>
                <w:szCs w:val="20"/>
              </w:rPr>
            </w:pPr>
            <w:r w:rsidRPr="00F1161F">
              <w:rPr>
                <w:rFonts w:ascii="Arial" w:hAnsi="Arial" w:cs="Arial"/>
                <w:b/>
                <w:bCs/>
                <w:color w:val="FFFFFF"/>
                <w:sz w:val="20"/>
                <w:szCs w:val="20"/>
              </w:rPr>
              <w:t>3</w:t>
            </w:r>
            <w:r w:rsidRPr="00F1161F">
              <w:rPr>
                <w:rFonts w:ascii="Arial" w:hAnsi="Arial" w:cs="Arial"/>
                <w:b/>
                <w:bCs/>
                <w:color w:val="FFFFFF"/>
                <w:sz w:val="20"/>
                <w:szCs w:val="20"/>
                <w:lang w:val="en-US"/>
              </w:rPr>
              <w:tab/>
              <w:t>Basis of preparation of interim financial information</w:t>
            </w:r>
          </w:p>
        </w:tc>
      </w:tr>
    </w:tbl>
    <w:p w:rsidR="0000309B" w:rsidRPr="00F1161F" w:rsidRDefault="0000309B" w:rsidP="0000309B">
      <w:pPr>
        <w:tabs>
          <w:tab w:val="left" w:pos="959"/>
        </w:tabs>
        <w:ind w:right="-27"/>
        <w:rPr>
          <w:rFonts w:ascii="Arial" w:hAnsi="Arial" w:cs="Arial"/>
          <w:sz w:val="20"/>
          <w:szCs w:val="20"/>
          <w:lang w:val="en-US"/>
        </w:rPr>
      </w:pPr>
    </w:p>
    <w:p w:rsidR="0000309B" w:rsidRPr="00F1161F" w:rsidRDefault="0000309B" w:rsidP="0000309B">
      <w:pPr>
        <w:jc w:val="thaiDistribute"/>
        <w:rPr>
          <w:rFonts w:ascii="Arial" w:hAnsi="Arial" w:cs="Arial"/>
          <w:sz w:val="20"/>
          <w:szCs w:val="20"/>
        </w:rPr>
      </w:pPr>
      <w:r w:rsidRPr="00F1161F">
        <w:rPr>
          <w:rFonts w:ascii="Arial" w:hAnsi="Arial" w:cs="Arial"/>
          <w:sz w:val="20"/>
          <w:szCs w:val="20"/>
        </w:rPr>
        <w:t xml:space="preserve">The interim consolidated and separate financial information has been prepared in accordance with Thai Accounting </w:t>
      </w:r>
      <w:r w:rsidRPr="00F1161F">
        <w:rPr>
          <w:rFonts w:ascii="Arial" w:hAnsi="Arial" w:cs="Arial"/>
          <w:spacing w:val="-4"/>
          <w:sz w:val="20"/>
          <w:szCs w:val="20"/>
        </w:rPr>
        <w:t>Standard (TAS) 34, “Interim Financial Reporting” and other financial reporting requirements issued under the Securities</w:t>
      </w:r>
      <w:r w:rsidRPr="00F1161F">
        <w:rPr>
          <w:rFonts w:ascii="Arial" w:hAnsi="Arial" w:cs="Arial"/>
          <w:sz w:val="20"/>
          <w:szCs w:val="20"/>
        </w:rPr>
        <w:t xml:space="preserve"> and Exchange Act.</w:t>
      </w:r>
    </w:p>
    <w:p w:rsidR="0000309B" w:rsidRPr="00F1161F" w:rsidRDefault="0000309B" w:rsidP="0000309B">
      <w:pPr>
        <w:jc w:val="thaiDistribute"/>
        <w:rPr>
          <w:rFonts w:ascii="Arial" w:hAnsi="Arial" w:cs="Arial"/>
          <w:sz w:val="20"/>
          <w:szCs w:val="20"/>
        </w:rPr>
      </w:pPr>
    </w:p>
    <w:p w:rsidR="0000309B" w:rsidRPr="00F1161F" w:rsidRDefault="0000309B" w:rsidP="0000309B">
      <w:pPr>
        <w:jc w:val="thaiDistribute"/>
        <w:rPr>
          <w:rFonts w:ascii="Arial" w:hAnsi="Arial" w:cs="Arial"/>
          <w:sz w:val="20"/>
          <w:szCs w:val="20"/>
        </w:rPr>
      </w:pPr>
      <w:r w:rsidRPr="00F1161F">
        <w:rPr>
          <w:rFonts w:ascii="Arial" w:hAnsi="Arial" w:cs="Arial"/>
          <w:sz w:val="20"/>
          <w:szCs w:val="20"/>
        </w:rPr>
        <w:t>This interim financial information should be read in conjunction with the annual financial statements for the year ended 31 December 2020.</w:t>
      </w:r>
    </w:p>
    <w:p w:rsidR="0000309B" w:rsidRPr="00F1161F" w:rsidRDefault="0000309B" w:rsidP="0000309B">
      <w:pPr>
        <w:jc w:val="thaiDistribute"/>
        <w:rPr>
          <w:rFonts w:ascii="Arial" w:hAnsi="Arial" w:cs="Arial"/>
          <w:sz w:val="20"/>
          <w:szCs w:val="20"/>
        </w:rPr>
      </w:pPr>
    </w:p>
    <w:p w:rsidR="0000309B" w:rsidRPr="00F1161F" w:rsidRDefault="0000309B" w:rsidP="0000309B">
      <w:pPr>
        <w:jc w:val="thaiDistribute"/>
        <w:rPr>
          <w:rFonts w:ascii="Arial" w:hAnsi="Arial" w:cs="Arial"/>
          <w:sz w:val="20"/>
          <w:szCs w:val="20"/>
        </w:rPr>
      </w:pPr>
      <w:r w:rsidRPr="00F1161F">
        <w:rPr>
          <w:rFonts w:ascii="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00309B" w:rsidRPr="00F1161F" w:rsidRDefault="0000309B" w:rsidP="0000309B">
      <w:pPr>
        <w:jc w:val="thaiDistribute"/>
        <w:rPr>
          <w:rFonts w:ascii="Arial" w:hAnsi="Arial" w:cs="Arial"/>
          <w:sz w:val="20"/>
          <w:szCs w:val="20"/>
        </w:rPr>
      </w:pPr>
    </w:p>
    <w:p w:rsidR="009A5B86" w:rsidRPr="00F1161F" w:rsidRDefault="009A5B86">
      <w:pPr>
        <w:spacing w:after="160" w:line="259" w:lineRule="auto"/>
        <w:jc w:val="left"/>
        <w:rPr>
          <w:rFonts w:ascii="Arial" w:hAnsi="Arial" w:cs="Arial"/>
          <w:sz w:val="20"/>
          <w:szCs w:val="20"/>
        </w:rPr>
      </w:pPr>
      <w:r w:rsidRPr="00F1161F">
        <w:rPr>
          <w:rFonts w:ascii="Arial" w:hAnsi="Arial" w:cs="Arial"/>
          <w:sz w:val="20"/>
          <w:szCs w:val="20"/>
        </w:rPr>
        <w:br w:type="page"/>
      </w:r>
    </w:p>
    <w:p w:rsidR="0000309B" w:rsidRPr="00F1161F" w:rsidRDefault="0000309B" w:rsidP="0000309B">
      <w:pPr>
        <w:jc w:val="thaiDistribute"/>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00309B">
        <w:trPr>
          <w:trHeight w:val="386"/>
        </w:trPr>
        <w:tc>
          <w:tcPr>
            <w:tcW w:w="9461" w:type="dxa"/>
            <w:shd w:val="clear" w:color="auto" w:fill="FFA543"/>
            <w:vAlign w:val="center"/>
          </w:tcPr>
          <w:p w:rsidR="0000309B" w:rsidRPr="00F1161F" w:rsidRDefault="0000309B" w:rsidP="0000309B">
            <w:pPr>
              <w:ind w:left="431" w:hanging="431"/>
              <w:rPr>
                <w:rFonts w:ascii="Arial" w:eastAsia="Arial Unicode MS" w:hAnsi="Arial" w:cs="Arial"/>
                <w:b/>
                <w:bCs/>
                <w:color w:val="FFFFFF"/>
                <w:sz w:val="20"/>
                <w:szCs w:val="20"/>
              </w:rPr>
            </w:pPr>
            <w:r w:rsidRPr="00F1161F">
              <w:rPr>
                <w:rFonts w:ascii="Arial" w:hAnsi="Arial" w:cs="Arial"/>
                <w:b/>
                <w:bCs/>
                <w:color w:val="FFFFFF"/>
                <w:sz w:val="20"/>
                <w:szCs w:val="20"/>
              </w:rPr>
              <w:t>4</w:t>
            </w:r>
            <w:r w:rsidRPr="00F1161F">
              <w:rPr>
                <w:rFonts w:ascii="Arial" w:hAnsi="Arial" w:cs="Arial"/>
                <w:b/>
                <w:bCs/>
                <w:color w:val="FFFFFF"/>
                <w:sz w:val="20"/>
                <w:szCs w:val="20"/>
              </w:rPr>
              <w:tab/>
              <w:t>Accounting policies</w:t>
            </w:r>
          </w:p>
        </w:tc>
      </w:tr>
    </w:tbl>
    <w:p w:rsidR="0000309B" w:rsidRPr="00F1161F" w:rsidRDefault="0000309B" w:rsidP="0000309B">
      <w:pPr>
        <w:tabs>
          <w:tab w:val="left" w:pos="1134"/>
          <w:tab w:val="left" w:pos="1276"/>
          <w:tab w:val="center" w:pos="3402"/>
          <w:tab w:val="center" w:pos="4536"/>
          <w:tab w:val="center" w:pos="5670"/>
          <w:tab w:val="center" w:pos="6804"/>
          <w:tab w:val="right" w:pos="7655"/>
        </w:tabs>
        <w:rPr>
          <w:rFonts w:ascii="Arial" w:hAnsi="Arial" w:cs="Arial"/>
          <w:spacing w:val="-4"/>
          <w:sz w:val="16"/>
          <w:szCs w:val="16"/>
        </w:rPr>
      </w:pPr>
    </w:p>
    <w:p w:rsidR="0000309B" w:rsidRPr="00F1161F" w:rsidRDefault="0000309B" w:rsidP="0000309B">
      <w:pPr>
        <w:tabs>
          <w:tab w:val="left" w:pos="1992"/>
          <w:tab w:val="left" w:pos="2352"/>
        </w:tabs>
        <w:jc w:val="thaiDistribute"/>
        <w:rPr>
          <w:rFonts w:ascii="Arial" w:hAnsi="Arial" w:cs="Arial"/>
          <w:spacing w:val="-4"/>
          <w:sz w:val="20"/>
          <w:szCs w:val="20"/>
        </w:rPr>
      </w:pPr>
      <w:r w:rsidRPr="00F1161F">
        <w:rPr>
          <w:rFonts w:ascii="Arial" w:hAnsi="Arial" w:cs="Arial"/>
          <w:spacing w:val="-4"/>
          <w:sz w:val="20"/>
          <w:szCs w:val="20"/>
        </w:rPr>
        <w:t>The accounting policies used in the preparation of the interim financial information are consistent with those used in the annual financial statements for the year ended 31 December 2020 except the following:</w:t>
      </w:r>
    </w:p>
    <w:p w:rsidR="0000309B" w:rsidRPr="00F1161F" w:rsidRDefault="0000309B" w:rsidP="0000309B">
      <w:pPr>
        <w:ind w:left="540" w:hanging="540"/>
        <w:jc w:val="thaiDistribute"/>
        <w:rPr>
          <w:rFonts w:ascii="Arial" w:hAnsi="Arial" w:cs="Arial"/>
          <w:spacing w:val="-4"/>
          <w:sz w:val="16"/>
          <w:szCs w:val="16"/>
        </w:rPr>
      </w:pPr>
    </w:p>
    <w:p w:rsidR="0000309B" w:rsidRPr="00F1161F" w:rsidRDefault="0000309B" w:rsidP="0000309B">
      <w:pPr>
        <w:ind w:left="540" w:hanging="540"/>
        <w:jc w:val="thaiDistribute"/>
        <w:rPr>
          <w:rFonts w:ascii="Arial" w:hAnsi="Arial" w:cs="Arial"/>
          <w:sz w:val="20"/>
          <w:szCs w:val="20"/>
        </w:rPr>
      </w:pPr>
      <w:r w:rsidRPr="00F1161F">
        <w:rPr>
          <w:rFonts w:ascii="Arial" w:hAnsi="Arial" w:cs="Arial"/>
          <w:sz w:val="20"/>
          <w:szCs w:val="20"/>
        </w:rPr>
        <w:t>1)</w:t>
      </w:r>
      <w:r w:rsidRPr="00F1161F">
        <w:rPr>
          <w:rFonts w:ascii="Arial" w:hAnsi="Arial" w:cs="Arial"/>
          <w:sz w:val="20"/>
          <w:szCs w:val="20"/>
        </w:rPr>
        <w:tab/>
      </w:r>
      <w:r w:rsidRPr="00F1161F">
        <w:rPr>
          <w:rFonts w:ascii="Arial" w:hAnsi="Arial" w:cs="Arial"/>
          <w:spacing w:val="-2"/>
          <w:sz w:val="20"/>
          <w:szCs w:val="20"/>
        </w:rPr>
        <w:t>As at 1 January 2021, the Group ceases applying the temporary exemption guidance to relieve the impact from COVID-19 (temporary measures to relieve the impact from COVID-19) announced by Federation of Accounting Professions (TFAC) which were effective for reporting periods ending between 1 January 2020 and 31 December 2020. The impact of the ceasing the guidance is included in the financial performance in the period ended 30 June 2021</w:t>
      </w:r>
      <w:r w:rsidRPr="00F1161F">
        <w:rPr>
          <w:rFonts w:ascii="Arial" w:hAnsi="Arial" w:cs="Arial"/>
          <w:spacing w:val="-2"/>
          <w:sz w:val="20"/>
          <w:szCs w:val="20"/>
          <w:cs/>
        </w:rPr>
        <w:t xml:space="preserve"> </w:t>
      </w:r>
      <w:r w:rsidRPr="00F1161F">
        <w:rPr>
          <w:rFonts w:ascii="Arial" w:hAnsi="Arial" w:cs="Arial"/>
          <w:spacing w:val="-2"/>
          <w:sz w:val="20"/>
          <w:szCs w:val="20"/>
        </w:rPr>
        <w:t>which does not have significant impact on the financial information.</w:t>
      </w:r>
    </w:p>
    <w:p w:rsidR="0000309B" w:rsidRPr="00F1161F" w:rsidRDefault="0000309B" w:rsidP="0000309B">
      <w:pPr>
        <w:ind w:left="540" w:hanging="540"/>
        <w:jc w:val="thaiDistribute"/>
        <w:rPr>
          <w:rFonts w:ascii="Arial" w:hAnsi="Arial" w:cs="Arial"/>
          <w:sz w:val="16"/>
          <w:szCs w:val="16"/>
        </w:rPr>
      </w:pPr>
    </w:p>
    <w:p w:rsidR="0000309B" w:rsidRPr="00F1161F" w:rsidRDefault="0000309B" w:rsidP="0000309B">
      <w:pPr>
        <w:pStyle w:val="NormalWeb"/>
        <w:shd w:val="clear" w:color="auto" w:fill="FFFFFF"/>
        <w:spacing w:before="0" w:beforeAutospacing="0" w:after="0" w:afterAutospacing="0"/>
        <w:ind w:left="540" w:hanging="540"/>
        <w:jc w:val="both"/>
        <w:rPr>
          <w:rFonts w:ascii="Arial" w:hAnsi="Arial" w:cs="Arial"/>
          <w:sz w:val="20"/>
          <w:szCs w:val="20"/>
        </w:rPr>
      </w:pPr>
      <w:r w:rsidRPr="00F1161F">
        <w:rPr>
          <w:rFonts w:ascii="Arial" w:hAnsi="Arial" w:cs="Arial"/>
          <w:sz w:val="20"/>
          <w:szCs w:val="20"/>
        </w:rPr>
        <w:t>2)</w:t>
      </w:r>
      <w:r w:rsidRPr="00F1161F">
        <w:rPr>
          <w:rFonts w:ascii="Arial" w:hAnsi="Arial" w:cs="Arial"/>
          <w:sz w:val="20"/>
          <w:szCs w:val="20"/>
        </w:rPr>
        <w:tab/>
        <w:t>The adoption of the new and amended financial reporting standards</w:t>
      </w:r>
    </w:p>
    <w:p w:rsidR="009A5B86" w:rsidRPr="00F1161F" w:rsidRDefault="009A5B86" w:rsidP="0000309B">
      <w:pPr>
        <w:pStyle w:val="NormalWeb"/>
        <w:shd w:val="clear" w:color="auto" w:fill="FFFFFF"/>
        <w:spacing w:before="0" w:beforeAutospacing="0" w:after="0" w:afterAutospacing="0"/>
        <w:ind w:left="540"/>
        <w:jc w:val="both"/>
        <w:rPr>
          <w:rFonts w:ascii="Arial" w:eastAsia="Malgun Gothic" w:hAnsi="Arial" w:cs="Arial"/>
          <w:sz w:val="20"/>
          <w:szCs w:val="20"/>
          <w:lang w:eastAsia="en-US"/>
        </w:rPr>
      </w:pPr>
    </w:p>
    <w:p w:rsidR="0000309B" w:rsidRPr="00F1161F" w:rsidRDefault="0000309B" w:rsidP="0000309B">
      <w:pPr>
        <w:pStyle w:val="NormalWeb"/>
        <w:shd w:val="clear" w:color="auto" w:fill="FFFFFF"/>
        <w:spacing w:before="0" w:beforeAutospacing="0" w:after="0" w:afterAutospacing="0"/>
        <w:ind w:left="540"/>
        <w:jc w:val="both"/>
        <w:rPr>
          <w:rFonts w:ascii="Arial" w:eastAsia="Malgun Gothic" w:hAnsi="Arial" w:cs="Arial"/>
          <w:sz w:val="20"/>
          <w:szCs w:val="20"/>
          <w:lang w:eastAsia="en-US"/>
        </w:rPr>
      </w:pPr>
      <w:r w:rsidRPr="00F1161F">
        <w:rPr>
          <w:rFonts w:ascii="Arial" w:eastAsia="Malgun Gothic" w:hAnsi="Arial" w:cs="Arial"/>
          <w:sz w:val="20"/>
          <w:szCs w:val="20"/>
          <w:lang w:eastAsia="en-US"/>
        </w:rPr>
        <w:t xml:space="preserve">Commencing from 1 January 2021, the Group adopted the revised financial reporting standard </w:t>
      </w:r>
      <w:r w:rsidRPr="00F1161F">
        <w:rPr>
          <w:rFonts w:ascii="Arial" w:eastAsia="Malgun Gothic" w:hAnsi="Arial" w:cs="Arial"/>
          <w:spacing w:val="-2"/>
          <w:sz w:val="20"/>
          <w:szCs w:val="20"/>
          <w:lang w:eastAsia="en-US"/>
        </w:rPr>
        <w:t>effective for annual periods beginning on or after 1 January 2021 and relevant to the Group. The adoption</w:t>
      </w:r>
      <w:r w:rsidRPr="00F1161F">
        <w:rPr>
          <w:rFonts w:ascii="Arial" w:eastAsia="Malgun Gothic" w:hAnsi="Arial" w:cs="Arial"/>
          <w:sz w:val="20"/>
          <w:szCs w:val="20"/>
          <w:lang w:eastAsia="en-US"/>
        </w:rPr>
        <w:t xml:space="preserve"> of this standard does not have significant impact on the Group.</w:t>
      </w:r>
    </w:p>
    <w:p w:rsidR="009A5B86" w:rsidRPr="00F1161F" w:rsidRDefault="009A5B86" w:rsidP="0000309B">
      <w:pPr>
        <w:pStyle w:val="NormalWeb"/>
        <w:shd w:val="clear" w:color="auto" w:fill="FFFFFF"/>
        <w:spacing w:before="0" w:beforeAutospacing="0" w:after="0" w:afterAutospacing="0"/>
        <w:jc w:val="both"/>
        <w:rPr>
          <w:rFonts w:ascii="Arial" w:eastAsia="Malgun Gothic" w:hAnsi="Arial" w:cs="Arial"/>
          <w:sz w:val="16"/>
          <w:szCs w:val="16"/>
          <w:lang w:eastAsia="en-US"/>
        </w:rPr>
      </w:pPr>
    </w:p>
    <w:p w:rsidR="0000309B" w:rsidRPr="00F1161F" w:rsidRDefault="0000309B" w:rsidP="0000309B">
      <w:pPr>
        <w:pStyle w:val="NormalWeb"/>
        <w:shd w:val="clear" w:color="auto" w:fill="FFFFFF"/>
        <w:spacing w:before="0" w:beforeAutospacing="0" w:after="0" w:afterAutospacing="0"/>
        <w:jc w:val="both"/>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00309B" w:rsidRPr="00F1161F" w:rsidTr="0000309B">
        <w:trPr>
          <w:trHeight w:val="386"/>
        </w:trPr>
        <w:tc>
          <w:tcPr>
            <w:tcW w:w="9461" w:type="dxa"/>
            <w:shd w:val="clear" w:color="auto" w:fill="FFA543"/>
            <w:vAlign w:val="center"/>
          </w:tcPr>
          <w:p w:rsidR="0000309B" w:rsidRPr="00F1161F" w:rsidRDefault="0000309B" w:rsidP="0000309B">
            <w:pPr>
              <w:pStyle w:val="Heading"/>
              <w:ind w:left="432" w:hanging="432"/>
              <w:rPr>
                <w:rFonts w:ascii="Arial" w:hAnsi="Arial" w:cs="Arial"/>
                <w:sz w:val="20"/>
                <w:szCs w:val="20"/>
                <w:cs/>
                <w:lang w:val="en-GB"/>
              </w:rPr>
            </w:pPr>
            <w:r w:rsidRPr="00F1161F">
              <w:rPr>
                <w:rFonts w:ascii="Arial" w:hAnsi="Arial" w:cs="Arial"/>
                <w:sz w:val="20"/>
                <w:szCs w:val="20"/>
                <w:lang w:val="en-GB"/>
              </w:rPr>
              <w:t>5</w:t>
            </w:r>
            <w:r w:rsidRPr="00F1161F">
              <w:rPr>
                <w:rFonts w:ascii="Arial" w:hAnsi="Arial" w:cs="Arial"/>
                <w:sz w:val="20"/>
                <w:szCs w:val="20"/>
                <w:lang w:val="en-GB"/>
              </w:rPr>
              <w:tab/>
              <w:t>Amended financial reporting standard</w:t>
            </w:r>
          </w:p>
        </w:tc>
      </w:tr>
    </w:tbl>
    <w:p w:rsidR="0000309B" w:rsidRPr="00F1161F" w:rsidRDefault="0000309B" w:rsidP="0000309B">
      <w:pPr>
        <w:rPr>
          <w:rFonts w:ascii="Arial" w:eastAsia="Arial Unicode MS" w:hAnsi="Arial" w:cs="Arial"/>
          <w:b/>
          <w:bCs/>
          <w:color w:val="CF4A02"/>
          <w:sz w:val="16"/>
          <w:szCs w:val="16"/>
        </w:rPr>
      </w:pPr>
    </w:p>
    <w:p w:rsidR="0000309B" w:rsidRPr="00F1161F" w:rsidRDefault="0000309B" w:rsidP="0000309B">
      <w:pPr>
        <w:rPr>
          <w:rFonts w:ascii="Arial" w:eastAsia="Arial Unicode MS" w:hAnsi="Arial" w:cs="Arial"/>
          <w:b/>
          <w:bCs/>
          <w:color w:val="CF4A02"/>
          <w:spacing w:val="-2"/>
          <w:sz w:val="20"/>
          <w:szCs w:val="20"/>
          <w:shd w:val="clear" w:color="auto" w:fill="FFFFFF"/>
        </w:rPr>
      </w:pPr>
      <w:r w:rsidRPr="00F1161F">
        <w:rPr>
          <w:rFonts w:ascii="Arial" w:eastAsia="Arial Unicode MS" w:hAnsi="Arial" w:cs="Arial"/>
          <w:b/>
          <w:bCs/>
          <w:color w:val="CF4A02"/>
          <w:spacing w:val="-2"/>
          <w:sz w:val="20"/>
          <w:szCs w:val="20"/>
          <w:shd w:val="clear" w:color="auto" w:fill="FFFFFF"/>
        </w:rPr>
        <w:t xml:space="preserve">Amended financial reporting standard that is effective for accounting periods beginning on or after </w:t>
      </w:r>
      <w:r w:rsidR="009A5B86" w:rsidRPr="00F1161F">
        <w:rPr>
          <w:rFonts w:ascii="Arial" w:eastAsia="Arial Unicode MS" w:hAnsi="Arial" w:cs="Arial"/>
          <w:b/>
          <w:bCs/>
          <w:color w:val="CF4A02"/>
          <w:spacing w:val="-2"/>
          <w:sz w:val="20"/>
          <w:szCs w:val="20"/>
          <w:shd w:val="clear" w:color="auto" w:fill="FFFFFF"/>
        </w:rPr>
        <w:br/>
      </w:r>
      <w:r w:rsidRPr="00F1161F">
        <w:rPr>
          <w:rFonts w:ascii="Arial" w:eastAsia="Arial Unicode MS" w:hAnsi="Arial" w:cs="Arial"/>
          <w:b/>
          <w:bCs/>
          <w:color w:val="CF4A02"/>
          <w:spacing w:val="-2"/>
          <w:sz w:val="20"/>
          <w:szCs w:val="20"/>
          <w:shd w:val="clear" w:color="auto" w:fill="FFFFFF"/>
        </w:rPr>
        <w:t>1 January 2022. The Group has not yet adopted this standard.</w:t>
      </w:r>
    </w:p>
    <w:p w:rsidR="007E0E64" w:rsidRPr="00F1161F" w:rsidRDefault="007E0E64" w:rsidP="0000309B">
      <w:pPr>
        <w:rPr>
          <w:rFonts w:ascii="Arial" w:eastAsia="Arial Unicode MS" w:hAnsi="Arial" w:cs="Arial"/>
          <w:spacing w:val="-2"/>
          <w:sz w:val="16"/>
          <w:szCs w:val="16"/>
          <w:shd w:val="clear" w:color="auto" w:fill="FFFFFF"/>
        </w:rPr>
      </w:pPr>
    </w:p>
    <w:p w:rsidR="0000309B" w:rsidRPr="00F1161F" w:rsidRDefault="007E0E64" w:rsidP="0000309B">
      <w:pPr>
        <w:rPr>
          <w:rFonts w:ascii="Arial" w:eastAsia="Arial Unicode MS" w:hAnsi="Arial" w:cs="Arial"/>
          <w:spacing w:val="-2"/>
          <w:sz w:val="20"/>
          <w:szCs w:val="20"/>
          <w:shd w:val="clear" w:color="auto" w:fill="FFFFFF"/>
        </w:rPr>
      </w:pPr>
      <w:r w:rsidRPr="00F1161F">
        <w:rPr>
          <w:rFonts w:ascii="Arial" w:eastAsia="Arial Unicode MS" w:hAnsi="Arial" w:cs="Arial"/>
          <w:b/>
          <w:bCs/>
          <w:color w:val="CF4A02"/>
          <w:spacing w:val="-2"/>
          <w:sz w:val="20"/>
          <w:szCs w:val="20"/>
          <w:shd w:val="clear" w:color="auto" w:fill="FFFFFF"/>
        </w:rPr>
        <w:t xml:space="preserve">Interest rate benchmark (IBOR) reform </w:t>
      </w:r>
      <w:r w:rsidR="00307A00" w:rsidRPr="00F1161F">
        <w:rPr>
          <w:rFonts w:ascii="Arial" w:eastAsia="Arial Unicode MS" w:hAnsi="Arial" w:cs="Arial"/>
          <w:b/>
          <w:bCs/>
          <w:color w:val="CF4A02"/>
          <w:spacing w:val="-2"/>
          <w:sz w:val="20"/>
          <w:szCs w:val="20"/>
          <w:shd w:val="clear" w:color="auto" w:fill="FFFFFF"/>
        </w:rPr>
        <w:t>-</w:t>
      </w:r>
      <w:r w:rsidRPr="00F1161F">
        <w:rPr>
          <w:rFonts w:ascii="Arial" w:eastAsia="Arial Unicode MS" w:hAnsi="Arial" w:cs="Arial"/>
          <w:b/>
          <w:bCs/>
          <w:color w:val="CF4A02"/>
          <w:spacing w:val="-2"/>
          <w:sz w:val="20"/>
          <w:szCs w:val="20"/>
          <w:shd w:val="clear" w:color="auto" w:fill="FFFFFF"/>
        </w:rPr>
        <w:t xml:space="preserve"> phase 2, amendments to TFRS 9, TFRS 7, TFRS 16 </w:t>
      </w:r>
      <w:r w:rsidRPr="00F1161F">
        <w:rPr>
          <w:rFonts w:ascii="Arial" w:eastAsia="Arial Unicode MS" w:hAnsi="Arial" w:cs="Arial"/>
          <w:spacing w:val="-2"/>
          <w:sz w:val="20"/>
          <w:szCs w:val="20"/>
          <w:shd w:val="clear" w:color="auto" w:fill="FFFFFF"/>
        </w:rPr>
        <w:t>provide relief measures addressing issues that might affect financial reporting during the reform, including the effects of changes to contractual cash flows or hedging relationship arising from the replacement of one benchmark with an alternative benchmark.</w:t>
      </w:r>
    </w:p>
    <w:p w:rsidR="007E0E64" w:rsidRPr="00F1161F" w:rsidRDefault="007E0E64" w:rsidP="0000309B">
      <w:pPr>
        <w:rPr>
          <w:rFonts w:ascii="Arial" w:eastAsia="Arial Unicode MS" w:hAnsi="Arial" w:cs="Arial"/>
          <w:spacing w:val="-2"/>
          <w:sz w:val="16"/>
          <w:szCs w:val="16"/>
          <w:shd w:val="clear" w:color="auto" w:fill="FFFFFF"/>
        </w:rPr>
      </w:pPr>
    </w:p>
    <w:p w:rsidR="007E0E64" w:rsidRPr="00F1161F" w:rsidRDefault="007E0E64" w:rsidP="007E0E64">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F1161F">
        <w:rPr>
          <w:rFonts w:ascii="Arial" w:eastAsia="Arial Unicode MS" w:hAnsi="Arial" w:cs="Arial"/>
          <w:spacing w:val="-4"/>
          <w:sz w:val="20"/>
          <w:szCs w:val="20"/>
          <w:shd w:val="clear" w:color="auto" w:fill="FFFFFF"/>
        </w:rPr>
        <w:t xml:space="preserve">Key relief measures of the phase </w:t>
      </w:r>
      <w:r w:rsidRPr="00F1161F">
        <w:rPr>
          <w:rFonts w:ascii="Arial" w:eastAsia="Arial Unicode MS" w:hAnsi="Arial" w:cs="Arial"/>
          <w:spacing w:val="-4"/>
          <w:sz w:val="20"/>
          <w:szCs w:val="20"/>
          <w:shd w:val="clear" w:color="auto" w:fill="FFFFFF"/>
          <w:cs/>
        </w:rPr>
        <w:t xml:space="preserve">2 </w:t>
      </w:r>
      <w:r w:rsidRPr="00F1161F">
        <w:rPr>
          <w:rFonts w:ascii="Arial" w:eastAsia="Arial Unicode MS" w:hAnsi="Arial" w:cs="Arial"/>
          <w:spacing w:val="-4"/>
          <w:sz w:val="20"/>
          <w:szCs w:val="20"/>
          <w:shd w:val="clear" w:color="auto" w:fill="FFFFFF"/>
        </w:rPr>
        <w:t>amendments are as follows:</w:t>
      </w:r>
    </w:p>
    <w:p w:rsidR="007E0E64" w:rsidRPr="00F1161F" w:rsidRDefault="007E0E64" w:rsidP="009D57B5">
      <w:pPr>
        <w:tabs>
          <w:tab w:val="left" w:pos="567"/>
          <w:tab w:val="left" w:pos="1276"/>
          <w:tab w:val="center" w:pos="3402"/>
          <w:tab w:val="center" w:pos="4536"/>
          <w:tab w:val="center" w:pos="5670"/>
          <w:tab w:val="center" w:pos="6804"/>
          <w:tab w:val="right" w:pos="7655"/>
        </w:tabs>
        <w:ind w:left="540"/>
        <w:rPr>
          <w:rFonts w:ascii="Arial" w:eastAsia="Arial Unicode MS" w:hAnsi="Arial" w:cs="Arial"/>
          <w:spacing w:val="-4"/>
          <w:sz w:val="16"/>
          <w:szCs w:val="16"/>
          <w:shd w:val="clear" w:color="auto" w:fill="FFFFFF"/>
        </w:rPr>
      </w:pPr>
    </w:p>
    <w:p w:rsidR="007E0E64" w:rsidRPr="00F1161F" w:rsidRDefault="007E0E64" w:rsidP="009D57B5">
      <w:pPr>
        <w:pStyle w:val="ListParagraph"/>
        <w:numPr>
          <w:ilvl w:val="0"/>
          <w:numId w:val="37"/>
        </w:numPr>
        <w:tabs>
          <w:tab w:val="left" w:pos="1276"/>
          <w:tab w:val="center" w:pos="3402"/>
          <w:tab w:val="center" w:pos="4536"/>
          <w:tab w:val="center" w:pos="5670"/>
          <w:tab w:val="center" w:pos="6804"/>
          <w:tab w:val="right" w:pos="7655"/>
        </w:tabs>
        <w:ind w:left="540" w:hanging="540"/>
        <w:jc w:val="thaiDistribute"/>
        <w:rPr>
          <w:rFonts w:ascii="Arial" w:eastAsia="Arial Unicode MS" w:hAnsi="Arial" w:cs="Arial"/>
          <w:spacing w:val="-4"/>
          <w:sz w:val="20"/>
          <w:szCs w:val="20"/>
          <w:shd w:val="clear" w:color="auto" w:fill="FFFFFF"/>
        </w:rPr>
      </w:pPr>
      <w:r w:rsidRPr="00F1161F">
        <w:rPr>
          <w:rFonts w:ascii="Arial" w:eastAsia="Arial Unicode MS" w:hAnsi="Arial" w:cs="Arial"/>
          <w:spacing w:val="-4"/>
          <w:sz w:val="20"/>
          <w:szCs w:val="20"/>
          <w:shd w:val="clear" w:color="auto" w:fill="FFFFFF"/>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Pr="00F1161F">
        <w:rPr>
          <w:rFonts w:ascii="Arial" w:eastAsia="Arial Unicode MS" w:hAnsi="Arial" w:cs="Arial"/>
          <w:spacing w:val="-4"/>
          <w:sz w:val="20"/>
          <w:szCs w:val="20"/>
          <w:shd w:val="clear" w:color="auto" w:fill="FFFFFF"/>
          <w:cs/>
        </w:rPr>
        <w:t xml:space="preserve"> </w:t>
      </w:r>
      <w:r w:rsidRPr="00F1161F">
        <w:rPr>
          <w:rFonts w:ascii="Arial" w:eastAsia="Arial Unicode MS" w:hAnsi="Arial" w:cs="Arial"/>
          <w:spacing w:val="-4"/>
          <w:sz w:val="20"/>
          <w:szCs w:val="20"/>
          <w:shd w:val="clear" w:color="auto" w:fill="FFFFFF"/>
        </w:rPr>
        <w:t xml:space="preserve">TFRS </w:t>
      </w:r>
      <w:r w:rsidRPr="00F1161F">
        <w:rPr>
          <w:rFonts w:ascii="Arial" w:eastAsia="Arial Unicode MS" w:hAnsi="Arial" w:cs="Arial"/>
          <w:spacing w:val="-4"/>
          <w:sz w:val="20"/>
          <w:szCs w:val="20"/>
          <w:shd w:val="clear" w:color="auto" w:fill="FFFFFF"/>
          <w:cs/>
        </w:rPr>
        <w:t xml:space="preserve">16 </w:t>
      </w:r>
      <w:r w:rsidRPr="00F1161F">
        <w:rPr>
          <w:rFonts w:ascii="Arial" w:eastAsia="Arial Unicode MS" w:hAnsi="Arial" w:cs="Arial"/>
          <w:spacing w:val="-4"/>
          <w:sz w:val="20"/>
          <w:szCs w:val="20"/>
          <w:shd w:val="clear" w:color="auto" w:fill="FFFFFF"/>
        </w:rPr>
        <w:t>has also been amended to require lessees to use a similar practical expedient when accounting for lease modifications that change the basis for determining future lease payments as a result of the IBOR reform.</w:t>
      </w:r>
    </w:p>
    <w:p w:rsidR="007E0E64" w:rsidRPr="00F1161F" w:rsidRDefault="00E55872" w:rsidP="009A5B86">
      <w:pPr>
        <w:pStyle w:val="ListParagraph"/>
        <w:numPr>
          <w:ilvl w:val="0"/>
          <w:numId w:val="37"/>
        </w:numPr>
        <w:spacing w:after="0" w:line="240" w:lineRule="auto"/>
        <w:ind w:left="547" w:hanging="547"/>
        <w:contextualSpacing w:val="0"/>
        <w:jc w:val="both"/>
        <w:rPr>
          <w:rFonts w:ascii="Arial" w:eastAsia="Arial Unicode MS" w:hAnsi="Arial" w:cs="Arial"/>
          <w:spacing w:val="-2"/>
          <w:sz w:val="20"/>
          <w:szCs w:val="20"/>
          <w:shd w:val="clear" w:color="auto" w:fill="FFFFFF"/>
        </w:rPr>
      </w:pPr>
      <w:r w:rsidRPr="00F1161F">
        <w:rPr>
          <w:rFonts w:ascii="Arial" w:eastAsia="Arial Unicode MS" w:hAnsi="Arial" w:cs="Arial"/>
          <w:spacing w:val="-2"/>
          <w:sz w:val="20"/>
          <w:szCs w:val="20"/>
          <w:shd w:val="clear" w:color="auto" w:fill="FFFFFF"/>
        </w:rPr>
        <w:t>Hedge accounting relief measures will allow most TFRS 9 hedge relationships that are directly affected by the IBOR reform to continue. However, additional ineffectiveness might need to be recorded.</w:t>
      </w:r>
    </w:p>
    <w:p w:rsidR="009A5B86" w:rsidRPr="00F1161F" w:rsidRDefault="009A5B86" w:rsidP="00E55872">
      <w:pPr>
        <w:rPr>
          <w:rFonts w:ascii="Arial" w:eastAsia="Arial Unicode MS" w:hAnsi="Arial" w:cs="Arial"/>
          <w:spacing w:val="-2"/>
          <w:sz w:val="16"/>
          <w:szCs w:val="16"/>
          <w:shd w:val="clear" w:color="auto" w:fill="FFFFFF"/>
          <w:lang w:val="en-US"/>
        </w:rPr>
      </w:pPr>
    </w:p>
    <w:p w:rsidR="00E55872" w:rsidRPr="00F1161F" w:rsidRDefault="00E55872" w:rsidP="00E55872">
      <w:pPr>
        <w:rPr>
          <w:rFonts w:ascii="Arial" w:eastAsia="Arial Unicode MS" w:hAnsi="Arial" w:cs="Arial"/>
          <w:spacing w:val="-2"/>
          <w:sz w:val="20"/>
          <w:szCs w:val="20"/>
          <w:shd w:val="clear" w:color="auto" w:fill="FFFFFF"/>
          <w:lang w:val="en-US"/>
        </w:rPr>
      </w:pPr>
      <w:r w:rsidRPr="00F1161F">
        <w:rPr>
          <w:rFonts w:ascii="Arial" w:eastAsia="Arial Unicode MS" w:hAnsi="Arial" w:cs="Arial"/>
          <w:spacing w:val="-2"/>
          <w:sz w:val="20"/>
          <w:szCs w:val="20"/>
          <w:shd w:val="clear" w:color="auto" w:fill="FFFFFF"/>
          <w:lang w:val="en-US"/>
        </w:rPr>
        <w:t>TFRS 7 requires additional disclosure about:</w:t>
      </w:r>
    </w:p>
    <w:p w:rsidR="00E55872" w:rsidRPr="00F1161F" w:rsidRDefault="00E55872" w:rsidP="00E55872">
      <w:pPr>
        <w:rPr>
          <w:rFonts w:ascii="Arial" w:eastAsia="Arial Unicode MS" w:hAnsi="Arial" w:cs="Arial"/>
          <w:spacing w:val="-2"/>
          <w:sz w:val="16"/>
          <w:szCs w:val="16"/>
          <w:shd w:val="clear" w:color="auto" w:fill="FFFFFF"/>
          <w:lang w:val="en-US"/>
        </w:rPr>
      </w:pPr>
    </w:p>
    <w:p w:rsidR="00E55872" w:rsidRPr="00F1161F" w:rsidRDefault="00E55872" w:rsidP="009D57B5">
      <w:pPr>
        <w:pStyle w:val="ListParagraph"/>
        <w:numPr>
          <w:ilvl w:val="0"/>
          <w:numId w:val="38"/>
        </w:numPr>
        <w:ind w:left="540" w:hanging="540"/>
        <w:rPr>
          <w:rFonts w:ascii="Arial" w:eastAsia="Arial Unicode MS" w:hAnsi="Arial" w:cs="Arial"/>
          <w:spacing w:val="-2"/>
          <w:sz w:val="20"/>
          <w:szCs w:val="20"/>
          <w:shd w:val="clear" w:color="auto" w:fill="FFFFFF"/>
        </w:rPr>
      </w:pPr>
      <w:r w:rsidRPr="00F1161F">
        <w:rPr>
          <w:rFonts w:ascii="Arial" w:eastAsia="Arial Unicode MS" w:hAnsi="Arial" w:cs="Arial"/>
          <w:spacing w:val="-2"/>
          <w:sz w:val="20"/>
          <w:szCs w:val="20"/>
          <w:shd w:val="clear" w:color="auto" w:fill="FFFFFF"/>
        </w:rPr>
        <w:t>the nature and extent of risks arising from the IBOR reform to which the entity is exposed to</w:t>
      </w:r>
    </w:p>
    <w:p w:rsidR="00E55872" w:rsidRPr="00F1161F" w:rsidRDefault="00E55872" w:rsidP="009D57B5">
      <w:pPr>
        <w:pStyle w:val="ListParagraph"/>
        <w:numPr>
          <w:ilvl w:val="0"/>
          <w:numId w:val="38"/>
        </w:numPr>
        <w:ind w:left="540" w:hanging="540"/>
        <w:rPr>
          <w:rFonts w:ascii="Arial" w:eastAsia="Arial Unicode MS" w:hAnsi="Arial" w:cs="Arial"/>
          <w:spacing w:val="-2"/>
          <w:sz w:val="20"/>
          <w:szCs w:val="20"/>
          <w:shd w:val="clear" w:color="auto" w:fill="FFFFFF"/>
        </w:rPr>
      </w:pPr>
      <w:r w:rsidRPr="00F1161F">
        <w:rPr>
          <w:rFonts w:ascii="Arial" w:eastAsia="Arial Unicode MS" w:hAnsi="Arial" w:cs="Arial"/>
          <w:spacing w:val="-2"/>
          <w:sz w:val="20"/>
          <w:szCs w:val="20"/>
          <w:shd w:val="clear" w:color="auto" w:fill="FFFFFF"/>
        </w:rPr>
        <w:t>how the entity manages those risks</w:t>
      </w:r>
    </w:p>
    <w:p w:rsidR="007E0E64" w:rsidRPr="00F1161F" w:rsidRDefault="00E55872" w:rsidP="009A5B86">
      <w:pPr>
        <w:pStyle w:val="ListParagraph"/>
        <w:numPr>
          <w:ilvl w:val="0"/>
          <w:numId w:val="38"/>
        </w:numPr>
        <w:spacing w:after="0" w:line="240" w:lineRule="auto"/>
        <w:ind w:left="547" w:hanging="547"/>
        <w:contextualSpacing w:val="0"/>
        <w:jc w:val="both"/>
        <w:rPr>
          <w:rFonts w:ascii="Arial" w:eastAsia="Arial Unicode MS" w:hAnsi="Arial" w:cs="Arial"/>
          <w:spacing w:val="-2"/>
          <w:sz w:val="20"/>
          <w:szCs w:val="20"/>
          <w:shd w:val="clear" w:color="auto" w:fill="FFFFFF"/>
        </w:rPr>
      </w:pPr>
      <w:r w:rsidRPr="00F1161F">
        <w:rPr>
          <w:rFonts w:ascii="Arial" w:eastAsia="Arial Unicode MS" w:hAnsi="Arial" w:cs="Arial"/>
          <w:spacing w:val="-2"/>
          <w:sz w:val="20"/>
          <w:szCs w:val="20"/>
          <w:shd w:val="clear" w:color="auto" w:fill="FFFFFF"/>
        </w:rPr>
        <w:t>the entity's progress in transitioning from the IBOR to alternative benchmark rates and how the entity is managing this transition.</w:t>
      </w:r>
    </w:p>
    <w:p w:rsidR="009A5B86" w:rsidRPr="00F1161F" w:rsidRDefault="009A5B86" w:rsidP="0000309B">
      <w:pPr>
        <w:rPr>
          <w:rFonts w:ascii="Arial" w:eastAsia="Arial Unicode MS" w:hAnsi="Arial" w:cs="Arial"/>
          <w:spacing w:val="-2"/>
          <w:sz w:val="16"/>
          <w:szCs w:val="16"/>
          <w:shd w:val="clear" w:color="auto" w:fill="FFFFFF"/>
        </w:rPr>
      </w:pPr>
    </w:p>
    <w:p w:rsidR="0000309B" w:rsidRPr="00F1161F" w:rsidRDefault="0000309B" w:rsidP="0000309B">
      <w:pPr>
        <w:rPr>
          <w:rFonts w:ascii="Arial" w:hAnsi="Arial" w:cs="Arial"/>
          <w:sz w:val="20"/>
          <w:szCs w:val="20"/>
        </w:rPr>
      </w:pPr>
      <w:r w:rsidRPr="00F1161F">
        <w:rPr>
          <w:rFonts w:ascii="Arial" w:eastAsia="Arial Unicode MS" w:hAnsi="Arial" w:cs="Arial"/>
          <w:spacing w:val="-2"/>
          <w:sz w:val="20"/>
          <w:szCs w:val="20"/>
          <w:shd w:val="clear" w:color="auto" w:fill="FFFFFF"/>
        </w:rPr>
        <w:t>The Group’s management is currently assessing the impact of adoption of this standard.</w:t>
      </w:r>
    </w:p>
    <w:p w:rsidR="0000309B" w:rsidRPr="00F1161F" w:rsidRDefault="0000309B" w:rsidP="0000309B">
      <w:pPr>
        <w:rPr>
          <w:rFonts w:ascii="Arial" w:hAnsi="Arial" w:cs="Arial"/>
          <w:sz w:val="16"/>
          <w:szCs w:val="16"/>
        </w:rPr>
      </w:pPr>
    </w:p>
    <w:p w:rsidR="009A5B86" w:rsidRPr="00F1161F" w:rsidRDefault="009A5B86" w:rsidP="0000309B">
      <w:pPr>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00309B" w:rsidRPr="00F1161F" w:rsidTr="0000309B">
        <w:trPr>
          <w:trHeight w:val="386"/>
        </w:trPr>
        <w:tc>
          <w:tcPr>
            <w:tcW w:w="9461" w:type="dxa"/>
            <w:shd w:val="clear" w:color="auto" w:fill="FFA543"/>
            <w:vAlign w:val="center"/>
          </w:tcPr>
          <w:p w:rsidR="0000309B" w:rsidRPr="00F1161F" w:rsidRDefault="0000309B" w:rsidP="0000309B">
            <w:pPr>
              <w:pStyle w:val="Heading"/>
              <w:ind w:left="432" w:hanging="432"/>
              <w:rPr>
                <w:rFonts w:ascii="Arial" w:hAnsi="Arial" w:cs="Arial"/>
                <w:sz w:val="20"/>
                <w:szCs w:val="20"/>
                <w:cs/>
                <w:lang w:val="en-GB"/>
              </w:rPr>
            </w:pPr>
            <w:r w:rsidRPr="00F1161F">
              <w:rPr>
                <w:rFonts w:ascii="Arial" w:hAnsi="Arial" w:cs="Arial"/>
                <w:sz w:val="20"/>
                <w:szCs w:val="20"/>
                <w:lang w:val="en-GB"/>
              </w:rPr>
              <w:t>6</w:t>
            </w:r>
            <w:r w:rsidRPr="00F1161F">
              <w:rPr>
                <w:rFonts w:ascii="Arial" w:hAnsi="Arial" w:cs="Arial"/>
                <w:sz w:val="20"/>
                <w:szCs w:val="20"/>
                <w:lang w:val="en-GB"/>
              </w:rPr>
              <w:tab/>
              <w:t>Estimates</w:t>
            </w:r>
          </w:p>
        </w:tc>
      </w:tr>
    </w:tbl>
    <w:p w:rsidR="0000309B" w:rsidRPr="00F1161F"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16"/>
          <w:szCs w:val="16"/>
          <w:shd w:val="clear" w:color="auto" w:fill="FFFFFF"/>
        </w:rPr>
      </w:pPr>
    </w:p>
    <w:p w:rsidR="0000309B" w:rsidRPr="00F1161F"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F1161F">
        <w:rPr>
          <w:rFonts w:ascii="Arial" w:eastAsia="Arial Unicode MS" w:hAnsi="Arial" w:cs="Arial"/>
          <w:spacing w:val="-2"/>
          <w:sz w:val="20"/>
          <w:szCs w:val="20"/>
          <w:shd w:val="clear" w:color="auto" w:fill="FFFFFF"/>
        </w:rPr>
        <w:t>The preparation of interim financial information requires management to make judgements, estimates and assumptions</w:t>
      </w:r>
      <w:r w:rsidRPr="00F1161F">
        <w:rPr>
          <w:rFonts w:ascii="Arial" w:eastAsia="Arial Unicode MS" w:hAnsi="Arial" w:cs="Arial"/>
          <w:sz w:val="20"/>
          <w:szCs w:val="20"/>
          <w:shd w:val="clear" w:color="auto" w:fill="FFFFFF"/>
        </w:rPr>
        <w:t xml:space="preserve"> that affect the application of accounting policies and the reported amounts of assets and liabilities, income and expense. </w:t>
      </w:r>
      <w:r w:rsidRPr="00F1161F">
        <w:rPr>
          <w:rFonts w:ascii="Arial" w:eastAsia="Arial Unicode MS" w:hAnsi="Arial" w:cs="Arial"/>
          <w:spacing w:val="-4"/>
          <w:sz w:val="20"/>
          <w:szCs w:val="20"/>
          <w:shd w:val="clear" w:color="auto" w:fill="FFFFFF"/>
        </w:rPr>
        <w:t>Actual results may differ from these estimates.</w:t>
      </w:r>
    </w:p>
    <w:p w:rsidR="0000309B" w:rsidRPr="00F1161F"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16"/>
          <w:szCs w:val="16"/>
          <w:shd w:val="clear" w:color="auto" w:fill="FFFFFF"/>
        </w:rPr>
      </w:pPr>
    </w:p>
    <w:p w:rsidR="0000309B" w:rsidRPr="00F1161F"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shd w:val="clear" w:color="auto" w:fill="FFFFFF"/>
        </w:rPr>
      </w:pPr>
      <w:r w:rsidRPr="00F1161F">
        <w:rPr>
          <w:rFonts w:ascii="Arial" w:eastAsia="Arial Unicode MS" w:hAnsi="Arial" w:cs="Arial"/>
          <w:spacing w:val="-4"/>
          <w:sz w:val="20"/>
          <w:szCs w:val="20"/>
          <w:shd w:val="clear" w:color="auto" w:fill="FFFFFF"/>
        </w:rPr>
        <w:t>In preparing this interim financial information</w:t>
      </w:r>
      <w:r w:rsidRPr="00F1161F">
        <w:rPr>
          <w:rFonts w:ascii="Arial" w:eastAsia="Arial Unicode MS" w:hAnsi="Arial" w:cs="Arial"/>
          <w:sz w:val="20"/>
          <w:szCs w:val="20"/>
          <w:shd w:val="clear" w:color="auto" w:fill="FFFFFF"/>
        </w:rPr>
        <w:t>, the significant judgements made by management in applying the Group’s accounting policies and the key sources of estimation uncertainty were the same as those that applied to the financial statements for the year ended 31 December 2020.</w:t>
      </w:r>
    </w:p>
    <w:p w:rsidR="009A5B86" w:rsidRPr="00F1161F" w:rsidRDefault="009A5B86">
      <w:pPr>
        <w:spacing w:after="160" w:line="259" w:lineRule="auto"/>
        <w:jc w:val="left"/>
        <w:rPr>
          <w:rFonts w:ascii="Arial" w:eastAsia="Arial Unicode MS" w:hAnsi="Arial" w:cs="Arial"/>
          <w:sz w:val="16"/>
          <w:szCs w:val="16"/>
        </w:rPr>
      </w:pPr>
      <w:r w:rsidRPr="00F1161F">
        <w:rPr>
          <w:rFonts w:ascii="Arial" w:eastAsia="Arial Unicode MS" w:hAnsi="Arial" w:cs="Arial"/>
          <w:sz w:val="16"/>
          <w:szCs w:val="16"/>
        </w:rPr>
        <w:br w:type="page"/>
      </w:r>
    </w:p>
    <w:p w:rsidR="00033706" w:rsidRPr="00F1161F" w:rsidRDefault="00033706" w:rsidP="009A5B86">
      <w:pPr>
        <w:rPr>
          <w:rFonts w:ascii="Arial" w:eastAsia="Arial Unicode MS" w:hAnsi="Arial" w:cs="Arial"/>
          <w:sz w:val="20"/>
          <w:szCs w:val="20"/>
        </w:rPr>
      </w:pPr>
    </w:p>
    <w:tbl>
      <w:tblPr>
        <w:tblW w:w="9468" w:type="dxa"/>
        <w:shd w:val="clear" w:color="auto" w:fill="D04A02"/>
        <w:tblLook w:val="04A0" w:firstRow="1" w:lastRow="0" w:firstColumn="1" w:lastColumn="0" w:noHBand="0" w:noVBand="1"/>
      </w:tblPr>
      <w:tblGrid>
        <w:gridCol w:w="9468"/>
      </w:tblGrid>
      <w:tr w:rsidR="0000309B" w:rsidRPr="00F1161F" w:rsidTr="0000309B">
        <w:trPr>
          <w:trHeight w:val="386"/>
        </w:trPr>
        <w:tc>
          <w:tcPr>
            <w:tcW w:w="9468"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cs/>
              </w:rPr>
            </w:pPr>
            <w:r w:rsidRPr="00F1161F">
              <w:rPr>
                <w:rFonts w:ascii="Arial" w:eastAsia="Arial Unicode MS" w:hAnsi="Arial" w:cs="Arial"/>
                <w:sz w:val="20"/>
                <w:szCs w:val="20"/>
              </w:rPr>
              <w:br w:type="page"/>
            </w:r>
            <w:r w:rsidRPr="00F1161F">
              <w:rPr>
                <w:rFonts w:ascii="Arial" w:eastAsia="Arial Unicode MS" w:hAnsi="Arial" w:cs="Arial"/>
                <w:b/>
                <w:bCs/>
                <w:color w:val="FFFFFF"/>
                <w:sz w:val="20"/>
                <w:szCs w:val="20"/>
              </w:rPr>
              <w:t>7</w:t>
            </w:r>
            <w:r w:rsidRPr="00F1161F">
              <w:rPr>
                <w:rFonts w:ascii="Arial" w:eastAsia="Arial Unicode MS" w:hAnsi="Arial" w:cs="Arial"/>
                <w:b/>
                <w:bCs/>
                <w:color w:val="FFFFFF"/>
                <w:sz w:val="20"/>
                <w:szCs w:val="20"/>
              </w:rPr>
              <w:tab/>
              <w:t>Fair value</w:t>
            </w:r>
          </w:p>
        </w:tc>
      </w:tr>
    </w:tbl>
    <w:p w:rsidR="0000309B" w:rsidRPr="00F1161F" w:rsidRDefault="0000309B" w:rsidP="0000309B">
      <w:pPr>
        <w:rPr>
          <w:rFonts w:ascii="Arial" w:eastAsia="Arial Unicode MS" w:hAnsi="Arial" w:cs="Arial"/>
          <w:b/>
          <w:bCs/>
          <w:sz w:val="20"/>
          <w:szCs w:val="20"/>
        </w:rPr>
      </w:pPr>
    </w:p>
    <w:p w:rsidR="0000309B" w:rsidRPr="00F1161F" w:rsidRDefault="0000309B" w:rsidP="0000309B">
      <w:pPr>
        <w:rPr>
          <w:rFonts w:ascii="Arial" w:eastAsia="Arial Unicode MS" w:hAnsi="Arial" w:cs="Arial"/>
          <w:sz w:val="20"/>
          <w:szCs w:val="20"/>
        </w:rPr>
      </w:pPr>
      <w:r w:rsidRPr="00F1161F">
        <w:rPr>
          <w:rFonts w:ascii="Arial" w:eastAsia="Arial Unicode MS" w:hAnsi="Arial" w:cs="Arial"/>
          <w:sz w:val="20"/>
          <w:szCs w:val="20"/>
        </w:rPr>
        <w:t>The following table presents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rsidR="0000309B" w:rsidRPr="00F1161F" w:rsidRDefault="0000309B" w:rsidP="0000309B">
      <w:pPr>
        <w:rPr>
          <w:rFonts w:ascii="Arial" w:eastAsia="Arial Unicode MS" w:hAnsi="Arial" w:cs="Arial"/>
          <w:sz w:val="20"/>
          <w:szCs w:val="20"/>
        </w:rPr>
      </w:pPr>
    </w:p>
    <w:tbl>
      <w:tblPr>
        <w:tblW w:w="5000" w:type="pct"/>
        <w:tblLook w:val="04A0" w:firstRow="1" w:lastRow="0" w:firstColumn="1" w:lastColumn="0" w:noHBand="0" w:noVBand="1"/>
      </w:tblPr>
      <w:tblGrid>
        <w:gridCol w:w="3828"/>
        <w:gridCol w:w="1046"/>
        <w:gridCol w:w="1165"/>
        <w:gridCol w:w="1165"/>
        <w:gridCol w:w="1088"/>
        <w:gridCol w:w="1167"/>
      </w:tblGrid>
      <w:tr w:rsidR="0000309B" w:rsidRPr="00F1161F" w:rsidTr="00137653">
        <w:trPr>
          <w:trHeight w:val="206"/>
        </w:trPr>
        <w:tc>
          <w:tcPr>
            <w:tcW w:w="2023" w:type="pct"/>
            <w:shd w:val="clear" w:color="auto" w:fill="auto"/>
          </w:tcPr>
          <w:p w:rsidR="0000309B" w:rsidRPr="00F1161F" w:rsidRDefault="0000309B" w:rsidP="0000309B">
            <w:pPr>
              <w:jc w:val="right"/>
              <w:rPr>
                <w:rFonts w:ascii="Arial" w:eastAsia="Arial Unicode MS" w:hAnsi="Arial" w:cs="Arial"/>
                <w:b/>
                <w:bCs/>
                <w:spacing w:val="-8"/>
                <w:sz w:val="18"/>
                <w:szCs w:val="18"/>
              </w:rPr>
            </w:pPr>
          </w:p>
        </w:tc>
        <w:tc>
          <w:tcPr>
            <w:tcW w:w="2977" w:type="pct"/>
            <w:gridSpan w:val="5"/>
            <w:tcBorders>
              <w:top w:val="single" w:sz="4" w:space="0" w:color="auto"/>
              <w:bottom w:val="single" w:sz="4" w:space="0" w:color="auto"/>
            </w:tcBorders>
            <w:shd w:val="clear" w:color="auto" w:fill="auto"/>
          </w:tcPr>
          <w:p w:rsidR="0000309B" w:rsidRPr="00F1161F" w:rsidRDefault="0000309B" w:rsidP="0000309B">
            <w:pPr>
              <w:jc w:val="right"/>
              <w:rPr>
                <w:rFonts w:ascii="Arial" w:eastAsia="Arial Unicode MS" w:hAnsi="Arial" w:cs="Arial"/>
                <w:b/>
                <w:bCs/>
                <w:sz w:val="18"/>
                <w:szCs w:val="18"/>
              </w:rPr>
            </w:pPr>
            <w:r w:rsidRPr="00F1161F">
              <w:rPr>
                <w:rFonts w:ascii="Arial" w:eastAsia="Arial Unicode MS" w:hAnsi="Arial" w:cs="Arial"/>
                <w:b/>
                <w:bCs/>
                <w:sz w:val="18"/>
                <w:szCs w:val="18"/>
              </w:rPr>
              <w:t>Consolidated financial information</w:t>
            </w:r>
          </w:p>
        </w:tc>
      </w:tr>
      <w:tr w:rsidR="0000309B" w:rsidRPr="00F1161F" w:rsidTr="00137653">
        <w:trPr>
          <w:trHeight w:val="206"/>
        </w:trPr>
        <w:tc>
          <w:tcPr>
            <w:tcW w:w="2023" w:type="pct"/>
            <w:shd w:val="clear" w:color="auto" w:fill="auto"/>
          </w:tcPr>
          <w:p w:rsidR="0000309B" w:rsidRPr="00F1161F" w:rsidRDefault="0000309B" w:rsidP="0000309B">
            <w:pPr>
              <w:ind w:left="-101"/>
              <w:rPr>
                <w:rFonts w:ascii="Arial" w:eastAsia="Arial Unicode MS" w:hAnsi="Arial" w:cs="Arial"/>
                <w:b/>
                <w:bCs/>
                <w:sz w:val="18"/>
                <w:szCs w:val="18"/>
              </w:rPr>
            </w:pPr>
          </w:p>
        </w:tc>
        <w:tc>
          <w:tcPr>
            <w:tcW w:w="55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Fair</w:t>
            </w:r>
            <w:r w:rsidR="00137653" w:rsidRPr="00F1161F">
              <w:rPr>
                <w:rFonts w:ascii="Arial" w:eastAsia="Arial Unicode MS" w:hAnsi="Arial" w:cs="Arial"/>
                <w:b/>
                <w:bCs/>
                <w:sz w:val="18"/>
                <w:szCs w:val="18"/>
              </w:rPr>
              <w:t xml:space="preserve"> </w:t>
            </w:r>
            <w:r w:rsidRPr="00F1161F">
              <w:rPr>
                <w:rFonts w:ascii="Arial" w:eastAsia="Arial Unicode MS" w:hAnsi="Arial" w:cs="Arial"/>
                <w:b/>
                <w:bCs/>
                <w:sz w:val="18"/>
                <w:szCs w:val="18"/>
              </w:rPr>
              <w:t>value</w:t>
            </w:r>
            <w:r w:rsidR="00137653" w:rsidRPr="00F1161F">
              <w:rPr>
                <w:rFonts w:ascii="Arial" w:eastAsia="Arial Unicode MS" w:hAnsi="Arial" w:cs="Arial"/>
                <w:b/>
                <w:bCs/>
                <w:sz w:val="18"/>
                <w:szCs w:val="18"/>
              </w:rPr>
              <w:t xml:space="preserve"> </w:t>
            </w:r>
          </w:p>
        </w:tc>
        <w:tc>
          <w:tcPr>
            <w:tcW w:w="616"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lang w:eastAsia="en-GB"/>
              </w:rPr>
              <w:t>Fair value through profit or loss (FVPL)</w:t>
            </w:r>
          </w:p>
        </w:tc>
        <w:tc>
          <w:tcPr>
            <w:tcW w:w="616"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lang w:eastAsia="en-GB"/>
              </w:rPr>
              <w:t>Amortised cost</w:t>
            </w:r>
          </w:p>
        </w:tc>
        <w:tc>
          <w:tcPr>
            <w:tcW w:w="575"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 xml:space="preserve">Total carrying value </w:t>
            </w:r>
          </w:p>
        </w:tc>
        <w:tc>
          <w:tcPr>
            <w:tcW w:w="617"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Fair value</w:t>
            </w:r>
            <w:r w:rsidRPr="00F1161F">
              <w:rPr>
                <w:rFonts w:ascii="Arial" w:eastAsia="Arial Unicode MS" w:hAnsi="Arial" w:cs="Arial"/>
                <w:b/>
                <w:bCs/>
                <w:sz w:val="18"/>
                <w:szCs w:val="18"/>
                <w:cs/>
              </w:rPr>
              <w:t xml:space="preserve"> </w:t>
            </w:r>
          </w:p>
        </w:tc>
      </w:tr>
      <w:tr w:rsidR="0000309B" w:rsidRPr="00F1161F" w:rsidTr="00137653">
        <w:trPr>
          <w:trHeight w:val="206"/>
        </w:trPr>
        <w:tc>
          <w:tcPr>
            <w:tcW w:w="2023" w:type="pct"/>
            <w:shd w:val="clear" w:color="auto" w:fill="auto"/>
          </w:tcPr>
          <w:p w:rsidR="0000309B" w:rsidRPr="00F1161F" w:rsidRDefault="0000309B" w:rsidP="0000309B">
            <w:pPr>
              <w:ind w:left="-101"/>
              <w:rPr>
                <w:rFonts w:ascii="Arial" w:eastAsia="Arial Unicode MS" w:hAnsi="Arial" w:cs="Arial"/>
                <w:b/>
                <w:bCs/>
                <w:sz w:val="18"/>
                <w:szCs w:val="18"/>
              </w:rPr>
            </w:pPr>
            <w:r w:rsidRPr="00F1161F">
              <w:rPr>
                <w:rFonts w:ascii="Arial" w:eastAsia="Arial Unicode MS" w:hAnsi="Arial" w:cs="Arial"/>
                <w:b/>
                <w:bCs/>
                <w:sz w:val="18"/>
                <w:szCs w:val="18"/>
              </w:rPr>
              <w:t>As at 30 June 2021</w:t>
            </w:r>
          </w:p>
        </w:tc>
        <w:tc>
          <w:tcPr>
            <w:tcW w:w="553"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level</w:t>
            </w:r>
          </w:p>
        </w:tc>
        <w:tc>
          <w:tcPr>
            <w:tcW w:w="616" w:type="pct"/>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c>
          <w:tcPr>
            <w:tcW w:w="616" w:type="pct"/>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c>
          <w:tcPr>
            <w:tcW w:w="575" w:type="pct"/>
            <w:shd w:val="clear" w:color="auto" w:fill="auto"/>
          </w:tcPr>
          <w:p w:rsidR="0000309B" w:rsidRPr="00F1161F" w:rsidRDefault="0000309B" w:rsidP="0000309B">
            <w:pPr>
              <w:ind w:left="-102" w:right="-72"/>
              <w:jc w:val="right"/>
              <w:rPr>
                <w:rFonts w:ascii="Arial" w:hAnsi="Arial" w:cs="Arial"/>
                <w:b/>
                <w:bCs/>
                <w:sz w:val="18"/>
                <w:szCs w:val="18"/>
              </w:rPr>
            </w:pPr>
            <w:r w:rsidRPr="00F1161F">
              <w:rPr>
                <w:rFonts w:ascii="Arial" w:hAnsi="Arial" w:cs="Arial"/>
                <w:b/>
                <w:bCs/>
                <w:sz w:val="18"/>
                <w:szCs w:val="18"/>
              </w:rPr>
              <w:t>Million Baht</w:t>
            </w:r>
          </w:p>
        </w:tc>
        <w:tc>
          <w:tcPr>
            <w:tcW w:w="617" w:type="pct"/>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r>
      <w:tr w:rsidR="0000309B" w:rsidRPr="00F1161F" w:rsidTr="00137653">
        <w:trPr>
          <w:trHeight w:val="206"/>
        </w:trPr>
        <w:tc>
          <w:tcPr>
            <w:tcW w:w="2023" w:type="pct"/>
            <w:shd w:val="clear" w:color="auto" w:fill="auto"/>
          </w:tcPr>
          <w:p w:rsidR="0000309B" w:rsidRPr="00F1161F" w:rsidRDefault="0000309B" w:rsidP="0000309B">
            <w:pPr>
              <w:ind w:left="-101"/>
              <w:rPr>
                <w:rFonts w:ascii="Arial" w:eastAsia="Arial Unicode MS" w:hAnsi="Arial" w:cs="Arial"/>
                <w:b/>
                <w:bCs/>
                <w:sz w:val="18"/>
                <w:szCs w:val="18"/>
              </w:rPr>
            </w:pPr>
          </w:p>
        </w:tc>
        <w:tc>
          <w:tcPr>
            <w:tcW w:w="553"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575"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7"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137653">
        <w:trPr>
          <w:trHeight w:val="206"/>
        </w:trPr>
        <w:tc>
          <w:tcPr>
            <w:tcW w:w="2023" w:type="pct"/>
            <w:shd w:val="clear" w:color="auto" w:fill="auto"/>
          </w:tcPr>
          <w:p w:rsidR="0000309B" w:rsidRPr="00F1161F" w:rsidRDefault="0000309B" w:rsidP="0000309B">
            <w:pPr>
              <w:ind w:left="-101"/>
              <w:rPr>
                <w:rFonts w:ascii="Arial" w:eastAsia="Arial Unicode MS" w:hAnsi="Arial" w:cs="Arial"/>
                <w:b/>
                <w:bCs/>
                <w:sz w:val="18"/>
                <w:szCs w:val="18"/>
              </w:rPr>
            </w:pPr>
            <w:r w:rsidRPr="00F1161F">
              <w:rPr>
                <w:rFonts w:ascii="Arial" w:eastAsia="Arial Unicode MS" w:hAnsi="Arial" w:cs="Arial"/>
                <w:b/>
                <w:bCs/>
                <w:sz w:val="18"/>
                <w:szCs w:val="18"/>
              </w:rPr>
              <w:t>Assets</w:t>
            </w:r>
          </w:p>
        </w:tc>
        <w:tc>
          <w:tcPr>
            <w:tcW w:w="553"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575"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7"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137653">
        <w:trPr>
          <w:trHeight w:val="112"/>
        </w:trPr>
        <w:tc>
          <w:tcPr>
            <w:tcW w:w="2023" w:type="pct"/>
            <w:shd w:val="clear" w:color="auto" w:fill="auto"/>
          </w:tcPr>
          <w:p w:rsidR="0000309B" w:rsidRPr="00F1161F" w:rsidRDefault="0000309B" w:rsidP="0000309B">
            <w:pPr>
              <w:ind w:left="-101"/>
              <w:rPr>
                <w:rFonts w:ascii="Arial" w:eastAsia="Arial Unicode MS" w:hAnsi="Arial" w:cs="Arial"/>
                <w:sz w:val="18"/>
                <w:szCs w:val="18"/>
              </w:rPr>
            </w:pPr>
            <w:r w:rsidRPr="00F1161F">
              <w:rPr>
                <w:rFonts w:ascii="Arial" w:eastAsia="Arial Unicode MS" w:hAnsi="Arial" w:cs="Arial"/>
                <w:sz w:val="18"/>
                <w:szCs w:val="18"/>
              </w:rPr>
              <w:t>Financial assets</w:t>
            </w:r>
          </w:p>
        </w:tc>
        <w:tc>
          <w:tcPr>
            <w:tcW w:w="553" w:type="pct"/>
            <w:shd w:val="clear" w:color="auto" w:fill="FAFAFA"/>
            <w:vAlign w:val="bottom"/>
          </w:tcPr>
          <w:p w:rsidR="0000309B" w:rsidRPr="00F1161F" w:rsidRDefault="0000309B" w:rsidP="0000309B">
            <w:pPr>
              <w:ind w:right="-72"/>
              <w:jc w:val="center"/>
              <w:rPr>
                <w:rFonts w:ascii="Arial" w:eastAsia="Arial Unicode MS" w:hAnsi="Arial" w:cs="Arial"/>
                <w:b/>
                <w:bCs/>
                <w:sz w:val="18"/>
                <w:szCs w:val="18"/>
              </w:rPr>
            </w:pPr>
          </w:p>
        </w:tc>
        <w:tc>
          <w:tcPr>
            <w:tcW w:w="61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575"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7"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r>
      <w:tr w:rsidR="00567F8F" w:rsidRPr="00F1161F" w:rsidTr="00137653">
        <w:trPr>
          <w:trHeight w:val="89"/>
        </w:trPr>
        <w:tc>
          <w:tcPr>
            <w:tcW w:w="2023" w:type="pct"/>
            <w:shd w:val="clear" w:color="auto" w:fill="auto"/>
          </w:tcPr>
          <w:p w:rsidR="00567F8F" w:rsidRPr="00F1161F" w:rsidRDefault="00567F8F" w:rsidP="00567F8F">
            <w:pPr>
              <w:ind w:right="-105"/>
              <w:rPr>
                <w:rFonts w:ascii="Arial" w:eastAsia="Arial Unicode MS" w:hAnsi="Arial" w:cs="Arial"/>
                <w:sz w:val="18"/>
                <w:szCs w:val="18"/>
              </w:rPr>
            </w:pPr>
            <w:r w:rsidRPr="00F1161F">
              <w:rPr>
                <w:rFonts w:ascii="Arial" w:eastAsia="Arial Unicode MS" w:hAnsi="Arial" w:cs="Arial"/>
                <w:sz w:val="18"/>
                <w:szCs w:val="18"/>
              </w:rPr>
              <w:t>- Financial assets measured at fair value</w:t>
            </w:r>
          </w:p>
          <w:p w:rsidR="00567F8F" w:rsidRPr="00F1161F" w:rsidRDefault="00567F8F" w:rsidP="00567F8F">
            <w:pPr>
              <w:ind w:right="-105"/>
              <w:rPr>
                <w:rFonts w:ascii="Arial" w:eastAsia="Arial Unicode MS" w:hAnsi="Arial" w:cs="Arial"/>
                <w:sz w:val="18"/>
                <w:szCs w:val="18"/>
              </w:rPr>
            </w:pPr>
            <w:r w:rsidRPr="00F1161F">
              <w:rPr>
                <w:rFonts w:ascii="Arial" w:eastAsia="Arial Unicode MS" w:hAnsi="Arial" w:cs="Arial"/>
                <w:sz w:val="18"/>
                <w:szCs w:val="18"/>
              </w:rPr>
              <w:t xml:space="preserve">    through profit or loss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1</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575"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r>
      <w:tr w:rsidR="00567F8F" w:rsidRPr="00F1161F" w:rsidTr="00137653">
        <w:trPr>
          <w:trHeight w:val="162"/>
        </w:trPr>
        <w:tc>
          <w:tcPr>
            <w:tcW w:w="2023" w:type="pct"/>
            <w:shd w:val="clear" w:color="auto" w:fill="auto"/>
          </w:tcPr>
          <w:p w:rsidR="00567F8F" w:rsidRPr="00F1161F" w:rsidRDefault="00567F8F" w:rsidP="00567F8F">
            <w:pPr>
              <w:ind w:left="-101" w:right="-105"/>
              <w:rPr>
                <w:rFonts w:ascii="Arial" w:eastAsia="Arial Unicode MS" w:hAnsi="Arial" w:cs="Arial"/>
                <w:sz w:val="18"/>
                <w:szCs w:val="18"/>
              </w:rPr>
            </w:pPr>
            <w:r w:rsidRPr="00F1161F">
              <w:rPr>
                <w:rFonts w:ascii="Arial" w:eastAsia="Arial Unicode MS" w:hAnsi="Arial" w:cs="Arial"/>
                <w:sz w:val="18"/>
                <w:szCs w:val="18"/>
              </w:rPr>
              <w:t xml:space="preserve">Derivatives </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575"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r>
      <w:tr w:rsidR="00567F8F" w:rsidRPr="00F1161F" w:rsidTr="00137653">
        <w:trPr>
          <w:trHeight w:val="68"/>
        </w:trPr>
        <w:tc>
          <w:tcPr>
            <w:tcW w:w="2023" w:type="pct"/>
            <w:shd w:val="clear" w:color="auto" w:fill="auto"/>
            <w:vAlign w:val="center"/>
          </w:tcPr>
          <w:p w:rsidR="00567F8F" w:rsidRPr="00F1161F" w:rsidRDefault="00567F8F" w:rsidP="00567F8F">
            <w:pPr>
              <w:ind w:right="-48"/>
              <w:rPr>
                <w:rFonts w:ascii="Arial" w:eastAsia="Arial Unicode MS" w:hAnsi="Arial" w:cs="Arial"/>
                <w:spacing w:val="-8"/>
                <w:sz w:val="18"/>
                <w:szCs w:val="18"/>
              </w:rPr>
            </w:pPr>
            <w:r w:rsidRPr="00F1161F">
              <w:rPr>
                <w:rFonts w:ascii="Arial" w:eastAsia="Arial Unicode MS" w:hAnsi="Arial" w:cs="Arial"/>
                <w:spacing w:val="-8"/>
                <w:sz w:val="18"/>
                <w:szCs w:val="18"/>
              </w:rPr>
              <w:t>- Cross currency swap contracts and</w:t>
            </w:r>
          </w:p>
          <w:p w:rsidR="00567F8F" w:rsidRPr="00F1161F" w:rsidRDefault="00567F8F" w:rsidP="00567F8F">
            <w:pPr>
              <w:ind w:right="-48"/>
              <w:rPr>
                <w:rFonts w:ascii="Arial" w:eastAsia="Arial Unicode MS" w:hAnsi="Arial" w:cs="Arial"/>
                <w:spacing w:val="-8"/>
                <w:sz w:val="18"/>
                <w:szCs w:val="18"/>
              </w:rPr>
            </w:pPr>
            <w:r w:rsidRPr="00F1161F">
              <w:rPr>
                <w:rFonts w:ascii="Arial" w:eastAsia="Arial Unicode MS" w:hAnsi="Arial" w:cs="Arial"/>
                <w:b/>
                <w:bCs/>
                <w:sz w:val="18"/>
                <w:szCs w:val="18"/>
              </w:rPr>
              <w:t xml:space="preserve">    </w:t>
            </w:r>
            <w:r w:rsidRPr="00F1161F">
              <w:rPr>
                <w:rFonts w:ascii="Arial" w:eastAsia="Arial Unicode MS" w:hAnsi="Arial" w:cs="Arial"/>
                <w:b/>
                <w:bCs/>
                <w:sz w:val="18"/>
                <w:szCs w:val="18"/>
                <w:cs/>
              </w:rPr>
              <w:t xml:space="preserve"> </w:t>
            </w:r>
            <w:r w:rsidRPr="00F1161F">
              <w:rPr>
                <w:rFonts w:ascii="Arial" w:eastAsia="Arial Unicode MS" w:hAnsi="Arial" w:cs="Arial"/>
                <w:sz w:val="18"/>
                <w:szCs w:val="18"/>
              </w:rPr>
              <w:t>interest rate swap contracts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5</w:t>
            </w: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575"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5</w:t>
            </w:r>
          </w:p>
        </w:tc>
        <w:tc>
          <w:tcPr>
            <w:tcW w:w="617"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5</w:t>
            </w:r>
          </w:p>
        </w:tc>
      </w:tr>
      <w:tr w:rsidR="00567F8F" w:rsidRPr="00F1161F" w:rsidTr="00137653">
        <w:trPr>
          <w:trHeight w:val="58"/>
        </w:trPr>
        <w:tc>
          <w:tcPr>
            <w:tcW w:w="2023" w:type="pct"/>
            <w:shd w:val="clear" w:color="auto" w:fill="auto"/>
          </w:tcPr>
          <w:p w:rsidR="00567F8F" w:rsidRPr="00F1161F" w:rsidRDefault="00567F8F" w:rsidP="00567F8F">
            <w:pPr>
              <w:ind w:left="-101"/>
              <w:rPr>
                <w:rFonts w:ascii="Arial" w:eastAsia="Arial Unicode MS" w:hAnsi="Arial" w:cs="Arial"/>
                <w:b/>
                <w:bCs/>
                <w:sz w:val="18"/>
                <w:szCs w:val="18"/>
              </w:rPr>
            </w:pP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left="-314" w:right="-72" w:firstLine="314"/>
              <w:jc w:val="right"/>
              <w:rPr>
                <w:rFonts w:ascii="Arial" w:eastAsia="Arial Unicode MS" w:hAnsi="Arial" w:cs="Arial"/>
                <w:b/>
                <w:bCs/>
                <w:sz w:val="18"/>
                <w:szCs w:val="18"/>
              </w:rPr>
            </w:pPr>
          </w:p>
        </w:tc>
        <w:tc>
          <w:tcPr>
            <w:tcW w:w="575"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7"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r>
      <w:tr w:rsidR="00567F8F" w:rsidRPr="00F1161F" w:rsidTr="00137653">
        <w:trPr>
          <w:trHeight w:val="58"/>
        </w:trPr>
        <w:tc>
          <w:tcPr>
            <w:tcW w:w="2023" w:type="pct"/>
            <w:shd w:val="clear" w:color="auto" w:fill="auto"/>
          </w:tcPr>
          <w:p w:rsidR="00567F8F" w:rsidRPr="00F1161F" w:rsidRDefault="00567F8F" w:rsidP="00567F8F">
            <w:pPr>
              <w:ind w:left="-101"/>
              <w:rPr>
                <w:rFonts w:ascii="Arial" w:eastAsia="Arial Unicode MS" w:hAnsi="Arial" w:cs="Arial"/>
                <w:b/>
                <w:bCs/>
                <w:sz w:val="18"/>
                <w:szCs w:val="18"/>
              </w:rPr>
            </w:pPr>
            <w:r w:rsidRPr="00F1161F">
              <w:rPr>
                <w:rFonts w:ascii="Arial" w:eastAsia="Arial Unicode MS" w:hAnsi="Arial" w:cs="Arial"/>
                <w:b/>
                <w:bCs/>
                <w:sz w:val="18"/>
                <w:szCs w:val="18"/>
              </w:rPr>
              <w:t>Total assets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99</w:t>
            </w:r>
          </w:p>
        </w:tc>
        <w:tc>
          <w:tcPr>
            <w:tcW w:w="616" w:type="pct"/>
            <w:tcBorders>
              <w:bottom w:val="single" w:sz="4" w:space="0" w:color="auto"/>
            </w:tcBorders>
            <w:shd w:val="clear" w:color="auto" w:fill="FAFAFA"/>
            <w:vAlign w:val="bottom"/>
          </w:tcPr>
          <w:p w:rsidR="00567F8F" w:rsidRPr="00F1161F" w:rsidRDefault="00567F8F" w:rsidP="00567F8F">
            <w:pPr>
              <w:ind w:right="-72" w:firstLine="314"/>
              <w:jc w:val="right"/>
              <w:rPr>
                <w:rFonts w:ascii="Arial" w:eastAsia="Arial Unicode MS" w:hAnsi="Arial" w:cs="Arial"/>
                <w:sz w:val="18"/>
                <w:szCs w:val="18"/>
              </w:rPr>
            </w:pPr>
            <w:r w:rsidRPr="00F1161F">
              <w:rPr>
                <w:rFonts w:ascii="Arial" w:eastAsia="Arial Unicode MS" w:hAnsi="Arial" w:cs="Arial"/>
                <w:sz w:val="18"/>
                <w:szCs w:val="18"/>
              </w:rPr>
              <w:t>-</w:t>
            </w:r>
          </w:p>
        </w:tc>
        <w:tc>
          <w:tcPr>
            <w:tcW w:w="575"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99</w:t>
            </w:r>
          </w:p>
        </w:tc>
        <w:tc>
          <w:tcPr>
            <w:tcW w:w="617"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99</w:t>
            </w:r>
          </w:p>
        </w:tc>
      </w:tr>
      <w:tr w:rsidR="00567F8F" w:rsidRPr="00F1161F" w:rsidTr="00137653">
        <w:trPr>
          <w:trHeight w:val="220"/>
        </w:trPr>
        <w:tc>
          <w:tcPr>
            <w:tcW w:w="2023" w:type="pct"/>
            <w:shd w:val="clear" w:color="auto" w:fill="auto"/>
            <w:vAlign w:val="center"/>
          </w:tcPr>
          <w:p w:rsidR="00567F8F" w:rsidRPr="00F1161F" w:rsidRDefault="00567F8F" w:rsidP="00567F8F">
            <w:pPr>
              <w:ind w:left="-101"/>
              <w:jc w:val="left"/>
              <w:rPr>
                <w:rFonts w:ascii="Arial" w:eastAsia="Arial Unicode MS" w:hAnsi="Arial" w:cs="Arial"/>
                <w:b/>
                <w:bCs/>
                <w:sz w:val="18"/>
                <w:szCs w:val="18"/>
              </w:rPr>
            </w:pP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575"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7"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r>
      <w:tr w:rsidR="00567F8F" w:rsidRPr="00F1161F" w:rsidTr="00137653">
        <w:trPr>
          <w:trHeight w:val="206"/>
        </w:trPr>
        <w:tc>
          <w:tcPr>
            <w:tcW w:w="2023" w:type="pct"/>
            <w:shd w:val="clear" w:color="auto" w:fill="auto"/>
            <w:vAlign w:val="center"/>
          </w:tcPr>
          <w:p w:rsidR="00567F8F" w:rsidRPr="00F1161F" w:rsidRDefault="00567F8F" w:rsidP="00567F8F">
            <w:pPr>
              <w:ind w:left="-101"/>
              <w:jc w:val="left"/>
              <w:rPr>
                <w:rFonts w:ascii="Arial" w:eastAsia="Arial Unicode MS" w:hAnsi="Arial" w:cs="Arial"/>
                <w:b/>
                <w:bCs/>
                <w:sz w:val="18"/>
                <w:szCs w:val="18"/>
              </w:rPr>
            </w:pPr>
            <w:r w:rsidRPr="00F1161F">
              <w:rPr>
                <w:rFonts w:ascii="Arial" w:eastAsia="Arial Unicode MS" w:hAnsi="Arial" w:cs="Arial"/>
                <w:b/>
                <w:bCs/>
                <w:sz w:val="18"/>
                <w:szCs w:val="18"/>
              </w:rPr>
              <w:t>Liabilities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575" w:type="pct"/>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r>
      <w:tr w:rsidR="00567F8F" w:rsidRPr="00F1161F" w:rsidTr="00137653">
        <w:trPr>
          <w:trHeight w:val="68"/>
        </w:trPr>
        <w:tc>
          <w:tcPr>
            <w:tcW w:w="2023" w:type="pct"/>
            <w:shd w:val="clear" w:color="auto" w:fill="auto"/>
            <w:vAlign w:val="center"/>
          </w:tcPr>
          <w:p w:rsidR="00567F8F" w:rsidRPr="00F1161F" w:rsidRDefault="00567F8F" w:rsidP="00567F8F">
            <w:pPr>
              <w:ind w:left="-101" w:right="-195"/>
              <w:jc w:val="left"/>
              <w:rPr>
                <w:rFonts w:ascii="Arial" w:eastAsia="Arial Unicode MS" w:hAnsi="Arial" w:cs="Arial"/>
                <w:sz w:val="18"/>
                <w:szCs w:val="18"/>
              </w:rPr>
            </w:pPr>
            <w:r w:rsidRPr="00F1161F">
              <w:rPr>
                <w:rFonts w:ascii="Arial" w:eastAsia="Arial Unicode MS" w:hAnsi="Arial" w:cs="Arial"/>
                <w:sz w:val="18"/>
                <w:szCs w:val="18"/>
              </w:rPr>
              <w:t>Bonds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10,977</w:t>
            </w:r>
          </w:p>
        </w:tc>
        <w:tc>
          <w:tcPr>
            <w:tcW w:w="575"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10,977</w:t>
            </w: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11,132</w:t>
            </w:r>
          </w:p>
        </w:tc>
      </w:tr>
      <w:tr w:rsidR="00567F8F" w:rsidRPr="00F1161F" w:rsidTr="00137653">
        <w:trPr>
          <w:trHeight w:val="220"/>
        </w:trPr>
        <w:tc>
          <w:tcPr>
            <w:tcW w:w="2023" w:type="pct"/>
            <w:shd w:val="clear" w:color="auto" w:fill="auto"/>
            <w:vAlign w:val="center"/>
          </w:tcPr>
          <w:p w:rsidR="00567F8F" w:rsidRPr="00F1161F" w:rsidRDefault="00567F8F" w:rsidP="00567F8F">
            <w:pPr>
              <w:ind w:left="-101"/>
              <w:jc w:val="left"/>
              <w:rPr>
                <w:rFonts w:ascii="Arial" w:eastAsia="Arial Unicode MS" w:hAnsi="Arial" w:cs="Arial"/>
                <w:sz w:val="18"/>
                <w:szCs w:val="18"/>
              </w:rPr>
            </w:pPr>
            <w:r w:rsidRPr="00F1161F">
              <w:rPr>
                <w:rFonts w:ascii="Arial" w:eastAsia="Arial Unicode MS" w:hAnsi="Arial" w:cs="Arial"/>
                <w:sz w:val="18"/>
                <w:szCs w:val="18"/>
              </w:rPr>
              <w:t>Derivatives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616" w:type="pct"/>
            <w:shd w:val="clear" w:color="auto" w:fill="FAFAFA"/>
            <w:vAlign w:val="bottom"/>
          </w:tcPr>
          <w:p w:rsidR="00567F8F" w:rsidRPr="00F1161F" w:rsidRDefault="00567F8F" w:rsidP="00567F8F">
            <w:pPr>
              <w:ind w:right="-72" w:hanging="172"/>
              <w:jc w:val="right"/>
              <w:rPr>
                <w:rFonts w:ascii="Arial" w:eastAsia="Arial Unicode MS" w:hAnsi="Arial" w:cs="Arial"/>
                <w:sz w:val="18"/>
                <w:szCs w:val="18"/>
              </w:rPr>
            </w:pPr>
          </w:p>
        </w:tc>
        <w:tc>
          <w:tcPr>
            <w:tcW w:w="575"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r>
      <w:tr w:rsidR="00567F8F" w:rsidRPr="00F1161F" w:rsidTr="00137653">
        <w:trPr>
          <w:trHeight w:val="68"/>
        </w:trPr>
        <w:tc>
          <w:tcPr>
            <w:tcW w:w="2023" w:type="pct"/>
            <w:shd w:val="clear" w:color="auto" w:fill="auto"/>
            <w:vAlign w:val="center"/>
          </w:tcPr>
          <w:p w:rsidR="00567F8F" w:rsidRPr="00F1161F" w:rsidRDefault="00567F8F" w:rsidP="00567F8F">
            <w:pPr>
              <w:ind w:right="-105"/>
              <w:rPr>
                <w:rFonts w:ascii="Arial" w:eastAsia="Arial Unicode MS" w:hAnsi="Arial" w:cs="Arial"/>
                <w:sz w:val="18"/>
                <w:szCs w:val="18"/>
              </w:rPr>
            </w:pPr>
            <w:r w:rsidRPr="00F1161F">
              <w:rPr>
                <w:rFonts w:ascii="Arial" w:eastAsia="Arial Unicode MS" w:hAnsi="Arial" w:cs="Arial"/>
                <w:sz w:val="18"/>
                <w:szCs w:val="18"/>
              </w:rPr>
              <w:t>- Interest rate swap contracts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3</w:t>
            </w:r>
          </w:p>
        </w:tc>
        <w:tc>
          <w:tcPr>
            <w:tcW w:w="616" w:type="pct"/>
            <w:shd w:val="clear" w:color="auto" w:fill="FAFAFA"/>
            <w:vAlign w:val="bottom"/>
          </w:tcPr>
          <w:p w:rsidR="00567F8F" w:rsidRPr="00F1161F" w:rsidRDefault="00567F8F" w:rsidP="00567F8F">
            <w:pPr>
              <w:ind w:right="-72" w:hanging="172"/>
              <w:jc w:val="right"/>
              <w:rPr>
                <w:rFonts w:ascii="Arial" w:eastAsia="Arial Unicode MS" w:hAnsi="Arial" w:cs="Arial"/>
                <w:sz w:val="18"/>
                <w:szCs w:val="18"/>
              </w:rPr>
            </w:pPr>
            <w:r w:rsidRPr="00F1161F">
              <w:rPr>
                <w:rFonts w:ascii="Arial" w:eastAsia="Arial Unicode MS" w:hAnsi="Arial" w:cs="Arial"/>
                <w:sz w:val="18"/>
                <w:szCs w:val="18"/>
              </w:rPr>
              <w:t>-</w:t>
            </w:r>
          </w:p>
        </w:tc>
        <w:tc>
          <w:tcPr>
            <w:tcW w:w="575"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3</w:t>
            </w: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3</w:t>
            </w:r>
          </w:p>
        </w:tc>
      </w:tr>
      <w:tr w:rsidR="00567F8F" w:rsidRPr="00F1161F" w:rsidTr="00137653">
        <w:trPr>
          <w:trHeight w:val="68"/>
        </w:trPr>
        <w:tc>
          <w:tcPr>
            <w:tcW w:w="2023" w:type="pct"/>
            <w:shd w:val="clear" w:color="auto" w:fill="auto"/>
            <w:vAlign w:val="center"/>
          </w:tcPr>
          <w:p w:rsidR="00567F8F" w:rsidRPr="00F1161F" w:rsidRDefault="00567F8F" w:rsidP="00567F8F">
            <w:pPr>
              <w:ind w:right="-48"/>
              <w:rPr>
                <w:rFonts w:ascii="Arial" w:eastAsia="Arial Unicode MS" w:hAnsi="Arial" w:cs="Arial"/>
                <w:spacing w:val="-8"/>
                <w:sz w:val="18"/>
                <w:szCs w:val="18"/>
              </w:rPr>
            </w:pPr>
            <w:r w:rsidRPr="00F1161F">
              <w:rPr>
                <w:rFonts w:ascii="Arial" w:eastAsia="Arial Unicode MS" w:hAnsi="Arial" w:cs="Arial"/>
                <w:spacing w:val="-8"/>
                <w:sz w:val="18"/>
                <w:szCs w:val="18"/>
              </w:rPr>
              <w:t>- Cross currency swap contracts and</w:t>
            </w:r>
          </w:p>
          <w:p w:rsidR="00567F8F" w:rsidRPr="00F1161F" w:rsidRDefault="00567F8F" w:rsidP="00567F8F">
            <w:pPr>
              <w:ind w:right="-105"/>
              <w:rPr>
                <w:rFonts w:ascii="Arial" w:eastAsia="Arial Unicode MS" w:hAnsi="Arial" w:cs="Arial"/>
                <w:sz w:val="18"/>
                <w:szCs w:val="18"/>
              </w:rPr>
            </w:pPr>
            <w:r w:rsidRPr="00F1161F">
              <w:rPr>
                <w:rFonts w:ascii="Arial" w:eastAsia="Arial Unicode MS" w:hAnsi="Arial" w:cs="Arial"/>
                <w:b/>
                <w:bCs/>
                <w:sz w:val="18"/>
                <w:szCs w:val="18"/>
              </w:rPr>
              <w:t xml:space="preserve">    </w:t>
            </w:r>
            <w:r w:rsidRPr="00F1161F">
              <w:rPr>
                <w:rFonts w:ascii="Arial" w:eastAsia="Arial Unicode MS" w:hAnsi="Arial" w:cs="Arial"/>
                <w:b/>
                <w:bCs/>
                <w:sz w:val="18"/>
                <w:szCs w:val="18"/>
                <w:cs/>
              </w:rPr>
              <w:t xml:space="preserve"> </w:t>
            </w:r>
            <w:r w:rsidRPr="00F1161F">
              <w:rPr>
                <w:rFonts w:ascii="Arial" w:eastAsia="Arial Unicode MS" w:hAnsi="Arial" w:cs="Arial"/>
                <w:sz w:val="18"/>
                <w:szCs w:val="18"/>
              </w:rPr>
              <w:t>interest rate swap contracts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2</w:t>
            </w:r>
          </w:p>
        </w:tc>
        <w:tc>
          <w:tcPr>
            <w:tcW w:w="616" w:type="pct"/>
            <w:shd w:val="clear" w:color="auto" w:fill="FAFAFA"/>
            <w:vAlign w:val="bottom"/>
          </w:tcPr>
          <w:p w:rsidR="00567F8F" w:rsidRPr="00F1161F" w:rsidRDefault="00567F8F" w:rsidP="00567F8F">
            <w:pPr>
              <w:ind w:right="-72" w:hanging="172"/>
              <w:jc w:val="right"/>
              <w:rPr>
                <w:rFonts w:ascii="Arial" w:eastAsia="Arial Unicode MS" w:hAnsi="Arial" w:cs="Arial"/>
                <w:sz w:val="18"/>
                <w:szCs w:val="18"/>
              </w:rPr>
            </w:pPr>
            <w:r w:rsidRPr="00F1161F">
              <w:rPr>
                <w:rFonts w:ascii="Arial" w:eastAsia="Arial Unicode MS" w:hAnsi="Arial" w:cs="Arial"/>
                <w:sz w:val="18"/>
                <w:szCs w:val="18"/>
              </w:rPr>
              <w:t>-</w:t>
            </w:r>
          </w:p>
        </w:tc>
        <w:tc>
          <w:tcPr>
            <w:tcW w:w="575"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2</w:t>
            </w: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2</w:t>
            </w:r>
          </w:p>
        </w:tc>
      </w:tr>
      <w:tr w:rsidR="00567F8F" w:rsidRPr="00F1161F" w:rsidTr="00137653">
        <w:trPr>
          <w:trHeight w:val="229"/>
        </w:trPr>
        <w:tc>
          <w:tcPr>
            <w:tcW w:w="2023" w:type="pct"/>
            <w:shd w:val="clear" w:color="auto" w:fill="auto"/>
          </w:tcPr>
          <w:p w:rsidR="00567F8F" w:rsidRPr="00F1161F" w:rsidRDefault="00567F8F" w:rsidP="00567F8F">
            <w:pPr>
              <w:ind w:left="-101"/>
              <w:rPr>
                <w:rFonts w:ascii="Arial" w:eastAsia="Arial Unicode MS" w:hAnsi="Arial" w:cs="Arial"/>
                <w:b/>
                <w:bCs/>
                <w:sz w:val="18"/>
                <w:szCs w:val="18"/>
              </w:rPr>
            </w:pP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left="-314" w:right="-72" w:firstLine="314"/>
              <w:jc w:val="right"/>
              <w:rPr>
                <w:rFonts w:ascii="Arial" w:eastAsia="Arial Unicode MS" w:hAnsi="Arial" w:cs="Arial"/>
                <w:b/>
                <w:bCs/>
                <w:sz w:val="18"/>
                <w:szCs w:val="18"/>
              </w:rPr>
            </w:pPr>
          </w:p>
        </w:tc>
        <w:tc>
          <w:tcPr>
            <w:tcW w:w="575"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7"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r>
      <w:tr w:rsidR="00567F8F" w:rsidRPr="00F1161F" w:rsidTr="00137653">
        <w:trPr>
          <w:trHeight w:val="229"/>
        </w:trPr>
        <w:tc>
          <w:tcPr>
            <w:tcW w:w="2023" w:type="pct"/>
            <w:shd w:val="clear" w:color="auto" w:fill="auto"/>
          </w:tcPr>
          <w:p w:rsidR="00567F8F" w:rsidRPr="00F1161F" w:rsidRDefault="00567F8F" w:rsidP="00567F8F">
            <w:pPr>
              <w:ind w:left="-101"/>
              <w:rPr>
                <w:rFonts w:ascii="Arial" w:eastAsia="Arial Unicode MS" w:hAnsi="Arial" w:cs="Arial"/>
                <w:b/>
                <w:bCs/>
                <w:sz w:val="18"/>
                <w:szCs w:val="18"/>
              </w:rPr>
            </w:pPr>
            <w:r w:rsidRPr="00F1161F">
              <w:rPr>
                <w:rFonts w:ascii="Arial" w:eastAsia="Arial Unicode MS" w:hAnsi="Arial" w:cs="Arial"/>
                <w:b/>
                <w:bCs/>
                <w:sz w:val="18"/>
                <w:szCs w:val="18"/>
              </w:rPr>
              <w:t>Total liabilities</w:t>
            </w:r>
          </w:p>
        </w:tc>
        <w:tc>
          <w:tcPr>
            <w:tcW w:w="553"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5</w:t>
            </w:r>
          </w:p>
        </w:tc>
        <w:tc>
          <w:tcPr>
            <w:tcW w:w="616" w:type="pct"/>
            <w:tcBorders>
              <w:bottom w:val="single" w:sz="4" w:space="0" w:color="auto"/>
            </w:tcBorders>
            <w:shd w:val="clear" w:color="auto" w:fill="FAFAFA"/>
            <w:vAlign w:val="bottom"/>
          </w:tcPr>
          <w:p w:rsidR="00567F8F" w:rsidRPr="00F1161F" w:rsidRDefault="00567F8F" w:rsidP="00567F8F">
            <w:pPr>
              <w:ind w:right="-72" w:firstLine="314"/>
              <w:jc w:val="right"/>
              <w:rPr>
                <w:rFonts w:ascii="Arial" w:eastAsia="Arial Unicode MS" w:hAnsi="Arial" w:cs="Arial"/>
                <w:sz w:val="18"/>
                <w:szCs w:val="18"/>
              </w:rPr>
            </w:pPr>
            <w:r w:rsidRPr="00F1161F">
              <w:rPr>
                <w:rFonts w:ascii="Arial" w:eastAsia="Arial Unicode MS" w:hAnsi="Arial" w:cs="Arial"/>
                <w:sz w:val="18"/>
                <w:szCs w:val="18"/>
              </w:rPr>
              <w:t>10,977</w:t>
            </w:r>
          </w:p>
        </w:tc>
        <w:tc>
          <w:tcPr>
            <w:tcW w:w="575"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10,982</w:t>
            </w:r>
          </w:p>
        </w:tc>
        <w:tc>
          <w:tcPr>
            <w:tcW w:w="617"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11,137</w:t>
            </w:r>
          </w:p>
        </w:tc>
      </w:tr>
    </w:tbl>
    <w:p w:rsidR="0000309B" w:rsidRPr="00F1161F" w:rsidRDefault="0000309B" w:rsidP="0000309B">
      <w:pPr>
        <w:pStyle w:val="a"/>
        <w:tabs>
          <w:tab w:val="left" w:pos="540"/>
        </w:tabs>
        <w:ind w:right="0"/>
        <w:jc w:val="thaiDistribute"/>
        <w:outlineLvl w:val="0"/>
        <w:rPr>
          <w:rFonts w:ascii="Arial" w:eastAsia="Malgun Gothic" w:hAnsi="Arial" w:cs="Arial"/>
          <w:sz w:val="20"/>
          <w:szCs w:val="20"/>
          <w:lang w:val="en-US"/>
        </w:rPr>
      </w:pPr>
    </w:p>
    <w:tbl>
      <w:tblPr>
        <w:tblW w:w="4991" w:type="pct"/>
        <w:tblLook w:val="04A0" w:firstRow="1" w:lastRow="0" w:firstColumn="1" w:lastColumn="0" w:noHBand="0" w:noVBand="1"/>
      </w:tblPr>
      <w:tblGrid>
        <w:gridCol w:w="3829"/>
        <w:gridCol w:w="1048"/>
        <w:gridCol w:w="1159"/>
        <w:gridCol w:w="1159"/>
        <w:gridCol w:w="1084"/>
        <w:gridCol w:w="1163"/>
      </w:tblGrid>
      <w:tr w:rsidR="009D57B5" w:rsidRPr="00F1161F" w:rsidTr="008148A7">
        <w:trPr>
          <w:trHeight w:val="206"/>
        </w:trPr>
        <w:tc>
          <w:tcPr>
            <w:tcW w:w="2027" w:type="pct"/>
            <w:shd w:val="clear" w:color="auto" w:fill="auto"/>
          </w:tcPr>
          <w:p w:rsidR="009D57B5" w:rsidRPr="00F1161F" w:rsidRDefault="009D57B5" w:rsidP="008148A7">
            <w:pPr>
              <w:jc w:val="right"/>
              <w:rPr>
                <w:rFonts w:ascii="Arial" w:eastAsia="Arial Unicode MS" w:hAnsi="Arial" w:cs="Arial"/>
                <w:b/>
                <w:bCs/>
                <w:spacing w:val="-8"/>
                <w:sz w:val="18"/>
                <w:szCs w:val="18"/>
              </w:rPr>
            </w:pPr>
          </w:p>
        </w:tc>
        <w:tc>
          <w:tcPr>
            <w:tcW w:w="2973" w:type="pct"/>
            <w:gridSpan w:val="5"/>
            <w:tcBorders>
              <w:top w:val="single" w:sz="4" w:space="0" w:color="auto"/>
              <w:bottom w:val="single" w:sz="4" w:space="0" w:color="auto"/>
            </w:tcBorders>
            <w:shd w:val="clear" w:color="auto" w:fill="auto"/>
          </w:tcPr>
          <w:p w:rsidR="009D57B5" w:rsidRPr="00F1161F" w:rsidRDefault="009D57B5" w:rsidP="008148A7">
            <w:pPr>
              <w:jc w:val="right"/>
              <w:rPr>
                <w:rFonts w:ascii="Arial" w:eastAsia="Arial Unicode MS" w:hAnsi="Arial" w:cs="Arial"/>
                <w:b/>
                <w:bCs/>
                <w:sz w:val="18"/>
                <w:szCs w:val="18"/>
              </w:rPr>
            </w:pPr>
            <w:r w:rsidRPr="00F1161F">
              <w:rPr>
                <w:rFonts w:ascii="Arial" w:eastAsia="Arial Unicode MS" w:hAnsi="Arial" w:cs="Arial"/>
                <w:b/>
                <w:bCs/>
                <w:sz w:val="18"/>
                <w:szCs w:val="18"/>
              </w:rPr>
              <w:t>Consolidated financial information</w:t>
            </w:r>
          </w:p>
        </w:tc>
      </w:tr>
      <w:tr w:rsidR="009D57B5" w:rsidRPr="00F1161F" w:rsidTr="008148A7">
        <w:trPr>
          <w:trHeight w:val="206"/>
        </w:trPr>
        <w:tc>
          <w:tcPr>
            <w:tcW w:w="2027" w:type="pct"/>
            <w:shd w:val="clear" w:color="auto" w:fill="auto"/>
          </w:tcPr>
          <w:p w:rsidR="009D57B5" w:rsidRPr="00F1161F" w:rsidRDefault="009D57B5" w:rsidP="008148A7">
            <w:pPr>
              <w:ind w:left="-101"/>
              <w:rPr>
                <w:rFonts w:ascii="Arial" w:eastAsia="Arial Unicode MS" w:hAnsi="Arial" w:cs="Arial"/>
                <w:b/>
                <w:bCs/>
                <w:sz w:val="18"/>
                <w:szCs w:val="18"/>
              </w:rPr>
            </w:pPr>
          </w:p>
        </w:tc>
        <w:tc>
          <w:tcPr>
            <w:tcW w:w="555"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r w:rsidRPr="00F1161F">
              <w:rPr>
                <w:rFonts w:ascii="Arial" w:eastAsia="Arial Unicode MS" w:hAnsi="Arial" w:cs="Arial"/>
                <w:b/>
                <w:bCs/>
                <w:sz w:val="18"/>
                <w:szCs w:val="18"/>
              </w:rPr>
              <w:t>Fair value</w:t>
            </w:r>
          </w:p>
        </w:tc>
        <w:tc>
          <w:tcPr>
            <w:tcW w:w="61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r w:rsidRPr="00F1161F">
              <w:rPr>
                <w:rFonts w:ascii="Arial" w:eastAsia="Arial Unicode MS" w:hAnsi="Arial" w:cs="Arial"/>
                <w:b/>
                <w:bCs/>
                <w:sz w:val="18"/>
                <w:szCs w:val="18"/>
                <w:lang w:eastAsia="en-GB"/>
              </w:rPr>
              <w:t>Fair value through profit or loss (FVPL)</w:t>
            </w:r>
          </w:p>
        </w:tc>
        <w:tc>
          <w:tcPr>
            <w:tcW w:w="61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r w:rsidRPr="00F1161F">
              <w:rPr>
                <w:rFonts w:ascii="Arial" w:eastAsia="Arial Unicode MS" w:hAnsi="Arial" w:cs="Arial"/>
                <w:b/>
                <w:bCs/>
                <w:sz w:val="18"/>
                <w:szCs w:val="18"/>
                <w:lang w:eastAsia="en-GB"/>
              </w:rPr>
              <w:t>Amortised cost</w:t>
            </w:r>
          </w:p>
        </w:tc>
        <w:tc>
          <w:tcPr>
            <w:tcW w:w="57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r w:rsidRPr="00F1161F">
              <w:rPr>
                <w:rFonts w:ascii="Arial" w:eastAsia="Arial Unicode MS" w:hAnsi="Arial" w:cs="Arial"/>
                <w:b/>
                <w:bCs/>
                <w:sz w:val="18"/>
                <w:szCs w:val="18"/>
              </w:rPr>
              <w:t xml:space="preserve">Total carrying value </w:t>
            </w:r>
          </w:p>
        </w:tc>
        <w:tc>
          <w:tcPr>
            <w:tcW w:w="616"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r w:rsidRPr="00F1161F">
              <w:rPr>
                <w:rFonts w:ascii="Arial" w:eastAsia="Arial Unicode MS" w:hAnsi="Arial" w:cs="Arial"/>
                <w:b/>
                <w:bCs/>
                <w:sz w:val="18"/>
                <w:szCs w:val="18"/>
              </w:rPr>
              <w:t>Fair value</w:t>
            </w:r>
            <w:r w:rsidRPr="00F1161F">
              <w:rPr>
                <w:rFonts w:ascii="Arial" w:eastAsia="Arial Unicode MS" w:hAnsi="Arial" w:cs="Arial"/>
                <w:b/>
                <w:bCs/>
                <w:sz w:val="18"/>
                <w:szCs w:val="18"/>
                <w:cs/>
              </w:rPr>
              <w:t xml:space="preserve"> </w:t>
            </w:r>
          </w:p>
        </w:tc>
      </w:tr>
      <w:tr w:rsidR="009D57B5" w:rsidRPr="00F1161F" w:rsidTr="008148A7">
        <w:trPr>
          <w:trHeight w:val="206"/>
        </w:trPr>
        <w:tc>
          <w:tcPr>
            <w:tcW w:w="2027" w:type="pct"/>
            <w:shd w:val="clear" w:color="auto" w:fill="auto"/>
          </w:tcPr>
          <w:p w:rsidR="009D57B5" w:rsidRPr="00F1161F" w:rsidRDefault="009D57B5" w:rsidP="008148A7">
            <w:pPr>
              <w:ind w:left="-101"/>
              <w:rPr>
                <w:rFonts w:ascii="Arial" w:eastAsia="Arial Unicode MS" w:hAnsi="Arial" w:cs="Arial"/>
                <w:b/>
                <w:bCs/>
                <w:sz w:val="18"/>
                <w:szCs w:val="18"/>
              </w:rPr>
            </w:pPr>
            <w:r w:rsidRPr="00F1161F">
              <w:rPr>
                <w:rFonts w:ascii="Arial" w:eastAsia="Arial Unicode MS" w:hAnsi="Arial" w:cs="Arial"/>
                <w:b/>
                <w:bCs/>
                <w:sz w:val="18"/>
                <w:szCs w:val="18"/>
              </w:rPr>
              <w:t>As at 31 December 2020</w:t>
            </w:r>
          </w:p>
        </w:tc>
        <w:tc>
          <w:tcPr>
            <w:tcW w:w="555"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r w:rsidRPr="00F1161F">
              <w:rPr>
                <w:rFonts w:ascii="Arial" w:eastAsia="Arial Unicode MS" w:hAnsi="Arial" w:cs="Arial"/>
                <w:b/>
                <w:bCs/>
                <w:sz w:val="18"/>
                <w:szCs w:val="18"/>
              </w:rPr>
              <w:t>level</w:t>
            </w:r>
          </w:p>
        </w:tc>
        <w:tc>
          <w:tcPr>
            <w:tcW w:w="614" w:type="pct"/>
            <w:shd w:val="clear" w:color="auto" w:fill="auto"/>
          </w:tcPr>
          <w:p w:rsidR="009D57B5" w:rsidRPr="00F1161F" w:rsidRDefault="009D57B5" w:rsidP="008148A7">
            <w:pPr>
              <w:ind w:left="-40" w:right="-72"/>
              <w:jc w:val="right"/>
              <w:rPr>
                <w:rFonts w:ascii="Arial" w:hAnsi="Arial" w:cs="Arial"/>
                <w:b/>
                <w:bCs/>
                <w:sz w:val="18"/>
                <w:szCs w:val="18"/>
              </w:rPr>
            </w:pPr>
            <w:r w:rsidRPr="00F1161F">
              <w:rPr>
                <w:rFonts w:ascii="Arial" w:hAnsi="Arial" w:cs="Arial"/>
                <w:b/>
                <w:bCs/>
                <w:sz w:val="18"/>
                <w:szCs w:val="18"/>
              </w:rPr>
              <w:t>Million Baht</w:t>
            </w:r>
          </w:p>
        </w:tc>
        <w:tc>
          <w:tcPr>
            <w:tcW w:w="614" w:type="pct"/>
            <w:shd w:val="clear" w:color="auto" w:fill="auto"/>
          </w:tcPr>
          <w:p w:rsidR="009D57B5" w:rsidRPr="00F1161F" w:rsidRDefault="009D57B5" w:rsidP="008148A7">
            <w:pPr>
              <w:ind w:left="-40" w:right="-72"/>
              <w:jc w:val="right"/>
              <w:rPr>
                <w:rFonts w:ascii="Arial" w:hAnsi="Arial" w:cs="Arial"/>
                <w:b/>
                <w:bCs/>
                <w:sz w:val="18"/>
                <w:szCs w:val="18"/>
              </w:rPr>
            </w:pPr>
            <w:r w:rsidRPr="00F1161F">
              <w:rPr>
                <w:rFonts w:ascii="Arial" w:hAnsi="Arial" w:cs="Arial"/>
                <w:b/>
                <w:bCs/>
                <w:sz w:val="18"/>
                <w:szCs w:val="18"/>
              </w:rPr>
              <w:t>Million Baht</w:t>
            </w:r>
          </w:p>
        </w:tc>
        <w:tc>
          <w:tcPr>
            <w:tcW w:w="574" w:type="pct"/>
            <w:shd w:val="clear" w:color="auto" w:fill="auto"/>
          </w:tcPr>
          <w:p w:rsidR="009D57B5" w:rsidRPr="00F1161F" w:rsidRDefault="009D57B5" w:rsidP="008148A7">
            <w:pPr>
              <w:ind w:left="-102" w:right="-72"/>
              <w:jc w:val="right"/>
              <w:rPr>
                <w:rFonts w:ascii="Arial" w:hAnsi="Arial" w:cs="Arial"/>
                <w:b/>
                <w:bCs/>
                <w:sz w:val="18"/>
                <w:szCs w:val="18"/>
              </w:rPr>
            </w:pPr>
            <w:r w:rsidRPr="00F1161F">
              <w:rPr>
                <w:rFonts w:ascii="Arial" w:hAnsi="Arial" w:cs="Arial"/>
                <w:b/>
                <w:bCs/>
                <w:sz w:val="18"/>
                <w:szCs w:val="18"/>
              </w:rPr>
              <w:t>Million Baht</w:t>
            </w:r>
          </w:p>
        </w:tc>
        <w:tc>
          <w:tcPr>
            <w:tcW w:w="616" w:type="pct"/>
            <w:shd w:val="clear" w:color="auto" w:fill="auto"/>
          </w:tcPr>
          <w:p w:rsidR="009D57B5" w:rsidRPr="00F1161F" w:rsidRDefault="009D57B5" w:rsidP="008148A7">
            <w:pPr>
              <w:ind w:left="-40" w:right="-72"/>
              <w:jc w:val="right"/>
              <w:rPr>
                <w:rFonts w:ascii="Arial" w:hAnsi="Arial" w:cs="Arial"/>
                <w:b/>
                <w:bCs/>
                <w:sz w:val="18"/>
                <w:szCs w:val="18"/>
              </w:rPr>
            </w:pPr>
            <w:r w:rsidRPr="00F1161F">
              <w:rPr>
                <w:rFonts w:ascii="Arial" w:hAnsi="Arial" w:cs="Arial"/>
                <w:b/>
                <w:bCs/>
                <w:sz w:val="18"/>
                <w:szCs w:val="18"/>
              </w:rPr>
              <w:t>Million Baht</w:t>
            </w:r>
          </w:p>
        </w:tc>
      </w:tr>
      <w:tr w:rsidR="009D57B5" w:rsidRPr="00F1161F" w:rsidTr="008148A7">
        <w:trPr>
          <w:trHeight w:val="206"/>
        </w:trPr>
        <w:tc>
          <w:tcPr>
            <w:tcW w:w="2027" w:type="pct"/>
            <w:shd w:val="clear" w:color="auto" w:fill="auto"/>
          </w:tcPr>
          <w:p w:rsidR="009D57B5" w:rsidRPr="00F1161F" w:rsidRDefault="009D57B5" w:rsidP="008148A7">
            <w:pPr>
              <w:ind w:left="-101"/>
              <w:rPr>
                <w:rFonts w:ascii="Arial" w:eastAsia="Arial Unicode MS" w:hAnsi="Arial" w:cs="Arial"/>
                <w:b/>
                <w:bCs/>
                <w:sz w:val="18"/>
                <w:szCs w:val="18"/>
              </w:rPr>
            </w:pPr>
          </w:p>
        </w:tc>
        <w:tc>
          <w:tcPr>
            <w:tcW w:w="555"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57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6"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r>
      <w:tr w:rsidR="009D57B5" w:rsidRPr="00F1161F" w:rsidTr="008148A7">
        <w:trPr>
          <w:trHeight w:val="206"/>
        </w:trPr>
        <w:tc>
          <w:tcPr>
            <w:tcW w:w="2027" w:type="pct"/>
            <w:shd w:val="clear" w:color="auto" w:fill="auto"/>
          </w:tcPr>
          <w:p w:rsidR="009D57B5" w:rsidRPr="00F1161F" w:rsidRDefault="009D57B5" w:rsidP="008148A7">
            <w:pPr>
              <w:ind w:left="-101"/>
              <w:rPr>
                <w:rFonts w:ascii="Arial" w:eastAsia="Arial Unicode MS" w:hAnsi="Arial" w:cs="Arial"/>
                <w:b/>
                <w:bCs/>
                <w:sz w:val="18"/>
                <w:szCs w:val="18"/>
              </w:rPr>
            </w:pPr>
            <w:r w:rsidRPr="00F1161F">
              <w:rPr>
                <w:rFonts w:ascii="Arial" w:eastAsia="Arial Unicode MS" w:hAnsi="Arial" w:cs="Arial"/>
                <w:b/>
                <w:bCs/>
                <w:sz w:val="18"/>
                <w:szCs w:val="18"/>
              </w:rPr>
              <w:t>Assets</w:t>
            </w:r>
          </w:p>
        </w:tc>
        <w:tc>
          <w:tcPr>
            <w:tcW w:w="555"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57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6"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r>
      <w:tr w:rsidR="009D57B5" w:rsidRPr="00F1161F" w:rsidTr="008148A7">
        <w:trPr>
          <w:trHeight w:val="112"/>
        </w:trPr>
        <w:tc>
          <w:tcPr>
            <w:tcW w:w="2027" w:type="pct"/>
            <w:shd w:val="clear" w:color="auto" w:fill="auto"/>
          </w:tcPr>
          <w:p w:rsidR="009D57B5" w:rsidRPr="00F1161F" w:rsidRDefault="009D57B5" w:rsidP="008148A7">
            <w:pPr>
              <w:ind w:left="-101"/>
              <w:rPr>
                <w:rFonts w:ascii="Arial" w:eastAsia="Arial Unicode MS" w:hAnsi="Arial" w:cs="Arial"/>
                <w:sz w:val="18"/>
                <w:szCs w:val="18"/>
              </w:rPr>
            </w:pPr>
            <w:r w:rsidRPr="00F1161F">
              <w:rPr>
                <w:rFonts w:ascii="Arial" w:eastAsia="Arial Unicode MS" w:hAnsi="Arial" w:cs="Arial"/>
                <w:sz w:val="18"/>
                <w:szCs w:val="18"/>
              </w:rPr>
              <w:t>Financial assets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b/>
                <w:bCs/>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57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6"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r>
      <w:tr w:rsidR="009D57B5" w:rsidRPr="00F1161F" w:rsidTr="008148A7">
        <w:trPr>
          <w:trHeight w:val="89"/>
        </w:trPr>
        <w:tc>
          <w:tcPr>
            <w:tcW w:w="2027" w:type="pct"/>
            <w:shd w:val="clear" w:color="auto" w:fill="auto"/>
          </w:tcPr>
          <w:p w:rsidR="009D57B5" w:rsidRPr="00F1161F" w:rsidRDefault="009D57B5" w:rsidP="008148A7">
            <w:pPr>
              <w:ind w:right="-105"/>
              <w:rPr>
                <w:rFonts w:ascii="Arial" w:eastAsia="Arial Unicode MS" w:hAnsi="Arial" w:cs="Arial"/>
                <w:sz w:val="18"/>
                <w:szCs w:val="18"/>
              </w:rPr>
            </w:pPr>
            <w:r w:rsidRPr="00F1161F">
              <w:rPr>
                <w:rFonts w:ascii="Arial" w:eastAsia="Arial Unicode MS" w:hAnsi="Arial" w:cs="Arial"/>
                <w:sz w:val="18"/>
                <w:szCs w:val="18"/>
              </w:rPr>
              <w:t>- Financial assets measured at fair value</w:t>
            </w:r>
          </w:p>
          <w:p w:rsidR="009D57B5" w:rsidRPr="00F1161F" w:rsidRDefault="009D57B5" w:rsidP="008148A7">
            <w:pPr>
              <w:ind w:right="-105"/>
              <w:rPr>
                <w:rFonts w:ascii="Arial" w:eastAsia="Arial Unicode MS" w:hAnsi="Arial" w:cs="Arial"/>
                <w:sz w:val="18"/>
                <w:szCs w:val="18"/>
              </w:rPr>
            </w:pPr>
            <w:r w:rsidRPr="00F1161F">
              <w:rPr>
                <w:rFonts w:ascii="Arial" w:eastAsia="Arial Unicode MS" w:hAnsi="Arial" w:cs="Arial"/>
                <w:sz w:val="18"/>
                <w:szCs w:val="18"/>
              </w:rPr>
              <w:t xml:space="preserve">    through profit or loss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sz w:val="18"/>
                <w:szCs w:val="18"/>
              </w:rPr>
            </w:pPr>
            <w:r w:rsidRPr="00F1161F">
              <w:rPr>
                <w:rFonts w:ascii="Arial" w:eastAsia="Arial Unicode MS" w:hAnsi="Arial" w:cs="Arial"/>
                <w:sz w:val="18"/>
                <w:szCs w:val="18"/>
              </w:rPr>
              <w:t>1</w:t>
            </w:r>
          </w:p>
        </w:tc>
        <w:tc>
          <w:tcPr>
            <w:tcW w:w="61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c>
          <w:tcPr>
            <w:tcW w:w="61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57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c>
          <w:tcPr>
            <w:tcW w:w="616"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r>
      <w:tr w:rsidR="009D57B5" w:rsidRPr="00F1161F" w:rsidTr="008148A7">
        <w:trPr>
          <w:trHeight w:val="162"/>
        </w:trPr>
        <w:tc>
          <w:tcPr>
            <w:tcW w:w="2027" w:type="pct"/>
            <w:shd w:val="clear" w:color="auto" w:fill="auto"/>
          </w:tcPr>
          <w:p w:rsidR="009D57B5" w:rsidRPr="00F1161F" w:rsidRDefault="009D57B5" w:rsidP="008148A7">
            <w:pPr>
              <w:ind w:left="-101" w:right="-105"/>
              <w:rPr>
                <w:rFonts w:ascii="Arial" w:eastAsia="Arial Unicode MS" w:hAnsi="Arial" w:cs="Arial"/>
                <w:sz w:val="18"/>
                <w:szCs w:val="18"/>
              </w:rPr>
            </w:pPr>
            <w:r w:rsidRPr="00F1161F">
              <w:rPr>
                <w:rFonts w:ascii="Arial" w:eastAsia="Arial Unicode MS" w:hAnsi="Arial" w:cs="Arial"/>
                <w:sz w:val="18"/>
                <w:szCs w:val="18"/>
              </w:rPr>
              <w:t xml:space="preserve">Derivative </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p>
        </w:tc>
        <w:tc>
          <w:tcPr>
            <w:tcW w:w="57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p>
        </w:tc>
        <w:tc>
          <w:tcPr>
            <w:tcW w:w="616"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p>
        </w:tc>
      </w:tr>
      <w:tr w:rsidR="009D57B5" w:rsidRPr="00F1161F" w:rsidTr="008148A7">
        <w:trPr>
          <w:trHeight w:val="68"/>
        </w:trPr>
        <w:tc>
          <w:tcPr>
            <w:tcW w:w="2027" w:type="pct"/>
            <w:shd w:val="clear" w:color="auto" w:fill="auto"/>
          </w:tcPr>
          <w:p w:rsidR="009D57B5" w:rsidRPr="00F1161F" w:rsidRDefault="009D57B5" w:rsidP="008148A7">
            <w:pPr>
              <w:ind w:right="-48"/>
              <w:rPr>
                <w:rFonts w:ascii="Arial" w:eastAsia="Arial Unicode MS" w:hAnsi="Arial" w:cs="Arial"/>
                <w:spacing w:val="-8"/>
                <w:sz w:val="18"/>
                <w:szCs w:val="18"/>
              </w:rPr>
            </w:pPr>
            <w:r w:rsidRPr="00F1161F">
              <w:rPr>
                <w:rFonts w:ascii="Arial" w:eastAsia="Arial Unicode MS" w:hAnsi="Arial" w:cs="Arial"/>
                <w:spacing w:val="-8"/>
                <w:sz w:val="18"/>
                <w:szCs w:val="18"/>
              </w:rPr>
              <w:t>- Cross currency swap contracts and</w:t>
            </w:r>
          </w:p>
          <w:p w:rsidR="009D57B5" w:rsidRPr="00F1161F" w:rsidRDefault="009D57B5" w:rsidP="008148A7">
            <w:pPr>
              <w:ind w:left="-101"/>
              <w:rPr>
                <w:rFonts w:ascii="Arial" w:eastAsia="Arial Unicode MS" w:hAnsi="Arial" w:cs="Arial"/>
                <w:b/>
                <w:bCs/>
                <w:sz w:val="18"/>
                <w:szCs w:val="18"/>
              </w:rPr>
            </w:pPr>
            <w:r w:rsidRPr="00F1161F">
              <w:rPr>
                <w:rFonts w:ascii="Arial" w:eastAsia="Arial Unicode MS" w:hAnsi="Arial" w:cs="Arial"/>
                <w:b/>
                <w:bCs/>
                <w:sz w:val="18"/>
                <w:szCs w:val="18"/>
              </w:rPr>
              <w:t xml:space="preserve">    </w:t>
            </w:r>
            <w:r w:rsidRPr="00F1161F">
              <w:rPr>
                <w:rFonts w:ascii="Arial" w:eastAsia="Arial Unicode MS" w:hAnsi="Arial" w:cs="Arial"/>
                <w:b/>
                <w:bCs/>
                <w:sz w:val="18"/>
                <w:szCs w:val="18"/>
                <w:cs/>
              </w:rPr>
              <w:t xml:space="preserve">   </w:t>
            </w:r>
            <w:r w:rsidRPr="00F1161F">
              <w:rPr>
                <w:rFonts w:ascii="Arial" w:eastAsia="Arial Unicode MS" w:hAnsi="Arial" w:cs="Arial"/>
                <w:sz w:val="18"/>
                <w:szCs w:val="18"/>
              </w:rPr>
              <w:t>interest rate swap contracts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4"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38</w:t>
            </w:r>
          </w:p>
        </w:tc>
        <w:tc>
          <w:tcPr>
            <w:tcW w:w="614"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574"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38</w:t>
            </w:r>
          </w:p>
        </w:tc>
        <w:tc>
          <w:tcPr>
            <w:tcW w:w="616"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38</w:t>
            </w:r>
          </w:p>
        </w:tc>
      </w:tr>
      <w:tr w:rsidR="009D57B5" w:rsidRPr="00F1161F" w:rsidTr="008148A7">
        <w:trPr>
          <w:trHeight w:val="58"/>
        </w:trPr>
        <w:tc>
          <w:tcPr>
            <w:tcW w:w="2027" w:type="pct"/>
            <w:shd w:val="clear" w:color="auto" w:fill="auto"/>
          </w:tcPr>
          <w:p w:rsidR="009D57B5" w:rsidRPr="00F1161F" w:rsidRDefault="009D57B5" w:rsidP="008148A7">
            <w:pPr>
              <w:ind w:left="-101"/>
              <w:rPr>
                <w:rFonts w:ascii="Arial" w:eastAsia="Arial Unicode MS" w:hAnsi="Arial" w:cs="Arial"/>
                <w:b/>
                <w:bCs/>
                <w:sz w:val="18"/>
                <w:szCs w:val="18"/>
              </w:rPr>
            </w:pPr>
          </w:p>
        </w:tc>
        <w:tc>
          <w:tcPr>
            <w:tcW w:w="555" w:type="pct"/>
            <w:shd w:val="clear" w:color="auto" w:fill="auto"/>
            <w:vAlign w:val="bottom"/>
          </w:tcPr>
          <w:p w:rsidR="009D57B5" w:rsidRPr="00F1161F" w:rsidRDefault="009D57B5" w:rsidP="008148A7">
            <w:pPr>
              <w:ind w:right="-72"/>
              <w:jc w:val="center"/>
              <w:rPr>
                <w:rFonts w:ascii="Arial" w:eastAsia="Arial Unicode MS" w:hAnsi="Arial" w:cs="Arial"/>
                <w:b/>
                <w:bCs/>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shd w:val="clear" w:color="auto" w:fill="auto"/>
            <w:vAlign w:val="bottom"/>
          </w:tcPr>
          <w:p w:rsidR="009D57B5" w:rsidRPr="00F1161F" w:rsidRDefault="009D57B5" w:rsidP="008148A7">
            <w:pPr>
              <w:ind w:left="-314" w:right="-72" w:firstLine="314"/>
              <w:jc w:val="right"/>
              <w:rPr>
                <w:rFonts w:ascii="Arial" w:eastAsia="Arial Unicode MS" w:hAnsi="Arial" w:cs="Arial"/>
                <w:b/>
                <w:bCs/>
                <w:sz w:val="18"/>
                <w:szCs w:val="18"/>
              </w:rPr>
            </w:pPr>
          </w:p>
        </w:tc>
        <w:tc>
          <w:tcPr>
            <w:tcW w:w="57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6"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r>
      <w:tr w:rsidR="009D57B5" w:rsidRPr="00F1161F" w:rsidTr="008148A7">
        <w:trPr>
          <w:trHeight w:val="58"/>
        </w:trPr>
        <w:tc>
          <w:tcPr>
            <w:tcW w:w="2027" w:type="pct"/>
            <w:shd w:val="clear" w:color="auto" w:fill="auto"/>
          </w:tcPr>
          <w:p w:rsidR="009D57B5" w:rsidRPr="00F1161F" w:rsidRDefault="009D57B5" w:rsidP="008148A7">
            <w:pPr>
              <w:ind w:left="-101"/>
              <w:rPr>
                <w:rFonts w:ascii="Arial" w:eastAsia="Arial Unicode MS" w:hAnsi="Arial" w:cs="Arial"/>
                <w:b/>
                <w:bCs/>
                <w:sz w:val="18"/>
                <w:szCs w:val="18"/>
              </w:rPr>
            </w:pPr>
            <w:r w:rsidRPr="00F1161F">
              <w:rPr>
                <w:rFonts w:ascii="Arial" w:eastAsia="Arial Unicode MS" w:hAnsi="Arial" w:cs="Arial"/>
                <w:b/>
                <w:bCs/>
                <w:sz w:val="18"/>
                <w:szCs w:val="18"/>
              </w:rPr>
              <w:t>Total assets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b/>
                <w:bCs/>
                <w:sz w:val="18"/>
                <w:szCs w:val="18"/>
              </w:rPr>
            </w:pPr>
          </w:p>
        </w:tc>
        <w:tc>
          <w:tcPr>
            <w:tcW w:w="614"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133</w:t>
            </w:r>
          </w:p>
        </w:tc>
        <w:tc>
          <w:tcPr>
            <w:tcW w:w="614" w:type="pct"/>
            <w:tcBorders>
              <w:bottom w:val="single" w:sz="4" w:space="0" w:color="auto"/>
            </w:tcBorders>
            <w:shd w:val="clear" w:color="auto" w:fill="auto"/>
            <w:vAlign w:val="bottom"/>
          </w:tcPr>
          <w:p w:rsidR="009D57B5" w:rsidRPr="00F1161F" w:rsidRDefault="009D57B5" w:rsidP="008148A7">
            <w:pPr>
              <w:ind w:left="-314" w:right="-72" w:firstLine="314"/>
              <w:jc w:val="right"/>
              <w:rPr>
                <w:rFonts w:ascii="Arial" w:eastAsia="Arial Unicode MS" w:hAnsi="Arial" w:cs="Arial"/>
                <w:sz w:val="18"/>
                <w:szCs w:val="18"/>
              </w:rPr>
            </w:pPr>
            <w:r w:rsidRPr="00F1161F">
              <w:rPr>
                <w:rFonts w:ascii="Arial" w:eastAsia="Arial Unicode MS" w:hAnsi="Arial" w:cs="Arial"/>
                <w:sz w:val="18"/>
                <w:szCs w:val="18"/>
              </w:rPr>
              <w:t>-</w:t>
            </w:r>
          </w:p>
        </w:tc>
        <w:tc>
          <w:tcPr>
            <w:tcW w:w="574"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133</w:t>
            </w:r>
          </w:p>
        </w:tc>
        <w:tc>
          <w:tcPr>
            <w:tcW w:w="616"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133</w:t>
            </w:r>
          </w:p>
        </w:tc>
      </w:tr>
      <w:tr w:rsidR="009D57B5" w:rsidRPr="00F1161F" w:rsidTr="008148A7">
        <w:trPr>
          <w:trHeight w:val="220"/>
        </w:trPr>
        <w:tc>
          <w:tcPr>
            <w:tcW w:w="2027" w:type="pct"/>
            <w:shd w:val="clear" w:color="auto" w:fill="auto"/>
            <w:vAlign w:val="center"/>
          </w:tcPr>
          <w:p w:rsidR="009D57B5" w:rsidRPr="00F1161F" w:rsidRDefault="009D57B5" w:rsidP="008148A7">
            <w:pPr>
              <w:ind w:left="-101"/>
              <w:jc w:val="left"/>
              <w:rPr>
                <w:rFonts w:ascii="Arial" w:eastAsia="Arial Unicode MS" w:hAnsi="Arial" w:cs="Arial"/>
                <w:b/>
                <w:bCs/>
                <w:sz w:val="18"/>
                <w:szCs w:val="18"/>
              </w:rPr>
            </w:pPr>
          </w:p>
        </w:tc>
        <w:tc>
          <w:tcPr>
            <w:tcW w:w="555" w:type="pct"/>
            <w:shd w:val="clear" w:color="auto" w:fill="auto"/>
            <w:vAlign w:val="bottom"/>
          </w:tcPr>
          <w:p w:rsidR="009D57B5" w:rsidRPr="00F1161F" w:rsidRDefault="009D57B5" w:rsidP="008148A7">
            <w:pPr>
              <w:ind w:right="-72"/>
              <w:jc w:val="center"/>
              <w:rPr>
                <w:rFonts w:ascii="Arial" w:eastAsia="Arial Unicode MS" w:hAnsi="Arial" w:cs="Arial"/>
                <w:b/>
                <w:bCs/>
                <w:sz w:val="18"/>
                <w:szCs w:val="18"/>
              </w:rPr>
            </w:pPr>
          </w:p>
        </w:tc>
        <w:tc>
          <w:tcPr>
            <w:tcW w:w="61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57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6"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r>
      <w:tr w:rsidR="009D57B5" w:rsidRPr="00F1161F" w:rsidTr="008148A7">
        <w:trPr>
          <w:trHeight w:val="206"/>
        </w:trPr>
        <w:tc>
          <w:tcPr>
            <w:tcW w:w="2027" w:type="pct"/>
            <w:shd w:val="clear" w:color="auto" w:fill="auto"/>
            <w:vAlign w:val="center"/>
          </w:tcPr>
          <w:p w:rsidR="009D57B5" w:rsidRPr="00F1161F" w:rsidRDefault="009D57B5" w:rsidP="008148A7">
            <w:pPr>
              <w:ind w:left="-101"/>
              <w:jc w:val="left"/>
              <w:rPr>
                <w:rFonts w:ascii="Arial" w:eastAsia="Arial Unicode MS" w:hAnsi="Arial" w:cs="Arial"/>
                <w:b/>
                <w:bCs/>
                <w:sz w:val="18"/>
                <w:szCs w:val="18"/>
              </w:rPr>
            </w:pPr>
            <w:r w:rsidRPr="00F1161F">
              <w:rPr>
                <w:rFonts w:ascii="Arial" w:eastAsia="Arial Unicode MS" w:hAnsi="Arial" w:cs="Arial"/>
                <w:b/>
                <w:bCs/>
                <w:sz w:val="18"/>
                <w:szCs w:val="18"/>
              </w:rPr>
              <w:t>Liabilities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b/>
                <w:bCs/>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574"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6" w:type="pct"/>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r>
      <w:tr w:rsidR="009D57B5" w:rsidRPr="00F1161F" w:rsidTr="008148A7">
        <w:trPr>
          <w:trHeight w:val="68"/>
        </w:trPr>
        <w:tc>
          <w:tcPr>
            <w:tcW w:w="2027" w:type="pct"/>
            <w:shd w:val="clear" w:color="auto" w:fill="auto"/>
            <w:vAlign w:val="center"/>
          </w:tcPr>
          <w:p w:rsidR="009D57B5" w:rsidRPr="00F1161F" w:rsidRDefault="009D57B5" w:rsidP="008148A7">
            <w:pPr>
              <w:ind w:left="-101" w:right="-195"/>
              <w:jc w:val="left"/>
              <w:rPr>
                <w:rFonts w:ascii="Arial" w:eastAsia="Arial Unicode MS" w:hAnsi="Arial" w:cs="Arial"/>
                <w:sz w:val="18"/>
                <w:szCs w:val="18"/>
              </w:rPr>
            </w:pPr>
            <w:r w:rsidRPr="00F1161F">
              <w:rPr>
                <w:rFonts w:ascii="Arial" w:eastAsia="Arial Unicode MS" w:hAnsi="Arial" w:cs="Arial"/>
                <w:sz w:val="18"/>
                <w:szCs w:val="18"/>
              </w:rPr>
              <w:t>Bonds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61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10,970</w:t>
            </w:r>
          </w:p>
        </w:tc>
        <w:tc>
          <w:tcPr>
            <w:tcW w:w="57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10,970</w:t>
            </w:r>
          </w:p>
        </w:tc>
        <w:tc>
          <w:tcPr>
            <w:tcW w:w="616"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11,102</w:t>
            </w:r>
          </w:p>
        </w:tc>
      </w:tr>
      <w:tr w:rsidR="009D57B5" w:rsidRPr="00F1161F" w:rsidTr="008148A7">
        <w:trPr>
          <w:trHeight w:val="220"/>
        </w:trPr>
        <w:tc>
          <w:tcPr>
            <w:tcW w:w="2027" w:type="pct"/>
            <w:shd w:val="clear" w:color="auto" w:fill="auto"/>
            <w:vAlign w:val="center"/>
          </w:tcPr>
          <w:p w:rsidR="009D57B5" w:rsidRPr="00F1161F" w:rsidRDefault="009D57B5" w:rsidP="008148A7">
            <w:pPr>
              <w:ind w:left="-101"/>
              <w:jc w:val="left"/>
              <w:rPr>
                <w:rFonts w:ascii="Arial" w:eastAsia="Arial Unicode MS" w:hAnsi="Arial" w:cs="Arial"/>
                <w:sz w:val="18"/>
                <w:szCs w:val="18"/>
              </w:rPr>
            </w:pPr>
            <w:r w:rsidRPr="00F1161F">
              <w:rPr>
                <w:rFonts w:ascii="Arial" w:eastAsia="Arial Unicode MS" w:hAnsi="Arial" w:cs="Arial"/>
                <w:sz w:val="18"/>
                <w:szCs w:val="18"/>
              </w:rPr>
              <w:t>Derivatives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sz w:val="18"/>
                <w:szCs w:val="18"/>
              </w:rPr>
            </w:pPr>
          </w:p>
        </w:tc>
        <w:tc>
          <w:tcPr>
            <w:tcW w:w="61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p>
        </w:tc>
        <w:tc>
          <w:tcPr>
            <w:tcW w:w="614" w:type="pct"/>
            <w:shd w:val="clear" w:color="auto" w:fill="auto"/>
            <w:vAlign w:val="bottom"/>
          </w:tcPr>
          <w:p w:rsidR="009D57B5" w:rsidRPr="00F1161F" w:rsidRDefault="009D57B5" w:rsidP="008148A7">
            <w:pPr>
              <w:ind w:right="-72" w:hanging="172"/>
              <w:jc w:val="right"/>
              <w:rPr>
                <w:rFonts w:ascii="Arial" w:eastAsia="Arial Unicode MS" w:hAnsi="Arial" w:cs="Arial"/>
                <w:sz w:val="18"/>
                <w:szCs w:val="18"/>
              </w:rPr>
            </w:pPr>
          </w:p>
        </w:tc>
        <w:tc>
          <w:tcPr>
            <w:tcW w:w="574"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p>
        </w:tc>
        <w:tc>
          <w:tcPr>
            <w:tcW w:w="616" w:type="pct"/>
            <w:shd w:val="clear" w:color="auto" w:fill="auto"/>
            <w:vAlign w:val="bottom"/>
          </w:tcPr>
          <w:p w:rsidR="009D57B5" w:rsidRPr="00F1161F" w:rsidRDefault="009D57B5" w:rsidP="008148A7">
            <w:pPr>
              <w:ind w:right="-72"/>
              <w:jc w:val="right"/>
              <w:rPr>
                <w:rFonts w:ascii="Arial" w:eastAsia="Arial Unicode MS" w:hAnsi="Arial" w:cs="Arial"/>
                <w:sz w:val="18"/>
                <w:szCs w:val="18"/>
              </w:rPr>
            </w:pPr>
          </w:p>
        </w:tc>
      </w:tr>
      <w:tr w:rsidR="009D57B5" w:rsidRPr="00F1161F" w:rsidTr="008148A7">
        <w:trPr>
          <w:trHeight w:val="68"/>
        </w:trPr>
        <w:tc>
          <w:tcPr>
            <w:tcW w:w="2027" w:type="pct"/>
            <w:shd w:val="clear" w:color="auto" w:fill="auto"/>
            <w:vAlign w:val="center"/>
          </w:tcPr>
          <w:p w:rsidR="009D57B5" w:rsidRPr="00F1161F" w:rsidRDefault="009D57B5" w:rsidP="008148A7">
            <w:pPr>
              <w:ind w:right="-105"/>
              <w:rPr>
                <w:rFonts w:ascii="Arial" w:eastAsia="Arial Unicode MS" w:hAnsi="Arial" w:cs="Arial"/>
                <w:sz w:val="18"/>
                <w:szCs w:val="18"/>
              </w:rPr>
            </w:pPr>
            <w:r w:rsidRPr="00F1161F">
              <w:rPr>
                <w:rFonts w:ascii="Arial" w:eastAsia="Arial Unicode MS" w:hAnsi="Arial" w:cs="Arial"/>
                <w:sz w:val="18"/>
                <w:szCs w:val="18"/>
              </w:rPr>
              <w:t>- Interest rate swap contracts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4"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4</w:t>
            </w:r>
          </w:p>
        </w:tc>
        <w:tc>
          <w:tcPr>
            <w:tcW w:w="614" w:type="pct"/>
            <w:tcBorders>
              <w:bottom w:val="single" w:sz="4" w:space="0" w:color="auto"/>
            </w:tcBorders>
            <w:shd w:val="clear" w:color="auto" w:fill="auto"/>
            <w:vAlign w:val="bottom"/>
          </w:tcPr>
          <w:p w:rsidR="009D57B5" w:rsidRPr="00F1161F" w:rsidRDefault="009D57B5" w:rsidP="008148A7">
            <w:pPr>
              <w:ind w:right="-72" w:hanging="172"/>
              <w:jc w:val="right"/>
              <w:rPr>
                <w:rFonts w:ascii="Arial" w:eastAsia="Arial Unicode MS" w:hAnsi="Arial" w:cs="Arial"/>
                <w:sz w:val="18"/>
                <w:szCs w:val="18"/>
              </w:rPr>
            </w:pPr>
            <w:r w:rsidRPr="00F1161F">
              <w:rPr>
                <w:rFonts w:ascii="Arial" w:eastAsia="Arial Unicode MS" w:hAnsi="Arial" w:cs="Arial"/>
                <w:sz w:val="18"/>
                <w:szCs w:val="18"/>
                <w:cs/>
              </w:rPr>
              <w:t>-</w:t>
            </w:r>
          </w:p>
        </w:tc>
        <w:tc>
          <w:tcPr>
            <w:tcW w:w="574" w:type="pct"/>
            <w:tcBorders>
              <w:bottom w:val="single" w:sz="4" w:space="0" w:color="auto"/>
            </w:tcBorders>
            <w:shd w:val="clear" w:color="auto" w:fill="auto"/>
            <w:vAlign w:val="bottom"/>
          </w:tcPr>
          <w:p w:rsidR="009D57B5" w:rsidRPr="00F1161F" w:rsidRDefault="009D57B5" w:rsidP="008148A7">
            <w:pPr>
              <w:ind w:right="-72" w:hanging="172"/>
              <w:jc w:val="right"/>
              <w:rPr>
                <w:rFonts w:ascii="Arial" w:eastAsia="Arial Unicode MS" w:hAnsi="Arial" w:cs="Arial"/>
                <w:sz w:val="18"/>
                <w:szCs w:val="18"/>
              </w:rPr>
            </w:pPr>
            <w:r w:rsidRPr="00F1161F">
              <w:rPr>
                <w:rFonts w:ascii="Arial" w:eastAsia="Arial Unicode MS" w:hAnsi="Arial" w:cs="Arial"/>
                <w:sz w:val="18"/>
                <w:szCs w:val="18"/>
              </w:rPr>
              <w:t>4</w:t>
            </w:r>
          </w:p>
        </w:tc>
        <w:tc>
          <w:tcPr>
            <w:tcW w:w="616"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4</w:t>
            </w:r>
          </w:p>
        </w:tc>
      </w:tr>
      <w:tr w:rsidR="009D57B5" w:rsidRPr="00F1161F" w:rsidTr="008148A7">
        <w:trPr>
          <w:trHeight w:val="58"/>
        </w:trPr>
        <w:tc>
          <w:tcPr>
            <w:tcW w:w="2027" w:type="pct"/>
            <w:shd w:val="clear" w:color="auto" w:fill="auto"/>
          </w:tcPr>
          <w:p w:rsidR="009D57B5" w:rsidRPr="00F1161F" w:rsidRDefault="009D57B5" w:rsidP="008148A7">
            <w:pPr>
              <w:ind w:left="-101"/>
              <w:rPr>
                <w:rFonts w:ascii="Arial" w:eastAsia="Arial Unicode MS" w:hAnsi="Arial" w:cs="Arial"/>
                <w:b/>
                <w:bCs/>
                <w:sz w:val="18"/>
                <w:szCs w:val="18"/>
              </w:rPr>
            </w:pPr>
          </w:p>
        </w:tc>
        <w:tc>
          <w:tcPr>
            <w:tcW w:w="555" w:type="pct"/>
            <w:shd w:val="clear" w:color="auto" w:fill="auto"/>
            <w:vAlign w:val="bottom"/>
          </w:tcPr>
          <w:p w:rsidR="009D57B5" w:rsidRPr="00F1161F" w:rsidRDefault="009D57B5" w:rsidP="008148A7">
            <w:pPr>
              <w:ind w:right="-72"/>
              <w:jc w:val="center"/>
              <w:rPr>
                <w:rFonts w:ascii="Arial" w:eastAsia="Arial Unicode MS" w:hAnsi="Arial" w:cs="Arial"/>
                <w:b/>
                <w:bCs/>
                <w:sz w:val="18"/>
                <w:szCs w:val="18"/>
              </w:rPr>
            </w:pPr>
          </w:p>
        </w:tc>
        <w:tc>
          <w:tcPr>
            <w:tcW w:w="61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4" w:type="pct"/>
            <w:tcBorders>
              <w:top w:val="single" w:sz="4" w:space="0" w:color="auto"/>
            </w:tcBorders>
            <w:shd w:val="clear" w:color="auto" w:fill="auto"/>
            <w:vAlign w:val="bottom"/>
          </w:tcPr>
          <w:p w:rsidR="009D57B5" w:rsidRPr="00F1161F" w:rsidRDefault="009D57B5" w:rsidP="008148A7">
            <w:pPr>
              <w:ind w:left="-314" w:right="-72" w:firstLine="314"/>
              <w:jc w:val="right"/>
              <w:rPr>
                <w:rFonts w:ascii="Arial" w:eastAsia="Arial Unicode MS" w:hAnsi="Arial" w:cs="Arial"/>
                <w:b/>
                <w:bCs/>
                <w:sz w:val="18"/>
                <w:szCs w:val="18"/>
              </w:rPr>
            </w:pPr>
          </w:p>
        </w:tc>
        <w:tc>
          <w:tcPr>
            <w:tcW w:w="574"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c>
          <w:tcPr>
            <w:tcW w:w="616" w:type="pct"/>
            <w:tcBorders>
              <w:top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b/>
                <w:bCs/>
                <w:sz w:val="18"/>
                <w:szCs w:val="18"/>
              </w:rPr>
            </w:pPr>
          </w:p>
        </w:tc>
      </w:tr>
      <w:tr w:rsidR="009D57B5" w:rsidRPr="00F1161F" w:rsidTr="008148A7">
        <w:trPr>
          <w:trHeight w:val="229"/>
        </w:trPr>
        <w:tc>
          <w:tcPr>
            <w:tcW w:w="2027" w:type="pct"/>
            <w:shd w:val="clear" w:color="auto" w:fill="auto"/>
          </w:tcPr>
          <w:p w:rsidR="009D57B5" w:rsidRPr="00F1161F" w:rsidRDefault="009D57B5" w:rsidP="008148A7">
            <w:pPr>
              <w:ind w:left="-101"/>
              <w:rPr>
                <w:rFonts w:ascii="Arial" w:eastAsia="Arial Unicode MS" w:hAnsi="Arial" w:cs="Arial"/>
                <w:b/>
                <w:bCs/>
                <w:sz w:val="18"/>
                <w:szCs w:val="18"/>
              </w:rPr>
            </w:pPr>
            <w:r w:rsidRPr="00F1161F">
              <w:rPr>
                <w:rFonts w:ascii="Arial" w:eastAsia="Arial Unicode MS" w:hAnsi="Arial" w:cs="Arial"/>
                <w:b/>
                <w:bCs/>
                <w:sz w:val="18"/>
                <w:szCs w:val="18"/>
              </w:rPr>
              <w:t>Total liabilities</w:t>
            </w:r>
          </w:p>
        </w:tc>
        <w:tc>
          <w:tcPr>
            <w:tcW w:w="555" w:type="pct"/>
            <w:shd w:val="clear" w:color="auto" w:fill="auto"/>
            <w:vAlign w:val="bottom"/>
          </w:tcPr>
          <w:p w:rsidR="009D57B5" w:rsidRPr="00F1161F" w:rsidRDefault="009D57B5" w:rsidP="008148A7">
            <w:pPr>
              <w:ind w:right="-72"/>
              <w:jc w:val="center"/>
              <w:rPr>
                <w:rFonts w:ascii="Arial" w:eastAsia="Arial Unicode MS" w:hAnsi="Arial" w:cs="Arial"/>
                <w:b/>
                <w:bCs/>
                <w:sz w:val="18"/>
                <w:szCs w:val="18"/>
              </w:rPr>
            </w:pPr>
          </w:p>
        </w:tc>
        <w:tc>
          <w:tcPr>
            <w:tcW w:w="614"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4</w:t>
            </w:r>
          </w:p>
        </w:tc>
        <w:tc>
          <w:tcPr>
            <w:tcW w:w="614" w:type="pct"/>
            <w:tcBorders>
              <w:bottom w:val="single" w:sz="4" w:space="0" w:color="auto"/>
            </w:tcBorders>
            <w:shd w:val="clear" w:color="auto" w:fill="auto"/>
            <w:vAlign w:val="bottom"/>
          </w:tcPr>
          <w:p w:rsidR="009D57B5" w:rsidRPr="00F1161F" w:rsidRDefault="009D57B5" w:rsidP="008148A7">
            <w:pPr>
              <w:ind w:right="-72" w:hanging="172"/>
              <w:jc w:val="right"/>
              <w:rPr>
                <w:rFonts w:ascii="Arial" w:eastAsia="Arial Unicode MS" w:hAnsi="Arial" w:cs="Arial"/>
                <w:sz w:val="18"/>
                <w:szCs w:val="18"/>
              </w:rPr>
            </w:pPr>
            <w:r w:rsidRPr="00F1161F">
              <w:rPr>
                <w:rFonts w:ascii="Arial" w:eastAsia="Arial Unicode MS" w:hAnsi="Arial" w:cs="Arial"/>
                <w:sz w:val="18"/>
                <w:szCs w:val="18"/>
              </w:rPr>
              <w:t>10,970</w:t>
            </w:r>
          </w:p>
        </w:tc>
        <w:tc>
          <w:tcPr>
            <w:tcW w:w="574" w:type="pct"/>
            <w:tcBorders>
              <w:bottom w:val="single" w:sz="4" w:space="0" w:color="auto"/>
            </w:tcBorders>
            <w:shd w:val="clear" w:color="auto" w:fill="auto"/>
            <w:vAlign w:val="bottom"/>
          </w:tcPr>
          <w:p w:rsidR="009D57B5" w:rsidRPr="00F1161F" w:rsidRDefault="009D57B5" w:rsidP="008148A7">
            <w:pPr>
              <w:ind w:right="-72" w:hanging="172"/>
              <w:jc w:val="right"/>
              <w:rPr>
                <w:rFonts w:ascii="Arial" w:eastAsia="Arial Unicode MS" w:hAnsi="Arial" w:cs="Arial"/>
                <w:sz w:val="18"/>
                <w:szCs w:val="18"/>
              </w:rPr>
            </w:pPr>
            <w:r w:rsidRPr="00F1161F">
              <w:rPr>
                <w:rFonts w:ascii="Arial" w:eastAsia="Arial Unicode MS" w:hAnsi="Arial" w:cs="Arial"/>
                <w:sz w:val="18"/>
                <w:szCs w:val="18"/>
              </w:rPr>
              <w:t>10,974</w:t>
            </w:r>
          </w:p>
        </w:tc>
        <w:tc>
          <w:tcPr>
            <w:tcW w:w="616" w:type="pct"/>
            <w:tcBorders>
              <w:bottom w:val="single" w:sz="4" w:space="0" w:color="auto"/>
            </w:tcBorders>
            <w:shd w:val="clear" w:color="auto" w:fill="auto"/>
            <w:vAlign w:val="bottom"/>
          </w:tcPr>
          <w:p w:rsidR="009D57B5" w:rsidRPr="00F1161F" w:rsidRDefault="009D57B5" w:rsidP="008148A7">
            <w:pPr>
              <w:ind w:right="-72"/>
              <w:jc w:val="right"/>
              <w:rPr>
                <w:rFonts w:ascii="Arial" w:eastAsia="Arial Unicode MS" w:hAnsi="Arial" w:cs="Arial"/>
                <w:sz w:val="18"/>
                <w:szCs w:val="18"/>
              </w:rPr>
            </w:pPr>
            <w:r w:rsidRPr="00F1161F">
              <w:rPr>
                <w:rFonts w:ascii="Arial" w:eastAsia="Arial Unicode MS" w:hAnsi="Arial" w:cs="Arial"/>
                <w:sz w:val="18"/>
                <w:szCs w:val="18"/>
              </w:rPr>
              <w:t>11,106</w:t>
            </w:r>
          </w:p>
        </w:tc>
      </w:tr>
    </w:tbl>
    <w:p w:rsidR="009D57B5" w:rsidRPr="00F1161F" w:rsidRDefault="009D57B5" w:rsidP="0000309B">
      <w:pPr>
        <w:pStyle w:val="a"/>
        <w:tabs>
          <w:tab w:val="left" w:pos="540"/>
        </w:tabs>
        <w:ind w:right="0"/>
        <w:jc w:val="thaiDistribute"/>
        <w:outlineLvl w:val="0"/>
        <w:rPr>
          <w:rFonts w:ascii="Arial" w:eastAsia="Malgun Gothic" w:hAnsi="Arial" w:cs="Arial"/>
          <w:sz w:val="20"/>
          <w:szCs w:val="20"/>
          <w:lang w:val="en-US"/>
        </w:rPr>
      </w:pPr>
    </w:p>
    <w:p w:rsidR="009D57B5" w:rsidRPr="00F1161F" w:rsidRDefault="009D57B5" w:rsidP="0000309B">
      <w:pPr>
        <w:pStyle w:val="a"/>
        <w:tabs>
          <w:tab w:val="left" w:pos="540"/>
        </w:tabs>
        <w:ind w:right="0"/>
        <w:jc w:val="thaiDistribute"/>
        <w:outlineLvl w:val="0"/>
        <w:rPr>
          <w:rFonts w:ascii="Arial" w:eastAsia="Malgun Gothic" w:hAnsi="Arial" w:cs="Arial"/>
          <w:sz w:val="20"/>
          <w:szCs w:val="20"/>
          <w:lang w:val="en-US"/>
        </w:rPr>
      </w:pPr>
    </w:p>
    <w:p w:rsidR="009D57B5" w:rsidRPr="00F1161F" w:rsidRDefault="009D57B5" w:rsidP="0000309B">
      <w:pPr>
        <w:pStyle w:val="a"/>
        <w:tabs>
          <w:tab w:val="left" w:pos="540"/>
        </w:tabs>
        <w:ind w:right="0"/>
        <w:jc w:val="thaiDistribute"/>
        <w:outlineLvl w:val="0"/>
        <w:rPr>
          <w:rFonts w:ascii="Arial" w:eastAsia="Malgun Gothic" w:hAnsi="Arial" w:cs="Arial"/>
          <w:sz w:val="20"/>
          <w:szCs w:val="20"/>
          <w:lang w:val="en-US"/>
        </w:rPr>
        <w:sectPr w:rsidR="009D57B5" w:rsidRPr="00F1161F" w:rsidSect="00B638AF">
          <w:headerReference w:type="default" r:id="rId7"/>
          <w:footerReference w:type="default" r:id="rId8"/>
          <w:pgSz w:w="11907" w:h="16840" w:code="9"/>
          <w:pgMar w:top="1440" w:right="720" w:bottom="720" w:left="1728" w:header="706" w:footer="706" w:gutter="0"/>
          <w:pgNumType w:start="14"/>
          <w:cols w:space="720"/>
          <w:docGrid w:linePitch="326"/>
        </w:sectPr>
      </w:pPr>
    </w:p>
    <w:p w:rsidR="0000309B" w:rsidRPr="00F1161F" w:rsidRDefault="0000309B" w:rsidP="0000309B">
      <w:pPr>
        <w:rPr>
          <w:rFonts w:ascii="Arial" w:eastAsia="Arial Unicode MS" w:hAnsi="Arial" w:cs="Arial"/>
          <w:sz w:val="20"/>
          <w:szCs w:val="20"/>
        </w:rPr>
      </w:pPr>
    </w:p>
    <w:tbl>
      <w:tblPr>
        <w:tblW w:w="5000" w:type="pct"/>
        <w:tblLayout w:type="fixed"/>
        <w:tblLook w:val="04A0" w:firstRow="1" w:lastRow="0" w:firstColumn="1" w:lastColumn="0" w:noHBand="0" w:noVBand="1"/>
      </w:tblPr>
      <w:tblGrid>
        <w:gridCol w:w="3829"/>
        <w:gridCol w:w="1042"/>
        <w:gridCol w:w="1165"/>
        <w:gridCol w:w="1165"/>
        <w:gridCol w:w="1090"/>
        <w:gridCol w:w="1167"/>
      </w:tblGrid>
      <w:tr w:rsidR="0000309B" w:rsidRPr="00F1161F" w:rsidTr="00B638AF">
        <w:trPr>
          <w:trHeight w:val="20"/>
        </w:trPr>
        <w:tc>
          <w:tcPr>
            <w:tcW w:w="2024" w:type="pct"/>
            <w:shd w:val="clear" w:color="auto" w:fill="auto"/>
          </w:tcPr>
          <w:p w:rsidR="0000309B" w:rsidRPr="00F1161F" w:rsidRDefault="0000309B" w:rsidP="0000309B">
            <w:pPr>
              <w:jc w:val="right"/>
              <w:rPr>
                <w:rFonts w:ascii="Arial" w:eastAsia="Arial Unicode MS" w:hAnsi="Arial" w:cs="Arial"/>
                <w:b/>
                <w:bCs/>
                <w:sz w:val="18"/>
                <w:szCs w:val="18"/>
              </w:rPr>
            </w:pPr>
          </w:p>
        </w:tc>
        <w:tc>
          <w:tcPr>
            <w:tcW w:w="2976" w:type="pct"/>
            <w:gridSpan w:val="5"/>
            <w:tcBorders>
              <w:top w:val="single" w:sz="4" w:space="0" w:color="auto"/>
              <w:bottom w:val="single" w:sz="4" w:space="0" w:color="auto"/>
            </w:tcBorders>
            <w:shd w:val="clear" w:color="auto" w:fill="auto"/>
          </w:tcPr>
          <w:p w:rsidR="0000309B" w:rsidRPr="00F1161F" w:rsidRDefault="0000309B" w:rsidP="0000309B">
            <w:pPr>
              <w:jc w:val="right"/>
              <w:rPr>
                <w:rFonts w:ascii="Arial" w:eastAsia="Arial Unicode MS" w:hAnsi="Arial" w:cs="Arial"/>
                <w:b/>
                <w:bCs/>
                <w:sz w:val="18"/>
                <w:szCs w:val="18"/>
              </w:rPr>
            </w:pPr>
            <w:r w:rsidRPr="00F1161F">
              <w:rPr>
                <w:rFonts w:ascii="Arial" w:eastAsia="Arial Unicode MS" w:hAnsi="Arial" w:cs="Arial"/>
                <w:b/>
                <w:bCs/>
                <w:sz w:val="18"/>
                <w:szCs w:val="18"/>
              </w:rPr>
              <w:t>Separate financial information</w:t>
            </w:r>
          </w:p>
        </w:tc>
      </w:tr>
      <w:tr w:rsidR="0000309B" w:rsidRPr="00F1161F" w:rsidTr="00B638AF">
        <w:trPr>
          <w:trHeight w:val="20"/>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p>
        </w:tc>
        <w:tc>
          <w:tcPr>
            <w:tcW w:w="551" w:type="pct"/>
            <w:tcBorders>
              <w:top w:val="single" w:sz="4" w:space="0" w:color="auto"/>
            </w:tcBorders>
            <w:shd w:val="clear" w:color="auto" w:fill="auto"/>
            <w:vAlign w:val="bottom"/>
          </w:tcPr>
          <w:p w:rsidR="0000309B" w:rsidRPr="00F1161F" w:rsidRDefault="0000309B" w:rsidP="0000309B">
            <w:pPr>
              <w:ind w:left="-16" w:right="-72"/>
              <w:jc w:val="right"/>
              <w:rPr>
                <w:rFonts w:ascii="Arial" w:eastAsia="Arial Unicode MS" w:hAnsi="Arial" w:cs="Arial"/>
                <w:b/>
                <w:bCs/>
                <w:sz w:val="18"/>
                <w:szCs w:val="18"/>
              </w:rPr>
            </w:pPr>
            <w:r w:rsidRPr="00F1161F">
              <w:rPr>
                <w:rFonts w:ascii="Arial" w:eastAsia="Arial Unicode MS" w:hAnsi="Arial" w:cs="Arial"/>
                <w:b/>
                <w:bCs/>
                <w:sz w:val="18"/>
                <w:szCs w:val="18"/>
              </w:rPr>
              <w:t>Fair value</w:t>
            </w:r>
          </w:p>
        </w:tc>
        <w:tc>
          <w:tcPr>
            <w:tcW w:w="616"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lang w:eastAsia="en-GB"/>
              </w:rPr>
              <w:t>Fair value through profit or loss (FVPL)</w:t>
            </w:r>
          </w:p>
        </w:tc>
        <w:tc>
          <w:tcPr>
            <w:tcW w:w="616"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lang w:eastAsia="en-GB"/>
              </w:rPr>
              <w:t>Amortised cost</w:t>
            </w:r>
          </w:p>
        </w:tc>
        <w:tc>
          <w:tcPr>
            <w:tcW w:w="576"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 xml:space="preserve">Total carrying value </w:t>
            </w:r>
          </w:p>
        </w:tc>
        <w:tc>
          <w:tcPr>
            <w:tcW w:w="617"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Fair value</w:t>
            </w:r>
            <w:r w:rsidRPr="00F1161F">
              <w:rPr>
                <w:rFonts w:ascii="Arial" w:eastAsia="Arial Unicode MS" w:hAnsi="Arial" w:cs="Arial"/>
                <w:b/>
                <w:bCs/>
                <w:sz w:val="18"/>
                <w:szCs w:val="18"/>
                <w:cs/>
              </w:rPr>
              <w:t xml:space="preserve"> </w:t>
            </w:r>
          </w:p>
        </w:tc>
      </w:tr>
      <w:tr w:rsidR="0000309B" w:rsidRPr="00F1161F" w:rsidTr="00B638AF">
        <w:trPr>
          <w:trHeight w:val="20"/>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r w:rsidRPr="00F1161F">
              <w:rPr>
                <w:rFonts w:ascii="Arial" w:eastAsia="Arial Unicode MS" w:hAnsi="Arial" w:cs="Arial"/>
                <w:b/>
                <w:bCs/>
                <w:sz w:val="18"/>
                <w:szCs w:val="18"/>
              </w:rPr>
              <w:t>As at 30 June 2021</w:t>
            </w:r>
          </w:p>
        </w:tc>
        <w:tc>
          <w:tcPr>
            <w:tcW w:w="551"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level</w:t>
            </w:r>
          </w:p>
        </w:tc>
        <w:tc>
          <w:tcPr>
            <w:tcW w:w="616" w:type="pct"/>
            <w:tcBorders>
              <w:bottom w:val="single" w:sz="4" w:space="0" w:color="auto"/>
            </w:tcBorders>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c>
          <w:tcPr>
            <w:tcW w:w="616" w:type="pct"/>
            <w:tcBorders>
              <w:bottom w:val="single" w:sz="4" w:space="0" w:color="auto"/>
            </w:tcBorders>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c>
          <w:tcPr>
            <w:tcW w:w="576" w:type="pct"/>
            <w:tcBorders>
              <w:bottom w:val="single" w:sz="4" w:space="0" w:color="auto"/>
            </w:tcBorders>
            <w:shd w:val="clear" w:color="auto" w:fill="auto"/>
          </w:tcPr>
          <w:p w:rsidR="0000309B" w:rsidRPr="00F1161F" w:rsidRDefault="0000309B" w:rsidP="0000309B">
            <w:pPr>
              <w:ind w:left="-77" w:right="-72"/>
              <w:jc w:val="right"/>
              <w:rPr>
                <w:rFonts w:ascii="Arial" w:hAnsi="Arial" w:cs="Arial"/>
                <w:b/>
                <w:bCs/>
                <w:sz w:val="18"/>
                <w:szCs w:val="18"/>
              </w:rPr>
            </w:pPr>
            <w:r w:rsidRPr="00F1161F">
              <w:rPr>
                <w:rFonts w:ascii="Arial" w:hAnsi="Arial" w:cs="Arial"/>
                <w:b/>
                <w:bCs/>
                <w:sz w:val="18"/>
                <w:szCs w:val="18"/>
              </w:rPr>
              <w:t>Million Baht</w:t>
            </w:r>
          </w:p>
        </w:tc>
        <w:tc>
          <w:tcPr>
            <w:tcW w:w="617" w:type="pct"/>
            <w:tcBorders>
              <w:bottom w:val="single" w:sz="4" w:space="0" w:color="auto"/>
            </w:tcBorders>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r>
      <w:tr w:rsidR="0000309B" w:rsidRPr="00F1161F" w:rsidTr="00B638AF">
        <w:trPr>
          <w:trHeight w:val="20"/>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p>
        </w:tc>
        <w:tc>
          <w:tcPr>
            <w:tcW w:w="551"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576"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7" w:type="pct"/>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B638AF">
        <w:trPr>
          <w:trHeight w:val="20"/>
        </w:trPr>
        <w:tc>
          <w:tcPr>
            <w:tcW w:w="2024" w:type="pct"/>
            <w:shd w:val="clear" w:color="auto" w:fill="auto"/>
          </w:tcPr>
          <w:p w:rsidR="0000309B" w:rsidRPr="00F1161F" w:rsidRDefault="0000309B" w:rsidP="0000309B">
            <w:pPr>
              <w:ind w:left="-101"/>
              <w:rPr>
                <w:rFonts w:ascii="Arial" w:eastAsia="Arial Unicode MS" w:hAnsi="Arial" w:cs="Arial"/>
                <w:sz w:val="18"/>
                <w:szCs w:val="18"/>
              </w:rPr>
            </w:pPr>
            <w:r w:rsidRPr="00F1161F">
              <w:rPr>
                <w:rFonts w:ascii="Arial" w:eastAsia="Arial Unicode MS" w:hAnsi="Arial" w:cs="Arial"/>
                <w:b/>
                <w:bCs/>
                <w:sz w:val="18"/>
                <w:szCs w:val="18"/>
              </w:rPr>
              <w:t>Assets</w:t>
            </w:r>
          </w:p>
        </w:tc>
        <w:tc>
          <w:tcPr>
            <w:tcW w:w="551" w:type="pct"/>
            <w:shd w:val="clear" w:color="auto" w:fill="FAFAFA"/>
            <w:vAlign w:val="bottom"/>
          </w:tcPr>
          <w:p w:rsidR="0000309B" w:rsidRPr="00F1161F" w:rsidRDefault="0000309B" w:rsidP="0000309B">
            <w:pPr>
              <w:ind w:right="-72"/>
              <w:jc w:val="center"/>
              <w:rPr>
                <w:rFonts w:ascii="Arial" w:eastAsia="Arial Unicode MS" w:hAnsi="Arial" w:cs="Arial"/>
                <w:b/>
                <w:bCs/>
                <w:sz w:val="18"/>
                <w:szCs w:val="18"/>
              </w:rPr>
            </w:pPr>
          </w:p>
        </w:tc>
        <w:tc>
          <w:tcPr>
            <w:tcW w:w="61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57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7"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B638AF">
        <w:trPr>
          <w:trHeight w:val="20"/>
        </w:trPr>
        <w:tc>
          <w:tcPr>
            <w:tcW w:w="2024" w:type="pct"/>
            <w:shd w:val="clear" w:color="auto" w:fill="auto"/>
          </w:tcPr>
          <w:p w:rsidR="0000309B" w:rsidRPr="00F1161F" w:rsidRDefault="0000309B" w:rsidP="0000309B">
            <w:pPr>
              <w:ind w:left="-101"/>
              <w:rPr>
                <w:rFonts w:ascii="Arial" w:eastAsia="Arial Unicode MS" w:hAnsi="Arial" w:cs="Arial"/>
                <w:sz w:val="18"/>
                <w:szCs w:val="18"/>
              </w:rPr>
            </w:pPr>
            <w:r w:rsidRPr="00F1161F">
              <w:rPr>
                <w:rFonts w:ascii="Arial" w:eastAsia="Arial Unicode MS" w:hAnsi="Arial" w:cs="Arial"/>
                <w:sz w:val="18"/>
                <w:szCs w:val="18"/>
              </w:rPr>
              <w:t>Financial assets</w:t>
            </w:r>
          </w:p>
        </w:tc>
        <w:tc>
          <w:tcPr>
            <w:tcW w:w="551" w:type="pct"/>
            <w:shd w:val="clear" w:color="auto" w:fill="FAFAFA"/>
            <w:vAlign w:val="bottom"/>
          </w:tcPr>
          <w:p w:rsidR="0000309B" w:rsidRPr="00F1161F" w:rsidRDefault="0000309B" w:rsidP="0000309B">
            <w:pPr>
              <w:ind w:right="-72"/>
              <w:jc w:val="center"/>
              <w:rPr>
                <w:rFonts w:ascii="Arial" w:eastAsia="Arial Unicode MS" w:hAnsi="Arial" w:cs="Arial"/>
                <w:b/>
                <w:bCs/>
                <w:sz w:val="18"/>
                <w:szCs w:val="18"/>
              </w:rPr>
            </w:pPr>
          </w:p>
        </w:tc>
        <w:tc>
          <w:tcPr>
            <w:tcW w:w="61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576"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c>
          <w:tcPr>
            <w:tcW w:w="617" w:type="pct"/>
            <w:shd w:val="clear" w:color="auto" w:fill="FAFAFA"/>
            <w:vAlign w:val="bottom"/>
          </w:tcPr>
          <w:p w:rsidR="0000309B" w:rsidRPr="00F1161F" w:rsidRDefault="0000309B" w:rsidP="0000309B">
            <w:pPr>
              <w:ind w:right="-72"/>
              <w:jc w:val="right"/>
              <w:rPr>
                <w:rFonts w:ascii="Arial" w:eastAsia="Arial Unicode MS" w:hAnsi="Arial" w:cs="Arial"/>
                <w:b/>
                <w:bCs/>
                <w:sz w:val="18"/>
                <w:szCs w:val="18"/>
              </w:rPr>
            </w:pPr>
          </w:p>
        </w:tc>
      </w:tr>
      <w:tr w:rsidR="00567F8F" w:rsidRPr="00F1161F" w:rsidTr="00B638AF">
        <w:trPr>
          <w:trHeight w:val="20"/>
        </w:trPr>
        <w:tc>
          <w:tcPr>
            <w:tcW w:w="2024" w:type="pct"/>
            <w:shd w:val="clear" w:color="auto" w:fill="auto"/>
          </w:tcPr>
          <w:p w:rsidR="00567F8F" w:rsidRPr="00F1161F" w:rsidRDefault="00567F8F" w:rsidP="00567F8F">
            <w:pPr>
              <w:ind w:right="-105"/>
              <w:rPr>
                <w:rFonts w:ascii="Arial" w:eastAsia="Arial Unicode MS" w:hAnsi="Arial" w:cs="Arial"/>
                <w:sz w:val="18"/>
                <w:szCs w:val="18"/>
              </w:rPr>
            </w:pPr>
            <w:r w:rsidRPr="00F1161F">
              <w:rPr>
                <w:rFonts w:ascii="Arial" w:eastAsia="Arial Unicode MS" w:hAnsi="Arial" w:cs="Arial"/>
                <w:sz w:val="18"/>
                <w:szCs w:val="18"/>
              </w:rPr>
              <w:t>- Financial assets measured at fair value</w:t>
            </w:r>
          </w:p>
          <w:p w:rsidR="00567F8F" w:rsidRPr="00F1161F" w:rsidRDefault="00567F8F" w:rsidP="00567F8F">
            <w:pPr>
              <w:ind w:right="-105"/>
              <w:rPr>
                <w:rFonts w:ascii="Arial" w:eastAsia="Arial Unicode MS" w:hAnsi="Arial" w:cs="Arial"/>
                <w:sz w:val="18"/>
                <w:szCs w:val="18"/>
              </w:rPr>
            </w:pPr>
            <w:r w:rsidRPr="00F1161F">
              <w:rPr>
                <w:rFonts w:ascii="Arial" w:eastAsia="Arial Unicode MS" w:hAnsi="Arial" w:cs="Arial"/>
                <w:sz w:val="18"/>
                <w:szCs w:val="18"/>
              </w:rPr>
              <w:t xml:space="preserve">    through profit or loss</w:t>
            </w: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1</w:t>
            </w: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57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c>
          <w:tcPr>
            <w:tcW w:w="617"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r>
      <w:tr w:rsidR="00567F8F" w:rsidRPr="00F1161F" w:rsidTr="00B638AF">
        <w:trPr>
          <w:trHeight w:val="20"/>
        </w:trPr>
        <w:tc>
          <w:tcPr>
            <w:tcW w:w="2024" w:type="pct"/>
            <w:shd w:val="clear" w:color="auto" w:fill="auto"/>
          </w:tcPr>
          <w:p w:rsidR="00567F8F" w:rsidRPr="00F1161F" w:rsidRDefault="00567F8F" w:rsidP="00567F8F">
            <w:pPr>
              <w:ind w:left="-101"/>
              <w:rPr>
                <w:rFonts w:ascii="Arial" w:eastAsia="Arial Unicode MS" w:hAnsi="Arial" w:cs="Arial"/>
                <w:b/>
                <w:bCs/>
                <w:sz w:val="18"/>
                <w:szCs w:val="18"/>
              </w:rPr>
            </w:pP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616" w:type="pct"/>
            <w:shd w:val="clear" w:color="auto" w:fill="FAFAFA"/>
            <w:vAlign w:val="bottom"/>
          </w:tcPr>
          <w:p w:rsidR="00567F8F" w:rsidRPr="00F1161F" w:rsidRDefault="00567F8F" w:rsidP="00567F8F">
            <w:pPr>
              <w:ind w:left="-314" w:right="-72" w:firstLine="314"/>
              <w:jc w:val="right"/>
              <w:rPr>
                <w:rFonts w:ascii="Arial" w:eastAsia="Arial Unicode MS" w:hAnsi="Arial" w:cs="Arial"/>
                <w:sz w:val="18"/>
                <w:szCs w:val="18"/>
              </w:rPr>
            </w:pPr>
          </w:p>
        </w:tc>
        <w:tc>
          <w:tcPr>
            <w:tcW w:w="57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r>
      <w:tr w:rsidR="00567F8F" w:rsidRPr="00F1161F" w:rsidTr="00B638AF">
        <w:trPr>
          <w:trHeight w:val="20"/>
        </w:trPr>
        <w:tc>
          <w:tcPr>
            <w:tcW w:w="2024" w:type="pct"/>
            <w:shd w:val="clear" w:color="auto" w:fill="auto"/>
          </w:tcPr>
          <w:p w:rsidR="00567F8F" w:rsidRPr="00F1161F" w:rsidRDefault="00567F8F" w:rsidP="00567F8F">
            <w:pPr>
              <w:ind w:left="-101"/>
              <w:rPr>
                <w:rFonts w:ascii="Arial" w:eastAsia="Arial Unicode MS" w:hAnsi="Arial" w:cs="Arial"/>
                <w:b/>
                <w:bCs/>
                <w:sz w:val="18"/>
                <w:szCs w:val="18"/>
              </w:rPr>
            </w:pPr>
            <w:r w:rsidRPr="00F1161F">
              <w:rPr>
                <w:rFonts w:ascii="Arial" w:eastAsia="Arial Unicode MS" w:hAnsi="Arial" w:cs="Arial"/>
                <w:b/>
                <w:bCs/>
                <w:sz w:val="18"/>
                <w:szCs w:val="18"/>
              </w:rPr>
              <w:t>Total assets</w:t>
            </w: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57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c>
          <w:tcPr>
            <w:tcW w:w="617"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94</w:t>
            </w:r>
          </w:p>
        </w:tc>
      </w:tr>
      <w:tr w:rsidR="00567F8F" w:rsidRPr="00F1161F" w:rsidTr="00B638AF">
        <w:trPr>
          <w:trHeight w:val="20"/>
        </w:trPr>
        <w:tc>
          <w:tcPr>
            <w:tcW w:w="2024" w:type="pct"/>
            <w:shd w:val="clear" w:color="auto" w:fill="auto"/>
            <w:vAlign w:val="center"/>
          </w:tcPr>
          <w:p w:rsidR="00567F8F" w:rsidRPr="00F1161F" w:rsidRDefault="00567F8F" w:rsidP="00567F8F">
            <w:pPr>
              <w:ind w:left="-101"/>
              <w:jc w:val="left"/>
              <w:rPr>
                <w:rFonts w:ascii="Arial" w:eastAsia="Arial Unicode MS" w:hAnsi="Arial" w:cs="Arial"/>
                <w:b/>
                <w:bCs/>
                <w:sz w:val="18"/>
                <w:szCs w:val="18"/>
              </w:rPr>
            </w:pP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57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7"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r>
      <w:tr w:rsidR="00567F8F" w:rsidRPr="00F1161F" w:rsidTr="00B638AF">
        <w:trPr>
          <w:trHeight w:val="20"/>
        </w:trPr>
        <w:tc>
          <w:tcPr>
            <w:tcW w:w="2024" w:type="pct"/>
            <w:shd w:val="clear" w:color="auto" w:fill="auto"/>
            <w:vAlign w:val="center"/>
          </w:tcPr>
          <w:p w:rsidR="00567F8F" w:rsidRPr="00F1161F" w:rsidRDefault="00567F8F" w:rsidP="00567F8F">
            <w:pPr>
              <w:ind w:left="-101"/>
              <w:jc w:val="left"/>
              <w:rPr>
                <w:rFonts w:ascii="Arial" w:eastAsia="Arial Unicode MS" w:hAnsi="Arial" w:cs="Arial"/>
                <w:b/>
                <w:bCs/>
                <w:sz w:val="18"/>
                <w:szCs w:val="18"/>
              </w:rPr>
            </w:pPr>
            <w:r w:rsidRPr="00F1161F">
              <w:rPr>
                <w:rFonts w:ascii="Arial" w:eastAsia="Arial Unicode MS" w:hAnsi="Arial" w:cs="Arial"/>
                <w:b/>
                <w:bCs/>
                <w:sz w:val="18"/>
                <w:szCs w:val="18"/>
              </w:rPr>
              <w:t>Liabilities</w:t>
            </w: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576" w:type="pct"/>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r>
      <w:tr w:rsidR="00567F8F" w:rsidRPr="00F1161F" w:rsidTr="00B638AF">
        <w:trPr>
          <w:trHeight w:val="20"/>
        </w:trPr>
        <w:tc>
          <w:tcPr>
            <w:tcW w:w="2024" w:type="pct"/>
            <w:shd w:val="clear" w:color="auto" w:fill="auto"/>
            <w:vAlign w:val="center"/>
          </w:tcPr>
          <w:p w:rsidR="00567F8F" w:rsidRPr="00F1161F" w:rsidRDefault="00567F8F" w:rsidP="00567F8F">
            <w:pPr>
              <w:ind w:left="-101"/>
              <w:jc w:val="left"/>
              <w:rPr>
                <w:rFonts w:ascii="Arial" w:eastAsia="Arial Unicode MS" w:hAnsi="Arial" w:cs="Arial"/>
                <w:sz w:val="18"/>
                <w:szCs w:val="18"/>
              </w:rPr>
            </w:pPr>
            <w:r w:rsidRPr="00F1161F">
              <w:rPr>
                <w:rFonts w:ascii="Arial" w:eastAsia="Arial Unicode MS" w:hAnsi="Arial" w:cs="Arial"/>
                <w:sz w:val="18"/>
                <w:szCs w:val="18"/>
              </w:rPr>
              <w:t>Long-term loans from related parties</w:t>
            </w: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1,701</w:t>
            </w:r>
          </w:p>
        </w:tc>
        <w:tc>
          <w:tcPr>
            <w:tcW w:w="57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1,701</w:t>
            </w: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1,548</w:t>
            </w:r>
          </w:p>
        </w:tc>
      </w:tr>
      <w:tr w:rsidR="00567F8F" w:rsidRPr="00F1161F" w:rsidTr="00B638AF">
        <w:trPr>
          <w:trHeight w:val="20"/>
        </w:trPr>
        <w:tc>
          <w:tcPr>
            <w:tcW w:w="2024" w:type="pct"/>
            <w:shd w:val="clear" w:color="auto" w:fill="auto"/>
            <w:vAlign w:val="center"/>
          </w:tcPr>
          <w:p w:rsidR="00567F8F" w:rsidRPr="00F1161F" w:rsidRDefault="00567F8F" w:rsidP="00567F8F">
            <w:pPr>
              <w:ind w:left="-101" w:right="-195"/>
              <w:jc w:val="left"/>
              <w:rPr>
                <w:rFonts w:ascii="Arial" w:eastAsia="Arial Unicode MS" w:hAnsi="Arial" w:cs="Arial"/>
                <w:sz w:val="18"/>
                <w:szCs w:val="18"/>
              </w:rPr>
            </w:pPr>
            <w:r w:rsidRPr="00F1161F">
              <w:rPr>
                <w:rFonts w:ascii="Arial" w:eastAsia="Arial Unicode MS" w:hAnsi="Arial" w:cs="Arial"/>
                <w:sz w:val="18"/>
                <w:szCs w:val="18"/>
              </w:rPr>
              <w:t>Bonds</w:t>
            </w: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10,977</w:t>
            </w:r>
          </w:p>
        </w:tc>
        <w:tc>
          <w:tcPr>
            <w:tcW w:w="57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10,977</w:t>
            </w: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11,132</w:t>
            </w:r>
          </w:p>
        </w:tc>
      </w:tr>
      <w:tr w:rsidR="00567F8F" w:rsidRPr="00F1161F" w:rsidTr="00B638AF">
        <w:trPr>
          <w:trHeight w:val="20"/>
        </w:trPr>
        <w:tc>
          <w:tcPr>
            <w:tcW w:w="2024" w:type="pct"/>
            <w:shd w:val="clear" w:color="auto" w:fill="auto"/>
            <w:vAlign w:val="center"/>
          </w:tcPr>
          <w:p w:rsidR="00567F8F" w:rsidRPr="00F1161F" w:rsidRDefault="00567F8F" w:rsidP="00567F8F">
            <w:pPr>
              <w:ind w:left="-101" w:right="-195"/>
              <w:jc w:val="left"/>
              <w:rPr>
                <w:rFonts w:ascii="Arial" w:eastAsia="Arial Unicode MS" w:hAnsi="Arial" w:cs="Arial"/>
                <w:sz w:val="18"/>
                <w:szCs w:val="18"/>
              </w:rPr>
            </w:pPr>
            <w:r w:rsidRPr="00F1161F">
              <w:rPr>
                <w:rFonts w:ascii="Arial" w:eastAsia="Arial Unicode MS" w:hAnsi="Arial" w:cs="Arial"/>
                <w:sz w:val="18"/>
                <w:szCs w:val="18"/>
              </w:rPr>
              <w:t>Derivatives</w:t>
            </w: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61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576"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c>
          <w:tcPr>
            <w:tcW w:w="617" w:type="pct"/>
            <w:shd w:val="clear" w:color="auto" w:fill="FAFAFA"/>
            <w:vAlign w:val="bottom"/>
          </w:tcPr>
          <w:p w:rsidR="00567F8F" w:rsidRPr="00F1161F" w:rsidRDefault="00567F8F" w:rsidP="00567F8F">
            <w:pPr>
              <w:ind w:right="-72"/>
              <w:jc w:val="right"/>
              <w:rPr>
                <w:rFonts w:ascii="Arial" w:eastAsia="Arial Unicode MS" w:hAnsi="Arial" w:cs="Arial"/>
                <w:sz w:val="18"/>
                <w:szCs w:val="18"/>
              </w:rPr>
            </w:pPr>
          </w:p>
        </w:tc>
      </w:tr>
      <w:tr w:rsidR="00567F8F" w:rsidRPr="00F1161F" w:rsidTr="00B638AF">
        <w:trPr>
          <w:trHeight w:val="20"/>
        </w:trPr>
        <w:tc>
          <w:tcPr>
            <w:tcW w:w="2024" w:type="pct"/>
            <w:shd w:val="clear" w:color="auto" w:fill="auto"/>
            <w:vAlign w:val="center"/>
          </w:tcPr>
          <w:p w:rsidR="00567F8F" w:rsidRPr="00F1161F" w:rsidRDefault="00567F8F" w:rsidP="00567F8F">
            <w:pPr>
              <w:ind w:right="-105"/>
              <w:rPr>
                <w:rFonts w:ascii="Arial" w:eastAsia="Arial Unicode MS" w:hAnsi="Arial" w:cs="Arial"/>
                <w:sz w:val="18"/>
                <w:szCs w:val="18"/>
              </w:rPr>
            </w:pPr>
            <w:r w:rsidRPr="00F1161F">
              <w:rPr>
                <w:rFonts w:ascii="Arial" w:eastAsia="Arial Unicode MS" w:hAnsi="Arial" w:cs="Arial"/>
                <w:sz w:val="18"/>
                <w:szCs w:val="18"/>
              </w:rPr>
              <w:t xml:space="preserve">- </w:t>
            </w:r>
            <w:r w:rsidRPr="00F1161F">
              <w:rPr>
                <w:rFonts w:ascii="Arial" w:eastAsia="Arial Unicode MS" w:hAnsi="Arial" w:cs="Arial"/>
                <w:sz w:val="18"/>
                <w:szCs w:val="18"/>
                <w:lang w:val="en-US"/>
              </w:rPr>
              <w:t>Interest rate swap contracts</w:t>
            </w: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w:t>
            </w:r>
          </w:p>
        </w:tc>
        <w:tc>
          <w:tcPr>
            <w:tcW w:w="616" w:type="pct"/>
            <w:tcBorders>
              <w:bottom w:val="single" w:sz="4" w:space="0" w:color="auto"/>
            </w:tcBorders>
            <w:shd w:val="clear" w:color="auto" w:fill="FAFAFA"/>
            <w:vAlign w:val="bottom"/>
          </w:tcPr>
          <w:p w:rsidR="00567F8F" w:rsidRPr="00F1161F" w:rsidRDefault="00567F8F" w:rsidP="00567F8F">
            <w:pPr>
              <w:ind w:right="-72" w:hanging="172"/>
              <w:jc w:val="right"/>
              <w:rPr>
                <w:rFonts w:ascii="Arial" w:eastAsia="Arial Unicode MS" w:hAnsi="Arial" w:cs="Arial"/>
                <w:sz w:val="18"/>
                <w:szCs w:val="18"/>
              </w:rPr>
            </w:pPr>
            <w:r w:rsidRPr="00F1161F">
              <w:rPr>
                <w:rFonts w:ascii="Arial" w:eastAsia="Arial Unicode MS" w:hAnsi="Arial" w:cs="Arial"/>
                <w:sz w:val="18"/>
                <w:szCs w:val="18"/>
              </w:rPr>
              <w:t>-</w:t>
            </w:r>
          </w:p>
        </w:tc>
        <w:tc>
          <w:tcPr>
            <w:tcW w:w="57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w:t>
            </w:r>
          </w:p>
        </w:tc>
        <w:tc>
          <w:tcPr>
            <w:tcW w:w="617"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w:t>
            </w:r>
          </w:p>
        </w:tc>
      </w:tr>
      <w:tr w:rsidR="00567F8F" w:rsidRPr="00F1161F" w:rsidTr="00B638AF">
        <w:trPr>
          <w:trHeight w:val="20"/>
        </w:trPr>
        <w:tc>
          <w:tcPr>
            <w:tcW w:w="2024" w:type="pct"/>
            <w:shd w:val="clear" w:color="auto" w:fill="auto"/>
          </w:tcPr>
          <w:p w:rsidR="00567F8F" w:rsidRPr="00F1161F" w:rsidRDefault="00567F8F" w:rsidP="00567F8F">
            <w:pPr>
              <w:ind w:left="-101"/>
              <w:rPr>
                <w:rFonts w:ascii="Arial" w:eastAsia="Arial Unicode MS" w:hAnsi="Arial" w:cs="Arial"/>
                <w:b/>
                <w:bCs/>
                <w:sz w:val="18"/>
                <w:szCs w:val="18"/>
              </w:rPr>
            </w:pP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6" w:type="pct"/>
            <w:tcBorders>
              <w:top w:val="single" w:sz="4" w:space="0" w:color="auto"/>
            </w:tcBorders>
            <w:shd w:val="clear" w:color="auto" w:fill="FAFAFA"/>
            <w:vAlign w:val="bottom"/>
          </w:tcPr>
          <w:p w:rsidR="00567F8F" w:rsidRPr="00F1161F" w:rsidRDefault="00567F8F" w:rsidP="00567F8F">
            <w:pPr>
              <w:ind w:left="-314" w:right="-72" w:firstLine="314"/>
              <w:jc w:val="right"/>
              <w:rPr>
                <w:rFonts w:ascii="Arial" w:eastAsia="Arial Unicode MS" w:hAnsi="Arial" w:cs="Arial"/>
                <w:b/>
                <w:bCs/>
                <w:sz w:val="18"/>
                <w:szCs w:val="18"/>
              </w:rPr>
            </w:pPr>
          </w:p>
        </w:tc>
        <w:tc>
          <w:tcPr>
            <w:tcW w:w="576"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c>
          <w:tcPr>
            <w:tcW w:w="617" w:type="pct"/>
            <w:tcBorders>
              <w:top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b/>
                <w:bCs/>
                <w:sz w:val="18"/>
                <w:szCs w:val="18"/>
              </w:rPr>
            </w:pPr>
          </w:p>
        </w:tc>
      </w:tr>
      <w:tr w:rsidR="00567F8F" w:rsidRPr="00F1161F" w:rsidTr="00B638AF">
        <w:trPr>
          <w:trHeight w:val="20"/>
        </w:trPr>
        <w:tc>
          <w:tcPr>
            <w:tcW w:w="2024" w:type="pct"/>
            <w:shd w:val="clear" w:color="auto" w:fill="auto"/>
          </w:tcPr>
          <w:p w:rsidR="00567F8F" w:rsidRPr="00F1161F" w:rsidRDefault="00567F8F" w:rsidP="00567F8F">
            <w:pPr>
              <w:ind w:left="-101"/>
              <w:rPr>
                <w:rFonts w:ascii="Arial" w:eastAsia="Arial Unicode MS" w:hAnsi="Arial" w:cs="Arial"/>
                <w:b/>
                <w:bCs/>
                <w:sz w:val="18"/>
                <w:szCs w:val="18"/>
              </w:rPr>
            </w:pPr>
            <w:r w:rsidRPr="00F1161F">
              <w:rPr>
                <w:rFonts w:ascii="Arial" w:eastAsia="Arial Unicode MS" w:hAnsi="Arial" w:cs="Arial"/>
                <w:b/>
                <w:bCs/>
                <w:sz w:val="18"/>
                <w:szCs w:val="18"/>
              </w:rPr>
              <w:t>Total liabilities</w:t>
            </w:r>
          </w:p>
        </w:tc>
        <w:tc>
          <w:tcPr>
            <w:tcW w:w="551" w:type="pct"/>
            <w:shd w:val="clear" w:color="auto" w:fill="FAFAFA"/>
            <w:vAlign w:val="bottom"/>
          </w:tcPr>
          <w:p w:rsidR="00567F8F" w:rsidRPr="00F1161F" w:rsidRDefault="00567F8F" w:rsidP="00567F8F">
            <w:pPr>
              <w:ind w:right="-72"/>
              <w:jc w:val="center"/>
              <w:rPr>
                <w:rFonts w:ascii="Arial" w:eastAsia="Arial Unicode MS" w:hAnsi="Arial" w:cs="Arial"/>
                <w:b/>
                <w:bCs/>
                <w:sz w:val="18"/>
                <w:szCs w:val="18"/>
              </w:rPr>
            </w:pPr>
          </w:p>
        </w:tc>
        <w:tc>
          <w:tcPr>
            <w:tcW w:w="616"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w:t>
            </w:r>
          </w:p>
        </w:tc>
        <w:tc>
          <w:tcPr>
            <w:tcW w:w="616" w:type="pct"/>
            <w:tcBorders>
              <w:bottom w:val="single" w:sz="4" w:space="0" w:color="auto"/>
            </w:tcBorders>
            <w:shd w:val="clear" w:color="auto" w:fill="FAFAFA"/>
            <w:vAlign w:val="bottom"/>
          </w:tcPr>
          <w:p w:rsidR="00567F8F" w:rsidRPr="00F1161F" w:rsidRDefault="00567F8F" w:rsidP="00567F8F">
            <w:pPr>
              <w:ind w:left="-314" w:right="-72" w:firstLine="314"/>
              <w:jc w:val="right"/>
              <w:rPr>
                <w:rFonts w:ascii="Arial" w:eastAsia="Arial Unicode MS" w:hAnsi="Arial" w:cs="Arial"/>
                <w:sz w:val="18"/>
                <w:szCs w:val="18"/>
              </w:rPr>
            </w:pPr>
            <w:r w:rsidRPr="00F1161F">
              <w:rPr>
                <w:rFonts w:ascii="Arial" w:eastAsia="Arial Unicode MS" w:hAnsi="Arial" w:cs="Arial"/>
                <w:sz w:val="18"/>
                <w:szCs w:val="18"/>
              </w:rPr>
              <w:t>12,678</w:t>
            </w:r>
          </w:p>
        </w:tc>
        <w:tc>
          <w:tcPr>
            <w:tcW w:w="576" w:type="pct"/>
            <w:tcBorders>
              <w:bottom w:val="single" w:sz="4" w:space="0" w:color="auto"/>
            </w:tcBorders>
            <w:shd w:val="clear" w:color="auto" w:fill="FAFAFA"/>
            <w:vAlign w:val="bottom"/>
          </w:tcPr>
          <w:p w:rsidR="00567F8F" w:rsidRPr="00F1161F" w:rsidRDefault="00567F8F" w:rsidP="00567F8F">
            <w:pPr>
              <w:ind w:left="-314" w:right="-72" w:firstLine="314"/>
              <w:jc w:val="right"/>
              <w:rPr>
                <w:rFonts w:ascii="Arial" w:eastAsia="Arial Unicode MS" w:hAnsi="Arial" w:cs="Arial"/>
                <w:sz w:val="18"/>
                <w:szCs w:val="18"/>
              </w:rPr>
            </w:pPr>
            <w:r w:rsidRPr="00F1161F">
              <w:rPr>
                <w:rFonts w:ascii="Arial" w:eastAsia="Arial Unicode MS" w:hAnsi="Arial" w:cs="Arial"/>
                <w:sz w:val="18"/>
                <w:szCs w:val="18"/>
              </w:rPr>
              <w:t>12,679</w:t>
            </w:r>
          </w:p>
        </w:tc>
        <w:tc>
          <w:tcPr>
            <w:tcW w:w="617" w:type="pct"/>
            <w:tcBorders>
              <w:bottom w:val="single" w:sz="4" w:space="0" w:color="auto"/>
            </w:tcBorders>
            <w:shd w:val="clear" w:color="auto" w:fill="FAFAFA"/>
            <w:vAlign w:val="bottom"/>
          </w:tcPr>
          <w:p w:rsidR="00567F8F" w:rsidRPr="00F1161F" w:rsidRDefault="00567F8F" w:rsidP="00567F8F">
            <w:pPr>
              <w:ind w:right="-72"/>
              <w:jc w:val="right"/>
              <w:rPr>
                <w:rFonts w:ascii="Arial" w:eastAsia="Arial Unicode MS" w:hAnsi="Arial" w:cs="Arial"/>
                <w:sz w:val="18"/>
                <w:szCs w:val="18"/>
              </w:rPr>
            </w:pPr>
            <w:r w:rsidRPr="00F1161F">
              <w:rPr>
                <w:rFonts w:ascii="Arial" w:eastAsia="Arial Unicode MS" w:hAnsi="Arial" w:cs="Arial"/>
                <w:sz w:val="18"/>
                <w:szCs w:val="18"/>
              </w:rPr>
              <w:t>12,681</w:t>
            </w:r>
          </w:p>
        </w:tc>
      </w:tr>
    </w:tbl>
    <w:p w:rsidR="0000309B" w:rsidRPr="00F1161F" w:rsidRDefault="0000309B" w:rsidP="0000309B">
      <w:pPr>
        <w:rPr>
          <w:rFonts w:ascii="Arial" w:eastAsia="Arial Unicode MS" w:hAnsi="Arial" w:cs="Arial"/>
          <w:sz w:val="20"/>
          <w:szCs w:val="20"/>
        </w:rPr>
      </w:pPr>
    </w:p>
    <w:tbl>
      <w:tblPr>
        <w:tblW w:w="5000" w:type="pct"/>
        <w:tblLayout w:type="fixed"/>
        <w:tblLook w:val="04A0" w:firstRow="1" w:lastRow="0" w:firstColumn="1" w:lastColumn="0" w:noHBand="0" w:noVBand="1"/>
      </w:tblPr>
      <w:tblGrid>
        <w:gridCol w:w="3829"/>
        <w:gridCol w:w="997"/>
        <w:gridCol w:w="1178"/>
        <w:gridCol w:w="1178"/>
        <w:gridCol w:w="1101"/>
        <w:gridCol w:w="1175"/>
      </w:tblGrid>
      <w:tr w:rsidR="0000309B" w:rsidRPr="00F1161F" w:rsidTr="00137653">
        <w:trPr>
          <w:trHeight w:val="224"/>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p>
        </w:tc>
        <w:tc>
          <w:tcPr>
            <w:tcW w:w="2976" w:type="pct"/>
            <w:gridSpan w:val="5"/>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Separate financial information</w:t>
            </w:r>
          </w:p>
        </w:tc>
      </w:tr>
      <w:tr w:rsidR="0000309B" w:rsidRPr="00F1161F" w:rsidTr="00137653">
        <w:trPr>
          <w:trHeight w:val="224"/>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p>
        </w:tc>
        <w:tc>
          <w:tcPr>
            <w:tcW w:w="527" w:type="pct"/>
            <w:tcBorders>
              <w:top w:val="single" w:sz="4" w:space="0" w:color="auto"/>
            </w:tcBorders>
            <w:shd w:val="clear" w:color="auto" w:fill="auto"/>
            <w:vAlign w:val="bottom"/>
          </w:tcPr>
          <w:p w:rsidR="0000309B" w:rsidRPr="00F1161F" w:rsidRDefault="0000309B" w:rsidP="003B6E25">
            <w:pPr>
              <w:ind w:left="-16" w:right="-72"/>
              <w:jc w:val="right"/>
              <w:rPr>
                <w:rFonts w:ascii="Arial" w:eastAsia="Arial Unicode MS" w:hAnsi="Arial" w:cs="Arial"/>
                <w:b/>
                <w:bCs/>
                <w:sz w:val="18"/>
                <w:szCs w:val="18"/>
              </w:rPr>
            </w:pPr>
            <w:r w:rsidRPr="00F1161F">
              <w:rPr>
                <w:rFonts w:ascii="Arial" w:eastAsia="Arial Unicode MS" w:hAnsi="Arial" w:cs="Arial"/>
                <w:b/>
                <w:bCs/>
                <w:sz w:val="18"/>
                <w:szCs w:val="18"/>
              </w:rPr>
              <w:t>Fair</w:t>
            </w:r>
            <w:r w:rsidR="003B6E25" w:rsidRPr="00F1161F">
              <w:rPr>
                <w:rFonts w:ascii="Arial" w:eastAsia="Arial Unicode MS" w:hAnsi="Arial" w:cs="Arial"/>
                <w:b/>
                <w:bCs/>
                <w:sz w:val="18"/>
                <w:szCs w:val="18"/>
              </w:rPr>
              <w:t xml:space="preserve"> </w:t>
            </w:r>
            <w:r w:rsidRPr="00F1161F">
              <w:rPr>
                <w:rFonts w:ascii="Arial" w:eastAsia="Arial Unicode MS" w:hAnsi="Arial" w:cs="Arial"/>
                <w:b/>
                <w:bCs/>
                <w:sz w:val="18"/>
                <w:szCs w:val="18"/>
              </w:rPr>
              <w:t>value</w:t>
            </w: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lang w:eastAsia="en-GB"/>
              </w:rPr>
              <w:t>Fair value through profit or loss (FVPL)</w:t>
            </w: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lang w:eastAsia="en-GB"/>
              </w:rPr>
              <w:t>Amortised cost</w:t>
            </w:r>
          </w:p>
        </w:tc>
        <w:tc>
          <w:tcPr>
            <w:tcW w:w="58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 xml:space="preserve">Total carrying value </w:t>
            </w:r>
          </w:p>
        </w:tc>
        <w:tc>
          <w:tcPr>
            <w:tcW w:w="62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r w:rsidRPr="00F1161F">
              <w:rPr>
                <w:rFonts w:ascii="Arial" w:eastAsia="Arial Unicode MS" w:hAnsi="Arial" w:cs="Arial"/>
                <w:b/>
                <w:bCs/>
                <w:sz w:val="18"/>
                <w:szCs w:val="18"/>
              </w:rPr>
              <w:t>Fair value</w:t>
            </w:r>
            <w:r w:rsidRPr="00F1161F">
              <w:rPr>
                <w:rFonts w:ascii="Arial" w:eastAsia="Arial Unicode MS" w:hAnsi="Arial" w:cs="Arial"/>
                <w:b/>
                <w:bCs/>
                <w:sz w:val="18"/>
                <w:szCs w:val="18"/>
                <w:cs/>
              </w:rPr>
              <w:t xml:space="preserve"> </w:t>
            </w:r>
          </w:p>
        </w:tc>
      </w:tr>
      <w:tr w:rsidR="0000309B" w:rsidRPr="00F1161F" w:rsidTr="00137653">
        <w:trPr>
          <w:trHeight w:val="224"/>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r w:rsidRPr="00F1161F">
              <w:rPr>
                <w:rFonts w:ascii="Arial" w:eastAsia="Arial Unicode MS" w:hAnsi="Arial" w:cs="Arial"/>
                <w:b/>
                <w:bCs/>
                <w:sz w:val="18"/>
                <w:szCs w:val="18"/>
              </w:rPr>
              <w:t>As at 31 December 2020</w:t>
            </w:r>
          </w:p>
        </w:tc>
        <w:tc>
          <w:tcPr>
            <w:tcW w:w="527" w:type="pct"/>
            <w:tcBorders>
              <w:bottom w:val="single" w:sz="4" w:space="0" w:color="auto"/>
            </w:tcBorders>
            <w:shd w:val="clear" w:color="auto" w:fill="auto"/>
            <w:vAlign w:val="bottom"/>
          </w:tcPr>
          <w:p w:rsidR="0000309B" w:rsidRPr="00F1161F" w:rsidRDefault="0000309B" w:rsidP="00137653">
            <w:pPr>
              <w:ind w:right="-72"/>
              <w:jc w:val="right"/>
              <w:rPr>
                <w:rFonts w:ascii="Arial" w:eastAsia="Arial Unicode MS" w:hAnsi="Arial" w:cs="Arial"/>
                <w:b/>
                <w:bCs/>
                <w:sz w:val="18"/>
                <w:szCs w:val="18"/>
              </w:rPr>
            </w:pPr>
            <w:r w:rsidRPr="00F1161F">
              <w:rPr>
                <w:rFonts w:ascii="Arial" w:eastAsia="Arial Unicode MS" w:hAnsi="Arial" w:cs="Arial"/>
                <w:b/>
                <w:bCs/>
                <w:sz w:val="18"/>
                <w:szCs w:val="18"/>
              </w:rPr>
              <w:t>level</w:t>
            </w:r>
          </w:p>
        </w:tc>
        <w:tc>
          <w:tcPr>
            <w:tcW w:w="623" w:type="pct"/>
            <w:tcBorders>
              <w:bottom w:val="single" w:sz="4" w:space="0" w:color="auto"/>
            </w:tcBorders>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c>
          <w:tcPr>
            <w:tcW w:w="623" w:type="pct"/>
            <w:tcBorders>
              <w:bottom w:val="single" w:sz="4" w:space="0" w:color="auto"/>
            </w:tcBorders>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c>
          <w:tcPr>
            <w:tcW w:w="582" w:type="pct"/>
            <w:tcBorders>
              <w:bottom w:val="single" w:sz="4" w:space="0" w:color="auto"/>
            </w:tcBorders>
            <w:shd w:val="clear" w:color="auto" w:fill="auto"/>
          </w:tcPr>
          <w:p w:rsidR="0000309B" w:rsidRPr="00F1161F" w:rsidRDefault="0000309B" w:rsidP="0000309B">
            <w:pPr>
              <w:ind w:left="-77" w:right="-72"/>
              <w:jc w:val="right"/>
              <w:rPr>
                <w:rFonts w:ascii="Arial" w:hAnsi="Arial" w:cs="Arial"/>
                <w:b/>
                <w:bCs/>
                <w:sz w:val="18"/>
                <w:szCs w:val="18"/>
              </w:rPr>
            </w:pPr>
            <w:r w:rsidRPr="00F1161F">
              <w:rPr>
                <w:rFonts w:ascii="Arial" w:hAnsi="Arial" w:cs="Arial"/>
                <w:b/>
                <w:bCs/>
                <w:sz w:val="18"/>
                <w:szCs w:val="18"/>
              </w:rPr>
              <w:t>Million Baht</w:t>
            </w:r>
          </w:p>
        </w:tc>
        <w:tc>
          <w:tcPr>
            <w:tcW w:w="622" w:type="pct"/>
            <w:tcBorders>
              <w:bottom w:val="single" w:sz="4" w:space="0" w:color="auto"/>
            </w:tcBorders>
            <w:shd w:val="clear" w:color="auto" w:fill="auto"/>
          </w:tcPr>
          <w:p w:rsidR="0000309B" w:rsidRPr="00F1161F" w:rsidRDefault="0000309B" w:rsidP="0000309B">
            <w:pPr>
              <w:ind w:left="-40" w:right="-72"/>
              <w:jc w:val="right"/>
              <w:rPr>
                <w:rFonts w:ascii="Arial" w:hAnsi="Arial" w:cs="Arial"/>
                <w:b/>
                <w:bCs/>
                <w:sz w:val="18"/>
                <w:szCs w:val="18"/>
              </w:rPr>
            </w:pPr>
            <w:r w:rsidRPr="00F1161F">
              <w:rPr>
                <w:rFonts w:ascii="Arial" w:hAnsi="Arial" w:cs="Arial"/>
                <w:b/>
                <w:bCs/>
                <w:sz w:val="18"/>
                <w:szCs w:val="18"/>
              </w:rPr>
              <w:t>Million Baht</w:t>
            </w:r>
          </w:p>
        </w:tc>
      </w:tr>
      <w:tr w:rsidR="0000309B" w:rsidRPr="00F1161F" w:rsidTr="00137653">
        <w:trPr>
          <w:trHeight w:val="65"/>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p>
        </w:tc>
        <w:tc>
          <w:tcPr>
            <w:tcW w:w="527"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58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137653">
        <w:trPr>
          <w:trHeight w:val="224"/>
        </w:trPr>
        <w:tc>
          <w:tcPr>
            <w:tcW w:w="2024" w:type="pct"/>
            <w:shd w:val="clear" w:color="auto" w:fill="auto"/>
          </w:tcPr>
          <w:p w:rsidR="0000309B" w:rsidRPr="00F1161F" w:rsidRDefault="0000309B" w:rsidP="0000309B">
            <w:pPr>
              <w:ind w:left="-101"/>
              <w:rPr>
                <w:rFonts w:ascii="Arial" w:eastAsia="Arial Unicode MS" w:hAnsi="Arial" w:cs="Arial"/>
                <w:sz w:val="18"/>
                <w:szCs w:val="18"/>
              </w:rPr>
            </w:pPr>
            <w:r w:rsidRPr="00F1161F">
              <w:rPr>
                <w:rFonts w:ascii="Arial" w:eastAsia="Arial Unicode MS" w:hAnsi="Arial" w:cs="Arial"/>
                <w:b/>
                <w:bCs/>
                <w:sz w:val="18"/>
                <w:szCs w:val="18"/>
              </w:rPr>
              <w:t>Assets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b/>
                <w:bCs/>
                <w:sz w:val="18"/>
                <w:szCs w:val="18"/>
              </w:rPr>
            </w:pPr>
          </w:p>
        </w:tc>
        <w:tc>
          <w:tcPr>
            <w:tcW w:w="623"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3"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582"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2"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137653">
        <w:trPr>
          <w:trHeight w:val="224"/>
        </w:trPr>
        <w:tc>
          <w:tcPr>
            <w:tcW w:w="2024" w:type="pct"/>
            <w:shd w:val="clear" w:color="auto" w:fill="auto"/>
          </w:tcPr>
          <w:p w:rsidR="0000309B" w:rsidRPr="00F1161F" w:rsidRDefault="0000309B" w:rsidP="0000309B">
            <w:pPr>
              <w:ind w:left="-101"/>
              <w:rPr>
                <w:rFonts w:ascii="Arial" w:eastAsia="Arial Unicode MS" w:hAnsi="Arial" w:cs="Arial"/>
                <w:sz w:val="18"/>
                <w:szCs w:val="18"/>
              </w:rPr>
            </w:pPr>
            <w:r w:rsidRPr="00F1161F">
              <w:rPr>
                <w:rFonts w:ascii="Arial" w:eastAsia="Arial Unicode MS" w:hAnsi="Arial" w:cs="Arial"/>
                <w:sz w:val="18"/>
                <w:szCs w:val="18"/>
              </w:rPr>
              <w:t>Financial assets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b/>
                <w:bCs/>
                <w:sz w:val="18"/>
                <w:szCs w:val="18"/>
              </w:rPr>
            </w:pPr>
          </w:p>
        </w:tc>
        <w:tc>
          <w:tcPr>
            <w:tcW w:w="623"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3"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582"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2"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137653">
        <w:trPr>
          <w:trHeight w:val="224"/>
        </w:trPr>
        <w:tc>
          <w:tcPr>
            <w:tcW w:w="2024" w:type="pct"/>
            <w:shd w:val="clear" w:color="auto" w:fill="auto"/>
          </w:tcPr>
          <w:p w:rsidR="0000309B" w:rsidRPr="00F1161F" w:rsidRDefault="0000309B" w:rsidP="0000309B">
            <w:pPr>
              <w:ind w:right="-105"/>
              <w:rPr>
                <w:rFonts w:ascii="Arial" w:eastAsia="Arial Unicode MS" w:hAnsi="Arial" w:cs="Arial"/>
                <w:sz w:val="18"/>
                <w:szCs w:val="18"/>
              </w:rPr>
            </w:pPr>
            <w:r w:rsidRPr="00F1161F">
              <w:rPr>
                <w:rFonts w:ascii="Arial" w:eastAsia="Arial Unicode MS" w:hAnsi="Arial" w:cs="Arial"/>
                <w:sz w:val="18"/>
                <w:szCs w:val="18"/>
              </w:rPr>
              <w:t>- Financial assets measured at fair value</w:t>
            </w:r>
          </w:p>
          <w:p w:rsidR="0000309B" w:rsidRPr="00F1161F" w:rsidRDefault="0000309B" w:rsidP="0000309B">
            <w:pPr>
              <w:ind w:right="-105"/>
              <w:rPr>
                <w:rFonts w:ascii="Arial" w:eastAsia="Arial Unicode MS" w:hAnsi="Arial" w:cs="Arial"/>
                <w:sz w:val="18"/>
                <w:szCs w:val="18"/>
              </w:rPr>
            </w:pPr>
            <w:r w:rsidRPr="00F1161F">
              <w:rPr>
                <w:rFonts w:ascii="Arial" w:eastAsia="Arial Unicode MS" w:hAnsi="Arial" w:cs="Arial"/>
                <w:sz w:val="18"/>
                <w:szCs w:val="18"/>
              </w:rPr>
              <w:t xml:space="preserve">    through profit or loss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sz w:val="18"/>
                <w:szCs w:val="18"/>
              </w:rPr>
            </w:pPr>
            <w:r w:rsidRPr="00F1161F">
              <w:rPr>
                <w:rFonts w:ascii="Arial" w:eastAsia="Arial Unicode MS" w:hAnsi="Arial" w:cs="Arial"/>
                <w:sz w:val="18"/>
                <w:szCs w:val="18"/>
              </w:rPr>
              <w:t>1</w:t>
            </w:r>
          </w:p>
        </w:tc>
        <w:tc>
          <w:tcPr>
            <w:tcW w:w="623"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c>
          <w:tcPr>
            <w:tcW w:w="623"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582"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c>
          <w:tcPr>
            <w:tcW w:w="622"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r>
      <w:tr w:rsidR="0000309B" w:rsidRPr="00F1161F" w:rsidTr="00137653">
        <w:trPr>
          <w:trHeight w:val="224"/>
        </w:trPr>
        <w:tc>
          <w:tcPr>
            <w:tcW w:w="2024" w:type="pct"/>
            <w:shd w:val="clear" w:color="auto" w:fill="auto"/>
          </w:tcPr>
          <w:p w:rsidR="0000309B" w:rsidRPr="00F1161F" w:rsidRDefault="0000309B" w:rsidP="0000309B">
            <w:pPr>
              <w:ind w:right="-105"/>
              <w:rPr>
                <w:rFonts w:ascii="Arial" w:eastAsia="Arial Unicode MS" w:hAnsi="Arial" w:cs="Arial"/>
                <w:sz w:val="18"/>
                <w:szCs w:val="18"/>
              </w:rPr>
            </w:pPr>
          </w:p>
        </w:tc>
        <w:tc>
          <w:tcPr>
            <w:tcW w:w="527" w:type="pct"/>
            <w:shd w:val="clear" w:color="auto" w:fill="auto"/>
            <w:vAlign w:val="bottom"/>
          </w:tcPr>
          <w:p w:rsidR="0000309B" w:rsidRPr="00F1161F" w:rsidRDefault="0000309B" w:rsidP="0000309B">
            <w:pPr>
              <w:ind w:right="-72"/>
              <w:jc w:val="center"/>
              <w:rPr>
                <w:rFonts w:ascii="Arial" w:eastAsia="Arial Unicode MS" w:hAnsi="Arial" w:cs="Arial"/>
                <w:sz w:val="18"/>
                <w:szCs w:val="18"/>
              </w:rPr>
            </w:pP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p>
        </w:tc>
        <w:tc>
          <w:tcPr>
            <w:tcW w:w="58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p>
        </w:tc>
        <w:tc>
          <w:tcPr>
            <w:tcW w:w="62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p>
        </w:tc>
      </w:tr>
      <w:tr w:rsidR="0000309B" w:rsidRPr="00F1161F" w:rsidTr="00137653">
        <w:trPr>
          <w:trHeight w:val="224"/>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r w:rsidRPr="00F1161F">
              <w:rPr>
                <w:rFonts w:ascii="Arial" w:eastAsia="Arial Unicode MS" w:hAnsi="Arial" w:cs="Arial"/>
                <w:b/>
                <w:bCs/>
                <w:sz w:val="18"/>
                <w:szCs w:val="18"/>
              </w:rPr>
              <w:t>Total assets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b/>
                <w:bCs/>
                <w:sz w:val="18"/>
                <w:szCs w:val="18"/>
              </w:rPr>
            </w:pPr>
          </w:p>
        </w:tc>
        <w:tc>
          <w:tcPr>
            <w:tcW w:w="623"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c>
          <w:tcPr>
            <w:tcW w:w="623" w:type="pct"/>
            <w:tcBorders>
              <w:bottom w:val="single" w:sz="4" w:space="0" w:color="auto"/>
            </w:tcBorders>
            <w:shd w:val="clear" w:color="auto" w:fill="auto"/>
            <w:vAlign w:val="bottom"/>
          </w:tcPr>
          <w:p w:rsidR="0000309B" w:rsidRPr="00F1161F" w:rsidRDefault="0000309B" w:rsidP="0000309B">
            <w:pPr>
              <w:ind w:left="-314" w:right="-72" w:firstLine="314"/>
              <w:jc w:val="right"/>
              <w:rPr>
                <w:rFonts w:ascii="Arial" w:eastAsia="Arial Unicode MS" w:hAnsi="Arial" w:cs="Arial"/>
                <w:sz w:val="18"/>
                <w:szCs w:val="18"/>
              </w:rPr>
            </w:pPr>
            <w:r w:rsidRPr="00F1161F">
              <w:rPr>
                <w:rFonts w:ascii="Arial" w:eastAsia="Arial Unicode MS" w:hAnsi="Arial" w:cs="Arial"/>
                <w:sz w:val="18"/>
                <w:szCs w:val="18"/>
              </w:rPr>
              <w:t>-</w:t>
            </w:r>
          </w:p>
        </w:tc>
        <w:tc>
          <w:tcPr>
            <w:tcW w:w="582"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c>
          <w:tcPr>
            <w:tcW w:w="622"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95</w:t>
            </w:r>
          </w:p>
        </w:tc>
      </w:tr>
      <w:tr w:rsidR="0000309B" w:rsidRPr="00F1161F" w:rsidTr="00137653">
        <w:trPr>
          <w:trHeight w:val="65"/>
        </w:trPr>
        <w:tc>
          <w:tcPr>
            <w:tcW w:w="2024" w:type="pct"/>
            <w:shd w:val="clear" w:color="auto" w:fill="auto"/>
            <w:vAlign w:val="center"/>
          </w:tcPr>
          <w:p w:rsidR="0000309B" w:rsidRPr="00F1161F" w:rsidRDefault="0000309B" w:rsidP="0000309B">
            <w:pPr>
              <w:ind w:left="-101"/>
              <w:jc w:val="left"/>
              <w:rPr>
                <w:rFonts w:ascii="Arial" w:eastAsia="Arial Unicode MS" w:hAnsi="Arial" w:cs="Arial"/>
                <w:b/>
                <w:bCs/>
                <w:sz w:val="18"/>
                <w:szCs w:val="18"/>
              </w:rPr>
            </w:pPr>
          </w:p>
        </w:tc>
        <w:tc>
          <w:tcPr>
            <w:tcW w:w="527" w:type="pct"/>
            <w:shd w:val="clear" w:color="auto" w:fill="auto"/>
            <w:vAlign w:val="bottom"/>
          </w:tcPr>
          <w:p w:rsidR="0000309B" w:rsidRPr="00F1161F" w:rsidRDefault="0000309B" w:rsidP="0000309B">
            <w:pPr>
              <w:ind w:right="-72"/>
              <w:jc w:val="center"/>
              <w:rPr>
                <w:rFonts w:ascii="Arial" w:eastAsia="Arial Unicode MS" w:hAnsi="Arial" w:cs="Arial"/>
                <w:b/>
                <w:bCs/>
                <w:sz w:val="18"/>
                <w:szCs w:val="18"/>
              </w:rPr>
            </w:pP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58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137653">
        <w:trPr>
          <w:trHeight w:val="224"/>
        </w:trPr>
        <w:tc>
          <w:tcPr>
            <w:tcW w:w="2024" w:type="pct"/>
            <w:shd w:val="clear" w:color="auto" w:fill="auto"/>
            <w:vAlign w:val="center"/>
          </w:tcPr>
          <w:p w:rsidR="0000309B" w:rsidRPr="00F1161F" w:rsidRDefault="0000309B" w:rsidP="0000309B">
            <w:pPr>
              <w:ind w:left="-101"/>
              <w:jc w:val="left"/>
              <w:rPr>
                <w:rFonts w:ascii="Arial" w:eastAsia="Arial Unicode MS" w:hAnsi="Arial" w:cs="Arial"/>
                <w:b/>
                <w:bCs/>
                <w:sz w:val="18"/>
                <w:szCs w:val="18"/>
              </w:rPr>
            </w:pPr>
            <w:r w:rsidRPr="00F1161F">
              <w:rPr>
                <w:rFonts w:ascii="Arial" w:eastAsia="Arial Unicode MS" w:hAnsi="Arial" w:cs="Arial"/>
                <w:b/>
                <w:bCs/>
                <w:sz w:val="18"/>
                <w:szCs w:val="18"/>
              </w:rPr>
              <w:t>Liabilities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b/>
                <w:bCs/>
                <w:sz w:val="18"/>
                <w:szCs w:val="18"/>
              </w:rPr>
            </w:pPr>
          </w:p>
        </w:tc>
        <w:tc>
          <w:tcPr>
            <w:tcW w:w="623"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3"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582"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2" w:type="pct"/>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137653">
        <w:trPr>
          <w:trHeight w:val="224"/>
        </w:trPr>
        <w:tc>
          <w:tcPr>
            <w:tcW w:w="2024" w:type="pct"/>
            <w:shd w:val="clear" w:color="auto" w:fill="auto"/>
            <w:vAlign w:val="center"/>
          </w:tcPr>
          <w:p w:rsidR="0000309B" w:rsidRPr="00F1161F" w:rsidRDefault="0000309B" w:rsidP="0000309B">
            <w:pPr>
              <w:ind w:left="-101"/>
              <w:jc w:val="left"/>
              <w:rPr>
                <w:rFonts w:ascii="Arial" w:eastAsia="Arial Unicode MS" w:hAnsi="Arial" w:cs="Arial"/>
                <w:sz w:val="18"/>
                <w:szCs w:val="18"/>
              </w:rPr>
            </w:pPr>
            <w:r w:rsidRPr="00F1161F">
              <w:rPr>
                <w:rFonts w:ascii="Arial" w:eastAsia="Arial Unicode MS" w:hAnsi="Arial" w:cs="Arial"/>
                <w:sz w:val="18"/>
                <w:szCs w:val="18"/>
              </w:rPr>
              <w:t>Long-term loans from related parties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23"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623"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1,573</w:t>
            </w:r>
          </w:p>
        </w:tc>
        <w:tc>
          <w:tcPr>
            <w:tcW w:w="582" w:type="pct"/>
            <w:shd w:val="clear" w:color="auto" w:fill="auto"/>
            <w:vAlign w:val="bottom"/>
          </w:tcPr>
          <w:p w:rsidR="0000309B" w:rsidRPr="00F1161F" w:rsidRDefault="0000309B" w:rsidP="0000309B">
            <w:pPr>
              <w:ind w:right="-72"/>
              <w:jc w:val="right"/>
              <w:rPr>
                <w:rFonts w:ascii="Arial" w:eastAsia="Arial Unicode MS" w:hAnsi="Arial" w:cs="Arial"/>
                <w:sz w:val="18"/>
                <w:szCs w:val="18"/>
                <w:lang w:val="en-US"/>
              </w:rPr>
            </w:pPr>
            <w:r w:rsidRPr="00F1161F">
              <w:rPr>
                <w:rFonts w:ascii="Arial" w:eastAsia="Arial Unicode MS" w:hAnsi="Arial" w:cs="Arial"/>
                <w:sz w:val="18"/>
                <w:szCs w:val="18"/>
              </w:rPr>
              <w:t>1</w:t>
            </w:r>
            <w:r w:rsidRPr="00F1161F">
              <w:rPr>
                <w:rFonts w:ascii="Arial" w:eastAsia="Arial Unicode MS" w:hAnsi="Arial" w:cs="Arial"/>
                <w:sz w:val="18"/>
                <w:szCs w:val="18"/>
                <w:lang w:val="en-US"/>
              </w:rPr>
              <w:t>,</w:t>
            </w:r>
            <w:r w:rsidRPr="00F1161F">
              <w:rPr>
                <w:rFonts w:ascii="Arial" w:eastAsia="Arial Unicode MS" w:hAnsi="Arial" w:cs="Arial"/>
                <w:sz w:val="18"/>
                <w:szCs w:val="18"/>
              </w:rPr>
              <w:t>573</w:t>
            </w:r>
          </w:p>
        </w:tc>
        <w:tc>
          <w:tcPr>
            <w:tcW w:w="622"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1,447</w:t>
            </w:r>
          </w:p>
        </w:tc>
      </w:tr>
      <w:tr w:rsidR="0000309B" w:rsidRPr="00F1161F" w:rsidTr="00137653">
        <w:trPr>
          <w:trHeight w:val="224"/>
        </w:trPr>
        <w:tc>
          <w:tcPr>
            <w:tcW w:w="2024" w:type="pct"/>
            <w:shd w:val="clear" w:color="auto" w:fill="auto"/>
            <w:vAlign w:val="center"/>
          </w:tcPr>
          <w:p w:rsidR="0000309B" w:rsidRPr="00F1161F" w:rsidRDefault="0000309B" w:rsidP="0000309B">
            <w:pPr>
              <w:ind w:left="-101" w:right="-195"/>
              <w:jc w:val="left"/>
              <w:rPr>
                <w:rFonts w:ascii="Arial" w:eastAsia="Arial Unicode MS" w:hAnsi="Arial" w:cs="Arial"/>
                <w:sz w:val="18"/>
                <w:szCs w:val="18"/>
              </w:rPr>
            </w:pPr>
            <w:r w:rsidRPr="00F1161F">
              <w:rPr>
                <w:rFonts w:ascii="Arial" w:eastAsia="Arial Unicode MS" w:hAnsi="Arial" w:cs="Arial"/>
                <w:sz w:val="18"/>
                <w:szCs w:val="18"/>
              </w:rPr>
              <w:t>Bonds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23"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w:t>
            </w:r>
          </w:p>
        </w:tc>
        <w:tc>
          <w:tcPr>
            <w:tcW w:w="623"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10,970</w:t>
            </w:r>
          </w:p>
        </w:tc>
        <w:tc>
          <w:tcPr>
            <w:tcW w:w="582"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10,970</w:t>
            </w:r>
          </w:p>
        </w:tc>
        <w:tc>
          <w:tcPr>
            <w:tcW w:w="622"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11,102</w:t>
            </w:r>
          </w:p>
        </w:tc>
      </w:tr>
      <w:tr w:rsidR="0000309B" w:rsidRPr="00F1161F" w:rsidTr="00137653">
        <w:trPr>
          <w:trHeight w:val="224"/>
        </w:trPr>
        <w:tc>
          <w:tcPr>
            <w:tcW w:w="2024" w:type="pct"/>
            <w:shd w:val="clear" w:color="auto" w:fill="auto"/>
            <w:vAlign w:val="center"/>
          </w:tcPr>
          <w:p w:rsidR="0000309B" w:rsidRPr="00F1161F" w:rsidRDefault="0000309B" w:rsidP="0000309B">
            <w:pPr>
              <w:ind w:left="-101" w:right="-195"/>
              <w:jc w:val="left"/>
              <w:rPr>
                <w:rFonts w:ascii="Arial" w:eastAsia="Arial Unicode MS" w:hAnsi="Arial" w:cs="Arial"/>
                <w:sz w:val="18"/>
                <w:szCs w:val="18"/>
              </w:rPr>
            </w:pPr>
            <w:r w:rsidRPr="00F1161F">
              <w:rPr>
                <w:rFonts w:ascii="Arial" w:eastAsia="Arial Unicode MS" w:hAnsi="Arial" w:cs="Arial"/>
                <w:sz w:val="18"/>
                <w:szCs w:val="18"/>
              </w:rPr>
              <w:t>Derivatives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sz w:val="18"/>
                <w:szCs w:val="18"/>
              </w:rPr>
            </w:pPr>
          </w:p>
        </w:tc>
        <w:tc>
          <w:tcPr>
            <w:tcW w:w="623"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p>
        </w:tc>
        <w:tc>
          <w:tcPr>
            <w:tcW w:w="623"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p>
        </w:tc>
        <w:tc>
          <w:tcPr>
            <w:tcW w:w="582"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p>
        </w:tc>
        <w:tc>
          <w:tcPr>
            <w:tcW w:w="622" w:type="pct"/>
            <w:shd w:val="clear" w:color="auto" w:fill="auto"/>
            <w:vAlign w:val="bottom"/>
          </w:tcPr>
          <w:p w:rsidR="0000309B" w:rsidRPr="00F1161F" w:rsidRDefault="0000309B" w:rsidP="0000309B">
            <w:pPr>
              <w:ind w:right="-72"/>
              <w:jc w:val="right"/>
              <w:rPr>
                <w:rFonts w:ascii="Arial" w:eastAsia="Arial Unicode MS" w:hAnsi="Arial" w:cs="Arial"/>
                <w:sz w:val="18"/>
                <w:szCs w:val="18"/>
              </w:rPr>
            </w:pPr>
          </w:p>
        </w:tc>
      </w:tr>
      <w:tr w:rsidR="0000309B" w:rsidRPr="00F1161F" w:rsidTr="00137653">
        <w:trPr>
          <w:trHeight w:val="224"/>
        </w:trPr>
        <w:tc>
          <w:tcPr>
            <w:tcW w:w="2024" w:type="pct"/>
            <w:shd w:val="clear" w:color="auto" w:fill="auto"/>
            <w:vAlign w:val="center"/>
          </w:tcPr>
          <w:p w:rsidR="0000309B" w:rsidRPr="00F1161F" w:rsidRDefault="0000309B" w:rsidP="0000309B">
            <w:pPr>
              <w:ind w:right="-105"/>
              <w:rPr>
                <w:rFonts w:ascii="Arial" w:eastAsia="Arial Unicode MS" w:hAnsi="Arial" w:cs="Arial"/>
                <w:sz w:val="18"/>
                <w:szCs w:val="18"/>
              </w:rPr>
            </w:pPr>
            <w:r w:rsidRPr="00F1161F">
              <w:rPr>
                <w:rFonts w:ascii="Arial" w:eastAsia="Arial Unicode MS" w:hAnsi="Arial" w:cs="Arial"/>
                <w:sz w:val="18"/>
                <w:szCs w:val="18"/>
              </w:rPr>
              <w:t xml:space="preserve">- </w:t>
            </w:r>
            <w:r w:rsidRPr="00F1161F">
              <w:rPr>
                <w:rFonts w:ascii="Arial" w:eastAsia="Arial Unicode MS" w:hAnsi="Arial" w:cs="Arial"/>
                <w:sz w:val="18"/>
                <w:szCs w:val="18"/>
                <w:lang w:val="en-US"/>
              </w:rPr>
              <w:t>Interest rate swap contracts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sz w:val="18"/>
                <w:szCs w:val="18"/>
              </w:rPr>
            </w:pPr>
            <w:r w:rsidRPr="00F1161F">
              <w:rPr>
                <w:rFonts w:ascii="Arial" w:eastAsia="Arial Unicode MS" w:hAnsi="Arial" w:cs="Arial"/>
                <w:sz w:val="18"/>
                <w:szCs w:val="18"/>
              </w:rPr>
              <w:t>2</w:t>
            </w:r>
          </w:p>
        </w:tc>
        <w:tc>
          <w:tcPr>
            <w:tcW w:w="623"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2</w:t>
            </w:r>
          </w:p>
        </w:tc>
        <w:tc>
          <w:tcPr>
            <w:tcW w:w="623" w:type="pct"/>
            <w:tcBorders>
              <w:bottom w:val="single" w:sz="4" w:space="0" w:color="auto"/>
            </w:tcBorders>
            <w:shd w:val="clear" w:color="auto" w:fill="auto"/>
            <w:vAlign w:val="bottom"/>
          </w:tcPr>
          <w:p w:rsidR="0000309B" w:rsidRPr="00F1161F" w:rsidRDefault="0000309B" w:rsidP="0000309B">
            <w:pPr>
              <w:ind w:left="-314" w:right="-72" w:firstLine="314"/>
              <w:jc w:val="right"/>
              <w:rPr>
                <w:rFonts w:ascii="Arial" w:eastAsia="Arial Unicode MS" w:hAnsi="Arial" w:cs="Arial"/>
                <w:sz w:val="18"/>
                <w:szCs w:val="18"/>
              </w:rPr>
            </w:pPr>
            <w:r w:rsidRPr="00F1161F">
              <w:rPr>
                <w:rFonts w:ascii="Arial" w:eastAsia="Arial Unicode MS" w:hAnsi="Arial" w:cs="Arial"/>
                <w:sz w:val="18"/>
                <w:szCs w:val="18"/>
              </w:rPr>
              <w:t>-</w:t>
            </w:r>
          </w:p>
        </w:tc>
        <w:tc>
          <w:tcPr>
            <w:tcW w:w="582"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2</w:t>
            </w:r>
          </w:p>
        </w:tc>
        <w:tc>
          <w:tcPr>
            <w:tcW w:w="622"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2</w:t>
            </w:r>
          </w:p>
        </w:tc>
      </w:tr>
      <w:tr w:rsidR="0000309B" w:rsidRPr="00F1161F" w:rsidTr="00137653">
        <w:trPr>
          <w:trHeight w:val="224"/>
        </w:trPr>
        <w:tc>
          <w:tcPr>
            <w:tcW w:w="2024" w:type="pct"/>
            <w:shd w:val="clear" w:color="auto" w:fill="auto"/>
            <w:vAlign w:val="center"/>
          </w:tcPr>
          <w:p w:rsidR="0000309B" w:rsidRPr="00F1161F" w:rsidRDefault="0000309B" w:rsidP="0000309B">
            <w:pPr>
              <w:ind w:right="-105"/>
              <w:rPr>
                <w:rFonts w:ascii="Arial" w:eastAsia="Arial Unicode MS" w:hAnsi="Arial" w:cs="Arial"/>
                <w:sz w:val="18"/>
                <w:szCs w:val="18"/>
              </w:rPr>
            </w:pPr>
          </w:p>
        </w:tc>
        <w:tc>
          <w:tcPr>
            <w:tcW w:w="527" w:type="pct"/>
            <w:shd w:val="clear" w:color="auto" w:fill="auto"/>
            <w:vAlign w:val="bottom"/>
          </w:tcPr>
          <w:p w:rsidR="0000309B" w:rsidRPr="00F1161F" w:rsidRDefault="0000309B" w:rsidP="0000309B">
            <w:pPr>
              <w:ind w:right="-72"/>
              <w:jc w:val="center"/>
              <w:rPr>
                <w:rFonts w:ascii="Arial" w:eastAsia="Arial Unicode MS" w:hAnsi="Arial" w:cs="Arial"/>
                <w:sz w:val="18"/>
                <w:szCs w:val="18"/>
              </w:rPr>
            </w:pPr>
          </w:p>
        </w:tc>
        <w:tc>
          <w:tcPr>
            <w:tcW w:w="623"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3" w:type="pct"/>
            <w:tcBorders>
              <w:top w:val="single" w:sz="4" w:space="0" w:color="auto"/>
            </w:tcBorders>
            <w:shd w:val="clear" w:color="auto" w:fill="auto"/>
            <w:vAlign w:val="bottom"/>
          </w:tcPr>
          <w:p w:rsidR="0000309B" w:rsidRPr="00F1161F" w:rsidRDefault="0000309B" w:rsidP="0000309B">
            <w:pPr>
              <w:ind w:left="-314" w:right="-72" w:firstLine="314"/>
              <w:jc w:val="right"/>
              <w:rPr>
                <w:rFonts w:ascii="Arial" w:eastAsia="Arial Unicode MS" w:hAnsi="Arial" w:cs="Arial"/>
                <w:b/>
                <w:bCs/>
                <w:sz w:val="18"/>
                <w:szCs w:val="18"/>
              </w:rPr>
            </w:pPr>
          </w:p>
        </w:tc>
        <w:tc>
          <w:tcPr>
            <w:tcW w:w="58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c>
          <w:tcPr>
            <w:tcW w:w="622" w:type="pct"/>
            <w:tcBorders>
              <w:top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b/>
                <w:bCs/>
                <w:sz w:val="18"/>
                <w:szCs w:val="18"/>
              </w:rPr>
            </w:pPr>
          </w:p>
        </w:tc>
      </w:tr>
      <w:tr w:rsidR="0000309B" w:rsidRPr="00F1161F" w:rsidTr="00137653">
        <w:trPr>
          <w:trHeight w:val="224"/>
        </w:trPr>
        <w:tc>
          <w:tcPr>
            <w:tcW w:w="2024" w:type="pct"/>
            <w:shd w:val="clear" w:color="auto" w:fill="auto"/>
          </w:tcPr>
          <w:p w:rsidR="0000309B" w:rsidRPr="00F1161F" w:rsidRDefault="0000309B" w:rsidP="0000309B">
            <w:pPr>
              <w:ind w:left="-101"/>
              <w:rPr>
                <w:rFonts w:ascii="Arial" w:eastAsia="Arial Unicode MS" w:hAnsi="Arial" w:cs="Arial"/>
                <w:b/>
                <w:bCs/>
                <w:sz w:val="18"/>
                <w:szCs w:val="18"/>
              </w:rPr>
            </w:pPr>
            <w:r w:rsidRPr="00F1161F">
              <w:rPr>
                <w:rFonts w:ascii="Arial" w:eastAsia="Arial Unicode MS" w:hAnsi="Arial" w:cs="Arial"/>
                <w:b/>
                <w:bCs/>
                <w:sz w:val="18"/>
                <w:szCs w:val="18"/>
              </w:rPr>
              <w:t>Total liabilities</w:t>
            </w:r>
          </w:p>
        </w:tc>
        <w:tc>
          <w:tcPr>
            <w:tcW w:w="527" w:type="pct"/>
            <w:shd w:val="clear" w:color="auto" w:fill="auto"/>
            <w:vAlign w:val="bottom"/>
          </w:tcPr>
          <w:p w:rsidR="0000309B" w:rsidRPr="00F1161F" w:rsidRDefault="0000309B" w:rsidP="0000309B">
            <w:pPr>
              <w:ind w:right="-72"/>
              <w:jc w:val="center"/>
              <w:rPr>
                <w:rFonts w:ascii="Arial" w:eastAsia="Arial Unicode MS" w:hAnsi="Arial" w:cs="Arial"/>
                <w:b/>
                <w:bCs/>
                <w:sz w:val="18"/>
                <w:szCs w:val="18"/>
              </w:rPr>
            </w:pPr>
          </w:p>
        </w:tc>
        <w:tc>
          <w:tcPr>
            <w:tcW w:w="623"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2</w:t>
            </w:r>
          </w:p>
        </w:tc>
        <w:tc>
          <w:tcPr>
            <w:tcW w:w="623" w:type="pct"/>
            <w:tcBorders>
              <w:bottom w:val="single" w:sz="4" w:space="0" w:color="auto"/>
            </w:tcBorders>
            <w:shd w:val="clear" w:color="auto" w:fill="auto"/>
            <w:vAlign w:val="bottom"/>
          </w:tcPr>
          <w:p w:rsidR="0000309B" w:rsidRPr="00F1161F" w:rsidRDefault="0000309B" w:rsidP="0000309B">
            <w:pPr>
              <w:ind w:left="-314" w:right="-72" w:firstLine="314"/>
              <w:jc w:val="right"/>
              <w:rPr>
                <w:rFonts w:ascii="Arial" w:eastAsia="Arial Unicode MS" w:hAnsi="Arial" w:cs="Arial"/>
                <w:sz w:val="18"/>
                <w:szCs w:val="18"/>
              </w:rPr>
            </w:pPr>
            <w:r w:rsidRPr="00F1161F">
              <w:rPr>
                <w:rFonts w:ascii="Arial" w:eastAsia="Arial Unicode MS" w:hAnsi="Arial" w:cs="Arial"/>
                <w:sz w:val="18"/>
                <w:szCs w:val="18"/>
              </w:rPr>
              <w:t>12,543</w:t>
            </w:r>
          </w:p>
        </w:tc>
        <w:tc>
          <w:tcPr>
            <w:tcW w:w="582"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12,545</w:t>
            </w:r>
          </w:p>
        </w:tc>
        <w:tc>
          <w:tcPr>
            <w:tcW w:w="622" w:type="pct"/>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18"/>
                <w:szCs w:val="18"/>
              </w:rPr>
            </w:pPr>
            <w:r w:rsidRPr="00F1161F">
              <w:rPr>
                <w:rFonts w:ascii="Arial" w:eastAsia="Arial Unicode MS" w:hAnsi="Arial" w:cs="Arial"/>
                <w:sz w:val="18"/>
                <w:szCs w:val="18"/>
              </w:rPr>
              <w:t>12,551</w:t>
            </w:r>
          </w:p>
        </w:tc>
      </w:tr>
    </w:tbl>
    <w:p w:rsidR="0000309B" w:rsidRPr="00F1161F" w:rsidRDefault="0000309B" w:rsidP="0000309B">
      <w:pPr>
        <w:rPr>
          <w:rFonts w:ascii="Arial" w:eastAsia="Arial Unicode MS" w:hAnsi="Arial" w:cs="Arial"/>
          <w:sz w:val="20"/>
          <w:szCs w:val="20"/>
        </w:rPr>
      </w:pPr>
    </w:p>
    <w:p w:rsidR="00B638AF" w:rsidRPr="00F1161F" w:rsidRDefault="00B638AF">
      <w:pPr>
        <w:spacing w:after="160" w:line="259" w:lineRule="auto"/>
        <w:jc w:val="left"/>
        <w:rPr>
          <w:rFonts w:ascii="Arial" w:hAnsi="Arial" w:cs="Arial"/>
          <w:spacing w:val="-2"/>
          <w:sz w:val="20"/>
          <w:szCs w:val="20"/>
        </w:rPr>
      </w:pPr>
      <w:r w:rsidRPr="00F1161F">
        <w:rPr>
          <w:rFonts w:ascii="Arial" w:hAnsi="Arial" w:cs="Arial"/>
          <w:spacing w:val="-2"/>
          <w:sz w:val="20"/>
          <w:szCs w:val="20"/>
        </w:rPr>
        <w:br w:type="page"/>
      </w:r>
    </w:p>
    <w:p w:rsidR="00B638AF" w:rsidRPr="00F1161F" w:rsidRDefault="00B638AF" w:rsidP="0000309B">
      <w:pPr>
        <w:rPr>
          <w:rFonts w:ascii="Arial" w:hAnsi="Arial" w:cs="Arial"/>
          <w:spacing w:val="-2"/>
          <w:sz w:val="20"/>
          <w:szCs w:val="20"/>
        </w:rPr>
      </w:pPr>
    </w:p>
    <w:p w:rsidR="0000309B" w:rsidRPr="00F1161F" w:rsidRDefault="0000309B" w:rsidP="0000309B">
      <w:pPr>
        <w:rPr>
          <w:rFonts w:ascii="Arial" w:hAnsi="Arial" w:cs="Arial"/>
          <w:sz w:val="20"/>
          <w:szCs w:val="20"/>
        </w:rPr>
      </w:pPr>
      <w:r w:rsidRPr="00F1161F">
        <w:rPr>
          <w:rFonts w:ascii="Arial" w:hAnsi="Arial" w:cs="Arial"/>
          <w:spacing w:val="-2"/>
          <w:sz w:val="20"/>
          <w:szCs w:val="20"/>
        </w:rPr>
        <w:t>Fair value of following financial assets and financial liabilities measured at amortised cost where their carrying</w:t>
      </w:r>
      <w:r w:rsidRPr="00F1161F">
        <w:rPr>
          <w:rFonts w:ascii="Arial" w:hAnsi="Arial" w:cs="Arial"/>
          <w:sz w:val="20"/>
          <w:szCs w:val="20"/>
        </w:rPr>
        <w:t xml:space="preserve"> value approximated fair value are as follows;</w:t>
      </w:r>
    </w:p>
    <w:p w:rsidR="0000309B" w:rsidRPr="00F1161F" w:rsidRDefault="0000309B" w:rsidP="0000309B">
      <w:pPr>
        <w:rPr>
          <w:rFonts w:ascii="Arial" w:eastAsia="Arial Unicode MS" w:hAnsi="Arial" w:cs="Arial"/>
          <w:b/>
          <w:bCs/>
          <w:sz w:val="20"/>
          <w:szCs w:val="20"/>
        </w:rPr>
      </w:pPr>
    </w:p>
    <w:tbl>
      <w:tblPr>
        <w:tblW w:w="9457" w:type="dxa"/>
        <w:tblLook w:val="04A0" w:firstRow="1" w:lastRow="0" w:firstColumn="1" w:lastColumn="0" w:noHBand="0" w:noVBand="1"/>
      </w:tblPr>
      <w:tblGrid>
        <w:gridCol w:w="4779"/>
        <w:gridCol w:w="4678"/>
      </w:tblGrid>
      <w:tr w:rsidR="0000309B" w:rsidRPr="00F1161F" w:rsidTr="0000309B">
        <w:tc>
          <w:tcPr>
            <w:tcW w:w="4779" w:type="dxa"/>
            <w:tcBorders>
              <w:bottom w:val="single" w:sz="4" w:space="0" w:color="auto"/>
            </w:tcBorders>
            <w:shd w:val="clear" w:color="auto" w:fill="auto"/>
          </w:tcPr>
          <w:p w:rsidR="0000309B" w:rsidRPr="00F1161F" w:rsidRDefault="0000309B" w:rsidP="0000309B">
            <w:pPr>
              <w:ind w:left="-72"/>
              <w:jc w:val="center"/>
              <w:rPr>
                <w:rFonts w:ascii="Arial" w:eastAsia="Arial Unicode MS" w:hAnsi="Arial" w:cs="Arial"/>
                <w:b/>
                <w:bCs/>
                <w:sz w:val="20"/>
                <w:szCs w:val="20"/>
              </w:rPr>
            </w:pPr>
            <w:r w:rsidRPr="00F1161F">
              <w:rPr>
                <w:rFonts w:ascii="Arial" w:eastAsia="Arial Unicode MS" w:hAnsi="Arial" w:cs="Arial"/>
                <w:b/>
                <w:bCs/>
                <w:sz w:val="20"/>
                <w:szCs w:val="20"/>
              </w:rPr>
              <w:t>Consolidated financial information</w:t>
            </w:r>
          </w:p>
        </w:tc>
        <w:tc>
          <w:tcPr>
            <w:tcW w:w="4678" w:type="dxa"/>
            <w:tcBorders>
              <w:bottom w:val="single" w:sz="4" w:space="0" w:color="auto"/>
            </w:tcBorders>
            <w:shd w:val="clear" w:color="auto" w:fill="auto"/>
          </w:tcPr>
          <w:p w:rsidR="0000309B" w:rsidRPr="00F1161F" w:rsidRDefault="0000309B" w:rsidP="0000309B">
            <w:pPr>
              <w:ind w:left="-72"/>
              <w:jc w:val="center"/>
              <w:rPr>
                <w:rFonts w:ascii="Arial" w:eastAsia="Arial Unicode MS" w:hAnsi="Arial" w:cs="Arial"/>
                <w:b/>
                <w:bCs/>
                <w:sz w:val="20"/>
                <w:szCs w:val="20"/>
              </w:rPr>
            </w:pPr>
            <w:r w:rsidRPr="00F1161F">
              <w:rPr>
                <w:rFonts w:ascii="Arial" w:eastAsia="Arial Unicode MS" w:hAnsi="Arial" w:cs="Arial"/>
                <w:b/>
                <w:bCs/>
                <w:sz w:val="20"/>
                <w:szCs w:val="20"/>
              </w:rPr>
              <w:t>Separate financial information</w:t>
            </w:r>
          </w:p>
        </w:tc>
      </w:tr>
      <w:tr w:rsidR="0000309B" w:rsidRPr="00F1161F" w:rsidTr="0000309B">
        <w:tc>
          <w:tcPr>
            <w:tcW w:w="4779" w:type="dxa"/>
            <w:tcBorders>
              <w:top w:val="single" w:sz="4" w:space="0" w:color="auto"/>
            </w:tcBorders>
            <w:shd w:val="clear" w:color="auto" w:fill="auto"/>
          </w:tcPr>
          <w:p w:rsidR="0000309B" w:rsidRPr="00F1161F" w:rsidRDefault="0000309B" w:rsidP="0000309B">
            <w:pPr>
              <w:ind w:left="-72"/>
              <w:rPr>
                <w:rFonts w:ascii="Arial" w:eastAsia="Arial Unicode MS" w:hAnsi="Arial" w:cs="Arial"/>
                <w:b/>
                <w:bCs/>
                <w:sz w:val="20"/>
                <w:szCs w:val="20"/>
              </w:rPr>
            </w:pPr>
          </w:p>
        </w:tc>
        <w:tc>
          <w:tcPr>
            <w:tcW w:w="4678" w:type="dxa"/>
            <w:tcBorders>
              <w:top w:val="single" w:sz="4" w:space="0" w:color="auto"/>
            </w:tcBorders>
            <w:shd w:val="clear" w:color="auto" w:fill="auto"/>
          </w:tcPr>
          <w:p w:rsidR="0000309B" w:rsidRPr="00F1161F" w:rsidRDefault="0000309B" w:rsidP="0000309B">
            <w:pPr>
              <w:ind w:left="-72"/>
              <w:rPr>
                <w:rFonts w:ascii="Arial" w:eastAsia="Arial Unicode MS" w:hAnsi="Arial" w:cs="Arial"/>
                <w:b/>
                <w:bCs/>
                <w:sz w:val="20"/>
                <w:szCs w:val="20"/>
              </w:rPr>
            </w:pP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b/>
                <w:bCs/>
                <w:sz w:val="20"/>
                <w:szCs w:val="20"/>
              </w:rPr>
            </w:pPr>
            <w:r w:rsidRPr="00F1161F">
              <w:rPr>
                <w:rFonts w:ascii="Arial" w:eastAsia="Arial Unicode MS" w:hAnsi="Arial" w:cs="Arial"/>
                <w:b/>
                <w:bCs/>
                <w:sz w:val="20"/>
                <w:szCs w:val="20"/>
              </w:rPr>
              <w:t>Financial assets</w:t>
            </w:r>
          </w:p>
        </w:tc>
        <w:tc>
          <w:tcPr>
            <w:tcW w:w="4678" w:type="dxa"/>
            <w:shd w:val="clear" w:color="auto" w:fill="auto"/>
          </w:tcPr>
          <w:p w:rsidR="0000309B" w:rsidRPr="00F1161F" w:rsidRDefault="0000309B" w:rsidP="0000309B">
            <w:pPr>
              <w:ind w:left="-72"/>
              <w:rPr>
                <w:rFonts w:ascii="Arial" w:eastAsia="Arial Unicode MS" w:hAnsi="Arial" w:cs="Arial"/>
                <w:b/>
                <w:bCs/>
                <w:sz w:val="20"/>
                <w:szCs w:val="20"/>
              </w:rPr>
            </w:pPr>
            <w:r w:rsidRPr="00F1161F">
              <w:rPr>
                <w:rFonts w:ascii="Arial" w:eastAsia="Arial Unicode MS" w:hAnsi="Arial" w:cs="Arial"/>
                <w:b/>
                <w:bCs/>
                <w:sz w:val="20"/>
                <w:szCs w:val="20"/>
              </w:rPr>
              <w:t>Financial assets</w:t>
            </w: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Cash and cash equivalents</w:t>
            </w:r>
          </w:p>
        </w:tc>
        <w:tc>
          <w:tcPr>
            <w:tcW w:w="4678"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Cash and cash equivalents</w:t>
            </w: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Deposits at financial institutions used as collateral</w:t>
            </w:r>
          </w:p>
        </w:tc>
        <w:tc>
          <w:tcPr>
            <w:tcW w:w="4678" w:type="dxa"/>
            <w:shd w:val="clear" w:color="auto" w:fill="auto"/>
          </w:tcPr>
          <w:p w:rsidR="0000309B" w:rsidRPr="00F1161F" w:rsidRDefault="0000309B" w:rsidP="00B638AF">
            <w:pPr>
              <w:ind w:left="241" w:hanging="313"/>
              <w:rPr>
                <w:rFonts w:ascii="Arial" w:eastAsia="Arial Unicode MS" w:hAnsi="Arial" w:cs="Arial"/>
                <w:sz w:val="20"/>
                <w:szCs w:val="20"/>
              </w:rPr>
            </w:pPr>
            <w:r w:rsidRPr="00F1161F">
              <w:rPr>
                <w:rFonts w:ascii="Arial" w:eastAsia="Arial Unicode MS" w:hAnsi="Arial" w:cs="Arial"/>
                <w:sz w:val="20"/>
                <w:szCs w:val="20"/>
              </w:rPr>
              <w:t xml:space="preserve">   - </w:t>
            </w:r>
            <w:r w:rsidRPr="00F1161F">
              <w:rPr>
                <w:rFonts w:ascii="Arial" w:eastAsia="Arial Unicode MS" w:hAnsi="Arial" w:cs="Arial"/>
                <w:spacing w:val="-4"/>
                <w:sz w:val="20"/>
                <w:szCs w:val="20"/>
              </w:rPr>
              <w:t>Deposits at financial institutions used as collateral</w:t>
            </w: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Trade and other receivables</w:t>
            </w:r>
          </w:p>
        </w:tc>
        <w:tc>
          <w:tcPr>
            <w:tcW w:w="4678"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Trade and other receivables</w:t>
            </w:r>
          </w:p>
        </w:tc>
      </w:tr>
      <w:tr w:rsidR="0000309B" w:rsidRPr="00F1161F" w:rsidTr="0000309B">
        <w:tc>
          <w:tcPr>
            <w:tcW w:w="4779" w:type="dxa"/>
            <w:shd w:val="clear" w:color="auto" w:fill="auto"/>
          </w:tcPr>
          <w:p w:rsidR="0000309B" w:rsidRPr="00F1161F" w:rsidRDefault="0000309B" w:rsidP="0000309B">
            <w:pPr>
              <w:ind w:left="-72"/>
              <w:jc w:val="left"/>
              <w:rPr>
                <w:rFonts w:ascii="Arial" w:eastAsia="Arial Unicode MS" w:hAnsi="Arial" w:cs="Arial"/>
                <w:sz w:val="20"/>
                <w:szCs w:val="20"/>
              </w:rPr>
            </w:pPr>
            <w:r w:rsidRPr="00F1161F">
              <w:rPr>
                <w:rFonts w:ascii="Arial" w:eastAsia="Arial Unicode MS" w:hAnsi="Arial" w:cs="Arial"/>
                <w:sz w:val="20"/>
                <w:szCs w:val="20"/>
              </w:rPr>
              <w:t xml:space="preserve">   - Long-term loans</w:t>
            </w:r>
            <w:r w:rsidRPr="00F1161F">
              <w:rPr>
                <w:rFonts w:ascii="Arial" w:eastAsia="Arial Unicode MS" w:hAnsi="Arial" w:cs="Arial"/>
                <w:sz w:val="20"/>
                <w:szCs w:val="20"/>
                <w:cs/>
              </w:rPr>
              <w:t xml:space="preserve"> </w:t>
            </w:r>
            <w:r w:rsidRPr="00F1161F">
              <w:rPr>
                <w:rFonts w:ascii="Arial" w:eastAsia="Arial Unicode MS" w:hAnsi="Arial" w:cs="Arial"/>
                <w:sz w:val="20"/>
                <w:szCs w:val="20"/>
              </w:rPr>
              <w:t>to related parties</w:t>
            </w:r>
          </w:p>
        </w:tc>
        <w:tc>
          <w:tcPr>
            <w:tcW w:w="4678" w:type="dxa"/>
            <w:shd w:val="clear" w:color="auto" w:fill="auto"/>
          </w:tcPr>
          <w:p w:rsidR="0000309B" w:rsidRPr="00F1161F" w:rsidRDefault="0000309B" w:rsidP="0000309B">
            <w:pPr>
              <w:ind w:left="-72"/>
              <w:jc w:val="left"/>
              <w:rPr>
                <w:rFonts w:ascii="Arial" w:eastAsia="Arial Unicode MS" w:hAnsi="Arial" w:cs="Arial"/>
                <w:sz w:val="20"/>
                <w:szCs w:val="20"/>
              </w:rPr>
            </w:pPr>
            <w:r w:rsidRPr="00F1161F">
              <w:rPr>
                <w:rFonts w:ascii="Arial" w:eastAsia="Arial Unicode MS" w:hAnsi="Arial" w:cs="Arial"/>
                <w:sz w:val="20"/>
                <w:szCs w:val="20"/>
              </w:rPr>
              <w:t xml:space="preserve">   - </w:t>
            </w:r>
            <w:r w:rsidR="00182C51" w:rsidRPr="00F1161F">
              <w:rPr>
                <w:rFonts w:ascii="Arial" w:eastAsia="Arial Unicode MS" w:hAnsi="Arial" w:cs="Arial"/>
                <w:sz w:val="20"/>
                <w:szCs w:val="20"/>
              </w:rPr>
              <w:t>Short</w:t>
            </w:r>
            <w:r w:rsidRPr="00F1161F">
              <w:rPr>
                <w:rFonts w:ascii="Arial" w:eastAsia="Arial Unicode MS" w:hAnsi="Arial" w:cs="Arial"/>
                <w:sz w:val="20"/>
                <w:szCs w:val="20"/>
              </w:rPr>
              <w:t>-term loans to related parties</w:t>
            </w:r>
          </w:p>
        </w:tc>
      </w:tr>
      <w:tr w:rsidR="00182C51" w:rsidRPr="00F1161F" w:rsidTr="0000309B">
        <w:tc>
          <w:tcPr>
            <w:tcW w:w="4779" w:type="dxa"/>
            <w:shd w:val="clear" w:color="auto" w:fill="auto"/>
          </w:tcPr>
          <w:p w:rsidR="00182C51" w:rsidRPr="00F1161F" w:rsidRDefault="00182C51" w:rsidP="00182C51">
            <w:pPr>
              <w:ind w:left="-72"/>
              <w:rPr>
                <w:rFonts w:ascii="Arial" w:eastAsia="Arial Unicode MS" w:hAnsi="Arial" w:cs="Arial"/>
                <w:sz w:val="20"/>
                <w:szCs w:val="20"/>
              </w:rPr>
            </w:pPr>
          </w:p>
        </w:tc>
        <w:tc>
          <w:tcPr>
            <w:tcW w:w="4678" w:type="dxa"/>
            <w:shd w:val="clear" w:color="auto" w:fill="auto"/>
          </w:tcPr>
          <w:p w:rsidR="00182C51" w:rsidRPr="00F1161F" w:rsidRDefault="00182C51" w:rsidP="00182C51">
            <w:pPr>
              <w:ind w:left="-72"/>
              <w:jc w:val="left"/>
              <w:rPr>
                <w:rFonts w:ascii="Arial" w:eastAsia="Arial Unicode MS" w:hAnsi="Arial" w:cs="Arial"/>
                <w:sz w:val="20"/>
                <w:szCs w:val="20"/>
              </w:rPr>
            </w:pPr>
            <w:r w:rsidRPr="00F1161F">
              <w:rPr>
                <w:rFonts w:ascii="Arial" w:eastAsia="Arial Unicode MS" w:hAnsi="Arial" w:cs="Arial"/>
                <w:sz w:val="20"/>
                <w:szCs w:val="20"/>
              </w:rPr>
              <w:t xml:space="preserve">   - Long-term loans to related parties</w:t>
            </w:r>
          </w:p>
        </w:tc>
      </w:tr>
      <w:tr w:rsidR="00182C51" w:rsidRPr="00F1161F" w:rsidTr="0000309B">
        <w:tc>
          <w:tcPr>
            <w:tcW w:w="4779" w:type="dxa"/>
            <w:shd w:val="clear" w:color="auto" w:fill="auto"/>
          </w:tcPr>
          <w:p w:rsidR="00182C51" w:rsidRPr="00F1161F" w:rsidRDefault="00182C51" w:rsidP="0000309B">
            <w:pPr>
              <w:ind w:left="-72"/>
              <w:rPr>
                <w:rFonts w:ascii="Arial" w:eastAsia="Arial Unicode MS" w:hAnsi="Arial" w:cs="Arial"/>
                <w:sz w:val="20"/>
                <w:szCs w:val="20"/>
              </w:rPr>
            </w:pPr>
          </w:p>
        </w:tc>
        <w:tc>
          <w:tcPr>
            <w:tcW w:w="4678" w:type="dxa"/>
            <w:shd w:val="clear" w:color="auto" w:fill="auto"/>
          </w:tcPr>
          <w:p w:rsidR="00182C51" w:rsidRPr="00F1161F" w:rsidRDefault="00182C51" w:rsidP="0000309B">
            <w:pPr>
              <w:ind w:left="-72"/>
              <w:rPr>
                <w:rFonts w:ascii="Arial" w:eastAsia="Arial Unicode MS" w:hAnsi="Arial" w:cs="Arial"/>
                <w:sz w:val="20"/>
                <w:szCs w:val="20"/>
              </w:rPr>
            </w:pP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sz w:val="20"/>
                <w:szCs w:val="20"/>
              </w:rPr>
            </w:pPr>
          </w:p>
        </w:tc>
        <w:tc>
          <w:tcPr>
            <w:tcW w:w="4678" w:type="dxa"/>
            <w:shd w:val="clear" w:color="auto" w:fill="auto"/>
          </w:tcPr>
          <w:p w:rsidR="0000309B" w:rsidRPr="00F1161F" w:rsidRDefault="0000309B" w:rsidP="0000309B">
            <w:pPr>
              <w:ind w:left="-72"/>
              <w:rPr>
                <w:rFonts w:ascii="Arial" w:eastAsia="Arial Unicode MS" w:hAnsi="Arial" w:cs="Arial"/>
                <w:sz w:val="20"/>
                <w:szCs w:val="20"/>
              </w:rPr>
            </w:pP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b/>
                <w:bCs/>
                <w:sz w:val="20"/>
                <w:szCs w:val="20"/>
              </w:rPr>
            </w:pPr>
            <w:r w:rsidRPr="00F1161F">
              <w:rPr>
                <w:rFonts w:ascii="Arial" w:eastAsia="Arial Unicode MS" w:hAnsi="Arial" w:cs="Arial"/>
                <w:b/>
                <w:bCs/>
                <w:sz w:val="20"/>
                <w:szCs w:val="20"/>
              </w:rPr>
              <w:t>Financial liabilities</w:t>
            </w:r>
          </w:p>
        </w:tc>
        <w:tc>
          <w:tcPr>
            <w:tcW w:w="4678" w:type="dxa"/>
            <w:shd w:val="clear" w:color="auto" w:fill="auto"/>
          </w:tcPr>
          <w:p w:rsidR="0000309B" w:rsidRPr="00F1161F" w:rsidRDefault="0000309B" w:rsidP="0000309B">
            <w:pPr>
              <w:ind w:left="-72"/>
              <w:rPr>
                <w:rFonts w:ascii="Arial" w:eastAsia="Arial Unicode MS" w:hAnsi="Arial" w:cs="Arial"/>
                <w:b/>
                <w:bCs/>
                <w:sz w:val="20"/>
                <w:szCs w:val="20"/>
              </w:rPr>
            </w:pPr>
            <w:r w:rsidRPr="00F1161F">
              <w:rPr>
                <w:rFonts w:ascii="Arial" w:eastAsia="Arial Unicode MS" w:hAnsi="Arial" w:cs="Arial"/>
                <w:b/>
                <w:bCs/>
                <w:sz w:val="20"/>
                <w:szCs w:val="20"/>
              </w:rPr>
              <w:t>Financial liabilities</w:t>
            </w: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Short-term loan from financial institutions </w:t>
            </w:r>
          </w:p>
        </w:tc>
        <w:tc>
          <w:tcPr>
            <w:tcW w:w="4678"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Short-term loan from financial institutions </w:t>
            </w: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Long-term loans from financial institutions</w:t>
            </w:r>
          </w:p>
        </w:tc>
        <w:tc>
          <w:tcPr>
            <w:tcW w:w="4678"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Long-term loans from financial institutions</w:t>
            </w: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Trade and other payables</w:t>
            </w:r>
          </w:p>
        </w:tc>
        <w:tc>
          <w:tcPr>
            <w:tcW w:w="4678"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Trade and other payables</w:t>
            </w:r>
          </w:p>
        </w:tc>
      </w:tr>
      <w:tr w:rsidR="0000309B" w:rsidRPr="00F1161F" w:rsidTr="0000309B">
        <w:tc>
          <w:tcPr>
            <w:tcW w:w="4779"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Lease liabilities</w:t>
            </w:r>
          </w:p>
        </w:tc>
        <w:tc>
          <w:tcPr>
            <w:tcW w:w="4678" w:type="dxa"/>
            <w:shd w:val="clear" w:color="auto" w:fill="auto"/>
          </w:tcPr>
          <w:p w:rsidR="0000309B" w:rsidRPr="00F1161F" w:rsidRDefault="0000309B" w:rsidP="0000309B">
            <w:pPr>
              <w:ind w:left="-72"/>
              <w:rPr>
                <w:rFonts w:ascii="Arial" w:eastAsia="Arial Unicode MS" w:hAnsi="Arial" w:cs="Arial"/>
                <w:sz w:val="20"/>
                <w:szCs w:val="20"/>
              </w:rPr>
            </w:pPr>
            <w:r w:rsidRPr="00F1161F">
              <w:rPr>
                <w:rFonts w:ascii="Arial" w:eastAsia="Arial Unicode MS" w:hAnsi="Arial" w:cs="Arial"/>
                <w:sz w:val="20"/>
                <w:szCs w:val="20"/>
              </w:rPr>
              <w:t xml:space="preserve">   - Lease liabilities</w:t>
            </w:r>
          </w:p>
        </w:tc>
      </w:tr>
      <w:tr w:rsidR="008501AF" w:rsidRPr="00F1161F" w:rsidTr="00033706">
        <w:tc>
          <w:tcPr>
            <w:tcW w:w="4779" w:type="dxa"/>
            <w:shd w:val="clear" w:color="auto" w:fill="auto"/>
          </w:tcPr>
          <w:p w:rsidR="008501AF" w:rsidRPr="00F1161F" w:rsidRDefault="008501AF" w:rsidP="008501AF">
            <w:pPr>
              <w:ind w:left="-72"/>
              <w:rPr>
                <w:rFonts w:ascii="Arial" w:eastAsia="Arial Unicode MS" w:hAnsi="Arial" w:cs="Arial"/>
                <w:sz w:val="20"/>
                <w:szCs w:val="20"/>
              </w:rPr>
            </w:pPr>
            <w:r w:rsidRPr="00F1161F">
              <w:rPr>
                <w:rFonts w:ascii="Arial" w:eastAsia="Arial Unicode MS" w:hAnsi="Arial" w:cs="Arial"/>
                <w:sz w:val="20"/>
                <w:szCs w:val="20"/>
              </w:rPr>
              <w:t xml:space="preserve">   - Other current liabilities</w:t>
            </w:r>
          </w:p>
        </w:tc>
        <w:tc>
          <w:tcPr>
            <w:tcW w:w="4678" w:type="dxa"/>
          </w:tcPr>
          <w:p w:rsidR="008501AF" w:rsidRPr="00F1161F" w:rsidRDefault="008501AF" w:rsidP="008501AF">
            <w:pPr>
              <w:ind w:left="-72"/>
              <w:rPr>
                <w:rFonts w:ascii="Arial" w:eastAsia="Arial Unicode MS" w:hAnsi="Arial" w:cs="Arial"/>
                <w:sz w:val="20"/>
                <w:szCs w:val="20"/>
              </w:rPr>
            </w:pPr>
            <w:r w:rsidRPr="00F1161F">
              <w:rPr>
                <w:rFonts w:ascii="Arial" w:eastAsia="Arial Unicode MS" w:hAnsi="Arial" w:cs="Arial"/>
                <w:sz w:val="20"/>
                <w:szCs w:val="20"/>
              </w:rPr>
              <w:t xml:space="preserve">   - Other current liabilities</w:t>
            </w:r>
          </w:p>
        </w:tc>
      </w:tr>
      <w:tr w:rsidR="008501AF" w:rsidRPr="00F1161F" w:rsidTr="0000309B">
        <w:tc>
          <w:tcPr>
            <w:tcW w:w="4779" w:type="dxa"/>
            <w:shd w:val="clear" w:color="auto" w:fill="auto"/>
          </w:tcPr>
          <w:p w:rsidR="008501AF" w:rsidRPr="00F1161F" w:rsidRDefault="008501AF" w:rsidP="008501AF">
            <w:pPr>
              <w:ind w:left="-72"/>
              <w:rPr>
                <w:rFonts w:ascii="Arial" w:eastAsia="Arial Unicode MS" w:hAnsi="Arial" w:cs="Arial"/>
                <w:sz w:val="20"/>
                <w:szCs w:val="20"/>
              </w:rPr>
            </w:pPr>
            <w:r w:rsidRPr="00F1161F">
              <w:rPr>
                <w:rFonts w:ascii="Arial" w:eastAsia="Arial Unicode MS" w:hAnsi="Arial" w:cs="Arial"/>
                <w:sz w:val="20"/>
                <w:szCs w:val="20"/>
              </w:rPr>
              <w:t xml:space="preserve">  </w:t>
            </w:r>
            <w:r w:rsidR="005231A8" w:rsidRPr="00F1161F">
              <w:rPr>
                <w:rFonts w:ascii="Arial" w:eastAsia="Arial Unicode MS" w:hAnsi="Arial" w:cs="Arial"/>
                <w:sz w:val="20"/>
                <w:szCs w:val="20"/>
              </w:rPr>
              <w:t xml:space="preserve"> </w:t>
            </w:r>
            <w:r w:rsidRPr="00F1161F">
              <w:rPr>
                <w:rFonts w:ascii="Arial" w:eastAsia="Arial Unicode MS" w:hAnsi="Arial" w:cs="Arial"/>
                <w:sz w:val="20"/>
                <w:szCs w:val="20"/>
              </w:rPr>
              <w:t>- Cylinder deposits</w:t>
            </w:r>
          </w:p>
        </w:tc>
        <w:tc>
          <w:tcPr>
            <w:tcW w:w="4678" w:type="dxa"/>
            <w:shd w:val="clear" w:color="auto" w:fill="auto"/>
          </w:tcPr>
          <w:p w:rsidR="008501AF" w:rsidRPr="00F1161F" w:rsidRDefault="008501AF" w:rsidP="008501AF">
            <w:pPr>
              <w:ind w:left="-72"/>
              <w:rPr>
                <w:rFonts w:ascii="Arial" w:eastAsia="Arial Unicode MS" w:hAnsi="Arial" w:cs="Arial"/>
                <w:sz w:val="20"/>
                <w:szCs w:val="20"/>
              </w:rPr>
            </w:pPr>
            <w:r w:rsidRPr="00F1161F">
              <w:rPr>
                <w:rFonts w:ascii="Arial" w:eastAsia="Arial Unicode MS" w:hAnsi="Arial" w:cs="Arial"/>
                <w:sz w:val="20"/>
                <w:szCs w:val="20"/>
              </w:rPr>
              <w:t xml:space="preserve">   - Cylinder deposits</w:t>
            </w:r>
          </w:p>
        </w:tc>
      </w:tr>
    </w:tbl>
    <w:p w:rsidR="009D57B5" w:rsidRPr="00F1161F" w:rsidRDefault="009D57B5" w:rsidP="0000309B">
      <w:pPr>
        <w:rPr>
          <w:rFonts w:ascii="Arial" w:hAnsi="Arial" w:cs="Arial"/>
          <w:b/>
          <w:bCs/>
          <w:color w:val="CF4A02"/>
          <w:spacing w:val="-2"/>
          <w:sz w:val="20"/>
          <w:szCs w:val="20"/>
        </w:rPr>
      </w:pPr>
    </w:p>
    <w:p w:rsidR="0000309B" w:rsidRPr="00F1161F" w:rsidRDefault="0000309B" w:rsidP="0000309B">
      <w:pPr>
        <w:rPr>
          <w:rFonts w:ascii="Arial" w:hAnsi="Arial" w:cs="Arial"/>
          <w:b/>
          <w:bCs/>
          <w:color w:val="CF4A02"/>
          <w:spacing w:val="-2"/>
          <w:sz w:val="20"/>
          <w:szCs w:val="20"/>
        </w:rPr>
      </w:pPr>
      <w:r w:rsidRPr="00F1161F">
        <w:rPr>
          <w:rFonts w:ascii="Arial" w:hAnsi="Arial" w:cs="Arial"/>
          <w:b/>
          <w:bCs/>
          <w:color w:val="CF4A02"/>
          <w:spacing w:val="-2"/>
          <w:sz w:val="20"/>
          <w:szCs w:val="20"/>
        </w:rPr>
        <w:t>Valuation techniques used to measure fair value level 2</w:t>
      </w:r>
    </w:p>
    <w:p w:rsidR="0000309B" w:rsidRPr="00F1161F" w:rsidRDefault="0000309B" w:rsidP="0000309B">
      <w:pPr>
        <w:rPr>
          <w:rFonts w:ascii="Arial" w:eastAsia="Arial Unicode MS" w:hAnsi="Arial" w:cs="Arial"/>
          <w:color w:val="323E4F"/>
          <w:sz w:val="20"/>
          <w:szCs w:val="20"/>
        </w:rPr>
      </w:pPr>
    </w:p>
    <w:p w:rsidR="0000309B" w:rsidRPr="00F1161F" w:rsidRDefault="0000309B" w:rsidP="0000309B">
      <w:pPr>
        <w:rPr>
          <w:rFonts w:ascii="Arial" w:eastAsia="Arial Unicode MS" w:hAnsi="Arial" w:cs="Arial"/>
          <w:sz w:val="20"/>
          <w:szCs w:val="20"/>
        </w:rPr>
      </w:pPr>
      <w:r w:rsidRPr="00F1161F">
        <w:rPr>
          <w:rFonts w:ascii="Arial" w:eastAsia="Arial Unicode MS" w:hAnsi="Arial" w:cs="Arial"/>
          <w:sz w:val="20"/>
          <w:szCs w:val="20"/>
        </w:rPr>
        <w:t>Valuation techniques used to measure fair value level 2 for derivatives are as follows:</w:t>
      </w:r>
    </w:p>
    <w:p w:rsidR="0000309B" w:rsidRPr="00F1161F" w:rsidRDefault="0000309B" w:rsidP="0000309B">
      <w:pPr>
        <w:rPr>
          <w:rFonts w:ascii="Arial" w:eastAsia="Arial Unicode MS" w:hAnsi="Arial" w:cs="Arial"/>
          <w:color w:val="323E4F"/>
          <w:sz w:val="20"/>
          <w:szCs w:val="20"/>
        </w:rPr>
      </w:pPr>
    </w:p>
    <w:p w:rsidR="0000309B" w:rsidRPr="00F1161F" w:rsidRDefault="0000309B" w:rsidP="0000309B">
      <w:pPr>
        <w:pStyle w:val="ListParagraph"/>
        <w:numPr>
          <w:ilvl w:val="0"/>
          <w:numId w:val="25"/>
        </w:numPr>
        <w:tabs>
          <w:tab w:val="left" w:pos="360"/>
        </w:tabs>
        <w:spacing w:after="0" w:line="240" w:lineRule="auto"/>
        <w:ind w:left="360"/>
        <w:contextualSpacing w:val="0"/>
        <w:jc w:val="thaiDistribute"/>
        <w:rPr>
          <w:rFonts w:ascii="Arial" w:eastAsia="Arial Unicode MS" w:hAnsi="Arial" w:cs="Arial"/>
          <w:spacing w:val="-6"/>
          <w:sz w:val="20"/>
          <w:szCs w:val="20"/>
          <w:lang w:val="en-GB"/>
        </w:rPr>
      </w:pPr>
      <w:r w:rsidRPr="00F1161F">
        <w:rPr>
          <w:rFonts w:ascii="Arial" w:hAnsi="Arial" w:cs="Arial"/>
          <w:spacing w:val="-6"/>
          <w:sz w:val="20"/>
          <w:szCs w:val="20"/>
          <w:lang w:val="en-GB"/>
        </w:rPr>
        <w:t>Fair value of interest rate swaps agreements is determined using forward interests extracted from observable yield curves.</w:t>
      </w:r>
    </w:p>
    <w:p w:rsidR="0000309B" w:rsidRPr="00F1161F" w:rsidRDefault="0000309B" w:rsidP="0000309B">
      <w:pPr>
        <w:pStyle w:val="ListParagraph"/>
        <w:numPr>
          <w:ilvl w:val="0"/>
          <w:numId w:val="25"/>
        </w:numPr>
        <w:tabs>
          <w:tab w:val="left" w:pos="360"/>
        </w:tabs>
        <w:spacing w:after="0"/>
        <w:ind w:left="360"/>
        <w:jc w:val="thaiDistribute"/>
        <w:rPr>
          <w:rFonts w:ascii="Arial" w:hAnsi="Arial" w:cs="Arial"/>
          <w:sz w:val="20"/>
          <w:szCs w:val="20"/>
          <w:lang w:val="en-GB"/>
        </w:rPr>
      </w:pPr>
      <w:r w:rsidRPr="00F1161F">
        <w:rPr>
          <w:rFonts w:ascii="Arial" w:hAnsi="Arial" w:cs="Arial"/>
          <w:spacing w:val="-2"/>
          <w:sz w:val="20"/>
          <w:szCs w:val="20"/>
          <w:lang w:val="en-GB"/>
        </w:rPr>
        <w:t xml:space="preserve">Fair value of </w:t>
      </w:r>
      <w:r w:rsidRPr="00F1161F">
        <w:rPr>
          <w:rFonts w:ascii="Arial" w:eastAsia="Arial Unicode MS" w:hAnsi="Arial" w:cs="Arial"/>
          <w:spacing w:val="-2"/>
          <w:sz w:val="20"/>
          <w:szCs w:val="20"/>
          <w:lang w:val="en-GB"/>
        </w:rPr>
        <w:t xml:space="preserve">cross currency and interest rate swap contracts are </w:t>
      </w:r>
      <w:r w:rsidRPr="00F1161F">
        <w:rPr>
          <w:rFonts w:ascii="Arial" w:hAnsi="Arial" w:cs="Arial"/>
          <w:spacing w:val="-2"/>
          <w:sz w:val="20"/>
          <w:szCs w:val="20"/>
          <w:lang w:val="en-GB"/>
        </w:rPr>
        <w:t xml:space="preserve">determined using forward interests </w:t>
      </w:r>
      <w:r w:rsidRPr="00F1161F">
        <w:rPr>
          <w:rFonts w:ascii="Arial" w:hAnsi="Arial" w:cs="Arial"/>
          <w:spacing w:val="-4"/>
          <w:sz w:val="20"/>
          <w:szCs w:val="20"/>
          <w:lang w:val="en-GB"/>
        </w:rPr>
        <w:t>extracted from observable yield curve and using forward exchange rates that are quoted in an active market.</w:t>
      </w:r>
    </w:p>
    <w:p w:rsidR="0000309B" w:rsidRPr="00F1161F" w:rsidRDefault="0000309B" w:rsidP="0000309B">
      <w:pPr>
        <w:jc w:val="thaiDistribute"/>
        <w:rPr>
          <w:rFonts w:ascii="Arial" w:eastAsia="Arial Unicode MS" w:hAnsi="Arial" w:cs="Arial"/>
          <w:sz w:val="20"/>
          <w:szCs w:val="20"/>
        </w:rPr>
      </w:pPr>
    </w:p>
    <w:p w:rsidR="0000309B" w:rsidRPr="00F1161F" w:rsidRDefault="0000309B" w:rsidP="00B638AF">
      <w:pPr>
        <w:rPr>
          <w:rFonts w:ascii="Arial" w:eastAsia="Arial Unicode MS" w:hAnsi="Arial" w:cs="Arial"/>
          <w:sz w:val="20"/>
          <w:szCs w:val="20"/>
        </w:rPr>
      </w:pPr>
      <w:r w:rsidRPr="00F1161F">
        <w:rPr>
          <w:rFonts w:ascii="Arial" w:eastAsia="Arial Unicode MS" w:hAnsi="Arial" w:cs="Arial"/>
          <w:sz w:val="20"/>
          <w:szCs w:val="20"/>
        </w:rPr>
        <w:t>Fair value of debt instruments is determined from discounted contractual cash flows where discount rate quoted in an active market.</w:t>
      </w:r>
    </w:p>
    <w:p w:rsidR="00B638AF" w:rsidRPr="00F1161F" w:rsidRDefault="00B638AF" w:rsidP="00B638AF">
      <w:pPr>
        <w:rPr>
          <w:rFonts w:ascii="Arial" w:eastAsia="Arial Unicode MS" w:hAnsi="Arial" w:cs="Arial"/>
          <w:sz w:val="20"/>
          <w:szCs w:val="20"/>
        </w:rPr>
      </w:pPr>
    </w:p>
    <w:p w:rsidR="00B638AF" w:rsidRPr="00F1161F" w:rsidRDefault="00B638AF" w:rsidP="00B638AF">
      <w:pPr>
        <w:rPr>
          <w:rFonts w:ascii="Arial" w:eastAsia="Arial Unicode MS" w:hAnsi="Arial" w:cs="Arial"/>
          <w:sz w:val="20"/>
          <w:szCs w:val="20"/>
          <w:shd w:val="clear" w:color="auto" w:fill="FFFFFF"/>
        </w:rPr>
      </w:pPr>
      <w:r w:rsidRPr="00F1161F">
        <w:rPr>
          <w:rFonts w:ascii="Arial" w:eastAsia="Arial Unicode MS" w:hAnsi="Arial" w:cs="Arial"/>
          <w:sz w:val="20"/>
          <w:szCs w:val="20"/>
          <w:shd w:val="clear" w:color="auto" w:fill="FFFFFF"/>
        </w:rPr>
        <w:br w:type="page"/>
      </w:r>
    </w:p>
    <w:p w:rsidR="0000309B" w:rsidRPr="00F1161F" w:rsidRDefault="0000309B" w:rsidP="00B638AF">
      <w:pPr>
        <w:pStyle w:val="BlockText"/>
        <w:ind w:left="0" w:right="0" w:firstLine="0"/>
        <w:jc w:val="both"/>
        <w:rPr>
          <w:rFonts w:ascii="Arial" w:hAnsi="Arial" w:cs="Arial"/>
          <w:sz w:val="20"/>
          <w:szCs w:val="20"/>
          <w:lang w:val="en-GB"/>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00309B">
        <w:trPr>
          <w:trHeight w:val="386"/>
        </w:trPr>
        <w:tc>
          <w:tcPr>
            <w:tcW w:w="9461" w:type="dxa"/>
            <w:shd w:val="clear" w:color="auto" w:fill="FFA543"/>
            <w:vAlign w:val="center"/>
          </w:tcPr>
          <w:p w:rsidR="0000309B" w:rsidRPr="00F1161F" w:rsidRDefault="0000309B" w:rsidP="00B638AF">
            <w:pPr>
              <w:ind w:left="432" w:hanging="432"/>
              <w:rPr>
                <w:rFonts w:ascii="Arial" w:eastAsia="Arial Unicode MS" w:hAnsi="Arial" w:cs="Arial"/>
                <w:b/>
                <w:bCs/>
                <w:color w:val="FFFFFF"/>
                <w:sz w:val="20"/>
                <w:szCs w:val="20"/>
              </w:rPr>
            </w:pPr>
            <w:r w:rsidRPr="00F1161F">
              <w:rPr>
                <w:rFonts w:ascii="Arial" w:eastAsia="Arial Unicode MS" w:hAnsi="Arial" w:cs="Arial"/>
                <w:b/>
                <w:bCs/>
                <w:color w:val="FFFFFF"/>
                <w:sz w:val="20"/>
                <w:szCs w:val="20"/>
              </w:rPr>
              <w:t>8</w:t>
            </w:r>
            <w:r w:rsidRPr="00F1161F">
              <w:rPr>
                <w:rFonts w:ascii="Arial" w:eastAsia="Arial Unicode MS" w:hAnsi="Arial" w:cs="Arial"/>
                <w:b/>
                <w:bCs/>
                <w:color w:val="FFFFFF"/>
                <w:sz w:val="20"/>
                <w:szCs w:val="20"/>
              </w:rPr>
              <w:tab/>
              <w:t>Segment information</w:t>
            </w:r>
          </w:p>
        </w:tc>
      </w:tr>
    </w:tbl>
    <w:p w:rsidR="0000309B" w:rsidRPr="00F1161F" w:rsidRDefault="0000309B" w:rsidP="0000309B">
      <w:pPr>
        <w:pStyle w:val="BlockText"/>
        <w:ind w:left="0" w:right="0" w:firstLine="0"/>
        <w:jc w:val="both"/>
        <w:rPr>
          <w:rFonts w:ascii="Arial" w:hAnsi="Arial" w:cs="Arial"/>
          <w:sz w:val="16"/>
          <w:szCs w:val="16"/>
          <w:lang w:val="en-GB"/>
        </w:rPr>
      </w:pPr>
    </w:p>
    <w:p w:rsidR="0000309B" w:rsidRPr="00F1161F" w:rsidRDefault="0000309B" w:rsidP="0000309B">
      <w:pPr>
        <w:pStyle w:val="BlockText"/>
        <w:ind w:left="0" w:right="0" w:firstLine="0"/>
        <w:jc w:val="both"/>
        <w:rPr>
          <w:rFonts w:ascii="Arial" w:hAnsi="Arial" w:cs="Arial"/>
          <w:sz w:val="20"/>
          <w:szCs w:val="20"/>
          <w:lang w:val="en-GB"/>
        </w:rPr>
      </w:pPr>
      <w:r w:rsidRPr="00F1161F">
        <w:rPr>
          <w:rFonts w:ascii="Arial" w:hAnsi="Arial" w:cs="Arial"/>
          <w:spacing w:val="-4"/>
          <w:sz w:val="20"/>
          <w:szCs w:val="20"/>
          <w:lang w:val="en-GB"/>
        </w:rPr>
        <w:t>Segment information is presented in respect of the Group’s operating segments which are reported in a manner consistent</w:t>
      </w:r>
      <w:r w:rsidRPr="00F1161F">
        <w:rPr>
          <w:rFonts w:ascii="Arial" w:hAnsi="Arial" w:cs="Arial"/>
          <w:sz w:val="20"/>
          <w:szCs w:val="20"/>
          <w:lang w:val="en-GB"/>
        </w:rPr>
        <w:t xml:space="preserve"> with the internal reporting provided to the chief operating decision-maker.</w:t>
      </w:r>
    </w:p>
    <w:p w:rsidR="0000309B" w:rsidRPr="00F1161F" w:rsidRDefault="0000309B" w:rsidP="0000309B">
      <w:pPr>
        <w:autoSpaceDE w:val="0"/>
        <w:autoSpaceDN w:val="0"/>
        <w:adjustRightInd w:val="0"/>
        <w:rPr>
          <w:rFonts w:ascii="Arial" w:hAnsi="Arial" w:cs="Arial"/>
          <w:spacing w:val="-2"/>
          <w:sz w:val="16"/>
          <w:szCs w:val="16"/>
        </w:rPr>
      </w:pPr>
    </w:p>
    <w:p w:rsidR="0000309B" w:rsidRPr="00F1161F" w:rsidRDefault="0000309B" w:rsidP="0000309B">
      <w:pPr>
        <w:pStyle w:val="BlockText"/>
        <w:ind w:left="0" w:right="0" w:firstLine="0"/>
        <w:jc w:val="both"/>
        <w:rPr>
          <w:rFonts w:ascii="Arial" w:hAnsi="Arial" w:cs="Arial"/>
          <w:sz w:val="20"/>
          <w:szCs w:val="20"/>
          <w:lang w:val="en-GB"/>
        </w:rPr>
      </w:pPr>
      <w:r w:rsidRPr="00F1161F">
        <w:rPr>
          <w:rFonts w:ascii="Arial" w:hAnsi="Arial" w:cs="Arial"/>
          <w:sz w:val="20"/>
          <w:szCs w:val="20"/>
          <w:lang w:val="en-GB"/>
        </w:rPr>
        <w:t>The operating segments of the Group are as follows:</w:t>
      </w:r>
    </w:p>
    <w:p w:rsidR="0000309B" w:rsidRPr="00F1161F" w:rsidRDefault="0000309B" w:rsidP="0000309B">
      <w:pPr>
        <w:tabs>
          <w:tab w:val="left" w:pos="2138"/>
        </w:tabs>
        <w:autoSpaceDE w:val="0"/>
        <w:autoSpaceDN w:val="0"/>
        <w:adjustRightInd w:val="0"/>
        <w:rPr>
          <w:rFonts w:ascii="Arial" w:hAnsi="Arial" w:cs="Arial"/>
          <w:spacing w:val="-2"/>
          <w:sz w:val="16"/>
          <w:szCs w:val="16"/>
        </w:rPr>
      </w:pPr>
    </w:p>
    <w:p w:rsidR="0000309B" w:rsidRPr="00F1161F" w:rsidRDefault="0000309B" w:rsidP="0000309B">
      <w:pPr>
        <w:tabs>
          <w:tab w:val="left" w:pos="2250"/>
          <w:tab w:val="left" w:pos="2430"/>
        </w:tabs>
        <w:ind w:left="2430" w:hanging="2430"/>
        <w:jc w:val="left"/>
        <w:rPr>
          <w:rFonts w:ascii="Arial" w:hAnsi="Arial" w:cs="Arial"/>
          <w:sz w:val="20"/>
          <w:szCs w:val="20"/>
        </w:rPr>
      </w:pPr>
      <w:r w:rsidRPr="00F1161F">
        <w:rPr>
          <w:rFonts w:ascii="Arial" w:hAnsi="Arial" w:cs="Arial"/>
          <w:sz w:val="20"/>
          <w:szCs w:val="20"/>
        </w:rPr>
        <w:t xml:space="preserve">Petroleum and </w:t>
      </w:r>
    </w:p>
    <w:p w:rsidR="0000309B" w:rsidRPr="00F1161F" w:rsidRDefault="0000309B" w:rsidP="0000309B">
      <w:pPr>
        <w:tabs>
          <w:tab w:val="left" w:pos="2250"/>
          <w:tab w:val="left" w:pos="2430"/>
          <w:tab w:val="left" w:pos="2520"/>
        </w:tabs>
        <w:ind w:left="2434" w:hanging="2434"/>
        <w:rPr>
          <w:rFonts w:ascii="Arial" w:hAnsi="Arial" w:cs="Arial"/>
          <w:sz w:val="20"/>
          <w:szCs w:val="20"/>
        </w:rPr>
      </w:pPr>
      <w:r w:rsidRPr="00F1161F">
        <w:rPr>
          <w:rFonts w:ascii="Arial" w:hAnsi="Arial" w:cs="Arial"/>
          <w:sz w:val="20"/>
          <w:szCs w:val="20"/>
          <w:cs/>
        </w:rPr>
        <w:t xml:space="preserve">   </w:t>
      </w:r>
      <w:r w:rsidRPr="00F1161F">
        <w:rPr>
          <w:rFonts w:ascii="Arial" w:hAnsi="Arial" w:cs="Arial"/>
          <w:sz w:val="20"/>
          <w:szCs w:val="20"/>
        </w:rPr>
        <w:t>petrochemical products</w:t>
      </w:r>
      <w:r w:rsidRPr="00F1161F">
        <w:rPr>
          <w:rFonts w:ascii="Arial" w:hAnsi="Arial" w:cs="Arial"/>
          <w:sz w:val="20"/>
          <w:szCs w:val="20"/>
        </w:rPr>
        <w:tab/>
        <w:t>:</w:t>
      </w:r>
      <w:r w:rsidRPr="00F1161F">
        <w:rPr>
          <w:rFonts w:ascii="Arial" w:hAnsi="Arial" w:cs="Arial"/>
          <w:sz w:val="20"/>
          <w:szCs w:val="20"/>
        </w:rPr>
        <w:tab/>
      </w:r>
      <w:r w:rsidRPr="00F1161F">
        <w:rPr>
          <w:rFonts w:ascii="Arial" w:hAnsi="Arial" w:cs="Arial"/>
          <w:spacing w:val="-2"/>
          <w:sz w:val="20"/>
          <w:szCs w:val="20"/>
        </w:rPr>
        <w:t>Petroleum trading for household cooking, industry and</w:t>
      </w:r>
      <w:r w:rsidRPr="00F1161F">
        <w:rPr>
          <w:rFonts w:ascii="Arial" w:hAnsi="Arial" w:cs="Arial"/>
          <w:spacing w:val="-2"/>
          <w:sz w:val="20"/>
          <w:szCs w:val="20"/>
          <w:cs/>
        </w:rPr>
        <w:t xml:space="preserve"> </w:t>
      </w:r>
      <w:r w:rsidRPr="00F1161F">
        <w:rPr>
          <w:rFonts w:ascii="Arial" w:hAnsi="Arial" w:cs="Arial"/>
          <w:spacing w:val="-2"/>
          <w:sz w:val="20"/>
          <w:szCs w:val="20"/>
        </w:rPr>
        <w:t>transportation businesses,</w:t>
      </w:r>
      <w:r w:rsidRPr="00F1161F">
        <w:rPr>
          <w:rFonts w:ascii="Arial" w:hAnsi="Arial" w:cs="Arial"/>
          <w:sz w:val="20"/>
          <w:szCs w:val="20"/>
        </w:rPr>
        <w:t xml:space="preserve"> and</w:t>
      </w:r>
      <w:r w:rsidRPr="00F1161F">
        <w:rPr>
          <w:rFonts w:ascii="Arial" w:hAnsi="Arial" w:cs="Arial"/>
          <w:sz w:val="20"/>
          <w:szCs w:val="20"/>
          <w:cs/>
        </w:rPr>
        <w:t xml:space="preserve"> </w:t>
      </w:r>
      <w:r w:rsidRPr="00F1161F">
        <w:rPr>
          <w:rFonts w:ascii="Arial" w:hAnsi="Arial" w:cs="Arial"/>
          <w:sz w:val="20"/>
          <w:szCs w:val="20"/>
        </w:rPr>
        <w:t>petrochemical trading</w:t>
      </w:r>
    </w:p>
    <w:p w:rsidR="0000309B" w:rsidRPr="00F1161F" w:rsidRDefault="0000309B" w:rsidP="0000309B">
      <w:pPr>
        <w:tabs>
          <w:tab w:val="left" w:pos="2250"/>
          <w:tab w:val="left" w:pos="2430"/>
          <w:tab w:val="left" w:pos="2520"/>
          <w:tab w:val="left" w:pos="2880"/>
        </w:tabs>
        <w:ind w:left="2430" w:hanging="2430"/>
        <w:jc w:val="left"/>
        <w:rPr>
          <w:rFonts w:ascii="Arial" w:hAnsi="Arial" w:cs="Arial"/>
          <w:sz w:val="20"/>
          <w:szCs w:val="20"/>
        </w:rPr>
      </w:pPr>
      <w:r w:rsidRPr="00F1161F">
        <w:rPr>
          <w:rFonts w:ascii="Arial" w:hAnsi="Arial" w:cs="Arial"/>
          <w:sz w:val="20"/>
          <w:szCs w:val="20"/>
        </w:rPr>
        <w:t>Transportation services</w:t>
      </w:r>
      <w:r w:rsidRPr="00F1161F">
        <w:rPr>
          <w:rFonts w:ascii="Arial" w:hAnsi="Arial" w:cs="Arial"/>
          <w:sz w:val="20"/>
          <w:szCs w:val="20"/>
        </w:rPr>
        <w:tab/>
        <w:t>:</w:t>
      </w:r>
      <w:r w:rsidRPr="00F1161F">
        <w:rPr>
          <w:rFonts w:ascii="Arial" w:hAnsi="Arial" w:cs="Arial"/>
          <w:sz w:val="20"/>
          <w:szCs w:val="20"/>
        </w:rPr>
        <w:tab/>
        <w:t>Transportation services by land and ship</w:t>
      </w:r>
    </w:p>
    <w:p w:rsidR="0000309B" w:rsidRPr="00F1161F" w:rsidRDefault="0000309B" w:rsidP="0000309B">
      <w:pPr>
        <w:tabs>
          <w:tab w:val="left" w:pos="2250"/>
          <w:tab w:val="left" w:pos="2430"/>
          <w:tab w:val="left" w:pos="2520"/>
          <w:tab w:val="left" w:pos="2880"/>
        </w:tabs>
        <w:ind w:left="2430" w:hanging="2430"/>
        <w:jc w:val="left"/>
        <w:rPr>
          <w:rFonts w:ascii="Arial" w:hAnsi="Arial" w:cs="Arial"/>
          <w:sz w:val="20"/>
          <w:szCs w:val="20"/>
        </w:rPr>
      </w:pPr>
      <w:r w:rsidRPr="00F1161F">
        <w:rPr>
          <w:rFonts w:ascii="Arial" w:hAnsi="Arial" w:cs="Arial"/>
          <w:sz w:val="20"/>
          <w:szCs w:val="20"/>
        </w:rPr>
        <w:t>Other segments</w:t>
      </w:r>
      <w:r w:rsidRPr="00F1161F">
        <w:rPr>
          <w:rFonts w:ascii="Arial" w:hAnsi="Arial" w:cs="Arial"/>
          <w:sz w:val="20"/>
          <w:szCs w:val="20"/>
        </w:rPr>
        <w:tab/>
        <w:t>:</w:t>
      </w:r>
      <w:r w:rsidRPr="00F1161F">
        <w:rPr>
          <w:rFonts w:ascii="Arial" w:hAnsi="Arial" w:cs="Arial"/>
          <w:sz w:val="20"/>
          <w:szCs w:val="20"/>
        </w:rPr>
        <w:tab/>
        <w:t>Cylinder manufacturing, holding business and oil depots and port services</w:t>
      </w:r>
    </w:p>
    <w:p w:rsidR="0000309B" w:rsidRPr="00F1161F" w:rsidRDefault="0000309B" w:rsidP="0000309B">
      <w:pPr>
        <w:pStyle w:val="BlockText"/>
        <w:tabs>
          <w:tab w:val="left" w:pos="3690"/>
          <w:tab w:val="left" w:pos="3870"/>
        </w:tabs>
        <w:ind w:left="0" w:right="0" w:firstLine="0"/>
        <w:jc w:val="both"/>
        <w:rPr>
          <w:rFonts w:ascii="Arial" w:hAnsi="Arial" w:cs="Arial"/>
          <w:sz w:val="16"/>
          <w:szCs w:val="16"/>
          <w:lang w:val="en-GB"/>
        </w:rPr>
      </w:pPr>
    </w:p>
    <w:tbl>
      <w:tblPr>
        <w:tblW w:w="4994" w:type="pct"/>
        <w:tblLook w:val="01E0" w:firstRow="1" w:lastRow="1" w:firstColumn="1" w:lastColumn="1" w:noHBand="0" w:noVBand="0"/>
      </w:tblPr>
      <w:tblGrid>
        <w:gridCol w:w="2791"/>
        <w:gridCol w:w="1438"/>
        <w:gridCol w:w="1487"/>
        <w:gridCol w:w="1243"/>
        <w:gridCol w:w="1243"/>
        <w:gridCol w:w="1245"/>
      </w:tblGrid>
      <w:tr w:rsidR="0000309B" w:rsidRPr="00F1161F" w:rsidTr="0000309B">
        <w:tc>
          <w:tcPr>
            <w:tcW w:w="1477" w:type="pct"/>
          </w:tcPr>
          <w:p w:rsidR="0000309B" w:rsidRPr="00F1161F" w:rsidRDefault="0000309B" w:rsidP="0000309B">
            <w:pPr>
              <w:ind w:left="-101"/>
              <w:jc w:val="left"/>
              <w:rPr>
                <w:rFonts w:ascii="Arial" w:hAnsi="Arial" w:cs="Arial"/>
                <w:spacing w:val="-2"/>
                <w:sz w:val="18"/>
                <w:szCs w:val="18"/>
              </w:rPr>
            </w:pPr>
          </w:p>
        </w:tc>
        <w:tc>
          <w:tcPr>
            <w:tcW w:w="3523" w:type="pct"/>
            <w:gridSpan w:val="5"/>
            <w:tcBorders>
              <w:top w:val="single" w:sz="4" w:space="0" w:color="auto"/>
              <w:bottom w:val="single" w:sz="4" w:space="0" w:color="auto"/>
            </w:tcBorders>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Consolidated financial information</w:t>
            </w:r>
          </w:p>
        </w:tc>
      </w:tr>
      <w:tr w:rsidR="0000309B" w:rsidRPr="00F1161F" w:rsidTr="0000309B">
        <w:tc>
          <w:tcPr>
            <w:tcW w:w="1477" w:type="pct"/>
          </w:tcPr>
          <w:p w:rsidR="0000309B" w:rsidRPr="00F1161F" w:rsidRDefault="0000309B" w:rsidP="0000309B">
            <w:pPr>
              <w:ind w:left="-101"/>
              <w:jc w:val="left"/>
              <w:rPr>
                <w:rFonts w:ascii="Arial" w:hAnsi="Arial" w:cs="Arial"/>
                <w:spacing w:val="-2"/>
                <w:sz w:val="18"/>
                <w:szCs w:val="18"/>
              </w:rPr>
            </w:pPr>
          </w:p>
        </w:tc>
        <w:tc>
          <w:tcPr>
            <w:tcW w:w="761" w:type="pct"/>
            <w:tcBorders>
              <w:top w:val="single" w:sz="4" w:space="0" w:color="auto"/>
            </w:tcBorders>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Petroleum and</w:t>
            </w:r>
          </w:p>
        </w:tc>
        <w:tc>
          <w:tcPr>
            <w:tcW w:w="787" w:type="pct"/>
            <w:tcBorders>
              <w:top w:val="single" w:sz="4" w:space="0" w:color="auto"/>
            </w:tcBorders>
          </w:tcPr>
          <w:p w:rsidR="0000309B" w:rsidRPr="00F1161F" w:rsidRDefault="0000309B" w:rsidP="0000309B">
            <w:pPr>
              <w:ind w:right="-72"/>
              <w:jc w:val="right"/>
              <w:rPr>
                <w:rFonts w:ascii="Arial" w:hAnsi="Arial" w:cs="Arial"/>
                <w:b/>
                <w:bCs/>
                <w:sz w:val="18"/>
                <w:szCs w:val="18"/>
              </w:rPr>
            </w:pPr>
          </w:p>
        </w:tc>
        <w:tc>
          <w:tcPr>
            <w:tcW w:w="658" w:type="pct"/>
            <w:tcBorders>
              <w:top w:val="single" w:sz="4" w:space="0" w:color="auto"/>
            </w:tcBorders>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Other</w:t>
            </w:r>
          </w:p>
        </w:tc>
        <w:tc>
          <w:tcPr>
            <w:tcW w:w="658" w:type="pct"/>
            <w:tcBorders>
              <w:top w:val="single" w:sz="4" w:space="0" w:color="auto"/>
            </w:tcBorders>
          </w:tcPr>
          <w:p w:rsidR="0000309B" w:rsidRPr="00F1161F" w:rsidRDefault="0000309B" w:rsidP="0000309B">
            <w:pPr>
              <w:ind w:right="-72"/>
              <w:jc w:val="right"/>
              <w:rPr>
                <w:rFonts w:ascii="Arial" w:hAnsi="Arial" w:cs="Arial"/>
                <w:b/>
                <w:bCs/>
                <w:sz w:val="18"/>
                <w:szCs w:val="18"/>
              </w:rPr>
            </w:pPr>
          </w:p>
        </w:tc>
        <w:tc>
          <w:tcPr>
            <w:tcW w:w="659" w:type="pct"/>
            <w:tcBorders>
              <w:top w:val="single" w:sz="4" w:space="0" w:color="auto"/>
            </w:tcBorders>
          </w:tcPr>
          <w:p w:rsidR="0000309B" w:rsidRPr="00F1161F" w:rsidRDefault="0000309B" w:rsidP="0000309B">
            <w:pPr>
              <w:ind w:right="-72"/>
              <w:jc w:val="right"/>
              <w:rPr>
                <w:rFonts w:ascii="Arial" w:hAnsi="Arial" w:cs="Arial"/>
                <w:b/>
                <w:bCs/>
                <w:sz w:val="18"/>
                <w:szCs w:val="18"/>
              </w:rPr>
            </w:pPr>
          </w:p>
        </w:tc>
      </w:tr>
      <w:tr w:rsidR="0000309B" w:rsidRPr="00F1161F" w:rsidTr="0000309B">
        <w:tc>
          <w:tcPr>
            <w:tcW w:w="1477" w:type="pct"/>
          </w:tcPr>
          <w:p w:rsidR="0000309B" w:rsidRPr="00F1161F" w:rsidRDefault="0000309B" w:rsidP="0000309B">
            <w:pPr>
              <w:ind w:left="-101"/>
              <w:jc w:val="left"/>
              <w:rPr>
                <w:rFonts w:ascii="Arial" w:hAnsi="Arial" w:cs="Arial"/>
                <w:spacing w:val="-2"/>
                <w:sz w:val="18"/>
                <w:szCs w:val="18"/>
              </w:rPr>
            </w:pPr>
          </w:p>
        </w:tc>
        <w:tc>
          <w:tcPr>
            <w:tcW w:w="761"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petrochemical</w:t>
            </w:r>
          </w:p>
        </w:tc>
        <w:tc>
          <w:tcPr>
            <w:tcW w:w="787"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Transportation</w:t>
            </w:r>
          </w:p>
        </w:tc>
        <w:tc>
          <w:tcPr>
            <w:tcW w:w="658"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business</w:t>
            </w:r>
          </w:p>
        </w:tc>
        <w:tc>
          <w:tcPr>
            <w:tcW w:w="658"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Elimination</w:t>
            </w:r>
          </w:p>
        </w:tc>
        <w:tc>
          <w:tcPr>
            <w:tcW w:w="659" w:type="pct"/>
          </w:tcPr>
          <w:p w:rsidR="0000309B" w:rsidRPr="00F1161F" w:rsidRDefault="0000309B" w:rsidP="0000309B">
            <w:pPr>
              <w:ind w:right="-72"/>
              <w:jc w:val="right"/>
              <w:rPr>
                <w:rFonts w:ascii="Arial" w:hAnsi="Arial" w:cs="Arial"/>
                <w:b/>
                <w:bCs/>
                <w:sz w:val="18"/>
                <w:szCs w:val="18"/>
              </w:rPr>
            </w:pPr>
          </w:p>
        </w:tc>
      </w:tr>
      <w:tr w:rsidR="0000309B" w:rsidRPr="00F1161F" w:rsidTr="0000309B">
        <w:tc>
          <w:tcPr>
            <w:tcW w:w="1477" w:type="pct"/>
          </w:tcPr>
          <w:p w:rsidR="0000309B" w:rsidRPr="00F1161F" w:rsidRDefault="0000309B" w:rsidP="0000309B">
            <w:pPr>
              <w:ind w:left="-72"/>
              <w:jc w:val="left"/>
              <w:rPr>
                <w:rFonts w:ascii="Arial" w:hAnsi="Arial" w:cs="Arial"/>
                <w:spacing w:val="-2"/>
                <w:sz w:val="18"/>
                <w:szCs w:val="18"/>
              </w:rPr>
            </w:pPr>
          </w:p>
        </w:tc>
        <w:tc>
          <w:tcPr>
            <w:tcW w:w="761"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products</w:t>
            </w:r>
          </w:p>
        </w:tc>
        <w:tc>
          <w:tcPr>
            <w:tcW w:w="787"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services</w:t>
            </w:r>
          </w:p>
        </w:tc>
        <w:tc>
          <w:tcPr>
            <w:tcW w:w="658"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segment</w:t>
            </w:r>
          </w:p>
        </w:tc>
        <w:tc>
          <w:tcPr>
            <w:tcW w:w="658"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entries</w:t>
            </w:r>
          </w:p>
        </w:tc>
        <w:tc>
          <w:tcPr>
            <w:tcW w:w="659" w:type="pct"/>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Total</w:t>
            </w:r>
          </w:p>
        </w:tc>
      </w:tr>
      <w:tr w:rsidR="0000309B" w:rsidRPr="00F1161F" w:rsidTr="0000309B">
        <w:tc>
          <w:tcPr>
            <w:tcW w:w="1477" w:type="pct"/>
          </w:tcPr>
          <w:p w:rsidR="0000309B" w:rsidRPr="00F1161F" w:rsidRDefault="0000309B" w:rsidP="0000309B">
            <w:pPr>
              <w:ind w:left="-72"/>
              <w:jc w:val="left"/>
              <w:rPr>
                <w:rFonts w:ascii="Arial" w:hAnsi="Arial" w:cs="Arial"/>
                <w:spacing w:val="-2"/>
                <w:sz w:val="18"/>
                <w:szCs w:val="18"/>
              </w:rPr>
            </w:pPr>
            <w:r w:rsidRPr="00F1161F">
              <w:rPr>
                <w:rFonts w:ascii="Arial" w:hAnsi="Arial" w:cs="Arial"/>
                <w:b/>
                <w:bCs/>
                <w:spacing w:val="-2"/>
                <w:sz w:val="18"/>
                <w:szCs w:val="18"/>
              </w:rPr>
              <w:t>For the six-month period ended</w:t>
            </w:r>
          </w:p>
        </w:tc>
        <w:tc>
          <w:tcPr>
            <w:tcW w:w="761" w:type="pct"/>
            <w:tcBorders>
              <w:bottom w:val="single" w:sz="4" w:space="0" w:color="auto"/>
            </w:tcBorders>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 xml:space="preserve">Million Baht </w:t>
            </w:r>
          </w:p>
        </w:tc>
        <w:tc>
          <w:tcPr>
            <w:tcW w:w="787" w:type="pct"/>
            <w:tcBorders>
              <w:bottom w:val="single" w:sz="4" w:space="0" w:color="auto"/>
            </w:tcBorders>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Million Baht</w:t>
            </w:r>
          </w:p>
        </w:tc>
        <w:tc>
          <w:tcPr>
            <w:tcW w:w="658" w:type="pct"/>
            <w:tcBorders>
              <w:bottom w:val="single" w:sz="4" w:space="0" w:color="auto"/>
            </w:tcBorders>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Million Baht</w:t>
            </w:r>
          </w:p>
        </w:tc>
        <w:tc>
          <w:tcPr>
            <w:tcW w:w="658" w:type="pct"/>
            <w:tcBorders>
              <w:bottom w:val="single" w:sz="4" w:space="0" w:color="auto"/>
            </w:tcBorders>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Million Baht</w:t>
            </w:r>
          </w:p>
        </w:tc>
        <w:tc>
          <w:tcPr>
            <w:tcW w:w="659" w:type="pct"/>
            <w:tcBorders>
              <w:bottom w:val="single" w:sz="4" w:space="0" w:color="auto"/>
            </w:tcBorders>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Million Baht</w:t>
            </w:r>
          </w:p>
        </w:tc>
      </w:tr>
      <w:tr w:rsidR="0000309B" w:rsidRPr="00F1161F" w:rsidTr="0000309B">
        <w:tc>
          <w:tcPr>
            <w:tcW w:w="1477" w:type="pct"/>
          </w:tcPr>
          <w:p w:rsidR="0000309B" w:rsidRPr="00F1161F" w:rsidRDefault="0000309B" w:rsidP="0000309B">
            <w:pPr>
              <w:ind w:left="-72"/>
              <w:jc w:val="left"/>
              <w:rPr>
                <w:rFonts w:ascii="Arial" w:hAnsi="Arial" w:cs="Arial"/>
                <w:spacing w:val="-2"/>
                <w:sz w:val="18"/>
                <w:szCs w:val="18"/>
              </w:rPr>
            </w:pPr>
            <w:r w:rsidRPr="00F1161F">
              <w:rPr>
                <w:rFonts w:ascii="Arial" w:hAnsi="Arial" w:cs="Arial"/>
                <w:b/>
                <w:bCs/>
                <w:sz w:val="18"/>
                <w:szCs w:val="18"/>
              </w:rPr>
              <w:t xml:space="preserve">   30 June 2021</w:t>
            </w:r>
          </w:p>
        </w:tc>
        <w:tc>
          <w:tcPr>
            <w:tcW w:w="761" w:type="pct"/>
            <w:tcBorders>
              <w:top w:val="single" w:sz="4" w:space="0" w:color="auto"/>
            </w:tcBorders>
            <w:shd w:val="clear" w:color="auto" w:fill="FAFAFA"/>
          </w:tcPr>
          <w:p w:rsidR="0000309B" w:rsidRPr="00F1161F" w:rsidRDefault="0000309B" w:rsidP="0000309B">
            <w:pPr>
              <w:ind w:right="-72"/>
              <w:jc w:val="right"/>
              <w:rPr>
                <w:rFonts w:ascii="Arial" w:hAnsi="Arial" w:cs="Arial"/>
                <w:b/>
                <w:bCs/>
                <w:spacing w:val="-2"/>
                <w:sz w:val="18"/>
                <w:szCs w:val="18"/>
              </w:rPr>
            </w:pPr>
          </w:p>
        </w:tc>
        <w:tc>
          <w:tcPr>
            <w:tcW w:w="787" w:type="pct"/>
            <w:tcBorders>
              <w:top w:val="single" w:sz="4" w:space="0" w:color="auto"/>
            </w:tcBorders>
            <w:shd w:val="clear" w:color="auto" w:fill="FAFAFA"/>
          </w:tcPr>
          <w:p w:rsidR="0000309B" w:rsidRPr="00F1161F" w:rsidRDefault="0000309B" w:rsidP="0000309B">
            <w:pPr>
              <w:ind w:right="-72"/>
              <w:jc w:val="right"/>
              <w:rPr>
                <w:rFonts w:ascii="Arial" w:hAnsi="Arial" w:cs="Arial"/>
                <w:b/>
                <w:bCs/>
                <w:spacing w:val="-2"/>
                <w:sz w:val="18"/>
                <w:szCs w:val="18"/>
              </w:rPr>
            </w:pPr>
          </w:p>
        </w:tc>
        <w:tc>
          <w:tcPr>
            <w:tcW w:w="658" w:type="pct"/>
            <w:tcBorders>
              <w:top w:val="single" w:sz="4" w:space="0" w:color="auto"/>
            </w:tcBorders>
            <w:shd w:val="clear" w:color="auto" w:fill="FAFAFA"/>
          </w:tcPr>
          <w:p w:rsidR="0000309B" w:rsidRPr="00F1161F" w:rsidRDefault="0000309B" w:rsidP="0000309B">
            <w:pPr>
              <w:ind w:right="-72"/>
              <w:jc w:val="right"/>
              <w:rPr>
                <w:rFonts w:ascii="Arial" w:hAnsi="Arial" w:cs="Arial"/>
                <w:b/>
                <w:bCs/>
                <w:spacing w:val="-2"/>
                <w:sz w:val="18"/>
                <w:szCs w:val="18"/>
              </w:rPr>
            </w:pPr>
          </w:p>
        </w:tc>
        <w:tc>
          <w:tcPr>
            <w:tcW w:w="658" w:type="pct"/>
            <w:tcBorders>
              <w:top w:val="single" w:sz="4" w:space="0" w:color="auto"/>
            </w:tcBorders>
            <w:shd w:val="clear" w:color="auto" w:fill="FAFAFA"/>
          </w:tcPr>
          <w:p w:rsidR="0000309B" w:rsidRPr="00F1161F" w:rsidRDefault="0000309B" w:rsidP="0000309B">
            <w:pPr>
              <w:ind w:right="-72"/>
              <w:jc w:val="right"/>
              <w:rPr>
                <w:rFonts w:ascii="Arial" w:hAnsi="Arial" w:cs="Arial"/>
                <w:b/>
                <w:bCs/>
                <w:spacing w:val="-2"/>
                <w:sz w:val="18"/>
                <w:szCs w:val="18"/>
              </w:rPr>
            </w:pPr>
          </w:p>
        </w:tc>
        <w:tc>
          <w:tcPr>
            <w:tcW w:w="659" w:type="pct"/>
            <w:tcBorders>
              <w:top w:val="single" w:sz="4" w:space="0" w:color="auto"/>
            </w:tcBorders>
            <w:shd w:val="clear" w:color="auto" w:fill="FAFAFA"/>
          </w:tcPr>
          <w:p w:rsidR="0000309B" w:rsidRPr="00F1161F" w:rsidRDefault="0000309B" w:rsidP="0000309B">
            <w:pPr>
              <w:ind w:right="-72"/>
              <w:rPr>
                <w:rFonts w:ascii="Arial" w:hAnsi="Arial" w:cs="Arial"/>
                <w:b/>
                <w:bCs/>
                <w:spacing w:val="-2"/>
                <w:sz w:val="18"/>
                <w:szCs w:val="18"/>
              </w:rPr>
            </w:pPr>
          </w:p>
        </w:tc>
      </w:tr>
      <w:tr w:rsidR="00567F8F" w:rsidRPr="00F1161F" w:rsidTr="00BE2733">
        <w:tc>
          <w:tcPr>
            <w:tcW w:w="1477" w:type="pct"/>
          </w:tcPr>
          <w:p w:rsidR="00567F8F" w:rsidRPr="00F1161F" w:rsidRDefault="00567F8F" w:rsidP="00567F8F">
            <w:pPr>
              <w:ind w:left="-101"/>
              <w:jc w:val="left"/>
              <w:rPr>
                <w:rFonts w:ascii="Arial" w:hAnsi="Arial" w:cs="Arial"/>
                <w:spacing w:val="-4"/>
                <w:sz w:val="18"/>
                <w:szCs w:val="18"/>
              </w:rPr>
            </w:pPr>
            <w:r w:rsidRPr="00F1161F">
              <w:rPr>
                <w:rFonts w:ascii="Arial" w:hAnsi="Arial" w:cs="Arial"/>
                <w:spacing w:val="-4"/>
                <w:sz w:val="18"/>
                <w:szCs w:val="18"/>
              </w:rPr>
              <w:t>Revenues from sales and services</w:t>
            </w:r>
          </w:p>
        </w:tc>
        <w:tc>
          <w:tcPr>
            <w:tcW w:w="761"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43,315</w:t>
            </w:r>
          </w:p>
        </w:tc>
        <w:tc>
          <w:tcPr>
            <w:tcW w:w="787"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970</w:t>
            </w:r>
          </w:p>
        </w:tc>
        <w:tc>
          <w:tcPr>
            <w:tcW w:w="658"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463</w:t>
            </w:r>
          </w:p>
        </w:tc>
        <w:tc>
          <w:tcPr>
            <w:tcW w:w="658"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(9,870)</w:t>
            </w:r>
          </w:p>
        </w:tc>
        <w:tc>
          <w:tcPr>
            <w:tcW w:w="659"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34,878</w:t>
            </w:r>
          </w:p>
        </w:tc>
      </w:tr>
      <w:tr w:rsidR="00567F8F" w:rsidRPr="00F1161F" w:rsidTr="0000309B">
        <w:tc>
          <w:tcPr>
            <w:tcW w:w="1477" w:type="pct"/>
          </w:tcPr>
          <w:p w:rsidR="00567F8F" w:rsidRPr="00F1161F" w:rsidRDefault="00567F8F" w:rsidP="00567F8F">
            <w:pPr>
              <w:ind w:left="-101" w:right="-63"/>
              <w:jc w:val="left"/>
              <w:rPr>
                <w:rFonts w:ascii="Arial" w:hAnsi="Arial" w:cs="Arial"/>
                <w:sz w:val="18"/>
                <w:szCs w:val="18"/>
              </w:rPr>
            </w:pPr>
            <w:r w:rsidRPr="00F1161F">
              <w:rPr>
                <w:rFonts w:ascii="Arial" w:hAnsi="Arial" w:cs="Arial"/>
                <w:sz w:val="18"/>
                <w:szCs w:val="18"/>
              </w:rPr>
              <w:t>Cost of goods sold and services</w:t>
            </w:r>
          </w:p>
        </w:tc>
        <w:tc>
          <w:tcPr>
            <w:tcW w:w="761"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(41,3</w:t>
            </w:r>
            <w:r w:rsidR="00C90111" w:rsidRPr="00F1161F">
              <w:rPr>
                <w:rFonts w:ascii="Arial" w:hAnsi="Arial" w:cs="Arial"/>
                <w:sz w:val="18"/>
                <w:szCs w:val="18"/>
              </w:rPr>
              <w:t>73</w:t>
            </w:r>
            <w:r w:rsidRPr="00F1161F">
              <w:rPr>
                <w:rFonts w:ascii="Arial" w:hAnsi="Arial" w:cs="Arial"/>
                <w:sz w:val="18"/>
                <w:szCs w:val="18"/>
              </w:rPr>
              <w:t>)</w:t>
            </w:r>
          </w:p>
        </w:tc>
        <w:tc>
          <w:tcPr>
            <w:tcW w:w="787"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cs/>
              </w:rPr>
            </w:pPr>
            <w:r w:rsidRPr="00F1161F">
              <w:rPr>
                <w:rFonts w:ascii="Arial" w:hAnsi="Arial" w:cs="Arial"/>
                <w:sz w:val="18"/>
                <w:szCs w:val="18"/>
              </w:rPr>
              <w:t>(682)</w:t>
            </w:r>
          </w:p>
        </w:tc>
        <w:tc>
          <w:tcPr>
            <w:tcW w:w="658"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cs/>
              </w:rPr>
            </w:pPr>
            <w:r w:rsidRPr="00F1161F">
              <w:rPr>
                <w:rFonts w:ascii="Arial" w:hAnsi="Arial" w:cs="Arial"/>
                <w:sz w:val="18"/>
                <w:szCs w:val="18"/>
              </w:rPr>
              <w:t>(37</w:t>
            </w:r>
            <w:r w:rsidR="00C90111" w:rsidRPr="00F1161F">
              <w:rPr>
                <w:rFonts w:ascii="Arial" w:hAnsi="Arial" w:cs="Arial"/>
                <w:sz w:val="18"/>
                <w:szCs w:val="18"/>
              </w:rPr>
              <w:t>8</w:t>
            </w:r>
            <w:r w:rsidRPr="00F1161F">
              <w:rPr>
                <w:rFonts w:ascii="Arial" w:hAnsi="Arial" w:cs="Arial"/>
                <w:sz w:val="18"/>
                <w:szCs w:val="18"/>
              </w:rPr>
              <w:t>)</w:t>
            </w:r>
          </w:p>
        </w:tc>
        <w:tc>
          <w:tcPr>
            <w:tcW w:w="658"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9,824</w:t>
            </w:r>
          </w:p>
        </w:tc>
        <w:tc>
          <w:tcPr>
            <w:tcW w:w="659"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(32,</w:t>
            </w:r>
            <w:r w:rsidR="00C90111" w:rsidRPr="00F1161F">
              <w:rPr>
                <w:rFonts w:ascii="Arial" w:hAnsi="Arial" w:cs="Arial"/>
                <w:sz w:val="18"/>
                <w:szCs w:val="18"/>
              </w:rPr>
              <w:t>609</w:t>
            </w:r>
            <w:r w:rsidRPr="00F1161F">
              <w:rPr>
                <w:rFonts w:ascii="Arial" w:hAnsi="Arial" w:cs="Arial"/>
                <w:sz w:val="18"/>
                <w:szCs w:val="18"/>
              </w:rPr>
              <w:t>)</w:t>
            </w:r>
          </w:p>
        </w:tc>
      </w:tr>
      <w:tr w:rsidR="00567F8F" w:rsidRPr="00F1161F" w:rsidTr="0000309B">
        <w:tc>
          <w:tcPr>
            <w:tcW w:w="1477" w:type="pct"/>
          </w:tcPr>
          <w:p w:rsidR="00567F8F" w:rsidRPr="00F1161F" w:rsidRDefault="00567F8F" w:rsidP="00567F8F">
            <w:pPr>
              <w:ind w:left="-101"/>
              <w:jc w:val="left"/>
              <w:rPr>
                <w:rFonts w:ascii="Arial" w:hAnsi="Arial" w:cs="Arial"/>
                <w:spacing w:val="-2"/>
                <w:sz w:val="12"/>
                <w:szCs w:val="12"/>
              </w:rPr>
            </w:pPr>
          </w:p>
        </w:tc>
        <w:tc>
          <w:tcPr>
            <w:tcW w:w="761" w:type="pct"/>
            <w:tcBorders>
              <w:top w:val="single" w:sz="4" w:space="0" w:color="auto"/>
            </w:tcBorders>
            <w:shd w:val="clear" w:color="auto" w:fill="FAFAFA"/>
          </w:tcPr>
          <w:p w:rsidR="00567F8F" w:rsidRPr="00F1161F" w:rsidRDefault="00567F8F" w:rsidP="00567F8F">
            <w:pPr>
              <w:ind w:right="-72"/>
              <w:jc w:val="right"/>
              <w:rPr>
                <w:rFonts w:ascii="Arial" w:hAnsi="Arial" w:cs="Arial"/>
                <w:b/>
                <w:bCs/>
                <w:spacing w:val="-2"/>
                <w:sz w:val="12"/>
                <w:szCs w:val="12"/>
              </w:rPr>
            </w:pPr>
          </w:p>
        </w:tc>
        <w:tc>
          <w:tcPr>
            <w:tcW w:w="787" w:type="pct"/>
            <w:tcBorders>
              <w:top w:val="single" w:sz="4" w:space="0" w:color="auto"/>
            </w:tcBorders>
            <w:shd w:val="clear" w:color="auto" w:fill="FAFAFA"/>
          </w:tcPr>
          <w:p w:rsidR="00567F8F" w:rsidRPr="00F1161F" w:rsidRDefault="00567F8F" w:rsidP="00567F8F">
            <w:pPr>
              <w:ind w:right="-72"/>
              <w:jc w:val="right"/>
              <w:rPr>
                <w:rFonts w:ascii="Arial" w:hAnsi="Arial" w:cs="Arial"/>
                <w:b/>
                <w:bCs/>
                <w:spacing w:val="-2"/>
                <w:sz w:val="12"/>
                <w:szCs w:val="12"/>
              </w:rPr>
            </w:pPr>
          </w:p>
        </w:tc>
        <w:tc>
          <w:tcPr>
            <w:tcW w:w="658" w:type="pct"/>
            <w:tcBorders>
              <w:top w:val="single" w:sz="4" w:space="0" w:color="auto"/>
            </w:tcBorders>
            <w:shd w:val="clear" w:color="auto" w:fill="FAFAFA"/>
          </w:tcPr>
          <w:p w:rsidR="00567F8F" w:rsidRPr="00F1161F" w:rsidRDefault="00567F8F" w:rsidP="00567F8F">
            <w:pPr>
              <w:ind w:right="-72"/>
              <w:jc w:val="right"/>
              <w:rPr>
                <w:rFonts w:ascii="Arial" w:hAnsi="Arial" w:cs="Arial"/>
                <w:b/>
                <w:bCs/>
                <w:spacing w:val="-2"/>
                <w:sz w:val="12"/>
                <w:szCs w:val="12"/>
              </w:rPr>
            </w:pPr>
          </w:p>
        </w:tc>
        <w:tc>
          <w:tcPr>
            <w:tcW w:w="658" w:type="pct"/>
            <w:tcBorders>
              <w:top w:val="single" w:sz="4" w:space="0" w:color="auto"/>
            </w:tcBorders>
            <w:shd w:val="clear" w:color="auto" w:fill="FAFAFA"/>
          </w:tcPr>
          <w:p w:rsidR="00567F8F" w:rsidRPr="00F1161F" w:rsidRDefault="00567F8F" w:rsidP="00567F8F">
            <w:pPr>
              <w:ind w:right="-72"/>
              <w:jc w:val="right"/>
              <w:rPr>
                <w:rFonts w:ascii="Arial" w:hAnsi="Arial" w:cs="Arial"/>
                <w:b/>
                <w:bCs/>
                <w:spacing w:val="-2"/>
                <w:sz w:val="12"/>
                <w:szCs w:val="12"/>
              </w:rPr>
            </w:pPr>
          </w:p>
        </w:tc>
        <w:tc>
          <w:tcPr>
            <w:tcW w:w="659" w:type="pct"/>
            <w:tcBorders>
              <w:top w:val="single" w:sz="4" w:space="0" w:color="auto"/>
            </w:tcBorders>
            <w:shd w:val="clear" w:color="auto" w:fill="FAFAFA"/>
          </w:tcPr>
          <w:p w:rsidR="00567F8F" w:rsidRPr="00F1161F" w:rsidRDefault="00567F8F" w:rsidP="00567F8F">
            <w:pPr>
              <w:ind w:right="-72"/>
              <w:rPr>
                <w:rFonts w:ascii="Arial" w:hAnsi="Arial" w:cs="Arial"/>
                <w:b/>
                <w:bCs/>
                <w:spacing w:val="-2"/>
                <w:sz w:val="12"/>
                <w:szCs w:val="12"/>
              </w:rPr>
            </w:pPr>
          </w:p>
        </w:tc>
      </w:tr>
      <w:tr w:rsidR="00567F8F" w:rsidRPr="00F1161F" w:rsidTr="0000309B">
        <w:tc>
          <w:tcPr>
            <w:tcW w:w="1477" w:type="pct"/>
          </w:tcPr>
          <w:p w:rsidR="00567F8F" w:rsidRPr="00F1161F" w:rsidRDefault="00567F8F" w:rsidP="00567F8F">
            <w:pPr>
              <w:ind w:left="-101"/>
              <w:jc w:val="left"/>
              <w:rPr>
                <w:rFonts w:ascii="Arial" w:hAnsi="Arial" w:cs="Arial"/>
                <w:sz w:val="18"/>
                <w:szCs w:val="18"/>
              </w:rPr>
            </w:pPr>
            <w:r w:rsidRPr="00F1161F">
              <w:rPr>
                <w:rFonts w:ascii="Arial" w:hAnsi="Arial" w:cs="Arial"/>
                <w:sz w:val="18"/>
                <w:szCs w:val="18"/>
              </w:rPr>
              <w:t xml:space="preserve">Gross profit </w:t>
            </w:r>
          </w:p>
        </w:tc>
        <w:tc>
          <w:tcPr>
            <w:tcW w:w="761"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1,9</w:t>
            </w:r>
            <w:r w:rsidR="00C90111" w:rsidRPr="00F1161F">
              <w:rPr>
                <w:rFonts w:ascii="Arial" w:hAnsi="Arial" w:cs="Arial"/>
                <w:sz w:val="18"/>
                <w:szCs w:val="18"/>
              </w:rPr>
              <w:t>42</w:t>
            </w:r>
          </w:p>
        </w:tc>
        <w:tc>
          <w:tcPr>
            <w:tcW w:w="787" w:type="pct"/>
            <w:shd w:val="clear" w:color="auto" w:fill="FAFAFA"/>
          </w:tcPr>
          <w:p w:rsidR="00567F8F" w:rsidRPr="00F1161F" w:rsidRDefault="00567F8F" w:rsidP="00567F8F">
            <w:pPr>
              <w:tabs>
                <w:tab w:val="left" w:pos="360"/>
              </w:tabs>
              <w:ind w:right="-72"/>
              <w:jc w:val="right"/>
              <w:rPr>
                <w:rFonts w:ascii="Arial" w:hAnsi="Arial" w:cs="Arial"/>
                <w:sz w:val="18"/>
                <w:szCs w:val="18"/>
                <w:cs/>
              </w:rPr>
            </w:pPr>
            <w:r w:rsidRPr="00F1161F">
              <w:rPr>
                <w:rFonts w:ascii="Arial" w:hAnsi="Arial" w:cs="Arial"/>
                <w:sz w:val="18"/>
                <w:szCs w:val="18"/>
              </w:rPr>
              <w:t>288</w:t>
            </w:r>
          </w:p>
        </w:tc>
        <w:tc>
          <w:tcPr>
            <w:tcW w:w="658"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8</w:t>
            </w:r>
            <w:r w:rsidR="00C90111" w:rsidRPr="00F1161F">
              <w:rPr>
                <w:rFonts w:ascii="Arial" w:hAnsi="Arial" w:cs="Arial"/>
                <w:sz w:val="18"/>
                <w:szCs w:val="18"/>
              </w:rPr>
              <w:t>5</w:t>
            </w:r>
          </w:p>
        </w:tc>
        <w:tc>
          <w:tcPr>
            <w:tcW w:w="658"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(46)</w:t>
            </w:r>
          </w:p>
        </w:tc>
        <w:tc>
          <w:tcPr>
            <w:tcW w:w="659"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2,</w:t>
            </w:r>
            <w:r w:rsidR="00C90111" w:rsidRPr="00F1161F">
              <w:rPr>
                <w:rFonts w:ascii="Arial" w:hAnsi="Arial" w:cs="Arial"/>
                <w:sz w:val="18"/>
                <w:szCs w:val="18"/>
              </w:rPr>
              <w:t>269</w:t>
            </w:r>
          </w:p>
        </w:tc>
      </w:tr>
      <w:tr w:rsidR="00567F8F" w:rsidRPr="00F1161F" w:rsidTr="0000309B">
        <w:tc>
          <w:tcPr>
            <w:tcW w:w="1477" w:type="pct"/>
          </w:tcPr>
          <w:p w:rsidR="00567F8F" w:rsidRPr="00F1161F" w:rsidRDefault="00567F8F" w:rsidP="00567F8F">
            <w:pPr>
              <w:ind w:left="-101"/>
              <w:jc w:val="left"/>
              <w:rPr>
                <w:rFonts w:ascii="Arial" w:hAnsi="Arial" w:cs="Arial"/>
                <w:spacing w:val="-4"/>
                <w:sz w:val="18"/>
                <w:szCs w:val="18"/>
              </w:rPr>
            </w:pPr>
            <w:r w:rsidRPr="00F1161F">
              <w:rPr>
                <w:rFonts w:ascii="Arial" w:hAnsi="Arial" w:cs="Arial"/>
                <w:spacing w:val="-4"/>
                <w:sz w:val="18"/>
                <w:szCs w:val="18"/>
              </w:rPr>
              <w:t>Other income</w:t>
            </w:r>
            <w:r w:rsidRPr="00F1161F">
              <w:rPr>
                <w:rFonts w:ascii="Arial" w:hAnsi="Arial" w:cs="Arial"/>
                <w:spacing w:val="-4"/>
                <w:sz w:val="18"/>
                <w:szCs w:val="18"/>
                <w:cs/>
              </w:rPr>
              <w:t xml:space="preserve"> </w:t>
            </w:r>
            <w:r w:rsidRPr="00F1161F">
              <w:rPr>
                <w:rFonts w:ascii="Arial" w:hAnsi="Arial" w:cs="Arial"/>
                <w:spacing w:val="-4"/>
                <w:sz w:val="18"/>
                <w:szCs w:val="18"/>
              </w:rPr>
              <w:t>and dividend income</w:t>
            </w:r>
          </w:p>
        </w:tc>
        <w:tc>
          <w:tcPr>
            <w:tcW w:w="761"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363</w:t>
            </w:r>
          </w:p>
        </w:tc>
        <w:tc>
          <w:tcPr>
            <w:tcW w:w="787"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325</w:t>
            </w:r>
          </w:p>
        </w:tc>
        <w:tc>
          <w:tcPr>
            <w:tcW w:w="658"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78</w:t>
            </w:r>
          </w:p>
        </w:tc>
        <w:tc>
          <w:tcPr>
            <w:tcW w:w="658"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(17</w:t>
            </w:r>
            <w:r w:rsidR="00C90111" w:rsidRPr="00F1161F">
              <w:rPr>
                <w:rFonts w:ascii="Arial" w:hAnsi="Arial" w:cs="Arial"/>
                <w:sz w:val="18"/>
                <w:szCs w:val="18"/>
              </w:rPr>
              <w:t>6</w:t>
            </w:r>
            <w:r w:rsidRPr="00F1161F">
              <w:rPr>
                <w:rFonts w:ascii="Arial" w:hAnsi="Arial" w:cs="Arial"/>
                <w:sz w:val="18"/>
                <w:szCs w:val="18"/>
              </w:rPr>
              <w:t>)</w:t>
            </w:r>
          </w:p>
        </w:tc>
        <w:tc>
          <w:tcPr>
            <w:tcW w:w="659" w:type="pct"/>
            <w:tcBorders>
              <w:bottom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59</w:t>
            </w:r>
            <w:r w:rsidR="00C90111" w:rsidRPr="00F1161F">
              <w:rPr>
                <w:rFonts w:ascii="Arial" w:hAnsi="Arial" w:cs="Arial"/>
                <w:sz w:val="18"/>
                <w:szCs w:val="18"/>
              </w:rPr>
              <w:t>0</w:t>
            </w:r>
          </w:p>
        </w:tc>
      </w:tr>
      <w:tr w:rsidR="00567F8F" w:rsidRPr="00F1161F" w:rsidTr="0000309B">
        <w:tc>
          <w:tcPr>
            <w:tcW w:w="1477" w:type="pct"/>
          </w:tcPr>
          <w:p w:rsidR="00567F8F" w:rsidRPr="00F1161F" w:rsidRDefault="00567F8F" w:rsidP="00567F8F">
            <w:pPr>
              <w:ind w:left="-101"/>
              <w:jc w:val="left"/>
              <w:rPr>
                <w:rFonts w:ascii="Arial" w:hAnsi="Arial" w:cs="Arial"/>
                <w:sz w:val="12"/>
                <w:szCs w:val="12"/>
              </w:rPr>
            </w:pPr>
          </w:p>
        </w:tc>
        <w:tc>
          <w:tcPr>
            <w:tcW w:w="761"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787"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8"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8"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9"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r>
      <w:tr w:rsidR="00567F8F" w:rsidRPr="00F1161F" w:rsidTr="00BE2733">
        <w:tc>
          <w:tcPr>
            <w:tcW w:w="1477" w:type="pct"/>
          </w:tcPr>
          <w:p w:rsidR="00567F8F" w:rsidRPr="00F1161F" w:rsidRDefault="00567F8F" w:rsidP="00567F8F">
            <w:pPr>
              <w:ind w:left="-101"/>
              <w:jc w:val="left"/>
              <w:rPr>
                <w:rFonts w:ascii="Arial" w:hAnsi="Arial" w:cs="Arial"/>
                <w:sz w:val="18"/>
                <w:szCs w:val="18"/>
                <w:lang w:val="en-US"/>
              </w:rPr>
            </w:pPr>
            <w:r w:rsidRPr="00F1161F">
              <w:rPr>
                <w:rFonts w:ascii="Arial" w:hAnsi="Arial" w:cs="Arial"/>
                <w:sz w:val="18"/>
                <w:szCs w:val="18"/>
                <w:lang w:val="en-US"/>
              </w:rPr>
              <w:t>Profit</w:t>
            </w:r>
            <w:r w:rsidRPr="00F1161F">
              <w:rPr>
                <w:rFonts w:ascii="Arial" w:hAnsi="Arial" w:cs="Arial"/>
                <w:sz w:val="18"/>
                <w:szCs w:val="18"/>
              </w:rPr>
              <w:t xml:space="preserve"> before operating expenses</w:t>
            </w:r>
          </w:p>
        </w:tc>
        <w:tc>
          <w:tcPr>
            <w:tcW w:w="761"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2,3</w:t>
            </w:r>
            <w:r w:rsidR="00C90111" w:rsidRPr="00F1161F">
              <w:rPr>
                <w:rFonts w:ascii="Arial" w:hAnsi="Arial" w:cs="Arial"/>
                <w:sz w:val="18"/>
                <w:szCs w:val="18"/>
              </w:rPr>
              <w:t>05</w:t>
            </w:r>
          </w:p>
        </w:tc>
        <w:tc>
          <w:tcPr>
            <w:tcW w:w="787"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613</w:t>
            </w:r>
          </w:p>
        </w:tc>
        <w:tc>
          <w:tcPr>
            <w:tcW w:w="658"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16</w:t>
            </w:r>
            <w:r w:rsidR="00C90111" w:rsidRPr="00F1161F">
              <w:rPr>
                <w:rFonts w:ascii="Arial" w:hAnsi="Arial" w:cs="Arial"/>
                <w:sz w:val="18"/>
                <w:szCs w:val="18"/>
              </w:rPr>
              <w:t>3</w:t>
            </w:r>
          </w:p>
        </w:tc>
        <w:tc>
          <w:tcPr>
            <w:tcW w:w="658"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(22</w:t>
            </w:r>
            <w:r w:rsidR="00C90111" w:rsidRPr="00F1161F">
              <w:rPr>
                <w:rFonts w:ascii="Arial" w:hAnsi="Arial" w:cs="Arial"/>
                <w:sz w:val="18"/>
                <w:szCs w:val="18"/>
              </w:rPr>
              <w:t>2</w:t>
            </w:r>
            <w:r w:rsidRPr="00F1161F">
              <w:rPr>
                <w:rFonts w:ascii="Arial" w:hAnsi="Arial" w:cs="Arial"/>
                <w:sz w:val="18"/>
                <w:szCs w:val="18"/>
              </w:rPr>
              <w:t>)</w:t>
            </w:r>
          </w:p>
        </w:tc>
        <w:tc>
          <w:tcPr>
            <w:tcW w:w="659" w:type="pct"/>
            <w:shd w:val="clear" w:color="auto" w:fill="FAFAFA"/>
          </w:tcPr>
          <w:p w:rsidR="00567F8F" w:rsidRPr="00F1161F" w:rsidRDefault="00567F8F" w:rsidP="00567F8F">
            <w:pPr>
              <w:tabs>
                <w:tab w:val="left" w:pos="360"/>
              </w:tabs>
              <w:ind w:right="-72"/>
              <w:jc w:val="right"/>
              <w:rPr>
                <w:rFonts w:ascii="Arial" w:hAnsi="Arial" w:cs="Arial"/>
                <w:sz w:val="18"/>
                <w:szCs w:val="18"/>
                <w:cs/>
              </w:rPr>
            </w:pPr>
            <w:r w:rsidRPr="00F1161F">
              <w:rPr>
                <w:rFonts w:ascii="Arial" w:hAnsi="Arial" w:cs="Arial"/>
                <w:sz w:val="18"/>
                <w:szCs w:val="18"/>
              </w:rPr>
              <w:t>2,8</w:t>
            </w:r>
            <w:r w:rsidR="00C90111" w:rsidRPr="00F1161F">
              <w:rPr>
                <w:rFonts w:ascii="Arial" w:hAnsi="Arial" w:cs="Arial"/>
                <w:sz w:val="18"/>
                <w:szCs w:val="18"/>
              </w:rPr>
              <w:t>59</w:t>
            </w:r>
          </w:p>
        </w:tc>
      </w:tr>
      <w:tr w:rsidR="00567F8F" w:rsidRPr="00F1161F" w:rsidTr="0000309B">
        <w:tc>
          <w:tcPr>
            <w:tcW w:w="1477" w:type="pct"/>
          </w:tcPr>
          <w:p w:rsidR="00567F8F" w:rsidRPr="00F1161F" w:rsidRDefault="00567F8F" w:rsidP="00567F8F">
            <w:pPr>
              <w:ind w:left="-101"/>
              <w:jc w:val="left"/>
              <w:rPr>
                <w:rFonts w:ascii="Arial" w:hAnsi="Arial" w:cs="Arial"/>
                <w:sz w:val="18"/>
                <w:szCs w:val="18"/>
              </w:rPr>
            </w:pPr>
            <w:r w:rsidRPr="00F1161F">
              <w:rPr>
                <w:rFonts w:ascii="Arial" w:hAnsi="Arial" w:cs="Arial"/>
                <w:sz w:val="18"/>
                <w:szCs w:val="18"/>
              </w:rPr>
              <w:t>Unallocated expenses</w:t>
            </w: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cs/>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9"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(1,3</w:t>
            </w:r>
            <w:r w:rsidR="00C90111" w:rsidRPr="00F1161F">
              <w:rPr>
                <w:rFonts w:ascii="Arial" w:hAnsi="Arial" w:cs="Arial"/>
                <w:sz w:val="18"/>
                <w:szCs w:val="18"/>
              </w:rPr>
              <w:t>30</w:t>
            </w:r>
            <w:r w:rsidRPr="00F1161F">
              <w:rPr>
                <w:rFonts w:ascii="Arial" w:hAnsi="Arial" w:cs="Arial"/>
                <w:sz w:val="18"/>
                <w:szCs w:val="18"/>
              </w:rPr>
              <w:t>)</w:t>
            </w:r>
          </w:p>
        </w:tc>
      </w:tr>
      <w:tr w:rsidR="00567F8F" w:rsidRPr="00F1161F" w:rsidTr="00BE2733">
        <w:tc>
          <w:tcPr>
            <w:tcW w:w="1477" w:type="pct"/>
          </w:tcPr>
          <w:p w:rsidR="00567F8F" w:rsidRPr="00F1161F" w:rsidRDefault="00567F8F" w:rsidP="00567F8F">
            <w:pPr>
              <w:ind w:left="-101"/>
              <w:jc w:val="left"/>
              <w:rPr>
                <w:rFonts w:ascii="Arial" w:hAnsi="Arial" w:cs="Arial"/>
                <w:sz w:val="18"/>
                <w:szCs w:val="18"/>
              </w:rPr>
            </w:pPr>
            <w:r w:rsidRPr="00F1161F">
              <w:rPr>
                <w:rFonts w:ascii="Arial" w:hAnsi="Arial" w:cs="Arial"/>
                <w:sz w:val="18"/>
                <w:szCs w:val="18"/>
              </w:rPr>
              <w:t>Loss from derivatives, net</w:t>
            </w: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cs/>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9" w:type="pct"/>
            <w:shd w:val="clear" w:color="auto" w:fill="FAFAFA"/>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(33)</w:t>
            </w:r>
          </w:p>
        </w:tc>
      </w:tr>
      <w:tr w:rsidR="00567F8F" w:rsidRPr="00F1161F" w:rsidTr="0000309B">
        <w:tc>
          <w:tcPr>
            <w:tcW w:w="1477" w:type="pct"/>
          </w:tcPr>
          <w:p w:rsidR="00567F8F" w:rsidRPr="00F1161F" w:rsidRDefault="00567F8F" w:rsidP="00567F8F">
            <w:pPr>
              <w:ind w:left="-101"/>
              <w:jc w:val="left"/>
              <w:rPr>
                <w:rFonts w:ascii="Arial" w:hAnsi="Arial" w:cs="Arial"/>
                <w:sz w:val="18"/>
                <w:szCs w:val="18"/>
              </w:rPr>
            </w:pPr>
            <w:r w:rsidRPr="00F1161F">
              <w:rPr>
                <w:rFonts w:ascii="Arial" w:hAnsi="Arial" w:cs="Arial"/>
                <w:sz w:val="18"/>
                <w:szCs w:val="18"/>
              </w:rPr>
              <w:t>Share of profit from associates</w:t>
            </w: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cs/>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9"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r>
      <w:tr w:rsidR="00567F8F" w:rsidRPr="00F1161F" w:rsidTr="0000309B">
        <w:tc>
          <w:tcPr>
            <w:tcW w:w="1477" w:type="pct"/>
          </w:tcPr>
          <w:p w:rsidR="00567F8F" w:rsidRPr="00F1161F" w:rsidRDefault="00567F8F" w:rsidP="00567F8F">
            <w:pPr>
              <w:ind w:left="-101"/>
              <w:jc w:val="left"/>
              <w:rPr>
                <w:rFonts w:ascii="Arial" w:hAnsi="Arial" w:cs="Arial"/>
                <w:sz w:val="18"/>
                <w:szCs w:val="18"/>
              </w:rPr>
            </w:pPr>
            <w:r w:rsidRPr="00F1161F">
              <w:rPr>
                <w:rFonts w:ascii="Arial" w:hAnsi="Arial" w:cs="Arial"/>
                <w:sz w:val="18"/>
                <w:szCs w:val="18"/>
              </w:rPr>
              <w:t xml:space="preserve">   and joint ventures</w:t>
            </w: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cs/>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9"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cs/>
              </w:rPr>
            </w:pPr>
            <w:r w:rsidRPr="00F1161F">
              <w:rPr>
                <w:rFonts w:ascii="Arial" w:hAnsi="Arial" w:cs="Arial"/>
                <w:sz w:val="18"/>
                <w:szCs w:val="18"/>
              </w:rPr>
              <w:t>46</w:t>
            </w:r>
          </w:p>
        </w:tc>
      </w:tr>
      <w:tr w:rsidR="00567F8F" w:rsidRPr="00F1161F" w:rsidTr="0000309B">
        <w:tc>
          <w:tcPr>
            <w:tcW w:w="1477" w:type="pct"/>
          </w:tcPr>
          <w:p w:rsidR="00567F8F" w:rsidRPr="00F1161F" w:rsidRDefault="00567F8F" w:rsidP="00567F8F">
            <w:pPr>
              <w:ind w:left="-101"/>
              <w:jc w:val="left"/>
              <w:rPr>
                <w:rFonts w:ascii="Arial" w:hAnsi="Arial" w:cs="Arial"/>
                <w:spacing w:val="-2"/>
                <w:sz w:val="12"/>
                <w:szCs w:val="12"/>
              </w:rPr>
            </w:pPr>
          </w:p>
        </w:tc>
        <w:tc>
          <w:tcPr>
            <w:tcW w:w="761" w:type="pct"/>
            <w:shd w:val="clear" w:color="auto" w:fill="FAFAFA"/>
          </w:tcPr>
          <w:p w:rsidR="00567F8F" w:rsidRPr="00F1161F" w:rsidRDefault="00567F8F" w:rsidP="00567F8F">
            <w:pPr>
              <w:tabs>
                <w:tab w:val="left" w:pos="360"/>
              </w:tabs>
              <w:ind w:right="-72"/>
              <w:jc w:val="right"/>
              <w:rPr>
                <w:rFonts w:ascii="Arial" w:hAnsi="Arial" w:cs="Arial"/>
                <w:sz w:val="12"/>
                <w:szCs w:val="12"/>
              </w:rPr>
            </w:pPr>
          </w:p>
        </w:tc>
        <w:tc>
          <w:tcPr>
            <w:tcW w:w="787" w:type="pct"/>
            <w:shd w:val="clear" w:color="auto" w:fill="FAFAFA"/>
          </w:tcPr>
          <w:p w:rsidR="00567F8F" w:rsidRPr="00F1161F" w:rsidRDefault="00567F8F" w:rsidP="00567F8F">
            <w:pPr>
              <w:tabs>
                <w:tab w:val="left" w:pos="360"/>
              </w:tabs>
              <w:ind w:right="-72"/>
              <w:jc w:val="right"/>
              <w:rPr>
                <w:rFonts w:ascii="Arial" w:hAnsi="Arial" w:cs="Arial"/>
                <w:sz w:val="12"/>
                <w:szCs w:val="12"/>
              </w:rPr>
            </w:pPr>
          </w:p>
        </w:tc>
        <w:tc>
          <w:tcPr>
            <w:tcW w:w="658" w:type="pct"/>
            <w:shd w:val="clear" w:color="auto" w:fill="FAFAFA"/>
          </w:tcPr>
          <w:p w:rsidR="00567F8F" w:rsidRPr="00F1161F" w:rsidRDefault="00567F8F" w:rsidP="00567F8F">
            <w:pPr>
              <w:tabs>
                <w:tab w:val="left" w:pos="360"/>
              </w:tabs>
              <w:ind w:right="-72"/>
              <w:jc w:val="right"/>
              <w:rPr>
                <w:rFonts w:ascii="Arial" w:hAnsi="Arial" w:cs="Arial"/>
                <w:sz w:val="12"/>
                <w:szCs w:val="12"/>
              </w:rPr>
            </w:pPr>
          </w:p>
        </w:tc>
        <w:tc>
          <w:tcPr>
            <w:tcW w:w="658" w:type="pct"/>
            <w:shd w:val="clear" w:color="auto" w:fill="FAFAFA"/>
          </w:tcPr>
          <w:p w:rsidR="00567F8F" w:rsidRPr="00F1161F" w:rsidRDefault="00567F8F" w:rsidP="00567F8F">
            <w:pPr>
              <w:tabs>
                <w:tab w:val="left" w:pos="360"/>
              </w:tabs>
              <w:ind w:right="-72"/>
              <w:jc w:val="right"/>
              <w:rPr>
                <w:rFonts w:ascii="Arial" w:hAnsi="Arial" w:cs="Arial"/>
                <w:sz w:val="12"/>
                <w:szCs w:val="12"/>
              </w:rPr>
            </w:pPr>
          </w:p>
        </w:tc>
        <w:tc>
          <w:tcPr>
            <w:tcW w:w="659" w:type="pct"/>
            <w:tcBorders>
              <w:top w:val="single" w:sz="4" w:space="0" w:color="auto"/>
            </w:tcBorders>
            <w:shd w:val="clear" w:color="auto" w:fill="FAFAFA"/>
          </w:tcPr>
          <w:p w:rsidR="00567F8F" w:rsidRPr="00F1161F" w:rsidRDefault="00567F8F" w:rsidP="00567F8F">
            <w:pPr>
              <w:tabs>
                <w:tab w:val="left" w:pos="360"/>
              </w:tabs>
              <w:ind w:right="-72"/>
              <w:jc w:val="right"/>
              <w:rPr>
                <w:rFonts w:ascii="Arial" w:hAnsi="Arial" w:cs="Arial"/>
                <w:sz w:val="12"/>
                <w:szCs w:val="12"/>
              </w:rPr>
            </w:pPr>
          </w:p>
        </w:tc>
      </w:tr>
      <w:tr w:rsidR="00567F8F" w:rsidRPr="00F1161F" w:rsidTr="0000309B">
        <w:tc>
          <w:tcPr>
            <w:tcW w:w="1477" w:type="pct"/>
          </w:tcPr>
          <w:p w:rsidR="00567F8F" w:rsidRPr="00F1161F" w:rsidRDefault="00567F8F" w:rsidP="00567F8F">
            <w:pPr>
              <w:ind w:left="-101" w:right="-90"/>
              <w:jc w:val="left"/>
              <w:rPr>
                <w:rFonts w:ascii="Arial" w:hAnsi="Arial" w:cs="Arial"/>
                <w:sz w:val="18"/>
                <w:szCs w:val="18"/>
              </w:rPr>
            </w:pPr>
            <w:r w:rsidRPr="00F1161F">
              <w:rPr>
                <w:rFonts w:ascii="Arial" w:hAnsi="Arial" w:cs="Arial"/>
                <w:sz w:val="18"/>
                <w:szCs w:val="18"/>
              </w:rPr>
              <w:t xml:space="preserve">Net </w:t>
            </w:r>
            <w:r w:rsidRPr="00F1161F">
              <w:rPr>
                <w:rFonts w:ascii="Arial" w:hAnsi="Arial" w:cs="Arial"/>
                <w:sz w:val="18"/>
                <w:szCs w:val="18"/>
                <w:lang w:val="en-US"/>
              </w:rPr>
              <w:t>profit</w:t>
            </w:r>
            <w:r w:rsidRPr="00F1161F">
              <w:rPr>
                <w:rFonts w:ascii="Arial" w:hAnsi="Arial" w:cs="Arial"/>
                <w:sz w:val="18"/>
                <w:szCs w:val="18"/>
              </w:rPr>
              <w:t xml:space="preserve"> for the period</w:t>
            </w: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9"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1,542</w:t>
            </w:r>
          </w:p>
        </w:tc>
      </w:tr>
      <w:tr w:rsidR="00567F8F" w:rsidRPr="00F1161F" w:rsidTr="0000309B">
        <w:tc>
          <w:tcPr>
            <w:tcW w:w="1477" w:type="pct"/>
          </w:tcPr>
          <w:p w:rsidR="00567F8F" w:rsidRPr="00F1161F" w:rsidRDefault="00567F8F" w:rsidP="00567F8F">
            <w:pPr>
              <w:ind w:left="-101" w:right="-90"/>
              <w:jc w:val="left"/>
              <w:rPr>
                <w:rFonts w:ascii="Arial" w:hAnsi="Arial" w:cs="Arial"/>
                <w:sz w:val="12"/>
                <w:szCs w:val="12"/>
              </w:rPr>
            </w:pP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9"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r>
      <w:tr w:rsidR="00567F8F" w:rsidRPr="00F1161F" w:rsidTr="0000309B">
        <w:tc>
          <w:tcPr>
            <w:tcW w:w="1477" w:type="pct"/>
          </w:tcPr>
          <w:p w:rsidR="00567F8F" w:rsidRPr="00F1161F" w:rsidRDefault="00567F8F" w:rsidP="00567F8F">
            <w:pPr>
              <w:ind w:left="-101" w:right="-90"/>
              <w:jc w:val="left"/>
              <w:rPr>
                <w:rFonts w:ascii="Arial" w:hAnsi="Arial" w:cs="Arial"/>
                <w:b/>
                <w:bCs/>
                <w:sz w:val="18"/>
                <w:szCs w:val="18"/>
              </w:rPr>
            </w:pPr>
            <w:r w:rsidRPr="00F1161F">
              <w:rPr>
                <w:rFonts w:ascii="Arial" w:hAnsi="Arial" w:cs="Arial"/>
                <w:b/>
                <w:bCs/>
                <w:sz w:val="18"/>
                <w:szCs w:val="18"/>
              </w:rPr>
              <w:t>Timing of revenue recognition</w:t>
            </w: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c>
          <w:tcPr>
            <w:tcW w:w="659"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p>
        </w:tc>
      </w:tr>
      <w:tr w:rsidR="00567F8F" w:rsidRPr="00F1161F" w:rsidTr="0000309B">
        <w:tc>
          <w:tcPr>
            <w:tcW w:w="1477" w:type="pct"/>
          </w:tcPr>
          <w:p w:rsidR="00567F8F" w:rsidRPr="00F1161F" w:rsidRDefault="00567F8F" w:rsidP="00567F8F">
            <w:pPr>
              <w:ind w:left="-101" w:right="-90"/>
              <w:jc w:val="left"/>
              <w:rPr>
                <w:rFonts w:ascii="Arial" w:hAnsi="Arial" w:cs="Arial"/>
                <w:b/>
                <w:bCs/>
                <w:sz w:val="12"/>
                <w:szCs w:val="12"/>
              </w:rPr>
            </w:pP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c>
          <w:tcPr>
            <w:tcW w:w="659" w:type="pct"/>
            <w:shd w:val="clear" w:color="auto" w:fill="FAFAFA"/>
            <w:vAlign w:val="bottom"/>
          </w:tcPr>
          <w:p w:rsidR="00567F8F" w:rsidRPr="00F1161F" w:rsidRDefault="00567F8F" w:rsidP="00567F8F">
            <w:pPr>
              <w:tabs>
                <w:tab w:val="left" w:pos="360"/>
              </w:tabs>
              <w:ind w:right="-72"/>
              <w:jc w:val="right"/>
              <w:rPr>
                <w:rFonts w:ascii="Arial" w:hAnsi="Arial" w:cs="Arial"/>
                <w:sz w:val="12"/>
                <w:szCs w:val="12"/>
              </w:rPr>
            </w:pPr>
          </w:p>
        </w:tc>
      </w:tr>
      <w:tr w:rsidR="00567F8F" w:rsidRPr="00F1161F" w:rsidTr="0000309B">
        <w:tc>
          <w:tcPr>
            <w:tcW w:w="1477" w:type="pct"/>
          </w:tcPr>
          <w:p w:rsidR="00567F8F" w:rsidRPr="00F1161F" w:rsidRDefault="00567F8F" w:rsidP="00567F8F">
            <w:pPr>
              <w:ind w:left="-101"/>
              <w:jc w:val="left"/>
              <w:rPr>
                <w:rFonts w:ascii="Arial" w:hAnsi="Arial" w:cs="Arial"/>
                <w:sz w:val="18"/>
                <w:szCs w:val="18"/>
              </w:rPr>
            </w:pPr>
            <w:r w:rsidRPr="00F1161F">
              <w:rPr>
                <w:rFonts w:ascii="Arial" w:hAnsi="Arial" w:cs="Arial"/>
                <w:sz w:val="18"/>
                <w:szCs w:val="18"/>
              </w:rPr>
              <w:t>At a point in time</w:t>
            </w:r>
          </w:p>
        </w:tc>
        <w:tc>
          <w:tcPr>
            <w:tcW w:w="761"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43,315</w:t>
            </w:r>
          </w:p>
        </w:tc>
        <w:tc>
          <w:tcPr>
            <w:tcW w:w="787"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w:t>
            </w: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292</w:t>
            </w:r>
          </w:p>
        </w:tc>
        <w:tc>
          <w:tcPr>
            <w:tcW w:w="658"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(9,008)</w:t>
            </w:r>
          </w:p>
        </w:tc>
        <w:tc>
          <w:tcPr>
            <w:tcW w:w="659" w:type="pct"/>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34,599</w:t>
            </w:r>
          </w:p>
        </w:tc>
      </w:tr>
      <w:tr w:rsidR="00567F8F" w:rsidRPr="00F1161F" w:rsidTr="0000309B">
        <w:tc>
          <w:tcPr>
            <w:tcW w:w="1477" w:type="pct"/>
          </w:tcPr>
          <w:p w:rsidR="00567F8F" w:rsidRPr="00F1161F" w:rsidRDefault="00567F8F" w:rsidP="00567F8F">
            <w:pPr>
              <w:ind w:left="-101"/>
              <w:jc w:val="left"/>
              <w:rPr>
                <w:rFonts w:ascii="Arial" w:hAnsi="Arial" w:cs="Arial"/>
                <w:sz w:val="18"/>
                <w:szCs w:val="18"/>
              </w:rPr>
            </w:pPr>
            <w:r w:rsidRPr="00F1161F">
              <w:rPr>
                <w:rFonts w:ascii="Arial" w:hAnsi="Arial" w:cs="Arial"/>
                <w:sz w:val="18"/>
                <w:szCs w:val="18"/>
              </w:rPr>
              <w:t>Over time</w:t>
            </w:r>
          </w:p>
        </w:tc>
        <w:tc>
          <w:tcPr>
            <w:tcW w:w="761"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w:t>
            </w:r>
          </w:p>
        </w:tc>
        <w:tc>
          <w:tcPr>
            <w:tcW w:w="787"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970</w:t>
            </w:r>
          </w:p>
        </w:tc>
        <w:tc>
          <w:tcPr>
            <w:tcW w:w="658"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171</w:t>
            </w:r>
          </w:p>
        </w:tc>
        <w:tc>
          <w:tcPr>
            <w:tcW w:w="658"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(862)</w:t>
            </w:r>
          </w:p>
        </w:tc>
        <w:tc>
          <w:tcPr>
            <w:tcW w:w="659"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279</w:t>
            </w:r>
          </w:p>
        </w:tc>
      </w:tr>
      <w:tr w:rsidR="00567F8F" w:rsidRPr="00F1161F" w:rsidTr="0000309B">
        <w:tc>
          <w:tcPr>
            <w:tcW w:w="1477" w:type="pct"/>
          </w:tcPr>
          <w:p w:rsidR="00567F8F" w:rsidRPr="00F1161F" w:rsidRDefault="00567F8F" w:rsidP="00567F8F">
            <w:pPr>
              <w:ind w:left="-101" w:right="-90"/>
              <w:jc w:val="left"/>
              <w:rPr>
                <w:rFonts w:ascii="Arial" w:hAnsi="Arial" w:cs="Arial"/>
                <w:sz w:val="12"/>
                <w:szCs w:val="12"/>
              </w:rPr>
            </w:pPr>
          </w:p>
        </w:tc>
        <w:tc>
          <w:tcPr>
            <w:tcW w:w="761"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eastAsia="Arial Unicode MS" w:hAnsi="Arial" w:cs="Arial"/>
                <w:sz w:val="12"/>
                <w:szCs w:val="12"/>
              </w:rPr>
            </w:pPr>
          </w:p>
        </w:tc>
        <w:tc>
          <w:tcPr>
            <w:tcW w:w="787"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eastAsia="Arial Unicode MS" w:hAnsi="Arial" w:cs="Arial"/>
                <w:sz w:val="12"/>
                <w:szCs w:val="12"/>
              </w:rPr>
            </w:pPr>
          </w:p>
        </w:tc>
        <w:tc>
          <w:tcPr>
            <w:tcW w:w="658"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eastAsia="Arial Unicode MS" w:hAnsi="Arial" w:cs="Arial"/>
                <w:sz w:val="12"/>
                <w:szCs w:val="12"/>
              </w:rPr>
            </w:pPr>
          </w:p>
        </w:tc>
        <w:tc>
          <w:tcPr>
            <w:tcW w:w="658"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eastAsia="Arial Unicode MS" w:hAnsi="Arial" w:cs="Arial"/>
                <w:sz w:val="12"/>
                <w:szCs w:val="12"/>
              </w:rPr>
            </w:pPr>
          </w:p>
        </w:tc>
        <w:tc>
          <w:tcPr>
            <w:tcW w:w="659" w:type="pct"/>
            <w:tcBorders>
              <w:top w:val="single" w:sz="4" w:space="0" w:color="auto"/>
            </w:tcBorders>
            <w:shd w:val="clear" w:color="auto" w:fill="FAFAFA"/>
            <w:vAlign w:val="bottom"/>
          </w:tcPr>
          <w:p w:rsidR="00567F8F" w:rsidRPr="00F1161F" w:rsidRDefault="00567F8F" w:rsidP="00567F8F">
            <w:pPr>
              <w:tabs>
                <w:tab w:val="left" w:pos="360"/>
              </w:tabs>
              <w:ind w:right="-72"/>
              <w:jc w:val="right"/>
              <w:rPr>
                <w:rFonts w:ascii="Arial" w:eastAsia="Arial Unicode MS" w:hAnsi="Arial" w:cs="Arial"/>
                <w:sz w:val="12"/>
                <w:szCs w:val="12"/>
                <w:lang w:val="en-US"/>
              </w:rPr>
            </w:pPr>
          </w:p>
        </w:tc>
      </w:tr>
      <w:tr w:rsidR="00567F8F" w:rsidRPr="00F1161F" w:rsidTr="0000309B">
        <w:tc>
          <w:tcPr>
            <w:tcW w:w="1477" w:type="pct"/>
          </w:tcPr>
          <w:p w:rsidR="00567F8F" w:rsidRPr="00F1161F" w:rsidRDefault="00567F8F" w:rsidP="00567F8F">
            <w:pPr>
              <w:ind w:left="-101" w:right="-90"/>
              <w:jc w:val="left"/>
              <w:rPr>
                <w:rFonts w:ascii="Arial" w:hAnsi="Arial" w:cs="Arial"/>
                <w:sz w:val="18"/>
                <w:szCs w:val="18"/>
              </w:rPr>
            </w:pPr>
            <w:r w:rsidRPr="00F1161F">
              <w:rPr>
                <w:rFonts w:ascii="Arial" w:hAnsi="Arial" w:cs="Arial"/>
                <w:sz w:val="18"/>
                <w:szCs w:val="18"/>
              </w:rPr>
              <w:t xml:space="preserve">Total revenue from sales </w:t>
            </w:r>
          </w:p>
          <w:p w:rsidR="00567F8F" w:rsidRPr="00F1161F" w:rsidRDefault="00567F8F" w:rsidP="00567F8F">
            <w:pPr>
              <w:ind w:left="-101" w:right="-90"/>
              <w:jc w:val="left"/>
              <w:rPr>
                <w:rFonts w:ascii="Arial" w:hAnsi="Arial" w:cs="Arial"/>
                <w:sz w:val="18"/>
                <w:szCs w:val="18"/>
              </w:rPr>
            </w:pPr>
            <w:r w:rsidRPr="00F1161F">
              <w:rPr>
                <w:rFonts w:ascii="Arial" w:hAnsi="Arial" w:cs="Arial"/>
                <w:sz w:val="18"/>
                <w:szCs w:val="18"/>
              </w:rPr>
              <w:t xml:space="preserve">   and services</w:t>
            </w:r>
          </w:p>
        </w:tc>
        <w:tc>
          <w:tcPr>
            <w:tcW w:w="761"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43,</w:t>
            </w:r>
            <w:r w:rsidR="00275EA5" w:rsidRPr="00F1161F">
              <w:rPr>
                <w:rFonts w:ascii="Arial" w:hAnsi="Arial" w:cs="Arial"/>
                <w:sz w:val="18"/>
                <w:szCs w:val="18"/>
              </w:rPr>
              <w:t>3</w:t>
            </w:r>
            <w:r w:rsidRPr="00F1161F">
              <w:rPr>
                <w:rFonts w:ascii="Arial" w:hAnsi="Arial" w:cs="Arial"/>
                <w:sz w:val="18"/>
                <w:szCs w:val="18"/>
              </w:rPr>
              <w:t>15</w:t>
            </w:r>
          </w:p>
        </w:tc>
        <w:tc>
          <w:tcPr>
            <w:tcW w:w="787"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970</w:t>
            </w:r>
          </w:p>
        </w:tc>
        <w:tc>
          <w:tcPr>
            <w:tcW w:w="658"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463</w:t>
            </w:r>
          </w:p>
        </w:tc>
        <w:tc>
          <w:tcPr>
            <w:tcW w:w="658"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(9,870)</w:t>
            </w:r>
          </w:p>
        </w:tc>
        <w:tc>
          <w:tcPr>
            <w:tcW w:w="659" w:type="pct"/>
            <w:tcBorders>
              <w:bottom w:val="single" w:sz="4" w:space="0" w:color="auto"/>
            </w:tcBorders>
            <w:shd w:val="clear" w:color="auto" w:fill="FAFAFA"/>
            <w:vAlign w:val="bottom"/>
          </w:tcPr>
          <w:p w:rsidR="00567F8F" w:rsidRPr="00F1161F" w:rsidRDefault="00567F8F" w:rsidP="00567F8F">
            <w:pPr>
              <w:tabs>
                <w:tab w:val="left" w:pos="360"/>
              </w:tabs>
              <w:ind w:right="-72"/>
              <w:jc w:val="right"/>
              <w:rPr>
                <w:rFonts w:ascii="Arial" w:hAnsi="Arial" w:cs="Arial"/>
                <w:sz w:val="18"/>
                <w:szCs w:val="18"/>
              </w:rPr>
            </w:pPr>
            <w:r w:rsidRPr="00F1161F">
              <w:rPr>
                <w:rFonts w:ascii="Arial" w:hAnsi="Arial" w:cs="Arial"/>
                <w:sz w:val="18"/>
                <w:szCs w:val="18"/>
              </w:rPr>
              <w:t>34,878</w:t>
            </w:r>
          </w:p>
        </w:tc>
      </w:tr>
    </w:tbl>
    <w:p w:rsidR="0000309B" w:rsidRPr="00F1161F" w:rsidRDefault="0000309B" w:rsidP="0000309B">
      <w:pPr>
        <w:pStyle w:val="BlockText"/>
        <w:tabs>
          <w:tab w:val="left" w:pos="3690"/>
          <w:tab w:val="left" w:pos="3870"/>
        </w:tabs>
        <w:ind w:left="0" w:right="0" w:firstLine="0"/>
        <w:jc w:val="both"/>
        <w:rPr>
          <w:rFonts w:ascii="Arial" w:hAnsi="Arial" w:cs="Arial"/>
          <w:sz w:val="16"/>
          <w:szCs w:val="16"/>
          <w:lang w:val="en-GB"/>
        </w:rPr>
      </w:pPr>
    </w:p>
    <w:tbl>
      <w:tblPr>
        <w:tblW w:w="4994" w:type="pct"/>
        <w:tblLook w:val="01E0" w:firstRow="1" w:lastRow="1" w:firstColumn="1" w:lastColumn="1" w:noHBand="0" w:noVBand="0"/>
      </w:tblPr>
      <w:tblGrid>
        <w:gridCol w:w="2791"/>
        <w:gridCol w:w="1438"/>
        <w:gridCol w:w="1487"/>
        <w:gridCol w:w="1243"/>
        <w:gridCol w:w="1243"/>
        <w:gridCol w:w="1245"/>
      </w:tblGrid>
      <w:tr w:rsidR="0000309B" w:rsidRPr="00F1161F" w:rsidTr="0000309B">
        <w:tc>
          <w:tcPr>
            <w:tcW w:w="1477" w:type="pct"/>
            <w:shd w:val="clear" w:color="auto" w:fill="auto"/>
          </w:tcPr>
          <w:p w:rsidR="0000309B" w:rsidRPr="00F1161F" w:rsidRDefault="0000309B" w:rsidP="0000309B">
            <w:pPr>
              <w:ind w:left="-101"/>
              <w:jc w:val="left"/>
              <w:rPr>
                <w:rFonts w:ascii="Arial" w:hAnsi="Arial" w:cs="Arial"/>
                <w:spacing w:val="-2"/>
                <w:sz w:val="18"/>
                <w:szCs w:val="18"/>
              </w:rPr>
            </w:pPr>
          </w:p>
        </w:tc>
        <w:tc>
          <w:tcPr>
            <w:tcW w:w="3523" w:type="pct"/>
            <w:gridSpan w:val="5"/>
            <w:tcBorders>
              <w:top w:val="single" w:sz="4" w:space="0" w:color="auto"/>
              <w:bottom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Consolidated financial information</w:t>
            </w:r>
          </w:p>
        </w:tc>
      </w:tr>
      <w:tr w:rsidR="0000309B" w:rsidRPr="00F1161F" w:rsidTr="0000309B">
        <w:tc>
          <w:tcPr>
            <w:tcW w:w="1477" w:type="pct"/>
            <w:shd w:val="clear" w:color="auto" w:fill="auto"/>
          </w:tcPr>
          <w:p w:rsidR="0000309B" w:rsidRPr="00F1161F" w:rsidRDefault="0000309B" w:rsidP="0000309B">
            <w:pPr>
              <w:ind w:left="-101"/>
              <w:jc w:val="left"/>
              <w:rPr>
                <w:rFonts w:ascii="Arial" w:hAnsi="Arial" w:cs="Arial"/>
                <w:spacing w:val="-2"/>
                <w:sz w:val="18"/>
                <w:szCs w:val="18"/>
              </w:rPr>
            </w:pPr>
          </w:p>
        </w:tc>
        <w:tc>
          <w:tcPr>
            <w:tcW w:w="761" w:type="pct"/>
            <w:tcBorders>
              <w:top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Petroleum and</w:t>
            </w:r>
          </w:p>
        </w:tc>
        <w:tc>
          <w:tcPr>
            <w:tcW w:w="787" w:type="pct"/>
            <w:tcBorders>
              <w:top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p>
        </w:tc>
        <w:tc>
          <w:tcPr>
            <w:tcW w:w="658" w:type="pct"/>
            <w:tcBorders>
              <w:top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Other</w:t>
            </w:r>
          </w:p>
        </w:tc>
        <w:tc>
          <w:tcPr>
            <w:tcW w:w="658" w:type="pct"/>
            <w:tcBorders>
              <w:top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p>
        </w:tc>
        <w:tc>
          <w:tcPr>
            <w:tcW w:w="659" w:type="pct"/>
            <w:tcBorders>
              <w:top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p>
        </w:tc>
      </w:tr>
      <w:tr w:rsidR="0000309B" w:rsidRPr="00F1161F" w:rsidTr="0000309B">
        <w:tc>
          <w:tcPr>
            <w:tcW w:w="1477" w:type="pct"/>
            <w:shd w:val="clear" w:color="auto" w:fill="auto"/>
          </w:tcPr>
          <w:p w:rsidR="0000309B" w:rsidRPr="00F1161F" w:rsidRDefault="0000309B" w:rsidP="0000309B">
            <w:pPr>
              <w:ind w:left="-101"/>
              <w:jc w:val="left"/>
              <w:rPr>
                <w:rFonts w:ascii="Arial" w:hAnsi="Arial" w:cs="Arial"/>
                <w:spacing w:val="-2"/>
                <w:sz w:val="18"/>
                <w:szCs w:val="18"/>
              </w:rPr>
            </w:pPr>
          </w:p>
        </w:tc>
        <w:tc>
          <w:tcPr>
            <w:tcW w:w="761"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petrochemical</w:t>
            </w:r>
          </w:p>
        </w:tc>
        <w:tc>
          <w:tcPr>
            <w:tcW w:w="787"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Transportation</w:t>
            </w:r>
          </w:p>
        </w:tc>
        <w:tc>
          <w:tcPr>
            <w:tcW w:w="658"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business</w:t>
            </w:r>
          </w:p>
        </w:tc>
        <w:tc>
          <w:tcPr>
            <w:tcW w:w="658"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Elimination</w:t>
            </w:r>
          </w:p>
        </w:tc>
        <w:tc>
          <w:tcPr>
            <w:tcW w:w="659" w:type="pct"/>
            <w:shd w:val="clear" w:color="auto" w:fill="auto"/>
          </w:tcPr>
          <w:p w:rsidR="0000309B" w:rsidRPr="00F1161F" w:rsidRDefault="0000309B" w:rsidP="0000309B">
            <w:pPr>
              <w:ind w:right="-72"/>
              <w:jc w:val="right"/>
              <w:rPr>
                <w:rFonts w:ascii="Arial" w:hAnsi="Arial" w:cs="Arial"/>
                <w:b/>
                <w:bCs/>
                <w:sz w:val="18"/>
                <w:szCs w:val="18"/>
              </w:rPr>
            </w:pPr>
          </w:p>
        </w:tc>
      </w:tr>
      <w:tr w:rsidR="0000309B" w:rsidRPr="00F1161F" w:rsidTr="0000309B">
        <w:tc>
          <w:tcPr>
            <w:tcW w:w="1477" w:type="pct"/>
            <w:shd w:val="clear" w:color="auto" w:fill="auto"/>
          </w:tcPr>
          <w:p w:rsidR="0000309B" w:rsidRPr="00F1161F" w:rsidRDefault="0000309B" w:rsidP="0000309B">
            <w:pPr>
              <w:ind w:left="-72"/>
              <w:jc w:val="left"/>
              <w:rPr>
                <w:rFonts w:ascii="Arial" w:hAnsi="Arial" w:cs="Arial"/>
                <w:spacing w:val="-2"/>
                <w:sz w:val="18"/>
                <w:szCs w:val="18"/>
              </w:rPr>
            </w:pPr>
          </w:p>
        </w:tc>
        <w:tc>
          <w:tcPr>
            <w:tcW w:w="761"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products</w:t>
            </w:r>
          </w:p>
        </w:tc>
        <w:tc>
          <w:tcPr>
            <w:tcW w:w="787"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services</w:t>
            </w:r>
          </w:p>
        </w:tc>
        <w:tc>
          <w:tcPr>
            <w:tcW w:w="658"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segment</w:t>
            </w:r>
          </w:p>
        </w:tc>
        <w:tc>
          <w:tcPr>
            <w:tcW w:w="658"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entries</w:t>
            </w:r>
          </w:p>
        </w:tc>
        <w:tc>
          <w:tcPr>
            <w:tcW w:w="659" w:type="pct"/>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Total</w:t>
            </w:r>
          </w:p>
        </w:tc>
      </w:tr>
      <w:tr w:rsidR="0000309B" w:rsidRPr="00F1161F" w:rsidTr="0000309B">
        <w:tc>
          <w:tcPr>
            <w:tcW w:w="1477" w:type="pct"/>
            <w:shd w:val="clear" w:color="auto" w:fill="auto"/>
          </w:tcPr>
          <w:p w:rsidR="0000309B" w:rsidRPr="00F1161F" w:rsidRDefault="0000309B" w:rsidP="0000309B">
            <w:pPr>
              <w:ind w:left="-72"/>
              <w:jc w:val="left"/>
              <w:rPr>
                <w:rFonts w:ascii="Arial" w:hAnsi="Arial" w:cs="Arial"/>
                <w:spacing w:val="-4"/>
                <w:sz w:val="18"/>
                <w:szCs w:val="18"/>
              </w:rPr>
            </w:pPr>
            <w:r w:rsidRPr="00F1161F">
              <w:rPr>
                <w:rFonts w:ascii="Arial" w:hAnsi="Arial" w:cs="Arial"/>
                <w:b/>
                <w:bCs/>
                <w:spacing w:val="-4"/>
                <w:sz w:val="18"/>
                <w:szCs w:val="18"/>
              </w:rPr>
              <w:t>For the six-month period ended</w:t>
            </w:r>
          </w:p>
        </w:tc>
        <w:tc>
          <w:tcPr>
            <w:tcW w:w="761" w:type="pct"/>
            <w:tcBorders>
              <w:bottom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 xml:space="preserve">Million Baht </w:t>
            </w:r>
          </w:p>
        </w:tc>
        <w:tc>
          <w:tcPr>
            <w:tcW w:w="787" w:type="pct"/>
            <w:tcBorders>
              <w:bottom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Million Baht</w:t>
            </w:r>
          </w:p>
        </w:tc>
        <w:tc>
          <w:tcPr>
            <w:tcW w:w="658" w:type="pct"/>
            <w:tcBorders>
              <w:bottom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Million Baht</w:t>
            </w:r>
          </w:p>
        </w:tc>
        <w:tc>
          <w:tcPr>
            <w:tcW w:w="658" w:type="pct"/>
            <w:tcBorders>
              <w:bottom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Million Baht</w:t>
            </w:r>
          </w:p>
        </w:tc>
        <w:tc>
          <w:tcPr>
            <w:tcW w:w="659" w:type="pct"/>
            <w:tcBorders>
              <w:bottom w:val="single" w:sz="4" w:space="0" w:color="auto"/>
            </w:tcBorders>
            <w:shd w:val="clear" w:color="auto" w:fill="auto"/>
          </w:tcPr>
          <w:p w:rsidR="0000309B" w:rsidRPr="00F1161F" w:rsidRDefault="0000309B" w:rsidP="0000309B">
            <w:pPr>
              <w:ind w:right="-72"/>
              <w:jc w:val="right"/>
              <w:rPr>
                <w:rFonts w:ascii="Arial" w:hAnsi="Arial" w:cs="Arial"/>
                <w:b/>
                <w:bCs/>
                <w:sz w:val="18"/>
                <w:szCs w:val="18"/>
              </w:rPr>
            </w:pPr>
            <w:r w:rsidRPr="00F1161F">
              <w:rPr>
                <w:rFonts w:ascii="Arial" w:hAnsi="Arial" w:cs="Arial"/>
                <w:b/>
                <w:bCs/>
                <w:sz w:val="18"/>
                <w:szCs w:val="18"/>
              </w:rPr>
              <w:t>Million Baht</w:t>
            </w:r>
          </w:p>
        </w:tc>
      </w:tr>
      <w:tr w:rsidR="0000309B" w:rsidRPr="00F1161F" w:rsidTr="0000309B">
        <w:tc>
          <w:tcPr>
            <w:tcW w:w="1477" w:type="pct"/>
            <w:shd w:val="clear" w:color="auto" w:fill="auto"/>
          </w:tcPr>
          <w:p w:rsidR="0000309B" w:rsidRPr="00F1161F" w:rsidRDefault="0000309B" w:rsidP="0000309B">
            <w:pPr>
              <w:ind w:left="-72"/>
              <w:jc w:val="left"/>
              <w:rPr>
                <w:rFonts w:ascii="Arial" w:hAnsi="Arial" w:cs="Arial"/>
                <w:spacing w:val="-2"/>
                <w:sz w:val="18"/>
                <w:szCs w:val="18"/>
              </w:rPr>
            </w:pPr>
            <w:r w:rsidRPr="00F1161F">
              <w:rPr>
                <w:rFonts w:ascii="Arial" w:hAnsi="Arial" w:cs="Arial"/>
                <w:b/>
                <w:bCs/>
                <w:sz w:val="18"/>
                <w:szCs w:val="18"/>
              </w:rPr>
              <w:t xml:space="preserve">   30 June 2020</w:t>
            </w:r>
          </w:p>
        </w:tc>
        <w:tc>
          <w:tcPr>
            <w:tcW w:w="761" w:type="pct"/>
            <w:tcBorders>
              <w:top w:val="single" w:sz="4" w:space="0" w:color="auto"/>
            </w:tcBorders>
            <w:shd w:val="clear" w:color="auto" w:fill="auto"/>
          </w:tcPr>
          <w:p w:rsidR="0000309B" w:rsidRPr="00F1161F" w:rsidRDefault="0000309B" w:rsidP="0000309B">
            <w:pPr>
              <w:ind w:right="-72"/>
              <w:jc w:val="right"/>
              <w:rPr>
                <w:rFonts w:ascii="Arial" w:hAnsi="Arial" w:cs="Arial"/>
                <w:b/>
                <w:bCs/>
                <w:spacing w:val="-2"/>
                <w:sz w:val="18"/>
                <w:szCs w:val="18"/>
              </w:rPr>
            </w:pPr>
          </w:p>
        </w:tc>
        <w:tc>
          <w:tcPr>
            <w:tcW w:w="787" w:type="pct"/>
            <w:tcBorders>
              <w:top w:val="single" w:sz="4" w:space="0" w:color="auto"/>
            </w:tcBorders>
            <w:shd w:val="clear" w:color="auto" w:fill="auto"/>
          </w:tcPr>
          <w:p w:rsidR="0000309B" w:rsidRPr="00F1161F" w:rsidRDefault="0000309B" w:rsidP="0000309B">
            <w:pPr>
              <w:ind w:right="-72"/>
              <w:jc w:val="right"/>
              <w:rPr>
                <w:rFonts w:ascii="Arial" w:hAnsi="Arial" w:cs="Arial"/>
                <w:b/>
                <w:bCs/>
                <w:spacing w:val="-2"/>
                <w:sz w:val="18"/>
                <w:szCs w:val="18"/>
              </w:rPr>
            </w:pPr>
          </w:p>
        </w:tc>
        <w:tc>
          <w:tcPr>
            <w:tcW w:w="658" w:type="pct"/>
            <w:tcBorders>
              <w:top w:val="single" w:sz="4" w:space="0" w:color="auto"/>
            </w:tcBorders>
            <w:shd w:val="clear" w:color="auto" w:fill="auto"/>
          </w:tcPr>
          <w:p w:rsidR="0000309B" w:rsidRPr="00F1161F" w:rsidRDefault="0000309B" w:rsidP="0000309B">
            <w:pPr>
              <w:ind w:right="-72"/>
              <w:jc w:val="right"/>
              <w:rPr>
                <w:rFonts w:ascii="Arial" w:hAnsi="Arial" w:cs="Arial"/>
                <w:b/>
                <w:bCs/>
                <w:spacing w:val="-2"/>
                <w:sz w:val="18"/>
                <w:szCs w:val="18"/>
              </w:rPr>
            </w:pPr>
          </w:p>
        </w:tc>
        <w:tc>
          <w:tcPr>
            <w:tcW w:w="658" w:type="pct"/>
            <w:tcBorders>
              <w:top w:val="single" w:sz="4" w:space="0" w:color="auto"/>
            </w:tcBorders>
            <w:shd w:val="clear" w:color="auto" w:fill="auto"/>
          </w:tcPr>
          <w:p w:rsidR="0000309B" w:rsidRPr="00F1161F" w:rsidRDefault="0000309B" w:rsidP="0000309B">
            <w:pPr>
              <w:ind w:right="-72"/>
              <w:jc w:val="right"/>
              <w:rPr>
                <w:rFonts w:ascii="Arial" w:hAnsi="Arial" w:cs="Arial"/>
                <w:b/>
                <w:bCs/>
                <w:spacing w:val="-2"/>
                <w:sz w:val="18"/>
                <w:szCs w:val="18"/>
              </w:rPr>
            </w:pPr>
          </w:p>
        </w:tc>
        <w:tc>
          <w:tcPr>
            <w:tcW w:w="659" w:type="pct"/>
            <w:tcBorders>
              <w:top w:val="single" w:sz="4" w:space="0" w:color="auto"/>
            </w:tcBorders>
            <w:shd w:val="clear" w:color="auto" w:fill="auto"/>
          </w:tcPr>
          <w:p w:rsidR="0000309B" w:rsidRPr="00F1161F" w:rsidRDefault="0000309B" w:rsidP="0000309B">
            <w:pPr>
              <w:ind w:right="-72"/>
              <w:rPr>
                <w:rFonts w:ascii="Arial" w:hAnsi="Arial" w:cs="Arial"/>
                <w:b/>
                <w:bCs/>
                <w:spacing w:val="-2"/>
                <w:sz w:val="18"/>
                <w:szCs w:val="18"/>
              </w:rPr>
            </w:pP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pacing w:val="-4"/>
                <w:sz w:val="18"/>
                <w:szCs w:val="18"/>
              </w:rPr>
            </w:pPr>
            <w:r w:rsidRPr="00F1161F">
              <w:rPr>
                <w:rFonts w:ascii="Arial" w:hAnsi="Arial" w:cs="Arial"/>
                <w:spacing w:val="-4"/>
                <w:sz w:val="18"/>
                <w:szCs w:val="18"/>
              </w:rPr>
              <w:t>Revenues from sales and services</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32,233</w:t>
            </w: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960</w:t>
            </w: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234</w:t>
            </w: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(5,782)</w:t>
            </w: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27,645</w:t>
            </w:r>
          </w:p>
        </w:tc>
      </w:tr>
      <w:tr w:rsidR="00677689" w:rsidRPr="00F1161F" w:rsidTr="00677689">
        <w:tc>
          <w:tcPr>
            <w:tcW w:w="1477" w:type="pct"/>
            <w:shd w:val="clear" w:color="auto" w:fill="auto"/>
          </w:tcPr>
          <w:p w:rsidR="00677689" w:rsidRPr="00F1161F" w:rsidRDefault="00677689" w:rsidP="00677689">
            <w:pPr>
              <w:ind w:left="-101" w:right="-63"/>
              <w:jc w:val="left"/>
              <w:rPr>
                <w:rFonts w:ascii="Arial" w:hAnsi="Arial" w:cs="Arial"/>
                <w:sz w:val="18"/>
                <w:szCs w:val="18"/>
              </w:rPr>
            </w:pPr>
            <w:r w:rsidRPr="00F1161F">
              <w:rPr>
                <w:rFonts w:ascii="Arial" w:hAnsi="Arial" w:cs="Arial"/>
                <w:sz w:val="18"/>
                <w:szCs w:val="18"/>
              </w:rPr>
              <w:t>Cost of goods sold and services</w:t>
            </w:r>
          </w:p>
        </w:tc>
        <w:tc>
          <w:tcPr>
            <w:tcW w:w="761" w:type="pct"/>
            <w:tcBorders>
              <w:bottom w:val="single" w:sz="4" w:space="0" w:color="auto"/>
            </w:tcBorders>
            <w:shd w:val="clear" w:color="auto" w:fill="auto"/>
          </w:tcPr>
          <w:p w:rsidR="00677689" w:rsidRPr="00F1161F" w:rsidRDefault="00677689" w:rsidP="00677689">
            <w:pPr>
              <w:tabs>
                <w:tab w:val="left" w:pos="360"/>
              </w:tabs>
              <w:ind w:right="-72"/>
              <w:jc w:val="right"/>
              <w:rPr>
                <w:rFonts w:ascii="Arial" w:hAnsi="Arial" w:cs="Arial"/>
                <w:sz w:val="18"/>
                <w:szCs w:val="18"/>
                <w:cs/>
              </w:rPr>
            </w:pPr>
            <w:r w:rsidRPr="00F1161F">
              <w:rPr>
                <w:rFonts w:ascii="Arial" w:hAnsi="Arial" w:cs="Arial"/>
                <w:sz w:val="18"/>
                <w:szCs w:val="18"/>
              </w:rPr>
              <w:t>(31,470)</w:t>
            </w:r>
          </w:p>
        </w:tc>
        <w:tc>
          <w:tcPr>
            <w:tcW w:w="787" w:type="pct"/>
            <w:tcBorders>
              <w:bottom w:val="single" w:sz="4" w:space="0" w:color="auto"/>
            </w:tcBorders>
            <w:shd w:val="clear" w:color="auto" w:fill="auto"/>
          </w:tcPr>
          <w:p w:rsidR="00677689" w:rsidRPr="00F1161F" w:rsidRDefault="00677689" w:rsidP="00677689">
            <w:pPr>
              <w:ind w:right="-72"/>
              <w:jc w:val="right"/>
              <w:rPr>
                <w:rFonts w:ascii="Arial" w:hAnsi="Arial" w:cs="Arial"/>
                <w:sz w:val="18"/>
                <w:szCs w:val="18"/>
                <w:cs/>
              </w:rPr>
            </w:pPr>
            <w:r w:rsidRPr="00F1161F">
              <w:rPr>
                <w:rFonts w:ascii="Arial" w:hAnsi="Arial" w:cs="Arial"/>
                <w:sz w:val="18"/>
                <w:szCs w:val="18"/>
              </w:rPr>
              <w:t>(698)</w:t>
            </w:r>
          </w:p>
        </w:tc>
        <w:tc>
          <w:tcPr>
            <w:tcW w:w="658" w:type="pct"/>
            <w:tcBorders>
              <w:bottom w:val="single" w:sz="4" w:space="0" w:color="auto"/>
            </w:tcBorders>
            <w:shd w:val="clear" w:color="auto" w:fill="auto"/>
          </w:tcPr>
          <w:p w:rsidR="00677689" w:rsidRPr="00F1161F" w:rsidRDefault="00677689" w:rsidP="00677689">
            <w:pPr>
              <w:ind w:right="-72"/>
              <w:jc w:val="right"/>
              <w:rPr>
                <w:rFonts w:ascii="Arial" w:hAnsi="Arial" w:cs="Arial"/>
                <w:sz w:val="18"/>
                <w:szCs w:val="18"/>
                <w:cs/>
              </w:rPr>
            </w:pPr>
            <w:r w:rsidRPr="00F1161F">
              <w:rPr>
                <w:rFonts w:ascii="Arial" w:hAnsi="Arial" w:cs="Arial"/>
                <w:sz w:val="18"/>
                <w:szCs w:val="18"/>
              </w:rPr>
              <w:t>(171)</w:t>
            </w:r>
          </w:p>
        </w:tc>
        <w:tc>
          <w:tcPr>
            <w:tcW w:w="658" w:type="pct"/>
            <w:tcBorders>
              <w:bottom w:val="single" w:sz="4" w:space="0" w:color="auto"/>
            </w:tcBorders>
            <w:shd w:val="clear" w:color="auto" w:fill="auto"/>
          </w:tcPr>
          <w:p w:rsidR="00677689" w:rsidRPr="00F1161F" w:rsidRDefault="00677689" w:rsidP="00677689">
            <w:pPr>
              <w:ind w:right="-72"/>
              <w:jc w:val="right"/>
              <w:rPr>
                <w:rFonts w:ascii="Arial" w:hAnsi="Arial" w:cs="Arial"/>
                <w:sz w:val="18"/>
                <w:szCs w:val="18"/>
                <w:cs/>
              </w:rPr>
            </w:pPr>
            <w:r w:rsidRPr="00F1161F">
              <w:rPr>
                <w:rFonts w:ascii="Arial" w:hAnsi="Arial" w:cs="Arial"/>
                <w:sz w:val="18"/>
                <w:szCs w:val="18"/>
              </w:rPr>
              <w:t>5,793</w:t>
            </w:r>
          </w:p>
        </w:tc>
        <w:tc>
          <w:tcPr>
            <w:tcW w:w="659"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cs/>
              </w:rPr>
            </w:pPr>
            <w:r w:rsidRPr="00F1161F">
              <w:rPr>
                <w:rFonts w:ascii="Arial" w:hAnsi="Arial" w:cs="Arial"/>
                <w:sz w:val="18"/>
                <w:szCs w:val="18"/>
              </w:rPr>
              <w:t>(26,546)</w:t>
            </w: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pacing w:val="-2"/>
                <w:sz w:val="12"/>
                <w:szCs w:val="12"/>
              </w:rPr>
            </w:pPr>
          </w:p>
        </w:tc>
        <w:tc>
          <w:tcPr>
            <w:tcW w:w="761" w:type="pct"/>
            <w:tcBorders>
              <w:top w:val="single" w:sz="4" w:space="0" w:color="auto"/>
            </w:tcBorders>
            <w:shd w:val="clear" w:color="auto" w:fill="auto"/>
          </w:tcPr>
          <w:p w:rsidR="00677689" w:rsidRPr="00F1161F" w:rsidRDefault="00677689" w:rsidP="00677689">
            <w:pPr>
              <w:ind w:right="-72"/>
              <w:jc w:val="right"/>
              <w:rPr>
                <w:rFonts w:ascii="Arial" w:hAnsi="Arial" w:cs="Arial"/>
                <w:b/>
                <w:bCs/>
                <w:spacing w:val="-2"/>
                <w:sz w:val="12"/>
                <w:szCs w:val="12"/>
              </w:rPr>
            </w:pPr>
          </w:p>
        </w:tc>
        <w:tc>
          <w:tcPr>
            <w:tcW w:w="787" w:type="pct"/>
            <w:tcBorders>
              <w:top w:val="single" w:sz="4" w:space="0" w:color="auto"/>
            </w:tcBorders>
            <w:shd w:val="clear" w:color="auto" w:fill="auto"/>
          </w:tcPr>
          <w:p w:rsidR="00677689" w:rsidRPr="00F1161F" w:rsidRDefault="00677689" w:rsidP="00677689">
            <w:pPr>
              <w:ind w:right="-72"/>
              <w:jc w:val="right"/>
              <w:rPr>
                <w:rFonts w:ascii="Arial" w:hAnsi="Arial" w:cs="Arial"/>
                <w:b/>
                <w:bCs/>
                <w:spacing w:val="-2"/>
                <w:sz w:val="12"/>
                <w:szCs w:val="12"/>
              </w:rPr>
            </w:pPr>
          </w:p>
        </w:tc>
        <w:tc>
          <w:tcPr>
            <w:tcW w:w="658" w:type="pct"/>
            <w:tcBorders>
              <w:top w:val="single" w:sz="4" w:space="0" w:color="auto"/>
            </w:tcBorders>
            <w:shd w:val="clear" w:color="auto" w:fill="auto"/>
          </w:tcPr>
          <w:p w:rsidR="00677689" w:rsidRPr="00F1161F" w:rsidRDefault="00677689" w:rsidP="00677689">
            <w:pPr>
              <w:ind w:right="-72"/>
              <w:jc w:val="right"/>
              <w:rPr>
                <w:rFonts w:ascii="Arial" w:hAnsi="Arial" w:cs="Arial"/>
                <w:b/>
                <w:bCs/>
                <w:spacing w:val="-2"/>
                <w:sz w:val="12"/>
                <w:szCs w:val="12"/>
              </w:rPr>
            </w:pPr>
          </w:p>
        </w:tc>
        <w:tc>
          <w:tcPr>
            <w:tcW w:w="658" w:type="pct"/>
            <w:tcBorders>
              <w:top w:val="single" w:sz="4" w:space="0" w:color="auto"/>
            </w:tcBorders>
            <w:shd w:val="clear" w:color="auto" w:fill="auto"/>
          </w:tcPr>
          <w:p w:rsidR="00677689" w:rsidRPr="00F1161F" w:rsidRDefault="00677689" w:rsidP="00677689">
            <w:pPr>
              <w:ind w:right="-72"/>
              <w:jc w:val="right"/>
              <w:rPr>
                <w:rFonts w:ascii="Arial" w:hAnsi="Arial" w:cs="Arial"/>
                <w:b/>
                <w:bCs/>
                <w:spacing w:val="-2"/>
                <w:sz w:val="12"/>
                <w:szCs w:val="12"/>
              </w:rPr>
            </w:pPr>
          </w:p>
        </w:tc>
        <w:tc>
          <w:tcPr>
            <w:tcW w:w="659" w:type="pct"/>
            <w:tcBorders>
              <w:top w:val="single" w:sz="4" w:space="0" w:color="auto"/>
            </w:tcBorders>
            <w:shd w:val="clear" w:color="auto" w:fill="auto"/>
          </w:tcPr>
          <w:p w:rsidR="00677689" w:rsidRPr="00F1161F" w:rsidRDefault="00677689" w:rsidP="00677689">
            <w:pPr>
              <w:ind w:right="-72"/>
              <w:rPr>
                <w:rFonts w:ascii="Arial" w:hAnsi="Arial" w:cs="Arial"/>
                <w:b/>
                <w:bCs/>
                <w:spacing w:val="-2"/>
                <w:sz w:val="12"/>
                <w:szCs w:val="12"/>
              </w:rPr>
            </w:pPr>
          </w:p>
        </w:tc>
      </w:tr>
      <w:tr w:rsidR="00677689" w:rsidRPr="00F1161F" w:rsidTr="00677689">
        <w:tc>
          <w:tcPr>
            <w:tcW w:w="1477" w:type="pct"/>
            <w:shd w:val="clear" w:color="auto" w:fill="auto"/>
          </w:tcPr>
          <w:p w:rsidR="00677689" w:rsidRPr="00F1161F" w:rsidRDefault="00677689" w:rsidP="00677689">
            <w:pPr>
              <w:ind w:left="-101"/>
              <w:jc w:val="left"/>
              <w:rPr>
                <w:rFonts w:ascii="Arial" w:hAnsi="Arial" w:cs="Arial"/>
                <w:sz w:val="18"/>
                <w:szCs w:val="18"/>
              </w:rPr>
            </w:pPr>
            <w:r w:rsidRPr="00F1161F">
              <w:rPr>
                <w:rFonts w:ascii="Arial" w:hAnsi="Arial" w:cs="Arial"/>
                <w:sz w:val="18"/>
                <w:szCs w:val="18"/>
              </w:rPr>
              <w:t xml:space="preserve">Gross profit </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lang w:val="en-US"/>
              </w:rPr>
            </w:pPr>
            <w:r w:rsidRPr="00F1161F">
              <w:rPr>
                <w:rFonts w:ascii="Arial" w:hAnsi="Arial" w:cs="Arial"/>
                <w:sz w:val="18"/>
                <w:szCs w:val="18"/>
              </w:rPr>
              <w:t>763</w:t>
            </w:r>
          </w:p>
        </w:tc>
        <w:tc>
          <w:tcPr>
            <w:tcW w:w="787" w:type="pct"/>
            <w:shd w:val="clear" w:color="auto" w:fill="auto"/>
          </w:tcPr>
          <w:p w:rsidR="00677689" w:rsidRPr="00F1161F" w:rsidRDefault="00677689" w:rsidP="00677689">
            <w:pPr>
              <w:tabs>
                <w:tab w:val="left" w:pos="360"/>
              </w:tabs>
              <w:ind w:right="-72"/>
              <w:jc w:val="right"/>
              <w:rPr>
                <w:rFonts w:ascii="Arial" w:hAnsi="Arial" w:cs="Arial"/>
                <w:sz w:val="18"/>
                <w:szCs w:val="18"/>
                <w:cs/>
              </w:rPr>
            </w:pPr>
            <w:r w:rsidRPr="00F1161F">
              <w:rPr>
                <w:rFonts w:ascii="Arial" w:hAnsi="Arial" w:cs="Arial"/>
                <w:sz w:val="18"/>
                <w:szCs w:val="18"/>
              </w:rPr>
              <w:t>262</w:t>
            </w: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63</w:t>
            </w: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11</w:t>
            </w: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1,099</w:t>
            </w: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pacing w:val="-4"/>
                <w:sz w:val="18"/>
                <w:szCs w:val="18"/>
              </w:rPr>
            </w:pPr>
            <w:r w:rsidRPr="00F1161F">
              <w:rPr>
                <w:rFonts w:ascii="Arial" w:hAnsi="Arial" w:cs="Arial"/>
                <w:spacing w:val="-4"/>
                <w:sz w:val="18"/>
                <w:szCs w:val="18"/>
              </w:rPr>
              <w:t>Other income</w:t>
            </w:r>
            <w:r w:rsidRPr="00F1161F">
              <w:rPr>
                <w:rFonts w:ascii="Arial" w:hAnsi="Arial" w:cs="Arial"/>
                <w:spacing w:val="-4"/>
                <w:sz w:val="18"/>
                <w:szCs w:val="18"/>
                <w:cs/>
              </w:rPr>
              <w:t xml:space="preserve"> </w:t>
            </w:r>
            <w:r w:rsidRPr="00F1161F">
              <w:rPr>
                <w:rFonts w:ascii="Arial" w:hAnsi="Arial" w:cs="Arial"/>
                <w:spacing w:val="-4"/>
                <w:sz w:val="18"/>
                <w:szCs w:val="18"/>
              </w:rPr>
              <w:t>and dividend income</w:t>
            </w:r>
          </w:p>
        </w:tc>
        <w:tc>
          <w:tcPr>
            <w:tcW w:w="761" w:type="pct"/>
            <w:shd w:val="clear" w:color="auto" w:fill="auto"/>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269</w:t>
            </w:r>
          </w:p>
        </w:tc>
        <w:tc>
          <w:tcPr>
            <w:tcW w:w="787" w:type="pct"/>
            <w:shd w:val="clear" w:color="auto" w:fill="auto"/>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172</w:t>
            </w:r>
          </w:p>
        </w:tc>
        <w:tc>
          <w:tcPr>
            <w:tcW w:w="658" w:type="pct"/>
            <w:shd w:val="clear" w:color="auto" w:fill="auto"/>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11</w:t>
            </w:r>
          </w:p>
        </w:tc>
        <w:tc>
          <w:tcPr>
            <w:tcW w:w="658" w:type="pct"/>
            <w:shd w:val="clear" w:color="auto" w:fill="auto"/>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(145)</w:t>
            </w:r>
          </w:p>
        </w:tc>
        <w:tc>
          <w:tcPr>
            <w:tcW w:w="659" w:type="pct"/>
            <w:shd w:val="clear" w:color="auto" w:fill="auto"/>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307</w:t>
            </w: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z w:val="12"/>
                <w:szCs w:val="12"/>
              </w:rPr>
            </w:pPr>
          </w:p>
        </w:tc>
        <w:tc>
          <w:tcPr>
            <w:tcW w:w="761"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787"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8"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8"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9"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r>
      <w:tr w:rsidR="00677689" w:rsidRPr="00F1161F" w:rsidTr="00677689">
        <w:tc>
          <w:tcPr>
            <w:tcW w:w="1477" w:type="pct"/>
            <w:shd w:val="clear" w:color="auto" w:fill="auto"/>
          </w:tcPr>
          <w:p w:rsidR="00677689" w:rsidRPr="00F1161F" w:rsidRDefault="00677689" w:rsidP="00677689">
            <w:pPr>
              <w:ind w:left="-101"/>
              <w:jc w:val="left"/>
              <w:rPr>
                <w:rFonts w:ascii="Arial" w:hAnsi="Arial" w:cs="Arial"/>
                <w:sz w:val="18"/>
                <w:szCs w:val="18"/>
              </w:rPr>
            </w:pPr>
            <w:r w:rsidRPr="00F1161F">
              <w:rPr>
                <w:rFonts w:ascii="Arial" w:hAnsi="Arial" w:cs="Arial"/>
                <w:sz w:val="18"/>
                <w:szCs w:val="18"/>
                <w:lang w:val="en-US"/>
              </w:rPr>
              <w:t>Profit</w:t>
            </w:r>
            <w:r w:rsidRPr="00F1161F">
              <w:rPr>
                <w:rFonts w:ascii="Arial" w:hAnsi="Arial" w:cs="Arial"/>
                <w:sz w:val="18"/>
                <w:szCs w:val="18"/>
              </w:rPr>
              <w:t xml:space="preserve"> before operating expenses</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1,032</w:t>
            </w: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434</w:t>
            </w: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74</w:t>
            </w: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(134)</w:t>
            </w: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1,406</w:t>
            </w:r>
          </w:p>
        </w:tc>
      </w:tr>
      <w:tr w:rsidR="00677689" w:rsidRPr="00F1161F" w:rsidTr="00677689">
        <w:tc>
          <w:tcPr>
            <w:tcW w:w="1477" w:type="pct"/>
            <w:shd w:val="clear" w:color="auto" w:fill="auto"/>
          </w:tcPr>
          <w:p w:rsidR="00677689" w:rsidRPr="00F1161F" w:rsidRDefault="00677689" w:rsidP="00677689">
            <w:pPr>
              <w:ind w:left="-101"/>
              <w:jc w:val="left"/>
              <w:rPr>
                <w:rFonts w:ascii="Arial" w:hAnsi="Arial" w:cs="Arial"/>
                <w:sz w:val="18"/>
                <w:szCs w:val="18"/>
              </w:rPr>
            </w:pPr>
            <w:r w:rsidRPr="00F1161F">
              <w:rPr>
                <w:rFonts w:ascii="Arial" w:hAnsi="Arial" w:cs="Arial"/>
                <w:sz w:val="18"/>
                <w:szCs w:val="18"/>
              </w:rPr>
              <w:t>Unallocated expenses</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cs/>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(973)</w:t>
            </w: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z w:val="18"/>
                <w:szCs w:val="18"/>
              </w:rPr>
            </w:pPr>
            <w:r w:rsidRPr="00F1161F">
              <w:rPr>
                <w:rFonts w:ascii="Arial" w:hAnsi="Arial" w:cs="Arial"/>
                <w:sz w:val="18"/>
                <w:szCs w:val="18"/>
              </w:rPr>
              <w:t>Loss from derivatives, net</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cs/>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lang w:val="en-US"/>
              </w:rPr>
            </w:pPr>
            <w:r w:rsidRPr="00F1161F">
              <w:rPr>
                <w:rFonts w:ascii="Arial" w:hAnsi="Arial" w:cs="Arial"/>
                <w:sz w:val="18"/>
                <w:szCs w:val="18"/>
                <w:lang w:val="en-US"/>
              </w:rPr>
              <w:t>(</w:t>
            </w:r>
            <w:r w:rsidRPr="00F1161F">
              <w:rPr>
                <w:rFonts w:ascii="Arial" w:hAnsi="Arial" w:cs="Arial"/>
                <w:sz w:val="18"/>
                <w:szCs w:val="18"/>
              </w:rPr>
              <w:t>42</w:t>
            </w:r>
            <w:r w:rsidRPr="00F1161F">
              <w:rPr>
                <w:rFonts w:ascii="Arial" w:hAnsi="Arial" w:cs="Arial"/>
                <w:sz w:val="18"/>
                <w:szCs w:val="18"/>
                <w:lang w:val="en-US"/>
              </w:rPr>
              <w:t>)</w:t>
            </w: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z w:val="18"/>
                <w:szCs w:val="18"/>
              </w:rPr>
            </w:pPr>
            <w:r w:rsidRPr="00F1161F">
              <w:rPr>
                <w:rFonts w:ascii="Arial" w:hAnsi="Arial" w:cs="Arial"/>
                <w:sz w:val="18"/>
                <w:szCs w:val="18"/>
              </w:rPr>
              <w:t>Share of profit from associates</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cs/>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z w:val="18"/>
                <w:szCs w:val="18"/>
              </w:rPr>
            </w:pPr>
            <w:r w:rsidRPr="00F1161F">
              <w:rPr>
                <w:rFonts w:ascii="Arial" w:hAnsi="Arial" w:cs="Arial"/>
                <w:sz w:val="18"/>
                <w:szCs w:val="18"/>
              </w:rPr>
              <w:t xml:space="preserve">   and joint ventures</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cs/>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9"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cs/>
              </w:rPr>
            </w:pPr>
            <w:r w:rsidRPr="00F1161F">
              <w:rPr>
                <w:rFonts w:ascii="Arial" w:hAnsi="Arial" w:cs="Arial"/>
                <w:sz w:val="18"/>
                <w:szCs w:val="18"/>
              </w:rPr>
              <w:t>111</w:t>
            </w: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pacing w:val="-2"/>
                <w:sz w:val="12"/>
                <w:szCs w:val="12"/>
              </w:rPr>
            </w:pPr>
          </w:p>
        </w:tc>
        <w:tc>
          <w:tcPr>
            <w:tcW w:w="761" w:type="pct"/>
            <w:shd w:val="clear" w:color="auto" w:fill="auto"/>
          </w:tcPr>
          <w:p w:rsidR="00677689" w:rsidRPr="00F1161F" w:rsidRDefault="00677689" w:rsidP="00677689">
            <w:pPr>
              <w:tabs>
                <w:tab w:val="left" w:pos="360"/>
              </w:tabs>
              <w:ind w:right="-72"/>
              <w:jc w:val="right"/>
              <w:rPr>
                <w:rFonts w:ascii="Arial" w:hAnsi="Arial" w:cs="Arial"/>
                <w:sz w:val="12"/>
                <w:szCs w:val="12"/>
              </w:rPr>
            </w:pPr>
          </w:p>
        </w:tc>
        <w:tc>
          <w:tcPr>
            <w:tcW w:w="787" w:type="pct"/>
            <w:shd w:val="clear" w:color="auto" w:fill="auto"/>
          </w:tcPr>
          <w:p w:rsidR="00677689" w:rsidRPr="00F1161F" w:rsidRDefault="00677689" w:rsidP="00677689">
            <w:pPr>
              <w:tabs>
                <w:tab w:val="left" w:pos="360"/>
              </w:tabs>
              <w:ind w:right="-72"/>
              <w:jc w:val="right"/>
              <w:rPr>
                <w:rFonts w:ascii="Arial" w:hAnsi="Arial" w:cs="Arial"/>
                <w:sz w:val="12"/>
                <w:szCs w:val="12"/>
              </w:rPr>
            </w:pPr>
          </w:p>
        </w:tc>
        <w:tc>
          <w:tcPr>
            <w:tcW w:w="658" w:type="pct"/>
            <w:shd w:val="clear" w:color="auto" w:fill="auto"/>
          </w:tcPr>
          <w:p w:rsidR="00677689" w:rsidRPr="00F1161F" w:rsidRDefault="00677689" w:rsidP="00677689">
            <w:pPr>
              <w:tabs>
                <w:tab w:val="left" w:pos="360"/>
              </w:tabs>
              <w:ind w:right="-72"/>
              <w:jc w:val="right"/>
              <w:rPr>
                <w:rFonts w:ascii="Arial" w:hAnsi="Arial" w:cs="Arial"/>
                <w:sz w:val="12"/>
                <w:szCs w:val="12"/>
              </w:rPr>
            </w:pPr>
          </w:p>
        </w:tc>
        <w:tc>
          <w:tcPr>
            <w:tcW w:w="658" w:type="pct"/>
            <w:shd w:val="clear" w:color="auto" w:fill="auto"/>
          </w:tcPr>
          <w:p w:rsidR="00677689" w:rsidRPr="00F1161F" w:rsidRDefault="00677689" w:rsidP="00677689">
            <w:pPr>
              <w:tabs>
                <w:tab w:val="left" w:pos="360"/>
              </w:tabs>
              <w:ind w:right="-72"/>
              <w:jc w:val="right"/>
              <w:rPr>
                <w:rFonts w:ascii="Arial" w:hAnsi="Arial" w:cs="Arial"/>
                <w:sz w:val="12"/>
                <w:szCs w:val="12"/>
              </w:rPr>
            </w:pPr>
          </w:p>
        </w:tc>
        <w:tc>
          <w:tcPr>
            <w:tcW w:w="659" w:type="pct"/>
            <w:tcBorders>
              <w:top w:val="single" w:sz="4" w:space="0" w:color="auto"/>
            </w:tcBorders>
            <w:shd w:val="clear" w:color="auto" w:fill="auto"/>
          </w:tcPr>
          <w:p w:rsidR="00677689" w:rsidRPr="00F1161F" w:rsidRDefault="00677689" w:rsidP="00677689">
            <w:pPr>
              <w:tabs>
                <w:tab w:val="left" w:pos="360"/>
              </w:tabs>
              <w:ind w:right="-72"/>
              <w:jc w:val="right"/>
              <w:rPr>
                <w:rFonts w:ascii="Arial" w:hAnsi="Arial" w:cs="Arial"/>
                <w:sz w:val="12"/>
                <w:szCs w:val="12"/>
              </w:rPr>
            </w:pPr>
          </w:p>
        </w:tc>
      </w:tr>
      <w:tr w:rsidR="00677689" w:rsidRPr="00F1161F" w:rsidTr="0000309B">
        <w:tc>
          <w:tcPr>
            <w:tcW w:w="1477" w:type="pct"/>
            <w:shd w:val="clear" w:color="auto" w:fill="auto"/>
          </w:tcPr>
          <w:p w:rsidR="00677689" w:rsidRPr="00F1161F" w:rsidRDefault="00677689" w:rsidP="00677689">
            <w:pPr>
              <w:ind w:left="-101" w:right="-90"/>
              <w:jc w:val="left"/>
              <w:rPr>
                <w:rFonts w:ascii="Arial" w:hAnsi="Arial" w:cs="Arial"/>
                <w:sz w:val="18"/>
                <w:szCs w:val="18"/>
              </w:rPr>
            </w:pPr>
            <w:r w:rsidRPr="00F1161F">
              <w:rPr>
                <w:rFonts w:ascii="Arial" w:hAnsi="Arial" w:cs="Arial"/>
                <w:sz w:val="18"/>
                <w:szCs w:val="18"/>
              </w:rPr>
              <w:t xml:space="preserve">Net </w:t>
            </w:r>
            <w:r w:rsidRPr="00F1161F">
              <w:rPr>
                <w:rFonts w:ascii="Arial" w:hAnsi="Arial" w:cs="Arial"/>
                <w:sz w:val="18"/>
                <w:szCs w:val="18"/>
                <w:lang w:val="en-US"/>
              </w:rPr>
              <w:t>profit</w:t>
            </w:r>
            <w:r w:rsidRPr="00F1161F">
              <w:rPr>
                <w:rFonts w:ascii="Arial" w:hAnsi="Arial" w:cs="Arial"/>
                <w:sz w:val="18"/>
                <w:szCs w:val="18"/>
              </w:rPr>
              <w:t xml:space="preserve"> for the period</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9"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502</w:t>
            </w:r>
          </w:p>
        </w:tc>
      </w:tr>
      <w:tr w:rsidR="00677689" w:rsidRPr="00F1161F" w:rsidTr="0000309B">
        <w:tc>
          <w:tcPr>
            <w:tcW w:w="1477" w:type="pct"/>
            <w:shd w:val="clear" w:color="auto" w:fill="auto"/>
          </w:tcPr>
          <w:p w:rsidR="00677689" w:rsidRPr="00F1161F" w:rsidRDefault="00677689" w:rsidP="00677689">
            <w:pPr>
              <w:ind w:left="-101" w:right="-90"/>
              <w:jc w:val="left"/>
              <w:rPr>
                <w:rFonts w:ascii="Arial" w:hAnsi="Arial" w:cs="Arial"/>
                <w:sz w:val="12"/>
                <w:szCs w:val="12"/>
              </w:rPr>
            </w:pP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9"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r>
      <w:tr w:rsidR="00677689" w:rsidRPr="00F1161F" w:rsidTr="0000309B">
        <w:tc>
          <w:tcPr>
            <w:tcW w:w="1477" w:type="pct"/>
            <w:shd w:val="clear" w:color="auto" w:fill="auto"/>
          </w:tcPr>
          <w:p w:rsidR="00677689" w:rsidRPr="00F1161F" w:rsidRDefault="00677689" w:rsidP="00677689">
            <w:pPr>
              <w:ind w:left="-101" w:right="-90"/>
              <w:jc w:val="left"/>
              <w:rPr>
                <w:rFonts w:ascii="Arial" w:hAnsi="Arial" w:cs="Arial"/>
                <w:b/>
                <w:bCs/>
                <w:sz w:val="18"/>
                <w:szCs w:val="18"/>
              </w:rPr>
            </w:pPr>
            <w:r w:rsidRPr="00F1161F">
              <w:rPr>
                <w:rFonts w:ascii="Arial" w:hAnsi="Arial" w:cs="Arial"/>
                <w:b/>
                <w:bCs/>
                <w:sz w:val="18"/>
                <w:szCs w:val="18"/>
              </w:rPr>
              <w:t>Timing of revenue recognition</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p>
        </w:tc>
      </w:tr>
      <w:tr w:rsidR="00677689" w:rsidRPr="00F1161F" w:rsidTr="0000309B">
        <w:tc>
          <w:tcPr>
            <w:tcW w:w="1477" w:type="pct"/>
            <w:shd w:val="clear" w:color="auto" w:fill="auto"/>
          </w:tcPr>
          <w:p w:rsidR="00677689" w:rsidRPr="00F1161F" w:rsidRDefault="00677689" w:rsidP="00677689">
            <w:pPr>
              <w:ind w:left="-101" w:right="-90"/>
              <w:jc w:val="left"/>
              <w:rPr>
                <w:rFonts w:ascii="Arial" w:hAnsi="Arial" w:cs="Arial"/>
                <w:b/>
                <w:bCs/>
                <w:sz w:val="12"/>
                <w:szCs w:val="12"/>
              </w:rPr>
            </w:pP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2"/>
                <w:szCs w:val="12"/>
              </w:rPr>
            </w:pP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z w:val="18"/>
                <w:szCs w:val="18"/>
              </w:rPr>
            </w:pPr>
            <w:r w:rsidRPr="00F1161F">
              <w:rPr>
                <w:rFonts w:ascii="Arial" w:hAnsi="Arial" w:cs="Arial"/>
                <w:sz w:val="18"/>
                <w:szCs w:val="18"/>
              </w:rPr>
              <w:t>At a point in time</w:t>
            </w:r>
          </w:p>
        </w:tc>
        <w:tc>
          <w:tcPr>
            <w:tcW w:w="761"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32,233</w:t>
            </w:r>
          </w:p>
        </w:tc>
        <w:tc>
          <w:tcPr>
            <w:tcW w:w="787"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w:t>
            </w: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89</w:t>
            </w:r>
          </w:p>
        </w:tc>
        <w:tc>
          <w:tcPr>
            <w:tcW w:w="658"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(4,949)</w:t>
            </w:r>
          </w:p>
        </w:tc>
        <w:tc>
          <w:tcPr>
            <w:tcW w:w="659" w:type="pct"/>
            <w:shd w:val="clear" w:color="auto" w:fill="auto"/>
            <w:vAlign w:val="bottom"/>
          </w:tcPr>
          <w:p w:rsidR="00677689" w:rsidRPr="00F1161F" w:rsidRDefault="00677689" w:rsidP="00677689">
            <w:pPr>
              <w:tabs>
                <w:tab w:val="left" w:pos="360"/>
              </w:tabs>
              <w:ind w:right="-72"/>
              <w:jc w:val="right"/>
              <w:rPr>
                <w:rFonts w:ascii="Arial" w:hAnsi="Arial" w:cs="Arial"/>
                <w:sz w:val="18"/>
                <w:szCs w:val="18"/>
                <w:lang w:val="en-US"/>
              </w:rPr>
            </w:pPr>
            <w:r w:rsidRPr="00F1161F">
              <w:rPr>
                <w:rFonts w:ascii="Arial" w:hAnsi="Arial" w:cs="Arial"/>
                <w:sz w:val="18"/>
                <w:szCs w:val="18"/>
              </w:rPr>
              <w:t>27,373</w:t>
            </w:r>
          </w:p>
        </w:tc>
      </w:tr>
      <w:tr w:rsidR="00677689" w:rsidRPr="00F1161F" w:rsidTr="0000309B">
        <w:tc>
          <w:tcPr>
            <w:tcW w:w="1477" w:type="pct"/>
            <w:shd w:val="clear" w:color="auto" w:fill="auto"/>
          </w:tcPr>
          <w:p w:rsidR="00677689" w:rsidRPr="00F1161F" w:rsidRDefault="00677689" w:rsidP="00677689">
            <w:pPr>
              <w:ind w:left="-101"/>
              <w:jc w:val="left"/>
              <w:rPr>
                <w:rFonts w:ascii="Arial" w:hAnsi="Arial" w:cs="Arial"/>
                <w:sz w:val="18"/>
                <w:szCs w:val="18"/>
              </w:rPr>
            </w:pPr>
            <w:r w:rsidRPr="00F1161F">
              <w:rPr>
                <w:rFonts w:ascii="Arial" w:hAnsi="Arial" w:cs="Arial"/>
                <w:sz w:val="18"/>
                <w:szCs w:val="18"/>
              </w:rPr>
              <w:t>Over time</w:t>
            </w:r>
          </w:p>
        </w:tc>
        <w:tc>
          <w:tcPr>
            <w:tcW w:w="761"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w:t>
            </w:r>
          </w:p>
        </w:tc>
        <w:tc>
          <w:tcPr>
            <w:tcW w:w="787"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960</w:t>
            </w:r>
          </w:p>
        </w:tc>
        <w:tc>
          <w:tcPr>
            <w:tcW w:w="658"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145</w:t>
            </w:r>
          </w:p>
        </w:tc>
        <w:tc>
          <w:tcPr>
            <w:tcW w:w="658"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(833)</w:t>
            </w:r>
          </w:p>
        </w:tc>
        <w:tc>
          <w:tcPr>
            <w:tcW w:w="659"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272</w:t>
            </w:r>
          </w:p>
        </w:tc>
      </w:tr>
      <w:tr w:rsidR="00677689" w:rsidRPr="00F1161F" w:rsidTr="0000309B">
        <w:tc>
          <w:tcPr>
            <w:tcW w:w="1477" w:type="pct"/>
            <w:shd w:val="clear" w:color="auto" w:fill="auto"/>
          </w:tcPr>
          <w:p w:rsidR="00677689" w:rsidRPr="00F1161F" w:rsidRDefault="00677689" w:rsidP="00677689">
            <w:pPr>
              <w:ind w:left="-101" w:right="-90"/>
              <w:jc w:val="left"/>
              <w:rPr>
                <w:rFonts w:ascii="Arial" w:hAnsi="Arial" w:cs="Arial"/>
                <w:sz w:val="12"/>
                <w:szCs w:val="12"/>
              </w:rPr>
            </w:pPr>
          </w:p>
        </w:tc>
        <w:tc>
          <w:tcPr>
            <w:tcW w:w="761"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eastAsia="Arial Unicode MS" w:hAnsi="Arial" w:cs="Arial"/>
                <w:sz w:val="12"/>
                <w:szCs w:val="12"/>
              </w:rPr>
            </w:pPr>
          </w:p>
        </w:tc>
        <w:tc>
          <w:tcPr>
            <w:tcW w:w="787"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eastAsia="Arial Unicode MS" w:hAnsi="Arial" w:cs="Arial"/>
                <w:sz w:val="12"/>
                <w:szCs w:val="12"/>
              </w:rPr>
            </w:pPr>
          </w:p>
        </w:tc>
        <w:tc>
          <w:tcPr>
            <w:tcW w:w="658"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eastAsia="Arial Unicode MS" w:hAnsi="Arial" w:cs="Arial"/>
                <w:sz w:val="12"/>
                <w:szCs w:val="12"/>
              </w:rPr>
            </w:pPr>
          </w:p>
        </w:tc>
        <w:tc>
          <w:tcPr>
            <w:tcW w:w="658"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eastAsia="Arial Unicode MS" w:hAnsi="Arial" w:cs="Arial"/>
                <w:sz w:val="12"/>
                <w:szCs w:val="12"/>
              </w:rPr>
            </w:pPr>
          </w:p>
        </w:tc>
        <w:tc>
          <w:tcPr>
            <w:tcW w:w="659" w:type="pct"/>
            <w:tcBorders>
              <w:top w:val="single" w:sz="4" w:space="0" w:color="auto"/>
            </w:tcBorders>
            <w:shd w:val="clear" w:color="auto" w:fill="auto"/>
            <w:vAlign w:val="bottom"/>
          </w:tcPr>
          <w:p w:rsidR="00677689" w:rsidRPr="00F1161F" w:rsidRDefault="00677689" w:rsidP="00677689">
            <w:pPr>
              <w:tabs>
                <w:tab w:val="left" w:pos="360"/>
              </w:tabs>
              <w:ind w:right="-72"/>
              <w:jc w:val="right"/>
              <w:rPr>
                <w:rFonts w:ascii="Arial" w:eastAsia="Arial Unicode MS" w:hAnsi="Arial" w:cs="Arial"/>
                <w:sz w:val="12"/>
                <w:szCs w:val="12"/>
                <w:lang w:val="en-US"/>
              </w:rPr>
            </w:pPr>
          </w:p>
        </w:tc>
      </w:tr>
      <w:tr w:rsidR="00677689" w:rsidRPr="00F1161F" w:rsidTr="0000309B">
        <w:tc>
          <w:tcPr>
            <w:tcW w:w="1477" w:type="pct"/>
            <w:shd w:val="clear" w:color="auto" w:fill="auto"/>
          </w:tcPr>
          <w:p w:rsidR="00677689" w:rsidRPr="00F1161F" w:rsidRDefault="00677689" w:rsidP="00677689">
            <w:pPr>
              <w:ind w:left="-101" w:right="-90"/>
              <w:jc w:val="left"/>
              <w:rPr>
                <w:rFonts w:ascii="Arial" w:hAnsi="Arial" w:cs="Arial"/>
                <w:sz w:val="18"/>
                <w:szCs w:val="18"/>
              </w:rPr>
            </w:pPr>
            <w:r w:rsidRPr="00F1161F">
              <w:rPr>
                <w:rFonts w:ascii="Arial" w:hAnsi="Arial" w:cs="Arial"/>
                <w:sz w:val="18"/>
                <w:szCs w:val="18"/>
              </w:rPr>
              <w:t xml:space="preserve">Total revenue from sales </w:t>
            </w:r>
          </w:p>
          <w:p w:rsidR="00677689" w:rsidRPr="00F1161F" w:rsidRDefault="00677689" w:rsidP="00677689">
            <w:pPr>
              <w:ind w:left="-101" w:right="-90"/>
              <w:jc w:val="left"/>
              <w:rPr>
                <w:rFonts w:ascii="Arial" w:hAnsi="Arial" w:cs="Arial"/>
                <w:sz w:val="18"/>
                <w:szCs w:val="18"/>
              </w:rPr>
            </w:pPr>
            <w:r w:rsidRPr="00F1161F">
              <w:rPr>
                <w:rFonts w:ascii="Arial" w:hAnsi="Arial" w:cs="Arial"/>
                <w:sz w:val="18"/>
                <w:szCs w:val="18"/>
              </w:rPr>
              <w:t xml:space="preserve">   and services</w:t>
            </w:r>
          </w:p>
        </w:tc>
        <w:tc>
          <w:tcPr>
            <w:tcW w:w="761"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32,233</w:t>
            </w:r>
          </w:p>
        </w:tc>
        <w:tc>
          <w:tcPr>
            <w:tcW w:w="787"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960</w:t>
            </w:r>
          </w:p>
        </w:tc>
        <w:tc>
          <w:tcPr>
            <w:tcW w:w="658"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234</w:t>
            </w:r>
          </w:p>
        </w:tc>
        <w:tc>
          <w:tcPr>
            <w:tcW w:w="658"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(5,782)</w:t>
            </w:r>
          </w:p>
        </w:tc>
        <w:tc>
          <w:tcPr>
            <w:tcW w:w="659" w:type="pct"/>
            <w:tcBorders>
              <w:bottom w:val="single" w:sz="4" w:space="0" w:color="auto"/>
            </w:tcBorders>
            <w:shd w:val="clear" w:color="auto" w:fill="auto"/>
            <w:vAlign w:val="bottom"/>
          </w:tcPr>
          <w:p w:rsidR="00677689" w:rsidRPr="00F1161F" w:rsidRDefault="00677689" w:rsidP="00677689">
            <w:pPr>
              <w:tabs>
                <w:tab w:val="left" w:pos="360"/>
              </w:tabs>
              <w:ind w:right="-72"/>
              <w:jc w:val="right"/>
              <w:rPr>
                <w:rFonts w:ascii="Arial" w:hAnsi="Arial" w:cs="Arial"/>
                <w:sz w:val="18"/>
                <w:szCs w:val="18"/>
              </w:rPr>
            </w:pPr>
            <w:r w:rsidRPr="00F1161F">
              <w:rPr>
                <w:rFonts w:ascii="Arial" w:hAnsi="Arial" w:cs="Arial"/>
                <w:sz w:val="18"/>
                <w:szCs w:val="18"/>
              </w:rPr>
              <w:t>27,645</w:t>
            </w:r>
          </w:p>
        </w:tc>
      </w:tr>
    </w:tbl>
    <w:p w:rsidR="00B46705" w:rsidRPr="00F1161F" w:rsidRDefault="00B46705">
      <w:pPr>
        <w:spacing w:after="160" w:line="259" w:lineRule="auto"/>
        <w:jc w:val="left"/>
        <w:rPr>
          <w:rFonts w:ascii="Arial" w:hAnsi="Arial" w:cs="Arial"/>
          <w:b/>
          <w:bCs/>
          <w:color w:val="CF4A02"/>
          <w:sz w:val="20"/>
          <w:szCs w:val="20"/>
        </w:rPr>
      </w:pPr>
      <w:r w:rsidRPr="00F1161F">
        <w:rPr>
          <w:rFonts w:ascii="Arial" w:hAnsi="Arial" w:cs="Arial"/>
          <w:b/>
          <w:bCs/>
          <w:color w:val="CF4A02"/>
          <w:sz w:val="20"/>
          <w:szCs w:val="20"/>
        </w:rPr>
        <w:br w:type="page"/>
      </w:r>
    </w:p>
    <w:p w:rsidR="0000309B" w:rsidRPr="00F1161F" w:rsidRDefault="0000309B" w:rsidP="0000309B">
      <w:pPr>
        <w:tabs>
          <w:tab w:val="left" w:pos="540"/>
        </w:tabs>
        <w:jc w:val="left"/>
        <w:rPr>
          <w:rFonts w:ascii="Arial" w:hAnsi="Arial" w:cs="Arial"/>
          <w:color w:val="CF4A02"/>
          <w:sz w:val="20"/>
          <w:szCs w:val="20"/>
        </w:rPr>
      </w:pPr>
    </w:p>
    <w:p w:rsidR="0000309B" w:rsidRPr="00F1161F" w:rsidRDefault="0000309B" w:rsidP="0000309B">
      <w:pPr>
        <w:tabs>
          <w:tab w:val="left" w:pos="540"/>
        </w:tabs>
        <w:jc w:val="left"/>
        <w:rPr>
          <w:rFonts w:ascii="Arial" w:hAnsi="Arial" w:cs="Arial"/>
          <w:b/>
          <w:bCs/>
          <w:color w:val="CF4A02"/>
          <w:sz w:val="20"/>
          <w:szCs w:val="20"/>
        </w:rPr>
      </w:pPr>
      <w:r w:rsidRPr="00F1161F">
        <w:rPr>
          <w:rFonts w:ascii="Arial" w:hAnsi="Arial" w:cs="Arial"/>
          <w:b/>
          <w:bCs/>
          <w:color w:val="CF4A02"/>
          <w:sz w:val="20"/>
          <w:szCs w:val="20"/>
        </w:rPr>
        <w:t>Geographical information</w:t>
      </w:r>
    </w:p>
    <w:p w:rsidR="0000309B" w:rsidRPr="00F1161F" w:rsidRDefault="0000309B" w:rsidP="0000309B">
      <w:pPr>
        <w:rPr>
          <w:rFonts w:ascii="Arial" w:hAnsi="Arial" w:cs="Arial"/>
          <w:sz w:val="20"/>
          <w:szCs w:val="20"/>
        </w:rPr>
      </w:pPr>
    </w:p>
    <w:p w:rsidR="0000309B" w:rsidRPr="00F1161F" w:rsidRDefault="0000309B" w:rsidP="0000309B">
      <w:pPr>
        <w:rPr>
          <w:rFonts w:ascii="Arial" w:hAnsi="Arial" w:cs="Arial"/>
          <w:sz w:val="20"/>
          <w:szCs w:val="20"/>
        </w:rPr>
      </w:pPr>
      <w:r w:rsidRPr="00F1161F">
        <w:rPr>
          <w:rFonts w:ascii="Arial" w:hAnsi="Arial" w:cs="Arial"/>
          <w:spacing w:val="-4"/>
          <w:sz w:val="20"/>
          <w:szCs w:val="20"/>
        </w:rPr>
        <w:t>In presenting geographical information, revenues are based on the geographical location of control in operation management</w:t>
      </w:r>
      <w:r w:rsidRPr="00F1161F">
        <w:rPr>
          <w:rFonts w:ascii="Arial" w:hAnsi="Arial" w:cs="Arial"/>
          <w:sz w:val="20"/>
          <w:szCs w:val="20"/>
        </w:rPr>
        <w:t xml:space="preserve"> and non-current assets are based on the geographical location of the assets.</w:t>
      </w:r>
    </w:p>
    <w:p w:rsidR="0000309B" w:rsidRPr="00F1161F" w:rsidRDefault="0000309B" w:rsidP="0000309B">
      <w:pPr>
        <w:rPr>
          <w:rFonts w:ascii="Arial" w:hAnsi="Arial" w:cs="Arial"/>
          <w:sz w:val="20"/>
          <w:szCs w:val="20"/>
        </w:rPr>
      </w:pPr>
    </w:p>
    <w:tbl>
      <w:tblPr>
        <w:tblW w:w="9478" w:type="dxa"/>
        <w:tblLayout w:type="fixed"/>
        <w:tblLook w:val="0000" w:firstRow="0" w:lastRow="0" w:firstColumn="0" w:lastColumn="0" w:noHBand="0" w:noVBand="0"/>
      </w:tblPr>
      <w:tblGrid>
        <w:gridCol w:w="5850"/>
        <w:gridCol w:w="1814"/>
        <w:gridCol w:w="1786"/>
        <w:gridCol w:w="28"/>
      </w:tblGrid>
      <w:tr w:rsidR="0000309B" w:rsidRPr="00F1161F" w:rsidTr="00B46705">
        <w:trPr>
          <w:gridAfter w:val="1"/>
          <w:wAfter w:w="28" w:type="dxa"/>
          <w:cantSplit/>
        </w:trPr>
        <w:tc>
          <w:tcPr>
            <w:tcW w:w="5850" w:type="dxa"/>
          </w:tcPr>
          <w:p w:rsidR="0000309B" w:rsidRPr="00F1161F" w:rsidRDefault="0000309B" w:rsidP="0000309B">
            <w:pPr>
              <w:ind w:left="-101"/>
              <w:rPr>
                <w:rFonts w:ascii="Arial" w:hAnsi="Arial" w:cs="Arial"/>
                <w:b/>
                <w:bCs/>
                <w:sz w:val="20"/>
                <w:szCs w:val="20"/>
              </w:rPr>
            </w:pPr>
          </w:p>
        </w:tc>
        <w:tc>
          <w:tcPr>
            <w:tcW w:w="3600" w:type="dxa"/>
            <w:gridSpan w:val="2"/>
            <w:tcBorders>
              <w:top w:val="single" w:sz="4" w:space="0" w:color="auto"/>
              <w:bottom w:val="single" w:sz="4" w:space="0" w:color="auto"/>
            </w:tcBorders>
            <w:vAlign w:val="bottom"/>
          </w:tcPr>
          <w:p w:rsidR="0000309B" w:rsidRPr="00F1161F" w:rsidRDefault="0000309B" w:rsidP="00B46705">
            <w:pPr>
              <w:ind w:left="-85" w:right="-72"/>
              <w:jc w:val="right"/>
              <w:rPr>
                <w:rFonts w:ascii="Arial" w:hAnsi="Arial" w:cs="Arial"/>
                <w:b/>
                <w:bCs/>
                <w:sz w:val="20"/>
                <w:szCs w:val="20"/>
              </w:rPr>
            </w:pPr>
            <w:r w:rsidRPr="00F1161F">
              <w:rPr>
                <w:rFonts w:ascii="Arial" w:hAnsi="Arial" w:cs="Arial"/>
                <w:b/>
                <w:bCs/>
                <w:sz w:val="20"/>
                <w:szCs w:val="20"/>
              </w:rPr>
              <w:t>Consolidated financial information</w:t>
            </w:r>
          </w:p>
        </w:tc>
      </w:tr>
      <w:tr w:rsidR="0000309B" w:rsidRPr="00F1161F" w:rsidTr="00B46705">
        <w:trPr>
          <w:gridAfter w:val="1"/>
          <w:wAfter w:w="28" w:type="dxa"/>
          <w:cantSplit/>
          <w:trHeight w:val="80"/>
        </w:trPr>
        <w:tc>
          <w:tcPr>
            <w:tcW w:w="5850" w:type="dxa"/>
          </w:tcPr>
          <w:p w:rsidR="0000309B" w:rsidRPr="00F1161F" w:rsidRDefault="0000309B" w:rsidP="0000309B">
            <w:pPr>
              <w:ind w:left="-101"/>
              <w:rPr>
                <w:rFonts w:ascii="Arial" w:hAnsi="Arial" w:cs="Arial"/>
                <w:b/>
                <w:bCs/>
                <w:sz w:val="20"/>
                <w:szCs w:val="20"/>
              </w:rPr>
            </w:pPr>
          </w:p>
        </w:tc>
        <w:tc>
          <w:tcPr>
            <w:tcW w:w="3600"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Revenues from sales and services</w:t>
            </w:r>
          </w:p>
        </w:tc>
      </w:tr>
      <w:tr w:rsidR="0000309B" w:rsidRPr="00F1161F" w:rsidTr="00B46705">
        <w:trPr>
          <w:cantSplit/>
        </w:trPr>
        <w:tc>
          <w:tcPr>
            <w:tcW w:w="5850" w:type="dxa"/>
          </w:tcPr>
          <w:p w:rsidR="0000309B" w:rsidRPr="00F1161F" w:rsidRDefault="0000309B" w:rsidP="0000309B">
            <w:pPr>
              <w:ind w:left="-101"/>
              <w:rPr>
                <w:rFonts w:ascii="Arial" w:hAnsi="Arial" w:cs="Arial"/>
                <w:b/>
                <w:bCs/>
                <w:sz w:val="20"/>
                <w:szCs w:val="20"/>
              </w:rPr>
            </w:pPr>
            <w:r w:rsidRPr="00F1161F">
              <w:rPr>
                <w:rFonts w:ascii="Arial" w:hAnsi="Arial" w:cs="Arial"/>
                <w:b/>
                <w:bCs/>
                <w:sz w:val="20"/>
                <w:szCs w:val="20"/>
              </w:rPr>
              <w:t>For the six-month period ended 30 June</w:t>
            </w:r>
          </w:p>
        </w:tc>
        <w:tc>
          <w:tcPr>
            <w:tcW w:w="1814"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814" w:type="dxa"/>
            <w:gridSpan w:val="2"/>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B46705">
        <w:trPr>
          <w:cantSplit/>
        </w:trPr>
        <w:tc>
          <w:tcPr>
            <w:tcW w:w="5850" w:type="dxa"/>
          </w:tcPr>
          <w:p w:rsidR="0000309B" w:rsidRPr="00F1161F" w:rsidRDefault="0000309B" w:rsidP="0000309B">
            <w:pPr>
              <w:ind w:left="-101"/>
              <w:rPr>
                <w:rFonts w:ascii="Arial" w:hAnsi="Arial" w:cs="Arial"/>
                <w:b/>
                <w:bCs/>
                <w:sz w:val="20"/>
                <w:szCs w:val="20"/>
              </w:rPr>
            </w:pPr>
          </w:p>
        </w:tc>
        <w:tc>
          <w:tcPr>
            <w:tcW w:w="1814" w:type="dxa"/>
            <w:tcBorders>
              <w:bottom w:val="single" w:sz="4" w:space="0" w:color="auto"/>
            </w:tcBorders>
            <w:vAlign w:val="bottom"/>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1814" w:type="dxa"/>
            <w:gridSpan w:val="2"/>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F1161F">
        <w:trPr>
          <w:cantSplit/>
        </w:trPr>
        <w:tc>
          <w:tcPr>
            <w:tcW w:w="5850" w:type="dxa"/>
          </w:tcPr>
          <w:p w:rsidR="0000309B" w:rsidRPr="00F1161F" w:rsidRDefault="0000309B" w:rsidP="0000309B">
            <w:pPr>
              <w:ind w:left="-101"/>
              <w:rPr>
                <w:rFonts w:ascii="Arial" w:hAnsi="Arial" w:cs="Arial"/>
                <w:sz w:val="20"/>
                <w:szCs w:val="20"/>
              </w:rPr>
            </w:pPr>
          </w:p>
        </w:tc>
        <w:tc>
          <w:tcPr>
            <w:tcW w:w="181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814" w:type="dxa"/>
            <w:gridSpan w:val="2"/>
            <w:tcBorders>
              <w:top w:val="single" w:sz="4" w:space="0" w:color="auto"/>
            </w:tcBorders>
          </w:tcPr>
          <w:p w:rsidR="0000309B" w:rsidRPr="00F1161F" w:rsidRDefault="0000309B" w:rsidP="0000309B">
            <w:pPr>
              <w:ind w:right="-72"/>
              <w:jc w:val="right"/>
              <w:rPr>
                <w:rFonts w:ascii="Arial" w:hAnsi="Arial" w:cs="Arial"/>
                <w:sz w:val="20"/>
                <w:szCs w:val="20"/>
              </w:rPr>
            </w:pPr>
          </w:p>
        </w:tc>
      </w:tr>
      <w:tr w:rsidR="00447453" w:rsidRPr="00F1161F" w:rsidTr="00F1161F">
        <w:trPr>
          <w:cantSplit/>
        </w:trPr>
        <w:tc>
          <w:tcPr>
            <w:tcW w:w="5850" w:type="dxa"/>
          </w:tcPr>
          <w:p w:rsidR="00447453" w:rsidRPr="00F1161F" w:rsidRDefault="00447453" w:rsidP="00447453">
            <w:pPr>
              <w:ind w:left="-101"/>
              <w:rPr>
                <w:rFonts w:ascii="Arial" w:hAnsi="Arial" w:cs="Arial"/>
                <w:sz w:val="20"/>
                <w:szCs w:val="20"/>
                <w:cs/>
              </w:rPr>
            </w:pPr>
            <w:r w:rsidRPr="00F1161F">
              <w:rPr>
                <w:rFonts w:ascii="Arial" w:hAnsi="Arial" w:cs="Arial"/>
                <w:sz w:val="20"/>
                <w:szCs w:val="20"/>
              </w:rPr>
              <w:t xml:space="preserve">Domestic </w:t>
            </w:r>
          </w:p>
        </w:tc>
        <w:tc>
          <w:tcPr>
            <w:tcW w:w="1814" w:type="dxa"/>
            <w:shd w:val="clear" w:color="auto" w:fill="FAFAFA"/>
          </w:tcPr>
          <w:p w:rsidR="00447453" w:rsidRPr="00F1161F" w:rsidRDefault="00447453" w:rsidP="00447453">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8,123</w:t>
            </w:r>
          </w:p>
        </w:tc>
        <w:tc>
          <w:tcPr>
            <w:tcW w:w="1814" w:type="dxa"/>
            <w:gridSpan w:val="2"/>
          </w:tcPr>
          <w:p w:rsidR="00447453" w:rsidRPr="00F1161F" w:rsidRDefault="00447453" w:rsidP="00447453">
            <w:pPr>
              <w:tabs>
                <w:tab w:val="left" w:pos="360"/>
              </w:tabs>
              <w:ind w:right="-72"/>
              <w:jc w:val="right"/>
              <w:rPr>
                <w:rFonts w:ascii="Arial" w:hAnsi="Arial" w:cs="Arial"/>
                <w:sz w:val="20"/>
                <w:szCs w:val="20"/>
              </w:rPr>
            </w:pPr>
            <w:r w:rsidRPr="00F1161F">
              <w:rPr>
                <w:rFonts w:ascii="Arial" w:hAnsi="Arial" w:cs="Arial"/>
                <w:sz w:val="20"/>
                <w:szCs w:val="20"/>
              </w:rPr>
              <w:t>8,636</w:t>
            </w:r>
          </w:p>
        </w:tc>
      </w:tr>
      <w:tr w:rsidR="00447453" w:rsidRPr="00F1161F" w:rsidTr="00F1161F">
        <w:trPr>
          <w:cantSplit/>
        </w:trPr>
        <w:tc>
          <w:tcPr>
            <w:tcW w:w="5850" w:type="dxa"/>
          </w:tcPr>
          <w:p w:rsidR="00447453" w:rsidRPr="00F1161F" w:rsidRDefault="00447453" w:rsidP="00447453">
            <w:pPr>
              <w:ind w:left="-101"/>
              <w:rPr>
                <w:rFonts w:ascii="Arial" w:hAnsi="Arial" w:cs="Arial"/>
                <w:sz w:val="20"/>
                <w:szCs w:val="20"/>
              </w:rPr>
            </w:pPr>
            <w:r w:rsidRPr="00F1161F">
              <w:rPr>
                <w:rFonts w:ascii="Arial" w:hAnsi="Arial" w:cs="Arial"/>
                <w:sz w:val="20"/>
                <w:szCs w:val="20"/>
              </w:rPr>
              <w:t>Overseas</w:t>
            </w:r>
          </w:p>
        </w:tc>
        <w:tc>
          <w:tcPr>
            <w:tcW w:w="1814" w:type="dxa"/>
            <w:tcBorders>
              <w:bottom w:val="single" w:sz="4" w:space="0" w:color="auto"/>
            </w:tcBorders>
            <w:shd w:val="clear" w:color="auto" w:fill="FAFAFA"/>
          </w:tcPr>
          <w:p w:rsidR="00447453" w:rsidRPr="00F1161F" w:rsidRDefault="00447453" w:rsidP="00447453">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26,755</w:t>
            </w:r>
          </w:p>
        </w:tc>
        <w:tc>
          <w:tcPr>
            <w:tcW w:w="1814" w:type="dxa"/>
            <w:gridSpan w:val="2"/>
            <w:tcBorders>
              <w:bottom w:val="single" w:sz="4" w:space="0" w:color="auto"/>
            </w:tcBorders>
          </w:tcPr>
          <w:p w:rsidR="00447453" w:rsidRPr="00F1161F" w:rsidRDefault="00447453" w:rsidP="00447453">
            <w:pPr>
              <w:tabs>
                <w:tab w:val="left" w:pos="360"/>
              </w:tabs>
              <w:ind w:right="-72"/>
              <w:jc w:val="right"/>
              <w:rPr>
                <w:rFonts w:ascii="Arial" w:hAnsi="Arial" w:cs="Arial"/>
                <w:sz w:val="20"/>
                <w:szCs w:val="20"/>
              </w:rPr>
            </w:pPr>
            <w:r w:rsidRPr="00F1161F">
              <w:rPr>
                <w:rFonts w:ascii="Arial" w:hAnsi="Arial" w:cs="Arial"/>
                <w:sz w:val="20"/>
                <w:szCs w:val="20"/>
              </w:rPr>
              <w:t>19,009</w:t>
            </w:r>
          </w:p>
        </w:tc>
      </w:tr>
      <w:tr w:rsidR="00447453" w:rsidRPr="00F1161F" w:rsidTr="00F1161F">
        <w:trPr>
          <w:cantSplit/>
        </w:trPr>
        <w:tc>
          <w:tcPr>
            <w:tcW w:w="5850" w:type="dxa"/>
          </w:tcPr>
          <w:p w:rsidR="00447453" w:rsidRPr="00F1161F" w:rsidRDefault="00447453" w:rsidP="00447453">
            <w:pPr>
              <w:ind w:left="-101"/>
              <w:rPr>
                <w:rFonts w:ascii="Arial" w:hAnsi="Arial" w:cs="Arial"/>
                <w:sz w:val="20"/>
                <w:szCs w:val="20"/>
              </w:rPr>
            </w:pPr>
          </w:p>
        </w:tc>
        <w:tc>
          <w:tcPr>
            <w:tcW w:w="1814" w:type="dxa"/>
            <w:shd w:val="clear" w:color="auto" w:fill="FAFAFA"/>
          </w:tcPr>
          <w:p w:rsidR="00447453" w:rsidRPr="00F1161F" w:rsidRDefault="00447453" w:rsidP="00447453">
            <w:pPr>
              <w:ind w:right="-72"/>
              <w:jc w:val="right"/>
              <w:rPr>
                <w:rFonts w:ascii="Arial" w:eastAsia="Arial Unicode MS" w:hAnsi="Arial" w:cs="Arial"/>
                <w:sz w:val="20"/>
                <w:szCs w:val="20"/>
                <w:lang w:eastAsia="zh-CN"/>
              </w:rPr>
            </w:pPr>
          </w:p>
        </w:tc>
        <w:tc>
          <w:tcPr>
            <w:tcW w:w="1814" w:type="dxa"/>
            <w:gridSpan w:val="2"/>
          </w:tcPr>
          <w:p w:rsidR="00447453" w:rsidRPr="00F1161F" w:rsidRDefault="00447453" w:rsidP="00447453">
            <w:pPr>
              <w:ind w:right="-72"/>
              <w:jc w:val="right"/>
              <w:rPr>
                <w:rFonts w:ascii="Arial" w:hAnsi="Arial" w:cs="Arial"/>
                <w:sz w:val="20"/>
                <w:szCs w:val="20"/>
              </w:rPr>
            </w:pPr>
          </w:p>
        </w:tc>
      </w:tr>
      <w:tr w:rsidR="00447453" w:rsidRPr="00F1161F" w:rsidTr="00F1161F">
        <w:trPr>
          <w:cantSplit/>
          <w:trHeight w:val="87"/>
        </w:trPr>
        <w:tc>
          <w:tcPr>
            <w:tcW w:w="5850" w:type="dxa"/>
          </w:tcPr>
          <w:p w:rsidR="00447453" w:rsidRPr="00F1161F" w:rsidRDefault="00447453" w:rsidP="00447453">
            <w:pPr>
              <w:ind w:left="-101"/>
              <w:rPr>
                <w:rFonts w:ascii="Arial" w:hAnsi="Arial" w:cs="Arial"/>
                <w:sz w:val="20"/>
                <w:szCs w:val="20"/>
              </w:rPr>
            </w:pPr>
            <w:r w:rsidRPr="00F1161F">
              <w:rPr>
                <w:rFonts w:ascii="Arial" w:hAnsi="Arial" w:cs="Arial"/>
                <w:sz w:val="20"/>
                <w:szCs w:val="20"/>
              </w:rPr>
              <w:t>Total</w:t>
            </w:r>
          </w:p>
        </w:tc>
        <w:tc>
          <w:tcPr>
            <w:tcW w:w="1814" w:type="dxa"/>
            <w:tcBorders>
              <w:bottom w:val="single" w:sz="4" w:space="0" w:color="auto"/>
            </w:tcBorders>
            <w:shd w:val="clear" w:color="auto" w:fill="FAFAFA"/>
          </w:tcPr>
          <w:p w:rsidR="00447453" w:rsidRPr="00F1161F" w:rsidRDefault="00447453" w:rsidP="00447453">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34,878</w:t>
            </w:r>
          </w:p>
        </w:tc>
        <w:tc>
          <w:tcPr>
            <w:tcW w:w="1814" w:type="dxa"/>
            <w:gridSpan w:val="2"/>
            <w:tcBorders>
              <w:bottom w:val="single" w:sz="4" w:space="0" w:color="auto"/>
            </w:tcBorders>
          </w:tcPr>
          <w:p w:rsidR="00447453" w:rsidRPr="00F1161F" w:rsidRDefault="00447453" w:rsidP="00447453">
            <w:pPr>
              <w:tabs>
                <w:tab w:val="left" w:pos="360"/>
              </w:tabs>
              <w:ind w:right="-72"/>
              <w:jc w:val="right"/>
              <w:rPr>
                <w:rFonts w:ascii="Arial" w:hAnsi="Arial" w:cs="Arial"/>
                <w:sz w:val="20"/>
                <w:szCs w:val="20"/>
                <w:cs/>
              </w:rPr>
            </w:pPr>
            <w:r w:rsidRPr="00F1161F">
              <w:rPr>
                <w:rFonts w:ascii="Arial" w:hAnsi="Arial" w:cs="Arial"/>
                <w:sz w:val="20"/>
                <w:szCs w:val="20"/>
              </w:rPr>
              <w:t>27,645</w:t>
            </w:r>
          </w:p>
        </w:tc>
      </w:tr>
    </w:tbl>
    <w:p w:rsidR="0000309B" w:rsidRPr="00F1161F" w:rsidRDefault="0000309B" w:rsidP="0000309B">
      <w:pPr>
        <w:jc w:val="left"/>
        <w:rPr>
          <w:rFonts w:ascii="Arial" w:hAnsi="Arial" w:cs="Arial"/>
          <w:sz w:val="20"/>
          <w:szCs w:val="20"/>
        </w:rPr>
      </w:pPr>
    </w:p>
    <w:tbl>
      <w:tblPr>
        <w:tblW w:w="9478" w:type="dxa"/>
        <w:tblLayout w:type="fixed"/>
        <w:tblLook w:val="0000" w:firstRow="0" w:lastRow="0" w:firstColumn="0" w:lastColumn="0" w:noHBand="0" w:noVBand="0"/>
      </w:tblPr>
      <w:tblGrid>
        <w:gridCol w:w="5850"/>
        <w:gridCol w:w="1814"/>
        <w:gridCol w:w="1786"/>
        <w:gridCol w:w="28"/>
      </w:tblGrid>
      <w:tr w:rsidR="0000309B" w:rsidRPr="00F1161F" w:rsidTr="00B46705">
        <w:trPr>
          <w:gridAfter w:val="1"/>
          <w:wAfter w:w="28" w:type="dxa"/>
          <w:cantSplit/>
        </w:trPr>
        <w:tc>
          <w:tcPr>
            <w:tcW w:w="5850" w:type="dxa"/>
          </w:tcPr>
          <w:p w:rsidR="0000309B" w:rsidRPr="00F1161F" w:rsidRDefault="0000309B" w:rsidP="0000309B">
            <w:pPr>
              <w:ind w:left="-101"/>
              <w:rPr>
                <w:rFonts w:ascii="Arial" w:hAnsi="Arial" w:cs="Arial"/>
                <w:b/>
                <w:bCs/>
                <w:sz w:val="20"/>
                <w:szCs w:val="20"/>
              </w:rPr>
            </w:pPr>
          </w:p>
        </w:tc>
        <w:tc>
          <w:tcPr>
            <w:tcW w:w="3600"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Consolidated financial information</w:t>
            </w:r>
          </w:p>
        </w:tc>
      </w:tr>
      <w:tr w:rsidR="0000309B" w:rsidRPr="00F1161F" w:rsidTr="00B46705">
        <w:trPr>
          <w:gridAfter w:val="1"/>
          <w:wAfter w:w="28" w:type="dxa"/>
          <w:cantSplit/>
        </w:trPr>
        <w:tc>
          <w:tcPr>
            <w:tcW w:w="5850" w:type="dxa"/>
          </w:tcPr>
          <w:p w:rsidR="0000309B" w:rsidRPr="00F1161F" w:rsidRDefault="0000309B" w:rsidP="0000309B">
            <w:pPr>
              <w:ind w:left="-101"/>
              <w:rPr>
                <w:rFonts w:ascii="Arial" w:hAnsi="Arial" w:cs="Arial"/>
                <w:b/>
                <w:bCs/>
                <w:sz w:val="20"/>
                <w:szCs w:val="20"/>
              </w:rPr>
            </w:pPr>
          </w:p>
        </w:tc>
        <w:tc>
          <w:tcPr>
            <w:tcW w:w="3600"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Non-current assets</w:t>
            </w:r>
          </w:p>
        </w:tc>
      </w:tr>
      <w:tr w:rsidR="0000309B" w:rsidRPr="00F1161F" w:rsidTr="00B46705">
        <w:trPr>
          <w:cantSplit/>
        </w:trPr>
        <w:tc>
          <w:tcPr>
            <w:tcW w:w="5850" w:type="dxa"/>
          </w:tcPr>
          <w:p w:rsidR="0000309B" w:rsidRPr="00F1161F" w:rsidRDefault="0000309B" w:rsidP="0000309B">
            <w:pPr>
              <w:ind w:left="-101"/>
              <w:rPr>
                <w:rFonts w:ascii="Arial" w:hAnsi="Arial" w:cs="Arial"/>
                <w:b/>
                <w:bCs/>
                <w:sz w:val="20"/>
                <w:szCs w:val="20"/>
              </w:rPr>
            </w:pPr>
            <w:r w:rsidRPr="00F1161F">
              <w:rPr>
                <w:rFonts w:ascii="Arial" w:hAnsi="Arial" w:cs="Arial"/>
                <w:b/>
                <w:bCs/>
                <w:sz w:val="20"/>
                <w:szCs w:val="20"/>
              </w:rPr>
              <w:t>As at</w:t>
            </w:r>
          </w:p>
        </w:tc>
        <w:tc>
          <w:tcPr>
            <w:tcW w:w="1814" w:type="dxa"/>
            <w:tcBorders>
              <w:top w:val="single" w:sz="4" w:space="0" w:color="auto"/>
            </w:tcBorders>
            <w:shd w:val="clear" w:color="auto" w:fill="auto"/>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814" w:type="dxa"/>
            <w:gridSpan w:val="2"/>
            <w:tcBorders>
              <w:top w:val="single" w:sz="4" w:space="0" w:color="auto"/>
            </w:tcBorders>
            <w:shd w:val="clear" w:color="auto" w:fill="auto"/>
          </w:tcPr>
          <w:p w:rsidR="0000309B" w:rsidRPr="00F1161F" w:rsidRDefault="0000309B" w:rsidP="0000309B">
            <w:pPr>
              <w:ind w:right="-72"/>
              <w:jc w:val="right"/>
              <w:rPr>
                <w:rFonts w:ascii="Arial" w:hAnsi="Arial" w:cs="Arial"/>
                <w:b/>
                <w:bCs/>
                <w:spacing w:val="-6"/>
                <w:sz w:val="20"/>
                <w:szCs w:val="20"/>
              </w:rPr>
            </w:pPr>
            <w:r w:rsidRPr="00F1161F">
              <w:rPr>
                <w:rFonts w:ascii="Arial" w:hAnsi="Arial" w:cs="Arial"/>
                <w:b/>
                <w:spacing w:val="-6"/>
                <w:sz w:val="20"/>
                <w:szCs w:val="20"/>
              </w:rPr>
              <w:t>31 December</w:t>
            </w:r>
          </w:p>
        </w:tc>
      </w:tr>
      <w:tr w:rsidR="0000309B" w:rsidRPr="00F1161F" w:rsidTr="00B46705">
        <w:trPr>
          <w:cantSplit/>
        </w:trPr>
        <w:tc>
          <w:tcPr>
            <w:tcW w:w="5850" w:type="dxa"/>
          </w:tcPr>
          <w:p w:rsidR="0000309B" w:rsidRPr="00F1161F" w:rsidRDefault="0000309B" w:rsidP="0000309B">
            <w:pPr>
              <w:ind w:left="-101"/>
              <w:rPr>
                <w:rFonts w:ascii="Arial" w:hAnsi="Arial" w:cs="Arial"/>
                <w:b/>
                <w:bCs/>
                <w:sz w:val="20"/>
                <w:szCs w:val="20"/>
              </w:rPr>
            </w:pPr>
          </w:p>
        </w:tc>
        <w:tc>
          <w:tcPr>
            <w:tcW w:w="1814" w:type="dxa"/>
            <w:shd w:val="clear" w:color="auto" w:fill="auto"/>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814" w:type="dxa"/>
            <w:gridSpan w:val="2"/>
            <w:shd w:val="clear" w:color="auto" w:fill="auto"/>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B46705">
        <w:trPr>
          <w:cantSplit/>
        </w:trPr>
        <w:tc>
          <w:tcPr>
            <w:tcW w:w="5850" w:type="dxa"/>
          </w:tcPr>
          <w:p w:rsidR="0000309B" w:rsidRPr="00F1161F" w:rsidRDefault="0000309B" w:rsidP="0000309B">
            <w:pPr>
              <w:ind w:left="-101"/>
              <w:rPr>
                <w:rFonts w:ascii="Arial" w:hAnsi="Arial" w:cs="Arial"/>
                <w:b/>
                <w:bCs/>
                <w:sz w:val="20"/>
                <w:szCs w:val="20"/>
              </w:rPr>
            </w:pPr>
          </w:p>
        </w:tc>
        <w:tc>
          <w:tcPr>
            <w:tcW w:w="1814" w:type="dxa"/>
            <w:tcBorders>
              <w:bottom w:val="single" w:sz="4" w:space="0" w:color="auto"/>
            </w:tcBorders>
            <w:shd w:val="clear" w:color="auto" w:fill="auto"/>
            <w:vAlign w:val="bottom"/>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1814" w:type="dxa"/>
            <w:gridSpan w:val="2"/>
            <w:tcBorders>
              <w:bottom w:val="single" w:sz="4" w:space="0" w:color="auto"/>
            </w:tcBorders>
            <w:shd w:val="clear" w:color="auto" w:fill="auto"/>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46705">
        <w:trPr>
          <w:cantSplit/>
        </w:trPr>
        <w:tc>
          <w:tcPr>
            <w:tcW w:w="5850" w:type="dxa"/>
          </w:tcPr>
          <w:p w:rsidR="0000309B" w:rsidRPr="00F1161F" w:rsidRDefault="0000309B" w:rsidP="0000309B">
            <w:pPr>
              <w:ind w:left="-101"/>
              <w:rPr>
                <w:rFonts w:ascii="Arial" w:hAnsi="Arial" w:cs="Arial"/>
                <w:sz w:val="20"/>
                <w:szCs w:val="20"/>
              </w:rPr>
            </w:pPr>
          </w:p>
        </w:tc>
        <w:tc>
          <w:tcPr>
            <w:tcW w:w="181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814" w:type="dxa"/>
            <w:gridSpan w:val="2"/>
            <w:tcBorders>
              <w:top w:val="single" w:sz="4" w:space="0" w:color="auto"/>
            </w:tcBorders>
          </w:tcPr>
          <w:p w:rsidR="0000309B" w:rsidRPr="00F1161F" w:rsidRDefault="0000309B" w:rsidP="0000309B">
            <w:pPr>
              <w:ind w:right="-72"/>
              <w:jc w:val="right"/>
              <w:rPr>
                <w:rFonts w:ascii="Arial" w:hAnsi="Arial" w:cs="Arial"/>
                <w:sz w:val="20"/>
                <w:szCs w:val="20"/>
              </w:rPr>
            </w:pPr>
          </w:p>
        </w:tc>
      </w:tr>
      <w:tr w:rsidR="00C61BB8" w:rsidRPr="00F1161F" w:rsidTr="00B46705">
        <w:trPr>
          <w:cantSplit/>
        </w:trPr>
        <w:tc>
          <w:tcPr>
            <w:tcW w:w="5850" w:type="dxa"/>
          </w:tcPr>
          <w:p w:rsidR="00C61BB8" w:rsidRPr="00F1161F" w:rsidRDefault="00C61BB8" w:rsidP="00C61BB8">
            <w:pPr>
              <w:ind w:left="-101"/>
              <w:rPr>
                <w:rFonts w:ascii="Arial" w:hAnsi="Arial" w:cs="Arial"/>
                <w:sz w:val="20"/>
                <w:szCs w:val="20"/>
                <w:cs/>
              </w:rPr>
            </w:pPr>
            <w:r w:rsidRPr="00F1161F">
              <w:rPr>
                <w:rFonts w:ascii="Arial" w:hAnsi="Arial" w:cs="Arial"/>
                <w:sz w:val="20"/>
                <w:szCs w:val="20"/>
              </w:rPr>
              <w:t xml:space="preserve">Domestic </w:t>
            </w:r>
          </w:p>
        </w:tc>
        <w:tc>
          <w:tcPr>
            <w:tcW w:w="1814" w:type="dxa"/>
            <w:shd w:val="clear" w:color="auto" w:fill="FAFAFA"/>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17,3</w:t>
            </w:r>
            <w:r w:rsidR="009F75D2" w:rsidRPr="00F1161F">
              <w:rPr>
                <w:rFonts w:ascii="Arial" w:eastAsia="Arial Unicode MS" w:hAnsi="Arial" w:cs="Arial"/>
                <w:sz w:val="20"/>
                <w:szCs w:val="20"/>
                <w:lang w:eastAsia="zh-CN"/>
              </w:rPr>
              <w:t>80</w:t>
            </w:r>
          </w:p>
        </w:tc>
        <w:tc>
          <w:tcPr>
            <w:tcW w:w="1814" w:type="dxa"/>
            <w:gridSpan w:val="2"/>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17,005</w:t>
            </w:r>
          </w:p>
        </w:tc>
      </w:tr>
      <w:tr w:rsidR="00C61BB8" w:rsidRPr="00F1161F" w:rsidTr="00B46705">
        <w:trPr>
          <w:cantSplit/>
        </w:trPr>
        <w:tc>
          <w:tcPr>
            <w:tcW w:w="5850" w:type="dxa"/>
          </w:tcPr>
          <w:p w:rsidR="00C61BB8" w:rsidRPr="00F1161F" w:rsidRDefault="00C61BB8" w:rsidP="00C61BB8">
            <w:pPr>
              <w:ind w:left="-101"/>
              <w:rPr>
                <w:rFonts w:ascii="Arial" w:hAnsi="Arial" w:cs="Arial"/>
                <w:sz w:val="20"/>
                <w:szCs w:val="20"/>
              </w:rPr>
            </w:pPr>
            <w:r w:rsidRPr="00F1161F">
              <w:rPr>
                <w:rFonts w:ascii="Arial" w:hAnsi="Arial" w:cs="Arial"/>
                <w:sz w:val="20"/>
                <w:szCs w:val="20"/>
              </w:rPr>
              <w:t>Overseas</w:t>
            </w:r>
          </w:p>
        </w:tc>
        <w:tc>
          <w:tcPr>
            <w:tcW w:w="1814" w:type="dxa"/>
            <w:tcBorders>
              <w:bottom w:val="single" w:sz="4" w:space="0" w:color="auto"/>
            </w:tcBorders>
            <w:shd w:val="clear" w:color="auto" w:fill="FAFAFA"/>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5,712</w:t>
            </w:r>
          </w:p>
        </w:tc>
        <w:tc>
          <w:tcPr>
            <w:tcW w:w="1814" w:type="dxa"/>
            <w:gridSpan w:val="2"/>
            <w:tcBorders>
              <w:bottom w:val="single" w:sz="4" w:space="0" w:color="auto"/>
            </w:tcBorders>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5,446</w:t>
            </w:r>
          </w:p>
        </w:tc>
      </w:tr>
      <w:tr w:rsidR="00C61BB8" w:rsidRPr="00F1161F" w:rsidTr="00B46705">
        <w:trPr>
          <w:cantSplit/>
        </w:trPr>
        <w:tc>
          <w:tcPr>
            <w:tcW w:w="5850" w:type="dxa"/>
          </w:tcPr>
          <w:p w:rsidR="00C61BB8" w:rsidRPr="00F1161F" w:rsidRDefault="00C61BB8" w:rsidP="00C61BB8">
            <w:pPr>
              <w:ind w:left="-101"/>
              <w:rPr>
                <w:rFonts w:ascii="Arial" w:hAnsi="Arial" w:cs="Arial"/>
                <w:sz w:val="20"/>
                <w:szCs w:val="20"/>
              </w:rPr>
            </w:pPr>
          </w:p>
        </w:tc>
        <w:tc>
          <w:tcPr>
            <w:tcW w:w="1814" w:type="dxa"/>
            <w:shd w:val="clear" w:color="auto" w:fill="FAFAFA"/>
          </w:tcPr>
          <w:p w:rsidR="00C61BB8" w:rsidRPr="00F1161F" w:rsidRDefault="00C61BB8" w:rsidP="00C61BB8">
            <w:pPr>
              <w:ind w:right="-72"/>
              <w:jc w:val="right"/>
              <w:rPr>
                <w:rFonts w:ascii="Arial" w:eastAsia="Arial Unicode MS" w:hAnsi="Arial" w:cs="Arial"/>
                <w:sz w:val="20"/>
                <w:szCs w:val="20"/>
                <w:lang w:eastAsia="zh-CN"/>
              </w:rPr>
            </w:pPr>
          </w:p>
        </w:tc>
        <w:tc>
          <w:tcPr>
            <w:tcW w:w="1814" w:type="dxa"/>
            <w:gridSpan w:val="2"/>
          </w:tcPr>
          <w:p w:rsidR="00C61BB8" w:rsidRPr="00F1161F" w:rsidRDefault="00C61BB8" w:rsidP="00C61BB8">
            <w:pPr>
              <w:ind w:right="-72"/>
              <w:jc w:val="right"/>
              <w:rPr>
                <w:rFonts w:ascii="Arial" w:eastAsia="Arial Unicode MS" w:hAnsi="Arial" w:cs="Arial"/>
                <w:sz w:val="20"/>
                <w:szCs w:val="20"/>
                <w:lang w:eastAsia="zh-CN"/>
              </w:rPr>
            </w:pPr>
          </w:p>
        </w:tc>
      </w:tr>
      <w:tr w:rsidR="00C61BB8" w:rsidRPr="00F1161F" w:rsidTr="00B46705">
        <w:trPr>
          <w:cantSplit/>
          <w:trHeight w:val="87"/>
        </w:trPr>
        <w:tc>
          <w:tcPr>
            <w:tcW w:w="5850" w:type="dxa"/>
          </w:tcPr>
          <w:p w:rsidR="00C61BB8" w:rsidRPr="00F1161F" w:rsidRDefault="00C61BB8" w:rsidP="00C61BB8">
            <w:pPr>
              <w:ind w:left="-101"/>
              <w:rPr>
                <w:rFonts w:ascii="Arial" w:hAnsi="Arial" w:cs="Arial"/>
                <w:sz w:val="20"/>
                <w:szCs w:val="20"/>
              </w:rPr>
            </w:pPr>
            <w:r w:rsidRPr="00F1161F">
              <w:rPr>
                <w:rFonts w:ascii="Arial" w:hAnsi="Arial" w:cs="Arial"/>
                <w:sz w:val="20"/>
                <w:szCs w:val="20"/>
              </w:rPr>
              <w:t>Total</w:t>
            </w:r>
          </w:p>
        </w:tc>
        <w:tc>
          <w:tcPr>
            <w:tcW w:w="1814" w:type="dxa"/>
            <w:tcBorders>
              <w:bottom w:val="single" w:sz="4" w:space="0" w:color="auto"/>
            </w:tcBorders>
            <w:shd w:val="clear" w:color="auto" w:fill="FAFAFA"/>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23,0</w:t>
            </w:r>
            <w:r w:rsidR="009F75D2" w:rsidRPr="00F1161F">
              <w:rPr>
                <w:rFonts w:ascii="Arial" w:eastAsia="Arial Unicode MS" w:hAnsi="Arial" w:cs="Arial"/>
                <w:sz w:val="20"/>
                <w:szCs w:val="20"/>
                <w:lang w:eastAsia="zh-CN"/>
              </w:rPr>
              <w:t>92</w:t>
            </w:r>
          </w:p>
        </w:tc>
        <w:tc>
          <w:tcPr>
            <w:tcW w:w="1814" w:type="dxa"/>
            <w:gridSpan w:val="2"/>
            <w:tcBorders>
              <w:bottom w:val="single" w:sz="4" w:space="0" w:color="auto"/>
            </w:tcBorders>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22,451</w:t>
            </w:r>
          </w:p>
        </w:tc>
      </w:tr>
    </w:tbl>
    <w:p w:rsidR="0000309B" w:rsidRPr="00F1161F" w:rsidRDefault="0000309B" w:rsidP="00B46705">
      <w:pPr>
        <w:rPr>
          <w:rFonts w:ascii="Arial" w:hAnsi="Arial" w:cs="Arial"/>
          <w:sz w:val="20"/>
          <w:szCs w:val="20"/>
        </w:rPr>
      </w:pPr>
    </w:p>
    <w:p w:rsidR="0000309B" w:rsidRPr="00F1161F" w:rsidRDefault="0000309B" w:rsidP="00B46705">
      <w:pPr>
        <w:rPr>
          <w:rFonts w:ascii="Arial" w:hAnsi="Arial" w:cs="Arial"/>
          <w:sz w:val="20"/>
          <w:szCs w:val="20"/>
        </w:rPr>
      </w:pPr>
      <w:r w:rsidRPr="00F1161F">
        <w:rPr>
          <w:rFonts w:ascii="Arial" w:hAnsi="Arial" w:cs="Arial"/>
          <w:sz w:val="20"/>
          <w:szCs w:val="20"/>
        </w:rPr>
        <w:t>For the six-month period ended 30 June 2021 and 2020, the Group did not have any major customer who generates revenue more than 10% of total revenue.</w:t>
      </w:r>
    </w:p>
    <w:p w:rsidR="009D57B5" w:rsidRPr="00F1161F" w:rsidRDefault="009D57B5" w:rsidP="00B46705">
      <w:pPr>
        <w:rPr>
          <w:rFonts w:ascii="Arial" w:hAnsi="Arial" w:cs="Arial"/>
          <w:sz w:val="20"/>
          <w:szCs w:val="20"/>
        </w:rPr>
      </w:pPr>
    </w:p>
    <w:p w:rsidR="0000309B" w:rsidRPr="00F1161F" w:rsidRDefault="0000309B" w:rsidP="0000309B">
      <w:pPr>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00309B">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b/>
                <w:bCs/>
                <w:color w:val="FFFFFF"/>
                <w:sz w:val="20"/>
                <w:szCs w:val="20"/>
              </w:rPr>
              <w:t>9</w:t>
            </w:r>
            <w:r w:rsidRPr="00F1161F">
              <w:rPr>
                <w:rFonts w:ascii="Arial" w:hAnsi="Arial" w:cs="Arial"/>
                <w:b/>
                <w:bCs/>
                <w:color w:val="FFFFFF"/>
                <w:sz w:val="20"/>
                <w:szCs w:val="20"/>
              </w:rPr>
              <w:tab/>
              <w:t>Trade and other receivables, net</w:t>
            </w:r>
          </w:p>
        </w:tc>
      </w:tr>
    </w:tbl>
    <w:p w:rsidR="0000309B" w:rsidRPr="00F1161F" w:rsidRDefault="0000309B" w:rsidP="0000309B">
      <w:pPr>
        <w:tabs>
          <w:tab w:val="left" w:pos="540"/>
        </w:tabs>
        <w:jc w:val="left"/>
        <w:rPr>
          <w:rFonts w:ascii="Arial" w:hAnsi="Arial" w:cs="Arial"/>
          <w:sz w:val="20"/>
          <w:szCs w:val="20"/>
        </w:rPr>
      </w:pPr>
    </w:p>
    <w:tbl>
      <w:tblPr>
        <w:tblW w:w="9450" w:type="dxa"/>
        <w:tblBorders>
          <w:bottom w:val="single" w:sz="4" w:space="0" w:color="auto"/>
        </w:tblBorders>
        <w:tblLayout w:type="fixed"/>
        <w:tblLook w:val="01E0" w:firstRow="1" w:lastRow="1" w:firstColumn="1" w:lastColumn="1" w:noHBand="0" w:noVBand="0"/>
      </w:tblPr>
      <w:tblGrid>
        <w:gridCol w:w="3690"/>
        <w:gridCol w:w="1440"/>
        <w:gridCol w:w="1440"/>
        <w:gridCol w:w="1440"/>
        <w:gridCol w:w="1440"/>
      </w:tblGrid>
      <w:tr w:rsidR="0000309B" w:rsidRPr="00F1161F" w:rsidTr="007D655A">
        <w:tc>
          <w:tcPr>
            <w:tcW w:w="3690" w:type="dxa"/>
          </w:tcPr>
          <w:p w:rsidR="0000309B" w:rsidRPr="00F1161F" w:rsidRDefault="0000309B" w:rsidP="0000309B">
            <w:pPr>
              <w:ind w:left="-101" w:right="-72"/>
              <w:rPr>
                <w:rFonts w:ascii="Arial" w:hAnsi="Arial" w:cs="Arial"/>
                <w:b/>
                <w:bCs/>
                <w:sz w:val="20"/>
                <w:szCs w:val="20"/>
                <w:cs/>
              </w:rPr>
            </w:pPr>
          </w:p>
        </w:tc>
        <w:tc>
          <w:tcPr>
            <w:tcW w:w="2880"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Consolidated</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Separate</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7D655A">
        <w:tc>
          <w:tcPr>
            <w:tcW w:w="3690" w:type="dxa"/>
          </w:tcPr>
          <w:p w:rsidR="0000309B" w:rsidRPr="00F1161F" w:rsidRDefault="0000309B" w:rsidP="0000309B">
            <w:pPr>
              <w:tabs>
                <w:tab w:val="left" w:pos="2862"/>
              </w:tabs>
              <w:ind w:left="-101" w:right="-72"/>
              <w:rPr>
                <w:rFonts w:ascii="Arial" w:hAnsi="Arial" w:cs="Arial"/>
                <w:b/>
                <w:bCs/>
                <w:sz w:val="20"/>
                <w:szCs w:val="20"/>
                <w:cs/>
              </w:rPr>
            </w:pPr>
            <w:r w:rsidRPr="00F1161F">
              <w:rPr>
                <w:rFonts w:ascii="Arial" w:hAnsi="Arial" w:cs="Arial"/>
                <w:b/>
                <w:bCs/>
                <w:sz w:val="20"/>
                <w:szCs w:val="20"/>
              </w:rPr>
              <w:t xml:space="preserve">As at </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31 December</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31 December</w:t>
            </w:r>
          </w:p>
        </w:tc>
      </w:tr>
      <w:tr w:rsidR="0000309B" w:rsidRPr="00F1161F" w:rsidTr="007D655A">
        <w:tc>
          <w:tcPr>
            <w:tcW w:w="3690" w:type="dxa"/>
          </w:tcPr>
          <w:p w:rsidR="0000309B" w:rsidRPr="00F1161F" w:rsidRDefault="0000309B" w:rsidP="0000309B">
            <w:pPr>
              <w:tabs>
                <w:tab w:val="left" w:pos="2862"/>
              </w:tabs>
              <w:ind w:left="-101" w:right="-72"/>
              <w:rPr>
                <w:rFonts w:ascii="Arial" w:hAnsi="Arial" w:cs="Arial"/>
                <w:sz w:val="20"/>
                <w:szCs w:val="20"/>
                <w:cs/>
              </w:rPr>
            </w:pP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7D655A">
        <w:tc>
          <w:tcPr>
            <w:tcW w:w="3690" w:type="dxa"/>
          </w:tcPr>
          <w:p w:rsidR="0000309B" w:rsidRPr="00F1161F" w:rsidRDefault="0000309B" w:rsidP="0000309B">
            <w:pPr>
              <w:tabs>
                <w:tab w:val="left" w:pos="2862"/>
              </w:tabs>
              <w:ind w:left="-101" w:right="-72"/>
              <w:rPr>
                <w:rFonts w:ascii="Arial" w:hAnsi="Arial" w:cs="Arial"/>
                <w:sz w:val="20"/>
                <w:szCs w:val="20"/>
                <w:cs/>
              </w:rPr>
            </w:pP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r>
      <w:tr w:rsidR="0000309B" w:rsidRPr="00F1161F" w:rsidTr="007D655A">
        <w:tc>
          <w:tcPr>
            <w:tcW w:w="3690" w:type="dxa"/>
          </w:tcPr>
          <w:p w:rsidR="0000309B" w:rsidRPr="00F1161F" w:rsidRDefault="0000309B" w:rsidP="0000309B">
            <w:pPr>
              <w:ind w:left="-101" w:right="-72"/>
              <w:rPr>
                <w:rFonts w:ascii="Arial" w:eastAsia="SimSun" w:hAnsi="Arial" w:cs="Arial"/>
                <w:sz w:val="20"/>
                <w:szCs w:val="20"/>
                <w:lang w:eastAsia="zh-CN"/>
              </w:rPr>
            </w:pPr>
          </w:p>
        </w:tc>
        <w:tc>
          <w:tcPr>
            <w:tcW w:w="1440" w:type="dxa"/>
            <w:tcBorders>
              <w:top w:val="single" w:sz="4" w:space="0" w:color="auto"/>
              <w:bottom w:val="nil"/>
            </w:tcBorders>
            <w:shd w:val="clear" w:color="auto" w:fill="FAFAFA"/>
          </w:tcPr>
          <w:p w:rsidR="0000309B" w:rsidRPr="00F1161F"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tcPr>
          <w:p w:rsidR="0000309B" w:rsidRPr="00F1161F"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shd w:val="clear" w:color="auto" w:fill="FAFAFA"/>
          </w:tcPr>
          <w:p w:rsidR="0000309B" w:rsidRPr="00F1161F"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tcPr>
          <w:p w:rsidR="0000309B" w:rsidRPr="00F1161F" w:rsidRDefault="0000309B" w:rsidP="0000309B">
            <w:pPr>
              <w:ind w:left="-18" w:right="-72"/>
              <w:jc w:val="right"/>
              <w:rPr>
                <w:rFonts w:ascii="Arial" w:eastAsia="SimSun" w:hAnsi="Arial" w:cs="Arial"/>
                <w:sz w:val="20"/>
                <w:szCs w:val="20"/>
                <w:lang w:eastAsia="zh-CN"/>
              </w:rPr>
            </w:pPr>
          </w:p>
        </w:tc>
      </w:tr>
      <w:tr w:rsidR="00C61BB8" w:rsidRPr="00F1161F" w:rsidTr="007D655A">
        <w:tc>
          <w:tcPr>
            <w:tcW w:w="3690" w:type="dxa"/>
            <w:vAlign w:val="bottom"/>
          </w:tcPr>
          <w:p w:rsidR="00C61BB8" w:rsidRPr="00F1161F" w:rsidRDefault="00C61BB8" w:rsidP="00C61BB8">
            <w:pPr>
              <w:tabs>
                <w:tab w:val="left" w:pos="1080"/>
              </w:tabs>
              <w:ind w:left="-101" w:right="-72"/>
              <w:jc w:val="thaiDistribute"/>
              <w:rPr>
                <w:rFonts w:ascii="Arial" w:hAnsi="Arial" w:cs="Arial"/>
                <w:sz w:val="20"/>
                <w:szCs w:val="20"/>
              </w:rPr>
            </w:pPr>
            <w:r w:rsidRPr="00F1161F">
              <w:rPr>
                <w:rFonts w:ascii="Arial" w:hAnsi="Arial" w:cs="Arial"/>
                <w:sz w:val="20"/>
                <w:szCs w:val="20"/>
              </w:rPr>
              <w:t>Trade receivables - other parties</w:t>
            </w:r>
          </w:p>
        </w:tc>
        <w:tc>
          <w:tcPr>
            <w:tcW w:w="1440" w:type="dxa"/>
            <w:tcBorders>
              <w:bottom w:val="nil"/>
            </w:tcBorders>
            <w:shd w:val="clear" w:color="auto" w:fill="FAFAFA"/>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4,574</w:t>
            </w:r>
          </w:p>
        </w:tc>
        <w:tc>
          <w:tcPr>
            <w:tcW w:w="1440" w:type="dxa"/>
            <w:tcBorders>
              <w:bottom w:val="nil"/>
            </w:tcBorders>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3,882</w:t>
            </w:r>
          </w:p>
        </w:tc>
        <w:tc>
          <w:tcPr>
            <w:tcW w:w="1440" w:type="dxa"/>
            <w:tcBorders>
              <w:bottom w:val="nil"/>
            </w:tcBorders>
            <w:shd w:val="clear" w:color="auto" w:fill="FAFAFA"/>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182</w:t>
            </w:r>
          </w:p>
        </w:tc>
        <w:tc>
          <w:tcPr>
            <w:tcW w:w="1440" w:type="dxa"/>
            <w:tcBorders>
              <w:bottom w:val="nil"/>
            </w:tcBorders>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199</w:t>
            </w:r>
          </w:p>
        </w:tc>
      </w:tr>
      <w:tr w:rsidR="00C61BB8" w:rsidRPr="00F1161F" w:rsidTr="007D655A">
        <w:tc>
          <w:tcPr>
            <w:tcW w:w="3690" w:type="dxa"/>
            <w:vAlign w:val="bottom"/>
          </w:tcPr>
          <w:p w:rsidR="00C61BB8" w:rsidRPr="00F1161F" w:rsidRDefault="00C61BB8" w:rsidP="00C61BB8">
            <w:pPr>
              <w:tabs>
                <w:tab w:val="left" w:pos="-3402"/>
                <w:tab w:val="left" w:pos="-3261"/>
                <w:tab w:val="left" w:pos="-3119"/>
                <w:tab w:val="left" w:pos="576"/>
              </w:tabs>
              <w:ind w:left="-101" w:right="-72"/>
              <w:jc w:val="thaiDistribute"/>
              <w:rPr>
                <w:rFonts w:ascii="Arial" w:hAnsi="Arial" w:cs="Arial"/>
                <w:sz w:val="20"/>
                <w:szCs w:val="20"/>
                <w:u w:val="single"/>
              </w:rPr>
            </w:pPr>
            <w:r w:rsidRPr="00F1161F">
              <w:rPr>
                <w:rFonts w:ascii="Arial" w:hAnsi="Arial" w:cs="Arial"/>
                <w:sz w:val="20"/>
                <w:szCs w:val="20"/>
                <w:u w:val="single"/>
              </w:rPr>
              <w:t>Less</w:t>
            </w:r>
            <w:r w:rsidRPr="00F1161F">
              <w:rPr>
                <w:rFonts w:ascii="Arial" w:hAnsi="Arial" w:cs="Arial"/>
                <w:sz w:val="20"/>
                <w:szCs w:val="20"/>
              </w:rPr>
              <w:t xml:space="preserve">  Loss allowance</w:t>
            </w:r>
          </w:p>
        </w:tc>
        <w:tc>
          <w:tcPr>
            <w:tcW w:w="1440" w:type="dxa"/>
            <w:tcBorders>
              <w:bottom w:val="single" w:sz="4" w:space="0" w:color="auto"/>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(366)</w:t>
            </w:r>
          </w:p>
        </w:tc>
        <w:tc>
          <w:tcPr>
            <w:tcW w:w="1440" w:type="dxa"/>
            <w:tcBorders>
              <w:bottom w:val="single" w:sz="4" w:space="0" w:color="auto"/>
            </w:tcBorders>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(365)</w:t>
            </w:r>
          </w:p>
        </w:tc>
        <w:tc>
          <w:tcPr>
            <w:tcW w:w="1440" w:type="dxa"/>
            <w:tcBorders>
              <w:bottom w:val="single" w:sz="4" w:space="0" w:color="auto"/>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(5)</w:t>
            </w:r>
          </w:p>
        </w:tc>
        <w:tc>
          <w:tcPr>
            <w:tcW w:w="1440" w:type="dxa"/>
            <w:tcBorders>
              <w:bottom w:val="single" w:sz="4" w:space="0" w:color="auto"/>
            </w:tcBorders>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(5)</w:t>
            </w:r>
          </w:p>
        </w:tc>
      </w:tr>
      <w:tr w:rsidR="00C61BB8" w:rsidRPr="00F1161F" w:rsidTr="007D655A">
        <w:tc>
          <w:tcPr>
            <w:tcW w:w="3690" w:type="dxa"/>
            <w:vAlign w:val="bottom"/>
          </w:tcPr>
          <w:p w:rsidR="00C61BB8" w:rsidRPr="00F1161F" w:rsidRDefault="00C61BB8" w:rsidP="00C61BB8">
            <w:pPr>
              <w:tabs>
                <w:tab w:val="left" w:pos="-3402"/>
                <w:tab w:val="left" w:pos="-3261"/>
                <w:tab w:val="left" w:pos="-3119"/>
                <w:tab w:val="left" w:pos="576"/>
              </w:tabs>
              <w:ind w:left="-101" w:right="-72"/>
              <w:jc w:val="thaiDistribute"/>
              <w:rPr>
                <w:rFonts w:ascii="Arial" w:hAnsi="Arial" w:cs="Arial"/>
                <w:sz w:val="20"/>
                <w:szCs w:val="20"/>
                <w:u w:val="single"/>
              </w:rPr>
            </w:pPr>
          </w:p>
        </w:tc>
        <w:tc>
          <w:tcPr>
            <w:tcW w:w="1440" w:type="dxa"/>
            <w:tcBorders>
              <w:top w:val="single" w:sz="4" w:space="0" w:color="auto"/>
              <w:bottom w:val="nil"/>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vAlign w:val="bottom"/>
          </w:tcPr>
          <w:p w:rsidR="00C61BB8" w:rsidRPr="00F1161F" w:rsidRDefault="00C61BB8" w:rsidP="00C61BB8">
            <w:pPr>
              <w:ind w:right="-72"/>
              <w:jc w:val="right"/>
              <w:rPr>
                <w:rFonts w:ascii="Arial" w:eastAsia="Arial Unicode MS" w:hAnsi="Arial" w:cs="Arial"/>
                <w:sz w:val="20"/>
                <w:szCs w:val="20"/>
                <w:lang w:eastAsia="zh-CN"/>
              </w:rPr>
            </w:pPr>
          </w:p>
        </w:tc>
      </w:tr>
      <w:tr w:rsidR="00C61BB8" w:rsidRPr="00F1161F" w:rsidTr="007D655A">
        <w:tc>
          <w:tcPr>
            <w:tcW w:w="3690" w:type="dxa"/>
            <w:vAlign w:val="bottom"/>
          </w:tcPr>
          <w:p w:rsidR="00C61BB8" w:rsidRPr="00F1161F" w:rsidRDefault="00C61BB8" w:rsidP="00C61BB8">
            <w:pPr>
              <w:tabs>
                <w:tab w:val="left" w:pos="-3402"/>
                <w:tab w:val="left" w:pos="-3261"/>
                <w:tab w:val="left" w:pos="-3119"/>
                <w:tab w:val="left" w:pos="576"/>
              </w:tabs>
              <w:ind w:left="-101" w:right="-72"/>
              <w:jc w:val="thaiDistribute"/>
              <w:rPr>
                <w:rFonts w:ascii="Arial" w:hAnsi="Arial" w:cs="Arial"/>
                <w:sz w:val="20"/>
                <w:szCs w:val="20"/>
              </w:rPr>
            </w:pPr>
            <w:r w:rsidRPr="00F1161F">
              <w:rPr>
                <w:rFonts w:ascii="Arial" w:hAnsi="Arial" w:cs="Arial"/>
                <w:sz w:val="20"/>
                <w:szCs w:val="20"/>
              </w:rPr>
              <w:t>Trade receivables - other parties, net</w:t>
            </w:r>
          </w:p>
        </w:tc>
        <w:tc>
          <w:tcPr>
            <w:tcW w:w="1440" w:type="dxa"/>
            <w:tcBorders>
              <w:top w:val="nil"/>
            </w:tcBorders>
            <w:shd w:val="clear" w:color="auto" w:fill="FAFAFA"/>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4,208</w:t>
            </w:r>
          </w:p>
        </w:tc>
        <w:tc>
          <w:tcPr>
            <w:tcW w:w="1440" w:type="dxa"/>
            <w:tcBorders>
              <w:top w:val="nil"/>
            </w:tcBorders>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3,517</w:t>
            </w:r>
          </w:p>
        </w:tc>
        <w:tc>
          <w:tcPr>
            <w:tcW w:w="1440" w:type="dxa"/>
            <w:tcBorders>
              <w:top w:val="nil"/>
            </w:tcBorders>
            <w:shd w:val="clear" w:color="auto" w:fill="FAFAFA"/>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177</w:t>
            </w:r>
          </w:p>
        </w:tc>
        <w:tc>
          <w:tcPr>
            <w:tcW w:w="1440" w:type="dxa"/>
            <w:tcBorders>
              <w:top w:val="nil"/>
            </w:tcBorders>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194</w:t>
            </w:r>
          </w:p>
        </w:tc>
      </w:tr>
      <w:tr w:rsidR="00C61BB8" w:rsidRPr="00F1161F" w:rsidTr="007D655A">
        <w:tc>
          <w:tcPr>
            <w:tcW w:w="3690" w:type="dxa"/>
            <w:vAlign w:val="bottom"/>
          </w:tcPr>
          <w:p w:rsidR="007D655A" w:rsidRPr="00F1161F" w:rsidRDefault="00C61BB8" w:rsidP="00C61BB8">
            <w:pPr>
              <w:tabs>
                <w:tab w:val="left" w:pos="-3402"/>
                <w:tab w:val="left" w:pos="-3261"/>
                <w:tab w:val="left" w:pos="-3119"/>
                <w:tab w:val="left" w:pos="576"/>
              </w:tabs>
              <w:ind w:left="-101" w:right="-72"/>
              <w:jc w:val="left"/>
              <w:rPr>
                <w:rFonts w:ascii="Arial" w:hAnsi="Arial" w:cs="Arial"/>
                <w:sz w:val="20"/>
                <w:szCs w:val="20"/>
              </w:rPr>
            </w:pPr>
            <w:r w:rsidRPr="00F1161F">
              <w:rPr>
                <w:rFonts w:ascii="Arial" w:hAnsi="Arial" w:cs="Arial"/>
                <w:sz w:val="20"/>
                <w:szCs w:val="20"/>
              </w:rPr>
              <w:t xml:space="preserve">Trade receivables from related parties </w:t>
            </w:r>
          </w:p>
          <w:p w:rsidR="00C61BB8" w:rsidRPr="00F1161F" w:rsidRDefault="007D655A" w:rsidP="00C61BB8">
            <w:pPr>
              <w:tabs>
                <w:tab w:val="left" w:pos="-3402"/>
                <w:tab w:val="left" w:pos="-3261"/>
                <w:tab w:val="left" w:pos="-3119"/>
                <w:tab w:val="left" w:pos="576"/>
              </w:tabs>
              <w:ind w:left="-101" w:right="-72"/>
              <w:jc w:val="left"/>
              <w:rPr>
                <w:rFonts w:ascii="Arial" w:hAnsi="Arial" w:cs="Arial"/>
                <w:sz w:val="20"/>
                <w:szCs w:val="20"/>
              </w:rPr>
            </w:pPr>
            <w:r w:rsidRPr="00F1161F">
              <w:rPr>
                <w:rFonts w:ascii="Arial" w:hAnsi="Arial" w:cs="Arial"/>
                <w:sz w:val="20"/>
                <w:szCs w:val="20"/>
              </w:rPr>
              <w:t xml:space="preserve">   </w:t>
            </w:r>
            <w:r w:rsidR="00C61BB8" w:rsidRPr="00F1161F">
              <w:rPr>
                <w:rFonts w:ascii="Arial" w:hAnsi="Arial" w:cs="Arial"/>
                <w:sz w:val="20"/>
                <w:szCs w:val="20"/>
              </w:rPr>
              <w:t>(Note 23)</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16</w:t>
            </w: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17</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6</w:t>
            </w: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8</w:t>
            </w:r>
          </w:p>
        </w:tc>
      </w:tr>
      <w:tr w:rsidR="00C61BB8" w:rsidRPr="00F1161F" w:rsidTr="007D655A">
        <w:tc>
          <w:tcPr>
            <w:tcW w:w="3690" w:type="dxa"/>
            <w:vAlign w:val="bottom"/>
          </w:tcPr>
          <w:p w:rsidR="007D655A" w:rsidRPr="00F1161F" w:rsidRDefault="00C61BB8" w:rsidP="00C61BB8">
            <w:pPr>
              <w:tabs>
                <w:tab w:val="left" w:pos="-3402"/>
                <w:tab w:val="left" w:pos="-3261"/>
                <w:tab w:val="left" w:pos="-3119"/>
                <w:tab w:val="left" w:pos="576"/>
              </w:tabs>
              <w:ind w:left="-101" w:right="-72"/>
              <w:jc w:val="left"/>
              <w:rPr>
                <w:rFonts w:ascii="Arial" w:hAnsi="Arial" w:cs="Arial"/>
                <w:sz w:val="20"/>
                <w:szCs w:val="20"/>
              </w:rPr>
            </w:pPr>
            <w:r w:rsidRPr="00F1161F">
              <w:rPr>
                <w:rFonts w:ascii="Arial" w:hAnsi="Arial" w:cs="Arial"/>
                <w:sz w:val="20"/>
                <w:szCs w:val="20"/>
              </w:rPr>
              <w:t xml:space="preserve">Other receivables from related parties </w:t>
            </w:r>
          </w:p>
          <w:p w:rsidR="00C61BB8" w:rsidRPr="00F1161F" w:rsidRDefault="007D655A" w:rsidP="00C61BB8">
            <w:pPr>
              <w:tabs>
                <w:tab w:val="left" w:pos="-3402"/>
                <w:tab w:val="left" w:pos="-3261"/>
                <w:tab w:val="left" w:pos="-3119"/>
                <w:tab w:val="left" w:pos="576"/>
              </w:tabs>
              <w:ind w:left="-101" w:right="-72"/>
              <w:jc w:val="left"/>
              <w:rPr>
                <w:rFonts w:ascii="Arial" w:hAnsi="Arial" w:cs="Arial"/>
                <w:sz w:val="20"/>
                <w:szCs w:val="20"/>
              </w:rPr>
            </w:pPr>
            <w:r w:rsidRPr="00F1161F">
              <w:rPr>
                <w:rFonts w:ascii="Arial" w:hAnsi="Arial" w:cs="Arial"/>
                <w:sz w:val="20"/>
                <w:szCs w:val="20"/>
              </w:rPr>
              <w:t xml:space="preserve">   </w:t>
            </w:r>
            <w:r w:rsidR="00C61BB8" w:rsidRPr="00F1161F">
              <w:rPr>
                <w:rFonts w:ascii="Arial" w:hAnsi="Arial" w:cs="Arial"/>
                <w:sz w:val="20"/>
                <w:szCs w:val="20"/>
              </w:rPr>
              <w:t>(Note 23)</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296</w:t>
            </w: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369</w:t>
            </w:r>
          </w:p>
        </w:tc>
      </w:tr>
      <w:tr w:rsidR="00C61BB8" w:rsidRPr="00F1161F" w:rsidTr="007D655A">
        <w:tc>
          <w:tcPr>
            <w:tcW w:w="3690" w:type="dxa"/>
            <w:vAlign w:val="bottom"/>
          </w:tcPr>
          <w:p w:rsidR="00C61BB8" w:rsidRPr="00F1161F" w:rsidRDefault="00C61BB8" w:rsidP="00C61BB8">
            <w:pPr>
              <w:tabs>
                <w:tab w:val="left" w:pos="-3402"/>
                <w:tab w:val="left" w:pos="-3261"/>
                <w:tab w:val="left" w:pos="-3119"/>
                <w:tab w:val="left" w:pos="576"/>
              </w:tabs>
              <w:ind w:left="-101" w:right="-72"/>
              <w:jc w:val="thaiDistribute"/>
              <w:rPr>
                <w:rFonts w:ascii="Arial" w:hAnsi="Arial" w:cs="Arial"/>
                <w:sz w:val="20"/>
                <w:szCs w:val="20"/>
              </w:rPr>
            </w:pPr>
            <w:r w:rsidRPr="00F1161F">
              <w:rPr>
                <w:rFonts w:ascii="Arial" w:hAnsi="Arial" w:cs="Arial"/>
                <w:sz w:val="20"/>
                <w:szCs w:val="20"/>
              </w:rPr>
              <w:t>Prepayments</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206</w:t>
            </w:r>
          </w:p>
        </w:tc>
        <w:tc>
          <w:tcPr>
            <w:tcW w:w="1440" w:type="dxa"/>
            <w:vAlign w:val="bottom"/>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129</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22</w:t>
            </w:r>
          </w:p>
        </w:tc>
        <w:tc>
          <w:tcPr>
            <w:tcW w:w="1440" w:type="dxa"/>
            <w:vAlign w:val="bottom"/>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25</w:t>
            </w:r>
          </w:p>
        </w:tc>
      </w:tr>
      <w:tr w:rsidR="00C61BB8" w:rsidRPr="00F1161F" w:rsidTr="007D655A">
        <w:tc>
          <w:tcPr>
            <w:tcW w:w="3690" w:type="dxa"/>
            <w:vAlign w:val="bottom"/>
          </w:tcPr>
          <w:p w:rsidR="00C61BB8" w:rsidRPr="00F1161F" w:rsidRDefault="00C61BB8" w:rsidP="00C61BB8">
            <w:pPr>
              <w:tabs>
                <w:tab w:val="left" w:pos="-3402"/>
                <w:tab w:val="left" w:pos="-3261"/>
                <w:tab w:val="left" w:pos="-3119"/>
                <w:tab w:val="left" w:pos="576"/>
              </w:tabs>
              <w:ind w:left="-101" w:right="-72"/>
              <w:jc w:val="thaiDistribute"/>
              <w:rPr>
                <w:rFonts w:ascii="Arial" w:hAnsi="Arial" w:cs="Arial"/>
                <w:sz w:val="20"/>
                <w:szCs w:val="20"/>
              </w:rPr>
            </w:pPr>
            <w:r w:rsidRPr="00F1161F">
              <w:rPr>
                <w:rFonts w:ascii="Arial" w:hAnsi="Arial" w:cs="Arial"/>
                <w:sz w:val="20"/>
                <w:szCs w:val="20"/>
              </w:rPr>
              <w:t>Advance payments</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41</w:t>
            </w: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58</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w:t>
            </w: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w:t>
            </w:r>
          </w:p>
        </w:tc>
      </w:tr>
      <w:tr w:rsidR="00C61BB8" w:rsidRPr="00F1161F" w:rsidTr="007D655A">
        <w:tc>
          <w:tcPr>
            <w:tcW w:w="3690" w:type="dxa"/>
            <w:vAlign w:val="bottom"/>
          </w:tcPr>
          <w:p w:rsidR="00C61BB8" w:rsidRPr="00F1161F" w:rsidRDefault="00C61BB8" w:rsidP="00C61BB8">
            <w:pPr>
              <w:tabs>
                <w:tab w:val="left" w:pos="-3402"/>
                <w:tab w:val="left" w:pos="-3261"/>
                <w:tab w:val="left" w:pos="-3119"/>
                <w:tab w:val="left" w:pos="576"/>
              </w:tabs>
              <w:ind w:left="-101" w:right="-72"/>
              <w:jc w:val="left"/>
              <w:rPr>
                <w:rFonts w:ascii="Arial" w:hAnsi="Arial" w:cs="Arial"/>
                <w:sz w:val="20"/>
                <w:szCs w:val="20"/>
              </w:rPr>
            </w:pPr>
            <w:r w:rsidRPr="00F1161F">
              <w:rPr>
                <w:rFonts w:ascii="Arial" w:hAnsi="Arial" w:cs="Arial"/>
                <w:sz w:val="20"/>
                <w:szCs w:val="20"/>
                <w:lang w:val="en-US"/>
              </w:rPr>
              <w:t xml:space="preserve">Receivables on </w:t>
            </w:r>
            <w:r w:rsidRPr="00F1161F">
              <w:rPr>
                <w:rFonts w:ascii="Arial" w:hAnsi="Arial" w:cs="Arial"/>
                <w:sz w:val="20"/>
                <w:szCs w:val="20"/>
              </w:rPr>
              <w:t>subsidies for liquefied</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p>
        </w:tc>
      </w:tr>
      <w:tr w:rsidR="00C61BB8" w:rsidRPr="00F1161F" w:rsidTr="007D655A">
        <w:trPr>
          <w:trHeight w:val="136"/>
        </w:trPr>
        <w:tc>
          <w:tcPr>
            <w:tcW w:w="3690" w:type="dxa"/>
            <w:vAlign w:val="bottom"/>
          </w:tcPr>
          <w:p w:rsidR="00C61BB8" w:rsidRPr="00F1161F" w:rsidRDefault="00C61BB8" w:rsidP="00C61BB8">
            <w:pPr>
              <w:tabs>
                <w:tab w:val="left" w:pos="-3402"/>
                <w:tab w:val="left" w:pos="-3261"/>
                <w:tab w:val="left" w:pos="-3119"/>
                <w:tab w:val="left" w:pos="576"/>
              </w:tabs>
              <w:ind w:left="-101" w:right="-72"/>
              <w:jc w:val="left"/>
              <w:rPr>
                <w:rFonts w:ascii="Arial" w:hAnsi="Arial" w:cs="Arial"/>
                <w:sz w:val="20"/>
                <w:szCs w:val="20"/>
              </w:rPr>
            </w:pPr>
            <w:r w:rsidRPr="00F1161F">
              <w:rPr>
                <w:rFonts w:ascii="Arial" w:hAnsi="Arial" w:cs="Arial"/>
                <w:sz w:val="20"/>
                <w:szCs w:val="20"/>
              </w:rPr>
              <w:t xml:space="preserve">   petroleum gas </w:t>
            </w:r>
            <w:r w:rsidRPr="00F1161F">
              <w:rPr>
                <w:rFonts w:ascii="Arial" w:hAnsi="Arial" w:cs="Arial"/>
                <w:sz w:val="20"/>
                <w:szCs w:val="20"/>
                <w:lang w:val="en-US"/>
              </w:rPr>
              <w:t xml:space="preserve">from </w:t>
            </w:r>
            <w:r w:rsidRPr="00F1161F">
              <w:rPr>
                <w:rFonts w:ascii="Arial" w:hAnsi="Arial" w:cs="Arial"/>
                <w:sz w:val="20"/>
                <w:szCs w:val="20"/>
              </w:rPr>
              <w:t>government</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145</w:t>
            </w: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232</w:t>
            </w: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w:t>
            </w: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w:t>
            </w:r>
          </w:p>
        </w:tc>
      </w:tr>
      <w:tr w:rsidR="00C61BB8" w:rsidRPr="00F1161F" w:rsidTr="007D655A">
        <w:tc>
          <w:tcPr>
            <w:tcW w:w="3690" w:type="dxa"/>
            <w:vAlign w:val="bottom"/>
          </w:tcPr>
          <w:p w:rsidR="00C61BB8" w:rsidRPr="00F1161F" w:rsidRDefault="00C61BB8" w:rsidP="00C61BB8">
            <w:pPr>
              <w:tabs>
                <w:tab w:val="left" w:pos="-3402"/>
                <w:tab w:val="left" w:pos="-3261"/>
                <w:tab w:val="left" w:pos="-3119"/>
                <w:tab w:val="left" w:pos="576"/>
              </w:tabs>
              <w:ind w:left="-101" w:right="-72"/>
              <w:jc w:val="thaiDistribute"/>
              <w:rPr>
                <w:rFonts w:ascii="Arial" w:hAnsi="Arial" w:cs="Arial"/>
                <w:sz w:val="20"/>
                <w:szCs w:val="20"/>
              </w:rPr>
            </w:pPr>
            <w:r w:rsidRPr="00F1161F">
              <w:rPr>
                <w:rFonts w:ascii="Arial" w:hAnsi="Arial" w:cs="Arial"/>
                <w:sz w:val="20"/>
                <w:szCs w:val="20"/>
              </w:rPr>
              <w:t>Others</w:t>
            </w:r>
          </w:p>
        </w:tc>
        <w:tc>
          <w:tcPr>
            <w:tcW w:w="1440" w:type="dxa"/>
            <w:tcBorders>
              <w:bottom w:val="single" w:sz="4" w:space="0" w:color="auto"/>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10</w:t>
            </w:r>
          </w:p>
        </w:tc>
        <w:tc>
          <w:tcPr>
            <w:tcW w:w="1440" w:type="dxa"/>
            <w:tcBorders>
              <w:bottom w:val="single" w:sz="4" w:space="0" w:color="auto"/>
            </w:tcBorders>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7</w:t>
            </w:r>
          </w:p>
        </w:tc>
        <w:tc>
          <w:tcPr>
            <w:tcW w:w="1440" w:type="dxa"/>
            <w:tcBorders>
              <w:bottom w:val="single" w:sz="4" w:space="0" w:color="auto"/>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13</w:t>
            </w:r>
          </w:p>
        </w:tc>
        <w:tc>
          <w:tcPr>
            <w:tcW w:w="1440" w:type="dxa"/>
            <w:tcBorders>
              <w:bottom w:val="single" w:sz="4" w:space="0" w:color="auto"/>
            </w:tcBorders>
            <w:vAlign w:val="bottom"/>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11</w:t>
            </w:r>
          </w:p>
        </w:tc>
      </w:tr>
      <w:tr w:rsidR="00C61BB8" w:rsidRPr="00F1161F" w:rsidTr="007D655A">
        <w:tc>
          <w:tcPr>
            <w:tcW w:w="3690" w:type="dxa"/>
            <w:tcBorders>
              <w:bottom w:val="nil"/>
            </w:tcBorders>
          </w:tcPr>
          <w:p w:rsidR="00C61BB8" w:rsidRPr="00F1161F" w:rsidRDefault="00C61BB8" w:rsidP="00C61BB8">
            <w:pPr>
              <w:ind w:left="-101" w:right="-72"/>
              <w:rPr>
                <w:rFonts w:ascii="Arial" w:eastAsia="SimSun" w:hAnsi="Arial" w:cs="Arial"/>
                <w:sz w:val="20"/>
                <w:szCs w:val="20"/>
                <w:lang w:eastAsia="zh-CN"/>
              </w:rPr>
            </w:pPr>
          </w:p>
        </w:tc>
        <w:tc>
          <w:tcPr>
            <w:tcW w:w="1440" w:type="dxa"/>
            <w:tcBorders>
              <w:top w:val="single" w:sz="4" w:space="0" w:color="auto"/>
              <w:bottom w:val="nil"/>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vAlign w:val="bottom"/>
          </w:tcPr>
          <w:p w:rsidR="00C61BB8" w:rsidRPr="00F1161F" w:rsidRDefault="00C61BB8" w:rsidP="00C61BB8">
            <w:pPr>
              <w:ind w:right="-72"/>
              <w:jc w:val="right"/>
              <w:rPr>
                <w:rFonts w:ascii="Arial" w:eastAsia="Arial Unicode MS" w:hAnsi="Arial" w:cs="Arial"/>
                <w:sz w:val="20"/>
                <w:szCs w:val="20"/>
                <w:lang w:eastAsia="zh-CN"/>
              </w:rPr>
            </w:pPr>
          </w:p>
        </w:tc>
      </w:tr>
      <w:tr w:rsidR="00C61BB8" w:rsidRPr="00F1161F" w:rsidTr="007D655A">
        <w:tc>
          <w:tcPr>
            <w:tcW w:w="3690" w:type="dxa"/>
            <w:tcBorders>
              <w:top w:val="nil"/>
              <w:bottom w:val="nil"/>
            </w:tcBorders>
          </w:tcPr>
          <w:p w:rsidR="00C61BB8" w:rsidRPr="00F1161F" w:rsidRDefault="00C61BB8" w:rsidP="00C61BB8">
            <w:pPr>
              <w:tabs>
                <w:tab w:val="left" w:pos="-3402"/>
                <w:tab w:val="left" w:pos="-3261"/>
                <w:tab w:val="left" w:pos="-3119"/>
              </w:tabs>
              <w:ind w:left="-101" w:right="-72"/>
              <w:jc w:val="left"/>
              <w:rPr>
                <w:rFonts w:ascii="Arial" w:hAnsi="Arial" w:cs="Arial"/>
                <w:sz w:val="20"/>
                <w:szCs w:val="20"/>
              </w:rPr>
            </w:pPr>
            <w:r w:rsidRPr="00F1161F">
              <w:rPr>
                <w:rFonts w:ascii="Arial" w:hAnsi="Arial" w:cs="Arial"/>
                <w:sz w:val="20"/>
                <w:szCs w:val="20"/>
              </w:rPr>
              <w:t>Total trade and other receivables, net</w:t>
            </w:r>
          </w:p>
        </w:tc>
        <w:tc>
          <w:tcPr>
            <w:tcW w:w="1440" w:type="dxa"/>
            <w:tcBorders>
              <w:top w:val="nil"/>
              <w:bottom w:val="single" w:sz="4" w:space="0" w:color="auto"/>
            </w:tcBorders>
            <w:shd w:val="clear" w:color="auto" w:fill="FAFAFA"/>
            <w:vAlign w:val="bottom"/>
          </w:tcPr>
          <w:p w:rsidR="00C61BB8" w:rsidRPr="00F1161F" w:rsidRDefault="00C61BB8" w:rsidP="00C61BB8">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4,626</w:t>
            </w:r>
          </w:p>
        </w:tc>
        <w:tc>
          <w:tcPr>
            <w:tcW w:w="1440" w:type="dxa"/>
            <w:tcBorders>
              <w:top w:val="nil"/>
              <w:bottom w:val="single" w:sz="4" w:space="0" w:color="auto"/>
            </w:tcBorders>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3,960</w:t>
            </w:r>
          </w:p>
        </w:tc>
        <w:tc>
          <w:tcPr>
            <w:tcW w:w="1440" w:type="dxa"/>
            <w:tcBorders>
              <w:top w:val="nil"/>
              <w:bottom w:val="single" w:sz="4" w:space="0" w:color="auto"/>
            </w:tcBorders>
            <w:shd w:val="clear" w:color="auto" w:fill="FAFAFA"/>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519</w:t>
            </w:r>
          </w:p>
        </w:tc>
        <w:tc>
          <w:tcPr>
            <w:tcW w:w="1440" w:type="dxa"/>
            <w:tcBorders>
              <w:top w:val="nil"/>
              <w:bottom w:val="single" w:sz="4" w:space="0" w:color="auto"/>
            </w:tcBorders>
          </w:tcPr>
          <w:p w:rsidR="00C61BB8" w:rsidRPr="00F1161F" w:rsidRDefault="00C61BB8" w:rsidP="00C61BB8">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612</w:t>
            </w:r>
          </w:p>
        </w:tc>
      </w:tr>
    </w:tbl>
    <w:p w:rsidR="00B46705" w:rsidRPr="00F1161F" w:rsidRDefault="00B46705">
      <w:pPr>
        <w:spacing w:after="160" w:line="259" w:lineRule="auto"/>
        <w:jc w:val="left"/>
        <w:rPr>
          <w:rFonts w:ascii="Arial" w:hAnsi="Arial" w:cs="Arial"/>
          <w:sz w:val="20"/>
          <w:szCs w:val="20"/>
        </w:rPr>
      </w:pPr>
      <w:r w:rsidRPr="00F1161F">
        <w:rPr>
          <w:rFonts w:ascii="Arial" w:hAnsi="Arial" w:cs="Arial"/>
          <w:sz w:val="20"/>
          <w:szCs w:val="20"/>
        </w:rPr>
        <w:br w:type="page"/>
      </w:r>
    </w:p>
    <w:p w:rsidR="00B46705" w:rsidRPr="00F1161F" w:rsidRDefault="00B46705" w:rsidP="0000309B">
      <w:pPr>
        <w:pStyle w:val="BodyText"/>
        <w:ind w:right="0"/>
        <w:rPr>
          <w:rFonts w:ascii="Arial" w:hAnsi="Arial" w:cs="Arial"/>
          <w:sz w:val="20"/>
          <w:szCs w:val="20"/>
          <w:lang w:val="en-GB"/>
        </w:rPr>
      </w:pPr>
    </w:p>
    <w:p w:rsidR="0000309B" w:rsidRPr="00F1161F" w:rsidRDefault="0000309B" w:rsidP="0000309B">
      <w:pPr>
        <w:pStyle w:val="BodyText"/>
        <w:ind w:right="0"/>
        <w:rPr>
          <w:rFonts w:ascii="Arial" w:hAnsi="Arial" w:cs="Arial"/>
          <w:sz w:val="20"/>
          <w:szCs w:val="20"/>
          <w:lang w:val="en-GB"/>
        </w:rPr>
      </w:pPr>
      <w:r w:rsidRPr="00F1161F">
        <w:rPr>
          <w:rFonts w:ascii="Arial" w:hAnsi="Arial" w:cs="Arial"/>
          <w:sz w:val="20"/>
          <w:szCs w:val="20"/>
          <w:lang w:val="en-GB"/>
        </w:rPr>
        <w:t>The age analysis of trade receivables is as follows:</w:t>
      </w:r>
    </w:p>
    <w:p w:rsidR="0000309B" w:rsidRPr="00F1161F" w:rsidRDefault="0000309B" w:rsidP="0000309B">
      <w:pPr>
        <w:jc w:val="thaiDistribute"/>
        <w:rPr>
          <w:rFonts w:ascii="Arial" w:hAnsi="Arial" w:cs="Arial"/>
          <w:sz w:val="20"/>
          <w:szCs w:val="20"/>
        </w:rPr>
      </w:pPr>
    </w:p>
    <w:tbl>
      <w:tblPr>
        <w:tblW w:w="9450" w:type="dxa"/>
        <w:tblLayout w:type="fixed"/>
        <w:tblLook w:val="01E0" w:firstRow="1" w:lastRow="1" w:firstColumn="1" w:lastColumn="1" w:noHBand="0" w:noVBand="0"/>
      </w:tblPr>
      <w:tblGrid>
        <w:gridCol w:w="3690"/>
        <w:gridCol w:w="1440"/>
        <w:gridCol w:w="1440"/>
        <w:gridCol w:w="1440"/>
        <w:gridCol w:w="1440"/>
      </w:tblGrid>
      <w:tr w:rsidR="0000309B" w:rsidRPr="00F1161F" w:rsidTr="007D655A">
        <w:trPr>
          <w:trHeight w:val="20"/>
        </w:trPr>
        <w:tc>
          <w:tcPr>
            <w:tcW w:w="3690" w:type="dxa"/>
          </w:tcPr>
          <w:p w:rsidR="0000309B" w:rsidRPr="00F1161F" w:rsidRDefault="0000309B" w:rsidP="0000309B">
            <w:pPr>
              <w:ind w:left="-101" w:right="-72"/>
              <w:rPr>
                <w:rFonts w:ascii="Arial" w:hAnsi="Arial" w:cs="Arial"/>
                <w:b/>
                <w:bCs/>
                <w:sz w:val="20"/>
                <w:szCs w:val="20"/>
                <w:cs/>
              </w:rPr>
            </w:pPr>
          </w:p>
        </w:tc>
        <w:tc>
          <w:tcPr>
            <w:tcW w:w="2880"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7D655A">
        <w:trPr>
          <w:trHeight w:val="20"/>
        </w:trPr>
        <w:tc>
          <w:tcPr>
            <w:tcW w:w="3690" w:type="dxa"/>
          </w:tcPr>
          <w:p w:rsidR="0000309B" w:rsidRPr="00F1161F" w:rsidRDefault="0000309B" w:rsidP="0000309B">
            <w:pPr>
              <w:tabs>
                <w:tab w:val="left" w:pos="2862"/>
              </w:tabs>
              <w:ind w:left="-101" w:right="-72"/>
              <w:rPr>
                <w:rFonts w:ascii="Arial" w:hAnsi="Arial" w:cs="Arial"/>
                <w:sz w:val="20"/>
                <w:szCs w:val="20"/>
                <w:cs/>
              </w:rPr>
            </w:pPr>
            <w:r w:rsidRPr="00F1161F">
              <w:rPr>
                <w:rFonts w:ascii="Arial" w:hAnsi="Arial" w:cs="Arial"/>
                <w:b/>
                <w:bCs/>
                <w:sz w:val="20"/>
                <w:szCs w:val="20"/>
              </w:rPr>
              <w:t xml:space="preserve">As at </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31 December</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31 December</w:t>
            </w:r>
          </w:p>
        </w:tc>
      </w:tr>
      <w:tr w:rsidR="0000309B" w:rsidRPr="00F1161F" w:rsidTr="007D655A">
        <w:trPr>
          <w:trHeight w:val="20"/>
        </w:trPr>
        <w:tc>
          <w:tcPr>
            <w:tcW w:w="3690" w:type="dxa"/>
          </w:tcPr>
          <w:p w:rsidR="0000309B" w:rsidRPr="00F1161F" w:rsidRDefault="0000309B" w:rsidP="0000309B">
            <w:pPr>
              <w:tabs>
                <w:tab w:val="left" w:pos="2862"/>
              </w:tabs>
              <w:ind w:left="-101" w:right="-72"/>
              <w:rPr>
                <w:rFonts w:ascii="Arial" w:hAnsi="Arial" w:cs="Arial"/>
                <w:sz w:val="20"/>
                <w:szCs w:val="20"/>
                <w:cs/>
              </w:rPr>
            </w:pP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7D655A">
        <w:trPr>
          <w:trHeight w:val="20"/>
        </w:trPr>
        <w:tc>
          <w:tcPr>
            <w:tcW w:w="3690" w:type="dxa"/>
          </w:tcPr>
          <w:p w:rsidR="0000309B" w:rsidRPr="00F1161F" w:rsidRDefault="0000309B" w:rsidP="0000309B">
            <w:pPr>
              <w:tabs>
                <w:tab w:val="left" w:pos="2862"/>
              </w:tabs>
              <w:ind w:left="-101" w:right="-72"/>
              <w:rPr>
                <w:rFonts w:ascii="Arial" w:hAnsi="Arial" w:cs="Arial"/>
                <w:sz w:val="20"/>
                <w:szCs w:val="20"/>
                <w:cs/>
              </w:rPr>
            </w:pP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r>
      <w:tr w:rsidR="0000309B" w:rsidRPr="00F1161F" w:rsidTr="007D655A">
        <w:trPr>
          <w:trHeight w:val="20"/>
        </w:trPr>
        <w:tc>
          <w:tcPr>
            <w:tcW w:w="3690" w:type="dxa"/>
          </w:tcPr>
          <w:p w:rsidR="0000309B" w:rsidRPr="00F1161F" w:rsidRDefault="0000309B" w:rsidP="0000309B">
            <w:pPr>
              <w:ind w:left="-101" w:right="-72"/>
              <w:rPr>
                <w:rFonts w:ascii="Arial" w:eastAsia="SimSun" w:hAnsi="Arial" w:cs="Arial"/>
                <w:sz w:val="20"/>
                <w:szCs w:val="20"/>
                <w:lang w:eastAsia="zh-CN"/>
              </w:rPr>
            </w:pPr>
          </w:p>
        </w:tc>
        <w:tc>
          <w:tcPr>
            <w:tcW w:w="1440" w:type="dxa"/>
            <w:tcBorders>
              <w:top w:val="single" w:sz="4" w:space="0" w:color="auto"/>
            </w:tcBorders>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F1161F" w:rsidTr="007D655A">
        <w:trPr>
          <w:trHeight w:val="20"/>
        </w:trPr>
        <w:tc>
          <w:tcPr>
            <w:tcW w:w="3690" w:type="dxa"/>
          </w:tcPr>
          <w:p w:rsidR="0000309B" w:rsidRPr="00F1161F" w:rsidRDefault="0000309B" w:rsidP="0000309B">
            <w:pPr>
              <w:pStyle w:val="Footer"/>
              <w:ind w:left="-101"/>
              <w:rPr>
                <w:rFonts w:ascii="Arial" w:hAnsi="Arial" w:cs="Arial"/>
                <w:b/>
                <w:bCs/>
                <w:sz w:val="20"/>
                <w:szCs w:val="20"/>
                <w:lang w:val="en-GB"/>
              </w:rPr>
            </w:pPr>
            <w:r w:rsidRPr="00F1161F">
              <w:rPr>
                <w:rFonts w:ascii="Arial" w:hAnsi="Arial" w:cs="Arial"/>
                <w:b/>
                <w:bCs/>
                <w:sz w:val="20"/>
                <w:szCs w:val="20"/>
                <w:lang w:val="en-GB"/>
              </w:rPr>
              <w:t>Trade receivables - other parties</w:t>
            </w:r>
          </w:p>
        </w:tc>
        <w:tc>
          <w:tcPr>
            <w:tcW w:w="1440" w:type="dxa"/>
            <w:shd w:val="clear" w:color="auto" w:fill="FAFAFA"/>
            <w:vAlign w:val="bottom"/>
          </w:tcPr>
          <w:p w:rsidR="0000309B" w:rsidRPr="00F1161F" w:rsidRDefault="0000309B" w:rsidP="0000309B">
            <w:pPr>
              <w:ind w:right="-72"/>
              <w:jc w:val="right"/>
              <w:rPr>
                <w:rFonts w:ascii="Arial" w:hAnsi="Arial" w:cs="Arial"/>
                <w:sz w:val="20"/>
                <w:szCs w:val="20"/>
                <w:cs/>
              </w:rPr>
            </w:pPr>
          </w:p>
        </w:tc>
        <w:tc>
          <w:tcPr>
            <w:tcW w:w="1440" w:type="dxa"/>
            <w:vAlign w:val="bottom"/>
          </w:tcPr>
          <w:p w:rsidR="0000309B" w:rsidRPr="00F1161F" w:rsidRDefault="0000309B" w:rsidP="0000309B">
            <w:pPr>
              <w:ind w:right="-72"/>
              <w:jc w:val="right"/>
              <w:rPr>
                <w:rFonts w:ascii="Arial" w:hAnsi="Arial" w:cs="Arial"/>
                <w:sz w:val="20"/>
                <w:szCs w:val="20"/>
                <w:cs/>
              </w:rPr>
            </w:pPr>
          </w:p>
        </w:tc>
        <w:tc>
          <w:tcPr>
            <w:tcW w:w="1440" w:type="dxa"/>
            <w:shd w:val="clear" w:color="auto" w:fill="FAFAFA"/>
            <w:vAlign w:val="bottom"/>
          </w:tcPr>
          <w:p w:rsidR="0000309B" w:rsidRPr="00F1161F" w:rsidRDefault="0000309B" w:rsidP="0000309B">
            <w:pPr>
              <w:ind w:right="-72"/>
              <w:jc w:val="right"/>
              <w:rPr>
                <w:rFonts w:ascii="Arial" w:hAnsi="Arial" w:cs="Arial"/>
                <w:sz w:val="20"/>
                <w:szCs w:val="20"/>
              </w:rPr>
            </w:pPr>
          </w:p>
        </w:tc>
        <w:tc>
          <w:tcPr>
            <w:tcW w:w="1440" w:type="dxa"/>
            <w:vAlign w:val="bottom"/>
          </w:tcPr>
          <w:p w:rsidR="0000309B" w:rsidRPr="00F1161F" w:rsidRDefault="0000309B" w:rsidP="0000309B">
            <w:pPr>
              <w:ind w:right="-72"/>
              <w:jc w:val="right"/>
              <w:rPr>
                <w:rFonts w:ascii="Arial" w:hAnsi="Arial" w:cs="Arial"/>
                <w:sz w:val="20"/>
                <w:szCs w:val="20"/>
                <w:cs/>
              </w:rPr>
            </w:pPr>
          </w:p>
        </w:tc>
      </w:tr>
      <w:tr w:rsidR="0000309B" w:rsidRPr="00F1161F" w:rsidTr="007D655A">
        <w:trPr>
          <w:trHeight w:val="20"/>
        </w:trPr>
        <w:tc>
          <w:tcPr>
            <w:tcW w:w="3690" w:type="dxa"/>
          </w:tcPr>
          <w:p w:rsidR="0000309B" w:rsidRPr="00F1161F" w:rsidRDefault="0000309B" w:rsidP="0000309B">
            <w:pPr>
              <w:pStyle w:val="Footer"/>
              <w:ind w:left="-101"/>
              <w:rPr>
                <w:rFonts w:ascii="Arial" w:hAnsi="Arial" w:cs="Arial"/>
                <w:b/>
                <w:bCs/>
                <w:sz w:val="20"/>
                <w:szCs w:val="20"/>
                <w:lang w:val="en-GB"/>
              </w:rPr>
            </w:pPr>
          </w:p>
        </w:tc>
        <w:tc>
          <w:tcPr>
            <w:tcW w:w="1440" w:type="dxa"/>
            <w:shd w:val="clear" w:color="auto" w:fill="FAFAFA"/>
            <w:vAlign w:val="bottom"/>
          </w:tcPr>
          <w:p w:rsidR="0000309B" w:rsidRPr="00F1161F" w:rsidRDefault="0000309B" w:rsidP="0000309B">
            <w:pPr>
              <w:ind w:right="-72"/>
              <w:jc w:val="right"/>
              <w:rPr>
                <w:rFonts w:ascii="Arial" w:hAnsi="Arial" w:cs="Arial"/>
                <w:sz w:val="20"/>
                <w:szCs w:val="20"/>
                <w:cs/>
              </w:rPr>
            </w:pPr>
          </w:p>
        </w:tc>
        <w:tc>
          <w:tcPr>
            <w:tcW w:w="1440" w:type="dxa"/>
            <w:vAlign w:val="bottom"/>
          </w:tcPr>
          <w:p w:rsidR="0000309B" w:rsidRPr="00F1161F" w:rsidRDefault="0000309B" w:rsidP="0000309B">
            <w:pPr>
              <w:ind w:right="-72"/>
              <w:jc w:val="right"/>
              <w:rPr>
                <w:rFonts w:ascii="Arial" w:hAnsi="Arial" w:cs="Arial"/>
                <w:sz w:val="20"/>
                <w:szCs w:val="20"/>
                <w:cs/>
              </w:rPr>
            </w:pPr>
          </w:p>
        </w:tc>
        <w:tc>
          <w:tcPr>
            <w:tcW w:w="1440" w:type="dxa"/>
            <w:shd w:val="clear" w:color="auto" w:fill="FAFAFA"/>
            <w:vAlign w:val="bottom"/>
          </w:tcPr>
          <w:p w:rsidR="0000309B" w:rsidRPr="00F1161F" w:rsidRDefault="0000309B" w:rsidP="0000309B">
            <w:pPr>
              <w:ind w:right="-72"/>
              <w:jc w:val="right"/>
              <w:rPr>
                <w:rFonts w:ascii="Arial" w:hAnsi="Arial" w:cs="Arial"/>
                <w:sz w:val="20"/>
                <w:szCs w:val="20"/>
              </w:rPr>
            </w:pPr>
          </w:p>
        </w:tc>
        <w:tc>
          <w:tcPr>
            <w:tcW w:w="1440" w:type="dxa"/>
            <w:vAlign w:val="bottom"/>
          </w:tcPr>
          <w:p w:rsidR="0000309B" w:rsidRPr="00F1161F" w:rsidRDefault="0000309B" w:rsidP="0000309B">
            <w:pPr>
              <w:ind w:right="-72"/>
              <w:jc w:val="right"/>
              <w:rPr>
                <w:rFonts w:ascii="Arial" w:hAnsi="Arial" w:cs="Arial"/>
                <w:sz w:val="20"/>
                <w:szCs w:val="20"/>
                <w:cs/>
              </w:rPr>
            </w:pPr>
          </w:p>
        </w:tc>
      </w:tr>
      <w:tr w:rsidR="0000309B" w:rsidRPr="00F1161F" w:rsidTr="007D655A">
        <w:trPr>
          <w:trHeight w:val="20"/>
        </w:trPr>
        <w:tc>
          <w:tcPr>
            <w:tcW w:w="3690" w:type="dxa"/>
          </w:tcPr>
          <w:p w:rsidR="0000309B" w:rsidRPr="00F1161F" w:rsidRDefault="0000309B" w:rsidP="0000309B">
            <w:pPr>
              <w:ind w:left="-101"/>
              <w:rPr>
                <w:rFonts w:ascii="Arial" w:hAnsi="Arial" w:cs="Arial"/>
                <w:sz w:val="20"/>
                <w:szCs w:val="20"/>
              </w:rPr>
            </w:pPr>
            <w:r w:rsidRPr="00F1161F">
              <w:rPr>
                <w:rFonts w:ascii="Arial" w:hAnsi="Arial" w:cs="Arial"/>
                <w:sz w:val="20"/>
                <w:szCs w:val="20"/>
              </w:rPr>
              <w:t>Current</w:t>
            </w:r>
          </w:p>
        </w:tc>
        <w:tc>
          <w:tcPr>
            <w:tcW w:w="1440" w:type="dxa"/>
            <w:shd w:val="clear" w:color="auto" w:fill="FAFAFA"/>
            <w:vAlign w:val="bottom"/>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3,057</w:t>
            </w:r>
          </w:p>
        </w:tc>
        <w:tc>
          <w:tcPr>
            <w:tcW w:w="1440" w:type="dxa"/>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2,602</w:t>
            </w:r>
          </w:p>
        </w:tc>
        <w:tc>
          <w:tcPr>
            <w:tcW w:w="1440" w:type="dxa"/>
            <w:shd w:val="clear" w:color="auto" w:fill="FAFAFA"/>
            <w:vAlign w:val="bottom"/>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137</w:t>
            </w:r>
          </w:p>
        </w:tc>
        <w:tc>
          <w:tcPr>
            <w:tcW w:w="1440" w:type="dxa"/>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141</w:t>
            </w:r>
          </w:p>
        </w:tc>
      </w:tr>
      <w:tr w:rsidR="0000309B" w:rsidRPr="00F1161F" w:rsidTr="007D655A">
        <w:trPr>
          <w:trHeight w:val="20"/>
        </w:trPr>
        <w:tc>
          <w:tcPr>
            <w:tcW w:w="3690" w:type="dxa"/>
          </w:tcPr>
          <w:p w:rsidR="0000309B" w:rsidRPr="00F1161F" w:rsidRDefault="0000309B" w:rsidP="0000309B">
            <w:pPr>
              <w:ind w:left="-101"/>
              <w:rPr>
                <w:rFonts w:ascii="Arial" w:hAnsi="Arial" w:cs="Arial"/>
                <w:sz w:val="20"/>
                <w:szCs w:val="20"/>
                <w:lang w:val="en-US"/>
              </w:rPr>
            </w:pPr>
            <w:r w:rsidRPr="00F1161F">
              <w:rPr>
                <w:rFonts w:ascii="Arial" w:hAnsi="Arial" w:cs="Arial"/>
                <w:sz w:val="20"/>
                <w:szCs w:val="20"/>
              </w:rPr>
              <w:t>Overdue</w:t>
            </w:r>
          </w:p>
        </w:tc>
        <w:tc>
          <w:tcPr>
            <w:tcW w:w="1440" w:type="dxa"/>
            <w:shd w:val="clear" w:color="auto" w:fill="FAFAFA"/>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shd w:val="clear" w:color="auto" w:fill="FAFAFA"/>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tcPr>
          <w:p w:rsidR="0000309B" w:rsidRPr="00F1161F" w:rsidRDefault="0000309B" w:rsidP="0000309B">
            <w:pPr>
              <w:ind w:right="-72"/>
              <w:jc w:val="right"/>
              <w:rPr>
                <w:rFonts w:ascii="Arial" w:eastAsia="Arial Unicode MS" w:hAnsi="Arial" w:cs="Arial"/>
                <w:sz w:val="20"/>
                <w:szCs w:val="20"/>
                <w:lang w:val="en-US" w:eastAsia="zh-CN"/>
              </w:rPr>
            </w:pPr>
          </w:p>
        </w:tc>
      </w:tr>
      <w:tr w:rsidR="0000309B" w:rsidRPr="00F1161F" w:rsidTr="007D655A">
        <w:trPr>
          <w:trHeight w:val="20"/>
        </w:trPr>
        <w:tc>
          <w:tcPr>
            <w:tcW w:w="3690" w:type="dxa"/>
          </w:tcPr>
          <w:p w:rsidR="0000309B" w:rsidRPr="00F1161F" w:rsidRDefault="0000309B" w:rsidP="0000309B">
            <w:pPr>
              <w:ind w:left="-101"/>
              <w:rPr>
                <w:rFonts w:ascii="Arial" w:hAnsi="Arial" w:cs="Arial"/>
                <w:sz w:val="20"/>
                <w:szCs w:val="20"/>
              </w:rPr>
            </w:pPr>
            <w:r w:rsidRPr="00F1161F">
              <w:rPr>
                <w:rFonts w:ascii="Arial" w:hAnsi="Arial" w:cs="Arial"/>
                <w:sz w:val="20"/>
                <w:szCs w:val="20"/>
              </w:rPr>
              <w:t xml:space="preserve">   - less than 3 months</w:t>
            </w:r>
          </w:p>
        </w:tc>
        <w:tc>
          <w:tcPr>
            <w:tcW w:w="1440" w:type="dxa"/>
            <w:shd w:val="clear" w:color="auto" w:fill="FAFAFA"/>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716</w:t>
            </w:r>
          </w:p>
        </w:tc>
        <w:tc>
          <w:tcPr>
            <w:tcW w:w="1440" w:type="dxa"/>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477</w:t>
            </w:r>
          </w:p>
        </w:tc>
        <w:tc>
          <w:tcPr>
            <w:tcW w:w="1440" w:type="dxa"/>
            <w:shd w:val="clear" w:color="auto" w:fill="FAFAFA"/>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w:t>
            </w:r>
          </w:p>
        </w:tc>
        <w:tc>
          <w:tcPr>
            <w:tcW w:w="1440" w:type="dxa"/>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19</w:t>
            </w:r>
          </w:p>
        </w:tc>
      </w:tr>
      <w:tr w:rsidR="0000309B" w:rsidRPr="00F1161F" w:rsidTr="007D655A">
        <w:trPr>
          <w:trHeight w:val="20"/>
        </w:trPr>
        <w:tc>
          <w:tcPr>
            <w:tcW w:w="3690" w:type="dxa"/>
          </w:tcPr>
          <w:p w:rsidR="0000309B" w:rsidRPr="00F1161F" w:rsidRDefault="0000309B" w:rsidP="0000309B">
            <w:pPr>
              <w:ind w:left="-101"/>
              <w:rPr>
                <w:rFonts w:ascii="Arial" w:hAnsi="Arial" w:cs="Arial"/>
                <w:sz w:val="20"/>
                <w:szCs w:val="20"/>
              </w:rPr>
            </w:pPr>
            <w:r w:rsidRPr="00F1161F">
              <w:rPr>
                <w:rFonts w:ascii="Arial" w:hAnsi="Arial" w:cs="Arial"/>
                <w:sz w:val="20"/>
                <w:szCs w:val="20"/>
              </w:rPr>
              <w:t xml:space="preserve">   - 3 months to 12 months</w:t>
            </w:r>
          </w:p>
        </w:tc>
        <w:tc>
          <w:tcPr>
            <w:tcW w:w="1440" w:type="dxa"/>
            <w:shd w:val="clear" w:color="auto" w:fill="FAFAFA"/>
            <w:vAlign w:val="bottom"/>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348</w:t>
            </w:r>
          </w:p>
        </w:tc>
        <w:tc>
          <w:tcPr>
            <w:tcW w:w="1440" w:type="dxa"/>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354</w:t>
            </w:r>
          </w:p>
        </w:tc>
        <w:tc>
          <w:tcPr>
            <w:tcW w:w="1440" w:type="dxa"/>
            <w:shd w:val="clear" w:color="auto" w:fill="FAFAFA"/>
            <w:vAlign w:val="bottom"/>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32</w:t>
            </w:r>
          </w:p>
        </w:tc>
        <w:tc>
          <w:tcPr>
            <w:tcW w:w="1440" w:type="dxa"/>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31</w:t>
            </w:r>
          </w:p>
        </w:tc>
      </w:tr>
      <w:tr w:rsidR="0000309B" w:rsidRPr="00F1161F" w:rsidTr="007D655A">
        <w:trPr>
          <w:trHeight w:val="20"/>
        </w:trPr>
        <w:tc>
          <w:tcPr>
            <w:tcW w:w="3690" w:type="dxa"/>
          </w:tcPr>
          <w:p w:rsidR="0000309B" w:rsidRPr="00F1161F" w:rsidRDefault="0000309B" w:rsidP="0000309B">
            <w:pPr>
              <w:ind w:left="-101"/>
              <w:rPr>
                <w:rFonts w:ascii="Arial" w:hAnsi="Arial" w:cs="Arial"/>
                <w:sz w:val="20"/>
                <w:szCs w:val="20"/>
              </w:rPr>
            </w:pPr>
            <w:r w:rsidRPr="00F1161F">
              <w:rPr>
                <w:rFonts w:ascii="Arial" w:hAnsi="Arial" w:cs="Arial"/>
                <w:sz w:val="20"/>
                <w:szCs w:val="20"/>
              </w:rPr>
              <w:t xml:space="preserve">   - more than 12 months</w:t>
            </w:r>
          </w:p>
        </w:tc>
        <w:tc>
          <w:tcPr>
            <w:tcW w:w="1440" w:type="dxa"/>
            <w:tcBorders>
              <w:bottom w:val="single" w:sz="4" w:space="0" w:color="auto"/>
            </w:tcBorders>
            <w:shd w:val="clear" w:color="auto" w:fill="FAFAFA"/>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453</w:t>
            </w:r>
          </w:p>
        </w:tc>
        <w:tc>
          <w:tcPr>
            <w:tcW w:w="1440" w:type="dxa"/>
            <w:tcBorders>
              <w:bottom w:val="single" w:sz="4" w:space="0" w:color="auto"/>
            </w:tcBorders>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449</w:t>
            </w:r>
          </w:p>
        </w:tc>
        <w:tc>
          <w:tcPr>
            <w:tcW w:w="1440" w:type="dxa"/>
            <w:tcBorders>
              <w:bottom w:val="single" w:sz="4" w:space="0" w:color="auto"/>
            </w:tcBorders>
            <w:shd w:val="clear" w:color="auto" w:fill="FAFAFA"/>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11</w:t>
            </w:r>
          </w:p>
        </w:tc>
        <w:tc>
          <w:tcPr>
            <w:tcW w:w="1440" w:type="dxa"/>
            <w:tcBorders>
              <w:bottom w:val="single" w:sz="4" w:space="0" w:color="auto"/>
            </w:tcBorders>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w:t>
            </w:r>
          </w:p>
        </w:tc>
      </w:tr>
      <w:tr w:rsidR="0000309B" w:rsidRPr="00F1161F" w:rsidTr="007D655A">
        <w:trPr>
          <w:trHeight w:val="20"/>
        </w:trPr>
        <w:tc>
          <w:tcPr>
            <w:tcW w:w="3690" w:type="dxa"/>
          </w:tcPr>
          <w:p w:rsidR="0000309B" w:rsidRPr="00F1161F" w:rsidRDefault="0000309B" w:rsidP="0000309B">
            <w:pPr>
              <w:ind w:left="-101"/>
              <w:rPr>
                <w:rFonts w:ascii="Arial" w:hAnsi="Arial" w:cs="Arial"/>
                <w:sz w:val="20"/>
                <w:szCs w:val="20"/>
              </w:rPr>
            </w:pPr>
          </w:p>
        </w:tc>
        <w:tc>
          <w:tcPr>
            <w:tcW w:w="1440" w:type="dxa"/>
            <w:shd w:val="clear" w:color="auto" w:fill="FAFAFA"/>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shd w:val="clear" w:color="auto" w:fill="FAFAFA"/>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tcPr>
          <w:p w:rsidR="0000309B" w:rsidRPr="00F1161F" w:rsidRDefault="0000309B" w:rsidP="0000309B">
            <w:pPr>
              <w:ind w:right="-72"/>
              <w:jc w:val="right"/>
              <w:rPr>
                <w:rFonts w:ascii="Arial" w:eastAsia="Arial Unicode MS" w:hAnsi="Arial" w:cs="Arial"/>
                <w:sz w:val="20"/>
                <w:szCs w:val="20"/>
                <w:lang w:val="en-US" w:eastAsia="zh-CN"/>
              </w:rPr>
            </w:pPr>
          </w:p>
        </w:tc>
      </w:tr>
      <w:tr w:rsidR="0000309B" w:rsidRPr="00F1161F" w:rsidTr="007D655A">
        <w:trPr>
          <w:trHeight w:val="20"/>
        </w:trPr>
        <w:tc>
          <w:tcPr>
            <w:tcW w:w="3690" w:type="dxa"/>
          </w:tcPr>
          <w:p w:rsidR="0000309B" w:rsidRPr="00F1161F" w:rsidRDefault="0000309B" w:rsidP="0000309B">
            <w:pPr>
              <w:ind w:left="-101"/>
              <w:rPr>
                <w:rFonts w:ascii="Arial" w:hAnsi="Arial" w:cs="Arial"/>
                <w:sz w:val="20"/>
                <w:szCs w:val="20"/>
              </w:rPr>
            </w:pPr>
            <w:r w:rsidRPr="00F1161F">
              <w:rPr>
                <w:rFonts w:ascii="Arial" w:hAnsi="Arial" w:cs="Arial"/>
                <w:sz w:val="20"/>
                <w:szCs w:val="20"/>
              </w:rPr>
              <w:t xml:space="preserve">Total </w:t>
            </w:r>
          </w:p>
        </w:tc>
        <w:tc>
          <w:tcPr>
            <w:tcW w:w="1440" w:type="dxa"/>
            <w:shd w:val="clear" w:color="auto" w:fill="FAFAFA"/>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4,574</w:t>
            </w:r>
          </w:p>
        </w:tc>
        <w:tc>
          <w:tcPr>
            <w:tcW w:w="1440" w:type="dxa"/>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3,882</w:t>
            </w:r>
          </w:p>
        </w:tc>
        <w:tc>
          <w:tcPr>
            <w:tcW w:w="1440" w:type="dxa"/>
            <w:shd w:val="clear" w:color="auto" w:fill="FAFAFA"/>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182</w:t>
            </w:r>
          </w:p>
        </w:tc>
        <w:tc>
          <w:tcPr>
            <w:tcW w:w="1440" w:type="dxa"/>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199</w:t>
            </w:r>
          </w:p>
        </w:tc>
      </w:tr>
      <w:tr w:rsidR="0000309B" w:rsidRPr="00F1161F" w:rsidTr="007D655A">
        <w:trPr>
          <w:trHeight w:val="20"/>
        </w:trPr>
        <w:tc>
          <w:tcPr>
            <w:tcW w:w="3690" w:type="dxa"/>
          </w:tcPr>
          <w:p w:rsidR="0000309B" w:rsidRPr="00F1161F" w:rsidRDefault="0000309B" w:rsidP="0000309B">
            <w:pPr>
              <w:tabs>
                <w:tab w:val="left" w:pos="597"/>
              </w:tabs>
              <w:ind w:left="-101"/>
              <w:rPr>
                <w:rFonts w:ascii="Arial" w:hAnsi="Arial" w:cs="Arial"/>
                <w:sz w:val="20"/>
                <w:szCs w:val="20"/>
              </w:rPr>
            </w:pPr>
            <w:r w:rsidRPr="00F1161F">
              <w:rPr>
                <w:rFonts w:ascii="Arial" w:hAnsi="Arial" w:cs="Arial"/>
                <w:sz w:val="20"/>
                <w:szCs w:val="20"/>
                <w:u w:val="single"/>
              </w:rPr>
              <w:t>Less</w:t>
            </w:r>
            <w:r w:rsidRPr="00F1161F">
              <w:rPr>
                <w:rFonts w:ascii="Arial" w:hAnsi="Arial" w:cs="Arial"/>
                <w:sz w:val="20"/>
                <w:szCs w:val="20"/>
              </w:rPr>
              <w:t xml:space="preserve">  Loss allowance</w:t>
            </w:r>
          </w:p>
        </w:tc>
        <w:tc>
          <w:tcPr>
            <w:tcW w:w="1440" w:type="dxa"/>
            <w:tcBorders>
              <w:bottom w:val="single" w:sz="4" w:space="0" w:color="auto"/>
            </w:tcBorders>
            <w:shd w:val="clear" w:color="auto" w:fill="FAFAFA"/>
            <w:vAlign w:val="bottom"/>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(366)</w:t>
            </w:r>
          </w:p>
        </w:tc>
        <w:tc>
          <w:tcPr>
            <w:tcW w:w="1440" w:type="dxa"/>
            <w:tcBorders>
              <w:bottom w:val="single" w:sz="4" w:space="0" w:color="auto"/>
            </w:tcBorders>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(365)</w:t>
            </w:r>
          </w:p>
        </w:tc>
        <w:tc>
          <w:tcPr>
            <w:tcW w:w="1440" w:type="dxa"/>
            <w:tcBorders>
              <w:bottom w:val="single" w:sz="4" w:space="0" w:color="auto"/>
            </w:tcBorders>
            <w:shd w:val="clear" w:color="auto" w:fill="FAFAFA"/>
            <w:vAlign w:val="bottom"/>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(5)</w:t>
            </w:r>
          </w:p>
        </w:tc>
        <w:tc>
          <w:tcPr>
            <w:tcW w:w="1440" w:type="dxa"/>
            <w:tcBorders>
              <w:bottom w:val="single" w:sz="4" w:space="0" w:color="auto"/>
            </w:tcBorders>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(5)</w:t>
            </w:r>
          </w:p>
        </w:tc>
      </w:tr>
      <w:tr w:rsidR="0000309B" w:rsidRPr="00F1161F" w:rsidTr="007D655A">
        <w:trPr>
          <w:trHeight w:val="20"/>
        </w:trPr>
        <w:tc>
          <w:tcPr>
            <w:tcW w:w="3690" w:type="dxa"/>
          </w:tcPr>
          <w:p w:rsidR="0000309B" w:rsidRPr="00F1161F" w:rsidRDefault="0000309B" w:rsidP="0000309B">
            <w:pPr>
              <w:tabs>
                <w:tab w:val="left" w:pos="597"/>
              </w:tabs>
              <w:ind w:left="-101"/>
              <w:rPr>
                <w:rFonts w:ascii="Arial" w:hAnsi="Arial" w:cs="Arial"/>
                <w:sz w:val="20"/>
                <w:szCs w:val="20"/>
                <w:u w:val="single"/>
              </w:rPr>
            </w:pPr>
          </w:p>
        </w:tc>
        <w:tc>
          <w:tcPr>
            <w:tcW w:w="1440"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vAlign w:val="bottom"/>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eastAsia="zh-CN"/>
              </w:rPr>
            </w:pPr>
          </w:p>
        </w:tc>
        <w:tc>
          <w:tcPr>
            <w:tcW w:w="1440" w:type="dxa"/>
            <w:vAlign w:val="bottom"/>
          </w:tcPr>
          <w:p w:rsidR="0000309B" w:rsidRPr="00F1161F" w:rsidRDefault="0000309B" w:rsidP="0000309B">
            <w:pPr>
              <w:ind w:right="-72"/>
              <w:jc w:val="right"/>
              <w:rPr>
                <w:rFonts w:ascii="Arial" w:eastAsia="Arial Unicode MS" w:hAnsi="Arial" w:cs="Arial"/>
                <w:sz w:val="20"/>
                <w:szCs w:val="20"/>
                <w:lang w:val="en-US" w:eastAsia="zh-CN"/>
              </w:rPr>
            </w:pPr>
          </w:p>
        </w:tc>
      </w:tr>
      <w:tr w:rsidR="0000309B" w:rsidRPr="00F1161F" w:rsidTr="007D655A">
        <w:trPr>
          <w:trHeight w:val="20"/>
        </w:trPr>
        <w:tc>
          <w:tcPr>
            <w:tcW w:w="3690" w:type="dxa"/>
            <w:vAlign w:val="bottom"/>
          </w:tcPr>
          <w:p w:rsidR="0000309B" w:rsidRPr="00F1161F" w:rsidRDefault="0000309B" w:rsidP="0000309B">
            <w:pPr>
              <w:tabs>
                <w:tab w:val="left" w:pos="-3402"/>
                <w:tab w:val="left" w:pos="-3261"/>
                <w:tab w:val="left" w:pos="-3119"/>
              </w:tabs>
              <w:ind w:left="-101" w:right="-72"/>
              <w:jc w:val="thaiDistribute"/>
              <w:rPr>
                <w:rFonts w:ascii="Arial" w:hAnsi="Arial" w:cs="Arial"/>
                <w:sz w:val="20"/>
                <w:szCs w:val="20"/>
              </w:rPr>
            </w:pPr>
            <w:r w:rsidRPr="00F1161F">
              <w:rPr>
                <w:rFonts w:ascii="Arial" w:hAnsi="Arial" w:cs="Arial"/>
                <w:sz w:val="20"/>
                <w:szCs w:val="20"/>
              </w:rPr>
              <w:t>Total trade receivables - other parties, net</w:t>
            </w:r>
          </w:p>
        </w:tc>
        <w:tc>
          <w:tcPr>
            <w:tcW w:w="1440" w:type="dxa"/>
            <w:tcBorders>
              <w:bottom w:val="single" w:sz="4" w:space="0" w:color="auto"/>
            </w:tcBorders>
            <w:shd w:val="clear" w:color="auto" w:fill="FAFAFA"/>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4,208</w:t>
            </w:r>
          </w:p>
        </w:tc>
        <w:tc>
          <w:tcPr>
            <w:tcW w:w="1440" w:type="dxa"/>
            <w:tcBorders>
              <w:bottom w:val="single" w:sz="4" w:space="0" w:color="auto"/>
            </w:tcBorders>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3,517</w:t>
            </w:r>
          </w:p>
        </w:tc>
        <w:tc>
          <w:tcPr>
            <w:tcW w:w="1440" w:type="dxa"/>
            <w:tcBorders>
              <w:bottom w:val="single" w:sz="4" w:space="0" w:color="auto"/>
            </w:tcBorders>
            <w:shd w:val="clear" w:color="auto" w:fill="FAFAFA"/>
          </w:tcPr>
          <w:p w:rsidR="0000309B" w:rsidRPr="00F1161F" w:rsidRDefault="00C61BB8"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177</w:t>
            </w:r>
          </w:p>
        </w:tc>
        <w:tc>
          <w:tcPr>
            <w:tcW w:w="1440" w:type="dxa"/>
            <w:tcBorders>
              <w:bottom w:val="single" w:sz="4" w:space="0" w:color="auto"/>
            </w:tcBorders>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194</w:t>
            </w:r>
          </w:p>
        </w:tc>
      </w:tr>
    </w:tbl>
    <w:p w:rsidR="0000309B" w:rsidRPr="00F1161F" w:rsidRDefault="0000309B" w:rsidP="0000309B">
      <w:pPr>
        <w:pStyle w:val="BodyText"/>
        <w:ind w:right="0"/>
        <w:rPr>
          <w:rFonts w:ascii="Arial" w:hAnsi="Arial" w:cs="Arial"/>
          <w:sz w:val="20"/>
          <w:szCs w:val="20"/>
        </w:rPr>
      </w:pPr>
    </w:p>
    <w:p w:rsidR="0000309B" w:rsidRPr="00F1161F" w:rsidRDefault="0000309B" w:rsidP="0000309B">
      <w:pPr>
        <w:pStyle w:val="BodyText"/>
        <w:ind w:right="0"/>
        <w:rPr>
          <w:rFonts w:ascii="Arial" w:hAnsi="Arial" w:cs="Arial"/>
          <w:sz w:val="20"/>
          <w:szCs w:val="20"/>
          <w:lang w:val="en-GB"/>
        </w:rPr>
      </w:pPr>
      <w:r w:rsidRPr="00F1161F">
        <w:rPr>
          <w:rFonts w:ascii="Arial" w:hAnsi="Arial" w:cs="Arial"/>
          <w:sz w:val="20"/>
          <w:szCs w:val="20"/>
          <w:lang w:val="en-GB"/>
        </w:rPr>
        <w:t>The age analysis of trade receivables from related parties is as follows:</w:t>
      </w:r>
    </w:p>
    <w:p w:rsidR="0000309B" w:rsidRPr="00F1161F" w:rsidRDefault="0000309B" w:rsidP="0000309B">
      <w:pPr>
        <w:tabs>
          <w:tab w:val="left" w:pos="540"/>
        </w:tabs>
        <w:jc w:val="thaiDistribute"/>
        <w:rPr>
          <w:rFonts w:ascii="Arial" w:hAnsi="Arial" w:cs="Arial"/>
          <w:sz w:val="20"/>
          <w:szCs w:val="20"/>
        </w:rPr>
      </w:pPr>
    </w:p>
    <w:tbl>
      <w:tblPr>
        <w:tblW w:w="9450" w:type="dxa"/>
        <w:tblLayout w:type="fixed"/>
        <w:tblLook w:val="01E0" w:firstRow="1" w:lastRow="1" w:firstColumn="1" w:lastColumn="1" w:noHBand="0" w:noVBand="0"/>
      </w:tblPr>
      <w:tblGrid>
        <w:gridCol w:w="3690"/>
        <w:gridCol w:w="1440"/>
        <w:gridCol w:w="1440"/>
        <w:gridCol w:w="1440"/>
        <w:gridCol w:w="1440"/>
      </w:tblGrid>
      <w:tr w:rsidR="0000309B" w:rsidRPr="00F1161F" w:rsidTr="007D655A">
        <w:tc>
          <w:tcPr>
            <w:tcW w:w="3690" w:type="dxa"/>
          </w:tcPr>
          <w:p w:rsidR="0000309B" w:rsidRPr="00F1161F" w:rsidRDefault="0000309B" w:rsidP="0000309B">
            <w:pPr>
              <w:ind w:left="-101" w:right="-72"/>
              <w:rPr>
                <w:rFonts w:ascii="Arial" w:hAnsi="Arial" w:cs="Arial"/>
                <w:b/>
                <w:bCs/>
                <w:sz w:val="20"/>
                <w:szCs w:val="20"/>
                <w:cs/>
              </w:rPr>
            </w:pPr>
          </w:p>
        </w:tc>
        <w:tc>
          <w:tcPr>
            <w:tcW w:w="2880"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7D655A">
        <w:tc>
          <w:tcPr>
            <w:tcW w:w="3690" w:type="dxa"/>
          </w:tcPr>
          <w:p w:rsidR="0000309B" w:rsidRPr="00F1161F" w:rsidRDefault="0000309B" w:rsidP="0000309B">
            <w:pPr>
              <w:tabs>
                <w:tab w:val="left" w:pos="2862"/>
              </w:tabs>
              <w:ind w:left="-101" w:right="-72"/>
              <w:rPr>
                <w:rFonts w:ascii="Arial" w:hAnsi="Arial" w:cs="Arial"/>
                <w:sz w:val="20"/>
                <w:szCs w:val="20"/>
                <w:cs/>
              </w:rPr>
            </w:pPr>
            <w:r w:rsidRPr="00F1161F">
              <w:rPr>
                <w:rFonts w:ascii="Arial" w:hAnsi="Arial" w:cs="Arial"/>
                <w:b/>
                <w:bCs/>
                <w:sz w:val="20"/>
                <w:szCs w:val="20"/>
              </w:rPr>
              <w:t xml:space="preserve">As at </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31 December</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31 December</w:t>
            </w:r>
          </w:p>
        </w:tc>
      </w:tr>
      <w:tr w:rsidR="0000309B" w:rsidRPr="00F1161F" w:rsidTr="007D655A">
        <w:tc>
          <w:tcPr>
            <w:tcW w:w="3690" w:type="dxa"/>
          </w:tcPr>
          <w:p w:rsidR="0000309B" w:rsidRPr="00F1161F" w:rsidRDefault="0000309B" w:rsidP="0000309B">
            <w:pPr>
              <w:tabs>
                <w:tab w:val="left" w:pos="2862"/>
              </w:tabs>
              <w:ind w:left="-101" w:right="-72"/>
              <w:rPr>
                <w:rFonts w:ascii="Arial" w:hAnsi="Arial" w:cs="Arial"/>
                <w:sz w:val="20"/>
                <w:szCs w:val="20"/>
                <w:cs/>
              </w:rPr>
            </w:pP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7D655A">
        <w:tc>
          <w:tcPr>
            <w:tcW w:w="3690" w:type="dxa"/>
          </w:tcPr>
          <w:p w:rsidR="0000309B" w:rsidRPr="00F1161F" w:rsidRDefault="0000309B" w:rsidP="0000309B">
            <w:pPr>
              <w:tabs>
                <w:tab w:val="left" w:pos="2862"/>
              </w:tabs>
              <w:ind w:left="-101" w:right="-72"/>
              <w:rPr>
                <w:rFonts w:ascii="Arial" w:hAnsi="Arial" w:cs="Arial"/>
                <w:sz w:val="20"/>
                <w:szCs w:val="20"/>
                <w:cs/>
              </w:rPr>
            </w:pP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r>
      <w:tr w:rsidR="0000309B" w:rsidRPr="00F1161F" w:rsidTr="007D655A">
        <w:tc>
          <w:tcPr>
            <w:tcW w:w="3690" w:type="dxa"/>
          </w:tcPr>
          <w:p w:rsidR="0000309B" w:rsidRPr="00F1161F" w:rsidRDefault="0000309B" w:rsidP="0000309B">
            <w:pPr>
              <w:ind w:left="-101" w:right="-72"/>
              <w:rPr>
                <w:rFonts w:ascii="Arial" w:eastAsia="SimSun" w:hAnsi="Arial" w:cs="Arial"/>
                <w:sz w:val="20"/>
                <w:szCs w:val="20"/>
                <w:lang w:eastAsia="zh-CN"/>
              </w:rPr>
            </w:pPr>
          </w:p>
        </w:tc>
        <w:tc>
          <w:tcPr>
            <w:tcW w:w="1440" w:type="dxa"/>
            <w:tcBorders>
              <w:top w:val="single" w:sz="4" w:space="0" w:color="auto"/>
            </w:tcBorders>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F1161F" w:rsidTr="007D655A">
        <w:tc>
          <w:tcPr>
            <w:tcW w:w="3690" w:type="dxa"/>
          </w:tcPr>
          <w:p w:rsidR="0000309B" w:rsidRPr="00F1161F" w:rsidRDefault="0000309B" w:rsidP="0000309B">
            <w:pPr>
              <w:pStyle w:val="Footer"/>
              <w:ind w:left="-101" w:right="-108"/>
              <w:jc w:val="left"/>
              <w:rPr>
                <w:rFonts w:ascii="Arial" w:hAnsi="Arial" w:cs="Arial"/>
                <w:b/>
                <w:bCs/>
                <w:spacing w:val="-2"/>
                <w:sz w:val="20"/>
                <w:szCs w:val="20"/>
                <w:lang w:val="en-GB"/>
              </w:rPr>
            </w:pPr>
            <w:r w:rsidRPr="00F1161F">
              <w:rPr>
                <w:rFonts w:ascii="Arial" w:hAnsi="Arial" w:cs="Arial"/>
                <w:b/>
                <w:bCs/>
                <w:spacing w:val="-2"/>
                <w:sz w:val="20"/>
                <w:szCs w:val="20"/>
                <w:lang w:val="en-GB"/>
              </w:rPr>
              <w:t>Trade receivables from related parties</w:t>
            </w:r>
          </w:p>
        </w:tc>
        <w:tc>
          <w:tcPr>
            <w:tcW w:w="1440" w:type="dxa"/>
            <w:shd w:val="clear" w:color="auto" w:fill="FAFAFA"/>
            <w:vAlign w:val="bottom"/>
          </w:tcPr>
          <w:p w:rsidR="0000309B" w:rsidRPr="00F1161F" w:rsidRDefault="0000309B" w:rsidP="0000309B">
            <w:pPr>
              <w:ind w:right="-72"/>
              <w:jc w:val="right"/>
              <w:rPr>
                <w:rFonts w:ascii="Arial" w:hAnsi="Arial" w:cs="Arial"/>
                <w:sz w:val="20"/>
                <w:szCs w:val="20"/>
                <w:cs/>
              </w:rPr>
            </w:pPr>
          </w:p>
        </w:tc>
        <w:tc>
          <w:tcPr>
            <w:tcW w:w="1440" w:type="dxa"/>
            <w:vAlign w:val="bottom"/>
          </w:tcPr>
          <w:p w:rsidR="0000309B" w:rsidRPr="00F1161F" w:rsidRDefault="0000309B" w:rsidP="0000309B">
            <w:pPr>
              <w:ind w:right="-72"/>
              <w:jc w:val="right"/>
              <w:rPr>
                <w:rFonts w:ascii="Arial" w:hAnsi="Arial" w:cs="Arial"/>
                <w:sz w:val="20"/>
                <w:szCs w:val="20"/>
                <w:cs/>
              </w:rPr>
            </w:pPr>
          </w:p>
        </w:tc>
        <w:tc>
          <w:tcPr>
            <w:tcW w:w="1440" w:type="dxa"/>
            <w:shd w:val="clear" w:color="auto" w:fill="FAFAFA"/>
            <w:vAlign w:val="bottom"/>
          </w:tcPr>
          <w:p w:rsidR="0000309B" w:rsidRPr="00F1161F" w:rsidRDefault="0000309B" w:rsidP="0000309B">
            <w:pPr>
              <w:ind w:right="-72"/>
              <w:jc w:val="right"/>
              <w:rPr>
                <w:rFonts w:ascii="Arial" w:hAnsi="Arial" w:cs="Arial"/>
                <w:sz w:val="20"/>
                <w:szCs w:val="20"/>
                <w:cs/>
              </w:rPr>
            </w:pPr>
          </w:p>
        </w:tc>
        <w:tc>
          <w:tcPr>
            <w:tcW w:w="1440" w:type="dxa"/>
            <w:vAlign w:val="bottom"/>
          </w:tcPr>
          <w:p w:rsidR="0000309B" w:rsidRPr="00F1161F" w:rsidRDefault="0000309B" w:rsidP="0000309B">
            <w:pPr>
              <w:ind w:right="-72"/>
              <w:jc w:val="right"/>
              <w:rPr>
                <w:rFonts w:ascii="Arial" w:hAnsi="Arial" w:cs="Arial"/>
                <w:b/>
                <w:sz w:val="20"/>
                <w:szCs w:val="20"/>
                <w:cs/>
              </w:rPr>
            </w:pPr>
          </w:p>
        </w:tc>
      </w:tr>
      <w:tr w:rsidR="0000309B" w:rsidRPr="00F1161F" w:rsidTr="007D655A">
        <w:tc>
          <w:tcPr>
            <w:tcW w:w="3690" w:type="dxa"/>
          </w:tcPr>
          <w:p w:rsidR="0000309B" w:rsidRPr="00F1161F" w:rsidRDefault="0000309B" w:rsidP="0000309B">
            <w:pPr>
              <w:ind w:left="-101"/>
              <w:rPr>
                <w:rFonts w:ascii="Arial" w:hAnsi="Arial" w:cs="Arial"/>
                <w:b/>
                <w:bCs/>
                <w:sz w:val="20"/>
                <w:szCs w:val="20"/>
              </w:rPr>
            </w:pPr>
            <w:r w:rsidRPr="00F1161F">
              <w:rPr>
                <w:rFonts w:ascii="Arial" w:hAnsi="Arial" w:cs="Arial"/>
                <w:sz w:val="20"/>
                <w:szCs w:val="20"/>
              </w:rPr>
              <w:t>Current</w:t>
            </w:r>
          </w:p>
        </w:tc>
        <w:tc>
          <w:tcPr>
            <w:tcW w:w="1440" w:type="dxa"/>
            <w:shd w:val="clear" w:color="auto" w:fill="FAFAFA"/>
          </w:tcPr>
          <w:p w:rsidR="0000309B" w:rsidRPr="00F1161F" w:rsidRDefault="00C61BB8" w:rsidP="0000309B">
            <w:pPr>
              <w:ind w:right="-72"/>
              <w:jc w:val="right"/>
              <w:rPr>
                <w:rFonts w:ascii="Arial" w:hAnsi="Arial" w:cs="Arial"/>
                <w:sz w:val="20"/>
                <w:szCs w:val="20"/>
              </w:rPr>
            </w:pPr>
            <w:r w:rsidRPr="00F1161F">
              <w:rPr>
                <w:rFonts w:ascii="Arial" w:hAnsi="Arial" w:cs="Arial"/>
                <w:sz w:val="20"/>
                <w:szCs w:val="20"/>
              </w:rPr>
              <w:t>16</w:t>
            </w:r>
          </w:p>
        </w:tc>
        <w:tc>
          <w:tcPr>
            <w:tcW w:w="1440" w:type="dxa"/>
            <w:vAlign w:val="bottom"/>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17</w:t>
            </w:r>
          </w:p>
        </w:tc>
        <w:tc>
          <w:tcPr>
            <w:tcW w:w="1440" w:type="dxa"/>
            <w:shd w:val="clear" w:color="auto" w:fill="FAFAFA"/>
            <w:vAlign w:val="bottom"/>
          </w:tcPr>
          <w:p w:rsidR="0000309B" w:rsidRPr="00F1161F" w:rsidRDefault="00952213"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6</w:t>
            </w:r>
          </w:p>
        </w:tc>
        <w:tc>
          <w:tcPr>
            <w:tcW w:w="1440" w:type="dxa"/>
            <w:vAlign w:val="bottom"/>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7</w:t>
            </w:r>
          </w:p>
        </w:tc>
      </w:tr>
      <w:tr w:rsidR="0000309B" w:rsidRPr="00F1161F" w:rsidTr="007D655A">
        <w:tc>
          <w:tcPr>
            <w:tcW w:w="3690" w:type="dxa"/>
          </w:tcPr>
          <w:p w:rsidR="0000309B" w:rsidRPr="00F1161F" w:rsidRDefault="0000309B" w:rsidP="0000309B">
            <w:pPr>
              <w:ind w:left="-101"/>
              <w:rPr>
                <w:rFonts w:ascii="Arial" w:hAnsi="Arial" w:cs="Arial"/>
                <w:sz w:val="20"/>
                <w:szCs w:val="20"/>
              </w:rPr>
            </w:pPr>
            <w:r w:rsidRPr="00F1161F">
              <w:rPr>
                <w:rFonts w:ascii="Arial" w:hAnsi="Arial" w:cs="Arial"/>
                <w:sz w:val="20"/>
                <w:szCs w:val="20"/>
              </w:rPr>
              <w:t>Overdue</w:t>
            </w:r>
          </w:p>
        </w:tc>
        <w:tc>
          <w:tcPr>
            <w:tcW w:w="1440" w:type="dxa"/>
            <w:shd w:val="clear" w:color="auto" w:fill="FAFAFA"/>
          </w:tcPr>
          <w:p w:rsidR="0000309B" w:rsidRPr="00F1161F" w:rsidRDefault="0000309B" w:rsidP="0000309B">
            <w:pPr>
              <w:ind w:right="-72"/>
              <w:jc w:val="right"/>
              <w:rPr>
                <w:rFonts w:ascii="Arial" w:hAnsi="Arial" w:cs="Arial"/>
                <w:sz w:val="20"/>
                <w:szCs w:val="20"/>
              </w:rPr>
            </w:pPr>
          </w:p>
        </w:tc>
        <w:tc>
          <w:tcPr>
            <w:tcW w:w="1440" w:type="dxa"/>
          </w:tcPr>
          <w:p w:rsidR="0000309B" w:rsidRPr="00F1161F" w:rsidRDefault="0000309B" w:rsidP="0000309B">
            <w:pPr>
              <w:ind w:right="-72"/>
              <w:jc w:val="right"/>
              <w:rPr>
                <w:rFonts w:ascii="Arial" w:eastAsia="SimSun" w:hAnsi="Arial" w:cs="Arial"/>
                <w:sz w:val="20"/>
                <w:szCs w:val="20"/>
                <w:lang w:val="en-US" w:eastAsia="zh-CN"/>
              </w:rPr>
            </w:pPr>
          </w:p>
        </w:tc>
        <w:tc>
          <w:tcPr>
            <w:tcW w:w="1440" w:type="dxa"/>
            <w:shd w:val="clear" w:color="auto" w:fill="FAFAFA"/>
          </w:tcPr>
          <w:p w:rsidR="0000309B" w:rsidRPr="00F1161F" w:rsidRDefault="0000309B" w:rsidP="0000309B">
            <w:pPr>
              <w:ind w:right="-72"/>
              <w:jc w:val="right"/>
              <w:rPr>
                <w:rFonts w:ascii="Arial" w:eastAsia="SimSun" w:hAnsi="Arial" w:cs="Arial"/>
                <w:sz w:val="20"/>
                <w:szCs w:val="20"/>
                <w:lang w:val="en-US" w:eastAsia="zh-CN"/>
              </w:rPr>
            </w:pPr>
          </w:p>
        </w:tc>
        <w:tc>
          <w:tcPr>
            <w:tcW w:w="1440" w:type="dxa"/>
          </w:tcPr>
          <w:p w:rsidR="0000309B" w:rsidRPr="00F1161F" w:rsidRDefault="0000309B" w:rsidP="0000309B">
            <w:pPr>
              <w:ind w:right="-72"/>
              <w:jc w:val="right"/>
              <w:rPr>
                <w:rFonts w:ascii="Arial" w:eastAsia="SimSun" w:hAnsi="Arial" w:cs="Arial"/>
                <w:sz w:val="20"/>
                <w:szCs w:val="20"/>
                <w:lang w:val="en-US" w:eastAsia="zh-CN"/>
              </w:rPr>
            </w:pPr>
          </w:p>
        </w:tc>
      </w:tr>
      <w:tr w:rsidR="0000309B" w:rsidRPr="00F1161F" w:rsidTr="007D655A">
        <w:tc>
          <w:tcPr>
            <w:tcW w:w="3690" w:type="dxa"/>
          </w:tcPr>
          <w:p w:rsidR="0000309B" w:rsidRPr="00F1161F" w:rsidRDefault="0000309B" w:rsidP="0000309B">
            <w:pPr>
              <w:ind w:left="-101"/>
              <w:rPr>
                <w:rFonts w:ascii="Arial" w:hAnsi="Arial" w:cs="Arial"/>
                <w:sz w:val="20"/>
                <w:szCs w:val="20"/>
              </w:rPr>
            </w:pPr>
            <w:r w:rsidRPr="00F1161F">
              <w:rPr>
                <w:rFonts w:ascii="Arial" w:hAnsi="Arial" w:cs="Arial"/>
                <w:sz w:val="20"/>
                <w:szCs w:val="20"/>
              </w:rPr>
              <w:t xml:space="preserve">   - less than 3 months</w:t>
            </w:r>
          </w:p>
        </w:tc>
        <w:tc>
          <w:tcPr>
            <w:tcW w:w="1440" w:type="dxa"/>
            <w:shd w:val="clear" w:color="auto" w:fill="FAFAFA"/>
          </w:tcPr>
          <w:p w:rsidR="0000309B" w:rsidRPr="00F1161F" w:rsidRDefault="00C61BB8" w:rsidP="0000309B">
            <w:pPr>
              <w:pStyle w:val="acctfourfigures"/>
              <w:tabs>
                <w:tab w:val="clear" w:pos="765"/>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w:t>
            </w:r>
          </w:p>
        </w:tc>
        <w:tc>
          <w:tcPr>
            <w:tcW w:w="1440" w:type="dxa"/>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w:t>
            </w:r>
          </w:p>
        </w:tc>
        <w:tc>
          <w:tcPr>
            <w:tcW w:w="1440" w:type="dxa"/>
            <w:shd w:val="clear" w:color="auto" w:fill="FAFAFA"/>
          </w:tcPr>
          <w:p w:rsidR="0000309B" w:rsidRPr="00F1161F" w:rsidRDefault="00952213"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w:t>
            </w:r>
          </w:p>
        </w:tc>
        <w:tc>
          <w:tcPr>
            <w:tcW w:w="1440" w:type="dxa"/>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w:t>
            </w:r>
          </w:p>
        </w:tc>
      </w:tr>
      <w:tr w:rsidR="0000309B" w:rsidRPr="00F1161F" w:rsidTr="007D655A">
        <w:tc>
          <w:tcPr>
            <w:tcW w:w="3690" w:type="dxa"/>
          </w:tcPr>
          <w:p w:rsidR="0000309B" w:rsidRPr="00F1161F" w:rsidRDefault="0000309B" w:rsidP="0000309B">
            <w:pPr>
              <w:ind w:left="-101"/>
              <w:jc w:val="thaiDistribute"/>
              <w:rPr>
                <w:rFonts w:ascii="Arial" w:hAnsi="Arial" w:cs="Arial"/>
                <w:sz w:val="20"/>
                <w:szCs w:val="20"/>
              </w:rPr>
            </w:pPr>
            <w:r w:rsidRPr="00F1161F">
              <w:rPr>
                <w:rFonts w:ascii="Arial" w:hAnsi="Arial" w:cs="Arial"/>
                <w:sz w:val="20"/>
                <w:szCs w:val="20"/>
                <w:cs/>
              </w:rPr>
              <w:t xml:space="preserve">   </w:t>
            </w:r>
            <w:r w:rsidRPr="00F1161F">
              <w:rPr>
                <w:rFonts w:ascii="Arial" w:hAnsi="Arial" w:cs="Arial"/>
                <w:sz w:val="20"/>
                <w:szCs w:val="20"/>
              </w:rPr>
              <w:t xml:space="preserve">- </w:t>
            </w:r>
            <w:r w:rsidRPr="00F1161F">
              <w:rPr>
                <w:rFonts w:ascii="Arial" w:hAnsi="Arial" w:cs="Arial"/>
                <w:sz w:val="20"/>
                <w:szCs w:val="20"/>
                <w:cs/>
              </w:rPr>
              <w:t xml:space="preserve">3 </w:t>
            </w:r>
            <w:r w:rsidRPr="00F1161F">
              <w:rPr>
                <w:rFonts w:ascii="Arial" w:hAnsi="Arial" w:cs="Arial"/>
                <w:sz w:val="20"/>
                <w:szCs w:val="20"/>
              </w:rPr>
              <w:t xml:space="preserve">months to </w:t>
            </w:r>
            <w:r w:rsidRPr="00F1161F">
              <w:rPr>
                <w:rFonts w:ascii="Arial" w:hAnsi="Arial" w:cs="Arial"/>
                <w:sz w:val="20"/>
                <w:szCs w:val="20"/>
                <w:cs/>
              </w:rPr>
              <w:t xml:space="preserve">12 </w:t>
            </w:r>
            <w:r w:rsidRPr="00F1161F">
              <w:rPr>
                <w:rFonts w:ascii="Arial" w:hAnsi="Arial" w:cs="Arial"/>
                <w:sz w:val="20"/>
                <w:szCs w:val="20"/>
              </w:rPr>
              <w:t>months</w:t>
            </w:r>
          </w:p>
        </w:tc>
        <w:tc>
          <w:tcPr>
            <w:tcW w:w="1440" w:type="dxa"/>
            <w:shd w:val="clear" w:color="auto" w:fill="FAFAFA"/>
          </w:tcPr>
          <w:p w:rsidR="0000309B" w:rsidRPr="00F1161F" w:rsidRDefault="00C61BB8" w:rsidP="0000309B">
            <w:pPr>
              <w:pStyle w:val="acctfourfigures"/>
              <w:tabs>
                <w:tab w:val="clear" w:pos="765"/>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w:t>
            </w:r>
          </w:p>
        </w:tc>
        <w:tc>
          <w:tcPr>
            <w:tcW w:w="1440" w:type="dxa"/>
            <w:vAlign w:val="bottom"/>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w:t>
            </w:r>
          </w:p>
        </w:tc>
        <w:tc>
          <w:tcPr>
            <w:tcW w:w="1440" w:type="dxa"/>
            <w:shd w:val="clear" w:color="auto" w:fill="FAFAFA"/>
            <w:vAlign w:val="bottom"/>
          </w:tcPr>
          <w:p w:rsidR="0000309B" w:rsidRPr="00F1161F" w:rsidRDefault="00C61BB8"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w:t>
            </w:r>
          </w:p>
        </w:tc>
        <w:tc>
          <w:tcPr>
            <w:tcW w:w="1440" w:type="dxa"/>
            <w:vAlign w:val="bottom"/>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1</w:t>
            </w:r>
          </w:p>
        </w:tc>
      </w:tr>
      <w:tr w:rsidR="0000309B" w:rsidRPr="00F1161F" w:rsidTr="007D655A">
        <w:tc>
          <w:tcPr>
            <w:tcW w:w="3690" w:type="dxa"/>
          </w:tcPr>
          <w:p w:rsidR="0000309B" w:rsidRPr="00F1161F" w:rsidRDefault="0000309B" w:rsidP="0000309B">
            <w:pPr>
              <w:ind w:left="-101"/>
              <w:rPr>
                <w:rFonts w:ascii="Arial" w:hAnsi="Arial" w:cs="Arial"/>
                <w:sz w:val="20"/>
                <w:szCs w:val="20"/>
              </w:rPr>
            </w:pPr>
          </w:p>
        </w:tc>
        <w:tc>
          <w:tcPr>
            <w:tcW w:w="1440"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440" w:type="dxa"/>
            <w:tcBorders>
              <w:top w:val="single" w:sz="4" w:space="0" w:color="auto"/>
            </w:tcBorders>
          </w:tcPr>
          <w:p w:rsidR="0000309B" w:rsidRPr="00F1161F" w:rsidRDefault="0000309B" w:rsidP="0000309B">
            <w:pPr>
              <w:tabs>
                <w:tab w:val="decimal" w:pos="882"/>
              </w:tabs>
              <w:ind w:right="-72"/>
              <w:jc w:val="right"/>
              <w:rPr>
                <w:rFonts w:ascii="Arial" w:hAnsi="Arial" w:cs="Arial"/>
                <w:sz w:val="20"/>
                <w:szCs w:val="20"/>
                <w:lang w:val="en-US"/>
              </w:rPr>
            </w:pPr>
          </w:p>
        </w:tc>
        <w:tc>
          <w:tcPr>
            <w:tcW w:w="1440" w:type="dxa"/>
            <w:tcBorders>
              <w:top w:val="single" w:sz="4" w:space="0" w:color="auto"/>
            </w:tcBorders>
            <w:shd w:val="clear" w:color="auto" w:fill="FAFAFA"/>
          </w:tcPr>
          <w:p w:rsidR="0000309B" w:rsidRPr="00F1161F" w:rsidRDefault="0000309B" w:rsidP="0000309B">
            <w:pPr>
              <w:pStyle w:val="IndexHeading1"/>
              <w:tabs>
                <w:tab w:val="decimal" w:pos="936"/>
              </w:tabs>
              <w:spacing w:after="0" w:line="240" w:lineRule="auto"/>
              <w:ind w:left="0" w:right="-72" w:firstLine="0"/>
              <w:jc w:val="right"/>
              <w:rPr>
                <w:rFonts w:ascii="Arial" w:hAnsi="Arial" w:cs="Arial"/>
                <w:b w:val="0"/>
                <w:sz w:val="20"/>
                <w:lang w:bidi="th-TH"/>
              </w:rPr>
            </w:pPr>
          </w:p>
        </w:tc>
        <w:tc>
          <w:tcPr>
            <w:tcW w:w="1440" w:type="dxa"/>
            <w:tcBorders>
              <w:top w:val="single" w:sz="4" w:space="0" w:color="auto"/>
            </w:tcBorders>
          </w:tcPr>
          <w:p w:rsidR="0000309B" w:rsidRPr="00F1161F" w:rsidRDefault="0000309B" w:rsidP="0000309B">
            <w:pPr>
              <w:tabs>
                <w:tab w:val="decimal" w:pos="948"/>
              </w:tabs>
              <w:ind w:right="-72"/>
              <w:jc w:val="right"/>
              <w:rPr>
                <w:rFonts w:ascii="Arial" w:hAnsi="Arial" w:cs="Arial"/>
                <w:sz w:val="20"/>
                <w:szCs w:val="20"/>
              </w:rPr>
            </w:pPr>
          </w:p>
        </w:tc>
      </w:tr>
      <w:tr w:rsidR="0000309B" w:rsidRPr="00F1161F" w:rsidTr="007D655A">
        <w:trPr>
          <w:trHeight w:val="252"/>
        </w:trPr>
        <w:tc>
          <w:tcPr>
            <w:tcW w:w="3690" w:type="dxa"/>
          </w:tcPr>
          <w:p w:rsidR="0000309B" w:rsidRPr="00F1161F" w:rsidRDefault="0000309B" w:rsidP="0000309B">
            <w:pPr>
              <w:ind w:left="-101"/>
              <w:rPr>
                <w:rFonts w:ascii="Arial" w:hAnsi="Arial" w:cs="Arial"/>
                <w:spacing w:val="-4"/>
                <w:sz w:val="20"/>
                <w:szCs w:val="20"/>
              </w:rPr>
            </w:pPr>
            <w:r w:rsidRPr="00F1161F">
              <w:rPr>
                <w:rFonts w:ascii="Arial" w:hAnsi="Arial" w:cs="Arial"/>
                <w:spacing w:val="-4"/>
                <w:sz w:val="20"/>
                <w:szCs w:val="20"/>
              </w:rPr>
              <w:t>Total trade receivables from related parties</w:t>
            </w:r>
          </w:p>
        </w:tc>
        <w:tc>
          <w:tcPr>
            <w:tcW w:w="1440" w:type="dxa"/>
            <w:tcBorders>
              <w:bottom w:val="single" w:sz="4" w:space="0" w:color="auto"/>
            </w:tcBorders>
            <w:shd w:val="clear" w:color="auto" w:fill="FAFAFA"/>
          </w:tcPr>
          <w:p w:rsidR="0000309B" w:rsidRPr="00F1161F" w:rsidRDefault="00C61BB8" w:rsidP="0000309B">
            <w:pPr>
              <w:pStyle w:val="acctfourfigures"/>
              <w:tabs>
                <w:tab w:val="clear" w:pos="765"/>
              </w:tabs>
              <w:spacing w:line="240" w:lineRule="auto"/>
              <w:ind w:right="-72"/>
              <w:jc w:val="right"/>
              <w:rPr>
                <w:rFonts w:ascii="Arial" w:eastAsia="Arial Unicode MS" w:hAnsi="Arial" w:cs="Arial"/>
                <w:sz w:val="20"/>
                <w:cs/>
                <w:lang w:bidi="th-TH"/>
              </w:rPr>
            </w:pPr>
            <w:r w:rsidRPr="00F1161F">
              <w:rPr>
                <w:rFonts w:ascii="Arial" w:eastAsia="Arial Unicode MS" w:hAnsi="Arial" w:cs="Arial"/>
                <w:sz w:val="20"/>
                <w:lang w:bidi="th-TH"/>
              </w:rPr>
              <w:t>16</w:t>
            </w:r>
          </w:p>
        </w:tc>
        <w:tc>
          <w:tcPr>
            <w:tcW w:w="1440" w:type="dxa"/>
            <w:tcBorders>
              <w:bottom w:val="single" w:sz="4" w:space="0" w:color="auto"/>
            </w:tcBorders>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17</w:t>
            </w:r>
          </w:p>
        </w:tc>
        <w:tc>
          <w:tcPr>
            <w:tcW w:w="1440" w:type="dxa"/>
            <w:tcBorders>
              <w:bottom w:val="single" w:sz="4" w:space="0" w:color="auto"/>
            </w:tcBorders>
            <w:shd w:val="clear" w:color="auto" w:fill="FAFAFA"/>
          </w:tcPr>
          <w:p w:rsidR="0000309B" w:rsidRPr="00F1161F" w:rsidRDefault="00C61BB8"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6</w:t>
            </w:r>
          </w:p>
        </w:tc>
        <w:tc>
          <w:tcPr>
            <w:tcW w:w="1440" w:type="dxa"/>
            <w:tcBorders>
              <w:bottom w:val="single" w:sz="4" w:space="0" w:color="auto"/>
            </w:tcBorders>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8</w:t>
            </w:r>
          </w:p>
        </w:tc>
      </w:tr>
    </w:tbl>
    <w:p w:rsidR="0000309B" w:rsidRPr="00F1161F" w:rsidRDefault="0000309B" w:rsidP="0000309B">
      <w:pPr>
        <w:rPr>
          <w:rFonts w:ascii="Arial" w:hAnsi="Arial" w:cs="Arial"/>
          <w:sz w:val="20"/>
          <w:szCs w:val="20"/>
        </w:rPr>
      </w:pPr>
    </w:p>
    <w:p w:rsidR="0000309B" w:rsidRPr="00F1161F" w:rsidRDefault="0000309B" w:rsidP="0000309B">
      <w:pPr>
        <w:rPr>
          <w:rFonts w:ascii="Arial" w:hAnsi="Arial" w:cs="Arial"/>
          <w:sz w:val="20"/>
          <w:szCs w:val="20"/>
        </w:rPr>
      </w:pPr>
    </w:p>
    <w:tbl>
      <w:tblPr>
        <w:tblW w:w="9490" w:type="dxa"/>
        <w:shd w:val="clear" w:color="auto" w:fill="FFA543"/>
        <w:tblLayout w:type="fixed"/>
        <w:tblLook w:val="04A0" w:firstRow="1" w:lastRow="0" w:firstColumn="1" w:lastColumn="0" w:noHBand="0" w:noVBand="1"/>
      </w:tblPr>
      <w:tblGrid>
        <w:gridCol w:w="9490"/>
      </w:tblGrid>
      <w:tr w:rsidR="0000309B" w:rsidRPr="00F1161F" w:rsidTr="0000309B">
        <w:trPr>
          <w:trHeight w:val="386"/>
        </w:trPr>
        <w:tc>
          <w:tcPr>
            <w:tcW w:w="9490"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b/>
                <w:bCs/>
                <w:color w:val="FFFFFF"/>
                <w:sz w:val="20"/>
                <w:szCs w:val="20"/>
              </w:rPr>
              <w:t>10</w:t>
            </w:r>
            <w:r w:rsidRPr="00F1161F">
              <w:rPr>
                <w:rFonts w:ascii="Arial" w:hAnsi="Arial" w:cs="Arial"/>
                <w:b/>
                <w:bCs/>
                <w:color w:val="FFFFFF"/>
                <w:sz w:val="20"/>
                <w:szCs w:val="20"/>
              </w:rPr>
              <w:tab/>
              <w:t>Inventories, net</w:t>
            </w:r>
          </w:p>
        </w:tc>
      </w:tr>
    </w:tbl>
    <w:p w:rsidR="0000309B" w:rsidRPr="00F1161F" w:rsidRDefault="0000309B" w:rsidP="0000309B">
      <w:pPr>
        <w:jc w:val="left"/>
        <w:rPr>
          <w:rFonts w:ascii="Arial" w:hAnsi="Arial" w:cs="Arial"/>
          <w:sz w:val="20"/>
          <w:szCs w:val="20"/>
        </w:rPr>
      </w:pPr>
    </w:p>
    <w:tbl>
      <w:tblPr>
        <w:tblW w:w="9450" w:type="dxa"/>
        <w:tblLayout w:type="fixed"/>
        <w:tblLook w:val="01E0" w:firstRow="1" w:lastRow="1" w:firstColumn="1" w:lastColumn="1" w:noHBand="0" w:noVBand="0"/>
      </w:tblPr>
      <w:tblGrid>
        <w:gridCol w:w="3690"/>
        <w:gridCol w:w="1440"/>
        <w:gridCol w:w="1440"/>
        <w:gridCol w:w="1440"/>
        <w:gridCol w:w="1440"/>
      </w:tblGrid>
      <w:tr w:rsidR="0000309B" w:rsidRPr="00F1161F" w:rsidTr="007D655A">
        <w:trPr>
          <w:trHeight w:val="20"/>
        </w:trPr>
        <w:tc>
          <w:tcPr>
            <w:tcW w:w="3690" w:type="dxa"/>
          </w:tcPr>
          <w:p w:rsidR="0000309B" w:rsidRPr="00F1161F" w:rsidRDefault="0000309B" w:rsidP="0000309B">
            <w:pPr>
              <w:ind w:left="-101" w:right="-72"/>
              <w:rPr>
                <w:rFonts w:ascii="Arial" w:hAnsi="Arial" w:cs="Arial"/>
                <w:b/>
                <w:bCs/>
                <w:sz w:val="20"/>
                <w:szCs w:val="20"/>
                <w:cs/>
              </w:rPr>
            </w:pPr>
          </w:p>
        </w:tc>
        <w:tc>
          <w:tcPr>
            <w:tcW w:w="2880"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7D655A">
        <w:trPr>
          <w:trHeight w:val="20"/>
        </w:trPr>
        <w:tc>
          <w:tcPr>
            <w:tcW w:w="3690" w:type="dxa"/>
          </w:tcPr>
          <w:p w:rsidR="0000309B" w:rsidRPr="00F1161F" w:rsidRDefault="0000309B" w:rsidP="0000309B">
            <w:pPr>
              <w:tabs>
                <w:tab w:val="left" w:pos="2862"/>
              </w:tabs>
              <w:ind w:left="-101" w:right="-72"/>
              <w:rPr>
                <w:rFonts w:ascii="Arial" w:hAnsi="Arial" w:cs="Arial"/>
                <w:sz w:val="20"/>
                <w:szCs w:val="20"/>
                <w:cs/>
              </w:rPr>
            </w:pPr>
            <w:r w:rsidRPr="00F1161F">
              <w:rPr>
                <w:rFonts w:ascii="Arial" w:hAnsi="Arial" w:cs="Arial"/>
                <w:b/>
                <w:bCs/>
                <w:sz w:val="20"/>
                <w:szCs w:val="20"/>
              </w:rPr>
              <w:t xml:space="preserve">As at </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31 December</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440"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31 December</w:t>
            </w:r>
          </w:p>
        </w:tc>
      </w:tr>
      <w:tr w:rsidR="0000309B" w:rsidRPr="00F1161F" w:rsidTr="007D655A">
        <w:trPr>
          <w:trHeight w:val="20"/>
        </w:trPr>
        <w:tc>
          <w:tcPr>
            <w:tcW w:w="3690" w:type="dxa"/>
          </w:tcPr>
          <w:p w:rsidR="0000309B" w:rsidRPr="00F1161F" w:rsidRDefault="0000309B" w:rsidP="0000309B">
            <w:pPr>
              <w:tabs>
                <w:tab w:val="left" w:pos="2862"/>
              </w:tabs>
              <w:ind w:left="-101" w:right="-72"/>
              <w:rPr>
                <w:rFonts w:ascii="Arial" w:hAnsi="Arial" w:cs="Arial"/>
                <w:sz w:val="20"/>
                <w:szCs w:val="20"/>
                <w:cs/>
              </w:rPr>
            </w:pP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440"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7D655A">
        <w:trPr>
          <w:trHeight w:val="20"/>
        </w:trPr>
        <w:tc>
          <w:tcPr>
            <w:tcW w:w="3690" w:type="dxa"/>
          </w:tcPr>
          <w:p w:rsidR="0000309B" w:rsidRPr="00F1161F" w:rsidRDefault="0000309B" w:rsidP="0000309B">
            <w:pPr>
              <w:tabs>
                <w:tab w:val="left" w:pos="2862"/>
              </w:tabs>
              <w:ind w:left="-101" w:right="-72"/>
              <w:rPr>
                <w:rFonts w:ascii="Arial" w:hAnsi="Arial" w:cs="Arial"/>
                <w:sz w:val="20"/>
                <w:szCs w:val="20"/>
                <w:cs/>
              </w:rPr>
            </w:pP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c>
          <w:tcPr>
            <w:tcW w:w="1440" w:type="dxa"/>
            <w:tcBorders>
              <w:bottom w:val="single" w:sz="4" w:space="0" w:color="auto"/>
            </w:tcBorders>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Million Baht</w:t>
            </w:r>
          </w:p>
        </w:tc>
      </w:tr>
      <w:tr w:rsidR="006117DC" w:rsidRPr="00F1161F" w:rsidTr="007D655A">
        <w:trPr>
          <w:trHeight w:val="20"/>
        </w:trPr>
        <w:tc>
          <w:tcPr>
            <w:tcW w:w="3690" w:type="dxa"/>
          </w:tcPr>
          <w:p w:rsidR="006117DC" w:rsidRPr="00F1161F" w:rsidRDefault="006117DC" w:rsidP="006117DC">
            <w:pPr>
              <w:ind w:left="-101" w:right="-72"/>
              <w:rPr>
                <w:rFonts w:ascii="Arial" w:eastAsia="SimSun" w:hAnsi="Arial" w:cs="Arial"/>
                <w:sz w:val="20"/>
                <w:szCs w:val="20"/>
                <w:lang w:eastAsia="zh-CN"/>
              </w:rPr>
            </w:pPr>
          </w:p>
        </w:tc>
        <w:tc>
          <w:tcPr>
            <w:tcW w:w="1440" w:type="dxa"/>
            <w:tcBorders>
              <w:top w:val="single" w:sz="4" w:space="0" w:color="auto"/>
            </w:tcBorders>
            <w:shd w:val="clear" w:color="auto" w:fill="FAFAFA"/>
          </w:tcPr>
          <w:p w:rsidR="006117DC" w:rsidRPr="00F1161F"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rsidR="006117DC" w:rsidRPr="00F1161F"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rsidR="006117DC" w:rsidRPr="00F1161F"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rsidR="006117DC" w:rsidRPr="00F1161F"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r>
      <w:tr w:rsidR="00C61BB8" w:rsidRPr="00F1161F" w:rsidTr="007D655A">
        <w:trPr>
          <w:trHeight w:val="20"/>
        </w:trPr>
        <w:tc>
          <w:tcPr>
            <w:tcW w:w="3690" w:type="dxa"/>
          </w:tcPr>
          <w:p w:rsidR="00C61BB8" w:rsidRPr="00F1161F" w:rsidRDefault="00C61BB8" w:rsidP="00C61BB8">
            <w:pPr>
              <w:ind w:left="-101"/>
              <w:jc w:val="thaiDistribute"/>
              <w:rPr>
                <w:rFonts w:ascii="Arial" w:hAnsi="Arial" w:cs="Arial"/>
                <w:sz w:val="20"/>
                <w:szCs w:val="20"/>
                <w:cs/>
              </w:rPr>
            </w:pPr>
            <w:r w:rsidRPr="00F1161F">
              <w:rPr>
                <w:rFonts w:ascii="Arial" w:hAnsi="Arial" w:cs="Arial"/>
                <w:sz w:val="20"/>
                <w:szCs w:val="20"/>
              </w:rPr>
              <w:t>Raw material</w:t>
            </w:r>
          </w:p>
        </w:tc>
        <w:tc>
          <w:tcPr>
            <w:tcW w:w="1440" w:type="dxa"/>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151</w:t>
            </w:r>
          </w:p>
        </w:tc>
        <w:tc>
          <w:tcPr>
            <w:tcW w:w="1440" w:type="dx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140</w:t>
            </w:r>
          </w:p>
        </w:tc>
        <w:tc>
          <w:tcPr>
            <w:tcW w:w="1440" w:type="dxa"/>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w:t>
            </w:r>
          </w:p>
        </w:tc>
        <w:tc>
          <w:tcPr>
            <w:tcW w:w="1440" w:type="dx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w:t>
            </w:r>
          </w:p>
        </w:tc>
      </w:tr>
      <w:tr w:rsidR="00C61BB8" w:rsidRPr="00F1161F" w:rsidTr="007D655A">
        <w:trPr>
          <w:trHeight w:val="20"/>
        </w:trPr>
        <w:tc>
          <w:tcPr>
            <w:tcW w:w="3690" w:type="dxa"/>
          </w:tcPr>
          <w:p w:rsidR="00C61BB8" w:rsidRPr="00F1161F" w:rsidRDefault="00C61BB8" w:rsidP="00C61BB8">
            <w:pPr>
              <w:ind w:left="-101"/>
              <w:rPr>
                <w:rFonts w:ascii="Arial" w:hAnsi="Arial" w:cs="Arial"/>
                <w:sz w:val="20"/>
                <w:szCs w:val="20"/>
              </w:rPr>
            </w:pPr>
            <w:r w:rsidRPr="00F1161F">
              <w:rPr>
                <w:rFonts w:ascii="Arial" w:hAnsi="Arial" w:cs="Arial"/>
                <w:sz w:val="20"/>
                <w:szCs w:val="20"/>
              </w:rPr>
              <w:t>Work in progress</w:t>
            </w:r>
          </w:p>
        </w:tc>
        <w:tc>
          <w:tcPr>
            <w:tcW w:w="1440" w:type="dxa"/>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50</w:t>
            </w:r>
          </w:p>
        </w:tc>
        <w:tc>
          <w:tcPr>
            <w:tcW w:w="1440" w:type="dx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41</w:t>
            </w:r>
          </w:p>
        </w:tc>
        <w:tc>
          <w:tcPr>
            <w:tcW w:w="1440" w:type="dxa"/>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w:t>
            </w:r>
          </w:p>
        </w:tc>
        <w:tc>
          <w:tcPr>
            <w:tcW w:w="1440" w:type="dx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w:t>
            </w:r>
          </w:p>
        </w:tc>
      </w:tr>
      <w:tr w:rsidR="00C61BB8" w:rsidRPr="00F1161F" w:rsidTr="007D655A">
        <w:trPr>
          <w:trHeight w:val="20"/>
        </w:trPr>
        <w:tc>
          <w:tcPr>
            <w:tcW w:w="3690" w:type="dxa"/>
          </w:tcPr>
          <w:p w:rsidR="00C61BB8" w:rsidRPr="00F1161F" w:rsidRDefault="00C61BB8" w:rsidP="00C61BB8">
            <w:pPr>
              <w:ind w:left="-101"/>
              <w:rPr>
                <w:rFonts w:ascii="Arial" w:hAnsi="Arial" w:cs="Arial"/>
                <w:sz w:val="20"/>
                <w:szCs w:val="20"/>
              </w:rPr>
            </w:pPr>
            <w:r w:rsidRPr="00F1161F">
              <w:rPr>
                <w:rFonts w:ascii="Arial" w:hAnsi="Arial" w:cs="Arial"/>
                <w:sz w:val="20"/>
                <w:szCs w:val="20"/>
              </w:rPr>
              <w:t>Finished goods</w:t>
            </w:r>
          </w:p>
        </w:tc>
        <w:tc>
          <w:tcPr>
            <w:tcW w:w="1440" w:type="dxa"/>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7,294</w:t>
            </w:r>
          </w:p>
        </w:tc>
        <w:tc>
          <w:tcPr>
            <w:tcW w:w="1440" w:type="dx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4,913</w:t>
            </w:r>
          </w:p>
        </w:tc>
        <w:tc>
          <w:tcPr>
            <w:tcW w:w="1440" w:type="dxa"/>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127</w:t>
            </w:r>
          </w:p>
        </w:tc>
        <w:tc>
          <w:tcPr>
            <w:tcW w:w="1440" w:type="dx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119</w:t>
            </w:r>
          </w:p>
        </w:tc>
      </w:tr>
      <w:tr w:rsidR="00C61BB8" w:rsidRPr="00F1161F" w:rsidTr="007D655A">
        <w:trPr>
          <w:trHeight w:val="117"/>
        </w:trPr>
        <w:tc>
          <w:tcPr>
            <w:tcW w:w="3690" w:type="dxa"/>
            <w:shd w:val="clear" w:color="auto" w:fill="auto"/>
          </w:tcPr>
          <w:p w:rsidR="00C61BB8" w:rsidRPr="00F1161F" w:rsidRDefault="00C61BB8" w:rsidP="00C61BB8">
            <w:pPr>
              <w:ind w:left="-101"/>
              <w:rPr>
                <w:rFonts w:ascii="Arial" w:hAnsi="Arial" w:cs="Arial"/>
                <w:sz w:val="20"/>
                <w:szCs w:val="20"/>
              </w:rPr>
            </w:pPr>
            <w:r w:rsidRPr="00F1161F">
              <w:rPr>
                <w:rFonts w:ascii="Arial" w:hAnsi="Arial" w:cs="Arial"/>
                <w:sz w:val="20"/>
                <w:szCs w:val="20"/>
              </w:rPr>
              <w:t>Supplies and others</w:t>
            </w:r>
          </w:p>
        </w:tc>
        <w:tc>
          <w:tcPr>
            <w:tcW w:w="1440" w:type="dxa"/>
            <w:tcBorders>
              <w:bottom w:val="single" w:sz="4" w:space="0" w:color="auto"/>
            </w:tcBorders>
            <w:shd w:val="clear" w:color="auto" w:fill="FAFAFA"/>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272</w:t>
            </w:r>
          </w:p>
        </w:tc>
        <w:tc>
          <w:tcPr>
            <w:tcW w:w="1440" w:type="dxa"/>
            <w:tcBorders>
              <w:bottom w:val="single" w:sz="4" w:space="0" w:color="auto"/>
            </w:tcBorders>
            <w:shd w:val="clear" w:color="auto" w:fill="auto"/>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249</w:t>
            </w:r>
          </w:p>
        </w:tc>
        <w:tc>
          <w:tcPr>
            <w:tcW w:w="1440" w:type="dxa"/>
            <w:tcBorders>
              <w:bottom w:val="single" w:sz="4" w:space="0" w:color="auto"/>
            </w:tcBorders>
            <w:shd w:val="clear" w:color="auto" w:fill="FAFAFA"/>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7</w:t>
            </w:r>
          </w:p>
        </w:tc>
        <w:tc>
          <w:tcPr>
            <w:tcW w:w="1440" w:type="dxa"/>
            <w:tcBorders>
              <w:bottom w:val="single" w:sz="4" w:space="0" w:color="auto"/>
            </w:tcBorders>
            <w:shd w:val="clear" w:color="auto" w:fill="auto"/>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5</w:t>
            </w:r>
          </w:p>
        </w:tc>
      </w:tr>
      <w:tr w:rsidR="0000309B" w:rsidRPr="00F1161F" w:rsidTr="007D655A">
        <w:trPr>
          <w:trHeight w:val="20"/>
        </w:trPr>
        <w:tc>
          <w:tcPr>
            <w:tcW w:w="3690" w:type="dxa"/>
          </w:tcPr>
          <w:p w:rsidR="0000309B" w:rsidRPr="00F1161F" w:rsidRDefault="0000309B" w:rsidP="0000309B">
            <w:pPr>
              <w:ind w:left="-101"/>
              <w:jc w:val="thaiDistribute"/>
              <w:rPr>
                <w:rFonts w:ascii="Arial" w:hAnsi="Arial" w:cs="Arial"/>
                <w:spacing w:val="-6"/>
                <w:sz w:val="20"/>
                <w:szCs w:val="20"/>
                <w:cs/>
              </w:rPr>
            </w:pPr>
          </w:p>
        </w:tc>
        <w:tc>
          <w:tcPr>
            <w:tcW w:w="1440"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c>
          <w:tcPr>
            <w:tcW w:w="1440" w:type="dxa"/>
            <w:tcBorders>
              <w:top w:val="single" w:sz="4" w:space="0" w:color="auto"/>
            </w:tcBorders>
          </w:tcPr>
          <w:p w:rsidR="0000309B" w:rsidRPr="00F1161F" w:rsidRDefault="0000309B" w:rsidP="0000309B">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sz w:val="20"/>
                <w:szCs w:val="20"/>
                <w:lang w:eastAsia="zh-CN"/>
              </w:rPr>
            </w:pPr>
          </w:p>
        </w:tc>
        <w:tc>
          <w:tcPr>
            <w:tcW w:w="1440" w:type="dxa"/>
            <w:tcBorders>
              <w:top w:val="single" w:sz="4" w:space="0" w:color="auto"/>
            </w:tcBorders>
          </w:tcPr>
          <w:p w:rsidR="0000309B" w:rsidRPr="00F1161F" w:rsidRDefault="0000309B" w:rsidP="0000309B">
            <w:pPr>
              <w:ind w:right="-72"/>
              <w:jc w:val="right"/>
              <w:rPr>
                <w:rFonts w:ascii="Arial" w:eastAsia="Arial Unicode MS" w:hAnsi="Arial" w:cs="Arial"/>
                <w:sz w:val="20"/>
                <w:szCs w:val="20"/>
                <w:lang w:eastAsia="zh-CN"/>
              </w:rPr>
            </w:pPr>
          </w:p>
        </w:tc>
      </w:tr>
      <w:tr w:rsidR="00C61BB8" w:rsidRPr="00F1161F" w:rsidTr="007D655A">
        <w:trPr>
          <w:trHeight w:val="20"/>
        </w:trPr>
        <w:tc>
          <w:tcPr>
            <w:tcW w:w="3690" w:type="dxa"/>
          </w:tcPr>
          <w:p w:rsidR="00C61BB8" w:rsidRPr="00F1161F" w:rsidRDefault="00C61BB8" w:rsidP="00C61BB8">
            <w:pPr>
              <w:ind w:left="-101"/>
              <w:rPr>
                <w:rFonts w:ascii="Arial" w:hAnsi="Arial" w:cs="Arial"/>
                <w:sz w:val="20"/>
                <w:szCs w:val="20"/>
              </w:rPr>
            </w:pPr>
            <w:r w:rsidRPr="00F1161F">
              <w:rPr>
                <w:rFonts w:ascii="Arial" w:hAnsi="Arial" w:cs="Arial"/>
                <w:sz w:val="20"/>
                <w:szCs w:val="20"/>
              </w:rPr>
              <w:t>Total</w:t>
            </w:r>
          </w:p>
        </w:tc>
        <w:tc>
          <w:tcPr>
            <w:tcW w:w="1440" w:type="dxa"/>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7,767</w:t>
            </w:r>
          </w:p>
        </w:tc>
        <w:tc>
          <w:tcPr>
            <w:tcW w:w="1440" w:type="dx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5,343</w:t>
            </w:r>
          </w:p>
        </w:tc>
        <w:tc>
          <w:tcPr>
            <w:tcW w:w="1440" w:type="dxa"/>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134</w:t>
            </w:r>
          </w:p>
        </w:tc>
        <w:tc>
          <w:tcPr>
            <w:tcW w:w="1440" w:type="dx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124</w:t>
            </w:r>
          </w:p>
        </w:tc>
      </w:tr>
      <w:tr w:rsidR="00C61BB8" w:rsidRPr="00F1161F" w:rsidTr="007D655A">
        <w:trPr>
          <w:trHeight w:val="20"/>
        </w:trPr>
        <w:tc>
          <w:tcPr>
            <w:tcW w:w="3690" w:type="dxa"/>
          </w:tcPr>
          <w:p w:rsidR="00C61BB8" w:rsidRPr="00F1161F" w:rsidRDefault="00C61BB8" w:rsidP="00C61BB8">
            <w:pPr>
              <w:tabs>
                <w:tab w:val="left" w:pos="435"/>
              </w:tabs>
              <w:ind w:left="-101"/>
              <w:rPr>
                <w:rFonts w:ascii="Arial" w:hAnsi="Arial" w:cs="Arial"/>
                <w:sz w:val="20"/>
                <w:szCs w:val="20"/>
              </w:rPr>
            </w:pPr>
            <w:r w:rsidRPr="00F1161F">
              <w:rPr>
                <w:rFonts w:ascii="Arial" w:hAnsi="Arial" w:cs="Arial"/>
                <w:sz w:val="20"/>
                <w:szCs w:val="20"/>
                <w:u w:val="single"/>
              </w:rPr>
              <w:t>Less</w:t>
            </w:r>
            <w:r w:rsidRPr="00F1161F">
              <w:rPr>
                <w:rFonts w:ascii="Arial" w:hAnsi="Arial" w:cs="Arial"/>
                <w:sz w:val="20"/>
                <w:szCs w:val="20"/>
              </w:rPr>
              <w:t xml:space="preserve">  Allowance for diminution in value</w:t>
            </w:r>
          </w:p>
        </w:tc>
        <w:tc>
          <w:tcPr>
            <w:tcW w:w="1440" w:type="dxa"/>
            <w:shd w:val="clear" w:color="auto" w:fill="FAFAFA"/>
            <w:vAlign w:val="bottom"/>
          </w:tcPr>
          <w:p w:rsidR="00C61BB8" w:rsidRPr="00F1161F" w:rsidRDefault="00C61BB8" w:rsidP="00C61BB8">
            <w:pPr>
              <w:pStyle w:val="acctfourfigures"/>
              <w:tabs>
                <w:tab w:val="clear" w:pos="765"/>
                <w:tab w:val="decimal" w:pos="792"/>
              </w:tabs>
              <w:spacing w:line="240" w:lineRule="auto"/>
              <w:ind w:right="-72"/>
              <w:jc w:val="right"/>
              <w:rPr>
                <w:rFonts w:ascii="Arial" w:hAnsi="Arial" w:cs="Arial"/>
                <w:sz w:val="20"/>
              </w:rPr>
            </w:pPr>
          </w:p>
        </w:tc>
        <w:tc>
          <w:tcPr>
            <w:tcW w:w="1440" w:type="dx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vAlign w:val="bottom"/>
          </w:tcPr>
          <w:p w:rsidR="00C61BB8" w:rsidRPr="00F1161F" w:rsidRDefault="00C61BB8" w:rsidP="00C61BB8">
            <w:pPr>
              <w:ind w:right="-72"/>
              <w:jc w:val="right"/>
              <w:rPr>
                <w:rFonts w:ascii="Arial" w:eastAsia="Arial Unicode MS" w:hAnsi="Arial" w:cs="Arial"/>
                <w:sz w:val="20"/>
                <w:szCs w:val="20"/>
                <w:cs/>
                <w:lang w:eastAsia="zh-CN"/>
              </w:rPr>
            </w:pPr>
          </w:p>
        </w:tc>
      </w:tr>
      <w:tr w:rsidR="00C61BB8" w:rsidRPr="00F1161F" w:rsidTr="007D655A">
        <w:trPr>
          <w:trHeight w:val="20"/>
        </w:trPr>
        <w:tc>
          <w:tcPr>
            <w:tcW w:w="3690" w:type="dxa"/>
          </w:tcPr>
          <w:p w:rsidR="00C61BB8" w:rsidRPr="00F1161F" w:rsidRDefault="00C61BB8" w:rsidP="00C61BB8">
            <w:pPr>
              <w:tabs>
                <w:tab w:val="left" w:pos="435"/>
              </w:tabs>
              <w:ind w:left="-101"/>
              <w:rPr>
                <w:rFonts w:ascii="Arial" w:hAnsi="Arial" w:cs="Arial"/>
                <w:sz w:val="20"/>
                <w:szCs w:val="20"/>
              </w:rPr>
            </w:pPr>
            <w:r w:rsidRPr="00F1161F">
              <w:rPr>
                <w:rFonts w:ascii="Arial" w:hAnsi="Arial" w:cs="Arial"/>
                <w:sz w:val="20"/>
                <w:szCs w:val="20"/>
              </w:rPr>
              <w:t xml:space="preserve">           of inventories</w:t>
            </w:r>
          </w:p>
        </w:tc>
        <w:tc>
          <w:tcPr>
            <w:tcW w:w="1440" w:type="dxa"/>
            <w:tcBorders>
              <w:bottom w:val="single" w:sz="4" w:space="0" w:color="auto"/>
            </w:tcBorders>
            <w:shd w:val="clear" w:color="auto" w:fill="FAFAFA"/>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(39)</w:t>
            </w:r>
          </w:p>
        </w:tc>
        <w:tc>
          <w:tcPr>
            <w:tcW w:w="1440" w:type="dxa"/>
            <w:tcBorders>
              <w:bottom w:val="single" w:sz="4" w:space="0" w:color="auto"/>
            </w:tcBorders>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(39)</w:t>
            </w:r>
          </w:p>
        </w:tc>
        <w:tc>
          <w:tcPr>
            <w:tcW w:w="1440" w:type="dxa"/>
            <w:tcBorders>
              <w:bottom w:val="single" w:sz="4" w:space="0" w:color="auto"/>
            </w:tcBorders>
            <w:shd w:val="clear" w:color="auto" w:fill="FAFAFA"/>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w:t>
            </w:r>
          </w:p>
        </w:tc>
        <w:tc>
          <w:tcPr>
            <w:tcW w:w="1440" w:type="dxa"/>
            <w:tcBorders>
              <w:bottom w:val="single" w:sz="4" w:space="0" w:color="auto"/>
            </w:tcBorders>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w:t>
            </w:r>
          </w:p>
        </w:tc>
      </w:tr>
      <w:tr w:rsidR="00C61BB8" w:rsidRPr="00F1161F" w:rsidTr="007D655A">
        <w:trPr>
          <w:trHeight w:val="20"/>
        </w:trPr>
        <w:tc>
          <w:tcPr>
            <w:tcW w:w="3690" w:type="dxa"/>
          </w:tcPr>
          <w:p w:rsidR="00C61BB8" w:rsidRPr="00F1161F" w:rsidRDefault="00C61BB8" w:rsidP="00C61BB8">
            <w:pPr>
              <w:ind w:left="-101"/>
              <w:rPr>
                <w:rFonts w:ascii="Arial" w:hAnsi="Arial" w:cs="Arial"/>
                <w:sz w:val="20"/>
                <w:szCs w:val="20"/>
              </w:rPr>
            </w:pPr>
          </w:p>
        </w:tc>
        <w:tc>
          <w:tcPr>
            <w:tcW w:w="1440" w:type="dxa"/>
            <w:tcBorders>
              <w:top w:val="single" w:sz="4" w:space="0" w:color="auto"/>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rsidR="00C61BB8" w:rsidRPr="00F1161F"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rsidR="00C61BB8" w:rsidRPr="00F1161F" w:rsidRDefault="00C61BB8" w:rsidP="00C61BB8">
            <w:pPr>
              <w:ind w:right="-72"/>
              <w:jc w:val="right"/>
              <w:rPr>
                <w:rFonts w:ascii="Arial" w:eastAsia="Arial Unicode MS" w:hAnsi="Arial" w:cs="Arial"/>
                <w:sz w:val="20"/>
                <w:szCs w:val="20"/>
                <w:lang w:eastAsia="zh-CN"/>
              </w:rPr>
            </w:pPr>
          </w:p>
        </w:tc>
      </w:tr>
      <w:tr w:rsidR="00C61BB8" w:rsidRPr="00F1161F" w:rsidTr="007D655A">
        <w:trPr>
          <w:trHeight w:val="20"/>
        </w:trPr>
        <w:tc>
          <w:tcPr>
            <w:tcW w:w="3690" w:type="dxa"/>
          </w:tcPr>
          <w:p w:rsidR="00C61BB8" w:rsidRPr="00F1161F" w:rsidRDefault="00C61BB8" w:rsidP="00C61BB8">
            <w:pPr>
              <w:ind w:left="-101"/>
              <w:rPr>
                <w:rFonts w:ascii="Arial" w:hAnsi="Arial" w:cs="Arial"/>
                <w:sz w:val="20"/>
                <w:szCs w:val="20"/>
              </w:rPr>
            </w:pPr>
            <w:r w:rsidRPr="00F1161F">
              <w:rPr>
                <w:rFonts w:ascii="Arial" w:hAnsi="Arial" w:cs="Arial"/>
                <w:sz w:val="20"/>
                <w:szCs w:val="20"/>
              </w:rPr>
              <w:t>Total inventories, net</w:t>
            </w:r>
          </w:p>
        </w:tc>
        <w:tc>
          <w:tcPr>
            <w:tcW w:w="1440" w:type="dxa"/>
            <w:tcBorders>
              <w:bottom w:val="single" w:sz="4" w:space="0" w:color="auto"/>
            </w:tcBorders>
            <w:shd w:val="clear" w:color="auto" w:fill="FAFAFA"/>
            <w:vAlign w:val="bottom"/>
          </w:tcPr>
          <w:p w:rsidR="00C61BB8" w:rsidRPr="00F1161F" w:rsidRDefault="00C61BB8" w:rsidP="00C61BB8">
            <w:pPr>
              <w:ind w:right="-72"/>
              <w:jc w:val="right"/>
              <w:rPr>
                <w:rFonts w:ascii="Arial" w:hAnsi="Arial" w:cs="Arial"/>
                <w:sz w:val="20"/>
                <w:szCs w:val="20"/>
                <w:cs/>
              </w:rPr>
            </w:pPr>
            <w:r w:rsidRPr="00F1161F">
              <w:rPr>
                <w:rFonts w:ascii="Arial" w:hAnsi="Arial" w:cs="Arial"/>
                <w:sz w:val="20"/>
                <w:szCs w:val="20"/>
              </w:rPr>
              <w:t>7,728</w:t>
            </w:r>
          </w:p>
        </w:tc>
        <w:tc>
          <w:tcPr>
            <w:tcW w:w="1440" w:type="dxa"/>
            <w:tcBorders>
              <w:bottom w:val="single" w:sz="4" w:space="0" w:color="auto"/>
            </w:tcBorders>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5,304</w:t>
            </w:r>
          </w:p>
        </w:tc>
        <w:tc>
          <w:tcPr>
            <w:tcW w:w="1440" w:type="dxa"/>
            <w:tcBorders>
              <w:bottom w:val="single" w:sz="4" w:space="0" w:color="auto"/>
            </w:tcBorders>
            <w:shd w:val="clear" w:color="auto" w:fill="FAFAFA"/>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134</w:t>
            </w:r>
          </w:p>
        </w:tc>
        <w:tc>
          <w:tcPr>
            <w:tcW w:w="1440" w:type="dxa"/>
            <w:tcBorders>
              <w:bottom w:val="single" w:sz="4" w:space="0" w:color="auto"/>
            </w:tcBorders>
            <w:vAlign w:val="bottom"/>
          </w:tcPr>
          <w:p w:rsidR="00C61BB8" w:rsidRPr="00F1161F" w:rsidRDefault="00C61BB8" w:rsidP="00C61BB8">
            <w:pPr>
              <w:ind w:right="-72"/>
              <w:jc w:val="right"/>
              <w:rPr>
                <w:rFonts w:ascii="Arial" w:hAnsi="Arial" w:cs="Arial"/>
                <w:sz w:val="20"/>
                <w:szCs w:val="20"/>
              </w:rPr>
            </w:pPr>
            <w:r w:rsidRPr="00F1161F">
              <w:rPr>
                <w:rFonts w:ascii="Arial" w:hAnsi="Arial" w:cs="Arial"/>
                <w:sz w:val="20"/>
                <w:szCs w:val="20"/>
              </w:rPr>
              <w:t>124</w:t>
            </w:r>
          </w:p>
        </w:tc>
      </w:tr>
    </w:tbl>
    <w:p w:rsidR="007D655A" w:rsidRPr="00F1161F" w:rsidRDefault="007D655A">
      <w:pPr>
        <w:spacing w:after="160" w:line="259" w:lineRule="auto"/>
        <w:jc w:val="left"/>
        <w:rPr>
          <w:rFonts w:ascii="Arial" w:hAnsi="Arial" w:cs="Arial"/>
          <w:sz w:val="20"/>
          <w:szCs w:val="20"/>
        </w:rPr>
      </w:pPr>
      <w:r w:rsidRPr="00F1161F">
        <w:rPr>
          <w:rFonts w:ascii="Arial" w:hAnsi="Arial" w:cs="Arial"/>
          <w:sz w:val="20"/>
          <w:szCs w:val="20"/>
        </w:rPr>
        <w:br w:type="page"/>
      </w:r>
    </w:p>
    <w:p w:rsidR="0000309B" w:rsidRPr="00F1161F" w:rsidRDefault="0000309B" w:rsidP="0000309B">
      <w:pPr>
        <w:jc w:val="left"/>
        <w:rPr>
          <w:rFonts w:ascii="Arial" w:hAnsi="Arial" w:cs="Arial"/>
          <w:sz w:val="20"/>
          <w:szCs w:val="20"/>
        </w:rPr>
      </w:pPr>
    </w:p>
    <w:p w:rsidR="0000309B" w:rsidRPr="00F1161F" w:rsidRDefault="0000309B" w:rsidP="0000309B">
      <w:pPr>
        <w:jc w:val="thaiDistribute"/>
        <w:rPr>
          <w:rFonts w:ascii="Arial" w:hAnsi="Arial" w:cs="Arial"/>
          <w:sz w:val="20"/>
          <w:szCs w:val="20"/>
        </w:rPr>
      </w:pPr>
      <w:r w:rsidRPr="00F1161F">
        <w:rPr>
          <w:rFonts w:ascii="Arial" w:hAnsi="Arial" w:cs="Arial"/>
          <w:spacing w:val="-4"/>
          <w:sz w:val="20"/>
          <w:szCs w:val="20"/>
        </w:rPr>
        <w:t>According to regulations issued by the Ministry of Energy, the Group and the Company are required to reserve petroleum</w:t>
      </w:r>
      <w:r w:rsidRPr="00F1161F">
        <w:rPr>
          <w:rFonts w:ascii="Arial" w:hAnsi="Arial" w:cs="Arial"/>
          <w:sz w:val="20"/>
          <w:szCs w:val="20"/>
        </w:rPr>
        <w:t xml:space="preserve"> products and oil products at 1% and 1% of the total trading volume of petroleum products and oil products in Thailand in each period, respectively. As at 30 June 2021, the inventories included minimum mandatory reserve on petroleum products and oil products amounting to Baht</w:t>
      </w:r>
      <w:r w:rsidR="00C61BB8" w:rsidRPr="00F1161F">
        <w:rPr>
          <w:rFonts w:ascii="Arial" w:hAnsi="Arial" w:cs="Arial"/>
          <w:sz w:val="20"/>
          <w:szCs w:val="20"/>
        </w:rPr>
        <w:t xml:space="preserve"> 133</w:t>
      </w:r>
      <w:r w:rsidR="001A22C2" w:rsidRPr="00F1161F">
        <w:rPr>
          <w:rFonts w:ascii="Arial" w:hAnsi="Arial" w:cs="Arial"/>
          <w:sz w:val="20"/>
          <w:szCs w:val="20"/>
        </w:rPr>
        <w:t xml:space="preserve"> </w:t>
      </w:r>
      <w:r w:rsidRPr="00F1161F">
        <w:rPr>
          <w:rFonts w:ascii="Arial" w:hAnsi="Arial" w:cs="Arial"/>
          <w:sz w:val="20"/>
          <w:szCs w:val="20"/>
        </w:rPr>
        <w:t xml:space="preserve">million in the consolidated </w:t>
      </w:r>
      <w:r w:rsidRPr="00F1161F">
        <w:rPr>
          <w:rFonts w:ascii="Arial" w:hAnsi="Arial" w:cs="Arial"/>
          <w:spacing w:val="-6"/>
          <w:sz w:val="20"/>
          <w:szCs w:val="20"/>
        </w:rPr>
        <w:t xml:space="preserve">financial information, and Baht </w:t>
      </w:r>
      <w:r w:rsidR="00C61BB8" w:rsidRPr="00F1161F">
        <w:rPr>
          <w:rFonts w:ascii="Arial" w:hAnsi="Arial" w:cs="Arial"/>
          <w:spacing w:val="-6"/>
          <w:sz w:val="20"/>
          <w:szCs w:val="20"/>
        </w:rPr>
        <w:t>60</w:t>
      </w:r>
      <w:r w:rsidR="001A22C2" w:rsidRPr="00F1161F">
        <w:rPr>
          <w:rFonts w:ascii="Arial" w:hAnsi="Arial" w:cs="Arial"/>
          <w:spacing w:val="-6"/>
          <w:sz w:val="20"/>
          <w:szCs w:val="20"/>
        </w:rPr>
        <w:t xml:space="preserve"> </w:t>
      </w:r>
      <w:r w:rsidRPr="00F1161F">
        <w:rPr>
          <w:rFonts w:ascii="Arial" w:hAnsi="Arial" w:cs="Arial"/>
          <w:spacing w:val="-6"/>
          <w:sz w:val="20"/>
          <w:szCs w:val="20"/>
        </w:rPr>
        <w:t>million in the separate financial information (31 December 2020: Baht 123 million</w:t>
      </w:r>
      <w:r w:rsidRPr="00F1161F">
        <w:rPr>
          <w:rFonts w:ascii="Arial" w:hAnsi="Arial" w:cs="Arial"/>
          <w:sz w:val="20"/>
          <w:szCs w:val="20"/>
        </w:rPr>
        <w:t xml:space="preserve"> and Baht 58 million, respectively), which were net of allowance for net realisable value.</w:t>
      </w:r>
    </w:p>
    <w:p w:rsidR="009D57B5" w:rsidRPr="00F1161F" w:rsidRDefault="009D57B5" w:rsidP="0000309B">
      <w:pPr>
        <w:jc w:val="thaiDistribute"/>
        <w:rPr>
          <w:rFonts w:ascii="Arial" w:hAnsi="Arial" w:cs="Arial"/>
          <w:sz w:val="20"/>
          <w:szCs w:val="20"/>
        </w:rPr>
      </w:pPr>
    </w:p>
    <w:p w:rsidR="001A22C2" w:rsidRPr="00F1161F" w:rsidRDefault="001A22C2" w:rsidP="0000309B">
      <w:pPr>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1A22C2">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11</w:t>
            </w:r>
            <w:r w:rsidRPr="00F1161F">
              <w:rPr>
                <w:rFonts w:ascii="Arial" w:hAnsi="Arial" w:cs="Arial"/>
                <w:b/>
                <w:bCs/>
                <w:color w:val="FFFFFF"/>
                <w:sz w:val="20"/>
                <w:szCs w:val="20"/>
              </w:rPr>
              <w:tab/>
              <w:t>Investments in subsidiaries, associates and joint ventures, net</w:t>
            </w:r>
          </w:p>
        </w:tc>
      </w:tr>
    </w:tbl>
    <w:p w:rsidR="0000309B" w:rsidRPr="00F1161F" w:rsidRDefault="0000309B" w:rsidP="0000309B">
      <w:pPr>
        <w:ind w:left="540" w:hanging="540"/>
        <w:jc w:val="left"/>
        <w:rPr>
          <w:rFonts w:ascii="Arial" w:hAnsi="Arial" w:cs="Arial"/>
          <w:sz w:val="20"/>
          <w:szCs w:val="20"/>
        </w:rPr>
      </w:pPr>
    </w:p>
    <w:p w:rsidR="0000309B" w:rsidRPr="00F1161F" w:rsidRDefault="0000309B" w:rsidP="0000309B">
      <w:pPr>
        <w:ind w:left="540" w:hanging="540"/>
        <w:jc w:val="left"/>
        <w:rPr>
          <w:rFonts w:ascii="Arial" w:hAnsi="Arial" w:cs="Arial"/>
          <w:b/>
          <w:bCs/>
          <w:color w:val="CF4A02"/>
          <w:sz w:val="20"/>
          <w:szCs w:val="20"/>
        </w:rPr>
      </w:pPr>
      <w:r w:rsidRPr="00F1161F">
        <w:rPr>
          <w:rFonts w:ascii="Arial" w:hAnsi="Arial" w:cs="Arial"/>
          <w:b/>
          <w:bCs/>
          <w:color w:val="CF4A02"/>
          <w:sz w:val="20"/>
          <w:szCs w:val="20"/>
        </w:rPr>
        <w:t>11.1</w:t>
      </w:r>
      <w:r w:rsidRPr="00F1161F">
        <w:rPr>
          <w:rFonts w:ascii="Arial" w:hAnsi="Arial" w:cs="Arial"/>
          <w:b/>
          <w:bCs/>
          <w:color w:val="CF4A02"/>
          <w:sz w:val="20"/>
          <w:szCs w:val="20"/>
        </w:rPr>
        <w:tab/>
        <w:t>Investments in subsidiaries, net</w:t>
      </w:r>
    </w:p>
    <w:p w:rsidR="0000309B" w:rsidRPr="00F1161F" w:rsidRDefault="0000309B" w:rsidP="0000309B">
      <w:pPr>
        <w:ind w:left="540"/>
        <w:rPr>
          <w:rFonts w:ascii="Arial" w:hAnsi="Arial" w:cs="Arial"/>
          <w:sz w:val="20"/>
          <w:szCs w:val="20"/>
        </w:rPr>
      </w:pPr>
    </w:p>
    <w:p w:rsidR="0000309B" w:rsidRPr="00F1161F" w:rsidRDefault="0000309B" w:rsidP="0000309B">
      <w:pPr>
        <w:ind w:left="540"/>
        <w:rPr>
          <w:rFonts w:ascii="Arial" w:hAnsi="Arial" w:cs="Arial"/>
          <w:sz w:val="20"/>
          <w:szCs w:val="20"/>
        </w:rPr>
      </w:pPr>
      <w:r w:rsidRPr="00F1161F">
        <w:rPr>
          <w:rFonts w:ascii="Arial" w:hAnsi="Arial" w:cs="Arial"/>
          <w:sz w:val="20"/>
          <w:szCs w:val="20"/>
        </w:rPr>
        <w:t>The movement in investments in subsidiaries is as follows:</w:t>
      </w:r>
    </w:p>
    <w:p w:rsidR="007D655A" w:rsidRPr="00F1161F" w:rsidRDefault="007D655A" w:rsidP="0000309B">
      <w:pPr>
        <w:ind w:left="540"/>
        <w:rPr>
          <w:rFonts w:ascii="Arial" w:hAnsi="Arial" w:cs="Arial"/>
          <w:sz w:val="20"/>
          <w:szCs w:val="20"/>
        </w:rPr>
      </w:pPr>
    </w:p>
    <w:tbl>
      <w:tblPr>
        <w:tblW w:w="9000" w:type="dxa"/>
        <w:tblInd w:w="450" w:type="dxa"/>
        <w:tblLayout w:type="fixed"/>
        <w:tblLook w:val="01E0" w:firstRow="1" w:lastRow="1" w:firstColumn="1" w:lastColumn="1" w:noHBand="0" w:noVBand="0"/>
      </w:tblPr>
      <w:tblGrid>
        <w:gridCol w:w="7416"/>
        <w:gridCol w:w="1584"/>
      </w:tblGrid>
      <w:tr w:rsidR="0000309B" w:rsidRPr="00F1161F" w:rsidTr="00BA5D07">
        <w:tc>
          <w:tcPr>
            <w:tcW w:w="7416" w:type="dxa"/>
            <w:vAlign w:val="bottom"/>
          </w:tcPr>
          <w:p w:rsidR="0000309B" w:rsidRPr="00F1161F" w:rsidRDefault="0000309B" w:rsidP="0000309B">
            <w:pPr>
              <w:tabs>
                <w:tab w:val="left" w:pos="2862"/>
              </w:tabs>
              <w:ind w:left="-18" w:right="-72"/>
              <w:rPr>
                <w:rFonts w:ascii="Arial" w:hAnsi="Arial" w:cs="Arial"/>
                <w:sz w:val="20"/>
                <w:szCs w:val="20"/>
                <w:cs/>
              </w:rPr>
            </w:pPr>
          </w:p>
        </w:tc>
        <w:tc>
          <w:tcPr>
            <w:tcW w:w="1584" w:type="dxa"/>
            <w:tcBorders>
              <w:top w:val="single" w:sz="4" w:space="0" w:color="auto"/>
            </w:tcBorders>
            <w:vAlign w:val="bottom"/>
          </w:tcPr>
          <w:p w:rsidR="0000309B" w:rsidRPr="00F1161F" w:rsidRDefault="0000309B" w:rsidP="007D655A">
            <w:pPr>
              <w:ind w:left="-25" w:right="-72"/>
              <w:jc w:val="right"/>
              <w:rPr>
                <w:rFonts w:ascii="Arial" w:hAnsi="Arial" w:cs="Arial"/>
                <w:b/>
                <w:sz w:val="20"/>
                <w:szCs w:val="20"/>
              </w:rPr>
            </w:pPr>
            <w:r w:rsidRPr="00F1161F">
              <w:rPr>
                <w:rFonts w:ascii="Arial" w:hAnsi="Arial" w:cs="Arial"/>
                <w:b/>
                <w:sz w:val="20"/>
                <w:szCs w:val="20"/>
              </w:rPr>
              <w:t xml:space="preserve">Separate </w:t>
            </w:r>
          </w:p>
          <w:p w:rsidR="00BA5D07" w:rsidRPr="00F1161F" w:rsidRDefault="0000309B" w:rsidP="007D655A">
            <w:pPr>
              <w:ind w:left="-25" w:right="-72"/>
              <w:jc w:val="right"/>
              <w:rPr>
                <w:rFonts w:ascii="Arial" w:hAnsi="Arial" w:cs="Arial"/>
                <w:b/>
                <w:sz w:val="20"/>
                <w:szCs w:val="20"/>
              </w:rPr>
            </w:pPr>
            <w:r w:rsidRPr="00F1161F">
              <w:rPr>
                <w:rFonts w:ascii="Arial" w:hAnsi="Arial" w:cs="Arial"/>
                <w:b/>
                <w:sz w:val="20"/>
                <w:szCs w:val="20"/>
              </w:rPr>
              <w:t xml:space="preserve">financial </w:t>
            </w:r>
          </w:p>
          <w:p w:rsidR="0000309B" w:rsidRPr="00F1161F" w:rsidRDefault="0000309B" w:rsidP="007D655A">
            <w:pPr>
              <w:ind w:left="-25" w:right="-72"/>
              <w:jc w:val="right"/>
              <w:rPr>
                <w:rFonts w:ascii="Arial" w:hAnsi="Arial" w:cs="Arial"/>
                <w:b/>
                <w:spacing w:val="-4"/>
                <w:sz w:val="20"/>
                <w:szCs w:val="20"/>
              </w:rPr>
            </w:pPr>
            <w:r w:rsidRPr="00F1161F">
              <w:rPr>
                <w:rFonts w:ascii="Arial" w:hAnsi="Arial" w:cs="Arial"/>
                <w:b/>
                <w:sz w:val="20"/>
                <w:szCs w:val="20"/>
                <w:lang w:val="en-US"/>
              </w:rPr>
              <w:t>information</w:t>
            </w:r>
          </w:p>
        </w:tc>
      </w:tr>
      <w:tr w:rsidR="0000309B" w:rsidRPr="00F1161F" w:rsidTr="00BA5D07">
        <w:tc>
          <w:tcPr>
            <w:tcW w:w="7416" w:type="dxa"/>
            <w:vAlign w:val="bottom"/>
          </w:tcPr>
          <w:p w:rsidR="0000309B" w:rsidRPr="00F1161F" w:rsidRDefault="0000309B" w:rsidP="0000309B">
            <w:pPr>
              <w:tabs>
                <w:tab w:val="left" w:pos="2862"/>
              </w:tabs>
              <w:ind w:left="-18" w:right="-72"/>
              <w:rPr>
                <w:rFonts w:ascii="Arial" w:hAnsi="Arial" w:cs="Arial"/>
                <w:sz w:val="20"/>
                <w:szCs w:val="20"/>
                <w:cs/>
              </w:rPr>
            </w:pPr>
            <w:r w:rsidRPr="00F1161F">
              <w:rPr>
                <w:rFonts w:ascii="Arial" w:hAnsi="Arial" w:cs="Arial"/>
                <w:b/>
                <w:bCs/>
                <w:sz w:val="20"/>
                <w:szCs w:val="20"/>
              </w:rPr>
              <w:t>For the six-month period ended 30 June 2021</w:t>
            </w:r>
          </w:p>
        </w:tc>
        <w:tc>
          <w:tcPr>
            <w:tcW w:w="1584" w:type="dxa"/>
            <w:tcBorders>
              <w:bottom w:val="single" w:sz="4" w:space="0" w:color="auto"/>
            </w:tcBorders>
            <w:vAlign w:val="bottom"/>
          </w:tcPr>
          <w:p w:rsidR="0000309B" w:rsidRPr="00F1161F" w:rsidRDefault="0000309B" w:rsidP="007D655A">
            <w:pPr>
              <w:ind w:left="-25" w:right="-72"/>
              <w:jc w:val="right"/>
              <w:rPr>
                <w:rFonts w:ascii="Arial" w:hAnsi="Arial" w:cs="Arial"/>
                <w:b/>
                <w:spacing w:val="-4"/>
                <w:sz w:val="20"/>
                <w:szCs w:val="20"/>
                <w:cs/>
              </w:rPr>
            </w:pPr>
            <w:r w:rsidRPr="00F1161F">
              <w:rPr>
                <w:rFonts w:ascii="Arial" w:hAnsi="Arial" w:cs="Arial"/>
                <w:b/>
                <w:spacing w:val="-4"/>
                <w:sz w:val="20"/>
                <w:szCs w:val="20"/>
              </w:rPr>
              <w:t>Million Baht</w:t>
            </w:r>
          </w:p>
        </w:tc>
      </w:tr>
      <w:tr w:rsidR="0000309B" w:rsidRPr="00F1161F" w:rsidTr="00BA5D07">
        <w:tc>
          <w:tcPr>
            <w:tcW w:w="7416" w:type="dxa"/>
            <w:vAlign w:val="bottom"/>
          </w:tcPr>
          <w:p w:rsidR="0000309B" w:rsidRPr="00F1161F" w:rsidRDefault="0000309B" w:rsidP="0000309B">
            <w:pPr>
              <w:ind w:left="-18"/>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rsidR="0000309B" w:rsidRPr="00F1161F" w:rsidRDefault="0000309B" w:rsidP="007D655A">
            <w:pPr>
              <w:ind w:left="-25" w:right="-72"/>
              <w:jc w:val="right"/>
              <w:rPr>
                <w:rFonts w:ascii="Arial" w:hAnsi="Arial" w:cs="Arial"/>
                <w:sz w:val="20"/>
                <w:szCs w:val="20"/>
              </w:rPr>
            </w:pPr>
          </w:p>
        </w:tc>
      </w:tr>
      <w:tr w:rsidR="0000309B" w:rsidRPr="00F1161F" w:rsidTr="00BA5D07">
        <w:tc>
          <w:tcPr>
            <w:tcW w:w="7416" w:type="dxa"/>
          </w:tcPr>
          <w:p w:rsidR="0000309B" w:rsidRPr="00F1161F" w:rsidRDefault="0000309B" w:rsidP="0000309B">
            <w:pPr>
              <w:ind w:left="-18"/>
              <w:rPr>
                <w:rFonts w:ascii="Arial" w:hAnsi="Arial" w:cs="Arial"/>
                <w:sz w:val="20"/>
                <w:szCs w:val="20"/>
              </w:rPr>
            </w:pPr>
            <w:r w:rsidRPr="00F1161F">
              <w:rPr>
                <w:rFonts w:ascii="Arial" w:hAnsi="Arial" w:cs="Arial"/>
                <w:sz w:val="20"/>
                <w:szCs w:val="20"/>
              </w:rPr>
              <w:t>Opening balance, net</w:t>
            </w:r>
          </w:p>
        </w:tc>
        <w:tc>
          <w:tcPr>
            <w:tcW w:w="1584" w:type="dxa"/>
            <w:shd w:val="clear" w:color="auto" w:fill="FAFAFA"/>
            <w:vAlign w:val="bottom"/>
          </w:tcPr>
          <w:p w:rsidR="0000309B" w:rsidRPr="00F1161F" w:rsidRDefault="0000309B" w:rsidP="007D655A">
            <w:pPr>
              <w:ind w:left="-25"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11,061</w:t>
            </w:r>
          </w:p>
        </w:tc>
      </w:tr>
      <w:tr w:rsidR="0000309B" w:rsidRPr="00F1161F" w:rsidTr="00BA5D07">
        <w:tc>
          <w:tcPr>
            <w:tcW w:w="7416" w:type="dxa"/>
          </w:tcPr>
          <w:p w:rsidR="0000309B" w:rsidRPr="00F1161F" w:rsidRDefault="0000309B" w:rsidP="0000309B">
            <w:pPr>
              <w:ind w:left="-18"/>
              <w:rPr>
                <w:rFonts w:ascii="Arial" w:hAnsi="Arial" w:cs="Arial"/>
                <w:sz w:val="20"/>
                <w:szCs w:val="20"/>
              </w:rPr>
            </w:pPr>
            <w:r w:rsidRPr="00F1161F">
              <w:rPr>
                <w:rFonts w:ascii="Arial" w:hAnsi="Arial" w:cs="Arial"/>
                <w:sz w:val="20"/>
                <w:szCs w:val="20"/>
              </w:rPr>
              <w:t>Acquisitions</w:t>
            </w:r>
          </w:p>
        </w:tc>
        <w:tc>
          <w:tcPr>
            <w:tcW w:w="1584" w:type="dxa"/>
            <w:shd w:val="clear" w:color="auto" w:fill="FAFAFA"/>
            <w:vAlign w:val="bottom"/>
          </w:tcPr>
          <w:p w:rsidR="0000309B" w:rsidRPr="00F1161F" w:rsidRDefault="00374FE8" w:rsidP="007D655A">
            <w:pPr>
              <w:ind w:left="-25"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w:t>
            </w:r>
          </w:p>
        </w:tc>
      </w:tr>
      <w:tr w:rsidR="0000309B" w:rsidRPr="00F1161F" w:rsidTr="00BA5D07">
        <w:tc>
          <w:tcPr>
            <w:tcW w:w="7416" w:type="dxa"/>
            <w:vAlign w:val="center"/>
          </w:tcPr>
          <w:p w:rsidR="0000309B" w:rsidRPr="00F1161F" w:rsidRDefault="0000309B" w:rsidP="0000309B">
            <w:pPr>
              <w:ind w:left="-18"/>
              <w:rPr>
                <w:rFonts w:ascii="Arial" w:hAnsi="Arial" w:cs="Arial"/>
                <w:sz w:val="20"/>
                <w:szCs w:val="20"/>
              </w:rPr>
            </w:pPr>
          </w:p>
        </w:tc>
        <w:tc>
          <w:tcPr>
            <w:tcW w:w="1584" w:type="dxa"/>
            <w:tcBorders>
              <w:top w:val="single" w:sz="4" w:space="0" w:color="auto"/>
            </w:tcBorders>
            <w:shd w:val="clear" w:color="auto" w:fill="FAFAFA"/>
            <w:vAlign w:val="bottom"/>
          </w:tcPr>
          <w:p w:rsidR="0000309B" w:rsidRPr="00F1161F" w:rsidRDefault="0000309B" w:rsidP="007D655A">
            <w:pPr>
              <w:pStyle w:val="acctfourfigures"/>
              <w:tabs>
                <w:tab w:val="clear" w:pos="765"/>
                <w:tab w:val="decimal" w:pos="792"/>
              </w:tabs>
              <w:spacing w:line="240" w:lineRule="auto"/>
              <w:ind w:left="-25" w:right="-72"/>
              <w:jc w:val="right"/>
              <w:rPr>
                <w:rFonts w:ascii="Arial" w:hAnsi="Arial" w:cs="Arial"/>
                <w:bCs/>
                <w:sz w:val="20"/>
                <w:rtl/>
                <w:cs/>
              </w:rPr>
            </w:pPr>
          </w:p>
        </w:tc>
      </w:tr>
      <w:tr w:rsidR="0000309B" w:rsidRPr="00F1161F" w:rsidTr="00BA5D07">
        <w:tc>
          <w:tcPr>
            <w:tcW w:w="7416" w:type="dxa"/>
            <w:vAlign w:val="center"/>
          </w:tcPr>
          <w:p w:rsidR="0000309B" w:rsidRPr="00F1161F" w:rsidRDefault="0000309B" w:rsidP="0000309B">
            <w:pPr>
              <w:ind w:left="-18"/>
              <w:rPr>
                <w:rFonts w:ascii="Arial" w:hAnsi="Arial" w:cs="Arial"/>
                <w:sz w:val="20"/>
                <w:szCs w:val="20"/>
              </w:rPr>
            </w:pPr>
            <w:r w:rsidRPr="00F1161F">
              <w:rPr>
                <w:rFonts w:ascii="Arial" w:hAnsi="Arial" w:cs="Arial"/>
                <w:sz w:val="20"/>
                <w:szCs w:val="20"/>
              </w:rPr>
              <w:t>Closing balance, net</w:t>
            </w:r>
          </w:p>
        </w:tc>
        <w:tc>
          <w:tcPr>
            <w:tcW w:w="1584" w:type="dxa"/>
            <w:tcBorders>
              <w:bottom w:val="single" w:sz="4" w:space="0" w:color="auto"/>
            </w:tcBorders>
            <w:shd w:val="clear" w:color="auto" w:fill="FAFAFA"/>
          </w:tcPr>
          <w:p w:rsidR="0000309B" w:rsidRPr="00F1161F" w:rsidRDefault="00374FE8" w:rsidP="007D655A">
            <w:pPr>
              <w:ind w:left="-25"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11,063</w:t>
            </w:r>
          </w:p>
        </w:tc>
      </w:tr>
    </w:tbl>
    <w:p w:rsidR="0000309B" w:rsidRPr="00F1161F" w:rsidRDefault="0000309B" w:rsidP="0000309B">
      <w:pPr>
        <w:ind w:left="540"/>
        <w:rPr>
          <w:rFonts w:ascii="Arial" w:eastAsia="Arial Unicode MS" w:hAnsi="Arial" w:cs="Arial"/>
          <w:sz w:val="20"/>
          <w:szCs w:val="20"/>
        </w:rPr>
      </w:pPr>
    </w:p>
    <w:p w:rsidR="0000309B" w:rsidRPr="00F1161F" w:rsidRDefault="0000309B" w:rsidP="0000309B">
      <w:pPr>
        <w:ind w:left="540"/>
        <w:rPr>
          <w:rFonts w:ascii="Arial" w:eastAsia="Arial Unicode MS" w:hAnsi="Arial" w:cs="Arial"/>
          <w:sz w:val="20"/>
          <w:szCs w:val="20"/>
        </w:rPr>
      </w:pPr>
      <w:r w:rsidRPr="00F1161F">
        <w:rPr>
          <w:rFonts w:ascii="Arial" w:eastAsia="Arial Unicode MS" w:hAnsi="Arial" w:cs="Arial"/>
          <w:sz w:val="20"/>
          <w:szCs w:val="20"/>
        </w:rPr>
        <w:t>The details of investments in direct subsidiaries are as follows:</w:t>
      </w:r>
    </w:p>
    <w:p w:rsidR="0000309B" w:rsidRPr="00F1161F" w:rsidRDefault="0000309B" w:rsidP="0000309B">
      <w:pPr>
        <w:ind w:left="540"/>
        <w:rPr>
          <w:rFonts w:ascii="Arial" w:hAnsi="Arial" w:cs="Arial"/>
          <w:sz w:val="20"/>
          <w:szCs w:val="20"/>
          <w:cs/>
        </w:rPr>
      </w:pPr>
    </w:p>
    <w:tbl>
      <w:tblPr>
        <w:tblW w:w="9000" w:type="dxa"/>
        <w:tblInd w:w="450" w:type="dxa"/>
        <w:tblLayout w:type="fixed"/>
        <w:tblLook w:val="04A0" w:firstRow="1" w:lastRow="0" w:firstColumn="1" w:lastColumn="0" w:noHBand="0" w:noVBand="1"/>
      </w:tblPr>
      <w:tblGrid>
        <w:gridCol w:w="3528"/>
        <w:gridCol w:w="1368"/>
        <w:gridCol w:w="1368"/>
        <w:gridCol w:w="1368"/>
        <w:gridCol w:w="1368"/>
      </w:tblGrid>
      <w:tr w:rsidR="0000309B" w:rsidRPr="00F1161F" w:rsidTr="007D655A">
        <w:trPr>
          <w:cantSplit/>
        </w:trPr>
        <w:tc>
          <w:tcPr>
            <w:tcW w:w="3528" w:type="dxa"/>
            <w:shd w:val="clear" w:color="auto" w:fill="auto"/>
            <w:vAlign w:val="bottom"/>
          </w:tcPr>
          <w:p w:rsidR="0000309B" w:rsidRPr="00F1161F" w:rsidRDefault="0000309B" w:rsidP="009D57B5">
            <w:pPr>
              <w:pStyle w:val="acctfourfigures"/>
              <w:tabs>
                <w:tab w:val="left" w:pos="720"/>
              </w:tabs>
              <w:spacing w:line="240" w:lineRule="auto"/>
              <w:ind w:right="-72"/>
              <w:jc w:val="center"/>
              <w:rPr>
                <w:rFonts w:ascii="Arial" w:eastAsia="Arial Unicode MS" w:hAnsi="Arial" w:cs="Arial"/>
                <w:b/>
                <w:bCs/>
                <w:sz w:val="20"/>
                <w:lang w:bidi="th-TH"/>
              </w:rPr>
            </w:pPr>
          </w:p>
        </w:tc>
        <w:tc>
          <w:tcPr>
            <w:tcW w:w="5472" w:type="dxa"/>
            <w:gridSpan w:val="4"/>
            <w:tcBorders>
              <w:top w:val="single" w:sz="4" w:space="0" w:color="auto"/>
            </w:tcBorders>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F1161F">
              <w:rPr>
                <w:rFonts w:ascii="Arial" w:eastAsia="Arial Unicode MS" w:hAnsi="Arial" w:cs="Arial"/>
                <w:b/>
                <w:bCs/>
                <w:sz w:val="20"/>
                <w:lang w:bidi="th-TH"/>
              </w:rPr>
              <w:t>Separate financial information</w:t>
            </w:r>
          </w:p>
        </w:tc>
      </w:tr>
      <w:tr w:rsidR="0000309B" w:rsidRPr="00F1161F" w:rsidTr="007D655A">
        <w:trPr>
          <w:cantSplit/>
        </w:trPr>
        <w:tc>
          <w:tcPr>
            <w:tcW w:w="3528" w:type="dxa"/>
            <w:shd w:val="clear" w:color="auto" w:fill="auto"/>
            <w:vAlign w:val="bottom"/>
          </w:tcPr>
          <w:p w:rsidR="0000309B" w:rsidRPr="00F1161F" w:rsidRDefault="0000309B" w:rsidP="009D57B5">
            <w:pPr>
              <w:pStyle w:val="acctfourfigures"/>
              <w:tabs>
                <w:tab w:val="left" w:pos="345"/>
              </w:tabs>
              <w:spacing w:line="240" w:lineRule="auto"/>
              <w:ind w:right="-72"/>
              <w:jc w:val="center"/>
              <w:rPr>
                <w:rFonts w:ascii="Arial" w:eastAsia="Arial Unicode MS" w:hAnsi="Arial" w:cs="Arial"/>
                <w:b/>
                <w:bCs/>
                <w:sz w:val="20"/>
                <w:lang w:val="en-US" w:bidi="th-TH"/>
              </w:rPr>
            </w:pPr>
          </w:p>
        </w:tc>
        <w:tc>
          <w:tcPr>
            <w:tcW w:w="2736" w:type="dxa"/>
            <w:gridSpan w:val="2"/>
            <w:tcBorders>
              <w:top w:val="single" w:sz="4" w:space="0" w:color="auto"/>
              <w:bottom w:val="single" w:sz="4" w:space="0" w:color="auto"/>
            </w:tcBorders>
            <w:shd w:val="clear" w:color="auto" w:fill="auto"/>
            <w:vAlign w:val="bottom"/>
          </w:tcPr>
          <w:p w:rsidR="0000309B" w:rsidRPr="00F1161F"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F1161F">
              <w:rPr>
                <w:rFonts w:ascii="Arial" w:eastAsia="Arial Unicode MS" w:hAnsi="Arial" w:cs="Arial"/>
                <w:b/>
                <w:bCs/>
                <w:sz w:val="20"/>
                <w:lang w:bidi="th-TH"/>
              </w:rPr>
              <w:t>Portion of ordinary shares held by the Company</w:t>
            </w:r>
          </w:p>
        </w:tc>
        <w:tc>
          <w:tcPr>
            <w:tcW w:w="2736" w:type="dxa"/>
            <w:gridSpan w:val="2"/>
            <w:tcBorders>
              <w:top w:val="single" w:sz="4" w:space="0" w:color="auto"/>
              <w:bottom w:val="single" w:sz="4" w:space="0" w:color="auto"/>
            </w:tcBorders>
            <w:shd w:val="clear" w:color="auto" w:fill="auto"/>
            <w:vAlign w:val="bottom"/>
          </w:tcPr>
          <w:p w:rsidR="0000309B" w:rsidRPr="00F1161F"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F1161F">
              <w:rPr>
                <w:rFonts w:ascii="Arial" w:eastAsia="Arial Unicode MS" w:hAnsi="Arial" w:cs="Arial"/>
                <w:b/>
                <w:bCs/>
                <w:sz w:val="20"/>
                <w:lang w:bidi="th-TH"/>
              </w:rPr>
              <w:t>Cost Method</w:t>
            </w:r>
          </w:p>
        </w:tc>
      </w:tr>
      <w:tr w:rsidR="0000309B" w:rsidRPr="00F1161F" w:rsidTr="007D655A">
        <w:trPr>
          <w:cantSplit/>
        </w:trPr>
        <w:tc>
          <w:tcPr>
            <w:tcW w:w="3528" w:type="dxa"/>
            <w:shd w:val="clear" w:color="auto" w:fill="auto"/>
            <w:vAlign w:val="bottom"/>
          </w:tcPr>
          <w:p w:rsidR="0000309B" w:rsidRPr="00F1161F" w:rsidRDefault="0000309B" w:rsidP="009D57B5">
            <w:pPr>
              <w:pStyle w:val="acctfourfigures"/>
              <w:tabs>
                <w:tab w:val="left" w:pos="345"/>
              </w:tabs>
              <w:spacing w:line="240" w:lineRule="auto"/>
              <w:ind w:right="-72"/>
              <w:jc w:val="center"/>
              <w:rPr>
                <w:rFonts w:ascii="Arial" w:eastAsia="Arial Unicode MS" w:hAnsi="Arial" w:cs="Arial"/>
                <w:b/>
                <w:bCs/>
                <w:sz w:val="20"/>
                <w:lang w:bidi="th-TH"/>
              </w:rPr>
            </w:pPr>
          </w:p>
        </w:tc>
        <w:tc>
          <w:tcPr>
            <w:tcW w:w="1368" w:type="dxa"/>
            <w:tcBorders>
              <w:top w:val="single" w:sz="4" w:space="0" w:color="auto"/>
            </w:tcBorders>
            <w:shd w:val="clear" w:color="auto" w:fill="auto"/>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30 June</w:t>
            </w:r>
          </w:p>
        </w:tc>
        <w:tc>
          <w:tcPr>
            <w:tcW w:w="1368" w:type="dxa"/>
            <w:tcBorders>
              <w:top w:val="single" w:sz="4" w:space="0" w:color="auto"/>
            </w:tcBorders>
            <w:shd w:val="clear" w:color="auto" w:fill="auto"/>
            <w:vAlign w:val="bottom"/>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31 December</w:t>
            </w:r>
          </w:p>
        </w:tc>
        <w:tc>
          <w:tcPr>
            <w:tcW w:w="1368" w:type="dxa"/>
            <w:tcBorders>
              <w:top w:val="single" w:sz="4" w:space="0" w:color="auto"/>
            </w:tcBorders>
            <w:shd w:val="clear" w:color="auto" w:fill="auto"/>
            <w:vAlign w:val="bottom"/>
            <w:hideMark/>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30 June</w:t>
            </w:r>
          </w:p>
        </w:tc>
        <w:tc>
          <w:tcPr>
            <w:tcW w:w="1368" w:type="dxa"/>
            <w:tcBorders>
              <w:top w:val="single" w:sz="4" w:space="0" w:color="auto"/>
            </w:tcBorders>
            <w:shd w:val="clear" w:color="auto" w:fill="auto"/>
            <w:vAlign w:val="bottom"/>
            <w:hideMark/>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31 December</w:t>
            </w:r>
          </w:p>
        </w:tc>
      </w:tr>
      <w:tr w:rsidR="0000309B" w:rsidRPr="00F1161F" w:rsidTr="007D655A">
        <w:trPr>
          <w:cantSplit/>
        </w:trPr>
        <w:tc>
          <w:tcPr>
            <w:tcW w:w="3528" w:type="dxa"/>
            <w:shd w:val="clear" w:color="auto" w:fill="auto"/>
            <w:vAlign w:val="bottom"/>
          </w:tcPr>
          <w:p w:rsidR="0000309B" w:rsidRPr="00F1161F" w:rsidRDefault="0000309B" w:rsidP="009D57B5">
            <w:pPr>
              <w:pStyle w:val="acctfourfigures"/>
              <w:tabs>
                <w:tab w:val="left" w:pos="345"/>
              </w:tabs>
              <w:spacing w:line="240" w:lineRule="auto"/>
              <w:ind w:right="-72"/>
              <w:jc w:val="center"/>
              <w:rPr>
                <w:rFonts w:ascii="Arial" w:eastAsia="Arial Unicode MS" w:hAnsi="Arial" w:cs="Arial"/>
                <w:b/>
                <w:bCs/>
                <w:sz w:val="20"/>
                <w:lang w:bidi="th-TH"/>
              </w:rPr>
            </w:pPr>
          </w:p>
        </w:tc>
        <w:tc>
          <w:tcPr>
            <w:tcW w:w="1368" w:type="dxa"/>
            <w:shd w:val="clear" w:color="auto" w:fill="auto"/>
            <w:vAlign w:val="bottom"/>
          </w:tcPr>
          <w:p w:rsidR="0000309B" w:rsidRPr="00F1161F" w:rsidRDefault="0000309B" w:rsidP="0000309B">
            <w:pPr>
              <w:ind w:right="-72"/>
              <w:jc w:val="right"/>
              <w:rPr>
                <w:rFonts w:ascii="Arial" w:hAnsi="Arial" w:cs="Arial"/>
                <w:b/>
                <w:spacing w:val="-4"/>
                <w:sz w:val="20"/>
                <w:szCs w:val="20"/>
              </w:rPr>
            </w:pPr>
            <w:r w:rsidRPr="00F1161F">
              <w:rPr>
                <w:rFonts w:ascii="Arial" w:hAnsi="Arial" w:cs="Arial"/>
                <w:b/>
                <w:spacing w:val="-4"/>
                <w:sz w:val="20"/>
                <w:szCs w:val="20"/>
              </w:rPr>
              <w:t>2021</w:t>
            </w:r>
          </w:p>
        </w:tc>
        <w:tc>
          <w:tcPr>
            <w:tcW w:w="1368" w:type="dxa"/>
            <w:shd w:val="clear" w:color="auto" w:fill="auto"/>
            <w:vAlign w:val="bottom"/>
          </w:tcPr>
          <w:p w:rsidR="0000309B" w:rsidRPr="00F1161F" w:rsidRDefault="0000309B" w:rsidP="0000309B">
            <w:pPr>
              <w:ind w:right="-72"/>
              <w:jc w:val="right"/>
              <w:rPr>
                <w:rFonts w:ascii="Arial" w:hAnsi="Arial" w:cs="Arial"/>
                <w:b/>
                <w:spacing w:val="-4"/>
                <w:sz w:val="20"/>
                <w:szCs w:val="20"/>
              </w:rPr>
            </w:pPr>
            <w:r w:rsidRPr="00F1161F">
              <w:rPr>
                <w:rFonts w:ascii="Arial" w:hAnsi="Arial" w:cs="Arial"/>
                <w:b/>
                <w:spacing w:val="-4"/>
                <w:sz w:val="20"/>
                <w:szCs w:val="20"/>
              </w:rPr>
              <w:t>2020</w:t>
            </w:r>
          </w:p>
        </w:tc>
        <w:tc>
          <w:tcPr>
            <w:tcW w:w="1368" w:type="dxa"/>
            <w:shd w:val="clear" w:color="auto" w:fill="auto"/>
            <w:vAlign w:val="bottom"/>
            <w:hideMark/>
          </w:tcPr>
          <w:p w:rsidR="0000309B" w:rsidRPr="00F1161F" w:rsidRDefault="0000309B" w:rsidP="0000309B">
            <w:pPr>
              <w:ind w:right="-72"/>
              <w:jc w:val="right"/>
              <w:rPr>
                <w:rFonts w:ascii="Arial" w:hAnsi="Arial" w:cs="Arial"/>
                <w:b/>
                <w:spacing w:val="-4"/>
                <w:sz w:val="20"/>
                <w:szCs w:val="20"/>
              </w:rPr>
            </w:pPr>
            <w:r w:rsidRPr="00F1161F">
              <w:rPr>
                <w:rFonts w:ascii="Arial" w:hAnsi="Arial" w:cs="Arial"/>
                <w:b/>
                <w:spacing w:val="-4"/>
                <w:sz w:val="20"/>
                <w:szCs w:val="20"/>
              </w:rPr>
              <w:t>2021</w:t>
            </w:r>
          </w:p>
        </w:tc>
        <w:tc>
          <w:tcPr>
            <w:tcW w:w="1368" w:type="dxa"/>
            <w:shd w:val="clear" w:color="auto" w:fill="auto"/>
            <w:vAlign w:val="bottom"/>
            <w:hideMark/>
          </w:tcPr>
          <w:p w:rsidR="0000309B" w:rsidRPr="00F1161F" w:rsidRDefault="0000309B" w:rsidP="0000309B">
            <w:pPr>
              <w:ind w:right="-72"/>
              <w:jc w:val="right"/>
              <w:rPr>
                <w:rFonts w:ascii="Arial" w:hAnsi="Arial" w:cs="Arial"/>
                <w:b/>
                <w:spacing w:val="-4"/>
                <w:sz w:val="20"/>
                <w:szCs w:val="20"/>
              </w:rPr>
            </w:pPr>
            <w:r w:rsidRPr="00F1161F">
              <w:rPr>
                <w:rFonts w:ascii="Arial" w:hAnsi="Arial" w:cs="Arial"/>
                <w:b/>
                <w:spacing w:val="-4"/>
                <w:sz w:val="20"/>
                <w:szCs w:val="20"/>
              </w:rPr>
              <w:t>2020</w:t>
            </w:r>
          </w:p>
        </w:tc>
      </w:tr>
      <w:tr w:rsidR="0000309B" w:rsidRPr="00F1161F" w:rsidTr="007D655A">
        <w:trPr>
          <w:cantSplit/>
        </w:trPr>
        <w:tc>
          <w:tcPr>
            <w:tcW w:w="3528" w:type="dxa"/>
            <w:tcBorders>
              <w:bottom w:val="single" w:sz="4" w:space="0" w:color="auto"/>
            </w:tcBorders>
            <w:shd w:val="clear" w:color="auto" w:fill="auto"/>
            <w:vAlign w:val="bottom"/>
          </w:tcPr>
          <w:p w:rsidR="0000309B" w:rsidRPr="00F1161F" w:rsidRDefault="0000309B" w:rsidP="009D57B5">
            <w:pPr>
              <w:pStyle w:val="acctfourfigures"/>
              <w:tabs>
                <w:tab w:val="left" w:pos="345"/>
              </w:tabs>
              <w:spacing w:line="240" w:lineRule="auto"/>
              <w:ind w:right="-72"/>
              <w:jc w:val="center"/>
              <w:rPr>
                <w:rFonts w:ascii="Arial" w:eastAsia="Arial Unicode MS" w:hAnsi="Arial" w:cs="Arial"/>
                <w:b/>
                <w:bCs/>
                <w:sz w:val="20"/>
                <w:lang w:bidi="th-TH"/>
              </w:rPr>
            </w:pPr>
            <w:r w:rsidRPr="00F1161F">
              <w:rPr>
                <w:rFonts w:ascii="Arial" w:eastAsia="Arial Unicode MS" w:hAnsi="Arial" w:cs="Arial"/>
                <w:b/>
                <w:bCs/>
                <w:sz w:val="20"/>
                <w:lang w:bidi="th-TH"/>
              </w:rPr>
              <w:t>Company</w:t>
            </w:r>
          </w:p>
        </w:tc>
        <w:tc>
          <w:tcPr>
            <w:tcW w:w="1368" w:type="dxa"/>
            <w:tcBorders>
              <w:bottom w:val="single" w:sz="4" w:space="0" w:color="auto"/>
            </w:tcBorders>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F1161F">
              <w:rPr>
                <w:rFonts w:ascii="Arial" w:eastAsia="Arial Unicode MS" w:hAnsi="Arial" w:cs="Arial"/>
                <w:b/>
                <w:bCs/>
                <w:sz w:val="20"/>
                <w:lang w:bidi="th-TH"/>
              </w:rPr>
              <w:t>%</w:t>
            </w:r>
          </w:p>
        </w:tc>
        <w:tc>
          <w:tcPr>
            <w:tcW w:w="1368" w:type="dxa"/>
            <w:tcBorders>
              <w:bottom w:val="single" w:sz="4" w:space="0" w:color="auto"/>
            </w:tcBorders>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F1161F">
              <w:rPr>
                <w:rFonts w:ascii="Arial" w:eastAsia="Arial Unicode MS" w:hAnsi="Arial" w:cs="Arial"/>
                <w:b/>
                <w:bCs/>
                <w:sz w:val="20"/>
                <w:lang w:bidi="th-TH"/>
              </w:rPr>
              <w:t>%</w:t>
            </w:r>
          </w:p>
        </w:tc>
        <w:tc>
          <w:tcPr>
            <w:tcW w:w="1368" w:type="dxa"/>
            <w:tcBorders>
              <w:bottom w:val="single" w:sz="4" w:space="0" w:color="auto"/>
            </w:tcBorders>
            <w:shd w:val="clear" w:color="auto" w:fill="auto"/>
            <w:hideMark/>
          </w:tcPr>
          <w:p w:rsidR="0000309B" w:rsidRPr="00F1161F" w:rsidRDefault="0000309B" w:rsidP="0000309B">
            <w:pPr>
              <w:ind w:right="-72"/>
              <w:jc w:val="right"/>
              <w:rPr>
                <w:rFonts w:ascii="Arial" w:hAnsi="Arial" w:cs="Arial"/>
                <w:b/>
                <w:spacing w:val="-4"/>
                <w:sz w:val="20"/>
                <w:szCs w:val="20"/>
              </w:rPr>
            </w:pPr>
            <w:r w:rsidRPr="00F1161F">
              <w:rPr>
                <w:rFonts w:ascii="Arial" w:hAnsi="Arial" w:cs="Arial"/>
                <w:b/>
                <w:spacing w:val="-4"/>
                <w:sz w:val="20"/>
                <w:szCs w:val="20"/>
              </w:rPr>
              <w:t>Million Baht</w:t>
            </w:r>
          </w:p>
        </w:tc>
        <w:tc>
          <w:tcPr>
            <w:tcW w:w="1368" w:type="dxa"/>
            <w:tcBorders>
              <w:bottom w:val="single" w:sz="4" w:space="0" w:color="auto"/>
            </w:tcBorders>
            <w:shd w:val="clear" w:color="auto" w:fill="auto"/>
            <w:hideMark/>
          </w:tcPr>
          <w:p w:rsidR="0000309B" w:rsidRPr="00F1161F" w:rsidRDefault="0000309B" w:rsidP="0000309B">
            <w:pPr>
              <w:ind w:right="-72"/>
              <w:jc w:val="right"/>
              <w:rPr>
                <w:rFonts w:ascii="Arial" w:hAnsi="Arial" w:cs="Arial"/>
                <w:b/>
                <w:spacing w:val="-4"/>
                <w:sz w:val="20"/>
                <w:szCs w:val="20"/>
              </w:rPr>
            </w:pPr>
            <w:r w:rsidRPr="00F1161F">
              <w:rPr>
                <w:rFonts w:ascii="Arial" w:hAnsi="Arial" w:cs="Arial"/>
                <w:b/>
                <w:spacing w:val="-4"/>
                <w:sz w:val="20"/>
                <w:szCs w:val="20"/>
              </w:rPr>
              <w:t>Million Baht</w:t>
            </w:r>
          </w:p>
        </w:tc>
      </w:tr>
      <w:tr w:rsidR="0000309B" w:rsidRPr="00F1161F" w:rsidTr="007D655A">
        <w:trPr>
          <w:cantSplit/>
        </w:trPr>
        <w:tc>
          <w:tcPr>
            <w:tcW w:w="3528" w:type="dxa"/>
            <w:tcBorders>
              <w:top w:val="single" w:sz="4" w:space="0" w:color="auto"/>
            </w:tcBorders>
            <w:vAlign w:val="bottom"/>
          </w:tcPr>
          <w:p w:rsidR="0000309B" w:rsidRPr="00F1161F" w:rsidRDefault="0000309B" w:rsidP="009D57B5">
            <w:pPr>
              <w:pStyle w:val="acctfourfigures"/>
              <w:tabs>
                <w:tab w:val="left" w:pos="345"/>
              </w:tabs>
              <w:spacing w:line="240" w:lineRule="auto"/>
              <w:jc w:val="both"/>
              <w:rPr>
                <w:rFonts w:ascii="Arial" w:eastAsia="Arial Unicode MS" w:hAnsi="Arial" w:cs="Arial"/>
                <w:sz w:val="20"/>
                <w:lang w:bidi="th-TH"/>
              </w:rPr>
            </w:pPr>
          </w:p>
        </w:tc>
        <w:tc>
          <w:tcPr>
            <w:tcW w:w="1368" w:type="dxa"/>
            <w:tcBorders>
              <w:top w:val="single" w:sz="4" w:space="0" w:color="auto"/>
            </w:tcBorders>
            <w:shd w:val="clear" w:color="auto" w:fill="FAFAFA"/>
          </w:tcPr>
          <w:p w:rsidR="0000309B" w:rsidRPr="00F1161F"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368" w:type="dxa"/>
            <w:tcBorders>
              <w:top w:val="single" w:sz="4" w:space="0" w:color="auto"/>
            </w:tcBorders>
            <w:shd w:val="clear" w:color="auto" w:fill="auto"/>
          </w:tcPr>
          <w:p w:rsidR="0000309B" w:rsidRPr="00F1161F"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368" w:type="dxa"/>
            <w:tcBorders>
              <w:top w:val="single" w:sz="4" w:space="0" w:color="auto"/>
            </w:tcBorders>
            <w:shd w:val="clear" w:color="auto" w:fill="FAFAFA"/>
            <w:vAlign w:val="bottom"/>
          </w:tcPr>
          <w:p w:rsidR="0000309B" w:rsidRPr="00F1161F"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368" w:type="dxa"/>
            <w:tcBorders>
              <w:top w:val="single" w:sz="4" w:space="0" w:color="auto"/>
            </w:tcBorders>
            <w:vAlign w:val="bottom"/>
          </w:tcPr>
          <w:p w:rsidR="0000309B" w:rsidRPr="00F1161F"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r>
      <w:tr w:rsidR="0000309B" w:rsidRPr="00F1161F" w:rsidTr="007D655A">
        <w:trPr>
          <w:cantSplit/>
        </w:trPr>
        <w:tc>
          <w:tcPr>
            <w:tcW w:w="3528" w:type="dxa"/>
          </w:tcPr>
          <w:p w:rsidR="0000309B" w:rsidRPr="00F1161F" w:rsidRDefault="0062340D" w:rsidP="009D57B5">
            <w:pPr>
              <w:pStyle w:val="BodyTextIndent3"/>
              <w:tabs>
                <w:tab w:val="left" w:pos="345"/>
              </w:tabs>
              <w:spacing w:line="240" w:lineRule="auto"/>
              <w:ind w:left="0" w:right="-72"/>
              <w:rPr>
                <w:rFonts w:ascii="Arial" w:hAnsi="Arial" w:cs="Arial"/>
                <w:b/>
                <w:bCs/>
                <w:lang w:val="en-US"/>
              </w:rPr>
            </w:pPr>
            <w:r w:rsidRPr="00F1161F">
              <w:rPr>
                <w:rFonts w:ascii="Arial" w:hAnsi="Arial" w:cs="Arial"/>
                <w:b/>
                <w:bCs/>
                <w:lang w:val="en-US"/>
              </w:rPr>
              <w:t xml:space="preserve">Direct </w:t>
            </w:r>
            <w:r w:rsidR="0000309B" w:rsidRPr="00F1161F">
              <w:rPr>
                <w:rFonts w:ascii="Arial" w:hAnsi="Arial" w:cs="Arial"/>
                <w:b/>
                <w:bCs/>
                <w:lang w:val="en-US"/>
              </w:rPr>
              <w:t>Subsidiaries</w:t>
            </w: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r>
      <w:tr w:rsidR="0000309B" w:rsidRPr="00F1161F" w:rsidTr="007D655A">
        <w:trPr>
          <w:cantSplit/>
        </w:trPr>
        <w:tc>
          <w:tcPr>
            <w:tcW w:w="3528" w:type="dxa"/>
          </w:tcPr>
          <w:p w:rsidR="0000309B" w:rsidRPr="00F1161F" w:rsidRDefault="0000309B" w:rsidP="009D57B5">
            <w:pPr>
              <w:tabs>
                <w:tab w:val="left" w:pos="345"/>
              </w:tabs>
              <w:ind w:right="-72"/>
              <w:rPr>
                <w:rFonts w:ascii="Arial" w:hAnsi="Arial" w:cs="Arial"/>
                <w:sz w:val="20"/>
                <w:szCs w:val="20"/>
              </w:rPr>
            </w:pPr>
            <w:r w:rsidRPr="00F1161F">
              <w:rPr>
                <w:rFonts w:ascii="Arial" w:hAnsi="Arial" w:cs="Arial"/>
                <w:sz w:val="20"/>
                <w:szCs w:val="20"/>
              </w:rPr>
              <w:t xml:space="preserve">Unique Gas and Petrochemicals </w:t>
            </w:r>
          </w:p>
          <w:p w:rsidR="0000309B" w:rsidRPr="00F1161F" w:rsidRDefault="0000309B" w:rsidP="009D57B5">
            <w:pPr>
              <w:tabs>
                <w:tab w:val="left" w:pos="345"/>
              </w:tabs>
              <w:ind w:right="-72"/>
              <w:rPr>
                <w:rFonts w:ascii="Arial" w:hAnsi="Arial" w:cs="Arial"/>
                <w:sz w:val="20"/>
                <w:szCs w:val="20"/>
              </w:rPr>
            </w:pPr>
            <w:r w:rsidRPr="00F1161F">
              <w:rPr>
                <w:rFonts w:ascii="Arial" w:hAnsi="Arial" w:cs="Arial"/>
                <w:sz w:val="20"/>
                <w:szCs w:val="20"/>
              </w:rPr>
              <w:t xml:space="preserve">   Public Company Limited </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cs/>
              </w:rPr>
            </w:pPr>
            <w:r w:rsidRPr="00F1161F">
              <w:rPr>
                <w:rFonts w:ascii="Arial" w:eastAsia="Arial Unicode MS" w:hAnsi="Arial" w:cs="Arial"/>
                <w:sz w:val="20"/>
                <w:lang w:bidi="th-TH"/>
              </w:rPr>
              <w:t>99.59</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cs/>
              </w:rPr>
            </w:pPr>
            <w:r w:rsidRPr="00F1161F">
              <w:rPr>
                <w:rFonts w:ascii="Arial" w:eastAsia="Arial Unicode MS" w:hAnsi="Arial" w:cs="Arial"/>
                <w:sz w:val="20"/>
                <w:lang w:bidi="th-TH"/>
              </w:rPr>
              <w:t>99.59</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2,105</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2,105</w:t>
            </w:r>
          </w:p>
        </w:tc>
      </w:tr>
      <w:tr w:rsidR="0000309B" w:rsidRPr="00F1161F" w:rsidTr="007D655A">
        <w:trPr>
          <w:cantSplit/>
        </w:trPr>
        <w:tc>
          <w:tcPr>
            <w:tcW w:w="3528" w:type="dxa"/>
          </w:tcPr>
          <w:p w:rsidR="0000309B" w:rsidRPr="00F1161F" w:rsidRDefault="0000309B" w:rsidP="009D57B5">
            <w:pPr>
              <w:tabs>
                <w:tab w:val="left" w:pos="345"/>
              </w:tabs>
              <w:ind w:right="-72"/>
              <w:rPr>
                <w:rFonts w:ascii="Arial" w:hAnsi="Arial" w:cs="Arial"/>
                <w:sz w:val="20"/>
                <w:szCs w:val="20"/>
              </w:rPr>
            </w:pPr>
            <w:r w:rsidRPr="00F1161F">
              <w:rPr>
                <w:rFonts w:ascii="Arial" w:hAnsi="Arial" w:cs="Arial"/>
                <w:sz w:val="20"/>
                <w:szCs w:val="20"/>
              </w:rPr>
              <w:t>Lucky Carrier Company Limited</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99.99</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99.99</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70</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70</w:t>
            </w:r>
          </w:p>
        </w:tc>
      </w:tr>
      <w:tr w:rsidR="0000309B" w:rsidRPr="00F1161F" w:rsidTr="007D655A">
        <w:trPr>
          <w:cantSplit/>
        </w:trPr>
        <w:tc>
          <w:tcPr>
            <w:tcW w:w="3528" w:type="dxa"/>
          </w:tcPr>
          <w:p w:rsidR="0000309B" w:rsidRPr="00F1161F" w:rsidRDefault="0000309B" w:rsidP="009D57B5">
            <w:pPr>
              <w:tabs>
                <w:tab w:val="left" w:pos="345"/>
              </w:tabs>
              <w:ind w:right="-72"/>
              <w:rPr>
                <w:rFonts w:ascii="Arial" w:hAnsi="Arial" w:cs="Arial"/>
                <w:sz w:val="20"/>
                <w:szCs w:val="20"/>
              </w:rPr>
            </w:pPr>
            <w:r w:rsidRPr="00F1161F">
              <w:rPr>
                <w:rFonts w:ascii="Arial" w:hAnsi="Arial" w:cs="Arial"/>
                <w:sz w:val="20"/>
                <w:szCs w:val="20"/>
              </w:rPr>
              <w:t>Siam Quality Steel Co., Ltd.</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99.99</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99.99</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70</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70</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lang w:val="en-GB"/>
              </w:rPr>
            </w:pPr>
            <w:r w:rsidRPr="00F1161F">
              <w:rPr>
                <w:rFonts w:ascii="Arial" w:hAnsi="Arial" w:cs="Arial"/>
                <w:lang w:val="en-US"/>
              </w:rPr>
              <w:t xml:space="preserve">Siam Ethanol Exports </w:t>
            </w:r>
            <w:r w:rsidRPr="00F1161F">
              <w:rPr>
                <w:rFonts w:ascii="Arial" w:hAnsi="Arial" w:cs="Arial"/>
              </w:rPr>
              <w:t>Co., Ltd.</w:t>
            </w:r>
            <w:r w:rsidRPr="00F1161F">
              <w:rPr>
                <w:rFonts w:ascii="Arial" w:hAnsi="Arial" w:cs="Arial"/>
                <w:vertAlign w:val="superscript"/>
              </w:rPr>
              <w:t xml:space="preserve"> </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87.69</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87.69</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855</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855</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cs/>
              </w:rPr>
            </w:pPr>
            <w:r w:rsidRPr="00F1161F">
              <w:rPr>
                <w:rFonts w:ascii="Arial" w:hAnsi="Arial" w:cs="Arial"/>
              </w:rPr>
              <w:t xml:space="preserve">Siam Lucky Marine Co., Ltd. </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58.98</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58.98</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348</w:t>
            </w:r>
          </w:p>
        </w:tc>
        <w:tc>
          <w:tcPr>
            <w:tcW w:w="1368" w:type="dx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348</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lang w:val="en-US"/>
              </w:rPr>
            </w:pPr>
            <w:r w:rsidRPr="00F1161F">
              <w:rPr>
                <w:rFonts w:ascii="Arial" w:hAnsi="Arial" w:cs="Arial"/>
              </w:rPr>
              <w:t>Siam Suksawat Co., Ltd.</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100</w:t>
            </w:r>
          </w:p>
        </w:tc>
        <w:tc>
          <w:tcPr>
            <w:tcW w:w="1368" w:type="dx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100</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lang w:val="en-US"/>
              </w:rPr>
            </w:pPr>
            <w:r w:rsidRPr="00F1161F">
              <w:rPr>
                <w:rFonts w:ascii="Arial" w:hAnsi="Arial" w:cs="Arial"/>
                <w:lang w:val="en-US"/>
              </w:rPr>
              <w:t>Siam LNG Company Limited</w:t>
            </w:r>
            <w:r w:rsidRPr="00F1161F">
              <w:rPr>
                <w:rFonts w:ascii="Arial" w:hAnsi="Arial" w:cs="Arial"/>
                <w:vertAlign w:val="superscript"/>
              </w:rPr>
              <w:t xml:space="preserve"> </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99.99</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99.99</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385</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385</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lang w:val="en-US"/>
              </w:rPr>
            </w:pPr>
            <w:bookmarkStart w:id="3" w:name="_Hlk79175861"/>
            <w:r w:rsidRPr="00F1161F">
              <w:rPr>
                <w:rFonts w:ascii="Arial" w:hAnsi="Arial" w:cs="Arial"/>
                <w:lang w:val="en-US"/>
              </w:rPr>
              <w:t>Siam Gas HK Limited</w:t>
            </w:r>
            <w:bookmarkEnd w:id="3"/>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4,088</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4,088</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vertAlign w:val="superscript"/>
                <w:lang w:val="en-US"/>
              </w:rPr>
            </w:pPr>
            <w:r w:rsidRPr="00F1161F">
              <w:rPr>
                <w:rFonts w:ascii="Arial" w:hAnsi="Arial" w:cs="Arial"/>
                <w:lang w:val="en-US"/>
              </w:rPr>
              <w:t>Super Gas Co., Ltd.</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388</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388</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lang w:val="en-US"/>
              </w:rPr>
            </w:pPr>
            <w:r w:rsidRPr="00F1161F">
              <w:rPr>
                <w:rFonts w:ascii="Arial" w:hAnsi="Arial" w:cs="Arial"/>
                <w:lang w:val="en-US"/>
              </w:rPr>
              <w:t>SingGas (LPG) Pte. Ltd.</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95.00</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95.00</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427</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427</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lang w:val="en-US"/>
              </w:rPr>
            </w:pPr>
            <w:r w:rsidRPr="00F1161F">
              <w:rPr>
                <w:rFonts w:ascii="Arial" w:hAnsi="Arial" w:cs="Arial"/>
              </w:rPr>
              <w:t>Siam Gas Trading Pte. Ltd.</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12</w:t>
            </w:r>
          </w:p>
        </w:tc>
        <w:tc>
          <w:tcPr>
            <w:tcW w:w="1368" w:type="dxa"/>
            <w:vAlign w:val="bottom"/>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12</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lang w:val="en-US"/>
              </w:rPr>
            </w:pPr>
            <w:r w:rsidRPr="00F1161F">
              <w:rPr>
                <w:rFonts w:ascii="Arial" w:hAnsi="Arial" w:cs="Arial"/>
                <w:lang w:val="en-US"/>
              </w:rPr>
              <w:t>MyGaz Sdn. Bhd.</w:t>
            </w: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70.00</w:t>
            </w:r>
          </w:p>
        </w:tc>
        <w:tc>
          <w:tcPr>
            <w:tcW w:w="1368" w:type="dxa"/>
            <w:shd w:val="clear" w:color="auto" w:fill="auto"/>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70.00</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84</w:t>
            </w:r>
          </w:p>
        </w:tc>
        <w:tc>
          <w:tcPr>
            <w:tcW w:w="1368" w:type="dx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84</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cs/>
              </w:rPr>
            </w:pPr>
            <w:r w:rsidRPr="00F1161F">
              <w:rPr>
                <w:rFonts w:ascii="Arial" w:hAnsi="Arial" w:cs="Arial"/>
              </w:rPr>
              <w:t>Siam Gas Power Pte. Ltd.</w:t>
            </w: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2,481</w:t>
            </w:r>
          </w:p>
        </w:tc>
        <w:tc>
          <w:tcPr>
            <w:tcW w:w="1368" w:type="dx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2,481</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spacing w:val="-6"/>
                <w:cs/>
                <w:lang w:val="en-GB"/>
              </w:rPr>
            </w:pPr>
            <w:r w:rsidRPr="00F1161F">
              <w:rPr>
                <w:rFonts w:ascii="Arial" w:hAnsi="Arial" w:cs="Arial"/>
                <w:spacing w:val="-6"/>
              </w:rPr>
              <w:t>Siamgas Global Investment Pte. Ltd.</w:t>
            </w:r>
            <w:r w:rsidR="00411F78" w:rsidRPr="00F1161F">
              <w:rPr>
                <w:rFonts w:ascii="Arial" w:hAnsi="Arial" w:cs="Arial"/>
                <w:spacing w:val="-6"/>
                <w:vertAlign w:val="superscript"/>
                <w:lang w:val="en-GB"/>
              </w:rPr>
              <w:t>(1.1)</w:t>
            </w:r>
            <w:r w:rsidRPr="00F1161F">
              <w:rPr>
                <w:rFonts w:ascii="Arial" w:hAnsi="Arial" w:cs="Arial"/>
                <w:spacing w:val="-6"/>
              </w:rPr>
              <w:t xml:space="preserve"> </w:t>
            </w: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368" w:type="dxa"/>
            <w:shd w:val="clear" w:color="auto" w:fill="FAFAFA"/>
            <w:vAlign w:val="bottom"/>
          </w:tcPr>
          <w:p w:rsidR="0000309B" w:rsidRPr="00F1161F" w:rsidRDefault="00411F78"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71</w:t>
            </w:r>
          </w:p>
        </w:tc>
        <w:tc>
          <w:tcPr>
            <w:tcW w:w="1368" w:type="dx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69</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rPr>
            </w:pPr>
            <w:r w:rsidRPr="00F1161F">
              <w:rPr>
                <w:rFonts w:ascii="Arial" w:hAnsi="Arial" w:cs="Arial"/>
              </w:rPr>
              <w:t xml:space="preserve">Far East Petroleum Sdn. Bhd. </w:t>
            </w: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95.00</w:t>
            </w:r>
          </w:p>
        </w:tc>
        <w:tc>
          <w:tcPr>
            <w:tcW w:w="1368"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95.00</w:t>
            </w:r>
          </w:p>
        </w:tc>
        <w:tc>
          <w:tcPr>
            <w:tcW w:w="1368" w:type="dxa"/>
            <w:tcBorders>
              <w:bottom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83</w:t>
            </w:r>
          </w:p>
        </w:tc>
        <w:tc>
          <w:tcPr>
            <w:tcW w:w="1368" w:type="dxa"/>
            <w:tcBorders>
              <w:bottom w:val="single" w:sz="4" w:space="0" w:color="auto"/>
            </w:tcBorders>
            <w:vAlign w:val="bottom"/>
          </w:tcPr>
          <w:p w:rsidR="0000309B" w:rsidRPr="00F1161F" w:rsidRDefault="0000309B" w:rsidP="0000309B">
            <w:pPr>
              <w:ind w:right="-72"/>
              <w:jc w:val="right"/>
              <w:rPr>
                <w:rFonts w:ascii="Arial" w:eastAsia="Arial Unicode MS" w:hAnsi="Arial" w:cs="Arial"/>
                <w:sz w:val="20"/>
                <w:szCs w:val="20"/>
                <w:cs/>
              </w:rPr>
            </w:pPr>
            <w:r w:rsidRPr="00F1161F">
              <w:rPr>
                <w:rFonts w:ascii="Arial" w:eastAsia="Arial Unicode MS" w:hAnsi="Arial" w:cs="Arial"/>
                <w:sz w:val="20"/>
                <w:szCs w:val="20"/>
              </w:rPr>
              <w:t>83</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rPr>
            </w:pP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rPr>
            </w:pPr>
            <w:r w:rsidRPr="00F1161F">
              <w:rPr>
                <w:rFonts w:ascii="Arial" w:hAnsi="Arial" w:cs="Arial"/>
              </w:rPr>
              <w:t>Total investment</w:t>
            </w:r>
            <w:r w:rsidRPr="00F1161F">
              <w:rPr>
                <w:rFonts w:ascii="Arial" w:hAnsi="Arial" w:cs="Arial"/>
                <w:lang w:val="en-GB"/>
              </w:rPr>
              <w:t>s</w:t>
            </w:r>
            <w:r w:rsidRPr="00F1161F">
              <w:rPr>
                <w:rFonts w:ascii="Arial" w:hAnsi="Arial" w:cs="Arial"/>
              </w:rPr>
              <w:t xml:space="preserve"> in subsidiaries</w:t>
            </w: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11,56</w:t>
            </w:r>
            <w:r w:rsidR="00374FE8" w:rsidRPr="00F1161F">
              <w:rPr>
                <w:rFonts w:ascii="Arial" w:eastAsia="Arial Unicode MS" w:hAnsi="Arial" w:cs="Arial"/>
                <w:sz w:val="20"/>
                <w:lang w:bidi="th-TH"/>
              </w:rPr>
              <w:t>7</w:t>
            </w:r>
          </w:p>
        </w:tc>
        <w:tc>
          <w:tcPr>
            <w:tcW w:w="1368" w:type="dx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11,565</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rPr>
            </w:pPr>
            <w:r w:rsidRPr="00F1161F">
              <w:rPr>
                <w:rFonts w:ascii="Arial" w:hAnsi="Arial" w:cs="Arial"/>
                <w:u w:val="single"/>
              </w:rPr>
              <w:t>Less</w:t>
            </w:r>
            <w:r w:rsidRPr="00F1161F">
              <w:rPr>
                <w:rFonts w:ascii="Arial" w:hAnsi="Arial" w:cs="Arial"/>
              </w:rPr>
              <w:t xml:space="preserve">  Impairment charge</w:t>
            </w:r>
            <w:r w:rsidRPr="00F1161F">
              <w:rPr>
                <w:rFonts w:ascii="Arial" w:hAnsi="Arial" w:cs="Arial"/>
                <w:lang w:val="en-GB"/>
              </w:rPr>
              <w:t xml:space="preserve"> </w:t>
            </w: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tcBorders>
              <w:bottom w:val="single" w:sz="4" w:space="0" w:color="auto"/>
            </w:tcBorders>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(504)</w:t>
            </w:r>
          </w:p>
        </w:tc>
        <w:tc>
          <w:tcPr>
            <w:tcW w:w="1368" w:type="dxa"/>
            <w:tcBorders>
              <w:bottom w:val="single" w:sz="4" w:space="0" w:color="auto"/>
            </w:tcBorders>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(504)</w:t>
            </w: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rPr>
            </w:pPr>
          </w:p>
        </w:tc>
        <w:tc>
          <w:tcPr>
            <w:tcW w:w="1368"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tcBorders>
              <w:top w:val="single" w:sz="4" w:space="0" w:color="auto"/>
            </w:tcBorders>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tcBorders>
              <w:top w:val="single" w:sz="4" w:space="0" w:color="auto"/>
            </w:tcBorders>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r>
      <w:tr w:rsidR="0000309B" w:rsidRPr="00F1161F" w:rsidTr="007D655A">
        <w:trPr>
          <w:cantSplit/>
        </w:trPr>
        <w:tc>
          <w:tcPr>
            <w:tcW w:w="3528" w:type="dxa"/>
          </w:tcPr>
          <w:p w:rsidR="0000309B" w:rsidRPr="00F1161F" w:rsidRDefault="0000309B" w:rsidP="009D57B5">
            <w:pPr>
              <w:pStyle w:val="BodyTextIndent3"/>
              <w:tabs>
                <w:tab w:val="left" w:pos="345"/>
              </w:tabs>
              <w:spacing w:line="240" w:lineRule="auto"/>
              <w:ind w:left="0" w:right="-72"/>
              <w:rPr>
                <w:rFonts w:ascii="Arial" w:hAnsi="Arial" w:cs="Arial"/>
              </w:rPr>
            </w:pPr>
            <w:r w:rsidRPr="00F1161F">
              <w:rPr>
                <w:rFonts w:ascii="Arial" w:hAnsi="Arial" w:cs="Arial"/>
              </w:rPr>
              <w:t>Total investments in subsidiaries, net</w:t>
            </w:r>
          </w:p>
        </w:tc>
        <w:tc>
          <w:tcPr>
            <w:tcW w:w="1368" w:type="dxa"/>
            <w:shd w:val="clear" w:color="auto" w:fill="FAFAFA"/>
          </w:tcPr>
          <w:p w:rsidR="0000309B" w:rsidRPr="00F1161F" w:rsidRDefault="0000309B" w:rsidP="0000309B">
            <w:pPr>
              <w:pStyle w:val="BodyTextIndent3"/>
              <w:spacing w:line="240" w:lineRule="auto"/>
              <w:ind w:left="0" w:right="-72"/>
              <w:jc w:val="right"/>
              <w:rPr>
                <w:rFonts w:ascii="Arial" w:hAnsi="Arial" w:cs="Arial"/>
              </w:rPr>
            </w:pPr>
          </w:p>
        </w:tc>
        <w:tc>
          <w:tcPr>
            <w:tcW w:w="1368" w:type="dxa"/>
            <w:shd w:val="clear" w:color="auto" w:fill="auto"/>
          </w:tcPr>
          <w:p w:rsidR="0000309B" w:rsidRPr="00F1161F" w:rsidRDefault="0000309B" w:rsidP="0000309B">
            <w:pPr>
              <w:pStyle w:val="BodyTextIndent3"/>
              <w:spacing w:line="240" w:lineRule="auto"/>
              <w:ind w:left="0" w:right="-72"/>
              <w:jc w:val="right"/>
              <w:rPr>
                <w:rFonts w:ascii="Arial" w:hAnsi="Arial" w:cs="Arial"/>
              </w:rPr>
            </w:pPr>
          </w:p>
        </w:tc>
        <w:tc>
          <w:tcPr>
            <w:tcW w:w="1368" w:type="dxa"/>
            <w:tcBorders>
              <w:bottom w:val="single" w:sz="4" w:space="0" w:color="auto"/>
            </w:tcBorders>
            <w:shd w:val="clear" w:color="auto" w:fill="FAFAFA"/>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11,06</w:t>
            </w:r>
            <w:r w:rsidR="00374FE8" w:rsidRPr="00F1161F">
              <w:rPr>
                <w:rFonts w:ascii="Arial" w:eastAsia="Arial Unicode MS" w:hAnsi="Arial" w:cs="Arial"/>
                <w:sz w:val="20"/>
                <w:lang w:bidi="th-TH"/>
              </w:rPr>
              <w:t>3</w:t>
            </w:r>
          </w:p>
        </w:tc>
        <w:tc>
          <w:tcPr>
            <w:tcW w:w="1368" w:type="dxa"/>
            <w:tcBorders>
              <w:bottom w:val="single" w:sz="4" w:space="0" w:color="auto"/>
            </w:tcBorders>
            <w:vAlign w:val="bottom"/>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11,061</w:t>
            </w:r>
          </w:p>
        </w:tc>
      </w:tr>
    </w:tbl>
    <w:p w:rsidR="001A22C2" w:rsidRPr="00F1161F" w:rsidRDefault="001A22C2" w:rsidP="0000309B">
      <w:pPr>
        <w:tabs>
          <w:tab w:val="left" w:pos="-3402"/>
          <w:tab w:val="left" w:pos="-3261"/>
          <w:tab w:val="left" w:pos="-3119"/>
        </w:tabs>
        <w:ind w:left="540"/>
        <w:rPr>
          <w:rFonts w:ascii="Arial" w:eastAsia="Arial Unicode MS" w:hAnsi="Arial" w:cs="Arial"/>
          <w:sz w:val="20"/>
          <w:szCs w:val="20"/>
        </w:rPr>
      </w:pPr>
    </w:p>
    <w:p w:rsidR="007D655A" w:rsidRPr="00F1161F" w:rsidRDefault="007D655A">
      <w:pPr>
        <w:spacing w:after="160" w:line="259" w:lineRule="auto"/>
        <w:jc w:val="left"/>
        <w:rPr>
          <w:rFonts w:ascii="Arial" w:eastAsia="Arial Unicode MS" w:hAnsi="Arial" w:cs="Arial"/>
          <w:sz w:val="20"/>
          <w:szCs w:val="20"/>
        </w:rPr>
      </w:pPr>
      <w:r w:rsidRPr="00F1161F">
        <w:rPr>
          <w:rFonts w:ascii="Arial" w:eastAsia="Arial Unicode MS" w:hAnsi="Arial" w:cs="Arial"/>
          <w:sz w:val="20"/>
          <w:szCs w:val="20"/>
        </w:rPr>
        <w:br w:type="page"/>
      </w:r>
    </w:p>
    <w:p w:rsidR="007D655A" w:rsidRPr="00F1161F" w:rsidRDefault="007D655A" w:rsidP="0000309B">
      <w:pPr>
        <w:tabs>
          <w:tab w:val="left" w:pos="-3402"/>
          <w:tab w:val="left" w:pos="-3261"/>
          <w:tab w:val="left" w:pos="-3119"/>
        </w:tabs>
        <w:ind w:left="540"/>
        <w:rPr>
          <w:rFonts w:ascii="Arial" w:eastAsia="Arial Unicode MS" w:hAnsi="Arial" w:cs="Arial"/>
          <w:sz w:val="20"/>
          <w:szCs w:val="20"/>
        </w:rPr>
      </w:pPr>
    </w:p>
    <w:p w:rsidR="0000309B" w:rsidRPr="00F1161F" w:rsidRDefault="0000309B" w:rsidP="0000309B">
      <w:pPr>
        <w:tabs>
          <w:tab w:val="left" w:pos="-3402"/>
          <w:tab w:val="left" w:pos="-3261"/>
          <w:tab w:val="left" w:pos="-3119"/>
        </w:tabs>
        <w:ind w:left="540"/>
        <w:rPr>
          <w:rFonts w:ascii="Arial" w:eastAsia="Arial Unicode MS" w:hAnsi="Arial" w:cs="Arial"/>
          <w:sz w:val="20"/>
          <w:szCs w:val="20"/>
        </w:rPr>
      </w:pPr>
      <w:r w:rsidRPr="00F1161F">
        <w:rPr>
          <w:rFonts w:ascii="Arial" w:eastAsia="Arial Unicode MS" w:hAnsi="Arial" w:cs="Arial"/>
          <w:sz w:val="20"/>
          <w:szCs w:val="20"/>
        </w:rPr>
        <w:t>The details of investments in indirect subsidiaries are as follows:</w:t>
      </w:r>
    </w:p>
    <w:p w:rsidR="0000309B" w:rsidRPr="00F1161F" w:rsidRDefault="0000309B" w:rsidP="0000309B">
      <w:pPr>
        <w:ind w:left="540"/>
        <w:rPr>
          <w:rFonts w:ascii="Arial" w:hAnsi="Arial" w:cs="Arial"/>
          <w:sz w:val="20"/>
          <w:szCs w:val="20"/>
          <w:cs/>
        </w:rPr>
      </w:pPr>
    </w:p>
    <w:tbl>
      <w:tblPr>
        <w:tblW w:w="8928" w:type="dxa"/>
        <w:tblInd w:w="540" w:type="dxa"/>
        <w:tblLayout w:type="fixed"/>
        <w:tblLook w:val="04A0" w:firstRow="1" w:lastRow="0" w:firstColumn="1" w:lastColumn="0" w:noHBand="0" w:noVBand="1"/>
      </w:tblPr>
      <w:tblGrid>
        <w:gridCol w:w="6048"/>
        <w:gridCol w:w="1440"/>
        <w:gridCol w:w="1440"/>
      </w:tblGrid>
      <w:tr w:rsidR="0000309B" w:rsidRPr="00F1161F" w:rsidTr="001A22C2">
        <w:trPr>
          <w:cantSplit/>
        </w:trPr>
        <w:tc>
          <w:tcPr>
            <w:tcW w:w="6048" w:type="dxa"/>
            <w:shd w:val="clear" w:color="auto" w:fill="auto"/>
            <w:vAlign w:val="bottom"/>
          </w:tcPr>
          <w:p w:rsidR="0000309B" w:rsidRPr="00F1161F" w:rsidRDefault="0000309B" w:rsidP="0000309B">
            <w:pPr>
              <w:pStyle w:val="acctfourfigures"/>
              <w:tabs>
                <w:tab w:val="left" w:pos="345"/>
              </w:tabs>
              <w:spacing w:line="240" w:lineRule="auto"/>
              <w:ind w:left="-60" w:right="-72"/>
              <w:jc w:val="center"/>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rsidR="0000309B" w:rsidRPr="00F1161F"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F1161F">
              <w:rPr>
                <w:rFonts w:ascii="Arial" w:eastAsia="Arial Unicode MS" w:hAnsi="Arial" w:cs="Arial"/>
                <w:b/>
                <w:bCs/>
                <w:sz w:val="20"/>
                <w:lang w:bidi="th-TH"/>
              </w:rPr>
              <w:t>Portion of ordinary shares</w:t>
            </w:r>
          </w:p>
          <w:p w:rsidR="0000309B" w:rsidRPr="00F1161F"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F1161F">
              <w:rPr>
                <w:rFonts w:ascii="Arial" w:eastAsia="Arial Unicode MS" w:hAnsi="Arial" w:cs="Arial"/>
                <w:b/>
                <w:bCs/>
                <w:sz w:val="20"/>
                <w:lang w:bidi="th-TH"/>
              </w:rPr>
              <w:t>held by the Group</w:t>
            </w:r>
          </w:p>
        </w:tc>
      </w:tr>
      <w:tr w:rsidR="0000309B" w:rsidRPr="00F1161F" w:rsidTr="001A22C2">
        <w:trPr>
          <w:cantSplit/>
        </w:trPr>
        <w:tc>
          <w:tcPr>
            <w:tcW w:w="6048" w:type="dxa"/>
            <w:shd w:val="clear" w:color="auto" w:fill="auto"/>
            <w:vAlign w:val="bottom"/>
          </w:tcPr>
          <w:p w:rsidR="0000309B" w:rsidRPr="00F1161F"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30 June</w:t>
            </w:r>
          </w:p>
        </w:tc>
        <w:tc>
          <w:tcPr>
            <w:tcW w:w="1440" w:type="dxa"/>
            <w:tcBorders>
              <w:top w:val="single" w:sz="4" w:space="0" w:color="auto"/>
            </w:tcBorders>
            <w:shd w:val="clear" w:color="auto" w:fill="auto"/>
            <w:vAlign w:val="bottom"/>
            <w:hideMark/>
          </w:tcPr>
          <w:p w:rsidR="0000309B" w:rsidRPr="00F1161F" w:rsidRDefault="0000309B" w:rsidP="0000309B">
            <w:pPr>
              <w:ind w:right="-72"/>
              <w:jc w:val="right"/>
              <w:rPr>
                <w:rFonts w:ascii="Arial" w:hAnsi="Arial" w:cs="Arial"/>
                <w:b/>
                <w:spacing w:val="-4"/>
                <w:sz w:val="20"/>
                <w:szCs w:val="20"/>
                <w:cs/>
              </w:rPr>
            </w:pPr>
            <w:r w:rsidRPr="00F1161F">
              <w:rPr>
                <w:rFonts w:ascii="Arial" w:hAnsi="Arial" w:cs="Arial"/>
                <w:b/>
                <w:spacing w:val="-4"/>
                <w:sz w:val="20"/>
                <w:szCs w:val="20"/>
              </w:rPr>
              <w:t>31 December</w:t>
            </w:r>
          </w:p>
        </w:tc>
      </w:tr>
      <w:tr w:rsidR="0000309B" w:rsidRPr="00F1161F" w:rsidTr="001A22C2">
        <w:trPr>
          <w:cantSplit/>
        </w:trPr>
        <w:tc>
          <w:tcPr>
            <w:tcW w:w="6048" w:type="dxa"/>
            <w:shd w:val="clear" w:color="auto" w:fill="auto"/>
            <w:vAlign w:val="bottom"/>
          </w:tcPr>
          <w:p w:rsidR="0000309B" w:rsidRPr="00F1161F"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p>
        </w:tc>
        <w:tc>
          <w:tcPr>
            <w:tcW w:w="1440" w:type="dxa"/>
            <w:shd w:val="clear" w:color="auto" w:fill="auto"/>
            <w:vAlign w:val="bottom"/>
            <w:hideMark/>
          </w:tcPr>
          <w:p w:rsidR="0000309B" w:rsidRPr="00F1161F" w:rsidRDefault="0000309B" w:rsidP="0000309B">
            <w:pPr>
              <w:ind w:right="-72"/>
              <w:jc w:val="right"/>
              <w:rPr>
                <w:rFonts w:ascii="Arial" w:hAnsi="Arial" w:cs="Arial"/>
                <w:b/>
                <w:spacing w:val="-4"/>
                <w:sz w:val="20"/>
                <w:szCs w:val="20"/>
              </w:rPr>
            </w:pPr>
            <w:r w:rsidRPr="00F1161F">
              <w:rPr>
                <w:rFonts w:ascii="Arial" w:hAnsi="Arial" w:cs="Arial"/>
                <w:b/>
                <w:spacing w:val="-4"/>
                <w:sz w:val="20"/>
                <w:szCs w:val="20"/>
              </w:rPr>
              <w:t>2021</w:t>
            </w:r>
          </w:p>
        </w:tc>
        <w:tc>
          <w:tcPr>
            <w:tcW w:w="1440" w:type="dxa"/>
            <w:shd w:val="clear" w:color="auto" w:fill="auto"/>
            <w:vAlign w:val="bottom"/>
            <w:hideMark/>
          </w:tcPr>
          <w:p w:rsidR="0000309B" w:rsidRPr="00F1161F" w:rsidRDefault="0000309B" w:rsidP="0000309B">
            <w:pPr>
              <w:ind w:right="-72"/>
              <w:jc w:val="right"/>
              <w:rPr>
                <w:rFonts w:ascii="Arial" w:hAnsi="Arial" w:cs="Arial"/>
                <w:b/>
                <w:spacing w:val="-4"/>
                <w:sz w:val="20"/>
                <w:szCs w:val="20"/>
              </w:rPr>
            </w:pPr>
            <w:r w:rsidRPr="00F1161F">
              <w:rPr>
                <w:rFonts w:ascii="Arial" w:hAnsi="Arial" w:cs="Arial"/>
                <w:b/>
                <w:spacing w:val="-4"/>
                <w:sz w:val="20"/>
                <w:szCs w:val="20"/>
              </w:rPr>
              <w:t>2020</w:t>
            </w:r>
          </w:p>
        </w:tc>
      </w:tr>
      <w:tr w:rsidR="0000309B" w:rsidRPr="00F1161F" w:rsidTr="001A22C2">
        <w:trPr>
          <w:cantSplit/>
        </w:trPr>
        <w:tc>
          <w:tcPr>
            <w:tcW w:w="6048" w:type="dxa"/>
            <w:tcBorders>
              <w:bottom w:val="single" w:sz="4" w:space="0" w:color="auto"/>
            </w:tcBorders>
            <w:shd w:val="clear" w:color="auto" w:fill="auto"/>
            <w:vAlign w:val="bottom"/>
          </w:tcPr>
          <w:p w:rsidR="0000309B" w:rsidRPr="00F1161F"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r w:rsidRPr="00F1161F">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rsidR="0000309B" w:rsidRPr="00F1161F"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F1161F">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rsidR="0000309B" w:rsidRPr="00F1161F"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F1161F">
              <w:rPr>
                <w:rFonts w:ascii="Arial" w:eastAsia="Arial Unicode MS" w:hAnsi="Arial" w:cs="Arial"/>
                <w:b/>
                <w:bCs/>
                <w:sz w:val="20"/>
                <w:lang w:bidi="th-TH"/>
              </w:rPr>
              <w:t>%</w:t>
            </w:r>
          </w:p>
        </w:tc>
      </w:tr>
      <w:tr w:rsidR="0000309B" w:rsidRPr="00F1161F" w:rsidTr="00F1161F">
        <w:trPr>
          <w:cantSplit/>
          <w:trHeight w:val="30"/>
        </w:trPr>
        <w:tc>
          <w:tcPr>
            <w:tcW w:w="6048" w:type="dxa"/>
            <w:tcBorders>
              <w:top w:val="single" w:sz="4" w:space="0" w:color="auto"/>
            </w:tcBorders>
            <w:vAlign w:val="bottom"/>
          </w:tcPr>
          <w:p w:rsidR="0000309B" w:rsidRPr="00F1161F" w:rsidRDefault="0000309B" w:rsidP="0000309B">
            <w:pPr>
              <w:pStyle w:val="acctfourfigures"/>
              <w:tabs>
                <w:tab w:val="left" w:pos="345"/>
              </w:tabs>
              <w:spacing w:line="240" w:lineRule="auto"/>
              <w:ind w:left="-60"/>
              <w:jc w:val="both"/>
              <w:rPr>
                <w:rFonts w:ascii="Arial" w:eastAsia="Arial Unicode MS" w:hAnsi="Arial" w:cs="Arial"/>
                <w:sz w:val="20"/>
                <w:lang w:bidi="th-TH"/>
              </w:rPr>
            </w:pPr>
          </w:p>
        </w:tc>
        <w:tc>
          <w:tcPr>
            <w:tcW w:w="1440" w:type="dxa"/>
            <w:tcBorders>
              <w:top w:val="single" w:sz="4" w:space="0" w:color="auto"/>
            </w:tcBorders>
            <w:shd w:val="clear" w:color="auto" w:fill="FAFAFA"/>
            <w:vAlign w:val="bottom"/>
          </w:tcPr>
          <w:p w:rsidR="0000309B" w:rsidRPr="00F1161F"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440" w:type="dxa"/>
            <w:tcBorders>
              <w:top w:val="single" w:sz="4" w:space="0" w:color="auto"/>
            </w:tcBorders>
            <w:shd w:val="clear" w:color="auto" w:fill="auto"/>
            <w:vAlign w:val="bottom"/>
          </w:tcPr>
          <w:p w:rsidR="0000309B" w:rsidRPr="00F1161F"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b/>
                <w:bCs/>
                <w:lang w:val="en-US"/>
              </w:rPr>
            </w:pPr>
            <w:r w:rsidRPr="00F1161F">
              <w:rPr>
                <w:rFonts w:ascii="Arial" w:hAnsi="Arial" w:cs="Arial"/>
                <w:b/>
                <w:bCs/>
                <w:lang w:val="en-US"/>
              </w:rPr>
              <w:t>Indirect subsidiaries</w:t>
            </w:r>
          </w:p>
        </w:tc>
        <w:tc>
          <w:tcPr>
            <w:tcW w:w="1440" w:type="dxa"/>
            <w:shd w:val="clear" w:color="auto" w:fill="FAFAFA"/>
          </w:tcPr>
          <w:p w:rsidR="0000309B" w:rsidRPr="00F1161F" w:rsidRDefault="0000309B" w:rsidP="0000309B">
            <w:pPr>
              <w:ind w:left="-122" w:right="-72"/>
              <w:jc w:val="right"/>
              <w:rPr>
                <w:rFonts w:ascii="Arial" w:eastAsia="Arial Unicode MS" w:hAnsi="Arial" w:cs="Arial"/>
                <w:sz w:val="20"/>
                <w:szCs w:val="20"/>
                <w:lang w:eastAsia="en-GB"/>
              </w:rPr>
            </w:pPr>
          </w:p>
        </w:tc>
        <w:tc>
          <w:tcPr>
            <w:tcW w:w="1440" w:type="dxa"/>
            <w:shd w:val="clear" w:color="auto" w:fill="auto"/>
          </w:tcPr>
          <w:p w:rsidR="0000309B" w:rsidRPr="00F1161F" w:rsidRDefault="0000309B" w:rsidP="0000309B">
            <w:pPr>
              <w:ind w:left="-122" w:right="-72"/>
              <w:jc w:val="right"/>
              <w:rPr>
                <w:rFonts w:ascii="Arial" w:eastAsia="Arial Unicode MS" w:hAnsi="Arial" w:cs="Arial"/>
                <w:sz w:val="20"/>
                <w:szCs w:val="20"/>
                <w:lang w:eastAsia="en-GB"/>
              </w:rPr>
            </w:pP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cs/>
              </w:rPr>
            </w:pPr>
            <w:r w:rsidRPr="00F1161F">
              <w:rPr>
                <w:rFonts w:ascii="Arial" w:hAnsi="Arial" w:cs="Arial"/>
              </w:rPr>
              <w:t>Siam Lucky Marine Co., Ltd.</w:t>
            </w:r>
          </w:p>
        </w:tc>
        <w:tc>
          <w:tcPr>
            <w:tcW w:w="1440" w:type="dxa"/>
            <w:shd w:val="clear" w:color="auto" w:fill="FAFAFA"/>
          </w:tcPr>
          <w:p w:rsidR="0000309B" w:rsidRPr="00F1161F" w:rsidRDefault="0000309B" w:rsidP="0000309B">
            <w:pPr>
              <w:ind w:left="-122" w:right="-72"/>
              <w:jc w:val="right"/>
              <w:rPr>
                <w:rFonts w:ascii="Arial" w:eastAsia="Arial Unicode MS" w:hAnsi="Arial" w:cs="Arial"/>
                <w:sz w:val="20"/>
                <w:szCs w:val="20"/>
                <w:lang w:eastAsia="en-GB"/>
              </w:rPr>
            </w:pPr>
            <w:r w:rsidRPr="00F1161F">
              <w:rPr>
                <w:rFonts w:ascii="Arial" w:eastAsia="Arial Unicode MS" w:hAnsi="Arial" w:cs="Arial"/>
                <w:sz w:val="20"/>
                <w:szCs w:val="20"/>
                <w:lang w:eastAsia="en-GB"/>
              </w:rPr>
              <w:t>41.02</w:t>
            </w:r>
          </w:p>
        </w:tc>
        <w:tc>
          <w:tcPr>
            <w:tcW w:w="1440" w:type="dxa"/>
            <w:shd w:val="clear" w:color="auto" w:fill="auto"/>
          </w:tcPr>
          <w:p w:rsidR="0000309B" w:rsidRPr="00F1161F" w:rsidRDefault="0000309B" w:rsidP="0000309B">
            <w:pPr>
              <w:ind w:left="-122" w:right="-72"/>
              <w:jc w:val="right"/>
              <w:rPr>
                <w:rFonts w:ascii="Arial" w:eastAsia="Arial Unicode MS" w:hAnsi="Arial" w:cs="Arial"/>
                <w:sz w:val="20"/>
                <w:szCs w:val="20"/>
                <w:lang w:eastAsia="en-GB"/>
              </w:rPr>
            </w:pPr>
            <w:r w:rsidRPr="00F1161F">
              <w:rPr>
                <w:rFonts w:ascii="Arial" w:eastAsia="Arial Unicode MS" w:hAnsi="Arial" w:cs="Arial"/>
                <w:sz w:val="20"/>
                <w:szCs w:val="20"/>
                <w:lang w:eastAsia="en-GB"/>
              </w:rPr>
              <w:t>41.02</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rPr>
            </w:pPr>
            <w:r w:rsidRPr="00F1161F">
              <w:rPr>
                <w:rFonts w:ascii="Arial" w:hAnsi="Arial" w:cs="Arial"/>
              </w:rPr>
              <w:t>Sino Siam Gas and Petrochemical Co.,</w:t>
            </w:r>
            <w:r w:rsidRPr="00F1161F">
              <w:rPr>
                <w:rFonts w:ascii="Arial" w:hAnsi="Arial" w:cs="Arial"/>
                <w:lang w:val="en-GB"/>
              </w:rPr>
              <w:t xml:space="preserve"> </w:t>
            </w:r>
            <w:r w:rsidRPr="00F1161F">
              <w:rPr>
                <w:rFonts w:ascii="Arial" w:hAnsi="Arial" w:cs="Arial"/>
                <w:lang w:val="en-US"/>
              </w:rPr>
              <w:t>Ltd.</w:t>
            </w:r>
            <w:r w:rsidRPr="00F1161F">
              <w:rPr>
                <w:rFonts w:ascii="Arial" w:hAnsi="Arial" w:cs="Arial"/>
              </w:rPr>
              <w:t xml:space="preserve"> </w:t>
            </w:r>
          </w:p>
        </w:tc>
        <w:tc>
          <w:tcPr>
            <w:tcW w:w="1440" w:type="dxa"/>
            <w:shd w:val="clear" w:color="auto" w:fill="FAFAFA"/>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100.00</w:t>
            </w:r>
          </w:p>
        </w:tc>
        <w:tc>
          <w:tcPr>
            <w:tcW w:w="1440" w:type="dxa"/>
            <w:shd w:val="clear" w:color="auto" w:fill="auto"/>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100.00</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lang w:val="en-US"/>
              </w:rPr>
            </w:pPr>
            <w:r w:rsidRPr="00F1161F">
              <w:rPr>
                <w:rFonts w:ascii="Arial" w:hAnsi="Arial" w:cs="Arial"/>
              </w:rPr>
              <w:t>Siam Ocean Gas &amp; Energy Limited</w:t>
            </w:r>
            <w:r w:rsidRPr="00F1161F">
              <w:rPr>
                <w:rFonts w:ascii="Arial" w:hAnsi="Arial" w:cs="Arial"/>
                <w:lang w:val="en-US"/>
              </w:rPr>
              <w:t>.</w:t>
            </w:r>
          </w:p>
        </w:tc>
        <w:tc>
          <w:tcPr>
            <w:tcW w:w="1440" w:type="dxa"/>
            <w:shd w:val="clear" w:color="auto" w:fill="FAFAFA"/>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100.00</w:t>
            </w:r>
          </w:p>
        </w:tc>
        <w:tc>
          <w:tcPr>
            <w:tcW w:w="1440" w:type="dxa"/>
            <w:shd w:val="clear" w:color="auto" w:fill="auto"/>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100.00</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rPr>
            </w:pPr>
            <w:r w:rsidRPr="00F1161F">
              <w:rPr>
                <w:rFonts w:ascii="Arial" w:hAnsi="Arial" w:cs="Arial"/>
              </w:rPr>
              <w:t>Siamgas-J&amp;J International Ltd.</w:t>
            </w:r>
          </w:p>
        </w:tc>
        <w:tc>
          <w:tcPr>
            <w:tcW w:w="1440" w:type="dxa"/>
            <w:shd w:val="clear" w:color="auto" w:fill="FAFAFA"/>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80.00</w:t>
            </w:r>
          </w:p>
        </w:tc>
        <w:tc>
          <w:tcPr>
            <w:tcW w:w="1440" w:type="dxa"/>
            <w:shd w:val="clear" w:color="auto" w:fill="auto"/>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80.00</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lang w:val="en-GB"/>
              </w:rPr>
            </w:pPr>
            <w:r w:rsidRPr="00F1161F">
              <w:rPr>
                <w:rFonts w:ascii="Arial" w:hAnsi="Arial" w:cs="Arial"/>
              </w:rPr>
              <w:t>Siamgas Bangladesh Ltd</w:t>
            </w:r>
            <w:r w:rsidRPr="00F1161F">
              <w:rPr>
                <w:rFonts w:ascii="Arial" w:hAnsi="Arial" w:cs="Arial"/>
                <w:lang w:val="en-GB"/>
              </w:rPr>
              <w:t>.</w:t>
            </w:r>
          </w:p>
        </w:tc>
        <w:tc>
          <w:tcPr>
            <w:tcW w:w="1440" w:type="dxa"/>
            <w:shd w:val="clear" w:color="auto" w:fill="FAFAFA"/>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99.90</w:t>
            </w:r>
          </w:p>
        </w:tc>
        <w:tc>
          <w:tcPr>
            <w:tcW w:w="1440" w:type="dxa"/>
            <w:shd w:val="clear" w:color="auto" w:fill="auto"/>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99.90</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lang w:val="en-US"/>
              </w:rPr>
            </w:pPr>
            <w:r w:rsidRPr="00F1161F">
              <w:rPr>
                <w:rFonts w:ascii="Arial" w:hAnsi="Arial" w:cs="Arial"/>
                <w:lang w:val="en-US"/>
              </w:rPr>
              <w:t>Pacific Gas Bangladesh Ltd.</w:t>
            </w:r>
          </w:p>
        </w:tc>
        <w:tc>
          <w:tcPr>
            <w:tcW w:w="1440" w:type="dxa"/>
            <w:shd w:val="clear" w:color="auto" w:fill="FAFAFA"/>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90.00</w:t>
            </w:r>
          </w:p>
        </w:tc>
        <w:tc>
          <w:tcPr>
            <w:tcW w:w="1440" w:type="dxa"/>
            <w:shd w:val="clear" w:color="auto" w:fill="auto"/>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90.00</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lang w:val="en-US"/>
              </w:rPr>
            </w:pPr>
            <w:r w:rsidRPr="00F1161F">
              <w:rPr>
                <w:rFonts w:ascii="Arial" w:hAnsi="Arial" w:cs="Arial"/>
                <w:lang w:val="en-US"/>
              </w:rPr>
              <w:t>Tropical Gas Pte. Ltd.</w:t>
            </w:r>
          </w:p>
        </w:tc>
        <w:tc>
          <w:tcPr>
            <w:tcW w:w="1440" w:type="dxa"/>
            <w:shd w:val="clear" w:color="auto" w:fill="FAFAFA"/>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100.00</w:t>
            </w:r>
          </w:p>
        </w:tc>
        <w:tc>
          <w:tcPr>
            <w:tcW w:w="1440" w:type="dxa"/>
            <w:shd w:val="clear" w:color="auto" w:fill="auto"/>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100.00</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lang w:val="en-GB"/>
              </w:rPr>
            </w:pPr>
            <w:r w:rsidRPr="00F1161F">
              <w:rPr>
                <w:rFonts w:ascii="Arial" w:hAnsi="Arial" w:cs="Arial"/>
                <w:lang w:val="en-US"/>
              </w:rPr>
              <w:t>Siam Tank Terminal Co., Ltd</w:t>
            </w:r>
            <w:r w:rsidRPr="00F1161F">
              <w:rPr>
                <w:rFonts w:ascii="Arial" w:hAnsi="Arial" w:cs="Arial"/>
              </w:rPr>
              <w:t>.</w:t>
            </w:r>
            <w:r w:rsidRPr="00F1161F">
              <w:rPr>
                <w:rFonts w:ascii="Arial" w:hAnsi="Arial" w:cs="Arial"/>
                <w:cs/>
              </w:rPr>
              <w:t xml:space="preserve"> </w:t>
            </w:r>
            <w:r w:rsidRPr="00F1161F">
              <w:rPr>
                <w:rFonts w:ascii="Arial" w:hAnsi="Arial" w:cs="Arial"/>
                <w:vertAlign w:val="superscript"/>
              </w:rPr>
              <w:t>(</w:t>
            </w:r>
            <w:r w:rsidR="0062340D" w:rsidRPr="00F1161F">
              <w:rPr>
                <w:rFonts w:ascii="Arial" w:hAnsi="Arial" w:cs="Arial"/>
                <w:vertAlign w:val="superscript"/>
                <w:lang w:val="en-US"/>
              </w:rPr>
              <w:t>2</w:t>
            </w:r>
            <w:r w:rsidRPr="00F1161F">
              <w:rPr>
                <w:rFonts w:ascii="Arial" w:hAnsi="Arial" w:cs="Arial"/>
                <w:vertAlign w:val="superscript"/>
                <w:lang w:val="en-US"/>
              </w:rPr>
              <w:t>.1</w:t>
            </w:r>
            <w:r w:rsidRPr="00F1161F">
              <w:rPr>
                <w:rFonts w:ascii="Arial" w:hAnsi="Arial" w:cs="Arial"/>
                <w:vertAlign w:val="superscript"/>
              </w:rPr>
              <w:t>)</w:t>
            </w:r>
            <w:r w:rsidRPr="00F1161F">
              <w:rPr>
                <w:rFonts w:ascii="Arial" w:hAnsi="Arial" w:cs="Arial"/>
                <w:vertAlign w:val="superscript"/>
                <w:cs/>
                <w:lang w:val="en-GB"/>
              </w:rPr>
              <w:t xml:space="preserve"> </w:t>
            </w:r>
          </w:p>
        </w:tc>
        <w:tc>
          <w:tcPr>
            <w:tcW w:w="1440" w:type="dxa"/>
            <w:shd w:val="clear" w:color="auto" w:fill="FAFAFA"/>
            <w:vAlign w:val="bottom"/>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99.76</w:t>
            </w:r>
          </w:p>
        </w:tc>
        <w:tc>
          <w:tcPr>
            <w:tcW w:w="1440" w:type="dxa"/>
            <w:shd w:val="clear" w:color="auto" w:fill="auto"/>
            <w:vAlign w:val="bottom"/>
          </w:tcPr>
          <w:p w:rsidR="0000309B" w:rsidRPr="00F1161F" w:rsidRDefault="0000309B" w:rsidP="0000309B">
            <w:pPr>
              <w:pStyle w:val="BodyTextIndent3"/>
              <w:spacing w:line="240" w:lineRule="auto"/>
              <w:ind w:left="0" w:right="-72"/>
              <w:jc w:val="right"/>
              <w:rPr>
                <w:rFonts w:ascii="Arial" w:hAnsi="Arial" w:cs="Arial"/>
                <w:lang w:val="en-US"/>
              </w:rPr>
            </w:pPr>
            <w:r w:rsidRPr="00F1161F">
              <w:rPr>
                <w:rFonts w:ascii="Arial" w:hAnsi="Arial" w:cs="Arial"/>
                <w:lang w:val="en-US"/>
              </w:rPr>
              <w:t>99.69</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lang w:val="en-US"/>
              </w:rPr>
            </w:pPr>
            <w:r w:rsidRPr="00F1161F">
              <w:rPr>
                <w:rFonts w:ascii="Arial" w:hAnsi="Arial" w:cs="Arial"/>
                <w:lang w:val="en-US"/>
              </w:rPr>
              <w:t>Far East Mygaz Service Snd. Bhd.</w:t>
            </w:r>
            <w:r w:rsidRPr="00F1161F">
              <w:rPr>
                <w:rFonts w:ascii="Arial" w:hAnsi="Arial" w:cs="Arial"/>
                <w:vertAlign w:val="superscript"/>
              </w:rPr>
              <w:t xml:space="preserve"> </w:t>
            </w:r>
          </w:p>
        </w:tc>
        <w:tc>
          <w:tcPr>
            <w:tcW w:w="1440"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c>
          <w:tcPr>
            <w:tcW w:w="1440"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100.00</w:t>
            </w:r>
          </w:p>
        </w:tc>
      </w:tr>
      <w:tr w:rsidR="0000309B" w:rsidRPr="00F1161F" w:rsidTr="00F1161F">
        <w:trPr>
          <w:cantSplit/>
        </w:trPr>
        <w:tc>
          <w:tcPr>
            <w:tcW w:w="6048" w:type="dxa"/>
          </w:tcPr>
          <w:p w:rsidR="0000309B" w:rsidRPr="00F1161F" w:rsidRDefault="0000309B" w:rsidP="0000309B">
            <w:pPr>
              <w:pStyle w:val="BodyTextIndent3"/>
              <w:tabs>
                <w:tab w:val="left" w:pos="345"/>
              </w:tabs>
              <w:spacing w:line="240" w:lineRule="auto"/>
              <w:ind w:left="-60" w:right="-72"/>
              <w:rPr>
                <w:rFonts w:ascii="Arial" w:hAnsi="Arial" w:cs="Arial"/>
                <w:lang w:val="en-US"/>
              </w:rPr>
            </w:pPr>
            <w:r w:rsidRPr="00F1161F">
              <w:rPr>
                <w:rFonts w:ascii="Arial" w:hAnsi="Arial" w:cs="Arial"/>
                <w:lang w:val="en-US"/>
              </w:rPr>
              <w:t xml:space="preserve">Linh Gas Cylinder Co., Ltd. </w:t>
            </w:r>
            <w:r w:rsidRPr="00F1161F">
              <w:rPr>
                <w:rFonts w:ascii="Arial" w:hAnsi="Arial" w:cs="Arial"/>
                <w:vertAlign w:val="superscript"/>
              </w:rPr>
              <w:t>(</w:t>
            </w:r>
            <w:r w:rsidR="0062340D" w:rsidRPr="00F1161F">
              <w:rPr>
                <w:rFonts w:ascii="Arial" w:hAnsi="Arial" w:cs="Arial"/>
                <w:vertAlign w:val="superscript"/>
                <w:lang w:val="en-GB"/>
              </w:rPr>
              <w:t>2</w:t>
            </w:r>
            <w:r w:rsidRPr="00F1161F">
              <w:rPr>
                <w:rFonts w:ascii="Arial" w:hAnsi="Arial" w:cs="Arial"/>
                <w:vertAlign w:val="superscript"/>
                <w:lang w:val="en-US"/>
              </w:rPr>
              <w:t>.2</w:t>
            </w:r>
            <w:r w:rsidRPr="00F1161F">
              <w:rPr>
                <w:rFonts w:ascii="Arial" w:hAnsi="Arial" w:cs="Arial"/>
                <w:vertAlign w:val="superscript"/>
              </w:rPr>
              <w:t>)</w:t>
            </w:r>
            <w:r w:rsidR="00D85D7D" w:rsidRPr="00F1161F">
              <w:rPr>
                <w:rFonts w:ascii="Arial" w:hAnsi="Arial" w:cs="Arial"/>
                <w:vertAlign w:val="superscript"/>
                <w:lang w:val="en-GB"/>
              </w:rPr>
              <w:t xml:space="preserve"> </w:t>
            </w:r>
            <w:r w:rsidRPr="00F1161F">
              <w:rPr>
                <w:rFonts w:ascii="Arial" w:hAnsi="Arial" w:cs="Arial"/>
                <w:vertAlign w:val="superscript"/>
                <w:lang w:val="en-US"/>
              </w:rPr>
              <w:t>,</w:t>
            </w:r>
            <w:r w:rsidR="00D85D7D" w:rsidRPr="00F1161F">
              <w:rPr>
                <w:rFonts w:ascii="Arial" w:hAnsi="Arial" w:cs="Arial"/>
                <w:vertAlign w:val="superscript"/>
                <w:lang w:val="en-US"/>
              </w:rPr>
              <w:t xml:space="preserve"> </w:t>
            </w:r>
            <w:r w:rsidRPr="00F1161F">
              <w:rPr>
                <w:rFonts w:ascii="Arial" w:hAnsi="Arial" w:cs="Arial"/>
                <w:vertAlign w:val="superscript"/>
                <w:lang w:val="en-US"/>
              </w:rPr>
              <w:t>(</w:t>
            </w:r>
            <w:r w:rsidR="0062340D" w:rsidRPr="00F1161F">
              <w:rPr>
                <w:rFonts w:ascii="Arial" w:hAnsi="Arial" w:cs="Arial"/>
                <w:vertAlign w:val="superscript"/>
                <w:lang w:val="en-US"/>
              </w:rPr>
              <w:t>2</w:t>
            </w:r>
            <w:r w:rsidRPr="00F1161F">
              <w:rPr>
                <w:rFonts w:ascii="Arial" w:hAnsi="Arial" w:cs="Arial"/>
                <w:vertAlign w:val="superscript"/>
                <w:lang w:val="en-US"/>
              </w:rPr>
              <w:t>.3)</w:t>
            </w:r>
          </w:p>
        </w:tc>
        <w:tc>
          <w:tcPr>
            <w:tcW w:w="1440" w:type="dxa"/>
            <w:shd w:val="clear" w:color="auto" w:fill="FAFAFA"/>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97.56</w:t>
            </w:r>
          </w:p>
        </w:tc>
        <w:tc>
          <w:tcPr>
            <w:tcW w:w="1440" w:type="dxa"/>
            <w:shd w:val="clear" w:color="auto" w:fill="auto"/>
          </w:tcPr>
          <w:p w:rsidR="0000309B" w:rsidRPr="00F1161F" w:rsidRDefault="0000309B" w:rsidP="0000309B">
            <w:pPr>
              <w:pStyle w:val="acctfourfigures"/>
              <w:tabs>
                <w:tab w:val="left" w:pos="720"/>
              </w:tabs>
              <w:spacing w:line="240" w:lineRule="auto"/>
              <w:ind w:right="-72"/>
              <w:jc w:val="right"/>
              <w:rPr>
                <w:rFonts w:ascii="Arial" w:eastAsia="Arial Unicode MS" w:hAnsi="Arial" w:cs="Arial"/>
                <w:sz w:val="20"/>
                <w:lang w:bidi="th-TH"/>
              </w:rPr>
            </w:pPr>
            <w:r w:rsidRPr="00F1161F">
              <w:rPr>
                <w:rFonts w:ascii="Arial" w:eastAsia="Arial Unicode MS" w:hAnsi="Arial" w:cs="Arial"/>
                <w:sz w:val="20"/>
                <w:lang w:bidi="th-TH"/>
              </w:rPr>
              <w:t>69.69</w:t>
            </w:r>
          </w:p>
        </w:tc>
      </w:tr>
    </w:tbl>
    <w:p w:rsidR="0000309B" w:rsidRPr="00F1161F" w:rsidRDefault="0000309B" w:rsidP="0000309B">
      <w:pPr>
        <w:ind w:left="540"/>
        <w:jc w:val="left"/>
        <w:rPr>
          <w:rFonts w:ascii="Arial" w:hAnsi="Arial" w:cs="Arial"/>
          <w:sz w:val="20"/>
          <w:szCs w:val="20"/>
        </w:rPr>
      </w:pPr>
    </w:p>
    <w:p w:rsidR="0000309B" w:rsidRPr="00F1161F" w:rsidRDefault="0000309B" w:rsidP="0000309B">
      <w:pPr>
        <w:pStyle w:val="ListParagraph"/>
        <w:numPr>
          <w:ilvl w:val="0"/>
          <w:numId w:val="36"/>
        </w:numPr>
        <w:tabs>
          <w:tab w:val="left" w:pos="-3402"/>
          <w:tab w:val="left" w:pos="-3261"/>
          <w:tab w:val="left" w:pos="-3119"/>
        </w:tabs>
        <w:spacing w:after="0" w:line="240" w:lineRule="auto"/>
        <w:ind w:left="907"/>
        <w:rPr>
          <w:rFonts w:ascii="Arial" w:hAnsi="Arial" w:cs="Arial"/>
          <w:sz w:val="20"/>
          <w:szCs w:val="20"/>
        </w:rPr>
      </w:pPr>
      <w:r w:rsidRPr="00F1161F">
        <w:rPr>
          <w:rFonts w:ascii="Arial" w:hAnsi="Arial" w:cs="Arial"/>
          <w:sz w:val="20"/>
          <w:szCs w:val="20"/>
        </w:rPr>
        <w:t xml:space="preserve">Change of investments in direct subsidiaries during the period </w:t>
      </w:r>
      <w:r w:rsidR="000C25EB" w:rsidRPr="00F1161F">
        <w:rPr>
          <w:rFonts w:ascii="Arial" w:hAnsi="Arial" w:cs="Arial"/>
          <w:sz w:val="20"/>
          <w:szCs w:val="20"/>
        </w:rPr>
        <w:t>is</w:t>
      </w:r>
      <w:r w:rsidRPr="00F1161F">
        <w:rPr>
          <w:rFonts w:ascii="Arial" w:hAnsi="Arial" w:cs="Arial"/>
          <w:sz w:val="20"/>
          <w:szCs w:val="20"/>
        </w:rPr>
        <w:t xml:space="preserve"> as follows:</w:t>
      </w:r>
    </w:p>
    <w:p w:rsidR="00BE2733" w:rsidRPr="00F1161F" w:rsidRDefault="00BE2733" w:rsidP="00BE2733">
      <w:pPr>
        <w:pStyle w:val="ListParagraph"/>
        <w:tabs>
          <w:tab w:val="left" w:pos="-3402"/>
          <w:tab w:val="left" w:pos="-3261"/>
          <w:tab w:val="left" w:pos="-3119"/>
        </w:tabs>
        <w:spacing w:after="0" w:line="240" w:lineRule="auto"/>
        <w:ind w:left="907"/>
        <w:rPr>
          <w:rFonts w:ascii="Arial" w:hAnsi="Arial" w:cs="Arial"/>
          <w:sz w:val="20"/>
          <w:szCs w:val="20"/>
        </w:rPr>
      </w:pPr>
    </w:p>
    <w:p w:rsidR="00BE2733" w:rsidRPr="00F1161F" w:rsidRDefault="00BE2733" w:rsidP="00BE2733">
      <w:pPr>
        <w:ind w:left="1260" w:hanging="360"/>
        <w:jc w:val="thaiDistribute"/>
        <w:rPr>
          <w:rFonts w:ascii="Arial" w:eastAsia="MS Mincho" w:hAnsi="Arial" w:cs="Arial"/>
          <w:b/>
          <w:bCs/>
          <w:color w:val="CF4A02"/>
          <w:sz w:val="20"/>
          <w:szCs w:val="20"/>
        </w:rPr>
      </w:pPr>
      <w:r w:rsidRPr="00F1161F">
        <w:rPr>
          <w:rFonts w:ascii="Arial" w:eastAsia="MS Mincho" w:hAnsi="Arial" w:cs="Arial"/>
          <w:b/>
          <w:bCs/>
          <w:color w:val="CF4A02"/>
          <w:sz w:val="20"/>
          <w:szCs w:val="20"/>
          <w:vertAlign w:val="superscript"/>
        </w:rPr>
        <w:t>(1.1)</w:t>
      </w:r>
      <w:r w:rsidRPr="00F1161F">
        <w:rPr>
          <w:rFonts w:ascii="Arial" w:eastAsia="MS Mincho" w:hAnsi="Arial" w:cs="Arial"/>
          <w:b/>
          <w:bCs/>
          <w:color w:val="CF4A02"/>
          <w:sz w:val="20"/>
          <w:szCs w:val="20"/>
          <w:vertAlign w:val="superscript"/>
        </w:rPr>
        <w:tab/>
      </w:r>
      <w:r w:rsidRPr="00F1161F">
        <w:rPr>
          <w:rFonts w:ascii="Arial" w:eastAsia="MS Mincho" w:hAnsi="Arial" w:cs="Arial"/>
          <w:b/>
          <w:bCs/>
          <w:color w:val="CF4A02"/>
          <w:sz w:val="20"/>
          <w:szCs w:val="20"/>
        </w:rPr>
        <w:t xml:space="preserve">Additional </w:t>
      </w:r>
      <w:r w:rsidR="0062340D" w:rsidRPr="00F1161F">
        <w:rPr>
          <w:rFonts w:ascii="Arial" w:eastAsia="MS Mincho" w:hAnsi="Arial" w:cs="Arial"/>
          <w:b/>
          <w:bCs/>
          <w:color w:val="CF4A02"/>
          <w:sz w:val="20"/>
          <w:szCs w:val="20"/>
        </w:rPr>
        <w:t>paid-up shares in</w:t>
      </w:r>
      <w:r w:rsidRPr="00F1161F">
        <w:rPr>
          <w:rFonts w:ascii="Arial" w:eastAsia="MS Mincho" w:hAnsi="Arial" w:cs="Arial"/>
          <w:b/>
          <w:bCs/>
          <w:color w:val="CF4A02"/>
          <w:sz w:val="20"/>
          <w:szCs w:val="20"/>
        </w:rPr>
        <w:t xml:space="preserve"> </w:t>
      </w:r>
      <w:r w:rsidR="0062340D" w:rsidRPr="00F1161F">
        <w:rPr>
          <w:rFonts w:ascii="Arial" w:eastAsia="MS Mincho" w:hAnsi="Arial" w:cs="Arial"/>
          <w:b/>
          <w:bCs/>
          <w:color w:val="CF4A02"/>
          <w:sz w:val="20"/>
          <w:szCs w:val="20"/>
        </w:rPr>
        <w:t>Siamgas Global Investment Pte. Ltd</w:t>
      </w:r>
    </w:p>
    <w:p w:rsidR="00BE2733" w:rsidRPr="00F1161F" w:rsidRDefault="00BE2733" w:rsidP="00BE2733">
      <w:pPr>
        <w:pStyle w:val="a"/>
        <w:tabs>
          <w:tab w:val="left" w:pos="1080"/>
        </w:tabs>
        <w:ind w:left="1260" w:right="9"/>
        <w:jc w:val="thaiDistribute"/>
        <w:outlineLvl w:val="0"/>
        <w:rPr>
          <w:rFonts w:ascii="Arial" w:hAnsi="Arial" w:cs="Arial"/>
          <w:sz w:val="20"/>
          <w:szCs w:val="20"/>
          <w:lang w:val="en-US"/>
        </w:rPr>
      </w:pPr>
    </w:p>
    <w:p w:rsidR="0062340D" w:rsidRPr="00F1161F" w:rsidRDefault="00660B84" w:rsidP="003701F7">
      <w:pPr>
        <w:pStyle w:val="BodyTextIndent3"/>
        <w:ind w:left="1260"/>
        <w:jc w:val="thaiDistribute"/>
        <w:rPr>
          <w:rFonts w:ascii="Arial" w:eastAsia="Times New Roman" w:hAnsi="Arial" w:cs="Arial"/>
          <w:lang w:val="en-US"/>
        </w:rPr>
      </w:pPr>
      <w:r w:rsidRPr="00F1161F">
        <w:rPr>
          <w:rFonts w:ascii="Arial" w:eastAsia="Times New Roman" w:hAnsi="Arial" w:cs="Arial"/>
          <w:lang w:val="en-US"/>
        </w:rPr>
        <w:t>During the second quarter ended 30 June 2021, Siamgas Global Investment Pte.</w:t>
      </w:r>
      <w:r w:rsidR="00CC60C5" w:rsidRPr="00F1161F">
        <w:rPr>
          <w:rFonts w:ascii="Arial" w:eastAsia="Times New Roman" w:hAnsi="Arial" w:cs="Arial"/>
          <w:lang w:val="en-US"/>
        </w:rPr>
        <w:t xml:space="preserve"> </w:t>
      </w:r>
      <w:r w:rsidRPr="00F1161F">
        <w:rPr>
          <w:rFonts w:ascii="Arial" w:eastAsia="Times New Roman" w:hAnsi="Arial" w:cs="Arial"/>
          <w:lang w:val="en-US"/>
        </w:rPr>
        <w:t>Ltd., incorporated in</w:t>
      </w:r>
      <w:r w:rsidR="003701F7" w:rsidRPr="00F1161F">
        <w:rPr>
          <w:rFonts w:ascii="Arial" w:eastAsia="Times New Roman" w:hAnsi="Arial" w:cs="Arial"/>
          <w:cs/>
          <w:lang w:val="en-US"/>
        </w:rPr>
        <w:t xml:space="preserve"> </w:t>
      </w:r>
      <w:r w:rsidRPr="00F1161F">
        <w:rPr>
          <w:rFonts w:ascii="Arial" w:eastAsia="Times New Roman" w:hAnsi="Arial" w:cs="Arial"/>
          <w:lang w:val="en-US"/>
        </w:rPr>
        <w:t xml:space="preserve">Singapore, registered a capital increase of 0.05 million shares with a par value </w:t>
      </w:r>
      <w:r w:rsidRPr="00F1161F">
        <w:rPr>
          <w:rFonts w:ascii="Arial" w:eastAsia="Times New Roman" w:hAnsi="Arial" w:cs="Arial"/>
          <w:spacing w:val="-2"/>
          <w:lang w:val="en-US"/>
        </w:rPr>
        <w:t>of USD 1.00 per share,</w:t>
      </w:r>
      <w:r w:rsidR="003701F7" w:rsidRPr="00F1161F">
        <w:rPr>
          <w:rFonts w:ascii="Arial" w:eastAsia="Times New Roman" w:hAnsi="Arial" w:cs="Arial"/>
          <w:spacing w:val="-2"/>
          <w:cs/>
          <w:lang w:val="en-US"/>
        </w:rPr>
        <w:t xml:space="preserve"> </w:t>
      </w:r>
      <w:r w:rsidRPr="00F1161F">
        <w:rPr>
          <w:rFonts w:ascii="Arial" w:eastAsia="Times New Roman" w:hAnsi="Arial" w:cs="Arial"/>
          <w:spacing w:val="-2"/>
          <w:lang w:val="en-US"/>
        </w:rPr>
        <w:t>totalling USD 0.05 million or equivalent to Baht 1.57 million. The number</w:t>
      </w:r>
      <w:r w:rsidRPr="00F1161F">
        <w:rPr>
          <w:rFonts w:ascii="Arial" w:eastAsia="Times New Roman" w:hAnsi="Arial" w:cs="Arial"/>
          <w:lang w:val="en-US"/>
        </w:rPr>
        <w:t xml:space="preserve"> of shares increased from 2.13</w:t>
      </w:r>
      <w:r w:rsidR="003701F7" w:rsidRPr="00F1161F">
        <w:rPr>
          <w:rFonts w:ascii="Arial" w:eastAsia="Times New Roman" w:hAnsi="Arial" w:cs="Arial"/>
          <w:cs/>
          <w:lang w:val="en-US"/>
        </w:rPr>
        <w:t xml:space="preserve"> </w:t>
      </w:r>
      <w:r w:rsidRPr="00F1161F">
        <w:rPr>
          <w:rFonts w:ascii="Arial" w:eastAsia="Times New Roman" w:hAnsi="Arial" w:cs="Arial"/>
          <w:lang w:val="en-US"/>
        </w:rPr>
        <w:t xml:space="preserve">million shares to 2.18 million shares. The Company has already </w:t>
      </w:r>
      <w:r w:rsidRPr="00F1161F">
        <w:rPr>
          <w:rFonts w:ascii="Arial" w:eastAsia="Times New Roman" w:hAnsi="Arial" w:cs="Arial"/>
          <w:spacing w:val="-2"/>
          <w:lang w:val="en-US"/>
        </w:rPr>
        <w:t>fully paid the capital increase.</w:t>
      </w:r>
      <w:r w:rsidR="003701F7" w:rsidRPr="00F1161F">
        <w:rPr>
          <w:rFonts w:ascii="Arial" w:eastAsia="Times New Roman" w:hAnsi="Arial" w:cs="Arial"/>
          <w:spacing w:val="-2"/>
          <w:cs/>
          <w:lang w:val="en-US"/>
        </w:rPr>
        <w:t xml:space="preserve"> </w:t>
      </w:r>
      <w:r w:rsidRPr="00F1161F">
        <w:rPr>
          <w:rFonts w:ascii="Arial" w:eastAsia="Times New Roman" w:hAnsi="Arial" w:cs="Arial"/>
          <w:spacing w:val="-2"/>
          <w:lang w:val="en-US"/>
        </w:rPr>
        <w:t>The</w:t>
      </w:r>
      <w:r w:rsidR="003701F7" w:rsidRPr="00F1161F">
        <w:rPr>
          <w:rFonts w:ascii="Arial" w:eastAsia="Times New Roman" w:hAnsi="Arial" w:cs="Arial"/>
          <w:spacing w:val="-2"/>
          <w:cs/>
          <w:lang w:val="en-US"/>
        </w:rPr>
        <w:t xml:space="preserve"> </w:t>
      </w:r>
      <w:r w:rsidRPr="00F1161F">
        <w:rPr>
          <w:rFonts w:ascii="Arial" w:eastAsia="Times New Roman" w:hAnsi="Arial" w:cs="Arial"/>
          <w:spacing w:val="-2"/>
          <w:lang w:val="en-US"/>
        </w:rPr>
        <w:t>Company’s ownership in this subsidiary remains unchanged</w:t>
      </w:r>
      <w:r w:rsidRPr="00F1161F">
        <w:rPr>
          <w:rFonts w:ascii="Arial" w:eastAsia="Times New Roman" w:hAnsi="Arial" w:cs="Arial"/>
          <w:lang w:val="en-US"/>
        </w:rPr>
        <w:t xml:space="preserve"> at 100</w:t>
      </w:r>
      <w:r w:rsidR="00311CB3" w:rsidRPr="00F1161F">
        <w:rPr>
          <w:rFonts w:ascii="Arial" w:eastAsia="Times New Roman" w:hAnsi="Arial" w:cs="Arial"/>
          <w:lang w:val="en-US"/>
        </w:rPr>
        <w:t>.00</w:t>
      </w:r>
      <w:r w:rsidRPr="00F1161F">
        <w:rPr>
          <w:rFonts w:ascii="Arial" w:eastAsia="Times New Roman" w:hAnsi="Arial" w:cs="Arial"/>
          <w:lang w:val="en-US"/>
        </w:rPr>
        <w:t>%.</w:t>
      </w:r>
      <w:r w:rsidR="003701F7" w:rsidRPr="00F1161F">
        <w:rPr>
          <w:rFonts w:ascii="Arial" w:eastAsia="Times New Roman" w:hAnsi="Arial" w:cs="Arial"/>
          <w:cs/>
          <w:lang w:val="en-US"/>
        </w:rPr>
        <w:t xml:space="preserve"> </w:t>
      </w:r>
      <w:r w:rsidRPr="00F1161F">
        <w:rPr>
          <w:rFonts w:ascii="Arial" w:eastAsia="Times New Roman" w:hAnsi="Arial" w:cs="Arial"/>
          <w:lang w:val="en-US"/>
        </w:rPr>
        <w:t>The registration was completed</w:t>
      </w:r>
      <w:r w:rsidR="003701F7" w:rsidRPr="00F1161F">
        <w:rPr>
          <w:rFonts w:ascii="Arial" w:eastAsia="Times New Roman" w:hAnsi="Arial" w:cs="Arial"/>
          <w:cs/>
          <w:lang w:val="en-US"/>
        </w:rPr>
        <w:t xml:space="preserve"> </w:t>
      </w:r>
      <w:r w:rsidRPr="00F1161F">
        <w:rPr>
          <w:rFonts w:ascii="Arial" w:eastAsia="Times New Roman" w:hAnsi="Arial" w:cs="Arial"/>
          <w:lang w:val="en-US"/>
        </w:rPr>
        <w:t>during the period.</w:t>
      </w:r>
    </w:p>
    <w:p w:rsidR="00660B84" w:rsidRPr="00F1161F" w:rsidRDefault="00660B84" w:rsidP="00BE2733">
      <w:pPr>
        <w:pStyle w:val="ListParagraph"/>
        <w:tabs>
          <w:tab w:val="left" w:pos="-3402"/>
          <w:tab w:val="left" w:pos="-3261"/>
          <w:tab w:val="left" w:pos="-3119"/>
        </w:tabs>
        <w:spacing w:after="0" w:line="240" w:lineRule="auto"/>
        <w:ind w:left="907"/>
        <w:rPr>
          <w:rFonts w:ascii="Arial" w:hAnsi="Arial" w:cs="Arial"/>
          <w:sz w:val="20"/>
          <w:szCs w:val="20"/>
        </w:rPr>
      </w:pPr>
    </w:p>
    <w:p w:rsidR="00411F78" w:rsidRPr="00F1161F" w:rsidRDefault="00411F78" w:rsidP="00411F78">
      <w:pPr>
        <w:pStyle w:val="ListParagraph"/>
        <w:numPr>
          <w:ilvl w:val="0"/>
          <w:numId w:val="36"/>
        </w:numPr>
        <w:tabs>
          <w:tab w:val="left" w:pos="-3402"/>
          <w:tab w:val="left" w:pos="-3261"/>
          <w:tab w:val="left" w:pos="-3119"/>
        </w:tabs>
        <w:spacing w:after="0" w:line="240" w:lineRule="auto"/>
        <w:ind w:left="907"/>
        <w:rPr>
          <w:rFonts w:ascii="Arial" w:hAnsi="Arial" w:cs="Arial"/>
          <w:sz w:val="20"/>
          <w:szCs w:val="20"/>
        </w:rPr>
      </w:pPr>
      <w:r w:rsidRPr="00F1161F">
        <w:rPr>
          <w:rFonts w:ascii="Arial" w:hAnsi="Arial" w:cs="Arial"/>
          <w:sz w:val="20"/>
          <w:szCs w:val="20"/>
        </w:rPr>
        <w:t>Changes of investments in indirect subsidiaries during the period are as follows:</w:t>
      </w:r>
    </w:p>
    <w:p w:rsidR="0000309B" w:rsidRPr="00F1161F" w:rsidRDefault="0000309B" w:rsidP="0000309B">
      <w:pPr>
        <w:ind w:left="540"/>
        <w:jc w:val="left"/>
        <w:rPr>
          <w:rFonts w:ascii="Arial" w:hAnsi="Arial" w:cs="Arial"/>
          <w:sz w:val="20"/>
          <w:szCs w:val="20"/>
        </w:rPr>
      </w:pPr>
    </w:p>
    <w:p w:rsidR="0000309B" w:rsidRPr="00F1161F" w:rsidRDefault="0000309B" w:rsidP="0000309B">
      <w:pPr>
        <w:ind w:left="1260" w:hanging="360"/>
        <w:jc w:val="thaiDistribute"/>
        <w:rPr>
          <w:rFonts w:ascii="Arial" w:eastAsia="MS Mincho" w:hAnsi="Arial" w:cs="Arial"/>
          <w:b/>
          <w:bCs/>
          <w:color w:val="CF4A02"/>
          <w:sz w:val="20"/>
          <w:szCs w:val="20"/>
        </w:rPr>
      </w:pPr>
      <w:r w:rsidRPr="00F1161F">
        <w:rPr>
          <w:rFonts w:ascii="Arial" w:eastAsia="MS Mincho" w:hAnsi="Arial" w:cs="Arial"/>
          <w:b/>
          <w:bCs/>
          <w:color w:val="CF4A02"/>
          <w:sz w:val="20"/>
          <w:szCs w:val="20"/>
          <w:vertAlign w:val="superscript"/>
        </w:rPr>
        <w:t>(</w:t>
      </w:r>
      <w:r w:rsidR="00411F78" w:rsidRPr="00F1161F">
        <w:rPr>
          <w:rFonts w:ascii="Arial" w:eastAsia="MS Mincho" w:hAnsi="Arial" w:cs="Arial"/>
          <w:b/>
          <w:bCs/>
          <w:color w:val="CF4A02"/>
          <w:sz w:val="20"/>
          <w:szCs w:val="20"/>
          <w:vertAlign w:val="superscript"/>
        </w:rPr>
        <w:t>2</w:t>
      </w:r>
      <w:r w:rsidRPr="00F1161F">
        <w:rPr>
          <w:rFonts w:ascii="Arial" w:eastAsia="MS Mincho" w:hAnsi="Arial" w:cs="Arial"/>
          <w:b/>
          <w:bCs/>
          <w:color w:val="CF4A02"/>
          <w:sz w:val="20"/>
          <w:szCs w:val="20"/>
          <w:vertAlign w:val="superscript"/>
        </w:rPr>
        <w:t>.1)</w:t>
      </w:r>
      <w:r w:rsidRPr="00F1161F">
        <w:rPr>
          <w:rFonts w:ascii="Arial" w:eastAsia="MS Mincho" w:hAnsi="Arial" w:cs="Arial"/>
          <w:b/>
          <w:bCs/>
          <w:color w:val="CF4A02"/>
          <w:sz w:val="20"/>
          <w:szCs w:val="20"/>
          <w:vertAlign w:val="superscript"/>
        </w:rPr>
        <w:tab/>
      </w:r>
      <w:r w:rsidRPr="00F1161F">
        <w:rPr>
          <w:rFonts w:ascii="Arial" w:eastAsia="MS Mincho" w:hAnsi="Arial" w:cs="Arial"/>
          <w:b/>
          <w:bCs/>
          <w:color w:val="CF4A02"/>
          <w:sz w:val="20"/>
          <w:szCs w:val="20"/>
        </w:rPr>
        <w:t>Additional acquisition of Siam Tank Terminal Co., Ltd.</w:t>
      </w:r>
    </w:p>
    <w:p w:rsidR="0000309B" w:rsidRPr="00F1161F" w:rsidRDefault="0000309B" w:rsidP="0000309B">
      <w:pPr>
        <w:pStyle w:val="a"/>
        <w:tabs>
          <w:tab w:val="left" w:pos="1080"/>
        </w:tabs>
        <w:ind w:left="1260" w:right="9"/>
        <w:jc w:val="thaiDistribute"/>
        <w:outlineLvl w:val="0"/>
        <w:rPr>
          <w:rFonts w:ascii="Arial" w:hAnsi="Arial" w:cs="Arial"/>
          <w:sz w:val="20"/>
          <w:szCs w:val="20"/>
          <w:lang w:val="en-US"/>
        </w:rPr>
      </w:pPr>
    </w:p>
    <w:p w:rsidR="0000309B" w:rsidRPr="00F1161F" w:rsidRDefault="00DE6C09" w:rsidP="00D86D27">
      <w:pPr>
        <w:pStyle w:val="BodyTextIndent3"/>
        <w:ind w:left="1260"/>
        <w:jc w:val="thaiDistribute"/>
        <w:rPr>
          <w:rFonts w:ascii="Arial" w:eastAsia="Times New Roman" w:hAnsi="Arial" w:cs="Arial"/>
          <w:lang w:val="en-US"/>
        </w:rPr>
      </w:pPr>
      <w:r w:rsidRPr="00F1161F">
        <w:rPr>
          <w:rFonts w:ascii="Arial" w:eastAsia="Times New Roman" w:hAnsi="Arial" w:cs="Arial"/>
          <w:lang w:val="en-US"/>
        </w:rPr>
        <w:t>On 13 January 2021, Siam LNG Company Limited (“SLNG”) acquired additional 0.07% of the registered</w:t>
      </w:r>
      <w:r w:rsidR="00D86D27" w:rsidRPr="00F1161F">
        <w:rPr>
          <w:rFonts w:ascii="Arial" w:eastAsia="Times New Roman" w:hAnsi="Arial" w:cs="Arial"/>
          <w:cs/>
          <w:lang w:val="en-US"/>
        </w:rPr>
        <w:t xml:space="preserve"> </w:t>
      </w:r>
      <w:r w:rsidRPr="00F1161F">
        <w:rPr>
          <w:rFonts w:ascii="Arial" w:eastAsia="Times New Roman" w:hAnsi="Arial" w:cs="Arial"/>
          <w:lang w:val="en-US"/>
        </w:rPr>
        <w:t>and paid-up capital of Siam Tank Terminal Co., Ltd (“STT”) for Baht 2.37 million. SLNG has fully paid on</w:t>
      </w:r>
      <w:r w:rsidR="00D86D27" w:rsidRPr="00F1161F">
        <w:rPr>
          <w:rFonts w:ascii="Arial" w:eastAsia="Times New Roman" w:hAnsi="Arial" w:cs="Arial"/>
          <w:cs/>
          <w:lang w:val="en-US"/>
        </w:rPr>
        <w:t xml:space="preserve"> </w:t>
      </w:r>
      <w:r w:rsidRPr="00F1161F">
        <w:rPr>
          <w:rFonts w:ascii="Arial" w:eastAsia="Times New Roman" w:hAnsi="Arial" w:cs="Arial"/>
          <w:lang w:val="en-US"/>
        </w:rPr>
        <w:t>13</w:t>
      </w:r>
      <w:r w:rsidR="00D86D27" w:rsidRPr="00F1161F">
        <w:rPr>
          <w:rFonts w:ascii="Arial" w:eastAsia="Times New Roman" w:hAnsi="Arial" w:cs="Arial"/>
          <w:cs/>
          <w:lang w:val="en-US"/>
        </w:rPr>
        <w:t xml:space="preserve"> </w:t>
      </w:r>
      <w:r w:rsidRPr="00F1161F">
        <w:rPr>
          <w:rFonts w:ascii="Arial" w:eastAsia="Times New Roman" w:hAnsi="Arial" w:cs="Arial"/>
          <w:lang w:val="en-US"/>
        </w:rPr>
        <w:t>January 2021. The difference between the consideration paid to STT’s former shareholders and the</w:t>
      </w:r>
      <w:r w:rsidR="00D86D27" w:rsidRPr="00F1161F">
        <w:rPr>
          <w:rFonts w:ascii="Arial" w:eastAsia="Times New Roman" w:hAnsi="Arial" w:cs="Arial"/>
          <w:cs/>
          <w:lang w:val="en-US"/>
        </w:rPr>
        <w:t xml:space="preserve"> </w:t>
      </w:r>
      <w:r w:rsidRPr="00F1161F">
        <w:rPr>
          <w:rFonts w:ascii="Arial" w:eastAsia="Times New Roman" w:hAnsi="Arial" w:cs="Arial"/>
          <w:lang w:val="en-US"/>
        </w:rPr>
        <w:t>decrease in the carrying amount of non-controlling interest of STT of Baht 1.11 million has been shown as</w:t>
      </w:r>
      <w:r w:rsidR="00D86D27" w:rsidRPr="00F1161F">
        <w:rPr>
          <w:rFonts w:ascii="Arial" w:eastAsia="Times New Roman" w:hAnsi="Arial" w:cs="Arial"/>
          <w:cs/>
          <w:lang w:val="en-US"/>
        </w:rPr>
        <w:t xml:space="preserve"> </w:t>
      </w:r>
      <w:r w:rsidRPr="00F1161F">
        <w:rPr>
          <w:rFonts w:ascii="Arial" w:eastAsia="Times New Roman" w:hAnsi="Arial" w:cs="Arial"/>
          <w:lang w:val="en-US"/>
        </w:rPr>
        <w:t xml:space="preserve">deficit from changes in shareholding in </w:t>
      </w:r>
      <w:r w:rsidR="007A7953" w:rsidRPr="00F1161F">
        <w:rPr>
          <w:rFonts w:ascii="Arial" w:eastAsia="Times New Roman" w:hAnsi="Arial" w:cs="Arial"/>
          <w:lang w:val="en-GB"/>
        </w:rPr>
        <w:t xml:space="preserve">a </w:t>
      </w:r>
      <w:r w:rsidRPr="00F1161F">
        <w:rPr>
          <w:rFonts w:ascii="Arial" w:eastAsia="Times New Roman" w:hAnsi="Arial" w:cs="Arial"/>
          <w:lang w:val="en-US"/>
        </w:rPr>
        <w:t>subsidiary. This can be summarised as follows:</w:t>
      </w:r>
    </w:p>
    <w:p w:rsidR="00DE6C09" w:rsidRPr="00F1161F" w:rsidRDefault="00DE6C09" w:rsidP="00DE6C09">
      <w:pPr>
        <w:pStyle w:val="BodyTextIndent3"/>
        <w:spacing w:line="240" w:lineRule="auto"/>
        <w:ind w:left="1260"/>
        <w:jc w:val="thaiDistribute"/>
        <w:rPr>
          <w:rFonts w:ascii="Arial" w:eastAsia="Arial Unicode MS" w:hAnsi="Arial" w:cs="Arial"/>
        </w:rPr>
      </w:pPr>
    </w:p>
    <w:tbl>
      <w:tblPr>
        <w:tblW w:w="9475" w:type="dxa"/>
        <w:tblLayout w:type="fixed"/>
        <w:tblLook w:val="04A0" w:firstRow="1" w:lastRow="0" w:firstColumn="1" w:lastColumn="0" w:noHBand="0" w:noVBand="1"/>
      </w:tblPr>
      <w:tblGrid>
        <w:gridCol w:w="7891"/>
        <w:gridCol w:w="1584"/>
      </w:tblGrid>
      <w:tr w:rsidR="0000309B" w:rsidRPr="00F1161F" w:rsidTr="007D655A">
        <w:trPr>
          <w:cantSplit/>
          <w:trHeight w:val="292"/>
        </w:trPr>
        <w:tc>
          <w:tcPr>
            <w:tcW w:w="7891" w:type="dxa"/>
          </w:tcPr>
          <w:p w:rsidR="0000309B" w:rsidRPr="00F1161F" w:rsidRDefault="0000309B" w:rsidP="001A22C2">
            <w:pPr>
              <w:ind w:left="1155"/>
              <w:rPr>
                <w:rFonts w:ascii="Arial" w:eastAsia="Arial Unicode MS" w:hAnsi="Arial" w:cs="Arial"/>
                <w:sz w:val="20"/>
                <w:szCs w:val="20"/>
                <w:lang w:bidi="ar-SA"/>
              </w:rPr>
            </w:pPr>
          </w:p>
        </w:tc>
        <w:tc>
          <w:tcPr>
            <w:tcW w:w="1584" w:type="dxa"/>
            <w:tcBorders>
              <w:top w:val="single" w:sz="4" w:space="0" w:color="auto"/>
              <w:left w:val="nil"/>
              <w:right w:val="nil"/>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pacing w:val="-4"/>
                <w:sz w:val="20"/>
                <w:szCs w:val="20"/>
              </w:rPr>
            </w:pPr>
            <w:r w:rsidRPr="00F1161F">
              <w:rPr>
                <w:rFonts w:ascii="Arial" w:hAnsi="Arial" w:cs="Arial"/>
                <w:b/>
                <w:sz w:val="20"/>
                <w:szCs w:val="20"/>
              </w:rPr>
              <w:t>financial information</w:t>
            </w:r>
          </w:p>
        </w:tc>
      </w:tr>
      <w:tr w:rsidR="0000309B" w:rsidRPr="00F1161F" w:rsidTr="007D655A">
        <w:trPr>
          <w:cantSplit/>
          <w:trHeight w:val="164"/>
        </w:trPr>
        <w:tc>
          <w:tcPr>
            <w:tcW w:w="7891" w:type="dxa"/>
          </w:tcPr>
          <w:p w:rsidR="0000309B" w:rsidRPr="00F1161F" w:rsidRDefault="0000309B" w:rsidP="001A22C2">
            <w:pPr>
              <w:ind w:left="1155"/>
              <w:rPr>
                <w:rFonts w:ascii="Arial" w:eastAsia="Arial Unicode MS" w:hAnsi="Arial" w:cs="Arial"/>
                <w:sz w:val="20"/>
                <w:szCs w:val="20"/>
                <w:lang w:bidi="ar-SA"/>
              </w:rPr>
            </w:pPr>
          </w:p>
        </w:tc>
        <w:tc>
          <w:tcPr>
            <w:tcW w:w="1584" w:type="dxa"/>
            <w:tcBorders>
              <w:left w:val="nil"/>
              <w:bottom w:val="single" w:sz="4" w:space="0" w:color="auto"/>
              <w:right w:val="nil"/>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7D655A">
        <w:trPr>
          <w:cantSplit/>
          <w:trHeight w:val="164"/>
        </w:trPr>
        <w:tc>
          <w:tcPr>
            <w:tcW w:w="7891" w:type="dxa"/>
          </w:tcPr>
          <w:p w:rsidR="0000309B" w:rsidRPr="00F1161F" w:rsidRDefault="0000309B" w:rsidP="001A22C2">
            <w:pPr>
              <w:ind w:left="1155"/>
              <w:rPr>
                <w:rFonts w:ascii="Arial" w:eastAsia="Arial Unicode MS" w:hAnsi="Arial" w:cs="Arial"/>
                <w:sz w:val="20"/>
                <w:szCs w:val="20"/>
                <w:rtl/>
                <w:cs/>
                <w:lang w:bidi="ar-SA"/>
              </w:rPr>
            </w:pPr>
          </w:p>
        </w:tc>
        <w:tc>
          <w:tcPr>
            <w:tcW w:w="1584" w:type="dxa"/>
            <w:tcBorders>
              <w:left w:val="nil"/>
              <w:right w:val="nil"/>
            </w:tcBorders>
            <w:shd w:val="clear" w:color="auto" w:fill="FAFAFA"/>
          </w:tcPr>
          <w:p w:rsidR="0000309B" w:rsidRPr="00F1161F" w:rsidRDefault="0000309B" w:rsidP="0000309B">
            <w:pPr>
              <w:ind w:right="-72"/>
              <w:jc w:val="right"/>
              <w:rPr>
                <w:rFonts w:ascii="Arial" w:hAnsi="Arial" w:cs="Arial"/>
                <w:b/>
                <w:bCs/>
                <w:sz w:val="20"/>
                <w:szCs w:val="20"/>
              </w:rPr>
            </w:pPr>
          </w:p>
        </w:tc>
      </w:tr>
      <w:tr w:rsidR="0000309B" w:rsidRPr="00F1161F" w:rsidTr="007D655A">
        <w:trPr>
          <w:cantSplit/>
          <w:trHeight w:val="164"/>
        </w:trPr>
        <w:tc>
          <w:tcPr>
            <w:tcW w:w="7891" w:type="dxa"/>
          </w:tcPr>
          <w:p w:rsidR="0000309B" w:rsidRPr="00F1161F" w:rsidRDefault="0000309B" w:rsidP="001A22C2">
            <w:pPr>
              <w:ind w:left="1155"/>
              <w:rPr>
                <w:rFonts w:ascii="Arial" w:eastAsia="Arial Unicode MS" w:hAnsi="Arial" w:cs="Arial"/>
                <w:spacing w:val="-6"/>
                <w:sz w:val="20"/>
                <w:szCs w:val="20"/>
                <w:rtl/>
                <w:cs/>
                <w:lang w:bidi="ar-SA"/>
              </w:rPr>
            </w:pPr>
            <w:r w:rsidRPr="00F1161F">
              <w:rPr>
                <w:rFonts w:ascii="Arial" w:eastAsia="Arial Unicode MS" w:hAnsi="Arial" w:cs="Arial"/>
                <w:spacing w:val="-6"/>
                <w:sz w:val="20"/>
                <w:szCs w:val="20"/>
                <w:lang w:bidi="ar-SA"/>
              </w:rPr>
              <w:t>Carrying amount of non-controlling interests before purchased additional shares</w:t>
            </w:r>
          </w:p>
        </w:tc>
        <w:tc>
          <w:tcPr>
            <w:tcW w:w="1584" w:type="dxa"/>
            <w:tcBorders>
              <w:left w:val="nil"/>
              <w:right w:val="nil"/>
            </w:tcBorders>
            <w:shd w:val="clear" w:color="auto" w:fill="FAFAFA"/>
          </w:tcPr>
          <w:p w:rsidR="0000309B" w:rsidRPr="00F1161F" w:rsidRDefault="0000309B" w:rsidP="0000309B">
            <w:pPr>
              <w:ind w:right="-72"/>
              <w:jc w:val="right"/>
              <w:rPr>
                <w:rFonts w:ascii="Arial" w:hAnsi="Arial" w:cs="Arial"/>
                <w:sz w:val="20"/>
                <w:szCs w:val="20"/>
              </w:rPr>
            </w:pPr>
            <w:r w:rsidRPr="00F1161F">
              <w:rPr>
                <w:rFonts w:ascii="Arial" w:hAnsi="Arial" w:cs="Arial"/>
                <w:sz w:val="20"/>
                <w:szCs w:val="20"/>
              </w:rPr>
              <w:t>5</w:t>
            </w:r>
          </w:p>
        </w:tc>
      </w:tr>
      <w:tr w:rsidR="0000309B" w:rsidRPr="00F1161F" w:rsidTr="007D655A">
        <w:trPr>
          <w:cantSplit/>
          <w:trHeight w:val="164"/>
        </w:trPr>
        <w:tc>
          <w:tcPr>
            <w:tcW w:w="7891" w:type="dxa"/>
          </w:tcPr>
          <w:p w:rsidR="0000309B" w:rsidRPr="00F1161F" w:rsidRDefault="0000309B" w:rsidP="001A22C2">
            <w:pPr>
              <w:ind w:left="1155"/>
              <w:rPr>
                <w:rFonts w:ascii="Arial" w:eastAsia="Arial Unicode MS" w:hAnsi="Arial" w:cs="Arial"/>
                <w:spacing w:val="-6"/>
                <w:sz w:val="20"/>
                <w:szCs w:val="20"/>
                <w:rtl/>
                <w:cs/>
              </w:rPr>
            </w:pPr>
            <w:r w:rsidRPr="00F1161F">
              <w:rPr>
                <w:rFonts w:ascii="Arial" w:eastAsia="Arial Unicode MS" w:hAnsi="Arial" w:cs="Arial"/>
                <w:spacing w:val="-6"/>
                <w:sz w:val="20"/>
                <w:szCs w:val="20"/>
                <w:lang w:bidi="ar-SA"/>
              </w:rPr>
              <w:t>Carrying amount of non-controlling interests after purchased additional shares</w:t>
            </w:r>
          </w:p>
        </w:tc>
        <w:tc>
          <w:tcPr>
            <w:tcW w:w="1584" w:type="dxa"/>
            <w:tcBorders>
              <w:left w:val="nil"/>
              <w:bottom w:val="single" w:sz="4" w:space="0" w:color="auto"/>
              <w:right w:val="nil"/>
            </w:tcBorders>
            <w:shd w:val="clear" w:color="auto" w:fill="FAFAFA"/>
          </w:tcPr>
          <w:p w:rsidR="0000309B" w:rsidRPr="00F1161F" w:rsidRDefault="0000309B" w:rsidP="0000309B">
            <w:pPr>
              <w:ind w:right="-72"/>
              <w:jc w:val="right"/>
              <w:rPr>
                <w:rFonts w:ascii="Arial" w:hAnsi="Arial" w:cs="Arial"/>
                <w:sz w:val="20"/>
                <w:szCs w:val="20"/>
              </w:rPr>
            </w:pPr>
            <w:r w:rsidRPr="00F1161F">
              <w:rPr>
                <w:rFonts w:ascii="Arial" w:hAnsi="Arial" w:cs="Arial"/>
                <w:sz w:val="20"/>
                <w:szCs w:val="20"/>
              </w:rPr>
              <w:t>(4)</w:t>
            </w:r>
          </w:p>
        </w:tc>
      </w:tr>
      <w:tr w:rsidR="0000309B" w:rsidRPr="00F1161F" w:rsidTr="007D655A">
        <w:trPr>
          <w:cantSplit/>
          <w:trHeight w:val="164"/>
        </w:trPr>
        <w:tc>
          <w:tcPr>
            <w:tcW w:w="7891" w:type="dxa"/>
          </w:tcPr>
          <w:p w:rsidR="0000309B" w:rsidRPr="00F1161F" w:rsidRDefault="0000309B" w:rsidP="001A22C2">
            <w:pPr>
              <w:ind w:left="1155"/>
              <w:rPr>
                <w:rFonts w:ascii="Arial" w:eastAsia="Arial Unicode MS" w:hAnsi="Arial" w:cs="Arial"/>
                <w:spacing w:val="-6"/>
                <w:sz w:val="20"/>
                <w:szCs w:val="20"/>
                <w:lang w:bidi="ar-SA"/>
              </w:rPr>
            </w:pPr>
          </w:p>
        </w:tc>
        <w:tc>
          <w:tcPr>
            <w:tcW w:w="1584" w:type="dxa"/>
            <w:tcBorders>
              <w:top w:val="single" w:sz="4" w:space="0" w:color="auto"/>
              <w:left w:val="nil"/>
              <w:right w:val="nil"/>
            </w:tcBorders>
            <w:shd w:val="clear" w:color="auto" w:fill="FAFAFA"/>
          </w:tcPr>
          <w:p w:rsidR="0000309B" w:rsidRPr="00F1161F" w:rsidRDefault="0000309B" w:rsidP="0000309B">
            <w:pPr>
              <w:ind w:right="-72"/>
              <w:jc w:val="right"/>
              <w:rPr>
                <w:rFonts w:ascii="Arial" w:hAnsi="Arial" w:cs="Arial"/>
                <w:sz w:val="20"/>
                <w:szCs w:val="20"/>
              </w:rPr>
            </w:pPr>
          </w:p>
        </w:tc>
      </w:tr>
      <w:tr w:rsidR="0000309B" w:rsidRPr="00F1161F" w:rsidTr="007D655A">
        <w:trPr>
          <w:cantSplit/>
          <w:trHeight w:val="164"/>
        </w:trPr>
        <w:tc>
          <w:tcPr>
            <w:tcW w:w="7891" w:type="dxa"/>
            <w:hideMark/>
          </w:tcPr>
          <w:p w:rsidR="0000309B" w:rsidRPr="00F1161F" w:rsidRDefault="0000309B" w:rsidP="001A22C2">
            <w:pPr>
              <w:ind w:left="1155"/>
              <w:rPr>
                <w:rFonts w:ascii="Arial" w:eastAsia="Arial Unicode MS" w:hAnsi="Arial" w:cs="Arial"/>
                <w:spacing w:val="-6"/>
                <w:sz w:val="20"/>
                <w:szCs w:val="20"/>
              </w:rPr>
            </w:pPr>
            <w:r w:rsidRPr="00F1161F">
              <w:rPr>
                <w:rFonts w:ascii="Arial" w:eastAsia="Arial Unicode MS" w:hAnsi="Arial" w:cs="Arial"/>
                <w:spacing w:val="-6"/>
                <w:sz w:val="20"/>
                <w:szCs w:val="20"/>
              </w:rPr>
              <w:t>Identified carrying amount of non-controlling interests acquired</w:t>
            </w:r>
          </w:p>
        </w:tc>
        <w:tc>
          <w:tcPr>
            <w:tcW w:w="1584" w:type="dxa"/>
            <w:shd w:val="clear" w:color="auto" w:fill="FAFAFA"/>
          </w:tcPr>
          <w:p w:rsidR="0000309B" w:rsidRPr="00F1161F" w:rsidRDefault="0000309B" w:rsidP="0000309B">
            <w:pPr>
              <w:ind w:right="-72"/>
              <w:jc w:val="right"/>
              <w:rPr>
                <w:rFonts w:ascii="Arial" w:eastAsia="Arial Unicode MS" w:hAnsi="Arial" w:cs="Arial"/>
                <w:snapToGrid w:val="0"/>
                <w:sz w:val="20"/>
                <w:szCs w:val="20"/>
                <w:rtl/>
                <w:cs/>
                <w:lang w:eastAsia="th-TH" w:bidi="ar-SA"/>
              </w:rPr>
            </w:pPr>
            <w:r w:rsidRPr="00F1161F">
              <w:rPr>
                <w:rFonts w:ascii="Arial" w:eastAsia="Arial Unicode MS" w:hAnsi="Arial" w:cs="Arial"/>
                <w:snapToGrid w:val="0"/>
                <w:sz w:val="20"/>
                <w:szCs w:val="20"/>
                <w:lang w:eastAsia="th-TH" w:bidi="ar-SA"/>
              </w:rPr>
              <w:t>1</w:t>
            </w:r>
          </w:p>
        </w:tc>
      </w:tr>
      <w:tr w:rsidR="0000309B" w:rsidRPr="00F1161F" w:rsidTr="007D655A">
        <w:trPr>
          <w:cantSplit/>
          <w:trHeight w:val="164"/>
        </w:trPr>
        <w:tc>
          <w:tcPr>
            <w:tcW w:w="7891" w:type="dxa"/>
          </w:tcPr>
          <w:p w:rsidR="0000309B" w:rsidRPr="00F1161F" w:rsidRDefault="0000309B" w:rsidP="001A22C2">
            <w:pPr>
              <w:ind w:left="1155"/>
              <w:rPr>
                <w:rFonts w:ascii="Arial" w:eastAsia="Arial Unicode MS" w:hAnsi="Arial" w:cs="Arial"/>
                <w:spacing w:val="-6"/>
                <w:sz w:val="20"/>
                <w:szCs w:val="20"/>
              </w:rPr>
            </w:pPr>
            <w:r w:rsidRPr="00F1161F">
              <w:rPr>
                <w:rFonts w:ascii="Arial" w:eastAsia="Arial Unicode MS" w:hAnsi="Arial" w:cs="Arial"/>
                <w:spacing w:val="-6"/>
                <w:sz w:val="20"/>
                <w:szCs w:val="20"/>
              </w:rPr>
              <w:t>Consideration paid to non-controlling interests</w:t>
            </w:r>
          </w:p>
        </w:tc>
        <w:tc>
          <w:tcPr>
            <w:tcW w:w="1584" w:type="dxa"/>
            <w:tcBorders>
              <w:bottom w:val="single" w:sz="4" w:space="0" w:color="auto"/>
            </w:tcBorders>
            <w:shd w:val="clear" w:color="auto" w:fill="FAFAFA"/>
          </w:tcPr>
          <w:p w:rsidR="0000309B" w:rsidRPr="00F1161F" w:rsidRDefault="0000309B" w:rsidP="0000309B">
            <w:pPr>
              <w:ind w:right="-72"/>
              <w:jc w:val="right"/>
              <w:rPr>
                <w:rFonts w:ascii="Arial" w:eastAsia="Arial Unicode MS" w:hAnsi="Arial" w:cs="Arial"/>
                <w:snapToGrid w:val="0"/>
                <w:sz w:val="20"/>
                <w:szCs w:val="20"/>
                <w:cs/>
                <w:lang w:eastAsia="th-TH"/>
              </w:rPr>
            </w:pPr>
            <w:r w:rsidRPr="00F1161F">
              <w:rPr>
                <w:rFonts w:ascii="Arial" w:eastAsia="Arial Unicode MS" w:hAnsi="Arial" w:cs="Arial"/>
                <w:snapToGrid w:val="0"/>
                <w:sz w:val="20"/>
                <w:szCs w:val="20"/>
                <w:lang w:eastAsia="th-TH" w:bidi="ar-SA"/>
              </w:rPr>
              <w:t>(2)</w:t>
            </w:r>
          </w:p>
        </w:tc>
      </w:tr>
      <w:tr w:rsidR="0000309B" w:rsidRPr="00F1161F" w:rsidTr="007D655A">
        <w:trPr>
          <w:cantSplit/>
          <w:trHeight w:val="164"/>
        </w:trPr>
        <w:tc>
          <w:tcPr>
            <w:tcW w:w="7891" w:type="dxa"/>
          </w:tcPr>
          <w:p w:rsidR="0000309B" w:rsidRPr="00F1161F" w:rsidRDefault="0000309B" w:rsidP="001A22C2">
            <w:pPr>
              <w:ind w:left="1155"/>
              <w:rPr>
                <w:rFonts w:ascii="Arial" w:eastAsia="Arial Unicode MS" w:hAnsi="Arial" w:cs="Arial"/>
                <w:spacing w:val="-6"/>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eastAsia="Arial Unicode MS" w:hAnsi="Arial" w:cs="Arial"/>
                <w:snapToGrid w:val="0"/>
                <w:sz w:val="20"/>
                <w:szCs w:val="20"/>
                <w:lang w:eastAsia="th-TH" w:bidi="ar-SA"/>
              </w:rPr>
            </w:pPr>
          </w:p>
        </w:tc>
      </w:tr>
      <w:tr w:rsidR="0000309B" w:rsidRPr="00F1161F" w:rsidTr="007D655A">
        <w:trPr>
          <w:cantSplit/>
          <w:trHeight w:val="164"/>
        </w:trPr>
        <w:tc>
          <w:tcPr>
            <w:tcW w:w="7891" w:type="dxa"/>
            <w:hideMark/>
          </w:tcPr>
          <w:p w:rsidR="0000309B" w:rsidRPr="00F1161F" w:rsidRDefault="0000309B" w:rsidP="001A22C2">
            <w:pPr>
              <w:ind w:left="1155"/>
              <w:rPr>
                <w:rFonts w:ascii="Arial" w:eastAsia="Arial Unicode MS" w:hAnsi="Arial" w:cs="Arial"/>
                <w:spacing w:val="-6"/>
                <w:sz w:val="20"/>
                <w:szCs w:val="20"/>
              </w:rPr>
            </w:pPr>
            <w:r w:rsidRPr="00F1161F">
              <w:rPr>
                <w:rFonts w:ascii="Arial" w:eastAsia="Arial Unicode MS" w:hAnsi="Arial" w:cs="Arial"/>
                <w:spacing w:val="-6"/>
                <w:sz w:val="20"/>
                <w:szCs w:val="20"/>
              </w:rPr>
              <w:t>Deficit from the change in shareholding in a subsidiary (Note 22)</w:t>
            </w:r>
          </w:p>
        </w:tc>
        <w:tc>
          <w:tcPr>
            <w:tcW w:w="1584" w:type="dxa"/>
            <w:tcBorders>
              <w:top w:val="nil"/>
              <w:left w:val="nil"/>
              <w:bottom w:val="single" w:sz="4" w:space="0" w:color="auto"/>
              <w:right w:val="nil"/>
            </w:tcBorders>
            <w:shd w:val="clear" w:color="auto" w:fill="FAFAFA"/>
          </w:tcPr>
          <w:p w:rsidR="0000309B" w:rsidRPr="00F1161F" w:rsidRDefault="0000309B" w:rsidP="0000309B">
            <w:pPr>
              <w:ind w:right="-72"/>
              <w:jc w:val="right"/>
              <w:rPr>
                <w:rFonts w:ascii="Arial" w:eastAsia="Arial Unicode MS" w:hAnsi="Arial" w:cs="Arial"/>
                <w:sz w:val="20"/>
                <w:szCs w:val="20"/>
                <w:rtl/>
                <w:cs/>
                <w:lang w:bidi="ar-SA"/>
              </w:rPr>
            </w:pPr>
            <w:r w:rsidRPr="00F1161F">
              <w:rPr>
                <w:rFonts w:ascii="Arial" w:eastAsia="Arial Unicode MS" w:hAnsi="Arial" w:cs="Arial"/>
                <w:sz w:val="20"/>
                <w:szCs w:val="20"/>
                <w:lang w:bidi="ar-SA"/>
              </w:rPr>
              <w:t>(1)</w:t>
            </w:r>
          </w:p>
        </w:tc>
      </w:tr>
    </w:tbl>
    <w:p w:rsidR="0000309B" w:rsidRPr="00F1161F" w:rsidRDefault="0000309B" w:rsidP="0000309B">
      <w:pPr>
        <w:ind w:left="1260"/>
        <w:rPr>
          <w:rFonts w:ascii="Arial" w:hAnsi="Arial" w:cs="Arial"/>
          <w:b/>
          <w:bCs/>
          <w:sz w:val="20"/>
          <w:szCs w:val="20"/>
        </w:rPr>
      </w:pPr>
    </w:p>
    <w:p w:rsidR="0000309B" w:rsidRPr="00F1161F" w:rsidRDefault="0000309B" w:rsidP="0000309B">
      <w:pPr>
        <w:tabs>
          <w:tab w:val="left" w:pos="-3402"/>
          <w:tab w:val="left" w:pos="-3261"/>
          <w:tab w:val="left" w:pos="-3119"/>
        </w:tabs>
        <w:ind w:left="1260"/>
        <w:rPr>
          <w:rFonts w:ascii="Arial" w:eastAsia="Times New Roman" w:hAnsi="Arial" w:cs="Arial"/>
          <w:sz w:val="20"/>
          <w:szCs w:val="20"/>
          <w:lang w:val="en-US"/>
        </w:rPr>
      </w:pPr>
      <w:r w:rsidRPr="00F1161F">
        <w:rPr>
          <w:rFonts w:ascii="Arial" w:eastAsia="Times New Roman" w:hAnsi="Arial" w:cs="Arial"/>
          <w:sz w:val="20"/>
          <w:szCs w:val="20"/>
          <w:lang w:val="en-US"/>
        </w:rPr>
        <w:t xml:space="preserve">As at </w:t>
      </w:r>
      <w:r w:rsidRPr="00F1161F">
        <w:rPr>
          <w:rFonts w:ascii="Arial" w:eastAsia="Times New Roman" w:hAnsi="Arial" w:cs="Arial"/>
          <w:sz w:val="20"/>
          <w:szCs w:val="20"/>
        </w:rPr>
        <w:t>30 June</w:t>
      </w:r>
      <w:r w:rsidRPr="00F1161F">
        <w:rPr>
          <w:rFonts w:ascii="Arial" w:eastAsia="Times New Roman" w:hAnsi="Arial" w:cs="Arial"/>
          <w:sz w:val="20"/>
          <w:szCs w:val="20"/>
          <w:lang w:val="en-US"/>
        </w:rPr>
        <w:t xml:space="preserve"> </w:t>
      </w:r>
      <w:r w:rsidRPr="00F1161F">
        <w:rPr>
          <w:rFonts w:ascii="Arial" w:eastAsia="Times New Roman" w:hAnsi="Arial" w:cs="Arial"/>
          <w:sz w:val="20"/>
          <w:szCs w:val="20"/>
        </w:rPr>
        <w:t>2021</w:t>
      </w:r>
      <w:r w:rsidRPr="00F1161F">
        <w:rPr>
          <w:rFonts w:ascii="Arial" w:eastAsia="Times New Roman" w:hAnsi="Arial" w:cs="Arial"/>
          <w:sz w:val="20"/>
          <w:szCs w:val="20"/>
          <w:lang w:val="en-US"/>
        </w:rPr>
        <w:t xml:space="preserve">, the Group receives all shares transferred under the above share purchase agreement. </w:t>
      </w:r>
      <w:r w:rsidR="00BA5D07" w:rsidRPr="00F1161F">
        <w:rPr>
          <w:rFonts w:ascii="Arial" w:eastAsia="Times New Roman" w:hAnsi="Arial" w:cs="Arial"/>
          <w:sz w:val="20"/>
          <w:szCs w:val="20"/>
          <w:lang w:val="en-US"/>
        </w:rPr>
        <w:t xml:space="preserve"> </w:t>
      </w:r>
      <w:r w:rsidRPr="00F1161F">
        <w:rPr>
          <w:rFonts w:ascii="Arial" w:eastAsia="Times New Roman" w:hAnsi="Arial" w:cs="Arial"/>
          <w:sz w:val="20"/>
          <w:szCs w:val="20"/>
          <w:lang w:val="en-US"/>
        </w:rPr>
        <w:t>As a result, the Group’s ownership interest is 99.76% of STT's registered and paid-up capital.</w:t>
      </w:r>
    </w:p>
    <w:p w:rsidR="00BA5D07" w:rsidRPr="00F1161F" w:rsidRDefault="00BA5D07">
      <w:pPr>
        <w:spacing w:after="160" w:line="259" w:lineRule="auto"/>
        <w:jc w:val="left"/>
        <w:rPr>
          <w:rFonts w:ascii="Arial" w:hAnsi="Arial" w:cs="Arial"/>
          <w:sz w:val="20"/>
          <w:szCs w:val="20"/>
          <w:lang w:val="en-US"/>
        </w:rPr>
      </w:pPr>
      <w:r w:rsidRPr="00F1161F">
        <w:rPr>
          <w:rFonts w:ascii="Arial" w:hAnsi="Arial" w:cs="Arial"/>
          <w:lang w:val="en-US"/>
        </w:rPr>
        <w:br w:type="page"/>
      </w:r>
    </w:p>
    <w:p w:rsidR="0000309B" w:rsidRPr="00F1161F" w:rsidRDefault="0000309B" w:rsidP="0000309B">
      <w:pPr>
        <w:pStyle w:val="BodyTextIndent3"/>
        <w:tabs>
          <w:tab w:val="left" w:pos="900"/>
        </w:tabs>
        <w:ind w:left="1260" w:right="8"/>
        <w:jc w:val="thaiDistribute"/>
        <w:rPr>
          <w:rFonts w:ascii="Arial" w:hAnsi="Arial" w:cs="Arial"/>
          <w:lang w:val="en-US" w:eastAsia="en-US"/>
        </w:rPr>
      </w:pPr>
    </w:p>
    <w:p w:rsidR="0000309B" w:rsidRPr="00F1161F" w:rsidRDefault="0000309B" w:rsidP="0000309B">
      <w:pPr>
        <w:tabs>
          <w:tab w:val="left" w:pos="1260"/>
        </w:tabs>
        <w:ind w:firstLine="900"/>
        <w:jc w:val="thaiDistribute"/>
        <w:rPr>
          <w:rFonts w:ascii="Arial" w:eastAsia="MS Mincho" w:hAnsi="Arial" w:cs="Arial"/>
          <w:b/>
          <w:bCs/>
          <w:color w:val="CF4A02"/>
          <w:sz w:val="20"/>
          <w:szCs w:val="20"/>
        </w:rPr>
      </w:pPr>
      <w:r w:rsidRPr="00F1161F">
        <w:rPr>
          <w:rFonts w:ascii="Arial" w:eastAsia="MS Mincho" w:hAnsi="Arial" w:cs="Arial"/>
          <w:b/>
          <w:bCs/>
          <w:color w:val="CF4A02"/>
          <w:sz w:val="20"/>
          <w:szCs w:val="20"/>
          <w:vertAlign w:val="superscript"/>
        </w:rPr>
        <w:t>(</w:t>
      </w:r>
      <w:r w:rsidR="00411F78" w:rsidRPr="00F1161F">
        <w:rPr>
          <w:rFonts w:ascii="Arial" w:eastAsia="MS Mincho" w:hAnsi="Arial" w:cs="Arial"/>
          <w:b/>
          <w:bCs/>
          <w:color w:val="CF4A02"/>
          <w:sz w:val="20"/>
          <w:szCs w:val="20"/>
          <w:vertAlign w:val="superscript"/>
        </w:rPr>
        <w:t>2</w:t>
      </w:r>
      <w:r w:rsidRPr="00F1161F">
        <w:rPr>
          <w:rFonts w:ascii="Arial" w:eastAsia="MS Mincho" w:hAnsi="Arial" w:cs="Arial"/>
          <w:b/>
          <w:bCs/>
          <w:color w:val="CF4A02"/>
          <w:sz w:val="20"/>
          <w:szCs w:val="20"/>
          <w:vertAlign w:val="superscript"/>
        </w:rPr>
        <w:t>.2)</w:t>
      </w:r>
      <w:r w:rsidRPr="00F1161F">
        <w:rPr>
          <w:rFonts w:ascii="Arial" w:eastAsia="MS Mincho" w:hAnsi="Arial" w:cs="Arial"/>
          <w:b/>
          <w:bCs/>
          <w:color w:val="CF4A02"/>
          <w:sz w:val="20"/>
          <w:szCs w:val="20"/>
          <w:vertAlign w:val="superscript"/>
        </w:rPr>
        <w:tab/>
      </w:r>
      <w:r w:rsidRPr="00F1161F">
        <w:rPr>
          <w:rFonts w:ascii="Arial" w:eastAsia="MS Mincho" w:hAnsi="Arial" w:cs="Arial"/>
          <w:b/>
          <w:bCs/>
          <w:color w:val="CF4A02"/>
          <w:sz w:val="20"/>
          <w:szCs w:val="20"/>
        </w:rPr>
        <w:t xml:space="preserve">Business acquisition of Linh Gas Cylinder Co., Ltd. </w:t>
      </w:r>
    </w:p>
    <w:p w:rsidR="0000309B" w:rsidRPr="00F1161F" w:rsidRDefault="0000309B" w:rsidP="0000309B">
      <w:pPr>
        <w:tabs>
          <w:tab w:val="left" w:pos="-3402"/>
          <w:tab w:val="left" w:pos="-3261"/>
          <w:tab w:val="left" w:pos="-3119"/>
        </w:tabs>
        <w:ind w:left="1260"/>
        <w:rPr>
          <w:rFonts w:ascii="Arial" w:hAnsi="Arial" w:cs="Arial"/>
          <w:sz w:val="20"/>
          <w:szCs w:val="20"/>
        </w:rPr>
      </w:pPr>
    </w:p>
    <w:p w:rsidR="0000309B" w:rsidRPr="00F1161F" w:rsidRDefault="0000309B" w:rsidP="0000309B">
      <w:pPr>
        <w:pStyle w:val="BodyTextIndent3"/>
        <w:tabs>
          <w:tab w:val="left" w:pos="900"/>
        </w:tabs>
        <w:spacing w:line="240" w:lineRule="auto"/>
        <w:ind w:left="1260" w:right="8"/>
        <w:rPr>
          <w:rFonts w:ascii="Arial" w:eastAsia="Arial Unicode MS" w:hAnsi="Arial" w:cs="Arial"/>
          <w:spacing w:val="-2"/>
        </w:rPr>
      </w:pPr>
      <w:r w:rsidRPr="00F1161F">
        <w:rPr>
          <w:rFonts w:ascii="Arial" w:eastAsia="Arial Unicode MS" w:hAnsi="Arial" w:cs="Arial"/>
          <w:spacing w:val="-2"/>
        </w:rPr>
        <w:t xml:space="preserve">On 1 July </w:t>
      </w:r>
      <w:r w:rsidRPr="00F1161F">
        <w:rPr>
          <w:rFonts w:ascii="Arial" w:eastAsia="Arial Unicode MS" w:hAnsi="Arial" w:cs="Arial"/>
          <w:spacing w:val="-2"/>
          <w:cs/>
        </w:rPr>
        <w:t>2020</w:t>
      </w:r>
      <w:r w:rsidRPr="00F1161F">
        <w:rPr>
          <w:rFonts w:ascii="Arial" w:eastAsia="Arial Unicode MS" w:hAnsi="Arial" w:cs="Arial"/>
          <w:spacing w:val="-2"/>
        </w:rPr>
        <w:t xml:space="preserve">, Siam Quality Steel Company Limited (“SQS”), a subsidiary of the Company, entered into a share purchase and sale agreement to </w:t>
      </w:r>
      <w:r w:rsidRPr="00F1161F">
        <w:rPr>
          <w:rFonts w:ascii="Arial" w:eastAsia="Arial Unicode MS" w:hAnsi="Arial" w:cs="Arial"/>
          <w:spacing w:val="-2"/>
          <w:lang w:val="en-US"/>
        </w:rPr>
        <w:t>acquire</w:t>
      </w:r>
      <w:r w:rsidRPr="00F1161F">
        <w:rPr>
          <w:rFonts w:ascii="Arial" w:eastAsia="Arial Unicode MS" w:hAnsi="Arial" w:cs="Arial"/>
          <w:spacing w:val="-2"/>
        </w:rPr>
        <w:t xml:space="preserve"> the gas cylinder business </w:t>
      </w:r>
      <w:r w:rsidRPr="00F1161F">
        <w:rPr>
          <w:rFonts w:ascii="Arial" w:eastAsia="Arial Unicode MS" w:hAnsi="Arial" w:cs="Arial"/>
          <w:spacing w:val="-2"/>
          <w:lang w:val="en-US"/>
        </w:rPr>
        <w:t>of</w:t>
      </w:r>
      <w:r w:rsidRPr="00F1161F">
        <w:rPr>
          <w:rFonts w:ascii="Arial" w:eastAsia="Arial Unicode MS" w:hAnsi="Arial" w:cs="Arial"/>
          <w:spacing w:val="-2"/>
        </w:rPr>
        <w:t xml:space="preserve"> Linh Gas Cylinder Co., Ltd. (“Linh”) for </w:t>
      </w:r>
      <w:r w:rsidRPr="00F1161F">
        <w:rPr>
          <w:rFonts w:ascii="Arial" w:eastAsia="Arial Unicode MS" w:hAnsi="Arial" w:cs="Arial"/>
          <w:spacing w:val="-2"/>
          <w:cs/>
        </w:rPr>
        <w:t>178</w:t>
      </w:r>
      <w:r w:rsidRPr="00F1161F">
        <w:rPr>
          <w:rFonts w:ascii="Arial" w:eastAsia="Arial Unicode MS" w:hAnsi="Arial" w:cs="Arial"/>
          <w:spacing w:val="-2"/>
        </w:rPr>
        <w:t>,</w:t>
      </w:r>
      <w:r w:rsidRPr="00F1161F">
        <w:rPr>
          <w:rFonts w:ascii="Arial" w:eastAsia="Arial Unicode MS" w:hAnsi="Arial" w:cs="Arial"/>
          <w:spacing w:val="-2"/>
          <w:cs/>
        </w:rPr>
        <w:t xml:space="preserve">572 </w:t>
      </w:r>
      <w:r w:rsidRPr="00F1161F">
        <w:rPr>
          <w:rFonts w:ascii="Arial" w:eastAsia="Arial Unicode MS" w:hAnsi="Arial" w:cs="Arial"/>
          <w:spacing w:val="-2"/>
        </w:rPr>
        <w:t xml:space="preserve">shares, accounted for </w:t>
      </w:r>
      <w:r w:rsidRPr="00F1161F">
        <w:rPr>
          <w:rFonts w:ascii="Arial" w:eastAsia="Arial Unicode MS" w:hAnsi="Arial" w:cs="Arial"/>
          <w:spacing w:val="-2"/>
          <w:cs/>
        </w:rPr>
        <w:t>69.69</w:t>
      </w:r>
      <w:r w:rsidRPr="00F1161F">
        <w:rPr>
          <w:rFonts w:ascii="Arial" w:eastAsia="Arial Unicode MS" w:hAnsi="Arial" w:cs="Arial"/>
          <w:spacing w:val="-2"/>
        </w:rPr>
        <w:t xml:space="preserve">% of Linh's </w:t>
      </w:r>
      <w:r w:rsidRPr="00F1161F">
        <w:rPr>
          <w:rFonts w:ascii="Arial" w:eastAsia="Times New Roman" w:hAnsi="Arial" w:cs="Arial"/>
          <w:spacing w:val="-2"/>
          <w:lang w:val="en-US"/>
        </w:rPr>
        <w:t>registered and paid-up capital</w:t>
      </w:r>
      <w:r w:rsidRPr="00F1161F">
        <w:rPr>
          <w:rFonts w:ascii="Arial" w:eastAsia="Arial Unicode MS" w:hAnsi="Arial" w:cs="Arial"/>
          <w:spacing w:val="-2"/>
        </w:rPr>
        <w:t xml:space="preserve">, </w:t>
      </w:r>
      <w:r w:rsidRPr="00F1161F">
        <w:rPr>
          <w:rFonts w:ascii="Arial" w:eastAsia="Arial Unicode MS" w:hAnsi="Arial" w:cs="Arial"/>
          <w:spacing w:val="-2"/>
          <w:lang w:val="en-US"/>
        </w:rPr>
        <w:t>for</w:t>
      </w:r>
      <w:r w:rsidRPr="00F1161F">
        <w:rPr>
          <w:rFonts w:ascii="Arial" w:eastAsia="Arial Unicode MS" w:hAnsi="Arial" w:cs="Arial"/>
          <w:spacing w:val="-2"/>
        </w:rPr>
        <w:t xml:space="preserve"> a total price of Baht </w:t>
      </w:r>
      <w:r w:rsidRPr="00F1161F">
        <w:rPr>
          <w:rFonts w:ascii="Arial" w:eastAsia="Arial Unicode MS" w:hAnsi="Arial" w:cs="Arial"/>
          <w:spacing w:val="-2"/>
          <w:cs/>
        </w:rPr>
        <w:t>4</w:t>
      </w:r>
      <w:r w:rsidRPr="00F1161F">
        <w:rPr>
          <w:rFonts w:ascii="Arial" w:eastAsia="Arial Unicode MS" w:hAnsi="Arial" w:cs="Arial"/>
          <w:spacing w:val="-2"/>
        </w:rPr>
        <w:t>3</w:t>
      </w:r>
      <w:r w:rsidRPr="00F1161F">
        <w:rPr>
          <w:rFonts w:ascii="Arial" w:eastAsia="Arial Unicode MS" w:hAnsi="Arial" w:cs="Arial"/>
          <w:spacing w:val="-2"/>
          <w:cs/>
        </w:rPr>
        <w:t>.</w:t>
      </w:r>
      <w:r w:rsidRPr="00F1161F">
        <w:rPr>
          <w:rFonts w:ascii="Arial" w:eastAsia="Arial Unicode MS" w:hAnsi="Arial" w:cs="Arial"/>
          <w:spacing w:val="-2"/>
        </w:rPr>
        <w:t>88</w:t>
      </w:r>
      <w:r w:rsidRPr="00F1161F">
        <w:rPr>
          <w:rFonts w:ascii="Arial" w:eastAsia="Arial Unicode MS" w:hAnsi="Arial" w:cs="Arial"/>
          <w:spacing w:val="-2"/>
          <w:cs/>
        </w:rPr>
        <w:t xml:space="preserve"> </w:t>
      </w:r>
      <w:r w:rsidRPr="00F1161F">
        <w:rPr>
          <w:rFonts w:ascii="Arial" w:eastAsia="Arial Unicode MS" w:hAnsi="Arial" w:cs="Arial"/>
          <w:spacing w:val="-2"/>
        </w:rPr>
        <w:t xml:space="preserve">million. SQS has already paid </w:t>
      </w:r>
      <w:r w:rsidRPr="00F1161F">
        <w:rPr>
          <w:rFonts w:ascii="Arial" w:eastAsia="Arial Unicode MS" w:hAnsi="Arial" w:cs="Arial"/>
          <w:spacing w:val="-2"/>
          <w:lang w:val="en-GB"/>
        </w:rPr>
        <w:t>in full amount</w:t>
      </w:r>
      <w:r w:rsidRPr="00F1161F">
        <w:rPr>
          <w:rFonts w:ascii="Arial" w:eastAsia="Arial Unicode MS" w:hAnsi="Arial" w:cs="Arial"/>
          <w:spacing w:val="-2"/>
        </w:rPr>
        <w:t xml:space="preserve">. The Group received a transfer of Linh shares for </w:t>
      </w:r>
      <w:r w:rsidRPr="00F1161F">
        <w:rPr>
          <w:rFonts w:ascii="Arial" w:eastAsia="Arial Unicode MS" w:hAnsi="Arial" w:cs="Arial"/>
          <w:spacing w:val="-2"/>
          <w:cs/>
        </w:rPr>
        <w:t>1</w:t>
      </w:r>
      <w:r w:rsidRPr="00F1161F">
        <w:rPr>
          <w:rFonts w:ascii="Arial" w:eastAsia="Arial Unicode MS" w:hAnsi="Arial" w:cs="Arial"/>
          <w:spacing w:val="-2"/>
        </w:rPr>
        <w:t>78,572</w:t>
      </w:r>
      <w:r w:rsidRPr="00F1161F">
        <w:rPr>
          <w:rFonts w:ascii="Arial" w:eastAsia="Arial Unicode MS" w:hAnsi="Arial" w:cs="Arial"/>
          <w:spacing w:val="-2"/>
          <w:cs/>
        </w:rPr>
        <w:t xml:space="preserve"> </w:t>
      </w:r>
      <w:r w:rsidRPr="00F1161F">
        <w:rPr>
          <w:rFonts w:ascii="Arial" w:eastAsia="Arial Unicode MS" w:hAnsi="Arial" w:cs="Arial"/>
          <w:spacing w:val="-2"/>
        </w:rPr>
        <w:t xml:space="preserve">shares, representing </w:t>
      </w:r>
      <w:r w:rsidRPr="00F1161F">
        <w:rPr>
          <w:rFonts w:ascii="Arial" w:eastAsia="Arial Unicode MS" w:hAnsi="Arial" w:cs="Arial"/>
          <w:spacing w:val="-2"/>
          <w:cs/>
        </w:rPr>
        <w:t>6</w:t>
      </w:r>
      <w:r w:rsidRPr="00F1161F">
        <w:rPr>
          <w:rFonts w:ascii="Arial" w:eastAsia="Arial Unicode MS" w:hAnsi="Arial" w:cs="Arial"/>
          <w:spacing w:val="-2"/>
        </w:rPr>
        <w:t>9</w:t>
      </w:r>
      <w:r w:rsidRPr="00F1161F">
        <w:rPr>
          <w:rFonts w:ascii="Arial" w:eastAsia="Arial Unicode MS" w:hAnsi="Arial" w:cs="Arial"/>
          <w:spacing w:val="-2"/>
          <w:cs/>
        </w:rPr>
        <w:t>.</w:t>
      </w:r>
      <w:r w:rsidRPr="00F1161F">
        <w:rPr>
          <w:rFonts w:ascii="Arial" w:eastAsia="Arial Unicode MS" w:hAnsi="Arial" w:cs="Arial"/>
          <w:spacing w:val="-2"/>
        </w:rPr>
        <w:t xml:space="preserve">69% of Linh's </w:t>
      </w:r>
      <w:r w:rsidRPr="00F1161F">
        <w:rPr>
          <w:rFonts w:ascii="Arial" w:eastAsia="Times New Roman" w:hAnsi="Arial" w:cs="Arial"/>
          <w:spacing w:val="-2"/>
          <w:lang w:val="en-US"/>
        </w:rPr>
        <w:t>registered and paid-up capital</w:t>
      </w:r>
      <w:r w:rsidRPr="00F1161F">
        <w:rPr>
          <w:rFonts w:ascii="Arial" w:eastAsia="Arial Unicode MS" w:hAnsi="Arial" w:cs="Arial"/>
          <w:spacing w:val="-2"/>
          <w:cs/>
        </w:rPr>
        <w:t>.</w:t>
      </w:r>
    </w:p>
    <w:p w:rsidR="00307A00" w:rsidRPr="00F1161F" w:rsidRDefault="00307A00" w:rsidP="0000309B">
      <w:pPr>
        <w:pStyle w:val="BodyTextIndent3"/>
        <w:tabs>
          <w:tab w:val="left" w:pos="900"/>
        </w:tabs>
        <w:spacing w:line="240" w:lineRule="auto"/>
        <w:ind w:left="1260" w:right="8"/>
        <w:rPr>
          <w:rFonts w:ascii="Arial" w:eastAsia="Arial Unicode MS" w:hAnsi="Arial" w:cs="Arial"/>
          <w:spacing w:val="-2"/>
          <w:lang w:val="en-GB"/>
        </w:rPr>
      </w:pPr>
    </w:p>
    <w:p w:rsidR="0000309B" w:rsidRPr="00F1161F" w:rsidRDefault="0000309B" w:rsidP="0000309B">
      <w:pPr>
        <w:pStyle w:val="BodyTextIndent3"/>
        <w:tabs>
          <w:tab w:val="left" w:pos="900"/>
        </w:tabs>
        <w:spacing w:line="240" w:lineRule="auto"/>
        <w:ind w:left="1260" w:right="8"/>
        <w:rPr>
          <w:rFonts w:ascii="Arial" w:eastAsia="Arial Unicode MS" w:hAnsi="Arial" w:cs="Arial"/>
          <w:spacing w:val="-2"/>
          <w:lang w:val="en-GB"/>
        </w:rPr>
      </w:pPr>
      <w:r w:rsidRPr="00F1161F">
        <w:rPr>
          <w:rFonts w:ascii="Arial" w:eastAsia="Arial Unicode MS" w:hAnsi="Arial" w:cs="Arial"/>
          <w:spacing w:val="-2"/>
          <w:lang w:val="en-GB"/>
        </w:rPr>
        <w:t xml:space="preserve">Details of the consideration paid </w:t>
      </w:r>
      <w:r w:rsidR="00635AED" w:rsidRPr="00F1161F">
        <w:rPr>
          <w:rFonts w:ascii="Arial" w:eastAsia="Arial Unicode MS" w:hAnsi="Arial" w:cs="Arial"/>
          <w:spacing w:val="-2"/>
          <w:lang w:val="en-GB"/>
        </w:rPr>
        <w:t>for</w:t>
      </w:r>
      <w:r w:rsidRPr="00F1161F">
        <w:rPr>
          <w:rFonts w:ascii="Arial" w:eastAsia="Arial Unicode MS" w:hAnsi="Arial" w:cs="Arial"/>
          <w:spacing w:val="-2"/>
          <w:lang w:val="en-GB"/>
        </w:rPr>
        <w:t xml:space="preserve"> </w:t>
      </w:r>
      <w:r w:rsidR="00635AED" w:rsidRPr="00F1161F">
        <w:rPr>
          <w:rFonts w:ascii="Arial" w:eastAsia="Arial Unicode MS" w:hAnsi="Arial" w:cs="Arial"/>
          <w:cs/>
          <w:lang w:val="th-TH" w:eastAsia="zh-CN"/>
        </w:rPr>
        <w:t>business acquisition during 2020</w:t>
      </w:r>
      <w:r w:rsidR="00635AED" w:rsidRPr="00F1161F">
        <w:rPr>
          <w:rFonts w:ascii="Arial" w:eastAsia="Arial Unicode MS" w:hAnsi="Arial" w:cs="Arial"/>
          <w:spacing w:val="-2"/>
          <w:lang w:val="en-GB"/>
        </w:rPr>
        <w:t xml:space="preserve"> </w:t>
      </w:r>
      <w:r w:rsidR="000C25EB" w:rsidRPr="00F1161F">
        <w:rPr>
          <w:rFonts w:ascii="Arial" w:eastAsia="Arial Unicode MS" w:hAnsi="Arial" w:cs="Arial"/>
          <w:spacing w:val="-2"/>
          <w:lang w:val="en-GB"/>
        </w:rPr>
        <w:t>are</w:t>
      </w:r>
      <w:r w:rsidRPr="00F1161F">
        <w:rPr>
          <w:rFonts w:ascii="Arial" w:eastAsia="Arial Unicode MS" w:hAnsi="Arial" w:cs="Arial"/>
          <w:spacing w:val="-2"/>
          <w:lang w:val="en-GB"/>
        </w:rPr>
        <w:t xml:space="preserve"> as follows:</w:t>
      </w:r>
    </w:p>
    <w:p w:rsidR="0000309B" w:rsidRPr="00F1161F" w:rsidRDefault="0000309B" w:rsidP="0000309B">
      <w:pPr>
        <w:pStyle w:val="BodyTextIndent3"/>
        <w:tabs>
          <w:tab w:val="left" w:pos="900"/>
        </w:tabs>
        <w:spacing w:line="240" w:lineRule="auto"/>
        <w:ind w:left="1260" w:right="8"/>
        <w:rPr>
          <w:rFonts w:ascii="Arial" w:eastAsia="Arial Unicode MS" w:hAnsi="Arial" w:cs="Arial"/>
          <w:spacing w:val="-2"/>
          <w:lang w:val="en-GB"/>
        </w:rPr>
      </w:pPr>
    </w:p>
    <w:tbl>
      <w:tblPr>
        <w:tblW w:w="9360" w:type="dxa"/>
        <w:tblInd w:w="108" w:type="dxa"/>
        <w:tblLayout w:type="fixed"/>
        <w:tblLook w:val="0000" w:firstRow="0" w:lastRow="0" w:firstColumn="0" w:lastColumn="0" w:noHBand="0" w:noVBand="0"/>
      </w:tblPr>
      <w:tblGrid>
        <w:gridCol w:w="7776"/>
        <w:gridCol w:w="1584"/>
      </w:tblGrid>
      <w:tr w:rsidR="0000309B" w:rsidRPr="00F1161F" w:rsidTr="00BA5D07">
        <w:trPr>
          <w:cantSplit/>
          <w:trHeight w:val="170"/>
        </w:trPr>
        <w:tc>
          <w:tcPr>
            <w:tcW w:w="7776" w:type="dxa"/>
            <w:shd w:val="clear" w:color="auto" w:fill="auto"/>
          </w:tcPr>
          <w:p w:rsidR="0000309B" w:rsidRPr="00F1161F" w:rsidRDefault="0000309B" w:rsidP="001A22C2">
            <w:pPr>
              <w:ind w:left="1050"/>
              <w:rPr>
                <w:rFonts w:ascii="Arial" w:eastAsia="Arial Unicode MS" w:hAnsi="Arial" w:cs="Arial"/>
                <w:sz w:val="20"/>
                <w:szCs w:val="20"/>
              </w:rPr>
            </w:pPr>
          </w:p>
        </w:tc>
        <w:tc>
          <w:tcPr>
            <w:tcW w:w="1584" w:type="dxa"/>
            <w:tcBorders>
              <w:top w:val="single" w:sz="4" w:space="0" w:color="auto"/>
              <w:bottom w:val="single" w:sz="4" w:space="0" w:color="auto"/>
            </w:tcBorders>
            <w:shd w:val="clear" w:color="auto" w:fill="auto"/>
          </w:tcPr>
          <w:p w:rsidR="0000309B" w:rsidRPr="00F1161F" w:rsidRDefault="0000309B" w:rsidP="00BA5D07">
            <w:pPr>
              <w:tabs>
                <w:tab w:val="left" w:pos="900"/>
              </w:tabs>
              <w:ind w:left="61" w:right="-72"/>
              <w:jc w:val="right"/>
              <w:rPr>
                <w:rFonts w:ascii="Arial" w:eastAsia="Arial Unicode MS" w:hAnsi="Arial" w:cs="Arial"/>
                <w:b/>
                <w:bCs/>
                <w:sz w:val="20"/>
                <w:szCs w:val="20"/>
              </w:rPr>
            </w:pPr>
            <w:r w:rsidRPr="00F1161F">
              <w:rPr>
                <w:rFonts w:ascii="Arial" w:eastAsia="Arial Unicode MS" w:hAnsi="Arial" w:cs="Arial"/>
                <w:b/>
                <w:bCs/>
                <w:sz w:val="20"/>
                <w:szCs w:val="20"/>
              </w:rPr>
              <w:t>Million Baht</w:t>
            </w:r>
          </w:p>
        </w:tc>
      </w:tr>
      <w:tr w:rsidR="0000309B" w:rsidRPr="00F1161F" w:rsidTr="00BA5D07">
        <w:trPr>
          <w:cantSplit/>
          <w:trHeight w:val="70"/>
        </w:trPr>
        <w:tc>
          <w:tcPr>
            <w:tcW w:w="7776" w:type="dxa"/>
          </w:tcPr>
          <w:p w:rsidR="0000309B" w:rsidRPr="00F1161F" w:rsidRDefault="0000309B" w:rsidP="001A22C2">
            <w:pPr>
              <w:tabs>
                <w:tab w:val="left" w:pos="-3402"/>
                <w:tab w:val="left" w:pos="-3261"/>
                <w:tab w:val="left" w:pos="-3119"/>
              </w:tabs>
              <w:ind w:left="1050"/>
              <w:jc w:val="thaiDistribute"/>
              <w:rPr>
                <w:rFonts w:ascii="Arial" w:eastAsia="Arial Unicode MS" w:hAnsi="Arial" w:cs="Arial"/>
                <w:sz w:val="20"/>
                <w:szCs w:val="20"/>
                <w:lang w:eastAsia="zh-CN"/>
              </w:rPr>
            </w:pPr>
          </w:p>
        </w:tc>
        <w:tc>
          <w:tcPr>
            <w:tcW w:w="1584" w:type="dxa"/>
            <w:shd w:val="clear" w:color="auto" w:fill="auto"/>
            <w:vAlign w:val="bottom"/>
          </w:tcPr>
          <w:p w:rsidR="0000309B" w:rsidRPr="00F1161F" w:rsidRDefault="0000309B" w:rsidP="00BA5D07">
            <w:pPr>
              <w:ind w:left="151" w:right="-72"/>
              <w:jc w:val="right"/>
              <w:rPr>
                <w:rFonts w:ascii="Arial" w:eastAsia="Arial Unicode MS" w:hAnsi="Arial" w:cs="Arial"/>
                <w:sz w:val="20"/>
                <w:szCs w:val="20"/>
              </w:rPr>
            </w:pPr>
          </w:p>
        </w:tc>
      </w:tr>
      <w:tr w:rsidR="0000309B" w:rsidRPr="00F1161F" w:rsidTr="00BA5D07">
        <w:trPr>
          <w:cantSplit/>
          <w:trHeight w:val="170"/>
        </w:trPr>
        <w:tc>
          <w:tcPr>
            <w:tcW w:w="7776" w:type="dxa"/>
          </w:tcPr>
          <w:p w:rsidR="0000309B" w:rsidRPr="00F1161F" w:rsidRDefault="0000309B" w:rsidP="001A22C2">
            <w:pPr>
              <w:tabs>
                <w:tab w:val="left" w:pos="-3402"/>
                <w:tab w:val="left" w:pos="-3261"/>
                <w:tab w:val="left" w:pos="-3119"/>
              </w:tabs>
              <w:ind w:left="1050"/>
              <w:jc w:val="thaiDistribute"/>
              <w:rPr>
                <w:rFonts w:ascii="Arial" w:eastAsia="Arial Unicode MS" w:hAnsi="Arial" w:cs="Arial"/>
                <w:sz w:val="20"/>
                <w:szCs w:val="20"/>
                <w:cs/>
                <w:lang w:eastAsia="zh-CN"/>
              </w:rPr>
            </w:pPr>
            <w:r w:rsidRPr="00F1161F">
              <w:rPr>
                <w:rFonts w:ascii="Arial" w:eastAsia="Arial Unicode MS" w:hAnsi="Arial" w:cs="Arial"/>
                <w:sz w:val="20"/>
                <w:szCs w:val="20"/>
                <w:lang w:eastAsia="zh-CN"/>
              </w:rPr>
              <w:t>Cash</w:t>
            </w:r>
          </w:p>
        </w:tc>
        <w:tc>
          <w:tcPr>
            <w:tcW w:w="1584" w:type="dxa"/>
            <w:shd w:val="clear" w:color="auto" w:fill="auto"/>
            <w:vAlign w:val="bottom"/>
          </w:tcPr>
          <w:p w:rsidR="0000309B" w:rsidRPr="00F1161F" w:rsidRDefault="0000309B" w:rsidP="00BA5D07">
            <w:pPr>
              <w:ind w:left="151" w:right="-72"/>
              <w:jc w:val="right"/>
              <w:rPr>
                <w:rFonts w:ascii="Arial" w:eastAsia="Arial Unicode MS" w:hAnsi="Arial" w:cs="Arial"/>
                <w:sz w:val="20"/>
                <w:szCs w:val="20"/>
              </w:rPr>
            </w:pPr>
            <w:r w:rsidRPr="00F1161F">
              <w:rPr>
                <w:rFonts w:ascii="Arial" w:eastAsia="Arial Unicode MS" w:hAnsi="Arial" w:cs="Arial"/>
                <w:sz w:val="20"/>
                <w:szCs w:val="20"/>
              </w:rPr>
              <w:t>39</w:t>
            </w:r>
          </w:p>
        </w:tc>
      </w:tr>
      <w:tr w:rsidR="0000309B" w:rsidRPr="00F1161F" w:rsidTr="00BA5D07">
        <w:trPr>
          <w:cantSplit/>
          <w:trHeight w:val="170"/>
        </w:trPr>
        <w:tc>
          <w:tcPr>
            <w:tcW w:w="7776" w:type="dxa"/>
          </w:tcPr>
          <w:p w:rsidR="0000309B" w:rsidRPr="00F1161F" w:rsidRDefault="0000309B" w:rsidP="001A22C2">
            <w:pPr>
              <w:tabs>
                <w:tab w:val="left" w:pos="-3402"/>
                <w:tab w:val="left" w:pos="-3261"/>
                <w:tab w:val="left" w:pos="-3119"/>
              </w:tabs>
              <w:ind w:left="1050"/>
              <w:jc w:val="thaiDistribute"/>
              <w:rPr>
                <w:rFonts w:ascii="Arial" w:eastAsia="Arial Unicode MS" w:hAnsi="Arial" w:cs="Arial"/>
                <w:sz w:val="20"/>
                <w:szCs w:val="20"/>
                <w:cs/>
                <w:lang w:eastAsia="zh-CN"/>
              </w:rPr>
            </w:pPr>
            <w:r w:rsidRPr="00F1161F">
              <w:rPr>
                <w:rFonts w:ascii="Arial" w:eastAsia="Arial Unicode MS" w:hAnsi="Arial" w:cs="Arial"/>
                <w:sz w:val="20"/>
                <w:szCs w:val="20"/>
                <w:lang w:eastAsia="zh-CN"/>
              </w:rPr>
              <w:t>Other Payables</w:t>
            </w:r>
          </w:p>
        </w:tc>
        <w:tc>
          <w:tcPr>
            <w:tcW w:w="1584" w:type="dxa"/>
            <w:tcBorders>
              <w:bottom w:val="single" w:sz="4" w:space="0" w:color="auto"/>
            </w:tcBorders>
            <w:shd w:val="clear" w:color="auto" w:fill="auto"/>
            <w:vAlign w:val="bottom"/>
          </w:tcPr>
          <w:p w:rsidR="0000309B" w:rsidRPr="00F1161F" w:rsidRDefault="0000309B" w:rsidP="00BA5D07">
            <w:pPr>
              <w:ind w:left="151" w:right="-72"/>
              <w:jc w:val="right"/>
              <w:rPr>
                <w:rFonts w:ascii="Arial" w:eastAsia="Arial Unicode MS" w:hAnsi="Arial" w:cs="Arial"/>
                <w:sz w:val="20"/>
                <w:szCs w:val="20"/>
              </w:rPr>
            </w:pPr>
            <w:r w:rsidRPr="00F1161F">
              <w:rPr>
                <w:rFonts w:ascii="Arial" w:eastAsia="Arial Unicode MS" w:hAnsi="Arial" w:cs="Arial"/>
                <w:sz w:val="20"/>
                <w:szCs w:val="20"/>
              </w:rPr>
              <w:t>5</w:t>
            </w:r>
          </w:p>
        </w:tc>
      </w:tr>
      <w:tr w:rsidR="0000309B" w:rsidRPr="00F1161F" w:rsidTr="00BA5D07">
        <w:trPr>
          <w:cantSplit/>
          <w:trHeight w:val="70"/>
        </w:trPr>
        <w:tc>
          <w:tcPr>
            <w:tcW w:w="7776" w:type="dxa"/>
          </w:tcPr>
          <w:p w:rsidR="0000309B" w:rsidRPr="00F1161F" w:rsidRDefault="0000309B" w:rsidP="001A22C2">
            <w:pPr>
              <w:tabs>
                <w:tab w:val="left" w:pos="-3402"/>
                <w:tab w:val="left" w:pos="-3261"/>
                <w:tab w:val="left" w:pos="-3119"/>
              </w:tabs>
              <w:ind w:left="1050"/>
              <w:jc w:val="thaiDistribute"/>
              <w:rPr>
                <w:rFonts w:ascii="Arial" w:eastAsia="Arial Unicode MS" w:hAnsi="Arial" w:cs="Arial"/>
                <w:sz w:val="20"/>
                <w:szCs w:val="20"/>
                <w:lang w:eastAsia="zh-CN"/>
              </w:rPr>
            </w:pPr>
          </w:p>
        </w:tc>
        <w:tc>
          <w:tcPr>
            <w:tcW w:w="1584" w:type="dxa"/>
            <w:shd w:val="clear" w:color="auto" w:fill="auto"/>
            <w:vAlign w:val="bottom"/>
          </w:tcPr>
          <w:p w:rsidR="0000309B" w:rsidRPr="00F1161F" w:rsidRDefault="0000309B" w:rsidP="00BA5D07">
            <w:pPr>
              <w:ind w:left="151" w:right="-72"/>
              <w:jc w:val="right"/>
              <w:rPr>
                <w:rFonts w:ascii="Arial" w:eastAsia="Arial Unicode MS" w:hAnsi="Arial" w:cs="Arial"/>
                <w:sz w:val="20"/>
                <w:szCs w:val="20"/>
              </w:rPr>
            </w:pPr>
          </w:p>
        </w:tc>
      </w:tr>
      <w:tr w:rsidR="0000309B" w:rsidRPr="00F1161F" w:rsidTr="00BA5D07">
        <w:trPr>
          <w:cantSplit/>
          <w:trHeight w:val="170"/>
        </w:trPr>
        <w:tc>
          <w:tcPr>
            <w:tcW w:w="7776" w:type="dxa"/>
          </w:tcPr>
          <w:p w:rsidR="0000309B" w:rsidRPr="00F1161F" w:rsidRDefault="0000309B" w:rsidP="001A22C2">
            <w:pPr>
              <w:tabs>
                <w:tab w:val="left" w:pos="-3402"/>
                <w:tab w:val="left" w:pos="-3261"/>
                <w:tab w:val="left" w:pos="-3119"/>
              </w:tabs>
              <w:ind w:left="1050"/>
              <w:jc w:val="thaiDistribute"/>
              <w:rPr>
                <w:rFonts w:ascii="Arial" w:eastAsia="Arial Unicode MS" w:hAnsi="Arial" w:cs="Arial"/>
                <w:sz w:val="20"/>
                <w:szCs w:val="20"/>
                <w:lang w:eastAsia="zh-CN"/>
              </w:rPr>
            </w:pPr>
            <w:r w:rsidRPr="00F1161F">
              <w:rPr>
                <w:rFonts w:ascii="Arial" w:eastAsia="Arial Unicode MS" w:hAnsi="Arial" w:cs="Arial"/>
                <w:sz w:val="20"/>
                <w:szCs w:val="20"/>
                <w:lang w:eastAsia="zh-CN"/>
              </w:rPr>
              <w:t>Total consideration paid for business acquisition</w:t>
            </w:r>
          </w:p>
        </w:tc>
        <w:tc>
          <w:tcPr>
            <w:tcW w:w="1584" w:type="dxa"/>
            <w:tcBorders>
              <w:bottom w:val="single" w:sz="4" w:space="0" w:color="auto"/>
            </w:tcBorders>
            <w:shd w:val="clear" w:color="auto" w:fill="auto"/>
            <w:vAlign w:val="bottom"/>
          </w:tcPr>
          <w:p w:rsidR="0000309B" w:rsidRPr="00F1161F" w:rsidRDefault="0000309B" w:rsidP="00BA5D07">
            <w:pPr>
              <w:ind w:left="151" w:right="-72"/>
              <w:jc w:val="right"/>
              <w:rPr>
                <w:rFonts w:ascii="Arial" w:eastAsia="Arial Unicode MS" w:hAnsi="Arial" w:cs="Arial"/>
                <w:sz w:val="20"/>
                <w:szCs w:val="20"/>
              </w:rPr>
            </w:pPr>
            <w:r w:rsidRPr="00F1161F">
              <w:rPr>
                <w:rFonts w:ascii="Arial" w:eastAsia="Arial Unicode MS" w:hAnsi="Arial" w:cs="Arial"/>
                <w:sz w:val="20"/>
                <w:szCs w:val="20"/>
              </w:rPr>
              <w:t>44</w:t>
            </w:r>
          </w:p>
        </w:tc>
      </w:tr>
    </w:tbl>
    <w:p w:rsidR="0000309B" w:rsidRPr="00F1161F" w:rsidRDefault="0000309B" w:rsidP="0000309B">
      <w:pPr>
        <w:ind w:left="1260"/>
        <w:jc w:val="thaiDistribute"/>
        <w:rPr>
          <w:rFonts w:ascii="Arial" w:eastAsia="Arial Unicode MS" w:hAnsi="Arial" w:cs="Arial"/>
          <w:sz w:val="20"/>
          <w:szCs w:val="20"/>
        </w:rPr>
      </w:pPr>
    </w:p>
    <w:p w:rsidR="0000309B" w:rsidRPr="00F1161F" w:rsidRDefault="0000309B" w:rsidP="0000309B">
      <w:pPr>
        <w:ind w:left="1260"/>
        <w:jc w:val="thaiDistribute"/>
        <w:rPr>
          <w:rFonts w:ascii="Arial" w:eastAsia="Arial Unicode MS" w:hAnsi="Arial" w:cs="Arial"/>
          <w:spacing w:val="-4"/>
          <w:sz w:val="20"/>
          <w:szCs w:val="20"/>
        </w:rPr>
      </w:pPr>
      <w:r w:rsidRPr="00F1161F">
        <w:rPr>
          <w:rFonts w:ascii="Arial" w:eastAsia="Arial Unicode MS" w:hAnsi="Arial" w:cs="Arial"/>
          <w:spacing w:val="-4"/>
          <w:sz w:val="20"/>
          <w:szCs w:val="20"/>
        </w:rPr>
        <w:t xml:space="preserve">Details of the estimated fair value of identifiable net assets acquired at the acquisition date </w:t>
      </w:r>
      <w:r w:rsidR="00635AED" w:rsidRPr="00F1161F">
        <w:rPr>
          <w:rFonts w:ascii="Arial" w:eastAsia="Arial Unicode MS" w:hAnsi="Arial" w:cs="Arial"/>
          <w:spacing w:val="-4"/>
          <w:sz w:val="20"/>
          <w:szCs w:val="20"/>
        </w:rPr>
        <w:t>during 2020</w:t>
      </w:r>
      <w:r w:rsidRPr="00F1161F">
        <w:rPr>
          <w:rFonts w:ascii="Arial" w:eastAsia="Arial Unicode MS" w:hAnsi="Arial" w:cs="Arial"/>
          <w:spacing w:val="-4"/>
          <w:sz w:val="20"/>
          <w:szCs w:val="20"/>
        </w:rPr>
        <w:t xml:space="preserve"> as follows:</w:t>
      </w:r>
    </w:p>
    <w:p w:rsidR="0000309B" w:rsidRPr="00F1161F" w:rsidRDefault="0000309B" w:rsidP="0000309B">
      <w:pPr>
        <w:ind w:left="1260"/>
        <w:jc w:val="thaiDistribute"/>
        <w:rPr>
          <w:rFonts w:ascii="Arial" w:eastAsia="Arial Unicode MS" w:hAnsi="Arial" w:cs="Arial"/>
          <w:sz w:val="20"/>
          <w:szCs w:val="20"/>
        </w:rPr>
      </w:pPr>
    </w:p>
    <w:tbl>
      <w:tblPr>
        <w:tblW w:w="9475" w:type="dxa"/>
        <w:tblLayout w:type="fixed"/>
        <w:tblLook w:val="04A0" w:firstRow="1" w:lastRow="0" w:firstColumn="1" w:lastColumn="0" w:noHBand="0" w:noVBand="1"/>
      </w:tblPr>
      <w:tblGrid>
        <w:gridCol w:w="7891"/>
        <w:gridCol w:w="1584"/>
      </w:tblGrid>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rPr>
            </w:pPr>
          </w:p>
        </w:tc>
        <w:tc>
          <w:tcPr>
            <w:tcW w:w="1584" w:type="dxa"/>
            <w:tcBorders>
              <w:top w:val="single" w:sz="4" w:space="0" w:color="auto"/>
            </w:tcBorders>
            <w:shd w:val="clear" w:color="auto" w:fill="auto"/>
            <w:vAlign w:val="bottom"/>
          </w:tcPr>
          <w:p w:rsidR="0000309B" w:rsidRPr="00F1161F" w:rsidRDefault="0000309B" w:rsidP="001A22C2">
            <w:pPr>
              <w:tabs>
                <w:tab w:val="left" w:pos="900"/>
              </w:tabs>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1A22C2">
            <w:pPr>
              <w:tabs>
                <w:tab w:val="left" w:pos="360"/>
                <w:tab w:val="left" w:pos="900"/>
              </w:tabs>
              <w:spacing w:before="10"/>
              <w:ind w:right="-72"/>
              <w:jc w:val="right"/>
              <w:rPr>
                <w:rFonts w:ascii="Arial" w:eastAsia="Arial Unicode MS" w:hAnsi="Arial" w:cs="Arial"/>
                <w:b/>
                <w:bCs/>
                <w:sz w:val="20"/>
                <w:szCs w:val="20"/>
              </w:rPr>
            </w:pPr>
            <w:r w:rsidRPr="00F1161F">
              <w:rPr>
                <w:rFonts w:ascii="Arial" w:hAnsi="Arial" w:cs="Arial"/>
                <w:b/>
                <w:sz w:val="20"/>
                <w:szCs w:val="20"/>
              </w:rPr>
              <w:t>financial information</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rPr>
            </w:pPr>
          </w:p>
        </w:tc>
        <w:tc>
          <w:tcPr>
            <w:tcW w:w="1584" w:type="dxa"/>
            <w:tcBorders>
              <w:bottom w:val="single" w:sz="4" w:space="0" w:color="auto"/>
            </w:tcBorders>
            <w:shd w:val="clear" w:color="auto" w:fill="auto"/>
            <w:vAlign w:val="bottom"/>
          </w:tcPr>
          <w:p w:rsidR="0000309B" w:rsidRPr="00F1161F" w:rsidRDefault="0000309B" w:rsidP="001A22C2">
            <w:pPr>
              <w:tabs>
                <w:tab w:val="left" w:pos="900"/>
              </w:tabs>
              <w:ind w:right="-72"/>
              <w:jc w:val="right"/>
              <w:rPr>
                <w:rFonts w:ascii="Arial" w:hAnsi="Arial" w:cs="Arial"/>
                <w:sz w:val="20"/>
                <w:szCs w:val="20"/>
              </w:rPr>
            </w:pPr>
            <w:r w:rsidRPr="00F1161F">
              <w:rPr>
                <w:rFonts w:ascii="Arial" w:hAnsi="Arial" w:cs="Arial"/>
                <w:b/>
                <w:bCs/>
                <w:sz w:val="20"/>
                <w:szCs w:val="20"/>
              </w:rPr>
              <w:t>Million Baht</w:t>
            </w:r>
          </w:p>
        </w:tc>
      </w:tr>
      <w:tr w:rsidR="0000309B" w:rsidRPr="00F1161F" w:rsidTr="00BA5D07">
        <w:tc>
          <w:tcPr>
            <w:tcW w:w="7891" w:type="dxa"/>
            <w:shd w:val="clear" w:color="auto" w:fill="auto"/>
          </w:tcPr>
          <w:p w:rsidR="0000309B" w:rsidRPr="00F1161F" w:rsidRDefault="003F196F"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z w:val="20"/>
                <w:szCs w:val="20"/>
                <w:lang w:eastAsia="zh-CN"/>
              </w:rPr>
              <w:t>F</w:t>
            </w:r>
            <w:r w:rsidR="0000309B" w:rsidRPr="00F1161F">
              <w:rPr>
                <w:rFonts w:ascii="Arial" w:eastAsia="Arial Unicode MS" w:hAnsi="Arial" w:cs="Arial"/>
                <w:sz w:val="20"/>
                <w:szCs w:val="20"/>
                <w:lang w:eastAsia="zh-CN"/>
              </w:rPr>
              <w:t xml:space="preserve">air value of the net assets </w:t>
            </w:r>
            <w:r w:rsidRPr="00F1161F">
              <w:rPr>
                <w:rFonts w:ascii="Arial" w:eastAsia="Arial Unicode MS" w:hAnsi="Arial" w:cs="Arial"/>
                <w:sz w:val="20"/>
                <w:szCs w:val="20"/>
                <w:lang w:eastAsia="zh-CN"/>
              </w:rPr>
              <w:t>acquired</w:t>
            </w:r>
          </w:p>
        </w:tc>
        <w:tc>
          <w:tcPr>
            <w:tcW w:w="1584" w:type="dxa"/>
            <w:tcBorders>
              <w:top w:val="single" w:sz="4" w:space="0" w:color="auto"/>
            </w:tcBorders>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z w:val="20"/>
                <w:szCs w:val="20"/>
              </w:rPr>
              <w:t>Cash and cash equivalents</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cs/>
              </w:rPr>
              <w:t>2</w:t>
            </w:r>
            <w:r w:rsidRPr="00F1161F">
              <w:rPr>
                <w:rFonts w:ascii="Arial" w:eastAsia="Arial Unicode MS" w:hAnsi="Arial" w:cs="Arial"/>
                <w:sz w:val="20"/>
                <w:szCs w:val="20"/>
              </w:rPr>
              <w:t>2</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z w:val="20"/>
                <w:szCs w:val="20"/>
              </w:rPr>
              <w:t>Trade accounts receivable - net</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cs/>
              </w:rPr>
              <w:t>9</w:t>
            </w:r>
            <w:r w:rsidRPr="00F1161F">
              <w:rPr>
                <w:rFonts w:ascii="Arial" w:eastAsia="Arial Unicode MS" w:hAnsi="Arial" w:cs="Arial"/>
                <w:sz w:val="20"/>
                <w:szCs w:val="20"/>
              </w:rPr>
              <w:t>5</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z w:val="20"/>
                <w:szCs w:val="20"/>
              </w:rPr>
              <w:t>Inventories - net</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cs/>
              </w:rPr>
            </w:pPr>
            <w:r w:rsidRPr="00F1161F">
              <w:rPr>
                <w:rFonts w:ascii="Arial" w:eastAsia="Arial Unicode MS" w:hAnsi="Arial" w:cs="Arial"/>
                <w:sz w:val="20"/>
                <w:szCs w:val="20"/>
              </w:rPr>
              <w:t>118</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z w:val="20"/>
                <w:szCs w:val="20"/>
              </w:rPr>
              <w:t>Plant and building -</w:t>
            </w:r>
            <w:r w:rsidRPr="00F1161F">
              <w:rPr>
                <w:rFonts w:ascii="Arial" w:eastAsia="Arial Unicode MS" w:hAnsi="Arial" w:cs="Arial"/>
                <w:sz w:val="20"/>
                <w:szCs w:val="20"/>
                <w:cs/>
              </w:rPr>
              <w:t xml:space="preserve"> </w:t>
            </w:r>
            <w:r w:rsidRPr="00F1161F">
              <w:rPr>
                <w:rFonts w:ascii="Arial" w:eastAsia="Arial Unicode MS" w:hAnsi="Arial" w:cs="Arial"/>
                <w:sz w:val="20"/>
                <w:szCs w:val="20"/>
              </w:rPr>
              <w:t xml:space="preserve">net </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81</w:t>
            </w:r>
          </w:p>
        </w:tc>
      </w:tr>
      <w:tr w:rsidR="00656CE0" w:rsidRPr="00F1161F" w:rsidTr="00BA5D07">
        <w:tc>
          <w:tcPr>
            <w:tcW w:w="7891" w:type="dxa"/>
            <w:shd w:val="clear" w:color="auto" w:fill="auto"/>
          </w:tcPr>
          <w:p w:rsidR="00656CE0" w:rsidRPr="00F1161F" w:rsidRDefault="00656CE0" w:rsidP="001A22C2">
            <w:pPr>
              <w:tabs>
                <w:tab w:val="left" w:pos="-3402"/>
                <w:tab w:val="left" w:pos="-3261"/>
                <w:tab w:val="left" w:pos="-3119"/>
              </w:tabs>
              <w:ind w:left="1155"/>
              <w:jc w:val="thaiDistribute"/>
              <w:rPr>
                <w:rFonts w:ascii="Arial" w:eastAsia="Arial Unicode MS" w:hAnsi="Arial" w:cs="Arial"/>
                <w:sz w:val="20"/>
                <w:szCs w:val="20"/>
              </w:rPr>
            </w:pPr>
            <w:r w:rsidRPr="00F1161F">
              <w:rPr>
                <w:rFonts w:ascii="Arial" w:eastAsia="Arial Unicode MS" w:hAnsi="Arial" w:cs="Arial"/>
                <w:sz w:val="20"/>
                <w:szCs w:val="20"/>
              </w:rPr>
              <w:t>Trademark</w:t>
            </w:r>
          </w:p>
        </w:tc>
        <w:tc>
          <w:tcPr>
            <w:tcW w:w="1584" w:type="dxa"/>
            <w:shd w:val="clear" w:color="auto" w:fill="auto"/>
          </w:tcPr>
          <w:p w:rsidR="00656CE0" w:rsidRPr="00F1161F" w:rsidRDefault="00656CE0"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26</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rPr>
            </w:pPr>
            <w:r w:rsidRPr="00F1161F">
              <w:rPr>
                <w:rFonts w:ascii="Arial" w:eastAsia="Arial Unicode MS" w:hAnsi="Arial" w:cs="Arial"/>
                <w:sz w:val="20"/>
                <w:szCs w:val="20"/>
              </w:rPr>
              <w:t xml:space="preserve">Equipment and other assets - net </w:t>
            </w:r>
          </w:p>
        </w:tc>
        <w:tc>
          <w:tcPr>
            <w:tcW w:w="1584" w:type="dxa"/>
            <w:shd w:val="clear" w:color="auto" w:fill="auto"/>
          </w:tcPr>
          <w:p w:rsidR="0000309B" w:rsidRPr="00F1161F" w:rsidRDefault="00656CE0" w:rsidP="001A22C2">
            <w:pPr>
              <w:tabs>
                <w:tab w:val="left" w:pos="900"/>
                <w:tab w:val="left" w:pos="993"/>
              </w:tabs>
              <w:ind w:right="-72"/>
              <w:jc w:val="right"/>
              <w:rPr>
                <w:rFonts w:ascii="Arial" w:eastAsia="Arial Unicode MS" w:hAnsi="Arial" w:cs="Arial"/>
                <w:sz w:val="20"/>
                <w:szCs w:val="20"/>
                <w:cs/>
              </w:rPr>
            </w:pPr>
            <w:r w:rsidRPr="00F1161F">
              <w:rPr>
                <w:rFonts w:ascii="Arial" w:eastAsia="Arial Unicode MS" w:hAnsi="Arial" w:cs="Arial"/>
                <w:sz w:val="20"/>
                <w:szCs w:val="20"/>
              </w:rPr>
              <w:t>39</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z w:val="20"/>
                <w:szCs w:val="20"/>
              </w:rPr>
              <w:t>Deposits at bank used as collateral</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20</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rPr>
            </w:pPr>
            <w:r w:rsidRPr="00F1161F">
              <w:rPr>
                <w:rFonts w:ascii="Arial" w:eastAsia="Arial Unicode MS" w:hAnsi="Arial" w:cs="Arial"/>
                <w:sz w:val="20"/>
                <w:szCs w:val="20"/>
              </w:rPr>
              <w:t>Short-term loans from financial institutions</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(188)</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z w:val="20"/>
                <w:szCs w:val="20"/>
              </w:rPr>
              <w:t xml:space="preserve">Long-term borrowings from financial institutions </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(20)</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rPr>
            </w:pPr>
            <w:r w:rsidRPr="00F1161F">
              <w:rPr>
                <w:rFonts w:ascii="Arial" w:eastAsia="Arial Unicode MS" w:hAnsi="Arial" w:cs="Arial"/>
                <w:sz w:val="20"/>
                <w:szCs w:val="20"/>
              </w:rPr>
              <w:t xml:space="preserve">Deferred taxes liabilities </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w:t>
            </w:r>
            <w:r w:rsidR="00656CE0" w:rsidRPr="00F1161F">
              <w:rPr>
                <w:rFonts w:ascii="Arial" w:eastAsia="Arial Unicode MS" w:hAnsi="Arial" w:cs="Arial"/>
                <w:sz w:val="20"/>
                <w:szCs w:val="20"/>
              </w:rPr>
              <w:t>22</w:t>
            </w:r>
            <w:r w:rsidRPr="00F1161F">
              <w:rPr>
                <w:rFonts w:ascii="Arial" w:eastAsia="Arial Unicode MS" w:hAnsi="Arial" w:cs="Arial"/>
                <w:sz w:val="20"/>
                <w:szCs w:val="20"/>
              </w:rPr>
              <w:t>)</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z w:val="20"/>
                <w:szCs w:val="20"/>
              </w:rPr>
              <w:t xml:space="preserve">Others </w:t>
            </w:r>
          </w:p>
        </w:tc>
        <w:tc>
          <w:tcPr>
            <w:tcW w:w="1584" w:type="dxa"/>
            <w:tcBorders>
              <w:bottom w:val="single" w:sz="4" w:space="0" w:color="auto"/>
            </w:tcBorders>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(19)</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rPr>
            </w:pP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rPr>
            </w:pPr>
            <w:r w:rsidRPr="00F1161F">
              <w:rPr>
                <w:rFonts w:ascii="Arial" w:eastAsia="Arial Unicode MS" w:hAnsi="Arial" w:cs="Arial"/>
                <w:spacing w:val="-6"/>
                <w:sz w:val="20"/>
                <w:szCs w:val="20"/>
              </w:rPr>
              <w:t>Total fair value</w:t>
            </w:r>
            <w:r w:rsidR="003F196F" w:rsidRPr="00F1161F">
              <w:rPr>
                <w:rFonts w:ascii="Arial" w:eastAsia="Arial Unicode MS" w:hAnsi="Arial" w:cs="Arial"/>
                <w:spacing w:val="-6"/>
                <w:sz w:val="20"/>
                <w:szCs w:val="20"/>
                <w:cs/>
              </w:rPr>
              <w:t xml:space="preserve"> </w:t>
            </w:r>
            <w:r w:rsidRPr="00F1161F">
              <w:rPr>
                <w:rFonts w:ascii="Arial" w:eastAsia="Arial Unicode MS" w:hAnsi="Arial" w:cs="Arial"/>
                <w:spacing w:val="-6"/>
                <w:sz w:val="20"/>
                <w:szCs w:val="20"/>
              </w:rPr>
              <w:t>of identified net assets</w:t>
            </w: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1</w:t>
            </w:r>
            <w:r w:rsidR="00656CE0" w:rsidRPr="00F1161F">
              <w:rPr>
                <w:rFonts w:ascii="Arial" w:eastAsia="Arial Unicode MS" w:hAnsi="Arial" w:cs="Arial"/>
                <w:sz w:val="20"/>
                <w:szCs w:val="20"/>
              </w:rPr>
              <w:t>52</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rPr>
            </w:pPr>
            <w:r w:rsidRPr="00F1161F">
              <w:rPr>
                <w:rFonts w:ascii="Arial" w:eastAsia="Arial Unicode MS" w:hAnsi="Arial" w:cs="Arial"/>
                <w:sz w:val="20"/>
                <w:szCs w:val="20"/>
                <w:u w:val="single"/>
              </w:rPr>
              <w:t>Less</w:t>
            </w:r>
            <w:r w:rsidRPr="00F1161F">
              <w:rPr>
                <w:rFonts w:ascii="Arial" w:eastAsia="Arial Unicode MS" w:hAnsi="Arial" w:cs="Arial"/>
                <w:sz w:val="20"/>
                <w:szCs w:val="20"/>
              </w:rPr>
              <w:t xml:space="preserve"> </w:t>
            </w:r>
            <w:r w:rsidR="009D57B5" w:rsidRPr="00F1161F">
              <w:rPr>
                <w:rFonts w:ascii="Arial" w:eastAsia="Arial Unicode MS" w:hAnsi="Arial" w:cs="Arial"/>
                <w:sz w:val="20"/>
                <w:szCs w:val="20"/>
              </w:rPr>
              <w:t xml:space="preserve"> N</w:t>
            </w:r>
            <w:r w:rsidRPr="00F1161F">
              <w:rPr>
                <w:rFonts w:ascii="Arial" w:eastAsia="Arial Unicode MS" w:hAnsi="Arial" w:cs="Arial"/>
                <w:sz w:val="20"/>
                <w:szCs w:val="20"/>
              </w:rPr>
              <w:t>on-controlling interest (</w:t>
            </w:r>
            <w:r w:rsidRPr="00F1161F">
              <w:rPr>
                <w:rFonts w:ascii="Arial" w:eastAsia="Arial Unicode MS" w:hAnsi="Arial" w:cs="Arial"/>
                <w:sz w:val="20"/>
                <w:szCs w:val="20"/>
                <w:cs/>
              </w:rPr>
              <w:t>30.31%)</w:t>
            </w:r>
          </w:p>
        </w:tc>
        <w:tc>
          <w:tcPr>
            <w:tcW w:w="1584" w:type="dxa"/>
            <w:tcBorders>
              <w:bottom w:val="single" w:sz="4" w:space="0" w:color="auto"/>
            </w:tcBorders>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r w:rsidR="00656CE0" w:rsidRPr="00F1161F">
              <w:rPr>
                <w:rFonts w:ascii="Arial" w:eastAsia="Arial Unicode MS" w:hAnsi="Arial" w:cs="Arial"/>
                <w:sz w:val="20"/>
                <w:szCs w:val="20"/>
                <w:lang w:val="en-US"/>
              </w:rPr>
              <w:t>46</w:t>
            </w:r>
            <w:r w:rsidRPr="00F1161F">
              <w:rPr>
                <w:rFonts w:ascii="Arial" w:eastAsia="Arial Unicode MS" w:hAnsi="Arial" w:cs="Arial"/>
                <w:sz w:val="20"/>
                <w:szCs w:val="20"/>
                <w:lang w:val="en-US"/>
              </w:rPr>
              <w:t>)</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u w:val="single"/>
              </w:rPr>
            </w:pP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lang w:val="en-US"/>
              </w:rPr>
            </w:pPr>
          </w:p>
        </w:tc>
      </w:tr>
      <w:tr w:rsidR="0000309B" w:rsidRPr="00F1161F" w:rsidTr="00BA5D07">
        <w:tc>
          <w:tcPr>
            <w:tcW w:w="7891" w:type="dxa"/>
            <w:shd w:val="clear" w:color="auto" w:fill="auto"/>
            <w:vAlign w:val="center"/>
          </w:tcPr>
          <w:p w:rsidR="0000309B" w:rsidRPr="00F1161F" w:rsidRDefault="0000309B" w:rsidP="001A22C2">
            <w:pPr>
              <w:ind w:left="1155"/>
              <w:jc w:val="thaiDistribute"/>
              <w:rPr>
                <w:rFonts w:ascii="Arial" w:eastAsia="Arial Unicode MS" w:hAnsi="Arial" w:cs="Arial"/>
                <w:sz w:val="20"/>
                <w:szCs w:val="20"/>
                <w:cs/>
                <w:lang w:eastAsia="zh-CN"/>
              </w:rPr>
            </w:pPr>
            <w:r w:rsidRPr="00F1161F">
              <w:rPr>
                <w:rFonts w:ascii="Arial" w:eastAsia="Arial Unicode MS" w:hAnsi="Arial" w:cs="Arial"/>
                <w:sz w:val="20"/>
                <w:szCs w:val="20"/>
                <w:lang w:eastAsia="zh-CN"/>
              </w:rPr>
              <w:t>Total fair value of</w:t>
            </w:r>
            <w:r w:rsidR="00DF6BF4" w:rsidRPr="00F1161F">
              <w:rPr>
                <w:rFonts w:ascii="Arial" w:eastAsia="Arial Unicode MS" w:hAnsi="Arial" w:cs="Arial"/>
                <w:sz w:val="20"/>
                <w:szCs w:val="20"/>
                <w:cs/>
                <w:lang w:eastAsia="zh-CN"/>
              </w:rPr>
              <w:t xml:space="preserve"> </w:t>
            </w:r>
            <w:r w:rsidRPr="00F1161F">
              <w:rPr>
                <w:rFonts w:ascii="Arial" w:eastAsia="Arial Unicode MS" w:hAnsi="Arial" w:cs="Arial"/>
                <w:sz w:val="20"/>
                <w:szCs w:val="20"/>
                <w:lang w:eastAsia="zh-CN"/>
              </w:rPr>
              <w:t>identifiable</w:t>
            </w:r>
            <w:r w:rsidR="00DF6BF4" w:rsidRPr="00F1161F">
              <w:rPr>
                <w:rFonts w:ascii="Arial" w:eastAsia="Arial Unicode MS" w:hAnsi="Arial" w:cs="Arial"/>
                <w:sz w:val="20"/>
                <w:szCs w:val="20"/>
                <w:cs/>
                <w:lang w:eastAsia="zh-CN"/>
              </w:rPr>
              <w:t xml:space="preserve"> </w:t>
            </w:r>
            <w:r w:rsidR="00DF6BF4" w:rsidRPr="00F1161F">
              <w:rPr>
                <w:rFonts w:ascii="Arial" w:eastAsia="Arial Unicode MS" w:hAnsi="Arial" w:cs="Arial"/>
                <w:sz w:val="20"/>
                <w:szCs w:val="20"/>
                <w:lang w:eastAsia="zh-CN"/>
              </w:rPr>
              <w:t>net</w:t>
            </w:r>
            <w:r w:rsidRPr="00F1161F">
              <w:rPr>
                <w:rFonts w:ascii="Arial" w:eastAsia="Arial Unicode MS" w:hAnsi="Arial" w:cs="Arial"/>
                <w:sz w:val="20"/>
                <w:szCs w:val="20"/>
                <w:lang w:eastAsia="zh-CN"/>
              </w:rPr>
              <w:t xml:space="preserve"> assets to be acquired (</w:t>
            </w:r>
            <w:r w:rsidRPr="00F1161F">
              <w:rPr>
                <w:rFonts w:ascii="Arial" w:eastAsia="Arial Unicode MS" w:hAnsi="Arial" w:cs="Arial"/>
                <w:sz w:val="20"/>
                <w:szCs w:val="20"/>
                <w:cs/>
                <w:lang w:val="th-TH" w:eastAsia="zh-CN"/>
              </w:rPr>
              <w:t>69.69%)</w:t>
            </w:r>
          </w:p>
        </w:tc>
        <w:tc>
          <w:tcPr>
            <w:tcW w:w="1584" w:type="dxa"/>
            <w:shd w:val="clear" w:color="auto" w:fill="auto"/>
          </w:tcPr>
          <w:p w:rsidR="0000309B" w:rsidRPr="00F1161F" w:rsidRDefault="00656CE0" w:rsidP="001A22C2">
            <w:pPr>
              <w:tabs>
                <w:tab w:val="left" w:pos="900"/>
                <w:tab w:val="left" w:pos="993"/>
              </w:tabs>
              <w:ind w:right="-72"/>
              <w:jc w:val="right"/>
              <w:rPr>
                <w:rFonts w:ascii="Arial" w:eastAsia="Arial Unicode MS" w:hAnsi="Arial" w:cs="Arial"/>
                <w:sz w:val="20"/>
                <w:szCs w:val="20"/>
              </w:rPr>
            </w:pPr>
            <w:r w:rsidRPr="00F1161F">
              <w:rPr>
                <w:rFonts w:ascii="Arial" w:eastAsia="Arial Unicode MS" w:hAnsi="Arial" w:cs="Arial"/>
                <w:sz w:val="20"/>
                <w:szCs w:val="20"/>
              </w:rPr>
              <w:t>106</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lang w:eastAsia="zh-CN"/>
              </w:rPr>
            </w:pPr>
            <w:r w:rsidRPr="00F1161F">
              <w:rPr>
                <w:rFonts w:ascii="Arial" w:eastAsia="Arial Unicode MS" w:hAnsi="Arial" w:cs="Arial"/>
                <w:sz w:val="20"/>
                <w:szCs w:val="20"/>
                <w:cs/>
                <w:lang w:eastAsia="zh-CN"/>
              </w:rPr>
              <w:t xml:space="preserve">Bargain </w:t>
            </w:r>
            <w:r w:rsidRPr="00F1161F">
              <w:rPr>
                <w:rFonts w:ascii="Arial" w:eastAsia="Arial Unicode MS" w:hAnsi="Arial" w:cs="Arial"/>
                <w:sz w:val="20"/>
                <w:szCs w:val="20"/>
                <w:lang w:eastAsia="zh-CN"/>
              </w:rPr>
              <w:t xml:space="preserve">purchase </w:t>
            </w:r>
            <w:r w:rsidRPr="00F1161F">
              <w:rPr>
                <w:rFonts w:ascii="Arial" w:eastAsia="Arial Unicode MS" w:hAnsi="Arial" w:cs="Arial"/>
                <w:sz w:val="20"/>
                <w:szCs w:val="20"/>
                <w:cs/>
                <w:lang w:val="th-TH" w:eastAsia="zh-CN"/>
              </w:rPr>
              <w:t>from business acquisition</w:t>
            </w:r>
          </w:p>
        </w:tc>
        <w:tc>
          <w:tcPr>
            <w:tcW w:w="1584" w:type="dxa"/>
            <w:tcBorders>
              <w:bottom w:val="single" w:sz="4" w:space="0" w:color="auto"/>
            </w:tcBorders>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r w:rsidR="00656CE0" w:rsidRPr="00F1161F">
              <w:rPr>
                <w:rFonts w:ascii="Arial" w:eastAsia="Arial Unicode MS" w:hAnsi="Arial" w:cs="Arial"/>
                <w:sz w:val="20"/>
                <w:szCs w:val="20"/>
                <w:lang w:val="en-US"/>
              </w:rPr>
              <w:t>62</w:t>
            </w:r>
            <w:r w:rsidRPr="00F1161F">
              <w:rPr>
                <w:rFonts w:ascii="Arial" w:eastAsia="Arial Unicode MS" w:hAnsi="Arial" w:cs="Arial"/>
                <w:sz w:val="20"/>
                <w:szCs w:val="20"/>
                <w:lang w:val="en-US"/>
              </w:rPr>
              <w:t>)</w:t>
            </w: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s>
              <w:ind w:left="1155"/>
              <w:jc w:val="thaiDistribute"/>
              <w:rPr>
                <w:rFonts w:ascii="Arial" w:eastAsia="Arial Unicode MS" w:hAnsi="Arial" w:cs="Arial"/>
                <w:sz w:val="20"/>
                <w:szCs w:val="20"/>
                <w:cs/>
                <w:lang w:eastAsia="zh-CN"/>
              </w:rPr>
            </w:pPr>
          </w:p>
        </w:tc>
        <w:tc>
          <w:tcPr>
            <w:tcW w:w="1584" w:type="dxa"/>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lang w:val="en-US"/>
              </w:rPr>
            </w:pPr>
          </w:p>
        </w:tc>
      </w:tr>
      <w:tr w:rsidR="0000309B" w:rsidRPr="00F1161F" w:rsidTr="00BA5D07">
        <w:tc>
          <w:tcPr>
            <w:tcW w:w="7891" w:type="dxa"/>
            <w:shd w:val="clear" w:color="auto" w:fill="auto"/>
          </w:tcPr>
          <w:p w:rsidR="0000309B" w:rsidRPr="00F1161F" w:rsidRDefault="0000309B" w:rsidP="001A22C2">
            <w:pPr>
              <w:tabs>
                <w:tab w:val="left" w:pos="-3402"/>
                <w:tab w:val="left" w:pos="-3261"/>
                <w:tab w:val="left" w:pos="-3119"/>
                <w:tab w:val="left" w:pos="900"/>
              </w:tabs>
              <w:ind w:left="1155"/>
              <w:jc w:val="thaiDistribute"/>
              <w:rPr>
                <w:rFonts w:ascii="Arial" w:eastAsia="Arial Unicode MS" w:hAnsi="Arial" w:cs="Arial"/>
                <w:sz w:val="20"/>
                <w:szCs w:val="20"/>
                <w:cs/>
              </w:rPr>
            </w:pPr>
            <w:r w:rsidRPr="00F1161F">
              <w:rPr>
                <w:rFonts w:ascii="Arial" w:eastAsia="Arial Unicode MS" w:hAnsi="Arial" w:cs="Arial"/>
                <w:sz w:val="20"/>
                <w:szCs w:val="20"/>
                <w:cs/>
                <w:lang w:val="th-TH" w:eastAsia="zh-CN"/>
              </w:rPr>
              <w:t>Consideration paid for business acquisition</w:t>
            </w:r>
          </w:p>
        </w:tc>
        <w:tc>
          <w:tcPr>
            <w:tcW w:w="1584" w:type="dxa"/>
            <w:tcBorders>
              <w:bottom w:val="single" w:sz="4" w:space="0" w:color="auto"/>
            </w:tcBorders>
            <w:shd w:val="clear" w:color="auto" w:fill="auto"/>
          </w:tcPr>
          <w:p w:rsidR="0000309B" w:rsidRPr="00F1161F" w:rsidRDefault="0000309B" w:rsidP="001A22C2">
            <w:pPr>
              <w:tabs>
                <w:tab w:val="left" w:pos="900"/>
                <w:tab w:val="left" w:pos="993"/>
              </w:tabs>
              <w:ind w:right="-72"/>
              <w:jc w:val="right"/>
              <w:rPr>
                <w:rFonts w:ascii="Arial" w:eastAsia="Arial Unicode MS" w:hAnsi="Arial" w:cs="Arial"/>
                <w:sz w:val="20"/>
                <w:szCs w:val="20"/>
                <w:cs/>
              </w:rPr>
            </w:pPr>
            <w:r w:rsidRPr="00F1161F">
              <w:rPr>
                <w:rFonts w:ascii="Arial" w:eastAsia="Arial Unicode MS" w:hAnsi="Arial" w:cs="Arial"/>
                <w:sz w:val="20"/>
                <w:szCs w:val="20"/>
              </w:rPr>
              <w:t>44</w:t>
            </w:r>
          </w:p>
        </w:tc>
      </w:tr>
    </w:tbl>
    <w:p w:rsidR="0000309B" w:rsidRPr="00F1161F" w:rsidRDefault="0000309B" w:rsidP="0000309B">
      <w:pPr>
        <w:ind w:left="1260"/>
        <w:jc w:val="thaiDistribute"/>
        <w:rPr>
          <w:rFonts w:ascii="Arial" w:eastAsia="Arial Unicode MS" w:hAnsi="Arial" w:cs="Arial"/>
          <w:sz w:val="20"/>
          <w:szCs w:val="20"/>
        </w:rPr>
      </w:pPr>
    </w:p>
    <w:p w:rsidR="001B645E" w:rsidRPr="00F1161F" w:rsidRDefault="00042FC7" w:rsidP="0000309B">
      <w:pPr>
        <w:ind w:left="1260"/>
        <w:rPr>
          <w:rFonts w:ascii="Arial" w:eastAsia="Arial Unicode MS" w:hAnsi="Arial" w:cs="Arial"/>
          <w:spacing w:val="-2"/>
          <w:sz w:val="20"/>
          <w:szCs w:val="20"/>
        </w:rPr>
      </w:pPr>
      <w:r w:rsidRPr="00F1161F">
        <w:rPr>
          <w:rFonts w:ascii="Arial" w:eastAsia="Arial Unicode MS" w:hAnsi="Arial" w:cs="Arial"/>
          <w:spacing w:val="-2"/>
          <w:sz w:val="20"/>
          <w:szCs w:val="20"/>
        </w:rPr>
        <w:t>During the second quarter of 2021, the Group finished measuring the fair value of the acquired identifiable net assets as at the acquisition date in accordance with the business combination measurement period of Thai Financial Reporting Standard 3, Business Combinations. The last fair value items measured were equipment and other assets, including a trademark which was assessed by an independent valuer. As a result, the identifiable net assets’ fair value was more than the Baht 62.30 million consideration paid to acquire the business. The Group recognised the additional bargain purchase of Baht 21.78 million (Note 19) in the consolidated statement of income for the six-month period ended 30 June 2021. This amount was immaterial, so there is no retrospective adjustment.</w:t>
      </w:r>
    </w:p>
    <w:p w:rsidR="00BA5D07" w:rsidRPr="00F1161F" w:rsidRDefault="00BA5D07">
      <w:pPr>
        <w:spacing w:after="160" w:line="259" w:lineRule="auto"/>
        <w:jc w:val="left"/>
        <w:rPr>
          <w:rFonts w:ascii="Arial" w:eastAsia="Arial Unicode MS" w:hAnsi="Arial" w:cs="Arial"/>
          <w:spacing w:val="-2"/>
          <w:sz w:val="20"/>
          <w:szCs w:val="20"/>
        </w:rPr>
      </w:pPr>
      <w:r w:rsidRPr="00F1161F">
        <w:rPr>
          <w:rFonts w:ascii="Arial" w:eastAsia="Arial Unicode MS" w:hAnsi="Arial" w:cs="Arial"/>
          <w:spacing w:val="-2"/>
          <w:sz w:val="20"/>
          <w:szCs w:val="20"/>
        </w:rPr>
        <w:br w:type="page"/>
      </w:r>
    </w:p>
    <w:p w:rsidR="00042FC7" w:rsidRPr="00F1161F" w:rsidRDefault="00042FC7" w:rsidP="0000309B">
      <w:pPr>
        <w:ind w:left="1260"/>
        <w:rPr>
          <w:rFonts w:ascii="Arial" w:eastAsia="Arial Unicode MS" w:hAnsi="Arial" w:cs="Arial"/>
          <w:spacing w:val="-2"/>
          <w:sz w:val="20"/>
          <w:szCs w:val="20"/>
        </w:rPr>
      </w:pPr>
    </w:p>
    <w:p w:rsidR="0000309B" w:rsidRPr="00F1161F" w:rsidRDefault="0000309B" w:rsidP="0000309B">
      <w:pPr>
        <w:ind w:left="1260" w:hanging="360"/>
        <w:jc w:val="thaiDistribute"/>
        <w:rPr>
          <w:rFonts w:ascii="Arial" w:eastAsia="MS Mincho" w:hAnsi="Arial" w:cs="Arial"/>
          <w:b/>
          <w:bCs/>
          <w:color w:val="CF4A02"/>
          <w:sz w:val="20"/>
          <w:szCs w:val="20"/>
          <w:cs/>
        </w:rPr>
      </w:pPr>
      <w:r w:rsidRPr="00F1161F">
        <w:rPr>
          <w:rFonts w:ascii="Arial" w:eastAsia="MS Mincho" w:hAnsi="Arial" w:cs="Arial"/>
          <w:b/>
          <w:bCs/>
          <w:color w:val="CF4A02"/>
          <w:sz w:val="20"/>
          <w:szCs w:val="20"/>
          <w:vertAlign w:val="superscript"/>
        </w:rPr>
        <w:t>(</w:t>
      </w:r>
      <w:r w:rsidR="00411F78" w:rsidRPr="00F1161F">
        <w:rPr>
          <w:rFonts w:ascii="Arial" w:eastAsia="MS Mincho" w:hAnsi="Arial" w:cs="Arial"/>
          <w:b/>
          <w:bCs/>
          <w:color w:val="CF4A02"/>
          <w:sz w:val="20"/>
          <w:szCs w:val="20"/>
          <w:vertAlign w:val="superscript"/>
        </w:rPr>
        <w:t>2</w:t>
      </w:r>
      <w:r w:rsidRPr="00F1161F">
        <w:rPr>
          <w:rFonts w:ascii="Arial" w:eastAsia="MS Mincho" w:hAnsi="Arial" w:cs="Arial"/>
          <w:b/>
          <w:bCs/>
          <w:color w:val="CF4A02"/>
          <w:sz w:val="20"/>
          <w:szCs w:val="20"/>
          <w:vertAlign w:val="superscript"/>
        </w:rPr>
        <w:t>.3)</w:t>
      </w:r>
      <w:r w:rsidRPr="00F1161F">
        <w:rPr>
          <w:rFonts w:ascii="Arial" w:eastAsia="MS Mincho" w:hAnsi="Arial" w:cs="Arial"/>
          <w:b/>
          <w:bCs/>
          <w:color w:val="CF4A02"/>
          <w:sz w:val="20"/>
          <w:szCs w:val="20"/>
          <w:vertAlign w:val="superscript"/>
        </w:rPr>
        <w:tab/>
      </w:r>
      <w:r w:rsidRPr="00F1161F">
        <w:rPr>
          <w:rFonts w:ascii="Arial" w:eastAsia="MS Mincho" w:hAnsi="Arial" w:cs="Arial"/>
          <w:b/>
          <w:bCs/>
          <w:color w:val="CF4A02"/>
          <w:sz w:val="20"/>
          <w:szCs w:val="20"/>
        </w:rPr>
        <w:t>Additional acquisition of Linh Gas Cylinder Co., Ltd.</w:t>
      </w:r>
    </w:p>
    <w:p w:rsidR="0000309B" w:rsidRPr="00F1161F" w:rsidRDefault="0000309B" w:rsidP="0000309B">
      <w:pPr>
        <w:ind w:left="1260"/>
        <w:jc w:val="left"/>
        <w:rPr>
          <w:rFonts w:ascii="Arial" w:eastAsia="Arial Unicode MS" w:hAnsi="Arial" w:cs="Arial"/>
          <w:spacing w:val="-2"/>
          <w:sz w:val="20"/>
          <w:szCs w:val="20"/>
        </w:rPr>
      </w:pPr>
    </w:p>
    <w:p w:rsidR="0000309B" w:rsidRPr="00F1161F" w:rsidRDefault="001C45A7" w:rsidP="001C45A7">
      <w:pPr>
        <w:ind w:left="1260"/>
        <w:jc w:val="thaiDistribute"/>
        <w:rPr>
          <w:rFonts w:ascii="Arial" w:eastAsia="Arial Unicode MS" w:hAnsi="Arial" w:cs="Arial"/>
          <w:spacing w:val="-2"/>
          <w:sz w:val="20"/>
          <w:szCs w:val="20"/>
        </w:rPr>
      </w:pPr>
      <w:r w:rsidRPr="00F1161F">
        <w:rPr>
          <w:rFonts w:ascii="Arial" w:eastAsia="Arial Unicode MS" w:hAnsi="Arial" w:cs="Arial"/>
          <w:spacing w:val="-2"/>
          <w:sz w:val="20"/>
          <w:szCs w:val="20"/>
        </w:rPr>
        <w:t xml:space="preserve">On 23 December 2020, SQS entered into a share purchase and sale agreement to acquire additional shares of Linh for 71,428 shares, accounted for 27.87% of Linh's registered and paid-up capital, for a total price of Baht 19.64 million. SQS has already paid a partial share payment of Baht 5.00 million on December 2020 and paid the remaining payment of Baht 14.64 million and received a transfer of Linh’s shares on January 2021. The difference between the consideration paid to Linh’s former shareholders and the increase in the carrying amount of </w:t>
      </w:r>
      <w:r w:rsidR="00BA5D07" w:rsidRPr="00F1161F">
        <w:rPr>
          <w:rFonts w:ascii="Arial" w:eastAsia="Arial Unicode MS" w:hAnsi="Arial" w:cs="Arial"/>
          <w:spacing w:val="-2"/>
          <w:sz w:val="20"/>
          <w:szCs w:val="20"/>
        </w:rPr>
        <w:br/>
      </w:r>
      <w:r w:rsidRPr="00F1161F">
        <w:rPr>
          <w:rFonts w:ascii="Arial" w:eastAsia="Arial Unicode MS" w:hAnsi="Arial" w:cs="Arial"/>
          <w:spacing w:val="-2"/>
          <w:sz w:val="20"/>
          <w:szCs w:val="20"/>
        </w:rPr>
        <w:t>non-controlling interest of Linh of Baht 19.86 million has been shown as surplus from changes in shareholding in a subsidiary. This can be summarised as follows:</w:t>
      </w:r>
    </w:p>
    <w:p w:rsidR="001C45A7" w:rsidRPr="00F1161F" w:rsidRDefault="001C45A7" w:rsidP="0000309B">
      <w:pPr>
        <w:ind w:left="1260"/>
        <w:jc w:val="left"/>
        <w:rPr>
          <w:rFonts w:ascii="Arial" w:eastAsia="Arial Unicode MS" w:hAnsi="Arial" w:cs="Arial"/>
          <w:spacing w:val="-2"/>
          <w:sz w:val="20"/>
          <w:szCs w:val="20"/>
        </w:rPr>
      </w:pPr>
    </w:p>
    <w:tbl>
      <w:tblPr>
        <w:tblW w:w="5000" w:type="pct"/>
        <w:tblLook w:val="04A0" w:firstRow="1" w:lastRow="0" w:firstColumn="1" w:lastColumn="0" w:noHBand="0" w:noVBand="1"/>
      </w:tblPr>
      <w:tblGrid>
        <w:gridCol w:w="7882"/>
        <w:gridCol w:w="1576"/>
      </w:tblGrid>
      <w:tr w:rsidR="0000309B" w:rsidRPr="00F1161F" w:rsidTr="00BA5D07">
        <w:trPr>
          <w:cantSplit/>
          <w:trHeight w:val="292"/>
        </w:trPr>
        <w:tc>
          <w:tcPr>
            <w:tcW w:w="4167" w:type="pct"/>
          </w:tcPr>
          <w:p w:rsidR="0000309B" w:rsidRPr="00F1161F" w:rsidRDefault="0000309B" w:rsidP="001A22C2">
            <w:pPr>
              <w:ind w:left="1155"/>
              <w:rPr>
                <w:rFonts w:ascii="Arial" w:eastAsia="Arial Unicode MS" w:hAnsi="Arial" w:cs="Arial"/>
                <w:sz w:val="20"/>
                <w:szCs w:val="20"/>
                <w:lang w:bidi="ar-SA"/>
              </w:rPr>
            </w:pPr>
          </w:p>
        </w:tc>
        <w:tc>
          <w:tcPr>
            <w:tcW w:w="833" w:type="pct"/>
            <w:tcBorders>
              <w:top w:val="single" w:sz="4" w:space="0" w:color="auto"/>
              <w:left w:val="nil"/>
              <w:right w:val="nil"/>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pacing w:val="-4"/>
                <w:sz w:val="20"/>
                <w:szCs w:val="20"/>
              </w:rPr>
            </w:pPr>
            <w:r w:rsidRPr="00F1161F">
              <w:rPr>
                <w:rFonts w:ascii="Arial" w:hAnsi="Arial" w:cs="Arial"/>
                <w:b/>
                <w:sz w:val="20"/>
                <w:szCs w:val="20"/>
              </w:rPr>
              <w:t>financial information</w:t>
            </w:r>
          </w:p>
        </w:tc>
      </w:tr>
      <w:tr w:rsidR="0000309B" w:rsidRPr="00F1161F" w:rsidTr="00BA5D07">
        <w:trPr>
          <w:cantSplit/>
          <w:trHeight w:val="164"/>
        </w:trPr>
        <w:tc>
          <w:tcPr>
            <w:tcW w:w="4167" w:type="pct"/>
          </w:tcPr>
          <w:p w:rsidR="0000309B" w:rsidRPr="00F1161F" w:rsidRDefault="0000309B" w:rsidP="001A22C2">
            <w:pPr>
              <w:ind w:left="1155"/>
              <w:rPr>
                <w:rFonts w:ascii="Arial" w:eastAsia="Arial Unicode MS" w:hAnsi="Arial" w:cs="Arial"/>
                <w:sz w:val="20"/>
                <w:szCs w:val="20"/>
                <w:lang w:bidi="ar-SA"/>
              </w:rPr>
            </w:pPr>
          </w:p>
        </w:tc>
        <w:tc>
          <w:tcPr>
            <w:tcW w:w="833" w:type="pct"/>
            <w:tcBorders>
              <w:left w:val="nil"/>
              <w:bottom w:val="single" w:sz="4" w:space="0" w:color="auto"/>
              <w:right w:val="nil"/>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A5D07">
        <w:trPr>
          <w:cantSplit/>
          <w:trHeight w:val="164"/>
        </w:trPr>
        <w:tc>
          <w:tcPr>
            <w:tcW w:w="4167" w:type="pct"/>
          </w:tcPr>
          <w:p w:rsidR="0000309B" w:rsidRPr="00F1161F" w:rsidRDefault="0000309B" w:rsidP="001A22C2">
            <w:pPr>
              <w:ind w:left="1155"/>
              <w:rPr>
                <w:rFonts w:ascii="Arial" w:eastAsia="Arial Unicode MS" w:hAnsi="Arial" w:cs="Arial"/>
                <w:sz w:val="20"/>
                <w:szCs w:val="20"/>
                <w:rtl/>
                <w:cs/>
                <w:lang w:bidi="ar-SA"/>
              </w:rPr>
            </w:pPr>
          </w:p>
        </w:tc>
        <w:tc>
          <w:tcPr>
            <w:tcW w:w="833" w:type="pct"/>
            <w:tcBorders>
              <w:left w:val="nil"/>
              <w:right w:val="nil"/>
            </w:tcBorders>
            <w:shd w:val="clear" w:color="auto" w:fill="FAFAFA"/>
          </w:tcPr>
          <w:p w:rsidR="0000309B" w:rsidRPr="00F1161F" w:rsidRDefault="0000309B" w:rsidP="0000309B">
            <w:pPr>
              <w:ind w:right="-72"/>
              <w:jc w:val="right"/>
              <w:rPr>
                <w:rFonts w:ascii="Arial" w:hAnsi="Arial" w:cs="Arial"/>
                <w:b/>
                <w:bCs/>
                <w:sz w:val="20"/>
                <w:szCs w:val="20"/>
              </w:rPr>
            </w:pPr>
          </w:p>
        </w:tc>
      </w:tr>
      <w:tr w:rsidR="0000309B" w:rsidRPr="00F1161F" w:rsidTr="00BA5D07">
        <w:trPr>
          <w:cantSplit/>
          <w:trHeight w:val="164"/>
        </w:trPr>
        <w:tc>
          <w:tcPr>
            <w:tcW w:w="4167" w:type="pct"/>
          </w:tcPr>
          <w:p w:rsidR="0000309B" w:rsidRPr="00F1161F" w:rsidRDefault="0000309B" w:rsidP="001A22C2">
            <w:pPr>
              <w:ind w:left="1155"/>
              <w:rPr>
                <w:rFonts w:ascii="Arial" w:eastAsia="Arial Unicode MS" w:hAnsi="Arial" w:cs="Arial"/>
                <w:spacing w:val="-6"/>
                <w:sz w:val="20"/>
                <w:szCs w:val="20"/>
                <w:rtl/>
                <w:cs/>
                <w:lang w:bidi="ar-SA"/>
              </w:rPr>
            </w:pPr>
            <w:r w:rsidRPr="00F1161F">
              <w:rPr>
                <w:rFonts w:ascii="Arial" w:eastAsia="Arial Unicode MS" w:hAnsi="Arial" w:cs="Arial"/>
                <w:spacing w:val="-6"/>
                <w:sz w:val="20"/>
                <w:szCs w:val="20"/>
                <w:lang w:bidi="ar-SA"/>
              </w:rPr>
              <w:t>Carrying amount of non-controlling interests before purchased additional shares</w:t>
            </w:r>
          </w:p>
        </w:tc>
        <w:tc>
          <w:tcPr>
            <w:tcW w:w="833" w:type="pct"/>
            <w:tcBorders>
              <w:left w:val="nil"/>
              <w:right w:val="nil"/>
            </w:tcBorders>
            <w:shd w:val="clear" w:color="auto" w:fill="FAFAFA"/>
          </w:tcPr>
          <w:p w:rsidR="0000309B" w:rsidRPr="00F1161F" w:rsidRDefault="00515311" w:rsidP="0000309B">
            <w:pPr>
              <w:ind w:right="-72"/>
              <w:jc w:val="right"/>
              <w:rPr>
                <w:rFonts w:ascii="Arial" w:hAnsi="Arial" w:cs="Arial"/>
                <w:sz w:val="20"/>
                <w:szCs w:val="20"/>
              </w:rPr>
            </w:pPr>
            <w:r w:rsidRPr="00F1161F">
              <w:rPr>
                <w:rFonts w:ascii="Arial" w:hAnsi="Arial" w:cs="Arial"/>
                <w:sz w:val="20"/>
                <w:szCs w:val="20"/>
              </w:rPr>
              <w:t>43</w:t>
            </w:r>
          </w:p>
        </w:tc>
      </w:tr>
      <w:tr w:rsidR="0000309B" w:rsidRPr="00F1161F" w:rsidTr="00BA5D07">
        <w:trPr>
          <w:cantSplit/>
          <w:trHeight w:val="164"/>
        </w:trPr>
        <w:tc>
          <w:tcPr>
            <w:tcW w:w="4167" w:type="pct"/>
          </w:tcPr>
          <w:p w:rsidR="0000309B" w:rsidRPr="00F1161F" w:rsidRDefault="0000309B" w:rsidP="001A22C2">
            <w:pPr>
              <w:ind w:left="1155"/>
              <w:rPr>
                <w:rFonts w:ascii="Arial" w:eastAsia="Arial Unicode MS" w:hAnsi="Arial" w:cs="Arial"/>
                <w:spacing w:val="-6"/>
                <w:sz w:val="20"/>
                <w:szCs w:val="20"/>
                <w:rtl/>
                <w:cs/>
              </w:rPr>
            </w:pPr>
            <w:r w:rsidRPr="00F1161F">
              <w:rPr>
                <w:rFonts w:ascii="Arial" w:eastAsia="Arial Unicode MS" w:hAnsi="Arial" w:cs="Arial"/>
                <w:spacing w:val="-6"/>
                <w:sz w:val="20"/>
                <w:szCs w:val="20"/>
                <w:lang w:bidi="ar-SA"/>
              </w:rPr>
              <w:t>Carrying amount of non-controlling interests after purchased additional shares</w:t>
            </w:r>
          </w:p>
        </w:tc>
        <w:tc>
          <w:tcPr>
            <w:tcW w:w="833" w:type="pct"/>
            <w:tcBorders>
              <w:left w:val="nil"/>
              <w:bottom w:val="single" w:sz="4" w:space="0" w:color="auto"/>
              <w:right w:val="nil"/>
            </w:tcBorders>
            <w:shd w:val="clear" w:color="auto" w:fill="FAFAFA"/>
          </w:tcPr>
          <w:p w:rsidR="0000309B" w:rsidRPr="00F1161F" w:rsidRDefault="0000309B" w:rsidP="0000309B">
            <w:pPr>
              <w:ind w:right="-72"/>
              <w:jc w:val="right"/>
              <w:rPr>
                <w:rFonts w:ascii="Arial" w:hAnsi="Arial" w:cs="Arial"/>
                <w:sz w:val="20"/>
                <w:szCs w:val="20"/>
              </w:rPr>
            </w:pPr>
            <w:r w:rsidRPr="00F1161F">
              <w:rPr>
                <w:rFonts w:ascii="Arial" w:hAnsi="Arial" w:cs="Arial"/>
                <w:sz w:val="20"/>
                <w:szCs w:val="20"/>
              </w:rPr>
              <w:t>(3)</w:t>
            </w:r>
          </w:p>
        </w:tc>
      </w:tr>
      <w:tr w:rsidR="0000309B" w:rsidRPr="00F1161F" w:rsidTr="00BA5D07">
        <w:trPr>
          <w:cantSplit/>
          <w:trHeight w:val="70"/>
        </w:trPr>
        <w:tc>
          <w:tcPr>
            <w:tcW w:w="4167" w:type="pct"/>
          </w:tcPr>
          <w:p w:rsidR="0000309B" w:rsidRPr="00F1161F" w:rsidRDefault="0000309B" w:rsidP="001A22C2">
            <w:pPr>
              <w:ind w:left="1155"/>
              <w:rPr>
                <w:rFonts w:ascii="Arial" w:eastAsia="Arial Unicode MS" w:hAnsi="Arial" w:cs="Arial"/>
                <w:spacing w:val="-6"/>
                <w:sz w:val="20"/>
                <w:szCs w:val="20"/>
                <w:lang w:bidi="ar-SA"/>
              </w:rPr>
            </w:pPr>
          </w:p>
        </w:tc>
        <w:tc>
          <w:tcPr>
            <w:tcW w:w="833" w:type="pct"/>
            <w:tcBorders>
              <w:top w:val="single" w:sz="4" w:space="0" w:color="auto"/>
              <w:left w:val="nil"/>
              <w:right w:val="nil"/>
            </w:tcBorders>
            <w:shd w:val="clear" w:color="auto" w:fill="FAFAFA"/>
          </w:tcPr>
          <w:p w:rsidR="0000309B" w:rsidRPr="00F1161F" w:rsidRDefault="0000309B" w:rsidP="0000309B">
            <w:pPr>
              <w:ind w:right="-72"/>
              <w:jc w:val="right"/>
              <w:rPr>
                <w:rFonts w:ascii="Arial" w:hAnsi="Arial" w:cs="Arial"/>
                <w:sz w:val="20"/>
                <w:szCs w:val="20"/>
              </w:rPr>
            </w:pPr>
          </w:p>
        </w:tc>
      </w:tr>
      <w:tr w:rsidR="0000309B" w:rsidRPr="00F1161F" w:rsidTr="00BA5D07">
        <w:trPr>
          <w:cantSplit/>
          <w:trHeight w:val="164"/>
        </w:trPr>
        <w:tc>
          <w:tcPr>
            <w:tcW w:w="4167" w:type="pct"/>
            <w:hideMark/>
          </w:tcPr>
          <w:p w:rsidR="0000309B" w:rsidRPr="00F1161F" w:rsidRDefault="0000309B" w:rsidP="001A22C2">
            <w:pPr>
              <w:ind w:left="1155"/>
              <w:rPr>
                <w:rFonts w:ascii="Arial" w:eastAsia="Arial Unicode MS" w:hAnsi="Arial" w:cs="Arial"/>
                <w:spacing w:val="-6"/>
                <w:sz w:val="20"/>
                <w:szCs w:val="20"/>
              </w:rPr>
            </w:pPr>
            <w:r w:rsidRPr="00F1161F">
              <w:rPr>
                <w:rFonts w:ascii="Arial" w:eastAsia="Arial Unicode MS" w:hAnsi="Arial" w:cs="Arial"/>
                <w:spacing w:val="-6"/>
                <w:sz w:val="20"/>
                <w:szCs w:val="20"/>
              </w:rPr>
              <w:t>Identified carrying amount of non-controlling interests acquired</w:t>
            </w:r>
          </w:p>
        </w:tc>
        <w:tc>
          <w:tcPr>
            <w:tcW w:w="833" w:type="pct"/>
            <w:shd w:val="clear" w:color="auto" w:fill="FAFAFA"/>
          </w:tcPr>
          <w:p w:rsidR="0000309B" w:rsidRPr="00F1161F" w:rsidRDefault="00515311" w:rsidP="0000309B">
            <w:pPr>
              <w:ind w:right="-72"/>
              <w:jc w:val="right"/>
              <w:rPr>
                <w:rFonts w:ascii="Arial" w:eastAsia="Arial Unicode MS" w:hAnsi="Arial" w:cs="Arial"/>
                <w:snapToGrid w:val="0"/>
                <w:sz w:val="20"/>
                <w:szCs w:val="20"/>
                <w:rtl/>
                <w:cs/>
                <w:lang w:eastAsia="th-TH" w:bidi="ar-SA"/>
              </w:rPr>
            </w:pPr>
            <w:r w:rsidRPr="00F1161F">
              <w:rPr>
                <w:rFonts w:ascii="Arial" w:eastAsia="Arial Unicode MS" w:hAnsi="Arial" w:cs="Arial"/>
                <w:snapToGrid w:val="0"/>
                <w:sz w:val="20"/>
                <w:szCs w:val="20"/>
                <w:lang w:eastAsia="th-TH" w:bidi="ar-SA"/>
              </w:rPr>
              <w:t>40</w:t>
            </w:r>
          </w:p>
        </w:tc>
      </w:tr>
      <w:tr w:rsidR="0000309B" w:rsidRPr="00F1161F" w:rsidTr="00BA5D07">
        <w:trPr>
          <w:cantSplit/>
          <w:trHeight w:val="164"/>
        </w:trPr>
        <w:tc>
          <w:tcPr>
            <w:tcW w:w="4167" w:type="pct"/>
          </w:tcPr>
          <w:p w:rsidR="0000309B" w:rsidRPr="00F1161F" w:rsidRDefault="0000309B" w:rsidP="001A22C2">
            <w:pPr>
              <w:ind w:left="1155"/>
              <w:rPr>
                <w:rFonts w:ascii="Arial" w:eastAsia="Arial Unicode MS" w:hAnsi="Arial" w:cs="Arial"/>
                <w:spacing w:val="-6"/>
                <w:sz w:val="20"/>
                <w:szCs w:val="20"/>
              </w:rPr>
            </w:pPr>
            <w:r w:rsidRPr="00F1161F">
              <w:rPr>
                <w:rFonts w:ascii="Arial" w:eastAsia="Arial Unicode MS" w:hAnsi="Arial" w:cs="Arial"/>
                <w:spacing w:val="-6"/>
                <w:sz w:val="20"/>
                <w:szCs w:val="20"/>
              </w:rPr>
              <w:t>Consideration paid to non-controlling interests</w:t>
            </w:r>
          </w:p>
        </w:tc>
        <w:tc>
          <w:tcPr>
            <w:tcW w:w="833" w:type="pct"/>
            <w:tcBorders>
              <w:bottom w:val="single" w:sz="4" w:space="0" w:color="auto"/>
            </w:tcBorders>
            <w:shd w:val="clear" w:color="auto" w:fill="FAFAFA"/>
          </w:tcPr>
          <w:p w:rsidR="0000309B" w:rsidRPr="00F1161F" w:rsidRDefault="0000309B" w:rsidP="0000309B">
            <w:pPr>
              <w:ind w:right="-72"/>
              <w:jc w:val="right"/>
              <w:rPr>
                <w:rFonts w:ascii="Arial" w:eastAsia="Arial Unicode MS" w:hAnsi="Arial" w:cs="Arial"/>
                <w:snapToGrid w:val="0"/>
                <w:sz w:val="20"/>
                <w:szCs w:val="20"/>
                <w:cs/>
                <w:lang w:eastAsia="th-TH"/>
              </w:rPr>
            </w:pPr>
            <w:r w:rsidRPr="00F1161F">
              <w:rPr>
                <w:rFonts w:ascii="Arial" w:eastAsia="Arial Unicode MS" w:hAnsi="Arial" w:cs="Arial"/>
                <w:snapToGrid w:val="0"/>
                <w:sz w:val="20"/>
                <w:szCs w:val="20"/>
                <w:lang w:eastAsia="th-TH" w:bidi="ar-SA"/>
              </w:rPr>
              <w:t>(20)</w:t>
            </w:r>
          </w:p>
        </w:tc>
      </w:tr>
      <w:tr w:rsidR="0000309B" w:rsidRPr="00F1161F" w:rsidTr="00BA5D07">
        <w:trPr>
          <w:cantSplit/>
          <w:trHeight w:val="70"/>
        </w:trPr>
        <w:tc>
          <w:tcPr>
            <w:tcW w:w="4167" w:type="pct"/>
          </w:tcPr>
          <w:p w:rsidR="0000309B" w:rsidRPr="00F1161F" w:rsidRDefault="0000309B" w:rsidP="001A22C2">
            <w:pPr>
              <w:ind w:left="1155"/>
              <w:rPr>
                <w:rFonts w:ascii="Arial" w:eastAsia="Arial Unicode MS" w:hAnsi="Arial" w:cs="Arial"/>
                <w:spacing w:val="-6"/>
                <w:sz w:val="20"/>
                <w:szCs w:val="20"/>
              </w:rPr>
            </w:pPr>
          </w:p>
        </w:tc>
        <w:tc>
          <w:tcPr>
            <w:tcW w:w="833" w:type="pct"/>
            <w:tcBorders>
              <w:top w:val="single" w:sz="4" w:space="0" w:color="auto"/>
            </w:tcBorders>
            <w:shd w:val="clear" w:color="auto" w:fill="FAFAFA"/>
          </w:tcPr>
          <w:p w:rsidR="0000309B" w:rsidRPr="00F1161F" w:rsidRDefault="0000309B" w:rsidP="0000309B">
            <w:pPr>
              <w:ind w:right="-72"/>
              <w:jc w:val="right"/>
              <w:rPr>
                <w:rFonts w:ascii="Arial" w:eastAsia="Arial Unicode MS" w:hAnsi="Arial" w:cs="Arial"/>
                <w:snapToGrid w:val="0"/>
                <w:sz w:val="20"/>
                <w:szCs w:val="20"/>
                <w:lang w:eastAsia="th-TH" w:bidi="ar-SA"/>
              </w:rPr>
            </w:pPr>
          </w:p>
        </w:tc>
      </w:tr>
      <w:tr w:rsidR="0000309B" w:rsidRPr="00F1161F" w:rsidTr="00BA5D07">
        <w:trPr>
          <w:cantSplit/>
          <w:trHeight w:val="164"/>
        </w:trPr>
        <w:tc>
          <w:tcPr>
            <w:tcW w:w="4167" w:type="pct"/>
            <w:hideMark/>
          </w:tcPr>
          <w:p w:rsidR="0000309B" w:rsidRPr="00F1161F" w:rsidRDefault="0000309B" w:rsidP="001A22C2">
            <w:pPr>
              <w:ind w:left="1155"/>
              <w:rPr>
                <w:rFonts w:ascii="Arial" w:eastAsia="Arial Unicode MS" w:hAnsi="Arial" w:cs="Arial"/>
                <w:spacing w:val="-6"/>
                <w:sz w:val="20"/>
                <w:szCs w:val="20"/>
              </w:rPr>
            </w:pPr>
            <w:r w:rsidRPr="00F1161F">
              <w:rPr>
                <w:rFonts w:ascii="Arial" w:eastAsia="Arial Unicode MS" w:hAnsi="Arial" w:cs="Arial"/>
                <w:spacing w:val="-6"/>
                <w:sz w:val="20"/>
                <w:szCs w:val="20"/>
              </w:rPr>
              <w:t>Surplus from the change in shareholding in a subsidiary (Note 22)</w:t>
            </w:r>
          </w:p>
        </w:tc>
        <w:tc>
          <w:tcPr>
            <w:tcW w:w="833" w:type="pct"/>
            <w:tcBorders>
              <w:top w:val="nil"/>
              <w:left w:val="nil"/>
              <w:bottom w:val="single" w:sz="4" w:space="0" w:color="auto"/>
              <w:right w:val="nil"/>
            </w:tcBorders>
            <w:shd w:val="clear" w:color="auto" w:fill="FAFAFA"/>
          </w:tcPr>
          <w:p w:rsidR="0000309B" w:rsidRPr="00F1161F" w:rsidRDefault="00515311" w:rsidP="0000309B">
            <w:pPr>
              <w:ind w:right="-72"/>
              <w:jc w:val="right"/>
              <w:rPr>
                <w:rFonts w:ascii="Arial" w:eastAsia="Arial Unicode MS" w:hAnsi="Arial" w:cs="Arial"/>
                <w:sz w:val="20"/>
                <w:szCs w:val="20"/>
                <w:rtl/>
                <w:cs/>
                <w:lang w:bidi="ar-SA"/>
              </w:rPr>
            </w:pPr>
            <w:r w:rsidRPr="00F1161F">
              <w:rPr>
                <w:rFonts w:ascii="Arial" w:eastAsia="Arial Unicode MS" w:hAnsi="Arial" w:cs="Arial"/>
                <w:sz w:val="20"/>
                <w:szCs w:val="20"/>
                <w:lang w:bidi="ar-SA"/>
              </w:rPr>
              <w:t>20</w:t>
            </w:r>
          </w:p>
        </w:tc>
      </w:tr>
    </w:tbl>
    <w:p w:rsidR="0000309B" w:rsidRPr="00F1161F" w:rsidRDefault="0000309B" w:rsidP="0000309B">
      <w:pPr>
        <w:tabs>
          <w:tab w:val="left" w:pos="-3402"/>
          <w:tab w:val="left" w:pos="-3261"/>
          <w:tab w:val="left" w:pos="-3119"/>
          <w:tab w:val="left" w:pos="900"/>
          <w:tab w:val="left" w:pos="993"/>
        </w:tabs>
        <w:ind w:left="1260"/>
        <w:jc w:val="thaiDistribute"/>
        <w:rPr>
          <w:rFonts w:ascii="Arial" w:eastAsia="Arial Unicode MS" w:hAnsi="Arial" w:cs="Arial"/>
          <w:sz w:val="20"/>
          <w:szCs w:val="20"/>
        </w:rPr>
      </w:pPr>
    </w:p>
    <w:p w:rsidR="00BA5D07" w:rsidRPr="00F1161F" w:rsidRDefault="0000309B" w:rsidP="00C940C1">
      <w:pPr>
        <w:tabs>
          <w:tab w:val="left" w:pos="-3402"/>
          <w:tab w:val="left" w:pos="-3261"/>
          <w:tab w:val="left" w:pos="-3119"/>
        </w:tabs>
        <w:ind w:left="1260"/>
        <w:rPr>
          <w:rFonts w:ascii="Arial" w:eastAsia="Times New Roman" w:hAnsi="Arial" w:cs="Arial"/>
          <w:sz w:val="20"/>
          <w:szCs w:val="20"/>
          <w:lang w:val="en-US"/>
        </w:rPr>
      </w:pPr>
      <w:r w:rsidRPr="00F1161F">
        <w:rPr>
          <w:rFonts w:ascii="Arial" w:eastAsia="Times New Roman" w:hAnsi="Arial" w:cs="Arial"/>
          <w:spacing w:val="-2"/>
          <w:sz w:val="20"/>
          <w:szCs w:val="20"/>
          <w:lang w:val="en-US"/>
        </w:rPr>
        <w:t xml:space="preserve">As at </w:t>
      </w:r>
      <w:r w:rsidRPr="00F1161F">
        <w:rPr>
          <w:rFonts w:ascii="Arial" w:eastAsia="Times New Roman" w:hAnsi="Arial" w:cs="Arial"/>
          <w:spacing w:val="-2"/>
          <w:sz w:val="20"/>
          <w:szCs w:val="20"/>
        </w:rPr>
        <w:t>30 June</w:t>
      </w:r>
      <w:r w:rsidRPr="00F1161F">
        <w:rPr>
          <w:rFonts w:ascii="Arial" w:eastAsia="Times New Roman" w:hAnsi="Arial" w:cs="Arial"/>
          <w:spacing w:val="-2"/>
          <w:sz w:val="20"/>
          <w:szCs w:val="20"/>
          <w:lang w:val="en-US"/>
        </w:rPr>
        <w:t xml:space="preserve"> </w:t>
      </w:r>
      <w:r w:rsidRPr="00F1161F">
        <w:rPr>
          <w:rFonts w:ascii="Arial" w:eastAsia="Times New Roman" w:hAnsi="Arial" w:cs="Arial"/>
          <w:spacing w:val="-2"/>
          <w:sz w:val="20"/>
          <w:szCs w:val="20"/>
        </w:rPr>
        <w:t>2021</w:t>
      </w:r>
      <w:r w:rsidRPr="00F1161F">
        <w:rPr>
          <w:rFonts w:ascii="Arial" w:eastAsia="Times New Roman" w:hAnsi="Arial" w:cs="Arial"/>
          <w:spacing w:val="-2"/>
          <w:sz w:val="20"/>
          <w:szCs w:val="20"/>
          <w:lang w:val="en-US"/>
        </w:rPr>
        <w:t>, the Group receives all shares transferred under the above share purchase agreement</w:t>
      </w:r>
      <w:r w:rsidRPr="00F1161F">
        <w:rPr>
          <w:rFonts w:ascii="Arial" w:eastAsia="Times New Roman" w:hAnsi="Arial" w:cs="Arial"/>
          <w:sz w:val="20"/>
          <w:szCs w:val="20"/>
          <w:lang w:val="en-US"/>
        </w:rPr>
        <w:t>. As a result, the Group’s ownership interest is 97.56% of Linh's registered and paid-up capital.</w:t>
      </w:r>
    </w:p>
    <w:p w:rsidR="009D57B5" w:rsidRPr="00F1161F" w:rsidRDefault="009D57B5" w:rsidP="0000309B">
      <w:pPr>
        <w:tabs>
          <w:tab w:val="left" w:pos="-3402"/>
          <w:tab w:val="left" w:pos="-3261"/>
          <w:tab w:val="left" w:pos="-3119"/>
          <w:tab w:val="left" w:pos="993"/>
        </w:tabs>
        <w:ind w:left="1260"/>
        <w:jc w:val="thaiDistribute"/>
        <w:rPr>
          <w:rFonts w:ascii="Arial" w:eastAsia="Arial Unicode MS" w:hAnsi="Arial" w:cs="Arial"/>
          <w:sz w:val="20"/>
          <w:szCs w:val="20"/>
        </w:rPr>
      </w:pPr>
    </w:p>
    <w:p w:rsidR="0000309B" w:rsidRPr="00F1161F" w:rsidRDefault="0000309B" w:rsidP="0000309B">
      <w:pPr>
        <w:tabs>
          <w:tab w:val="left" w:pos="-3402"/>
          <w:tab w:val="left" w:pos="-3261"/>
          <w:tab w:val="left" w:pos="-3119"/>
          <w:tab w:val="left" w:pos="993"/>
        </w:tabs>
        <w:ind w:left="1260"/>
        <w:jc w:val="thaiDistribute"/>
        <w:rPr>
          <w:rFonts w:ascii="Arial" w:eastAsia="Arial Unicode MS" w:hAnsi="Arial" w:cs="Arial"/>
          <w:b/>
          <w:bCs/>
          <w:sz w:val="20"/>
          <w:szCs w:val="20"/>
        </w:rPr>
      </w:pPr>
      <w:r w:rsidRPr="00F1161F">
        <w:rPr>
          <w:rFonts w:ascii="Arial" w:eastAsia="Arial Unicode MS" w:hAnsi="Arial" w:cs="Arial"/>
          <w:b/>
          <w:bCs/>
          <w:sz w:val="20"/>
          <w:szCs w:val="20"/>
        </w:rPr>
        <w:t>The reconciliation of cash from investments in subsidiaries is shown as follows:</w:t>
      </w:r>
    </w:p>
    <w:p w:rsidR="0000309B" w:rsidRPr="00F1161F" w:rsidRDefault="0000309B" w:rsidP="0000309B">
      <w:pPr>
        <w:ind w:left="1260"/>
        <w:jc w:val="thaiDistribute"/>
        <w:rPr>
          <w:rFonts w:ascii="Arial" w:eastAsia="Arial Unicode MS" w:hAnsi="Arial" w:cs="Arial"/>
          <w:sz w:val="20"/>
          <w:szCs w:val="20"/>
        </w:rPr>
      </w:pPr>
    </w:p>
    <w:tbl>
      <w:tblPr>
        <w:tblW w:w="4805" w:type="pct"/>
        <w:tblInd w:w="378" w:type="dxa"/>
        <w:tblLook w:val="0000" w:firstRow="0" w:lastRow="0" w:firstColumn="0" w:lastColumn="0" w:noHBand="0" w:noVBand="0"/>
      </w:tblPr>
      <w:tblGrid>
        <w:gridCol w:w="5921"/>
        <w:gridCol w:w="1585"/>
        <w:gridCol w:w="1583"/>
      </w:tblGrid>
      <w:tr w:rsidR="0000309B" w:rsidRPr="00F1161F" w:rsidTr="00BA5D07">
        <w:trPr>
          <w:cantSplit/>
        </w:trPr>
        <w:tc>
          <w:tcPr>
            <w:tcW w:w="3257" w:type="pct"/>
          </w:tcPr>
          <w:p w:rsidR="0000309B" w:rsidRPr="00F1161F" w:rsidRDefault="0000309B" w:rsidP="001A22C2">
            <w:pPr>
              <w:spacing w:before="10"/>
              <w:ind w:left="780"/>
              <w:rPr>
                <w:rFonts w:ascii="Arial" w:eastAsia="Arial Unicode MS" w:hAnsi="Arial" w:cs="Arial"/>
                <w:b/>
                <w:bCs/>
                <w:sz w:val="20"/>
                <w:szCs w:val="20"/>
                <w:cs/>
              </w:rPr>
            </w:pPr>
          </w:p>
        </w:tc>
        <w:tc>
          <w:tcPr>
            <w:tcW w:w="872" w:type="pct"/>
            <w:tcBorders>
              <w:top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tabs>
                <w:tab w:val="left" w:pos="360"/>
                <w:tab w:val="left" w:pos="900"/>
              </w:tabs>
              <w:spacing w:before="10"/>
              <w:ind w:right="-72"/>
              <w:jc w:val="right"/>
              <w:rPr>
                <w:rFonts w:ascii="Arial" w:eastAsia="Arial Unicode MS" w:hAnsi="Arial" w:cs="Arial"/>
                <w:b/>
                <w:bCs/>
                <w:sz w:val="20"/>
                <w:szCs w:val="20"/>
              </w:rPr>
            </w:pPr>
            <w:r w:rsidRPr="00F1161F">
              <w:rPr>
                <w:rFonts w:ascii="Arial" w:hAnsi="Arial" w:cs="Arial"/>
                <w:b/>
                <w:sz w:val="20"/>
                <w:szCs w:val="20"/>
              </w:rPr>
              <w:t>financial information</w:t>
            </w:r>
          </w:p>
        </w:tc>
        <w:tc>
          <w:tcPr>
            <w:tcW w:w="871" w:type="pct"/>
            <w:tcBorders>
              <w:top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tabs>
                <w:tab w:val="left" w:pos="360"/>
                <w:tab w:val="left" w:pos="900"/>
              </w:tabs>
              <w:spacing w:before="10"/>
              <w:ind w:right="-72"/>
              <w:jc w:val="right"/>
              <w:rPr>
                <w:rFonts w:ascii="Arial" w:eastAsia="Arial Unicode MS"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A5D07">
        <w:trPr>
          <w:cantSplit/>
        </w:trPr>
        <w:tc>
          <w:tcPr>
            <w:tcW w:w="3257" w:type="pct"/>
          </w:tcPr>
          <w:p w:rsidR="0000309B" w:rsidRPr="00F1161F" w:rsidRDefault="0000309B" w:rsidP="001A22C2">
            <w:pPr>
              <w:ind w:left="780"/>
              <w:rPr>
                <w:rFonts w:ascii="Arial" w:eastAsia="Arial Unicode MS" w:hAnsi="Arial" w:cs="Arial"/>
                <w:b/>
                <w:bCs/>
                <w:spacing w:val="-4"/>
                <w:sz w:val="20"/>
                <w:szCs w:val="20"/>
                <w:cs/>
              </w:rPr>
            </w:pPr>
            <w:r w:rsidRPr="00F1161F">
              <w:rPr>
                <w:rFonts w:ascii="Arial" w:eastAsia="Arial Unicode MS" w:hAnsi="Arial" w:cs="Arial"/>
                <w:b/>
                <w:bCs/>
                <w:spacing w:val="-4"/>
                <w:sz w:val="20"/>
                <w:szCs w:val="20"/>
              </w:rPr>
              <w:t>For the six-month</w:t>
            </w:r>
            <w:r w:rsidRPr="00F1161F">
              <w:rPr>
                <w:rFonts w:ascii="Arial" w:hAnsi="Arial" w:cs="Arial"/>
                <w:b/>
                <w:bCs/>
                <w:spacing w:val="-4"/>
                <w:sz w:val="20"/>
                <w:szCs w:val="20"/>
              </w:rPr>
              <w:t xml:space="preserve"> </w:t>
            </w:r>
            <w:r w:rsidRPr="00F1161F">
              <w:rPr>
                <w:rFonts w:ascii="Arial" w:eastAsia="Arial Unicode MS" w:hAnsi="Arial" w:cs="Arial"/>
                <w:b/>
                <w:bCs/>
                <w:spacing w:val="-4"/>
                <w:sz w:val="20"/>
                <w:szCs w:val="20"/>
              </w:rPr>
              <w:t>period ended 30 June 2021</w:t>
            </w:r>
          </w:p>
        </w:tc>
        <w:tc>
          <w:tcPr>
            <w:tcW w:w="872" w:type="pct"/>
            <w:tcBorders>
              <w:bottom w:val="single" w:sz="4" w:space="0" w:color="auto"/>
            </w:tcBorders>
            <w:vAlign w:val="bottom"/>
          </w:tcPr>
          <w:p w:rsidR="0000309B" w:rsidRPr="00F1161F" w:rsidRDefault="0000309B" w:rsidP="0000309B">
            <w:pPr>
              <w:ind w:right="-105"/>
              <w:jc w:val="right"/>
              <w:rPr>
                <w:rFonts w:ascii="Arial" w:hAnsi="Arial" w:cs="Arial"/>
                <w:sz w:val="20"/>
                <w:szCs w:val="20"/>
              </w:rPr>
            </w:pPr>
            <w:r w:rsidRPr="00F1161F">
              <w:rPr>
                <w:rFonts w:ascii="Arial" w:hAnsi="Arial" w:cs="Arial"/>
                <w:b/>
                <w:bCs/>
                <w:sz w:val="20"/>
                <w:szCs w:val="20"/>
              </w:rPr>
              <w:t>Million Baht</w:t>
            </w:r>
          </w:p>
        </w:tc>
        <w:tc>
          <w:tcPr>
            <w:tcW w:w="871" w:type="pct"/>
            <w:tcBorders>
              <w:bottom w:val="single" w:sz="4" w:space="0" w:color="auto"/>
            </w:tcBorders>
            <w:vAlign w:val="bottom"/>
          </w:tcPr>
          <w:p w:rsidR="0000309B" w:rsidRPr="00F1161F" w:rsidRDefault="0000309B" w:rsidP="0000309B">
            <w:pPr>
              <w:ind w:right="-105"/>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A5D07">
        <w:trPr>
          <w:cantSplit/>
        </w:trPr>
        <w:tc>
          <w:tcPr>
            <w:tcW w:w="3257" w:type="pct"/>
          </w:tcPr>
          <w:p w:rsidR="0000309B" w:rsidRPr="00F1161F" w:rsidRDefault="0000309B" w:rsidP="001A22C2">
            <w:pPr>
              <w:ind w:left="780"/>
              <w:rPr>
                <w:rFonts w:ascii="Arial" w:eastAsia="Arial Unicode MS" w:hAnsi="Arial" w:cs="Arial"/>
                <w:sz w:val="20"/>
                <w:szCs w:val="20"/>
                <w:cs/>
              </w:rPr>
            </w:pPr>
          </w:p>
        </w:tc>
        <w:tc>
          <w:tcPr>
            <w:tcW w:w="872" w:type="pct"/>
            <w:tcBorders>
              <w:top w:val="single" w:sz="4" w:space="0" w:color="auto"/>
            </w:tcBorders>
            <w:shd w:val="clear" w:color="auto" w:fill="FAFAFA"/>
            <w:vAlign w:val="center"/>
          </w:tcPr>
          <w:p w:rsidR="0000309B" w:rsidRPr="00F1161F" w:rsidRDefault="0000309B" w:rsidP="0000309B">
            <w:pPr>
              <w:ind w:right="-72"/>
              <w:jc w:val="right"/>
              <w:rPr>
                <w:rFonts w:ascii="Arial" w:eastAsia="Arial Unicode MS" w:hAnsi="Arial" w:cs="Arial"/>
                <w:sz w:val="20"/>
                <w:szCs w:val="20"/>
              </w:rPr>
            </w:pPr>
          </w:p>
        </w:tc>
        <w:tc>
          <w:tcPr>
            <w:tcW w:w="871" w:type="pct"/>
            <w:tcBorders>
              <w:top w:val="single" w:sz="4" w:space="0" w:color="auto"/>
            </w:tcBorders>
            <w:shd w:val="clear" w:color="auto" w:fill="FAFAFA"/>
            <w:vAlign w:val="center"/>
          </w:tcPr>
          <w:p w:rsidR="0000309B" w:rsidRPr="00F1161F" w:rsidRDefault="0000309B" w:rsidP="0000309B">
            <w:pPr>
              <w:ind w:right="-72"/>
              <w:jc w:val="right"/>
              <w:rPr>
                <w:rFonts w:ascii="Arial" w:eastAsia="Arial Unicode MS" w:hAnsi="Arial" w:cs="Arial"/>
                <w:sz w:val="20"/>
                <w:szCs w:val="20"/>
              </w:rPr>
            </w:pP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rPr>
            </w:pPr>
            <w:r w:rsidRPr="00F1161F">
              <w:rPr>
                <w:rFonts w:ascii="Arial" w:eastAsia="Arial Unicode MS" w:hAnsi="Arial" w:cs="Arial"/>
                <w:sz w:val="20"/>
                <w:szCs w:val="20"/>
              </w:rPr>
              <w:t xml:space="preserve">Cash flow from </w:t>
            </w:r>
            <w:r w:rsidR="007A7953" w:rsidRPr="00F1161F">
              <w:rPr>
                <w:rFonts w:ascii="Arial" w:eastAsia="Arial Unicode MS" w:hAnsi="Arial" w:cs="Arial"/>
                <w:sz w:val="20"/>
                <w:szCs w:val="20"/>
              </w:rPr>
              <w:t>investing</w:t>
            </w:r>
            <w:r w:rsidRPr="00F1161F">
              <w:rPr>
                <w:rFonts w:ascii="Arial" w:eastAsia="Arial Unicode MS" w:hAnsi="Arial" w:cs="Arial"/>
                <w:sz w:val="20"/>
                <w:szCs w:val="20"/>
              </w:rPr>
              <w:t xml:space="preserve"> activities</w:t>
            </w:r>
          </w:p>
        </w:tc>
        <w:tc>
          <w:tcPr>
            <w:tcW w:w="872"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c>
          <w:tcPr>
            <w:tcW w:w="871"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u w:val="single"/>
                <w:cs/>
              </w:rPr>
            </w:pPr>
            <w:r w:rsidRPr="00F1161F">
              <w:rPr>
                <w:rFonts w:ascii="Arial" w:hAnsi="Arial" w:cs="Arial"/>
                <w:sz w:val="20"/>
                <w:szCs w:val="20"/>
                <w:u w:val="single"/>
                <w:lang w:val="en-US"/>
              </w:rPr>
              <w:t>Siamgas Global Investment Pte. Ltd.</w:t>
            </w:r>
          </w:p>
        </w:tc>
        <w:tc>
          <w:tcPr>
            <w:tcW w:w="872"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c>
          <w:tcPr>
            <w:tcW w:w="871"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cs/>
              </w:rPr>
            </w:pPr>
            <w:r w:rsidRPr="00F1161F">
              <w:rPr>
                <w:rFonts w:ascii="Arial" w:eastAsia="Arial Unicode MS" w:hAnsi="Arial" w:cs="Arial"/>
                <w:sz w:val="20"/>
                <w:szCs w:val="20"/>
              </w:rPr>
              <w:t>- Cash paid for additional paid-up shares in a subsidiary</w:t>
            </w:r>
          </w:p>
        </w:tc>
        <w:tc>
          <w:tcPr>
            <w:tcW w:w="872" w:type="pct"/>
            <w:shd w:val="clear" w:color="auto" w:fill="FAFAFA"/>
            <w:vAlign w:val="bottom"/>
          </w:tcPr>
          <w:p w:rsidR="00515311" w:rsidRPr="00F1161F" w:rsidRDefault="00515311" w:rsidP="00515311">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w:t>
            </w:r>
          </w:p>
        </w:tc>
        <w:tc>
          <w:tcPr>
            <w:tcW w:w="871"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w:t>
            </w: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cs/>
              </w:rPr>
            </w:pPr>
          </w:p>
        </w:tc>
        <w:tc>
          <w:tcPr>
            <w:tcW w:w="872" w:type="pct"/>
            <w:shd w:val="clear" w:color="auto" w:fill="FAFAFA"/>
            <w:vAlign w:val="center"/>
          </w:tcPr>
          <w:p w:rsidR="00515311" w:rsidRPr="00F1161F" w:rsidRDefault="00515311" w:rsidP="00515311">
            <w:pPr>
              <w:ind w:right="-72"/>
              <w:jc w:val="right"/>
              <w:rPr>
                <w:rFonts w:ascii="Arial" w:eastAsia="Arial Unicode MS" w:hAnsi="Arial" w:cs="Arial"/>
                <w:sz w:val="20"/>
                <w:szCs w:val="20"/>
              </w:rPr>
            </w:pPr>
          </w:p>
        </w:tc>
        <w:tc>
          <w:tcPr>
            <w:tcW w:w="871" w:type="pct"/>
            <w:shd w:val="clear" w:color="auto" w:fill="FAFAFA"/>
            <w:vAlign w:val="center"/>
          </w:tcPr>
          <w:p w:rsidR="00515311" w:rsidRPr="00F1161F" w:rsidRDefault="00515311" w:rsidP="00515311">
            <w:pPr>
              <w:ind w:right="-72"/>
              <w:jc w:val="right"/>
              <w:rPr>
                <w:rFonts w:ascii="Arial" w:eastAsia="Arial Unicode MS" w:hAnsi="Arial" w:cs="Arial"/>
                <w:sz w:val="20"/>
                <w:szCs w:val="20"/>
              </w:rPr>
            </w:pP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rPr>
            </w:pPr>
            <w:r w:rsidRPr="00F1161F">
              <w:rPr>
                <w:rFonts w:ascii="Arial" w:eastAsia="Arial Unicode MS" w:hAnsi="Arial" w:cs="Arial"/>
                <w:sz w:val="20"/>
                <w:szCs w:val="20"/>
              </w:rPr>
              <w:t>Cash flow from financing activities</w:t>
            </w:r>
          </w:p>
        </w:tc>
        <w:tc>
          <w:tcPr>
            <w:tcW w:w="872"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c>
          <w:tcPr>
            <w:tcW w:w="871"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u w:val="single"/>
                <w:cs/>
              </w:rPr>
            </w:pPr>
            <w:r w:rsidRPr="00F1161F">
              <w:rPr>
                <w:rFonts w:ascii="Arial" w:hAnsi="Arial" w:cs="Arial"/>
                <w:sz w:val="20"/>
                <w:szCs w:val="20"/>
                <w:u w:val="single"/>
                <w:lang w:val="en-US"/>
              </w:rPr>
              <w:t>Siam Tank Terminal Co., Ltd.</w:t>
            </w:r>
          </w:p>
        </w:tc>
        <w:tc>
          <w:tcPr>
            <w:tcW w:w="872"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c>
          <w:tcPr>
            <w:tcW w:w="871"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rPr>
            </w:pPr>
            <w:r w:rsidRPr="00F1161F">
              <w:rPr>
                <w:rFonts w:ascii="Arial" w:eastAsia="Arial Unicode MS" w:hAnsi="Arial" w:cs="Arial"/>
                <w:sz w:val="20"/>
                <w:szCs w:val="20"/>
              </w:rPr>
              <w:t xml:space="preserve">- Cash paid for an additional share purchase </w:t>
            </w:r>
          </w:p>
          <w:p w:rsidR="00515311" w:rsidRPr="00F1161F" w:rsidRDefault="00515311" w:rsidP="00515311">
            <w:pPr>
              <w:ind w:left="780"/>
              <w:rPr>
                <w:rFonts w:ascii="Arial" w:eastAsia="Arial Unicode MS" w:hAnsi="Arial" w:cs="Arial"/>
                <w:sz w:val="20"/>
                <w:szCs w:val="20"/>
                <w:cs/>
              </w:rPr>
            </w:pPr>
            <w:r w:rsidRPr="00F1161F">
              <w:rPr>
                <w:rFonts w:ascii="Arial" w:eastAsia="Arial Unicode MS" w:hAnsi="Arial" w:cs="Arial"/>
                <w:sz w:val="20"/>
                <w:szCs w:val="20"/>
              </w:rPr>
              <w:t xml:space="preserve">   from non-controlling interest</w:t>
            </w:r>
          </w:p>
        </w:tc>
        <w:tc>
          <w:tcPr>
            <w:tcW w:w="872" w:type="pct"/>
            <w:shd w:val="clear" w:color="auto" w:fill="FAFAFA"/>
            <w:vAlign w:val="bottom"/>
          </w:tcPr>
          <w:p w:rsidR="00515311" w:rsidRPr="00F1161F" w:rsidRDefault="00515311" w:rsidP="00515311">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2</w:t>
            </w:r>
          </w:p>
        </w:tc>
        <w:tc>
          <w:tcPr>
            <w:tcW w:w="871"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u w:val="single"/>
                <w:cs/>
              </w:rPr>
            </w:pPr>
            <w:r w:rsidRPr="00F1161F">
              <w:rPr>
                <w:rFonts w:ascii="Arial" w:hAnsi="Arial" w:cs="Arial"/>
                <w:sz w:val="20"/>
                <w:szCs w:val="20"/>
                <w:u w:val="single"/>
                <w:lang w:val="en-US"/>
              </w:rPr>
              <w:t>Linh Gas Cylinder Co., Ltd.</w:t>
            </w:r>
          </w:p>
        </w:tc>
        <w:tc>
          <w:tcPr>
            <w:tcW w:w="872"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c>
          <w:tcPr>
            <w:tcW w:w="871" w:type="pct"/>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rPr>
            </w:pPr>
            <w:r w:rsidRPr="00F1161F">
              <w:rPr>
                <w:rFonts w:ascii="Arial" w:eastAsia="Arial Unicode MS" w:hAnsi="Arial" w:cs="Arial"/>
                <w:sz w:val="20"/>
                <w:szCs w:val="20"/>
              </w:rPr>
              <w:t xml:space="preserve">- Cash paid for an additional share purchase </w:t>
            </w:r>
          </w:p>
          <w:p w:rsidR="00515311" w:rsidRPr="00F1161F" w:rsidRDefault="00515311" w:rsidP="00515311">
            <w:pPr>
              <w:ind w:left="780"/>
              <w:rPr>
                <w:rFonts w:ascii="Arial" w:eastAsia="Arial Unicode MS" w:hAnsi="Arial" w:cs="Arial"/>
                <w:sz w:val="20"/>
                <w:szCs w:val="20"/>
                <w:cs/>
              </w:rPr>
            </w:pPr>
            <w:r w:rsidRPr="00F1161F">
              <w:rPr>
                <w:rFonts w:ascii="Arial" w:eastAsia="Arial Unicode MS" w:hAnsi="Arial" w:cs="Arial"/>
                <w:sz w:val="20"/>
                <w:szCs w:val="20"/>
              </w:rPr>
              <w:t xml:space="preserve">   from non-controlling interest</w:t>
            </w:r>
          </w:p>
        </w:tc>
        <w:tc>
          <w:tcPr>
            <w:tcW w:w="872" w:type="pct"/>
            <w:tcBorders>
              <w:bottom w:val="single" w:sz="4" w:space="0" w:color="auto"/>
            </w:tcBorders>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15</w:t>
            </w:r>
          </w:p>
        </w:tc>
        <w:tc>
          <w:tcPr>
            <w:tcW w:w="871" w:type="pct"/>
            <w:tcBorders>
              <w:bottom w:val="single" w:sz="4" w:space="0" w:color="auto"/>
            </w:tcBorders>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rPr>
            </w:pPr>
          </w:p>
        </w:tc>
        <w:tc>
          <w:tcPr>
            <w:tcW w:w="872" w:type="pct"/>
            <w:tcBorders>
              <w:top w:val="single" w:sz="4" w:space="0" w:color="auto"/>
            </w:tcBorders>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c>
          <w:tcPr>
            <w:tcW w:w="871" w:type="pct"/>
            <w:tcBorders>
              <w:top w:val="single" w:sz="4" w:space="0" w:color="auto"/>
            </w:tcBorders>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p>
        </w:tc>
      </w:tr>
      <w:tr w:rsidR="00515311" w:rsidRPr="00F1161F" w:rsidTr="00BA5D07">
        <w:trPr>
          <w:cantSplit/>
        </w:trPr>
        <w:tc>
          <w:tcPr>
            <w:tcW w:w="3257" w:type="pct"/>
          </w:tcPr>
          <w:p w:rsidR="00515311" w:rsidRPr="00F1161F" w:rsidRDefault="00515311" w:rsidP="00515311">
            <w:pPr>
              <w:ind w:left="780"/>
              <w:rPr>
                <w:rFonts w:ascii="Arial" w:eastAsia="Arial Unicode MS" w:hAnsi="Arial" w:cs="Arial"/>
                <w:sz w:val="20"/>
                <w:szCs w:val="20"/>
              </w:rPr>
            </w:pPr>
            <w:r w:rsidRPr="00F1161F">
              <w:rPr>
                <w:rFonts w:ascii="Arial" w:eastAsia="Arial Unicode MS" w:hAnsi="Arial" w:cs="Arial"/>
                <w:sz w:val="20"/>
                <w:szCs w:val="20"/>
              </w:rPr>
              <w:t>Total</w:t>
            </w:r>
          </w:p>
        </w:tc>
        <w:tc>
          <w:tcPr>
            <w:tcW w:w="872" w:type="pct"/>
            <w:tcBorders>
              <w:bottom w:val="single" w:sz="4" w:space="0" w:color="auto"/>
            </w:tcBorders>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17</w:t>
            </w:r>
          </w:p>
        </w:tc>
        <w:tc>
          <w:tcPr>
            <w:tcW w:w="871" w:type="pct"/>
            <w:tcBorders>
              <w:bottom w:val="single" w:sz="4" w:space="0" w:color="auto"/>
            </w:tcBorders>
            <w:shd w:val="clear" w:color="auto" w:fill="FAFAFA"/>
            <w:vAlign w:val="bottom"/>
          </w:tcPr>
          <w:p w:rsidR="00515311" w:rsidRPr="00F1161F" w:rsidRDefault="00515311" w:rsidP="00515311">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2</w:t>
            </w:r>
          </w:p>
        </w:tc>
      </w:tr>
    </w:tbl>
    <w:p w:rsidR="00BA5D07" w:rsidRPr="00F1161F" w:rsidRDefault="00BA5D07" w:rsidP="0000309B">
      <w:pPr>
        <w:jc w:val="left"/>
        <w:rPr>
          <w:rFonts w:ascii="Arial" w:hAnsi="Arial" w:cs="Arial"/>
          <w:b/>
          <w:bCs/>
          <w:color w:val="CF4A02"/>
          <w:sz w:val="20"/>
          <w:szCs w:val="20"/>
        </w:rPr>
      </w:pPr>
    </w:p>
    <w:p w:rsidR="00BA5D07" w:rsidRPr="00F1161F" w:rsidRDefault="00BA5D07">
      <w:pPr>
        <w:spacing w:after="160" w:line="259" w:lineRule="auto"/>
        <w:jc w:val="left"/>
        <w:rPr>
          <w:rFonts w:ascii="Arial" w:hAnsi="Arial" w:cs="Arial"/>
          <w:b/>
          <w:bCs/>
          <w:color w:val="CF4A02"/>
          <w:sz w:val="20"/>
          <w:szCs w:val="20"/>
        </w:rPr>
      </w:pPr>
      <w:r w:rsidRPr="00F1161F">
        <w:rPr>
          <w:rFonts w:ascii="Arial" w:hAnsi="Arial" w:cs="Arial"/>
          <w:b/>
          <w:bCs/>
          <w:color w:val="CF4A02"/>
          <w:sz w:val="20"/>
          <w:szCs w:val="20"/>
        </w:rPr>
        <w:br w:type="page"/>
      </w:r>
    </w:p>
    <w:p w:rsidR="0000309B" w:rsidRPr="00F1161F" w:rsidRDefault="0000309B" w:rsidP="0000309B">
      <w:pPr>
        <w:jc w:val="left"/>
        <w:rPr>
          <w:rFonts w:ascii="Arial" w:hAnsi="Arial" w:cs="Arial"/>
          <w:b/>
          <w:bCs/>
          <w:color w:val="CF4A02"/>
          <w:sz w:val="20"/>
          <w:szCs w:val="20"/>
        </w:rPr>
      </w:pPr>
    </w:p>
    <w:p w:rsidR="0000309B" w:rsidRPr="00F1161F" w:rsidRDefault="0000309B" w:rsidP="0000309B">
      <w:pPr>
        <w:ind w:left="540" w:hanging="540"/>
        <w:jc w:val="left"/>
        <w:rPr>
          <w:rFonts w:ascii="Arial" w:hAnsi="Arial" w:cs="Arial"/>
          <w:b/>
          <w:bCs/>
          <w:color w:val="CF4A02"/>
          <w:sz w:val="20"/>
          <w:szCs w:val="20"/>
        </w:rPr>
      </w:pPr>
      <w:r w:rsidRPr="00F1161F">
        <w:rPr>
          <w:rFonts w:ascii="Arial" w:hAnsi="Arial" w:cs="Arial"/>
          <w:b/>
          <w:bCs/>
          <w:color w:val="CF4A02"/>
          <w:sz w:val="20"/>
          <w:szCs w:val="20"/>
        </w:rPr>
        <w:t>11.2</w:t>
      </w:r>
      <w:r w:rsidRPr="00F1161F">
        <w:rPr>
          <w:rFonts w:ascii="Arial" w:hAnsi="Arial" w:cs="Arial"/>
          <w:b/>
          <w:bCs/>
          <w:color w:val="CF4A02"/>
          <w:sz w:val="20"/>
          <w:szCs w:val="20"/>
        </w:rPr>
        <w:tab/>
        <w:t>Investments in associates</w:t>
      </w:r>
    </w:p>
    <w:p w:rsidR="0000309B" w:rsidRPr="00F1161F" w:rsidRDefault="0000309B" w:rsidP="0000309B">
      <w:pPr>
        <w:ind w:left="540"/>
        <w:jc w:val="left"/>
        <w:rPr>
          <w:rFonts w:ascii="Arial" w:hAnsi="Arial" w:cs="Arial"/>
          <w:sz w:val="20"/>
          <w:szCs w:val="20"/>
        </w:rPr>
      </w:pPr>
    </w:p>
    <w:p w:rsidR="0000309B" w:rsidRPr="00F1161F" w:rsidRDefault="0000309B" w:rsidP="0000309B">
      <w:pPr>
        <w:ind w:left="540"/>
        <w:jc w:val="left"/>
        <w:rPr>
          <w:rFonts w:ascii="Arial" w:hAnsi="Arial" w:cs="Arial"/>
          <w:b/>
          <w:bCs/>
          <w:sz w:val="20"/>
          <w:szCs w:val="20"/>
        </w:rPr>
      </w:pPr>
      <w:r w:rsidRPr="00F1161F">
        <w:rPr>
          <w:rFonts w:ascii="Arial" w:hAnsi="Arial" w:cs="Arial"/>
          <w:sz w:val="20"/>
          <w:szCs w:val="20"/>
        </w:rPr>
        <w:t>The movement in investments in associates is as follows:</w:t>
      </w:r>
    </w:p>
    <w:p w:rsidR="0000309B" w:rsidRPr="00F1161F" w:rsidRDefault="0000309B" w:rsidP="0000309B">
      <w:pPr>
        <w:ind w:left="540"/>
        <w:jc w:val="left"/>
        <w:rPr>
          <w:rFonts w:ascii="Arial" w:hAnsi="Arial" w:cs="Arial"/>
          <w:sz w:val="20"/>
          <w:szCs w:val="20"/>
        </w:rPr>
      </w:pPr>
    </w:p>
    <w:tbl>
      <w:tblPr>
        <w:tblW w:w="9461" w:type="dxa"/>
        <w:tblInd w:w="8" w:type="dxa"/>
        <w:tblLayout w:type="fixed"/>
        <w:tblLook w:val="0000" w:firstRow="0" w:lastRow="0" w:firstColumn="0" w:lastColumn="0" w:noHBand="0" w:noVBand="0"/>
      </w:tblPr>
      <w:tblGrid>
        <w:gridCol w:w="7877"/>
        <w:gridCol w:w="1584"/>
      </w:tblGrid>
      <w:tr w:rsidR="0000309B" w:rsidRPr="00F1161F" w:rsidTr="00BA5D07">
        <w:trPr>
          <w:cantSplit/>
        </w:trPr>
        <w:tc>
          <w:tcPr>
            <w:tcW w:w="7877" w:type="dxa"/>
            <w:vAlign w:val="bottom"/>
          </w:tcPr>
          <w:p w:rsidR="0000309B" w:rsidRPr="00F1161F" w:rsidRDefault="0000309B" w:rsidP="001A22C2">
            <w:pPr>
              <w:ind w:left="420"/>
              <w:rPr>
                <w:rFonts w:ascii="Arial" w:hAnsi="Arial" w:cs="Arial"/>
                <w:b/>
                <w:bCs/>
                <w:sz w:val="20"/>
                <w:szCs w:val="20"/>
              </w:rPr>
            </w:pPr>
          </w:p>
        </w:tc>
        <w:tc>
          <w:tcPr>
            <w:tcW w:w="1584" w:type="dxa"/>
            <w:tcBorders>
              <w:top w:val="single" w:sz="4" w:space="0" w:color="auto"/>
            </w:tcBorders>
            <w:vAlign w:val="bottom"/>
          </w:tcPr>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Consolidated </w:t>
            </w:r>
          </w:p>
        </w:tc>
      </w:tr>
      <w:tr w:rsidR="0000309B" w:rsidRPr="00F1161F" w:rsidTr="00BA5D07">
        <w:trPr>
          <w:cantSplit/>
        </w:trPr>
        <w:tc>
          <w:tcPr>
            <w:tcW w:w="7877" w:type="dxa"/>
            <w:vAlign w:val="bottom"/>
          </w:tcPr>
          <w:p w:rsidR="0000309B" w:rsidRPr="00F1161F" w:rsidRDefault="0000309B" w:rsidP="001A22C2">
            <w:pPr>
              <w:ind w:left="420"/>
              <w:rPr>
                <w:rFonts w:ascii="Arial" w:hAnsi="Arial" w:cs="Arial"/>
                <w:b/>
                <w:bCs/>
                <w:sz w:val="20"/>
                <w:szCs w:val="20"/>
              </w:rPr>
            </w:pPr>
          </w:p>
        </w:tc>
        <w:tc>
          <w:tcPr>
            <w:tcW w:w="1584"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financial</w:t>
            </w:r>
            <w:r w:rsidRPr="00F1161F">
              <w:rPr>
                <w:rFonts w:ascii="Arial" w:hAnsi="Arial" w:cs="Arial"/>
                <w:b/>
                <w:sz w:val="20"/>
                <w:szCs w:val="20"/>
                <w:lang w:val="en-US"/>
              </w:rPr>
              <w:t xml:space="preserve"> information</w:t>
            </w:r>
          </w:p>
        </w:tc>
      </w:tr>
      <w:tr w:rsidR="0000309B" w:rsidRPr="00F1161F" w:rsidTr="00BA5D07">
        <w:trPr>
          <w:cantSplit/>
        </w:trPr>
        <w:tc>
          <w:tcPr>
            <w:tcW w:w="7877" w:type="dxa"/>
            <w:vAlign w:val="bottom"/>
          </w:tcPr>
          <w:p w:rsidR="0000309B" w:rsidRPr="00F1161F" w:rsidRDefault="0000309B" w:rsidP="001A22C2">
            <w:pPr>
              <w:ind w:left="420"/>
              <w:jc w:val="left"/>
              <w:rPr>
                <w:rFonts w:ascii="Arial" w:hAnsi="Arial" w:cs="Arial"/>
                <w:b/>
                <w:bCs/>
                <w:sz w:val="20"/>
                <w:szCs w:val="20"/>
              </w:rPr>
            </w:pPr>
          </w:p>
        </w:tc>
        <w:tc>
          <w:tcPr>
            <w:tcW w:w="1584" w:type="dxa"/>
            <w:tcBorders>
              <w:top w:val="single" w:sz="4" w:space="0" w:color="auto"/>
            </w:tcBorders>
            <w:vAlign w:val="bottom"/>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Equity</w:t>
            </w:r>
            <w:r w:rsidRPr="00F1161F">
              <w:rPr>
                <w:rFonts w:ascii="Arial" w:eastAsia="SimSun" w:hAnsi="Arial" w:cs="Arial"/>
                <w:b/>
                <w:bCs/>
                <w:sz w:val="20"/>
                <w:szCs w:val="20"/>
                <w:lang w:eastAsia="zh-CN"/>
              </w:rPr>
              <w:t xml:space="preserve"> Method</w:t>
            </w:r>
          </w:p>
        </w:tc>
      </w:tr>
      <w:tr w:rsidR="0000309B" w:rsidRPr="00F1161F" w:rsidTr="00BA5D07">
        <w:trPr>
          <w:cantSplit/>
        </w:trPr>
        <w:tc>
          <w:tcPr>
            <w:tcW w:w="7877" w:type="dxa"/>
          </w:tcPr>
          <w:p w:rsidR="0000309B" w:rsidRPr="00F1161F" w:rsidRDefault="0000309B" w:rsidP="001A22C2">
            <w:pPr>
              <w:ind w:left="420"/>
              <w:rPr>
                <w:rFonts w:ascii="Arial" w:eastAsia="Arial Unicode MS" w:hAnsi="Arial" w:cs="Arial"/>
                <w:b/>
                <w:bCs/>
                <w:sz w:val="20"/>
                <w:szCs w:val="20"/>
                <w:cs/>
              </w:rPr>
            </w:pPr>
            <w:r w:rsidRPr="00F1161F">
              <w:rPr>
                <w:rFonts w:ascii="Arial" w:eastAsia="Arial Unicode MS" w:hAnsi="Arial" w:cs="Arial"/>
                <w:b/>
                <w:bCs/>
                <w:sz w:val="20"/>
                <w:szCs w:val="20"/>
              </w:rPr>
              <w:t>For the six-month</w:t>
            </w:r>
            <w:r w:rsidRPr="00F1161F">
              <w:rPr>
                <w:rFonts w:ascii="Arial" w:hAnsi="Arial" w:cs="Arial"/>
                <w:b/>
                <w:bCs/>
                <w:sz w:val="20"/>
                <w:szCs w:val="20"/>
              </w:rPr>
              <w:t xml:space="preserve"> </w:t>
            </w:r>
            <w:r w:rsidRPr="00F1161F">
              <w:rPr>
                <w:rFonts w:ascii="Arial" w:eastAsia="Arial Unicode MS" w:hAnsi="Arial" w:cs="Arial"/>
                <w:b/>
                <w:bCs/>
                <w:sz w:val="20"/>
                <w:szCs w:val="20"/>
              </w:rPr>
              <w:t>period ended 30 June 2021</w:t>
            </w:r>
          </w:p>
        </w:tc>
        <w:tc>
          <w:tcPr>
            <w:tcW w:w="1584" w:type="dxa"/>
            <w:tcBorders>
              <w:bottom w:val="single" w:sz="4" w:space="0" w:color="auto"/>
            </w:tcBorders>
            <w:vAlign w:val="bottom"/>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r>
      <w:tr w:rsidR="0000309B" w:rsidRPr="00F1161F" w:rsidTr="00BA5D07">
        <w:trPr>
          <w:cantSplit/>
        </w:trPr>
        <w:tc>
          <w:tcPr>
            <w:tcW w:w="7877" w:type="dxa"/>
            <w:vAlign w:val="bottom"/>
          </w:tcPr>
          <w:p w:rsidR="0000309B" w:rsidRPr="00F1161F" w:rsidRDefault="0000309B" w:rsidP="001A22C2">
            <w:pPr>
              <w:ind w:left="420"/>
              <w:rPr>
                <w:rFonts w:ascii="Arial" w:hAnsi="Arial" w:cs="Arial"/>
                <w:sz w:val="20"/>
                <w:szCs w:val="20"/>
              </w:rPr>
            </w:pPr>
          </w:p>
        </w:tc>
        <w:tc>
          <w:tcPr>
            <w:tcW w:w="1584"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r>
      <w:tr w:rsidR="0000309B" w:rsidRPr="00F1161F" w:rsidTr="00BA5D07">
        <w:trPr>
          <w:cantSplit/>
        </w:trPr>
        <w:tc>
          <w:tcPr>
            <w:tcW w:w="7877" w:type="dxa"/>
            <w:vAlign w:val="bottom"/>
          </w:tcPr>
          <w:p w:rsidR="0000309B" w:rsidRPr="00F1161F" w:rsidRDefault="0000309B" w:rsidP="001A22C2">
            <w:pPr>
              <w:ind w:left="420"/>
              <w:rPr>
                <w:rFonts w:ascii="Arial" w:hAnsi="Arial" w:cs="Arial"/>
                <w:sz w:val="20"/>
                <w:szCs w:val="20"/>
              </w:rPr>
            </w:pPr>
            <w:r w:rsidRPr="00F1161F">
              <w:rPr>
                <w:rFonts w:ascii="Arial" w:hAnsi="Arial" w:cs="Arial"/>
                <w:sz w:val="20"/>
                <w:szCs w:val="20"/>
              </w:rPr>
              <w:t>Opening balance</w:t>
            </w:r>
          </w:p>
        </w:tc>
        <w:tc>
          <w:tcPr>
            <w:tcW w:w="1584" w:type="dxa"/>
            <w:shd w:val="clear" w:color="auto" w:fill="FAFAFA"/>
          </w:tcPr>
          <w:p w:rsidR="0000309B" w:rsidRPr="00F1161F" w:rsidRDefault="0000309B" w:rsidP="0000309B">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2,030</w:t>
            </w:r>
          </w:p>
        </w:tc>
      </w:tr>
      <w:tr w:rsidR="0000309B" w:rsidRPr="00F1161F" w:rsidTr="00BA5D07">
        <w:trPr>
          <w:cantSplit/>
        </w:trPr>
        <w:tc>
          <w:tcPr>
            <w:tcW w:w="7877" w:type="dxa"/>
            <w:vAlign w:val="bottom"/>
          </w:tcPr>
          <w:p w:rsidR="0000309B" w:rsidRPr="00F1161F" w:rsidRDefault="0000309B" w:rsidP="001A22C2">
            <w:pPr>
              <w:ind w:left="420"/>
              <w:rPr>
                <w:rFonts w:ascii="Arial" w:hAnsi="Arial" w:cs="Arial"/>
                <w:snapToGrid w:val="0"/>
                <w:sz w:val="20"/>
                <w:szCs w:val="20"/>
                <w:cs/>
                <w:lang w:val="th-TH"/>
              </w:rPr>
            </w:pPr>
            <w:r w:rsidRPr="00F1161F">
              <w:rPr>
                <w:rFonts w:ascii="Arial" w:eastAsia="Times New Roman" w:hAnsi="Arial" w:cs="Arial"/>
                <w:sz w:val="20"/>
                <w:szCs w:val="20"/>
              </w:rPr>
              <w:t>Share of profit</w:t>
            </w:r>
          </w:p>
        </w:tc>
        <w:tc>
          <w:tcPr>
            <w:tcW w:w="1584" w:type="dxa"/>
            <w:shd w:val="clear" w:color="auto" w:fill="FAFAFA"/>
          </w:tcPr>
          <w:p w:rsidR="0000309B" w:rsidRPr="00F1161F" w:rsidRDefault="00801D37" w:rsidP="0000309B">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41</w:t>
            </w:r>
          </w:p>
        </w:tc>
      </w:tr>
      <w:tr w:rsidR="00801D37" w:rsidRPr="00F1161F" w:rsidTr="00BA5D07">
        <w:trPr>
          <w:cantSplit/>
        </w:trPr>
        <w:tc>
          <w:tcPr>
            <w:tcW w:w="7877" w:type="dxa"/>
            <w:vAlign w:val="bottom"/>
          </w:tcPr>
          <w:p w:rsidR="00801D37" w:rsidRPr="00F1161F" w:rsidRDefault="00515311" w:rsidP="001A22C2">
            <w:pPr>
              <w:ind w:left="420"/>
              <w:rPr>
                <w:rFonts w:ascii="Arial" w:eastAsia="Times New Roman" w:hAnsi="Arial" w:cs="Arial"/>
                <w:sz w:val="20"/>
                <w:szCs w:val="20"/>
              </w:rPr>
            </w:pPr>
            <w:r w:rsidRPr="00F1161F">
              <w:rPr>
                <w:rFonts w:ascii="Arial" w:eastAsia="Times New Roman" w:hAnsi="Arial" w:cs="Arial"/>
                <w:sz w:val="20"/>
                <w:szCs w:val="20"/>
              </w:rPr>
              <w:t>Dividend received</w:t>
            </w:r>
          </w:p>
        </w:tc>
        <w:tc>
          <w:tcPr>
            <w:tcW w:w="1584" w:type="dxa"/>
            <w:shd w:val="clear" w:color="auto" w:fill="FAFAFA"/>
          </w:tcPr>
          <w:p w:rsidR="00801D37" w:rsidRPr="00F1161F" w:rsidRDefault="00515311" w:rsidP="0000309B">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(26)</w:t>
            </w:r>
          </w:p>
        </w:tc>
      </w:tr>
      <w:tr w:rsidR="0000309B" w:rsidRPr="00F1161F" w:rsidTr="00BA5D07">
        <w:trPr>
          <w:cantSplit/>
        </w:trPr>
        <w:tc>
          <w:tcPr>
            <w:tcW w:w="7877" w:type="dxa"/>
            <w:vAlign w:val="bottom"/>
          </w:tcPr>
          <w:p w:rsidR="0000309B" w:rsidRPr="00F1161F" w:rsidRDefault="0000309B" w:rsidP="001A22C2">
            <w:pPr>
              <w:ind w:left="420"/>
              <w:rPr>
                <w:rFonts w:ascii="Arial" w:eastAsia="Times New Roman" w:hAnsi="Arial" w:cs="Arial"/>
                <w:sz w:val="20"/>
                <w:szCs w:val="20"/>
                <w:cs/>
              </w:rPr>
            </w:pPr>
            <w:r w:rsidRPr="00F1161F">
              <w:rPr>
                <w:rFonts w:ascii="Arial" w:hAnsi="Arial" w:cs="Arial"/>
                <w:sz w:val="20"/>
                <w:szCs w:val="20"/>
              </w:rPr>
              <w:t>Currency translation difference</w:t>
            </w:r>
          </w:p>
        </w:tc>
        <w:tc>
          <w:tcPr>
            <w:tcW w:w="1584" w:type="dxa"/>
            <w:tcBorders>
              <w:bottom w:val="single" w:sz="4" w:space="0" w:color="auto"/>
            </w:tcBorders>
            <w:shd w:val="clear" w:color="auto" w:fill="FAFAFA"/>
          </w:tcPr>
          <w:p w:rsidR="0000309B" w:rsidRPr="00F1161F" w:rsidRDefault="00515311" w:rsidP="0000309B">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57</w:t>
            </w:r>
          </w:p>
        </w:tc>
      </w:tr>
      <w:tr w:rsidR="0000309B" w:rsidRPr="00F1161F" w:rsidTr="00BA5D07">
        <w:trPr>
          <w:cantSplit/>
        </w:trPr>
        <w:tc>
          <w:tcPr>
            <w:tcW w:w="7877" w:type="dxa"/>
            <w:vAlign w:val="bottom"/>
          </w:tcPr>
          <w:p w:rsidR="0000309B" w:rsidRPr="00F1161F" w:rsidRDefault="0000309B" w:rsidP="001A22C2">
            <w:pPr>
              <w:ind w:left="420"/>
              <w:rPr>
                <w:rFonts w:ascii="Arial" w:hAnsi="Arial" w:cs="Arial"/>
                <w:sz w:val="20"/>
                <w:szCs w:val="20"/>
              </w:rPr>
            </w:pPr>
          </w:p>
        </w:tc>
        <w:tc>
          <w:tcPr>
            <w:tcW w:w="1584"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r>
      <w:tr w:rsidR="0000309B" w:rsidRPr="00F1161F" w:rsidTr="00BA5D07">
        <w:trPr>
          <w:cantSplit/>
        </w:trPr>
        <w:tc>
          <w:tcPr>
            <w:tcW w:w="7877" w:type="dxa"/>
            <w:vAlign w:val="bottom"/>
          </w:tcPr>
          <w:p w:rsidR="0000309B" w:rsidRPr="00F1161F" w:rsidRDefault="0000309B" w:rsidP="001A22C2">
            <w:pPr>
              <w:ind w:left="420"/>
              <w:rPr>
                <w:rFonts w:ascii="Arial" w:hAnsi="Arial" w:cs="Arial"/>
                <w:sz w:val="20"/>
                <w:szCs w:val="20"/>
              </w:rPr>
            </w:pPr>
            <w:r w:rsidRPr="00F1161F">
              <w:rPr>
                <w:rFonts w:ascii="Arial" w:hAnsi="Arial" w:cs="Arial"/>
                <w:sz w:val="20"/>
                <w:szCs w:val="20"/>
              </w:rPr>
              <w:t>Closing balance</w:t>
            </w:r>
          </w:p>
        </w:tc>
        <w:tc>
          <w:tcPr>
            <w:tcW w:w="1584" w:type="dxa"/>
            <w:tcBorders>
              <w:bottom w:val="single" w:sz="4" w:space="0" w:color="auto"/>
            </w:tcBorders>
            <w:shd w:val="clear" w:color="auto" w:fill="FAFAFA"/>
            <w:vAlign w:val="bottom"/>
          </w:tcPr>
          <w:p w:rsidR="0000309B" w:rsidRPr="00F1161F" w:rsidRDefault="00515311" w:rsidP="0000309B">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2,102</w:t>
            </w:r>
          </w:p>
        </w:tc>
      </w:tr>
    </w:tbl>
    <w:p w:rsidR="0000309B" w:rsidRPr="00F1161F" w:rsidRDefault="0000309B" w:rsidP="009D57B5">
      <w:pPr>
        <w:ind w:left="540"/>
        <w:jc w:val="thaiDistribute"/>
        <w:rPr>
          <w:rFonts w:ascii="Arial" w:eastAsia="Arial Unicode MS" w:hAnsi="Arial" w:cs="Arial"/>
          <w:sz w:val="20"/>
          <w:szCs w:val="20"/>
        </w:rPr>
      </w:pPr>
    </w:p>
    <w:p w:rsidR="0000309B" w:rsidRPr="00F1161F" w:rsidRDefault="0000309B" w:rsidP="009D57B5">
      <w:pPr>
        <w:ind w:left="540"/>
        <w:jc w:val="thaiDistribute"/>
        <w:rPr>
          <w:rFonts w:ascii="Arial" w:hAnsi="Arial" w:cs="Arial"/>
          <w:sz w:val="20"/>
          <w:szCs w:val="20"/>
        </w:rPr>
      </w:pPr>
      <w:r w:rsidRPr="00F1161F">
        <w:rPr>
          <w:rFonts w:ascii="Arial" w:eastAsia="Arial Unicode MS" w:hAnsi="Arial" w:cs="Arial"/>
          <w:sz w:val="20"/>
          <w:szCs w:val="20"/>
        </w:rPr>
        <w:t>The details of investments in associates are as follows:</w:t>
      </w:r>
    </w:p>
    <w:p w:rsidR="0000309B" w:rsidRPr="00F1161F" w:rsidRDefault="0000309B" w:rsidP="009D57B5">
      <w:pPr>
        <w:ind w:left="540"/>
        <w:jc w:val="left"/>
        <w:rPr>
          <w:rFonts w:ascii="Arial" w:hAnsi="Arial" w:cs="Arial"/>
          <w:sz w:val="20"/>
          <w:szCs w:val="20"/>
        </w:rPr>
      </w:pPr>
    </w:p>
    <w:tbl>
      <w:tblPr>
        <w:tblW w:w="9452" w:type="dxa"/>
        <w:tblLayout w:type="fixed"/>
        <w:tblLook w:val="01E0" w:firstRow="1" w:lastRow="1" w:firstColumn="1" w:lastColumn="1" w:noHBand="0" w:noVBand="0"/>
      </w:tblPr>
      <w:tblGrid>
        <w:gridCol w:w="3690"/>
        <w:gridCol w:w="1276"/>
        <w:gridCol w:w="982"/>
        <w:gridCol w:w="982"/>
        <w:gridCol w:w="2522"/>
      </w:tblGrid>
      <w:tr w:rsidR="0000309B" w:rsidRPr="00F1161F" w:rsidTr="00EA4020">
        <w:tc>
          <w:tcPr>
            <w:tcW w:w="3690" w:type="dxa"/>
          </w:tcPr>
          <w:p w:rsidR="0000309B" w:rsidRPr="00F1161F" w:rsidRDefault="0000309B" w:rsidP="00BA5D07">
            <w:pPr>
              <w:pStyle w:val="BodyTextIndent3"/>
              <w:spacing w:line="240" w:lineRule="auto"/>
              <w:ind w:left="436" w:right="-18"/>
              <w:rPr>
                <w:rFonts w:ascii="Arial" w:hAnsi="Arial" w:cs="Arial"/>
                <w:b/>
                <w:bCs/>
                <w:sz w:val="18"/>
                <w:szCs w:val="18"/>
                <w:lang w:val="en-GB" w:eastAsia="en-US"/>
              </w:rPr>
            </w:pPr>
          </w:p>
        </w:tc>
        <w:tc>
          <w:tcPr>
            <w:tcW w:w="1276" w:type="dxa"/>
            <w:tcBorders>
              <w:top w:val="single" w:sz="4" w:space="0" w:color="auto"/>
            </w:tcBorders>
          </w:tcPr>
          <w:p w:rsidR="0000309B" w:rsidRPr="00F1161F" w:rsidRDefault="0000309B" w:rsidP="0000309B">
            <w:pPr>
              <w:pStyle w:val="BodyTextIndent3"/>
              <w:spacing w:line="240" w:lineRule="auto"/>
              <w:ind w:left="0" w:right="-18"/>
              <w:jc w:val="center"/>
              <w:rPr>
                <w:rFonts w:ascii="Arial" w:hAnsi="Arial" w:cs="Arial"/>
                <w:b/>
                <w:bCs/>
                <w:sz w:val="18"/>
                <w:szCs w:val="18"/>
                <w:lang w:val="en-US" w:eastAsia="en-US"/>
              </w:rPr>
            </w:pPr>
            <w:r w:rsidRPr="00F1161F">
              <w:rPr>
                <w:rFonts w:ascii="Arial" w:hAnsi="Arial" w:cs="Arial"/>
                <w:b/>
                <w:bCs/>
                <w:sz w:val="18"/>
                <w:szCs w:val="18"/>
                <w:lang w:val="en-US" w:eastAsia="en-US"/>
              </w:rPr>
              <w:t>Country of</w:t>
            </w:r>
          </w:p>
        </w:tc>
        <w:tc>
          <w:tcPr>
            <w:tcW w:w="1964" w:type="dxa"/>
            <w:gridSpan w:val="2"/>
            <w:tcBorders>
              <w:top w:val="single" w:sz="4" w:space="0" w:color="auto"/>
            </w:tcBorders>
          </w:tcPr>
          <w:p w:rsidR="0000309B" w:rsidRPr="00F1161F" w:rsidRDefault="0000309B" w:rsidP="0000309B">
            <w:pPr>
              <w:pStyle w:val="BodyTextIndent3"/>
              <w:pBdr>
                <w:bottom w:val="single" w:sz="4" w:space="0" w:color="auto"/>
              </w:pBdr>
              <w:spacing w:line="240" w:lineRule="auto"/>
              <w:ind w:left="0" w:right="-72" w:hanging="108"/>
              <w:jc w:val="center"/>
              <w:rPr>
                <w:rFonts w:ascii="Arial" w:hAnsi="Arial" w:cs="Arial"/>
                <w:b/>
                <w:bCs/>
                <w:sz w:val="18"/>
                <w:szCs w:val="18"/>
                <w:lang w:val="en-US" w:eastAsia="en-US"/>
              </w:rPr>
            </w:pPr>
            <w:r w:rsidRPr="00F1161F">
              <w:rPr>
                <w:rFonts w:ascii="Arial" w:hAnsi="Arial" w:cs="Arial"/>
                <w:b/>
                <w:bCs/>
                <w:sz w:val="18"/>
                <w:szCs w:val="18"/>
                <w:lang w:val="en-US" w:eastAsia="en-US"/>
              </w:rPr>
              <w:t>% ownership interest</w:t>
            </w:r>
          </w:p>
        </w:tc>
        <w:tc>
          <w:tcPr>
            <w:tcW w:w="2522" w:type="dxa"/>
            <w:tcBorders>
              <w:top w:val="single" w:sz="4" w:space="0" w:color="auto"/>
            </w:tcBorders>
          </w:tcPr>
          <w:p w:rsidR="0000309B" w:rsidRPr="00F1161F" w:rsidRDefault="0000309B" w:rsidP="0000309B">
            <w:pPr>
              <w:pStyle w:val="BodyTextIndent3"/>
              <w:spacing w:line="240" w:lineRule="auto"/>
              <w:ind w:left="0" w:right="-72"/>
              <w:jc w:val="center"/>
              <w:rPr>
                <w:rFonts w:ascii="Arial" w:hAnsi="Arial" w:cs="Arial"/>
                <w:b/>
                <w:bCs/>
                <w:sz w:val="18"/>
                <w:szCs w:val="18"/>
                <w:lang w:val="en-US" w:eastAsia="en-US"/>
              </w:rPr>
            </w:pPr>
          </w:p>
        </w:tc>
      </w:tr>
      <w:tr w:rsidR="0000309B" w:rsidRPr="00F1161F" w:rsidTr="00EA4020">
        <w:tc>
          <w:tcPr>
            <w:tcW w:w="3690" w:type="dxa"/>
          </w:tcPr>
          <w:p w:rsidR="0000309B" w:rsidRPr="00F1161F" w:rsidRDefault="0000309B" w:rsidP="00BA5D07">
            <w:pPr>
              <w:pStyle w:val="BodyTextIndent3"/>
              <w:spacing w:line="240" w:lineRule="auto"/>
              <w:ind w:left="436" w:right="65"/>
              <w:jc w:val="center"/>
              <w:rPr>
                <w:rFonts w:ascii="Arial" w:hAnsi="Arial" w:cs="Arial"/>
                <w:b/>
                <w:bCs/>
                <w:sz w:val="18"/>
                <w:szCs w:val="18"/>
                <w:lang w:val="en-US" w:eastAsia="en-US"/>
              </w:rPr>
            </w:pPr>
          </w:p>
        </w:tc>
        <w:tc>
          <w:tcPr>
            <w:tcW w:w="1276" w:type="dxa"/>
            <w:tcBorders>
              <w:bottom w:val="single" w:sz="4" w:space="0" w:color="auto"/>
            </w:tcBorders>
          </w:tcPr>
          <w:p w:rsidR="0000309B" w:rsidRPr="00F1161F" w:rsidRDefault="0000309B" w:rsidP="0000309B">
            <w:pPr>
              <w:pStyle w:val="BodyTextIndent3"/>
              <w:spacing w:line="240" w:lineRule="auto"/>
              <w:ind w:left="0" w:right="-108"/>
              <w:jc w:val="center"/>
              <w:rPr>
                <w:rFonts w:ascii="Arial" w:hAnsi="Arial" w:cs="Arial"/>
                <w:sz w:val="18"/>
                <w:szCs w:val="18"/>
                <w:lang w:val="en-US" w:eastAsia="en-US"/>
              </w:rPr>
            </w:pPr>
            <w:r w:rsidRPr="00F1161F">
              <w:rPr>
                <w:rFonts w:ascii="Arial" w:hAnsi="Arial" w:cs="Arial"/>
                <w:b/>
                <w:bCs/>
                <w:sz w:val="18"/>
                <w:szCs w:val="18"/>
                <w:lang w:val="en-US" w:eastAsia="en-US"/>
              </w:rPr>
              <w:t>incorporation</w:t>
            </w:r>
          </w:p>
        </w:tc>
        <w:tc>
          <w:tcPr>
            <w:tcW w:w="982" w:type="dxa"/>
            <w:tcBorders>
              <w:bottom w:val="single" w:sz="4" w:space="0" w:color="auto"/>
            </w:tcBorders>
          </w:tcPr>
          <w:p w:rsidR="0000309B" w:rsidRPr="00F1161F" w:rsidRDefault="0000309B" w:rsidP="0000309B">
            <w:pPr>
              <w:pStyle w:val="BodyTextIndent3"/>
              <w:spacing w:line="240" w:lineRule="auto"/>
              <w:ind w:left="0" w:right="-72"/>
              <w:jc w:val="center"/>
              <w:rPr>
                <w:rFonts w:ascii="Arial" w:hAnsi="Arial" w:cs="Arial"/>
                <w:b/>
                <w:bCs/>
                <w:sz w:val="18"/>
                <w:szCs w:val="18"/>
                <w:lang w:val="en-US" w:eastAsia="en-US"/>
              </w:rPr>
            </w:pPr>
            <w:r w:rsidRPr="00F1161F">
              <w:rPr>
                <w:rFonts w:ascii="Arial" w:hAnsi="Arial" w:cs="Arial"/>
                <w:b/>
                <w:bCs/>
                <w:sz w:val="18"/>
                <w:szCs w:val="18"/>
                <w:lang w:val="en-GB" w:eastAsia="en-US"/>
              </w:rPr>
              <w:t>2021</w:t>
            </w:r>
          </w:p>
        </w:tc>
        <w:tc>
          <w:tcPr>
            <w:tcW w:w="982" w:type="dxa"/>
            <w:tcBorders>
              <w:bottom w:val="single" w:sz="4" w:space="0" w:color="auto"/>
            </w:tcBorders>
          </w:tcPr>
          <w:p w:rsidR="0000309B" w:rsidRPr="00F1161F" w:rsidRDefault="0000309B" w:rsidP="0000309B">
            <w:pPr>
              <w:pStyle w:val="BodyTextIndent3"/>
              <w:spacing w:line="240" w:lineRule="auto"/>
              <w:ind w:left="0" w:right="-72"/>
              <w:jc w:val="center"/>
              <w:rPr>
                <w:rFonts w:ascii="Arial" w:hAnsi="Arial" w:cs="Arial"/>
                <w:b/>
                <w:bCs/>
                <w:sz w:val="18"/>
                <w:szCs w:val="18"/>
                <w:lang w:val="en-US" w:eastAsia="en-US"/>
              </w:rPr>
            </w:pPr>
            <w:r w:rsidRPr="00F1161F">
              <w:rPr>
                <w:rFonts w:ascii="Arial" w:hAnsi="Arial" w:cs="Arial"/>
                <w:b/>
                <w:bCs/>
                <w:sz w:val="18"/>
                <w:szCs w:val="18"/>
                <w:lang w:val="en-GB" w:eastAsia="en-US"/>
              </w:rPr>
              <w:t>2020</w:t>
            </w:r>
          </w:p>
        </w:tc>
        <w:tc>
          <w:tcPr>
            <w:tcW w:w="2522" w:type="dxa"/>
            <w:tcBorders>
              <w:bottom w:val="single" w:sz="4" w:space="0" w:color="auto"/>
            </w:tcBorders>
          </w:tcPr>
          <w:p w:rsidR="0000309B" w:rsidRPr="00F1161F" w:rsidRDefault="0000309B" w:rsidP="0000309B">
            <w:pPr>
              <w:pStyle w:val="BodyTextIndent3"/>
              <w:spacing w:line="240" w:lineRule="auto"/>
              <w:ind w:left="0" w:right="-72"/>
              <w:jc w:val="center"/>
              <w:rPr>
                <w:rFonts w:ascii="Arial" w:hAnsi="Arial" w:cs="Arial"/>
                <w:b/>
                <w:bCs/>
                <w:sz w:val="18"/>
                <w:szCs w:val="18"/>
                <w:lang w:val="en-US" w:eastAsia="en-US"/>
              </w:rPr>
            </w:pPr>
            <w:r w:rsidRPr="00F1161F">
              <w:rPr>
                <w:rFonts w:ascii="Arial" w:hAnsi="Arial" w:cs="Arial"/>
                <w:b/>
                <w:bCs/>
                <w:sz w:val="18"/>
                <w:szCs w:val="18"/>
                <w:lang w:val="en-US" w:eastAsia="en-US"/>
              </w:rPr>
              <w:t>Type of business</w:t>
            </w:r>
          </w:p>
        </w:tc>
      </w:tr>
      <w:tr w:rsidR="0000309B" w:rsidRPr="00F1161F" w:rsidTr="00EA4020">
        <w:tc>
          <w:tcPr>
            <w:tcW w:w="3690" w:type="dxa"/>
          </w:tcPr>
          <w:p w:rsidR="0000309B" w:rsidRPr="00F1161F" w:rsidRDefault="0000309B" w:rsidP="00BA5D07">
            <w:pPr>
              <w:pStyle w:val="BodyTextIndent3"/>
              <w:spacing w:line="240" w:lineRule="auto"/>
              <w:ind w:left="436" w:right="65"/>
              <w:jc w:val="left"/>
              <w:rPr>
                <w:rFonts w:ascii="Arial" w:hAnsi="Arial" w:cs="Arial"/>
                <w:sz w:val="18"/>
                <w:szCs w:val="18"/>
                <w:lang w:val="en-GB" w:eastAsia="en-US"/>
              </w:rPr>
            </w:pPr>
          </w:p>
        </w:tc>
        <w:tc>
          <w:tcPr>
            <w:tcW w:w="1276" w:type="dxa"/>
            <w:tcBorders>
              <w:top w:val="single" w:sz="4" w:space="0" w:color="auto"/>
            </w:tcBorders>
          </w:tcPr>
          <w:p w:rsidR="0000309B" w:rsidRPr="00F1161F" w:rsidRDefault="0000309B" w:rsidP="0000309B">
            <w:pPr>
              <w:pStyle w:val="BodyTextIndent3"/>
              <w:spacing w:line="240" w:lineRule="auto"/>
              <w:ind w:left="0" w:right="65"/>
              <w:jc w:val="center"/>
              <w:rPr>
                <w:rFonts w:ascii="Arial" w:hAnsi="Arial" w:cs="Arial"/>
                <w:sz w:val="18"/>
                <w:szCs w:val="18"/>
                <w:lang w:val="en-US" w:eastAsia="en-US"/>
              </w:rPr>
            </w:pPr>
          </w:p>
        </w:tc>
        <w:tc>
          <w:tcPr>
            <w:tcW w:w="982" w:type="dxa"/>
            <w:tcBorders>
              <w:top w:val="single" w:sz="4" w:space="0" w:color="auto"/>
            </w:tcBorders>
            <w:shd w:val="clear" w:color="auto" w:fill="FAFAFA"/>
          </w:tcPr>
          <w:p w:rsidR="0000309B" w:rsidRPr="00F1161F" w:rsidRDefault="0000309B" w:rsidP="0000309B">
            <w:pPr>
              <w:pStyle w:val="BodyTextIndent3"/>
              <w:spacing w:line="240" w:lineRule="auto"/>
              <w:ind w:left="0" w:right="65"/>
              <w:jc w:val="center"/>
              <w:rPr>
                <w:rFonts w:ascii="Arial" w:hAnsi="Arial" w:cs="Arial"/>
                <w:sz w:val="18"/>
                <w:szCs w:val="18"/>
                <w:lang w:val="en-US" w:eastAsia="en-US"/>
              </w:rPr>
            </w:pPr>
          </w:p>
        </w:tc>
        <w:tc>
          <w:tcPr>
            <w:tcW w:w="982" w:type="dxa"/>
            <w:tcBorders>
              <w:top w:val="single" w:sz="4" w:space="0" w:color="auto"/>
            </w:tcBorders>
          </w:tcPr>
          <w:p w:rsidR="0000309B" w:rsidRPr="00F1161F" w:rsidRDefault="0000309B" w:rsidP="0000309B">
            <w:pPr>
              <w:pStyle w:val="BodyTextIndent3"/>
              <w:spacing w:line="240" w:lineRule="auto"/>
              <w:ind w:left="0" w:right="65"/>
              <w:jc w:val="center"/>
              <w:rPr>
                <w:rFonts w:ascii="Arial" w:hAnsi="Arial" w:cs="Arial"/>
                <w:sz w:val="18"/>
                <w:szCs w:val="18"/>
                <w:lang w:val="en-US" w:eastAsia="en-US"/>
              </w:rPr>
            </w:pPr>
          </w:p>
        </w:tc>
        <w:tc>
          <w:tcPr>
            <w:tcW w:w="2522" w:type="dxa"/>
            <w:tcBorders>
              <w:top w:val="single" w:sz="4" w:space="0" w:color="auto"/>
            </w:tcBorders>
          </w:tcPr>
          <w:p w:rsidR="0000309B" w:rsidRPr="00F1161F" w:rsidRDefault="0000309B" w:rsidP="0000309B">
            <w:pPr>
              <w:pStyle w:val="BodyTextIndent3"/>
              <w:spacing w:line="240" w:lineRule="auto"/>
              <w:ind w:left="180" w:right="65" w:hanging="180"/>
              <w:jc w:val="left"/>
              <w:rPr>
                <w:rFonts w:ascii="Arial" w:hAnsi="Arial" w:cs="Arial"/>
                <w:sz w:val="18"/>
                <w:szCs w:val="18"/>
                <w:lang w:val="en-US" w:eastAsia="en-US"/>
              </w:rPr>
            </w:pPr>
            <w:r w:rsidRPr="00F1161F">
              <w:rPr>
                <w:rFonts w:ascii="Arial" w:hAnsi="Arial" w:cs="Arial"/>
                <w:sz w:val="18"/>
                <w:szCs w:val="18"/>
                <w:lang w:val="en-US" w:eastAsia="en-US"/>
              </w:rPr>
              <w:t xml:space="preserve"> </w:t>
            </w:r>
          </w:p>
        </w:tc>
      </w:tr>
      <w:tr w:rsidR="0000309B" w:rsidRPr="00F1161F" w:rsidTr="00EA4020">
        <w:tc>
          <w:tcPr>
            <w:tcW w:w="3690" w:type="dxa"/>
          </w:tcPr>
          <w:p w:rsidR="0000309B" w:rsidRPr="00F1161F" w:rsidRDefault="0000309B" w:rsidP="00BA5D07">
            <w:pPr>
              <w:pStyle w:val="BodyTextIndent3"/>
              <w:spacing w:line="240" w:lineRule="auto"/>
              <w:ind w:left="436" w:right="72"/>
              <w:jc w:val="left"/>
              <w:rPr>
                <w:rFonts w:ascii="Arial" w:hAnsi="Arial" w:cs="Arial"/>
                <w:b/>
                <w:bCs/>
                <w:sz w:val="18"/>
                <w:szCs w:val="18"/>
                <w:lang w:val="en-GB" w:eastAsia="en-US"/>
              </w:rPr>
            </w:pPr>
            <w:r w:rsidRPr="00F1161F">
              <w:rPr>
                <w:rFonts w:ascii="Arial" w:hAnsi="Arial" w:cs="Arial"/>
                <w:b/>
                <w:bCs/>
                <w:sz w:val="18"/>
                <w:szCs w:val="18"/>
                <w:lang w:val="en-GB" w:eastAsia="en-US"/>
              </w:rPr>
              <w:t xml:space="preserve">Indirect associates </w:t>
            </w:r>
          </w:p>
        </w:tc>
        <w:tc>
          <w:tcPr>
            <w:tcW w:w="1276" w:type="dx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982" w:type="dxa"/>
            <w:shd w:val="clear" w:color="auto" w:fill="FAFAF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982" w:type="dx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2522" w:type="dxa"/>
          </w:tcPr>
          <w:p w:rsidR="0000309B" w:rsidRPr="00F1161F" w:rsidRDefault="0000309B" w:rsidP="0000309B">
            <w:pPr>
              <w:pStyle w:val="BodyTextIndent3"/>
              <w:spacing w:line="240" w:lineRule="auto"/>
              <w:ind w:left="180" w:right="72" w:hanging="180"/>
              <w:jc w:val="left"/>
              <w:rPr>
                <w:rFonts w:ascii="Arial" w:hAnsi="Arial" w:cs="Arial"/>
                <w:sz w:val="18"/>
                <w:szCs w:val="18"/>
                <w:lang w:val="en-US" w:eastAsia="en-US"/>
              </w:rPr>
            </w:pPr>
          </w:p>
        </w:tc>
      </w:tr>
      <w:tr w:rsidR="0000309B" w:rsidRPr="00F1161F" w:rsidTr="00EA4020">
        <w:tc>
          <w:tcPr>
            <w:tcW w:w="3690" w:type="dxa"/>
          </w:tcPr>
          <w:p w:rsidR="0000309B" w:rsidRPr="00F1161F" w:rsidRDefault="0000309B" w:rsidP="00BA5D07">
            <w:pPr>
              <w:pStyle w:val="BodyTextIndent3"/>
              <w:tabs>
                <w:tab w:val="left" w:pos="3900"/>
              </w:tabs>
              <w:spacing w:line="240" w:lineRule="auto"/>
              <w:ind w:left="436" w:right="65"/>
              <w:rPr>
                <w:rFonts w:ascii="Arial" w:hAnsi="Arial" w:cs="Arial"/>
                <w:sz w:val="18"/>
                <w:szCs w:val="18"/>
                <w:lang w:val="en-US" w:eastAsia="en-US"/>
              </w:rPr>
            </w:pPr>
            <w:r w:rsidRPr="00F1161F">
              <w:rPr>
                <w:rFonts w:ascii="Arial" w:hAnsi="Arial" w:cs="Arial"/>
                <w:sz w:val="18"/>
                <w:szCs w:val="18"/>
                <w:lang w:val="en-GB"/>
              </w:rPr>
              <w:t xml:space="preserve">   (</w:t>
            </w:r>
            <w:r w:rsidRPr="00F1161F">
              <w:rPr>
                <w:rFonts w:ascii="Arial" w:hAnsi="Arial" w:cs="Arial"/>
                <w:sz w:val="18"/>
                <w:szCs w:val="18"/>
              </w:rPr>
              <w:t>held by</w:t>
            </w:r>
            <w:r w:rsidRPr="00F1161F">
              <w:rPr>
                <w:rFonts w:ascii="Arial" w:hAnsi="Arial" w:cs="Arial"/>
                <w:sz w:val="18"/>
                <w:szCs w:val="18"/>
                <w:lang w:val="en-US"/>
              </w:rPr>
              <w:t xml:space="preserve"> </w:t>
            </w:r>
            <w:r w:rsidRPr="00F1161F">
              <w:rPr>
                <w:rFonts w:ascii="Arial" w:hAnsi="Arial" w:cs="Arial"/>
                <w:sz w:val="18"/>
                <w:szCs w:val="18"/>
                <w:lang w:val="en-GB"/>
              </w:rPr>
              <w:t>Siam Gas Power Pte. Ltd.)</w:t>
            </w:r>
          </w:p>
        </w:tc>
        <w:tc>
          <w:tcPr>
            <w:tcW w:w="1276" w:type="dx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982" w:type="dxa"/>
            <w:shd w:val="clear" w:color="auto" w:fill="FAFAF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982" w:type="dx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2522" w:type="dxa"/>
          </w:tcPr>
          <w:p w:rsidR="0000309B" w:rsidRPr="00F1161F" w:rsidRDefault="0000309B" w:rsidP="0000309B">
            <w:pPr>
              <w:pStyle w:val="BodyTextIndent3"/>
              <w:spacing w:line="240" w:lineRule="auto"/>
              <w:ind w:left="180" w:right="72" w:hanging="180"/>
              <w:jc w:val="left"/>
              <w:rPr>
                <w:rFonts w:ascii="Arial" w:hAnsi="Arial" w:cs="Arial"/>
                <w:sz w:val="18"/>
                <w:szCs w:val="18"/>
                <w:lang w:val="en-US" w:eastAsia="en-US"/>
              </w:rPr>
            </w:pPr>
          </w:p>
        </w:tc>
      </w:tr>
      <w:tr w:rsidR="0000309B" w:rsidRPr="00F1161F" w:rsidTr="00EA4020">
        <w:tc>
          <w:tcPr>
            <w:tcW w:w="3690" w:type="dxa"/>
          </w:tcPr>
          <w:p w:rsidR="0000309B" w:rsidRPr="00F1161F" w:rsidRDefault="0000309B" w:rsidP="00BA5D07">
            <w:pPr>
              <w:pStyle w:val="BodyTextIndent3"/>
              <w:tabs>
                <w:tab w:val="left" w:pos="3900"/>
              </w:tabs>
              <w:spacing w:line="240" w:lineRule="auto"/>
              <w:ind w:left="436"/>
              <w:jc w:val="left"/>
              <w:rPr>
                <w:rFonts w:ascii="Arial" w:hAnsi="Arial" w:cs="Arial"/>
                <w:spacing w:val="-6"/>
                <w:sz w:val="18"/>
                <w:szCs w:val="18"/>
                <w:u w:val="single"/>
                <w:lang w:val="en-GB"/>
              </w:rPr>
            </w:pPr>
            <w:r w:rsidRPr="00F1161F">
              <w:rPr>
                <w:rFonts w:ascii="Arial" w:hAnsi="Arial" w:cs="Arial"/>
                <w:spacing w:val="-6"/>
                <w:sz w:val="18"/>
                <w:szCs w:val="18"/>
                <w:u w:val="single"/>
                <w:lang w:val="en-GB"/>
              </w:rPr>
              <w:t>Group of MLIPP’s Power Plant Business</w:t>
            </w:r>
          </w:p>
        </w:tc>
        <w:tc>
          <w:tcPr>
            <w:tcW w:w="1276" w:type="dx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982" w:type="dxa"/>
            <w:shd w:val="clear" w:color="auto" w:fill="FAFAF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982" w:type="dxa"/>
          </w:tcPr>
          <w:p w:rsidR="0000309B" w:rsidRPr="00F1161F" w:rsidRDefault="0000309B" w:rsidP="0000309B">
            <w:pPr>
              <w:pStyle w:val="BodyTextIndent3"/>
              <w:spacing w:line="240" w:lineRule="auto"/>
              <w:ind w:left="0" w:right="72"/>
              <w:jc w:val="center"/>
              <w:rPr>
                <w:rFonts w:ascii="Arial" w:hAnsi="Arial" w:cs="Arial"/>
                <w:sz w:val="18"/>
                <w:szCs w:val="18"/>
                <w:lang w:val="en-US" w:eastAsia="en-US"/>
              </w:rPr>
            </w:pPr>
          </w:p>
        </w:tc>
        <w:tc>
          <w:tcPr>
            <w:tcW w:w="2522" w:type="dxa"/>
          </w:tcPr>
          <w:p w:rsidR="0000309B" w:rsidRPr="00F1161F" w:rsidRDefault="0000309B" w:rsidP="0000309B">
            <w:pPr>
              <w:pStyle w:val="BodyTextIndent3"/>
              <w:spacing w:line="240" w:lineRule="auto"/>
              <w:ind w:left="180" w:right="72" w:hanging="180"/>
              <w:jc w:val="left"/>
              <w:rPr>
                <w:rFonts w:ascii="Arial" w:hAnsi="Arial" w:cs="Arial"/>
                <w:sz w:val="18"/>
                <w:szCs w:val="18"/>
                <w:lang w:val="en-US" w:eastAsia="en-US"/>
              </w:rPr>
            </w:pPr>
          </w:p>
        </w:tc>
      </w:tr>
      <w:tr w:rsidR="0000309B" w:rsidRPr="00F1161F" w:rsidTr="00EA4020">
        <w:tc>
          <w:tcPr>
            <w:tcW w:w="3690" w:type="dxa"/>
          </w:tcPr>
          <w:p w:rsidR="0000309B" w:rsidRPr="00F1161F" w:rsidRDefault="00BA5D07"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8"/>
                <w:szCs w:val="18"/>
                <w:cs/>
              </w:rPr>
            </w:pPr>
            <w:r w:rsidRPr="00F1161F">
              <w:rPr>
                <w:rFonts w:cs="Arial"/>
                <w:sz w:val="18"/>
                <w:szCs w:val="18"/>
              </w:rPr>
              <w:t xml:space="preserve">   </w:t>
            </w:r>
            <w:r w:rsidR="0000309B" w:rsidRPr="00F1161F">
              <w:rPr>
                <w:rFonts w:cs="Arial"/>
                <w:sz w:val="18"/>
                <w:szCs w:val="18"/>
              </w:rPr>
              <w:t>Asiatech Energy Pte. Ltd.</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F1161F">
              <w:rPr>
                <w:rFonts w:cs="Arial"/>
                <w:sz w:val="18"/>
                <w:szCs w:val="18"/>
              </w:rPr>
              <w:t>Singapore</w:t>
            </w:r>
          </w:p>
        </w:tc>
        <w:tc>
          <w:tcPr>
            <w:tcW w:w="982" w:type="dxa"/>
            <w:shd w:val="clear" w:color="auto" w:fill="FAFAF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41.10</w:t>
            </w:r>
          </w:p>
        </w:tc>
        <w:tc>
          <w:tcPr>
            <w:tcW w:w="982" w:type="dx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41.10</w:t>
            </w: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jc w:val="left"/>
              <w:rPr>
                <w:rFonts w:cs="Arial"/>
                <w:spacing w:val="-6"/>
                <w:sz w:val="18"/>
                <w:szCs w:val="18"/>
                <w:lang w:val="en-GB"/>
              </w:rPr>
            </w:pPr>
            <w:r w:rsidRPr="00F1161F">
              <w:rPr>
                <w:rFonts w:cs="Arial"/>
                <w:spacing w:val="-6"/>
                <w:sz w:val="18"/>
                <w:szCs w:val="18"/>
                <w:lang w:val="en-GB"/>
              </w:rPr>
              <w:t>Energy service business</w:t>
            </w:r>
          </w:p>
        </w:tc>
      </w:tr>
      <w:tr w:rsidR="0000309B" w:rsidRPr="00F1161F" w:rsidTr="00EA4020">
        <w:tc>
          <w:tcPr>
            <w:tcW w:w="3690" w:type="dxa"/>
          </w:tcPr>
          <w:p w:rsidR="0000309B" w:rsidRPr="00F1161F" w:rsidRDefault="00BA5D07"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8"/>
                <w:szCs w:val="18"/>
                <w:cs/>
              </w:rPr>
            </w:pPr>
            <w:r w:rsidRPr="00F1161F">
              <w:rPr>
                <w:rFonts w:cs="Arial"/>
                <w:sz w:val="18"/>
                <w:szCs w:val="18"/>
              </w:rPr>
              <w:t xml:space="preserve">   </w:t>
            </w:r>
            <w:r w:rsidR="0000309B" w:rsidRPr="00F1161F">
              <w:rPr>
                <w:rFonts w:cs="Arial"/>
                <w:sz w:val="18"/>
                <w:szCs w:val="18"/>
              </w:rPr>
              <w:t>Myanmar Lighting (IPP) Co., Ltd.</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F1161F">
              <w:rPr>
                <w:rFonts w:cs="Arial"/>
                <w:sz w:val="18"/>
                <w:szCs w:val="18"/>
              </w:rPr>
              <w:t>Myanmar</w:t>
            </w:r>
          </w:p>
        </w:tc>
        <w:tc>
          <w:tcPr>
            <w:tcW w:w="982" w:type="dxa"/>
            <w:shd w:val="clear" w:color="auto" w:fill="FAFAF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41.10</w:t>
            </w:r>
          </w:p>
        </w:tc>
        <w:tc>
          <w:tcPr>
            <w:tcW w:w="982" w:type="dx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41.10</w:t>
            </w: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6"/>
                <w:sz w:val="18"/>
                <w:szCs w:val="18"/>
                <w:cs/>
              </w:rPr>
            </w:pPr>
            <w:r w:rsidRPr="00F1161F">
              <w:rPr>
                <w:rFonts w:cs="Arial"/>
                <w:spacing w:val="-6"/>
                <w:sz w:val="18"/>
                <w:szCs w:val="18"/>
                <w:shd w:val="clear" w:color="auto" w:fill="FFFFFF"/>
              </w:rPr>
              <w:t xml:space="preserve">Electricity </w:t>
            </w:r>
            <w:r w:rsidRPr="00F1161F">
              <w:rPr>
                <w:rFonts w:cs="Arial"/>
                <w:spacing w:val="-6"/>
                <w:sz w:val="18"/>
                <w:szCs w:val="18"/>
                <w:shd w:val="clear" w:color="auto" w:fill="FFFFFF"/>
                <w:lang w:val="en-GB"/>
              </w:rPr>
              <w:t>generating</w:t>
            </w:r>
            <w:r w:rsidRPr="00F1161F">
              <w:rPr>
                <w:rFonts w:cs="Arial"/>
                <w:spacing w:val="-6"/>
                <w:sz w:val="18"/>
                <w:szCs w:val="18"/>
                <w:shd w:val="clear" w:color="auto" w:fill="FFFFFF"/>
              </w:rPr>
              <w:t xml:space="preserve"> business</w:t>
            </w:r>
          </w:p>
        </w:tc>
      </w:tr>
      <w:tr w:rsidR="0000309B" w:rsidRPr="00F1161F" w:rsidTr="00EA4020">
        <w:tc>
          <w:tcPr>
            <w:tcW w:w="3690" w:type="dxa"/>
          </w:tcPr>
          <w:p w:rsidR="0000309B" w:rsidRPr="00F1161F" w:rsidRDefault="0000309B"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8"/>
                <w:szCs w:val="18"/>
              </w:rPr>
            </w:pP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rsidR="0000309B" w:rsidRPr="00F1161F" w:rsidRDefault="0000309B" w:rsidP="0000309B">
            <w:pPr>
              <w:jc w:val="center"/>
              <w:rPr>
                <w:rFonts w:ascii="Arial" w:hAnsi="Arial" w:cs="Arial"/>
                <w:bCs/>
                <w:sz w:val="18"/>
                <w:szCs w:val="18"/>
                <w:lang w:val="en-US"/>
              </w:rPr>
            </w:pPr>
          </w:p>
        </w:tc>
        <w:tc>
          <w:tcPr>
            <w:tcW w:w="982" w:type="dxa"/>
          </w:tcPr>
          <w:p w:rsidR="0000309B" w:rsidRPr="00F1161F" w:rsidRDefault="0000309B" w:rsidP="0000309B">
            <w:pPr>
              <w:jc w:val="center"/>
              <w:rPr>
                <w:rFonts w:ascii="Arial" w:hAnsi="Arial" w:cs="Arial"/>
                <w:bCs/>
                <w:sz w:val="18"/>
                <w:szCs w:val="18"/>
                <w:lang w:val="en-US"/>
              </w:rPr>
            </w:pP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6"/>
                <w:sz w:val="18"/>
                <w:szCs w:val="18"/>
                <w:shd w:val="clear" w:color="auto" w:fill="FFFFFF"/>
              </w:rPr>
            </w:pPr>
          </w:p>
        </w:tc>
      </w:tr>
      <w:tr w:rsidR="0000309B" w:rsidRPr="00F1161F" w:rsidTr="00EA4020">
        <w:tc>
          <w:tcPr>
            <w:tcW w:w="3690" w:type="dxa"/>
          </w:tcPr>
          <w:p w:rsidR="0000309B" w:rsidRPr="00F1161F" w:rsidRDefault="0000309B"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8"/>
                <w:szCs w:val="18"/>
              </w:rPr>
            </w:pPr>
            <w:r w:rsidRPr="00F1161F">
              <w:rPr>
                <w:rFonts w:cs="Arial"/>
                <w:sz w:val="18"/>
                <w:szCs w:val="18"/>
                <w:u w:val="single"/>
                <w:lang w:val="en-GB"/>
              </w:rPr>
              <w:t xml:space="preserve">Group of SMD’s Power Plant Business </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rsidR="0000309B" w:rsidRPr="00F1161F" w:rsidRDefault="0000309B" w:rsidP="0000309B">
            <w:pPr>
              <w:jc w:val="center"/>
              <w:rPr>
                <w:rFonts w:ascii="Arial" w:hAnsi="Arial" w:cs="Arial"/>
                <w:bCs/>
                <w:sz w:val="18"/>
                <w:szCs w:val="18"/>
              </w:rPr>
            </w:pPr>
          </w:p>
        </w:tc>
        <w:tc>
          <w:tcPr>
            <w:tcW w:w="982" w:type="dxa"/>
          </w:tcPr>
          <w:p w:rsidR="0000309B" w:rsidRPr="00F1161F" w:rsidRDefault="0000309B" w:rsidP="0000309B">
            <w:pPr>
              <w:jc w:val="center"/>
              <w:rPr>
                <w:rFonts w:ascii="Arial" w:hAnsi="Arial" w:cs="Arial"/>
                <w:bCs/>
                <w:sz w:val="18"/>
                <w:szCs w:val="18"/>
              </w:rPr>
            </w:pP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6"/>
                <w:sz w:val="18"/>
                <w:szCs w:val="18"/>
                <w:shd w:val="clear" w:color="auto" w:fill="FFFFFF"/>
              </w:rPr>
            </w:pPr>
          </w:p>
        </w:tc>
      </w:tr>
      <w:tr w:rsidR="0000309B" w:rsidRPr="00F1161F" w:rsidTr="00EA4020">
        <w:tc>
          <w:tcPr>
            <w:tcW w:w="3690" w:type="dxa"/>
          </w:tcPr>
          <w:p w:rsidR="0000309B" w:rsidRPr="00F1161F" w:rsidRDefault="00BA5D07"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8"/>
                <w:szCs w:val="18"/>
              </w:rPr>
            </w:pPr>
            <w:r w:rsidRPr="00F1161F">
              <w:rPr>
                <w:rFonts w:cs="Arial"/>
                <w:sz w:val="18"/>
                <w:szCs w:val="18"/>
              </w:rPr>
              <w:t xml:space="preserve">   </w:t>
            </w:r>
            <w:r w:rsidR="0000309B" w:rsidRPr="00F1161F">
              <w:rPr>
                <w:rFonts w:cs="Arial"/>
                <w:sz w:val="18"/>
                <w:szCs w:val="18"/>
              </w:rPr>
              <w:t>Southern Myanmar Development</w:t>
            </w:r>
          </w:p>
          <w:p w:rsidR="0000309B" w:rsidRPr="00F1161F" w:rsidRDefault="00BA5D07"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8"/>
                <w:szCs w:val="18"/>
              </w:rPr>
            </w:pPr>
            <w:r w:rsidRPr="00F1161F">
              <w:rPr>
                <w:rFonts w:cs="Arial"/>
                <w:sz w:val="18"/>
                <w:szCs w:val="18"/>
              </w:rPr>
              <w:t xml:space="preserve">   </w:t>
            </w:r>
            <w:r w:rsidR="0000309B" w:rsidRPr="00F1161F">
              <w:rPr>
                <w:rFonts w:cs="Arial"/>
                <w:sz w:val="18"/>
                <w:szCs w:val="18"/>
              </w:rPr>
              <w:t xml:space="preserve">   Co., Ltd.</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F1161F">
              <w:rPr>
                <w:rFonts w:cs="Arial"/>
                <w:sz w:val="18"/>
                <w:szCs w:val="18"/>
              </w:rPr>
              <w:t>Myanmar</w:t>
            </w:r>
          </w:p>
        </w:tc>
        <w:tc>
          <w:tcPr>
            <w:tcW w:w="982" w:type="dxa"/>
            <w:shd w:val="clear" w:color="auto" w:fill="FAFAFA"/>
          </w:tcPr>
          <w:p w:rsidR="0000309B" w:rsidRPr="00F1161F" w:rsidRDefault="0000309B" w:rsidP="0000309B">
            <w:pPr>
              <w:jc w:val="center"/>
              <w:rPr>
                <w:rFonts w:ascii="Arial" w:hAnsi="Arial" w:cs="Arial"/>
                <w:sz w:val="18"/>
                <w:szCs w:val="18"/>
              </w:rPr>
            </w:pPr>
            <w:r w:rsidRPr="00F1161F">
              <w:rPr>
                <w:rFonts w:ascii="Arial" w:hAnsi="Arial" w:cs="Arial"/>
                <w:sz w:val="18"/>
                <w:szCs w:val="18"/>
              </w:rPr>
              <w:t>33.00</w:t>
            </w:r>
          </w:p>
        </w:tc>
        <w:tc>
          <w:tcPr>
            <w:tcW w:w="982" w:type="dxa"/>
          </w:tcPr>
          <w:p w:rsidR="0000309B" w:rsidRPr="00F1161F" w:rsidRDefault="0000309B" w:rsidP="0000309B">
            <w:pPr>
              <w:jc w:val="center"/>
              <w:rPr>
                <w:rFonts w:ascii="Arial" w:hAnsi="Arial" w:cs="Arial"/>
                <w:sz w:val="18"/>
                <w:szCs w:val="18"/>
              </w:rPr>
            </w:pPr>
            <w:r w:rsidRPr="00F1161F">
              <w:rPr>
                <w:rFonts w:ascii="Arial" w:hAnsi="Arial" w:cs="Arial"/>
                <w:sz w:val="18"/>
                <w:szCs w:val="18"/>
              </w:rPr>
              <w:t>33.00</w:t>
            </w: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6"/>
                <w:sz w:val="18"/>
                <w:szCs w:val="18"/>
                <w:cs/>
                <w:lang w:val="en-GB"/>
              </w:rPr>
            </w:pPr>
            <w:r w:rsidRPr="00F1161F">
              <w:rPr>
                <w:rFonts w:cs="Arial"/>
                <w:spacing w:val="-6"/>
                <w:sz w:val="18"/>
                <w:szCs w:val="18"/>
                <w:shd w:val="clear" w:color="auto" w:fill="FFFFFF"/>
              </w:rPr>
              <w:t xml:space="preserve">Electricity </w:t>
            </w:r>
            <w:r w:rsidRPr="00F1161F">
              <w:rPr>
                <w:rFonts w:cs="Arial"/>
                <w:spacing w:val="-6"/>
                <w:sz w:val="18"/>
                <w:szCs w:val="18"/>
                <w:shd w:val="clear" w:color="auto" w:fill="FFFFFF"/>
                <w:lang w:val="en-GB"/>
              </w:rPr>
              <w:t>generating</w:t>
            </w:r>
            <w:r w:rsidRPr="00F1161F">
              <w:rPr>
                <w:rFonts w:cs="Arial"/>
                <w:spacing w:val="-6"/>
                <w:sz w:val="18"/>
                <w:szCs w:val="18"/>
                <w:shd w:val="clear" w:color="auto" w:fill="FFFFFF"/>
              </w:rPr>
              <w:t xml:space="preserve"> business</w:t>
            </w:r>
          </w:p>
        </w:tc>
      </w:tr>
      <w:tr w:rsidR="0000309B" w:rsidRPr="00F1161F" w:rsidTr="00EA4020">
        <w:tc>
          <w:tcPr>
            <w:tcW w:w="3690" w:type="dxa"/>
          </w:tcPr>
          <w:p w:rsidR="0000309B" w:rsidRPr="00F1161F" w:rsidRDefault="00BA5D07"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8"/>
                <w:szCs w:val="18"/>
              </w:rPr>
            </w:pPr>
            <w:r w:rsidRPr="00F1161F">
              <w:rPr>
                <w:rFonts w:cs="Arial"/>
                <w:sz w:val="18"/>
                <w:szCs w:val="18"/>
              </w:rPr>
              <w:t xml:space="preserve">   </w:t>
            </w:r>
            <w:r w:rsidR="0000309B" w:rsidRPr="00F1161F">
              <w:rPr>
                <w:rFonts w:cs="Arial"/>
                <w:sz w:val="18"/>
                <w:szCs w:val="18"/>
              </w:rPr>
              <w:t>Asiatech Infrastructure Co. Pte. Ltd.</w:t>
            </w:r>
            <w:r w:rsidR="0000309B" w:rsidRPr="00F1161F">
              <w:rPr>
                <w:rFonts w:cs="Arial"/>
                <w:sz w:val="18"/>
                <w:szCs w:val="18"/>
                <w:cs/>
              </w:rPr>
              <w:t xml:space="preserve"> </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F1161F">
              <w:rPr>
                <w:rFonts w:cs="Arial"/>
                <w:sz w:val="18"/>
                <w:szCs w:val="18"/>
              </w:rPr>
              <w:t>Singapore</w:t>
            </w:r>
          </w:p>
        </w:tc>
        <w:tc>
          <w:tcPr>
            <w:tcW w:w="982" w:type="dxa"/>
            <w:shd w:val="clear" w:color="auto" w:fill="FAFAFA"/>
          </w:tcPr>
          <w:p w:rsidR="0000309B" w:rsidRPr="00F1161F" w:rsidRDefault="0000309B" w:rsidP="0000309B">
            <w:pPr>
              <w:jc w:val="center"/>
              <w:rPr>
                <w:rFonts w:ascii="Arial" w:hAnsi="Arial" w:cs="Arial"/>
                <w:sz w:val="18"/>
                <w:szCs w:val="18"/>
              </w:rPr>
            </w:pPr>
            <w:r w:rsidRPr="00F1161F">
              <w:rPr>
                <w:rFonts w:ascii="Arial" w:hAnsi="Arial" w:cs="Arial"/>
                <w:sz w:val="18"/>
                <w:szCs w:val="18"/>
              </w:rPr>
              <w:t>33.00</w:t>
            </w:r>
          </w:p>
        </w:tc>
        <w:tc>
          <w:tcPr>
            <w:tcW w:w="982" w:type="dxa"/>
          </w:tcPr>
          <w:p w:rsidR="0000309B" w:rsidRPr="00F1161F" w:rsidRDefault="0000309B" w:rsidP="0000309B">
            <w:pPr>
              <w:jc w:val="center"/>
              <w:rPr>
                <w:rFonts w:ascii="Arial" w:hAnsi="Arial" w:cs="Arial"/>
                <w:sz w:val="18"/>
                <w:szCs w:val="18"/>
              </w:rPr>
            </w:pPr>
            <w:r w:rsidRPr="00F1161F">
              <w:rPr>
                <w:rFonts w:ascii="Arial" w:hAnsi="Arial" w:cs="Arial"/>
                <w:sz w:val="18"/>
                <w:szCs w:val="18"/>
              </w:rPr>
              <w:t>33.00</w:t>
            </w: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jc w:val="left"/>
              <w:rPr>
                <w:rFonts w:cs="Arial"/>
                <w:spacing w:val="-6"/>
                <w:sz w:val="18"/>
                <w:szCs w:val="18"/>
                <w:lang w:val="en-GB"/>
              </w:rPr>
            </w:pPr>
            <w:r w:rsidRPr="00F1161F">
              <w:rPr>
                <w:rFonts w:cs="Arial"/>
                <w:spacing w:val="-6"/>
                <w:sz w:val="18"/>
                <w:szCs w:val="18"/>
                <w:lang w:val="en-GB"/>
              </w:rPr>
              <w:t>Energy service business</w:t>
            </w:r>
          </w:p>
        </w:tc>
      </w:tr>
      <w:tr w:rsidR="0000309B" w:rsidRPr="00F1161F" w:rsidTr="00EA4020">
        <w:tc>
          <w:tcPr>
            <w:tcW w:w="3690" w:type="dxa"/>
          </w:tcPr>
          <w:p w:rsidR="0000309B" w:rsidRPr="00F1161F" w:rsidRDefault="0000309B"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8"/>
                <w:szCs w:val="18"/>
              </w:rPr>
            </w:pP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rsidR="0000309B" w:rsidRPr="00F1161F" w:rsidRDefault="0000309B" w:rsidP="0000309B">
            <w:pPr>
              <w:jc w:val="center"/>
              <w:rPr>
                <w:rFonts w:ascii="Arial" w:hAnsi="Arial" w:cs="Arial"/>
                <w:bCs/>
                <w:sz w:val="18"/>
                <w:szCs w:val="18"/>
                <w:lang w:val="en-US"/>
              </w:rPr>
            </w:pPr>
          </w:p>
        </w:tc>
        <w:tc>
          <w:tcPr>
            <w:tcW w:w="982" w:type="dxa"/>
          </w:tcPr>
          <w:p w:rsidR="0000309B" w:rsidRPr="00F1161F" w:rsidRDefault="0000309B" w:rsidP="0000309B">
            <w:pPr>
              <w:jc w:val="center"/>
              <w:rPr>
                <w:rFonts w:ascii="Arial" w:hAnsi="Arial" w:cs="Arial"/>
                <w:bCs/>
                <w:sz w:val="18"/>
                <w:szCs w:val="18"/>
                <w:lang w:val="en-US"/>
              </w:rPr>
            </w:pP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6"/>
                <w:sz w:val="18"/>
                <w:szCs w:val="18"/>
                <w:shd w:val="clear" w:color="auto" w:fill="FFFFFF"/>
              </w:rPr>
            </w:pPr>
          </w:p>
        </w:tc>
      </w:tr>
      <w:tr w:rsidR="0000309B" w:rsidRPr="00F1161F" w:rsidTr="00EA4020">
        <w:tc>
          <w:tcPr>
            <w:tcW w:w="3690" w:type="dxa"/>
          </w:tcPr>
          <w:p w:rsidR="0000309B" w:rsidRPr="00F1161F" w:rsidRDefault="0000309B"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left"/>
              <w:rPr>
                <w:rFonts w:cs="Arial"/>
                <w:sz w:val="18"/>
                <w:szCs w:val="18"/>
              </w:rPr>
            </w:pPr>
            <w:r w:rsidRPr="00F1161F">
              <w:rPr>
                <w:rFonts w:cs="Arial"/>
                <w:sz w:val="18"/>
                <w:szCs w:val="18"/>
              </w:rPr>
              <w:t>Ruamur Pte. Ltd</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F1161F">
              <w:rPr>
                <w:rFonts w:cs="Arial"/>
                <w:sz w:val="18"/>
                <w:szCs w:val="18"/>
              </w:rPr>
              <w:t>Singapore</w:t>
            </w:r>
          </w:p>
        </w:tc>
        <w:tc>
          <w:tcPr>
            <w:tcW w:w="982" w:type="dxa"/>
            <w:shd w:val="clear" w:color="auto" w:fill="FAFAF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41.10</w:t>
            </w:r>
          </w:p>
        </w:tc>
        <w:tc>
          <w:tcPr>
            <w:tcW w:w="982" w:type="dx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41.10</w:t>
            </w: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jc w:val="left"/>
              <w:rPr>
                <w:rFonts w:cs="Arial"/>
                <w:spacing w:val="-6"/>
                <w:sz w:val="18"/>
                <w:szCs w:val="18"/>
                <w:lang w:val="en-GB"/>
              </w:rPr>
            </w:pPr>
            <w:r w:rsidRPr="00F1161F">
              <w:rPr>
                <w:rFonts w:cs="Arial"/>
                <w:spacing w:val="-6"/>
                <w:sz w:val="18"/>
                <w:szCs w:val="18"/>
                <w:lang w:val="en-GB"/>
              </w:rPr>
              <w:t>Energy service business</w:t>
            </w:r>
          </w:p>
        </w:tc>
      </w:tr>
      <w:tr w:rsidR="0000309B" w:rsidRPr="00F1161F" w:rsidTr="00EA4020">
        <w:tc>
          <w:tcPr>
            <w:tcW w:w="3690" w:type="dxa"/>
          </w:tcPr>
          <w:p w:rsidR="00BA5D07" w:rsidRPr="00F1161F" w:rsidRDefault="0000309B"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left"/>
              <w:rPr>
                <w:rFonts w:cs="Arial"/>
                <w:sz w:val="18"/>
                <w:szCs w:val="18"/>
              </w:rPr>
            </w:pPr>
            <w:r w:rsidRPr="00F1161F">
              <w:rPr>
                <w:rFonts w:cs="Arial"/>
                <w:sz w:val="18"/>
                <w:szCs w:val="18"/>
              </w:rPr>
              <w:t xml:space="preserve">Southern Myanmar Development </w:t>
            </w:r>
          </w:p>
          <w:p w:rsidR="0000309B" w:rsidRPr="00F1161F" w:rsidRDefault="00BA5D07"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left"/>
              <w:rPr>
                <w:rFonts w:cs="Arial"/>
                <w:sz w:val="18"/>
                <w:szCs w:val="18"/>
              </w:rPr>
            </w:pPr>
            <w:r w:rsidRPr="00F1161F">
              <w:rPr>
                <w:rFonts w:cs="Arial"/>
                <w:sz w:val="18"/>
                <w:szCs w:val="18"/>
              </w:rPr>
              <w:t xml:space="preserve">   </w:t>
            </w:r>
            <w:r w:rsidR="0000309B" w:rsidRPr="00F1161F">
              <w:rPr>
                <w:rFonts w:cs="Arial"/>
                <w:sz w:val="18"/>
                <w:szCs w:val="18"/>
              </w:rPr>
              <w:t>Energy Co., Ltd.</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F1161F">
              <w:rPr>
                <w:rFonts w:cs="Arial"/>
                <w:sz w:val="18"/>
                <w:szCs w:val="18"/>
              </w:rPr>
              <w:t>Myanmar</w:t>
            </w:r>
          </w:p>
        </w:tc>
        <w:tc>
          <w:tcPr>
            <w:tcW w:w="982" w:type="dxa"/>
            <w:shd w:val="clear" w:color="auto" w:fill="FAFAF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33.00</w:t>
            </w:r>
          </w:p>
        </w:tc>
        <w:tc>
          <w:tcPr>
            <w:tcW w:w="982" w:type="dx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33.00</w:t>
            </w:r>
          </w:p>
        </w:tc>
        <w:tc>
          <w:tcPr>
            <w:tcW w:w="2522" w:type="dxa"/>
          </w:tcPr>
          <w:p w:rsidR="0000309B" w:rsidRPr="00F1161F" w:rsidRDefault="0000309B" w:rsidP="00BA5D07">
            <w:pPr>
              <w:pStyle w:val="MacroText"/>
              <w:tabs>
                <w:tab w:val="clear" w:pos="480"/>
                <w:tab w:val="clear" w:pos="960"/>
                <w:tab w:val="clear" w:pos="1440"/>
                <w:tab w:val="clear" w:pos="1920"/>
                <w:tab w:val="clear" w:pos="2400"/>
                <w:tab w:val="clear" w:pos="2880"/>
                <w:tab w:val="clear" w:pos="3360"/>
                <w:tab w:val="clear" w:pos="3840"/>
                <w:tab w:val="clear" w:pos="4320"/>
              </w:tabs>
              <w:jc w:val="left"/>
              <w:rPr>
                <w:rFonts w:cs="Arial"/>
                <w:spacing w:val="-6"/>
                <w:sz w:val="18"/>
                <w:szCs w:val="18"/>
                <w:shd w:val="clear" w:color="auto" w:fill="FFFFFF"/>
              </w:rPr>
            </w:pPr>
            <w:r w:rsidRPr="00F1161F">
              <w:rPr>
                <w:rFonts w:cs="Arial"/>
                <w:spacing w:val="-6"/>
                <w:sz w:val="18"/>
                <w:szCs w:val="18"/>
                <w:shd w:val="clear" w:color="auto" w:fill="FFFFFF"/>
              </w:rPr>
              <w:t xml:space="preserve">Oil tank farm and deep </w:t>
            </w:r>
            <w:r w:rsidR="00193515" w:rsidRPr="00F1161F">
              <w:rPr>
                <w:rFonts w:cs="Arial"/>
                <w:spacing w:val="-6"/>
                <w:sz w:val="18"/>
                <w:szCs w:val="18"/>
                <w:shd w:val="clear" w:color="auto" w:fill="FFFFFF"/>
              </w:rPr>
              <w:t>seaport</w:t>
            </w:r>
          </w:p>
        </w:tc>
      </w:tr>
      <w:tr w:rsidR="0000309B" w:rsidRPr="00F1161F" w:rsidTr="00EA4020">
        <w:tc>
          <w:tcPr>
            <w:tcW w:w="3690" w:type="dxa"/>
          </w:tcPr>
          <w:p w:rsidR="00BA5D07" w:rsidRPr="00F1161F" w:rsidRDefault="0000309B"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left"/>
              <w:rPr>
                <w:rFonts w:cs="Arial"/>
                <w:sz w:val="18"/>
                <w:szCs w:val="18"/>
              </w:rPr>
            </w:pPr>
            <w:r w:rsidRPr="00F1161F">
              <w:rPr>
                <w:rFonts w:cs="Arial"/>
                <w:sz w:val="18"/>
                <w:szCs w:val="18"/>
              </w:rPr>
              <w:t xml:space="preserve">Southern Myanmar Development </w:t>
            </w:r>
          </w:p>
          <w:p w:rsidR="0000309B" w:rsidRPr="00F1161F" w:rsidRDefault="00BA5D07"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left"/>
              <w:rPr>
                <w:rFonts w:cs="Arial"/>
                <w:sz w:val="18"/>
                <w:szCs w:val="18"/>
              </w:rPr>
            </w:pPr>
            <w:r w:rsidRPr="00F1161F">
              <w:rPr>
                <w:rFonts w:cs="Arial"/>
                <w:sz w:val="18"/>
                <w:szCs w:val="18"/>
              </w:rPr>
              <w:t xml:space="preserve">   </w:t>
            </w:r>
            <w:r w:rsidR="0000309B" w:rsidRPr="00F1161F">
              <w:rPr>
                <w:rFonts w:cs="Arial"/>
                <w:sz w:val="18"/>
                <w:szCs w:val="18"/>
              </w:rPr>
              <w:t>Fishery Co., Ltd.</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F1161F">
              <w:rPr>
                <w:rFonts w:cs="Arial"/>
                <w:sz w:val="18"/>
                <w:szCs w:val="18"/>
              </w:rPr>
              <w:t>Myanmar</w:t>
            </w:r>
          </w:p>
        </w:tc>
        <w:tc>
          <w:tcPr>
            <w:tcW w:w="982" w:type="dxa"/>
            <w:shd w:val="clear" w:color="auto" w:fill="FAFAF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33.00</w:t>
            </w:r>
          </w:p>
        </w:tc>
        <w:tc>
          <w:tcPr>
            <w:tcW w:w="982" w:type="dx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33.00</w:t>
            </w: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6"/>
                <w:sz w:val="18"/>
                <w:szCs w:val="18"/>
                <w:shd w:val="clear" w:color="auto" w:fill="FFFFFF"/>
              </w:rPr>
            </w:pPr>
            <w:r w:rsidRPr="00F1161F">
              <w:rPr>
                <w:rFonts w:cs="Arial"/>
                <w:spacing w:val="-6"/>
                <w:sz w:val="18"/>
                <w:szCs w:val="18"/>
                <w:shd w:val="clear" w:color="auto" w:fill="FFFFFF"/>
              </w:rPr>
              <w:t>Fishery zone</w:t>
            </w:r>
          </w:p>
        </w:tc>
      </w:tr>
      <w:tr w:rsidR="0000309B" w:rsidRPr="00F1161F" w:rsidTr="00EA4020">
        <w:trPr>
          <w:trHeight w:val="135"/>
        </w:trPr>
        <w:tc>
          <w:tcPr>
            <w:tcW w:w="3690" w:type="dxa"/>
          </w:tcPr>
          <w:p w:rsidR="00BA5D07" w:rsidRPr="00F1161F" w:rsidRDefault="0000309B"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left"/>
              <w:rPr>
                <w:rFonts w:cs="Arial"/>
                <w:spacing w:val="-2"/>
                <w:sz w:val="18"/>
                <w:szCs w:val="18"/>
              </w:rPr>
            </w:pPr>
            <w:r w:rsidRPr="00F1161F">
              <w:rPr>
                <w:rFonts w:cs="Arial"/>
                <w:spacing w:val="-2"/>
                <w:sz w:val="18"/>
                <w:szCs w:val="18"/>
              </w:rPr>
              <w:t>Southern Myanmar Development Gas</w:t>
            </w:r>
          </w:p>
          <w:p w:rsidR="0000309B" w:rsidRPr="00F1161F" w:rsidRDefault="00BA5D07" w:rsidP="00BA5D07">
            <w:pPr>
              <w:pStyle w:val="MacroText"/>
              <w:tabs>
                <w:tab w:val="clear" w:pos="480"/>
                <w:tab w:val="clear" w:pos="960"/>
                <w:tab w:val="clear" w:pos="1440"/>
                <w:tab w:val="clear" w:pos="1920"/>
                <w:tab w:val="clear" w:pos="2400"/>
                <w:tab w:val="clear" w:pos="2880"/>
                <w:tab w:val="clear" w:pos="3360"/>
                <w:tab w:val="clear" w:pos="3840"/>
                <w:tab w:val="clear" w:pos="4320"/>
              </w:tabs>
              <w:ind w:left="436"/>
              <w:jc w:val="left"/>
              <w:rPr>
                <w:rFonts w:cs="Arial"/>
                <w:sz w:val="18"/>
                <w:szCs w:val="18"/>
              </w:rPr>
            </w:pPr>
            <w:r w:rsidRPr="00F1161F">
              <w:rPr>
                <w:rFonts w:cs="Arial"/>
                <w:spacing w:val="-2"/>
                <w:sz w:val="18"/>
                <w:szCs w:val="18"/>
              </w:rPr>
              <w:t xml:space="preserve">  </w:t>
            </w:r>
            <w:r w:rsidR="0000309B" w:rsidRPr="00F1161F">
              <w:rPr>
                <w:rFonts w:cs="Arial"/>
                <w:sz w:val="18"/>
                <w:szCs w:val="18"/>
              </w:rPr>
              <w:t xml:space="preserve"> Co., Ltd.</w:t>
            </w:r>
          </w:p>
        </w:tc>
        <w:tc>
          <w:tcPr>
            <w:tcW w:w="1276"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F1161F">
              <w:rPr>
                <w:rFonts w:cs="Arial"/>
                <w:sz w:val="18"/>
                <w:szCs w:val="18"/>
              </w:rPr>
              <w:t>Myanmar</w:t>
            </w:r>
          </w:p>
        </w:tc>
        <w:tc>
          <w:tcPr>
            <w:tcW w:w="982" w:type="dxa"/>
            <w:shd w:val="clear" w:color="auto" w:fill="FAFAF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33.00</w:t>
            </w:r>
          </w:p>
        </w:tc>
        <w:tc>
          <w:tcPr>
            <w:tcW w:w="982" w:type="dxa"/>
          </w:tcPr>
          <w:p w:rsidR="0000309B" w:rsidRPr="00F1161F" w:rsidRDefault="0000309B" w:rsidP="0000309B">
            <w:pPr>
              <w:jc w:val="center"/>
              <w:rPr>
                <w:rFonts w:ascii="Arial" w:hAnsi="Arial" w:cs="Arial"/>
                <w:bCs/>
                <w:sz w:val="18"/>
                <w:szCs w:val="18"/>
                <w:lang w:val="en-US"/>
              </w:rPr>
            </w:pPr>
            <w:r w:rsidRPr="00F1161F">
              <w:rPr>
                <w:rFonts w:ascii="Arial" w:hAnsi="Arial" w:cs="Arial"/>
                <w:bCs/>
                <w:sz w:val="18"/>
                <w:szCs w:val="18"/>
                <w:lang w:val="en-US"/>
              </w:rPr>
              <w:t>33.00</w:t>
            </w:r>
          </w:p>
        </w:tc>
        <w:tc>
          <w:tcPr>
            <w:tcW w:w="2522" w:type="dxa"/>
          </w:tcPr>
          <w:p w:rsidR="0000309B" w:rsidRPr="00F1161F" w:rsidRDefault="0000309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6"/>
                <w:sz w:val="18"/>
                <w:szCs w:val="18"/>
                <w:shd w:val="clear" w:color="auto" w:fill="FFFFFF"/>
              </w:rPr>
            </w:pPr>
            <w:r w:rsidRPr="00F1161F">
              <w:rPr>
                <w:rFonts w:cs="Arial"/>
                <w:spacing w:val="-6"/>
                <w:sz w:val="18"/>
                <w:szCs w:val="18"/>
                <w:shd w:val="clear" w:color="auto" w:fill="FFFFFF"/>
              </w:rPr>
              <w:t>Floating storage service</w:t>
            </w:r>
          </w:p>
        </w:tc>
      </w:tr>
    </w:tbl>
    <w:p w:rsidR="00DB61F9" w:rsidRPr="00F1161F" w:rsidRDefault="00DB61F9" w:rsidP="0000309B">
      <w:pPr>
        <w:ind w:left="540"/>
        <w:jc w:val="left"/>
        <w:rPr>
          <w:rFonts w:ascii="Arial" w:hAnsi="Arial" w:cs="Arial"/>
          <w:sz w:val="20"/>
          <w:szCs w:val="20"/>
        </w:rPr>
      </w:pPr>
    </w:p>
    <w:tbl>
      <w:tblPr>
        <w:tblW w:w="9479" w:type="dxa"/>
        <w:tblLayout w:type="fixed"/>
        <w:tblLook w:val="0000" w:firstRow="0" w:lastRow="0" w:firstColumn="0" w:lastColumn="0" w:noHBand="0" w:noVBand="0"/>
      </w:tblPr>
      <w:tblGrid>
        <w:gridCol w:w="5850"/>
        <w:gridCol w:w="1814"/>
        <w:gridCol w:w="1815"/>
      </w:tblGrid>
      <w:tr w:rsidR="0000309B" w:rsidRPr="00F1161F" w:rsidTr="00D06F0C">
        <w:tc>
          <w:tcPr>
            <w:tcW w:w="5850" w:type="dxa"/>
          </w:tcPr>
          <w:p w:rsidR="0000309B" w:rsidRPr="00F1161F" w:rsidRDefault="0000309B" w:rsidP="001A22C2">
            <w:pPr>
              <w:ind w:left="435"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rsidR="0000309B" w:rsidRPr="00F1161F" w:rsidRDefault="0000309B" w:rsidP="001A22C2">
            <w:pPr>
              <w:ind w:left="-75" w:right="-72"/>
              <w:jc w:val="right"/>
              <w:rPr>
                <w:rFonts w:ascii="Arial" w:hAnsi="Arial" w:cs="Arial"/>
                <w:b/>
                <w:sz w:val="20"/>
                <w:szCs w:val="20"/>
              </w:rPr>
            </w:pPr>
            <w:r w:rsidRPr="00F1161F">
              <w:rPr>
                <w:rFonts w:ascii="Arial" w:hAnsi="Arial" w:cs="Arial"/>
                <w:b/>
                <w:sz w:val="20"/>
                <w:szCs w:val="20"/>
              </w:rPr>
              <w:t>Consolidated financial information</w:t>
            </w:r>
          </w:p>
        </w:tc>
      </w:tr>
      <w:tr w:rsidR="0000309B" w:rsidRPr="00F1161F" w:rsidTr="00D06F0C">
        <w:tc>
          <w:tcPr>
            <w:tcW w:w="5850" w:type="dxa"/>
          </w:tcPr>
          <w:p w:rsidR="0000309B" w:rsidRPr="00F1161F" w:rsidRDefault="0000309B" w:rsidP="001A22C2">
            <w:pPr>
              <w:ind w:left="435"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Equity Method</w:t>
            </w:r>
          </w:p>
        </w:tc>
      </w:tr>
      <w:tr w:rsidR="0000309B" w:rsidRPr="00F1161F" w:rsidTr="00D06F0C">
        <w:tc>
          <w:tcPr>
            <w:tcW w:w="5850" w:type="dxa"/>
            <w:vAlign w:val="center"/>
          </w:tcPr>
          <w:p w:rsidR="0000309B" w:rsidRPr="00F1161F" w:rsidRDefault="0000309B" w:rsidP="001A22C2">
            <w:pPr>
              <w:ind w:left="435" w:right="65"/>
              <w:jc w:val="left"/>
              <w:rPr>
                <w:rFonts w:ascii="Arial" w:hAnsi="Arial" w:cs="Arial"/>
                <w:b/>
                <w:bCs/>
                <w:sz w:val="20"/>
                <w:szCs w:val="20"/>
              </w:rPr>
            </w:pPr>
            <w:r w:rsidRPr="00F1161F">
              <w:rPr>
                <w:rFonts w:ascii="Arial" w:hAnsi="Arial" w:cs="Arial"/>
                <w:b/>
                <w:bCs/>
                <w:sz w:val="20"/>
                <w:szCs w:val="20"/>
              </w:rPr>
              <w:t>As at</w:t>
            </w:r>
            <w:r w:rsidRPr="00F1161F">
              <w:rPr>
                <w:rFonts w:ascii="Arial" w:hAnsi="Arial" w:cs="Arial"/>
                <w:b/>
                <w:bCs/>
                <w:sz w:val="20"/>
                <w:szCs w:val="20"/>
                <w:cs/>
              </w:rPr>
              <w:t xml:space="preserve"> </w:t>
            </w:r>
          </w:p>
        </w:tc>
        <w:tc>
          <w:tcPr>
            <w:tcW w:w="1814" w:type="dxa"/>
            <w:tcBorders>
              <w:top w:val="single" w:sz="4" w:space="0" w:color="auto"/>
            </w:tcBorders>
            <w:shd w:val="clear" w:color="auto" w:fill="auto"/>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30 June</w:t>
            </w:r>
          </w:p>
        </w:tc>
        <w:tc>
          <w:tcPr>
            <w:tcW w:w="1815" w:type="dxa"/>
            <w:tcBorders>
              <w:top w:val="single" w:sz="4" w:space="0" w:color="auto"/>
            </w:tcBorders>
            <w:shd w:val="clear" w:color="auto" w:fill="auto"/>
          </w:tcPr>
          <w:p w:rsidR="0000309B" w:rsidRPr="00F1161F" w:rsidRDefault="0000309B" w:rsidP="0000309B">
            <w:pPr>
              <w:ind w:left="-60" w:right="-72"/>
              <w:jc w:val="right"/>
              <w:rPr>
                <w:rFonts w:ascii="Arial" w:hAnsi="Arial" w:cs="Arial"/>
                <w:b/>
                <w:bCs/>
                <w:spacing w:val="-4"/>
                <w:sz w:val="20"/>
                <w:szCs w:val="20"/>
              </w:rPr>
            </w:pPr>
            <w:r w:rsidRPr="00F1161F">
              <w:rPr>
                <w:rFonts w:ascii="Arial" w:hAnsi="Arial" w:cs="Arial"/>
                <w:b/>
                <w:bCs/>
                <w:spacing w:val="-4"/>
                <w:sz w:val="20"/>
                <w:szCs w:val="20"/>
              </w:rPr>
              <w:t>31 December</w:t>
            </w:r>
          </w:p>
        </w:tc>
      </w:tr>
      <w:tr w:rsidR="0000309B" w:rsidRPr="00F1161F" w:rsidTr="00D06F0C">
        <w:tc>
          <w:tcPr>
            <w:tcW w:w="5850" w:type="dxa"/>
            <w:vAlign w:val="center"/>
          </w:tcPr>
          <w:p w:rsidR="0000309B" w:rsidRPr="00F1161F" w:rsidRDefault="0000309B" w:rsidP="001A22C2">
            <w:pPr>
              <w:ind w:left="435" w:right="65"/>
              <w:jc w:val="left"/>
              <w:rPr>
                <w:rFonts w:ascii="Arial" w:hAnsi="Arial" w:cs="Arial"/>
                <w:b/>
                <w:bCs/>
                <w:sz w:val="20"/>
                <w:szCs w:val="20"/>
              </w:rPr>
            </w:pPr>
          </w:p>
        </w:tc>
        <w:tc>
          <w:tcPr>
            <w:tcW w:w="1814" w:type="dxa"/>
            <w:shd w:val="clear" w:color="auto" w:fill="auto"/>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815" w:type="dxa"/>
            <w:shd w:val="clear" w:color="auto" w:fill="auto"/>
          </w:tcPr>
          <w:p w:rsidR="0000309B" w:rsidRPr="00F1161F" w:rsidRDefault="0000309B" w:rsidP="0000309B">
            <w:pPr>
              <w:ind w:left="-60" w:right="-72"/>
              <w:jc w:val="right"/>
              <w:rPr>
                <w:rFonts w:ascii="Arial" w:hAnsi="Arial" w:cs="Arial"/>
                <w:b/>
                <w:bCs/>
                <w:spacing w:val="-4"/>
                <w:sz w:val="20"/>
                <w:szCs w:val="20"/>
              </w:rPr>
            </w:pPr>
            <w:r w:rsidRPr="00F1161F">
              <w:rPr>
                <w:rFonts w:ascii="Arial" w:hAnsi="Arial" w:cs="Arial"/>
                <w:b/>
                <w:bCs/>
                <w:spacing w:val="-4"/>
                <w:sz w:val="20"/>
                <w:szCs w:val="20"/>
              </w:rPr>
              <w:t>2020</w:t>
            </w:r>
          </w:p>
        </w:tc>
      </w:tr>
      <w:tr w:rsidR="0000309B" w:rsidRPr="00F1161F" w:rsidTr="00D06F0C">
        <w:tc>
          <w:tcPr>
            <w:tcW w:w="5850" w:type="dxa"/>
          </w:tcPr>
          <w:p w:rsidR="0000309B" w:rsidRPr="00F1161F" w:rsidRDefault="0000309B" w:rsidP="001A22C2">
            <w:pPr>
              <w:ind w:left="435" w:right="65"/>
              <w:jc w:val="left"/>
              <w:rPr>
                <w:rFonts w:ascii="Arial" w:hAnsi="Arial" w:cs="Arial"/>
                <w:b/>
                <w:bCs/>
                <w:sz w:val="20"/>
                <w:szCs w:val="20"/>
                <w:u w:val="single"/>
              </w:rPr>
            </w:pPr>
          </w:p>
        </w:tc>
        <w:tc>
          <w:tcPr>
            <w:tcW w:w="1814"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815"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D06F0C">
        <w:trPr>
          <w:trHeight w:val="63"/>
        </w:trPr>
        <w:tc>
          <w:tcPr>
            <w:tcW w:w="5850" w:type="dxa"/>
          </w:tcPr>
          <w:p w:rsidR="0000309B" w:rsidRPr="00F1161F" w:rsidRDefault="0000309B" w:rsidP="001A22C2">
            <w:pPr>
              <w:tabs>
                <w:tab w:val="left" w:pos="-3402"/>
                <w:tab w:val="left" w:pos="-3261"/>
                <w:tab w:val="left" w:pos="-3119"/>
              </w:tabs>
              <w:ind w:left="435"/>
              <w:jc w:val="left"/>
              <w:rPr>
                <w:rFonts w:ascii="Arial" w:hAnsi="Arial" w:cs="Arial"/>
                <w:sz w:val="20"/>
                <w:szCs w:val="20"/>
              </w:rPr>
            </w:pPr>
          </w:p>
        </w:tc>
        <w:tc>
          <w:tcPr>
            <w:tcW w:w="1814" w:type="dxa"/>
            <w:shd w:val="clear" w:color="auto" w:fill="FAFAFA"/>
            <w:vAlign w:val="center"/>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bidi="th-TH"/>
              </w:rPr>
            </w:pPr>
          </w:p>
        </w:tc>
        <w:tc>
          <w:tcPr>
            <w:tcW w:w="1815" w:type="dxa"/>
            <w:shd w:val="clear" w:color="auto" w:fill="auto"/>
            <w:vAlign w:val="center"/>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bidi="th-TH"/>
              </w:rPr>
            </w:pPr>
          </w:p>
        </w:tc>
      </w:tr>
      <w:tr w:rsidR="00801D37" w:rsidRPr="00F1161F" w:rsidTr="00D06F0C">
        <w:trPr>
          <w:trHeight w:val="63"/>
        </w:trPr>
        <w:tc>
          <w:tcPr>
            <w:tcW w:w="5850" w:type="dxa"/>
          </w:tcPr>
          <w:p w:rsidR="00801D37" w:rsidRPr="00F1161F" w:rsidRDefault="00801D37" w:rsidP="00801D37">
            <w:pPr>
              <w:pStyle w:val="MacroText"/>
              <w:tabs>
                <w:tab w:val="clear" w:pos="480"/>
                <w:tab w:val="clear" w:pos="960"/>
                <w:tab w:val="clear" w:pos="1440"/>
                <w:tab w:val="clear" w:pos="1920"/>
                <w:tab w:val="clear" w:pos="2400"/>
                <w:tab w:val="clear" w:pos="2880"/>
                <w:tab w:val="clear" w:pos="3360"/>
                <w:tab w:val="clear" w:pos="3840"/>
                <w:tab w:val="clear" w:pos="4320"/>
              </w:tabs>
              <w:ind w:left="435"/>
              <w:jc w:val="left"/>
              <w:rPr>
                <w:rFonts w:cs="Arial"/>
              </w:rPr>
            </w:pPr>
            <w:r w:rsidRPr="00F1161F">
              <w:rPr>
                <w:rFonts w:cs="Arial"/>
              </w:rPr>
              <w:t>Group of MLIPP’s Power Plant Business</w:t>
            </w:r>
          </w:p>
        </w:tc>
        <w:tc>
          <w:tcPr>
            <w:tcW w:w="1814" w:type="dxa"/>
            <w:shd w:val="clear" w:color="auto" w:fill="FAFAFA"/>
            <w:vAlign w:val="bottom"/>
          </w:tcPr>
          <w:p w:rsidR="00801D37" w:rsidRPr="00F1161F" w:rsidRDefault="00801D37" w:rsidP="00801D37">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2,070</w:t>
            </w:r>
          </w:p>
        </w:tc>
        <w:tc>
          <w:tcPr>
            <w:tcW w:w="1815" w:type="dxa"/>
            <w:shd w:val="clear" w:color="auto" w:fill="auto"/>
            <w:vAlign w:val="bottom"/>
          </w:tcPr>
          <w:p w:rsidR="00801D37" w:rsidRPr="00F1161F" w:rsidRDefault="00801D37" w:rsidP="00801D37">
            <w:pPr>
              <w:ind w:right="-72"/>
              <w:jc w:val="right"/>
              <w:rPr>
                <w:rFonts w:ascii="Arial" w:eastAsia="SimSun" w:hAnsi="Arial" w:cs="Arial"/>
                <w:sz w:val="20"/>
                <w:szCs w:val="20"/>
                <w:lang w:val="en-US" w:eastAsia="zh-CN"/>
              </w:rPr>
            </w:pPr>
            <w:r w:rsidRPr="00F1161F">
              <w:rPr>
                <w:rFonts w:ascii="Arial" w:eastAsia="SimSun" w:hAnsi="Arial" w:cs="Arial"/>
                <w:sz w:val="20"/>
                <w:szCs w:val="20"/>
                <w:lang w:val="en-US" w:eastAsia="zh-CN"/>
              </w:rPr>
              <w:t>1,958</w:t>
            </w:r>
          </w:p>
        </w:tc>
      </w:tr>
      <w:tr w:rsidR="00801D37" w:rsidRPr="00F1161F" w:rsidTr="00D06F0C">
        <w:trPr>
          <w:trHeight w:val="63"/>
        </w:trPr>
        <w:tc>
          <w:tcPr>
            <w:tcW w:w="5850" w:type="dxa"/>
          </w:tcPr>
          <w:p w:rsidR="00801D37" w:rsidRPr="00F1161F" w:rsidRDefault="00801D37" w:rsidP="00801D37">
            <w:pPr>
              <w:pStyle w:val="MacroText"/>
              <w:tabs>
                <w:tab w:val="clear" w:pos="480"/>
                <w:tab w:val="clear" w:pos="960"/>
                <w:tab w:val="clear" w:pos="1440"/>
                <w:tab w:val="clear" w:pos="1920"/>
                <w:tab w:val="clear" w:pos="2400"/>
                <w:tab w:val="clear" w:pos="2880"/>
                <w:tab w:val="clear" w:pos="3360"/>
                <w:tab w:val="clear" w:pos="3840"/>
                <w:tab w:val="clear" w:pos="4320"/>
              </w:tabs>
              <w:ind w:left="435"/>
              <w:jc w:val="left"/>
              <w:rPr>
                <w:rFonts w:cs="Arial"/>
              </w:rPr>
            </w:pPr>
            <w:r w:rsidRPr="00F1161F">
              <w:rPr>
                <w:rFonts w:cs="Arial"/>
              </w:rPr>
              <w:t>Group of SMD’s Power Plant Business</w:t>
            </w:r>
          </w:p>
        </w:tc>
        <w:tc>
          <w:tcPr>
            <w:tcW w:w="1814" w:type="dxa"/>
            <w:shd w:val="clear" w:color="auto" w:fill="FAFAFA"/>
            <w:vAlign w:val="bottom"/>
          </w:tcPr>
          <w:p w:rsidR="00801D37" w:rsidRPr="00F1161F" w:rsidRDefault="00801D37" w:rsidP="00801D37">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30</w:t>
            </w:r>
          </w:p>
        </w:tc>
        <w:tc>
          <w:tcPr>
            <w:tcW w:w="1815" w:type="dxa"/>
            <w:shd w:val="clear" w:color="auto" w:fill="auto"/>
            <w:vAlign w:val="bottom"/>
          </w:tcPr>
          <w:p w:rsidR="00801D37" w:rsidRPr="00F1161F" w:rsidRDefault="00801D37" w:rsidP="00801D37">
            <w:pPr>
              <w:ind w:right="-72"/>
              <w:jc w:val="right"/>
              <w:rPr>
                <w:rFonts w:ascii="Arial" w:eastAsia="SimSun" w:hAnsi="Arial" w:cs="Arial"/>
                <w:sz w:val="20"/>
                <w:szCs w:val="20"/>
                <w:lang w:eastAsia="zh-CN"/>
              </w:rPr>
            </w:pPr>
            <w:r w:rsidRPr="00F1161F">
              <w:rPr>
                <w:rFonts w:ascii="Arial" w:eastAsia="SimSun" w:hAnsi="Arial" w:cs="Arial"/>
                <w:sz w:val="20"/>
                <w:szCs w:val="20"/>
                <w:lang w:eastAsia="zh-CN"/>
              </w:rPr>
              <w:t>69</w:t>
            </w:r>
          </w:p>
        </w:tc>
      </w:tr>
      <w:tr w:rsidR="00801D37" w:rsidRPr="00F1161F" w:rsidTr="00D06F0C">
        <w:trPr>
          <w:trHeight w:val="63"/>
        </w:trPr>
        <w:tc>
          <w:tcPr>
            <w:tcW w:w="5850" w:type="dxa"/>
          </w:tcPr>
          <w:p w:rsidR="00801D37" w:rsidRPr="00F1161F" w:rsidRDefault="00801D37" w:rsidP="00801D37">
            <w:pPr>
              <w:pStyle w:val="MacroText"/>
              <w:tabs>
                <w:tab w:val="clear" w:pos="480"/>
                <w:tab w:val="clear" w:pos="960"/>
                <w:tab w:val="clear" w:pos="1440"/>
                <w:tab w:val="clear" w:pos="1920"/>
                <w:tab w:val="clear" w:pos="2400"/>
                <w:tab w:val="clear" w:pos="2880"/>
                <w:tab w:val="clear" w:pos="3360"/>
                <w:tab w:val="clear" w:pos="3840"/>
                <w:tab w:val="clear" w:pos="4320"/>
              </w:tabs>
              <w:ind w:left="435"/>
              <w:jc w:val="left"/>
              <w:rPr>
                <w:rFonts w:cs="Arial"/>
              </w:rPr>
            </w:pPr>
            <w:r w:rsidRPr="00F1161F">
              <w:rPr>
                <w:rFonts w:cs="Arial"/>
              </w:rPr>
              <w:t>Ruamur Pte. Ltd.</w:t>
            </w:r>
          </w:p>
        </w:tc>
        <w:tc>
          <w:tcPr>
            <w:tcW w:w="1814" w:type="dxa"/>
            <w:shd w:val="clear" w:color="auto" w:fill="FAFAFA"/>
            <w:vAlign w:val="bottom"/>
          </w:tcPr>
          <w:p w:rsidR="00801D37" w:rsidRPr="00F1161F" w:rsidRDefault="00801D37" w:rsidP="00801D37">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1</w:t>
            </w:r>
          </w:p>
        </w:tc>
        <w:tc>
          <w:tcPr>
            <w:tcW w:w="1815" w:type="dxa"/>
            <w:shd w:val="clear" w:color="auto" w:fill="auto"/>
            <w:vAlign w:val="bottom"/>
          </w:tcPr>
          <w:p w:rsidR="00801D37" w:rsidRPr="00F1161F" w:rsidRDefault="00801D37" w:rsidP="00801D37">
            <w:pPr>
              <w:ind w:right="-72"/>
              <w:jc w:val="right"/>
              <w:rPr>
                <w:rFonts w:ascii="Arial" w:eastAsia="SimSun" w:hAnsi="Arial" w:cs="Arial"/>
                <w:sz w:val="20"/>
                <w:szCs w:val="20"/>
                <w:lang w:eastAsia="zh-CN"/>
              </w:rPr>
            </w:pPr>
            <w:r w:rsidRPr="00F1161F">
              <w:rPr>
                <w:rFonts w:ascii="Arial" w:eastAsia="SimSun" w:hAnsi="Arial" w:cs="Arial"/>
                <w:sz w:val="20"/>
                <w:szCs w:val="20"/>
                <w:lang w:eastAsia="zh-CN"/>
              </w:rPr>
              <w:t>-</w:t>
            </w:r>
          </w:p>
        </w:tc>
      </w:tr>
      <w:tr w:rsidR="00801D37" w:rsidRPr="00F1161F" w:rsidTr="00D06F0C">
        <w:trPr>
          <w:trHeight w:val="63"/>
        </w:trPr>
        <w:tc>
          <w:tcPr>
            <w:tcW w:w="5850" w:type="dxa"/>
          </w:tcPr>
          <w:p w:rsidR="00801D37" w:rsidRPr="00F1161F" w:rsidRDefault="00801D37" w:rsidP="00801D37">
            <w:pPr>
              <w:pStyle w:val="MacroText"/>
              <w:tabs>
                <w:tab w:val="clear" w:pos="480"/>
                <w:tab w:val="clear" w:pos="960"/>
                <w:tab w:val="clear" w:pos="1440"/>
                <w:tab w:val="clear" w:pos="1920"/>
                <w:tab w:val="clear" w:pos="2400"/>
                <w:tab w:val="clear" w:pos="2880"/>
                <w:tab w:val="clear" w:pos="3360"/>
                <w:tab w:val="clear" w:pos="3840"/>
                <w:tab w:val="clear" w:pos="4320"/>
              </w:tabs>
              <w:ind w:left="435"/>
              <w:jc w:val="left"/>
              <w:rPr>
                <w:rFonts w:cs="Arial"/>
              </w:rPr>
            </w:pPr>
            <w:r w:rsidRPr="00F1161F">
              <w:rPr>
                <w:rFonts w:cs="Arial"/>
              </w:rPr>
              <w:t>Southern Myanmar Development Energy Co., Ltd.</w:t>
            </w:r>
          </w:p>
        </w:tc>
        <w:tc>
          <w:tcPr>
            <w:tcW w:w="1814" w:type="dxa"/>
            <w:shd w:val="clear" w:color="auto" w:fill="FAFAFA"/>
            <w:vAlign w:val="bottom"/>
          </w:tcPr>
          <w:p w:rsidR="00801D37" w:rsidRPr="00F1161F" w:rsidRDefault="00801D37" w:rsidP="00801D37">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w:t>
            </w:r>
          </w:p>
        </w:tc>
        <w:tc>
          <w:tcPr>
            <w:tcW w:w="1815" w:type="dxa"/>
            <w:shd w:val="clear" w:color="auto" w:fill="auto"/>
            <w:vAlign w:val="bottom"/>
          </w:tcPr>
          <w:p w:rsidR="00801D37" w:rsidRPr="00F1161F" w:rsidRDefault="00801D37" w:rsidP="00801D37">
            <w:pPr>
              <w:ind w:right="-72"/>
              <w:jc w:val="right"/>
              <w:rPr>
                <w:rFonts w:ascii="Arial" w:eastAsia="SimSun" w:hAnsi="Arial" w:cs="Arial"/>
                <w:sz w:val="20"/>
                <w:szCs w:val="20"/>
                <w:lang w:eastAsia="zh-CN"/>
              </w:rPr>
            </w:pPr>
            <w:r w:rsidRPr="00F1161F">
              <w:rPr>
                <w:rFonts w:ascii="Arial" w:eastAsia="SimSun" w:hAnsi="Arial" w:cs="Arial"/>
                <w:sz w:val="20"/>
                <w:szCs w:val="20"/>
                <w:lang w:eastAsia="zh-CN"/>
              </w:rPr>
              <w:t>1</w:t>
            </w:r>
          </w:p>
        </w:tc>
      </w:tr>
      <w:tr w:rsidR="00801D37" w:rsidRPr="00F1161F" w:rsidTr="00D06F0C">
        <w:trPr>
          <w:trHeight w:val="63"/>
        </w:trPr>
        <w:tc>
          <w:tcPr>
            <w:tcW w:w="5850" w:type="dxa"/>
          </w:tcPr>
          <w:p w:rsidR="00801D37" w:rsidRPr="00F1161F" w:rsidRDefault="00801D37" w:rsidP="00801D37">
            <w:pPr>
              <w:pStyle w:val="MacroText"/>
              <w:tabs>
                <w:tab w:val="clear" w:pos="480"/>
                <w:tab w:val="clear" w:pos="960"/>
                <w:tab w:val="clear" w:pos="1440"/>
                <w:tab w:val="clear" w:pos="1920"/>
                <w:tab w:val="clear" w:pos="2400"/>
                <w:tab w:val="clear" w:pos="2880"/>
                <w:tab w:val="clear" w:pos="3360"/>
                <w:tab w:val="clear" w:pos="3840"/>
                <w:tab w:val="clear" w:pos="4320"/>
              </w:tabs>
              <w:ind w:left="435"/>
              <w:jc w:val="left"/>
              <w:rPr>
                <w:rFonts w:cs="Arial"/>
              </w:rPr>
            </w:pPr>
            <w:r w:rsidRPr="00F1161F">
              <w:rPr>
                <w:rFonts w:cs="Arial"/>
              </w:rPr>
              <w:t>Southern Myanmar Development Fishery Co., Ltd.</w:t>
            </w:r>
          </w:p>
        </w:tc>
        <w:tc>
          <w:tcPr>
            <w:tcW w:w="1814" w:type="dxa"/>
            <w:shd w:val="clear" w:color="auto" w:fill="FAFAFA"/>
            <w:vAlign w:val="bottom"/>
          </w:tcPr>
          <w:p w:rsidR="00801D37" w:rsidRPr="00F1161F" w:rsidRDefault="00801D37" w:rsidP="00801D37">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1</w:t>
            </w:r>
          </w:p>
        </w:tc>
        <w:tc>
          <w:tcPr>
            <w:tcW w:w="1815" w:type="dxa"/>
            <w:shd w:val="clear" w:color="auto" w:fill="auto"/>
            <w:vAlign w:val="bottom"/>
          </w:tcPr>
          <w:p w:rsidR="00801D37" w:rsidRPr="00F1161F" w:rsidRDefault="00801D37" w:rsidP="00801D37">
            <w:pPr>
              <w:ind w:right="-72"/>
              <w:jc w:val="right"/>
              <w:rPr>
                <w:rFonts w:ascii="Arial" w:eastAsia="SimSun" w:hAnsi="Arial" w:cs="Arial"/>
                <w:sz w:val="20"/>
                <w:szCs w:val="20"/>
                <w:lang w:eastAsia="zh-CN"/>
              </w:rPr>
            </w:pPr>
            <w:r w:rsidRPr="00F1161F">
              <w:rPr>
                <w:rFonts w:ascii="Arial" w:eastAsia="SimSun" w:hAnsi="Arial" w:cs="Arial"/>
                <w:sz w:val="20"/>
                <w:szCs w:val="20"/>
                <w:lang w:eastAsia="zh-CN"/>
              </w:rPr>
              <w:t>1</w:t>
            </w:r>
          </w:p>
        </w:tc>
      </w:tr>
      <w:tr w:rsidR="00801D37" w:rsidRPr="00F1161F" w:rsidTr="00D06F0C">
        <w:trPr>
          <w:trHeight w:val="63"/>
        </w:trPr>
        <w:tc>
          <w:tcPr>
            <w:tcW w:w="5850" w:type="dxa"/>
          </w:tcPr>
          <w:p w:rsidR="00801D37" w:rsidRPr="00F1161F" w:rsidRDefault="00801D37" w:rsidP="00801D37">
            <w:pPr>
              <w:pStyle w:val="MacroText"/>
              <w:tabs>
                <w:tab w:val="clear" w:pos="480"/>
                <w:tab w:val="clear" w:pos="960"/>
                <w:tab w:val="clear" w:pos="1440"/>
                <w:tab w:val="clear" w:pos="1920"/>
                <w:tab w:val="clear" w:pos="2400"/>
                <w:tab w:val="clear" w:pos="2880"/>
                <w:tab w:val="clear" w:pos="3360"/>
                <w:tab w:val="clear" w:pos="3840"/>
                <w:tab w:val="clear" w:pos="4320"/>
              </w:tabs>
              <w:ind w:left="435"/>
              <w:jc w:val="left"/>
              <w:rPr>
                <w:rFonts w:cs="Arial"/>
              </w:rPr>
            </w:pPr>
            <w:r w:rsidRPr="00F1161F">
              <w:rPr>
                <w:rFonts w:cs="Arial"/>
              </w:rPr>
              <w:t>Southern Myanmar Development Gas Co., Ltd.</w:t>
            </w:r>
          </w:p>
        </w:tc>
        <w:tc>
          <w:tcPr>
            <w:tcW w:w="1814" w:type="dxa"/>
            <w:tcBorders>
              <w:bottom w:val="single" w:sz="4" w:space="0" w:color="auto"/>
            </w:tcBorders>
            <w:shd w:val="clear" w:color="auto" w:fill="FAFAFA"/>
            <w:vAlign w:val="bottom"/>
          </w:tcPr>
          <w:p w:rsidR="00801D37" w:rsidRPr="00F1161F" w:rsidRDefault="00801D37" w:rsidP="00801D37">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w:t>
            </w:r>
          </w:p>
        </w:tc>
        <w:tc>
          <w:tcPr>
            <w:tcW w:w="1815" w:type="dxa"/>
            <w:tcBorders>
              <w:bottom w:val="single" w:sz="4" w:space="0" w:color="auto"/>
            </w:tcBorders>
            <w:shd w:val="clear" w:color="auto" w:fill="auto"/>
            <w:vAlign w:val="bottom"/>
          </w:tcPr>
          <w:p w:rsidR="00801D37" w:rsidRPr="00F1161F" w:rsidRDefault="00801D37" w:rsidP="00801D37">
            <w:pPr>
              <w:ind w:right="-72"/>
              <w:jc w:val="right"/>
              <w:rPr>
                <w:rFonts w:ascii="Arial" w:eastAsia="SimSun" w:hAnsi="Arial" w:cs="Arial"/>
                <w:sz w:val="20"/>
                <w:szCs w:val="20"/>
                <w:lang w:eastAsia="zh-CN"/>
              </w:rPr>
            </w:pPr>
            <w:r w:rsidRPr="00F1161F">
              <w:rPr>
                <w:rFonts w:ascii="Arial" w:eastAsia="SimSun" w:hAnsi="Arial" w:cs="Arial"/>
                <w:sz w:val="20"/>
                <w:szCs w:val="20"/>
                <w:lang w:eastAsia="zh-CN"/>
              </w:rPr>
              <w:t>1</w:t>
            </w:r>
          </w:p>
        </w:tc>
      </w:tr>
      <w:tr w:rsidR="0000309B" w:rsidRPr="00F1161F" w:rsidTr="00D06F0C">
        <w:trPr>
          <w:trHeight w:val="63"/>
        </w:trPr>
        <w:tc>
          <w:tcPr>
            <w:tcW w:w="5850" w:type="dxa"/>
          </w:tcPr>
          <w:p w:rsidR="0000309B" w:rsidRPr="00F1161F" w:rsidRDefault="0000309B" w:rsidP="001A22C2">
            <w:pPr>
              <w:pStyle w:val="MacroText"/>
              <w:tabs>
                <w:tab w:val="clear" w:pos="480"/>
                <w:tab w:val="clear" w:pos="960"/>
                <w:tab w:val="clear" w:pos="1440"/>
                <w:tab w:val="clear" w:pos="1920"/>
                <w:tab w:val="clear" w:pos="2400"/>
                <w:tab w:val="clear" w:pos="2880"/>
                <w:tab w:val="clear" w:pos="3360"/>
                <w:tab w:val="clear" w:pos="3840"/>
                <w:tab w:val="clear" w:pos="4320"/>
              </w:tabs>
              <w:ind w:left="435"/>
              <w:jc w:val="left"/>
              <w:rPr>
                <w:rFonts w:cs="Arial"/>
              </w:rPr>
            </w:pPr>
          </w:p>
        </w:tc>
        <w:tc>
          <w:tcPr>
            <w:tcW w:w="1814" w:type="dxa"/>
            <w:shd w:val="clear" w:color="auto" w:fill="FAFAFA"/>
            <w:vAlign w:val="bottom"/>
          </w:tcPr>
          <w:p w:rsidR="0000309B" w:rsidRPr="00F1161F" w:rsidRDefault="0000309B" w:rsidP="0000309B">
            <w:pPr>
              <w:ind w:right="-72"/>
              <w:jc w:val="right"/>
              <w:rPr>
                <w:rFonts w:ascii="Arial" w:eastAsia="SimSun" w:hAnsi="Arial" w:cs="Arial"/>
                <w:sz w:val="20"/>
                <w:szCs w:val="20"/>
                <w:lang w:eastAsia="zh-CN"/>
              </w:rPr>
            </w:pPr>
          </w:p>
        </w:tc>
        <w:tc>
          <w:tcPr>
            <w:tcW w:w="1815" w:type="dxa"/>
            <w:shd w:val="clear" w:color="auto" w:fill="auto"/>
            <w:vAlign w:val="bottom"/>
          </w:tcPr>
          <w:p w:rsidR="0000309B" w:rsidRPr="00F1161F" w:rsidRDefault="0000309B" w:rsidP="0000309B">
            <w:pPr>
              <w:ind w:right="-72"/>
              <w:jc w:val="right"/>
              <w:rPr>
                <w:rFonts w:ascii="Arial" w:eastAsia="SimSun" w:hAnsi="Arial" w:cs="Arial"/>
                <w:sz w:val="20"/>
                <w:szCs w:val="20"/>
                <w:lang w:eastAsia="zh-CN"/>
              </w:rPr>
            </w:pPr>
          </w:p>
        </w:tc>
      </w:tr>
      <w:tr w:rsidR="0000309B" w:rsidRPr="00F1161F" w:rsidTr="00D06F0C">
        <w:tc>
          <w:tcPr>
            <w:tcW w:w="5850" w:type="dxa"/>
            <w:shd w:val="clear" w:color="auto" w:fill="auto"/>
          </w:tcPr>
          <w:p w:rsidR="0000309B" w:rsidRPr="00F1161F" w:rsidRDefault="0000309B" w:rsidP="001A22C2">
            <w:pPr>
              <w:tabs>
                <w:tab w:val="left" w:pos="-3402"/>
                <w:tab w:val="left" w:pos="-3261"/>
                <w:tab w:val="left" w:pos="-3119"/>
              </w:tabs>
              <w:ind w:left="435"/>
              <w:jc w:val="left"/>
              <w:rPr>
                <w:rFonts w:ascii="Arial" w:hAnsi="Arial" w:cs="Arial"/>
                <w:sz w:val="20"/>
                <w:szCs w:val="20"/>
              </w:rPr>
            </w:pPr>
            <w:r w:rsidRPr="00F1161F">
              <w:rPr>
                <w:rFonts w:ascii="Arial" w:hAnsi="Arial" w:cs="Arial"/>
                <w:sz w:val="20"/>
                <w:szCs w:val="20"/>
                <w:lang w:val="en-US"/>
              </w:rPr>
              <w:t>Total</w:t>
            </w:r>
          </w:p>
        </w:tc>
        <w:tc>
          <w:tcPr>
            <w:tcW w:w="1814" w:type="dxa"/>
            <w:tcBorders>
              <w:bottom w:val="single" w:sz="4" w:space="0" w:color="auto"/>
            </w:tcBorders>
            <w:shd w:val="clear" w:color="auto" w:fill="FAFAFA"/>
            <w:vAlign w:val="bottom"/>
          </w:tcPr>
          <w:p w:rsidR="0000309B" w:rsidRPr="00F1161F" w:rsidRDefault="00801D37" w:rsidP="0000309B">
            <w:pPr>
              <w:ind w:right="-72"/>
              <w:jc w:val="right"/>
              <w:rPr>
                <w:rFonts w:ascii="Arial" w:eastAsia="SimSun" w:hAnsi="Arial" w:cs="Arial"/>
                <w:sz w:val="20"/>
                <w:szCs w:val="20"/>
                <w:lang w:eastAsia="zh-CN"/>
              </w:rPr>
            </w:pPr>
            <w:r w:rsidRPr="00F1161F">
              <w:rPr>
                <w:rFonts w:ascii="Arial" w:eastAsia="SimSun" w:hAnsi="Arial" w:cs="Arial"/>
                <w:sz w:val="20"/>
                <w:szCs w:val="20"/>
                <w:lang w:eastAsia="zh-CN"/>
              </w:rPr>
              <w:t>2,102</w:t>
            </w:r>
          </w:p>
        </w:tc>
        <w:tc>
          <w:tcPr>
            <w:tcW w:w="1815" w:type="dxa"/>
            <w:tcBorders>
              <w:bottom w:val="single" w:sz="4" w:space="0" w:color="auto"/>
            </w:tcBorders>
            <w:shd w:val="clear" w:color="auto" w:fill="auto"/>
            <w:vAlign w:val="bottom"/>
          </w:tcPr>
          <w:p w:rsidR="0000309B" w:rsidRPr="00F1161F" w:rsidRDefault="0000309B" w:rsidP="0000309B">
            <w:pPr>
              <w:ind w:right="-72"/>
              <w:jc w:val="right"/>
              <w:rPr>
                <w:rFonts w:ascii="Arial" w:eastAsia="SimSun" w:hAnsi="Arial" w:cs="Arial"/>
                <w:sz w:val="20"/>
                <w:szCs w:val="20"/>
                <w:lang w:eastAsia="zh-CN"/>
              </w:rPr>
            </w:pPr>
            <w:r w:rsidRPr="00F1161F">
              <w:rPr>
                <w:rFonts w:ascii="Arial" w:eastAsia="SimSun" w:hAnsi="Arial" w:cs="Arial"/>
                <w:sz w:val="20"/>
                <w:szCs w:val="20"/>
                <w:lang w:eastAsia="zh-CN"/>
              </w:rPr>
              <w:t>2,030</w:t>
            </w:r>
          </w:p>
        </w:tc>
      </w:tr>
    </w:tbl>
    <w:p w:rsidR="00D06F0C" w:rsidRPr="00F1161F" w:rsidRDefault="00D06F0C" w:rsidP="009D57B5">
      <w:pPr>
        <w:ind w:left="540"/>
        <w:jc w:val="thaiDistribute"/>
        <w:rPr>
          <w:rFonts w:ascii="Arial" w:hAnsi="Arial" w:cs="Arial"/>
          <w:spacing w:val="-2"/>
          <w:sz w:val="20"/>
          <w:szCs w:val="20"/>
        </w:rPr>
      </w:pPr>
    </w:p>
    <w:p w:rsidR="008F4214" w:rsidRPr="00F1161F" w:rsidRDefault="00234160" w:rsidP="009D57B5">
      <w:pPr>
        <w:ind w:left="540"/>
        <w:jc w:val="thaiDistribute"/>
        <w:rPr>
          <w:rFonts w:ascii="Arial" w:hAnsi="Arial" w:cs="Arial"/>
          <w:spacing w:val="-2"/>
          <w:sz w:val="20"/>
          <w:szCs w:val="20"/>
        </w:rPr>
      </w:pPr>
      <w:r w:rsidRPr="00F1161F">
        <w:rPr>
          <w:rFonts w:ascii="Arial" w:hAnsi="Arial" w:cs="Arial"/>
          <w:spacing w:val="-2"/>
          <w:sz w:val="20"/>
          <w:szCs w:val="20"/>
        </w:rPr>
        <w:t xml:space="preserve">On 3 June 2021, at the Board of Directors’ meeting of Myanmar Lighting (IPP) Co., Ltd. (MLIPP), the board passed a resolution to approve the payment dividends from operating results for the year ended 30 September 2020 at USD 21.32 per share, for 93,800 shares, totalling USD 2.00 million or equivalent </w:t>
      </w:r>
      <w:r w:rsidRPr="00F1161F">
        <w:rPr>
          <w:rFonts w:ascii="Arial" w:hAnsi="Arial" w:cs="Arial"/>
          <w:spacing w:val="-4"/>
          <w:sz w:val="20"/>
          <w:szCs w:val="20"/>
        </w:rPr>
        <w:t>to Baht 63.98 million. The Group received a dividend of USD 0.82 million or equivalent to Baht 26.30 million</w:t>
      </w:r>
      <w:r w:rsidRPr="00F1161F">
        <w:rPr>
          <w:rFonts w:ascii="Arial" w:hAnsi="Arial" w:cs="Arial"/>
          <w:spacing w:val="-2"/>
          <w:sz w:val="20"/>
          <w:szCs w:val="20"/>
        </w:rPr>
        <w:t xml:space="preserve"> according to its 41.10% shareholding. MLIPP had already paid the dividends.</w:t>
      </w:r>
    </w:p>
    <w:p w:rsidR="00D06F0C" w:rsidRPr="00F1161F" w:rsidRDefault="00D06F0C">
      <w:pPr>
        <w:spacing w:after="160" w:line="259" w:lineRule="auto"/>
        <w:jc w:val="left"/>
        <w:rPr>
          <w:rFonts w:ascii="Arial" w:hAnsi="Arial" w:cs="Arial"/>
          <w:b/>
          <w:bCs/>
          <w:color w:val="CF4A02"/>
          <w:sz w:val="20"/>
          <w:szCs w:val="20"/>
        </w:rPr>
      </w:pPr>
      <w:r w:rsidRPr="00F1161F">
        <w:rPr>
          <w:rFonts w:ascii="Arial" w:hAnsi="Arial" w:cs="Arial"/>
          <w:b/>
          <w:bCs/>
          <w:color w:val="CF4A02"/>
          <w:sz w:val="20"/>
          <w:szCs w:val="20"/>
        </w:rPr>
        <w:br w:type="page"/>
      </w:r>
    </w:p>
    <w:p w:rsidR="00801D37" w:rsidRPr="00F1161F" w:rsidRDefault="00801D37" w:rsidP="001A22C2">
      <w:pPr>
        <w:tabs>
          <w:tab w:val="left" w:pos="540"/>
        </w:tabs>
        <w:jc w:val="left"/>
        <w:rPr>
          <w:rFonts w:ascii="Arial" w:hAnsi="Arial" w:cs="Arial"/>
          <w:b/>
          <w:bCs/>
          <w:color w:val="CF4A02"/>
          <w:sz w:val="20"/>
          <w:szCs w:val="20"/>
        </w:rPr>
      </w:pPr>
    </w:p>
    <w:p w:rsidR="0000309B" w:rsidRPr="00F1161F" w:rsidRDefault="0000309B" w:rsidP="009D57B5">
      <w:pPr>
        <w:tabs>
          <w:tab w:val="left" w:pos="540"/>
        </w:tabs>
        <w:ind w:left="540" w:hanging="540"/>
        <w:jc w:val="left"/>
        <w:rPr>
          <w:rFonts w:ascii="Arial" w:hAnsi="Arial" w:cs="Arial"/>
          <w:b/>
          <w:bCs/>
          <w:color w:val="CF4A02"/>
          <w:sz w:val="20"/>
          <w:szCs w:val="20"/>
        </w:rPr>
      </w:pPr>
      <w:r w:rsidRPr="00F1161F">
        <w:rPr>
          <w:rFonts w:ascii="Arial" w:hAnsi="Arial" w:cs="Arial"/>
          <w:b/>
          <w:bCs/>
          <w:color w:val="CF4A02"/>
          <w:sz w:val="20"/>
          <w:szCs w:val="20"/>
        </w:rPr>
        <w:t>11.3</w:t>
      </w:r>
      <w:r w:rsidRPr="00F1161F">
        <w:rPr>
          <w:rFonts w:ascii="Arial" w:hAnsi="Arial" w:cs="Arial"/>
          <w:b/>
          <w:bCs/>
          <w:color w:val="CF4A02"/>
          <w:sz w:val="20"/>
          <w:szCs w:val="20"/>
        </w:rPr>
        <w:tab/>
        <w:t>Investments in joint ventures</w:t>
      </w:r>
    </w:p>
    <w:p w:rsidR="0000309B" w:rsidRPr="00F1161F" w:rsidRDefault="0000309B" w:rsidP="001A22C2">
      <w:pPr>
        <w:ind w:left="540"/>
        <w:jc w:val="left"/>
        <w:rPr>
          <w:rFonts w:ascii="Arial" w:hAnsi="Arial" w:cs="Arial"/>
          <w:b/>
          <w:bCs/>
          <w:sz w:val="20"/>
          <w:szCs w:val="20"/>
        </w:rPr>
      </w:pPr>
    </w:p>
    <w:p w:rsidR="0000309B" w:rsidRPr="00F1161F" w:rsidRDefault="0000309B" w:rsidP="001A22C2">
      <w:pPr>
        <w:ind w:left="540"/>
        <w:jc w:val="left"/>
        <w:rPr>
          <w:rFonts w:ascii="Arial" w:hAnsi="Arial" w:cs="Arial"/>
          <w:b/>
          <w:bCs/>
          <w:sz w:val="20"/>
          <w:szCs w:val="20"/>
        </w:rPr>
      </w:pPr>
      <w:r w:rsidRPr="00F1161F">
        <w:rPr>
          <w:rFonts w:ascii="Arial" w:hAnsi="Arial" w:cs="Arial"/>
          <w:sz w:val="20"/>
          <w:szCs w:val="20"/>
        </w:rPr>
        <w:t>The movement in investments in joint ventures are as follows:</w:t>
      </w:r>
    </w:p>
    <w:p w:rsidR="0000309B" w:rsidRPr="00F1161F" w:rsidRDefault="0000309B" w:rsidP="001A22C2">
      <w:pPr>
        <w:ind w:left="540"/>
        <w:jc w:val="thaiDistribute"/>
        <w:rPr>
          <w:rFonts w:ascii="Arial" w:hAnsi="Arial" w:cs="Arial"/>
          <w:sz w:val="20"/>
          <w:szCs w:val="20"/>
        </w:rPr>
      </w:pPr>
    </w:p>
    <w:tbl>
      <w:tblPr>
        <w:tblW w:w="9460" w:type="dxa"/>
        <w:tblInd w:w="8" w:type="dxa"/>
        <w:tblLayout w:type="fixed"/>
        <w:tblLook w:val="0000" w:firstRow="0" w:lastRow="0" w:firstColumn="0" w:lastColumn="0" w:noHBand="0" w:noVBand="0"/>
      </w:tblPr>
      <w:tblGrid>
        <w:gridCol w:w="6292"/>
        <w:gridCol w:w="1584"/>
        <w:gridCol w:w="1584"/>
      </w:tblGrid>
      <w:tr w:rsidR="0000309B" w:rsidRPr="00F1161F" w:rsidTr="00D06F0C">
        <w:trPr>
          <w:cantSplit/>
        </w:trPr>
        <w:tc>
          <w:tcPr>
            <w:tcW w:w="6292" w:type="dxa"/>
          </w:tcPr>
          <w:p w:rsidR="0000309B" w:rsidRPr="00F1161F" w:rsidRDefault="0000309B" w:rsidP="001A22C2">
            <w:pPr>
              <w:ind w:left="420"/>
              <w:rPr>
                <w:rFonts w:ascii="Arial" w:hAnsi="Arial" w:cs="Arial"/>
                <w:b/>
                <w:bCs/>
                <w:sz w:val="20"/>
                <w:szCs w:val="20"/>
              </w:rPr>
            </w:pPr>
          </w:p>
        </w:tc>
        <w:tc>
          <w:tcPr>
            <w:tcW w:w="1584" w:type="dxa"/>
            <w:tcBorders>
              <w:top w:val="single" w:sz="4" w:space="0" w:color="auto"/>
              <w:bottom w:val="single" w:sz="4" w:space="0" w:color="auto"/>
            </w:tcBorders>
            <w:vAlign w:val="bottom"/>
          </w:tcPr>
          <w:p w:rsidR="0000309B" w:rsidRPr="00F1161F" w:rsidRDefault="0000309B" w:rsidP="001A22C2">
            <w:pPr>
              <w:ind w:right="-72"/>
              <w:jc w:val="right"/>
              <w:rPr>
                <w:rFonts w:ascii="Arial" w:hAnsi="Arial" w:cs="Arial"/>
                <w:b/>
                <w:bCs/>
                <w:sz w:val="20"/>
                <w:szCs w:val="20"/>
              </w:rPr>
            </w:pPr>
            <w:r w:rsidRPr="00F1161F">
              <w:rPr>
                <w:rFonts w:ascii="Arial" w:hAnsi="Arial" w:cs="Arial"/>
                <w:b/>
                <w:sz w:val="20"/>
                <w:szCs w:val="20"/>
              </w:rPr>
              <w:t xml:space="preserve">Consolidated financial </w:t>
            </w:r>
            <w:r w:rsidRPr="00F1161F">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rsidR="0000309B" w:rsidRPr="00F1161F" w:rsidRDefault="0000309B" w:rsidP="001A22C2">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1A22C2">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D06F0C">
        <w:trPr>
          <w:cantSplit/>
        </w:trPr>
        <w:tc>
          <w:tcPr>
            <w:tcW w:w="6292" w:type="dxa"/>
          </w:tcPr>
          <w:p w:rsidR="0000309B" w:rsidRPr="00F1161F" w:rsidRDefault="0000309B" w:rsidP="001A22C2">
            <w:pPr>
              <w:ind w:left="420"/>
              <w:rPr>
                <w:rFonts w:ascii="Arial" w:hAnsi="Arial" w:cs="Arial"/>
                <w:b/>
                <w:bCs/>
                <w:sz w:val="20"/>
                <w:szCs w:val="20"/>
              </w:rPr>
            </w:pPr>
          </w:p>
        </w:tc>
        <w:tc>
          <w:tcPr>
            <w:tcW w:w="1584" w:type="dxa"/>
            <w:tcBorders>
              <w:top w:val="single" w:sz="4" w:space="0" w:color="auto"/>
            </w:tcBorders>
            <w:vAlign w:val="bottom"/>
          </w:tcPr>
          <w:p w:rsidR="0000309B" w:rsidRPr="00F1161F" w:rsidRDefault="0000309B" w:rsidP="001A22C2">
            <w:pPr>
              <w:ind w:right="-72"/>
              <w:jc w:val="right"/>
              <w:rPr>
                <w:rFonts w:ascii="Arial" w:eastAsia="SimSun" w:hAnsi="Arial" w:cs="Arial"/>
                <w:b/>
                <w:bCs/>
                <w:sz w:val="20"/>
                <w:szCs w:val="20"/>
                <w:lang w:eastAsia="zh-CN"/>
              </w:rPr>
            </w:pPr>
            <w:r w:rsidRPr="00F1161F">
              <w:rPr>
                <w:rFonts w:ascii="Arial" w:hAnsi="Arial" w:cs="Arial"/>
                <w:b/>
                <w:bCs/>
                <w:sz w:val="20"/>
                <w:szCs w:val="20"/>
              </w:rPr>
              <w:t>Equity</w:t>
            </w:r>
            <w:r w:rsidRPr="00F1161F">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rsidR="0000309B" w:rsidRPr="00F1161F" w:rsidRDefault="0000309B" w:rsidP="001A22C2">
            <w:pPr>
              <w:ind w:right="-72"/>
              <w:jc w:val="right"/>
              <w:rPr>
                <w:rFonts w:ascii="Arial" w:hAnsi="Arial" w:cs="Arial"/>
                <w:b/>
                <w:bCs/>
                <w:sz w:val="20"/>
                <w:szCs w:val="20"/>
              </w:rPr>
            </w:pPr>
            <w:r w:rsidRPr="00F1161F">
              <w:rPr>
                <w:rFonts w:ascii="Arial" w:hAnsi="Arial" w:cs="Arial"/>
                <w:b/>
                <w:bCs/>
                <w:sz w:val="20"/>
                <w:szCs w:val="20"/>
              </w:rPr>
              <w:t>Cost Method</w:t>
            </w:r>
          </w:p>
        </w:tc>
      </w:tr>
      <w:tr w:rsidR="0000309B" w:rsidRPr="00F1161F" w:rsidTr="00D06F0C">
        <w:trPr>
          <w:cantSplit/>
        </w:trPr>
        <w:tc>
          <w:tcPr>
            <w:tcW w:w="6292" w:type="dxa"/>
          </w:tcPr>
          <w:p w:rsidR="0000309B" w:rsidRPr="00F1161F" w:rsidRDefault="0000309B" w:rsidP="001A22C2">
            <w:pPr>
              <w:ind w:left="420"/>
              <w:rPr>
                <w:rFonts w:ascii="Arial" w:hAnsi="Arial" w:cs="Arial"/>
                <w:b/>
                <w:bCs/>
                <w:sz w:val="20"/>
                <w:szCs w:val="20"/>
              </w:rPr>
            </w:pPr>
            <w:r w:rsidRPr="00F1161F">
              <w:rPr>
                <w:rFonts w:ascii="Arial" w:eastAsia="Arial Unicode MS" w:hAnsi="Arial" w:cs="Arial"/>
                <w:b/>
                <w:bCs/>
                <w:sz w:val="20"/>
                <w:szCs w:val="20"/>
              </w:rPr>
              <w:t>For the six-month</w:t>
            </w:r>
            <w:r w:rsidRPr="00F1161F">
              <w:rPr>
                <w:rFonts w:ascii="Arial" w:hAnsi="Arial" w:cs="Arial"/>
                <w:b/>
                <w:bCs/>
                <w:sz w:val="20"/>
                <w:szCs w:val="20"/>
              </w:rPr>
              <w:t xml:space="preserve"> </w:t>
            </w:r>
            <w:r w:rsidRPr="00F1161F">
              <w:rPr>
                <w:rFonts w:ascii="Arial" w:eastAsia="Arial Unicode MS" w:hAnsi="Arial" w:cs="Arial"/>
                <w:b/>
                <w:bCs/>
                <w:sz w:val="20"/>
                <w:szCs w:val="20"/>
              </w:rPr>
              <w:t>period ended 30 June 2021</w:t>
            </w:r>
          </w:p>
        </w:tc>
        <w:tc>
          <w:tcPr>
            <w:tcW w:w="1584" w:type="dxa"/>
            <w:tcBorders>
              <w:bottom w:val="single" w:sz="4" w:space="0" w:color="auto"/>
            </w:tcBorders>
            <w:vAlign w:val="bottom"/>
          </w:tcPr>
          <w:p w:rsidR="0000309B" w:rsidRPr="00F1161F" w:rsidRDefault="0000309B" w:rsidP="001A22C2">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1584" w:type="dxa"/>
            <w:tcBorders>
              <w:bottom w:val="single" w:sz="4" w:space="0" w:color="auto"/>
            </w:tcBorders>
            <w:vAlign w:val="bottom"/>
          </w:tcPr>
          <w:p w:rsidR="0000309B" w:rsidRPr="00F1161F" w:rsidRDefault="0000309B" w:rsidP="001A22C2">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D06F0C">
        <w:trPr>
          <w:cantSplit/>
        </w:trPr>
        <w:tc>
          <w:tcPr>
            <w:tcW w:w="6292" w:type="dxa"/>
          </w:tcPr>
          <w:p w:rsidR="0000309B" w:rsidRPr="00F1161F" w:rsidRDefault="0000309B" w:rsidP="001A22C2">
            <w:pPr>
              <w:ind w:left="420"/>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1A22C2">
            <w:pPr>
              <w:ind w:right="-72"/>
              <w:jc w:val="righ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1A22C2">
            <w:pPr>
              <w:ind w:right="-72"/>
              <w:jc w:val="right"/>
              <w:rPr>
                <w:rFonts w:ascii="Arial" w:hAnsi="Arial" w:cs="Arial"/>
                <w:sz w:val="20"/>
                <w:szCs w:val="20"/>
              </w:rPr>
            </w:pPr>
          </w:p>
        </w:tc>
      </w:tr>
      <w:tr w:rsidR="0000309B" w:rsidRPr="00F1161F" w:rsidTr="00D06F0C">
        <w:trPr>
          <w:cantSplit/>
        </w:trPr>
        <w:tc>
          <w:tcPr>
            <w:tcW w:w="6292" w:type="dxa"/>
          </w:tcPr>
          <w:p w:rsidR="0000309B" w:rsidRPr="00F1161F" w:rsidRDefault="0000309B" w:rsidP="001A22C2">
            <w:pPr>
              <w:ind w:left="420"/>
              <w:rPr>
                <w:rFonts w:ascii="Arial" w:hAnsi="Arial" w:cs="Arial"/>
                <w:sz w:val="20"/>
                <w:szCs w:val="20"/>
              </w:rPr>
            </w:pPr>
            <w:r w:rsidRPr="00F1161F">
              <w:rPr>
                <w:rFonts w:ascii="Arial" w:hAnsi="Arial" w:cs="Arial"/>
                <w:sz w:val="20"/>
                <w:szCs w:val="20"/>
              </w:rPr>
              <w:t>Opening balance</w:t>
            </w:r>
          </w:p>
        </w:tc>
        <w:tc>
          <w:tcPr>
            <w:tcW w:w="1584" w:type="dxa"/>
            <w:shd w:val="clear" w:color="auto" w:fill="FAFAFA"/>
          </w:tcPr>
          <w:p w:rsidR="0000309B" w:rsidRPr="00F1161F" w:rsidRDefault="0000309B" w:rsidP="001A22C2">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63</w:t>
            </w:r>
          </w:p>
        </w:tc>
        <w:tc>
          <w:tcPr>
            <w:tcW w:w="1584" w:type="dxa"/>
            <w:shd w:val="clear" w:color="auto" w:fill="FAFAFA"/>
          </w:tcPr>
          <w:p w:rsidR="0000309B" w:rsidRPr="00F1161F" w:rsidRDefault="0000309B" w:rsidP="001A22C2">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24</w:t>
            </w:r>
          </w:p>
        </w:tc>
      </w:tr>
      <w:tr w:rsidR="0000309B" w:rsidRPr="00F1161F" w:rsidTr="00D06F0C">
        <w:trPr>
          <w:cantSplit/>
        </w:trPr>
        <w:tc>
          <w:tcPr>
            <w:tcW w:w="6292" w:type="dxa"/>
          </w:tcPr>
          <w:p w:rsidR="0000309B" w:rsidRPr="00F1161F" w:rsidRDefault="0000309B" w:rsidP="001A22C2">
            <w:pPr>
              <w:ind w:left="420"/>
              <w:rPr>
                <w:rFonts w:ascii="Arial" w:eastAsia="Times New Roman" w:hAnsi="Arial" w:cs="Arial"/>
                <w:sz w:val="20"/>
                <w:szCs w:val="20"/>
              </w:rPr>
            </w:pPr>
            <w:r w:rsidRPr="00F1161F">
              <w:rPr>
                <w:rFonts w:ascii="Arial" w:eastAsia="Times New Roman" w:hAnsi="Arial" w:cs="Arial"/>
                <w:sz w:val="20"/>
                <w:szCs w:val="20"/>
              </w:rPr>
              <w:t xml:space="preserve">Share of </w:t>
            </w:r>
            <w:r w:rsidR="00283955" w:rsidRPr="00F1161F">
              <w:rPr>
                <w:rFonts w:ascii="Arial" w:eastAsia="Times New Roman" w:hAnsi="Arial" w:cs="Arial"/>
                <w:sz w:val="20"/>
                <w:szCs w:val="20"/>
              </w:rPr>
              <w:t>profit</w:t>
            </w:r>
          </w:p>
        </w:tc>
        <w:tc>
          <w:tcPr>
            <w:tcW w:w="1584" w:type="dxa"/>
            <w:shd w:val="clear" w:color="auto" w:fill="FAFAFA"/>
          </w:tcPr>
          <w:p w:rsidR="0000309B" w:rsidRPr="00F1161F" w:rsidRDefault="008F4214" w:rsidP="001A22C2">
            <w:pPr>
              <w:ind w:right="-72"/>
              <w:jc w:val="right"/>
              <w:rPr>
                <w:rFonts w:ascii="Arial" w:eastAsia="Arial Unicode MS" w:hAnsi="Arial" w:cs="Arial"/>
                <w:snapToGrid w:val="0"/>
                <w:sz w:val="20"/>
                <w:szCs w:val="20"/>
                <w:lang w:val="en-US" w:eastAsia="ja-JP"/>
              </w:rPr>
            </w:pPr>
            <w:r w:rsidRPr="00F1161F">
              <w:rPr>
                <w:rFonts w:ascii="Arial" w:eastAsia="Arial Unicode MS" w:hAnsi="Arial" w:cs="Arial"/>
                <w:snapToGrid w:val="0"/>
                <w:sz w:val="20"/>
                <w:szCs w:val="20"/>
                <w:lang w:val="en-US" w:eastAsia="ja-JP"/>
              </w:rPr>
              <w:t>4</w:t>
            </w:r>
          </w:p>
        </w:tc>
        <w:tc>
          <w:tcPr>
            <w:tcW w:w="1584" w:type="dxa"/>
            <w:shd w:val="clear" w:color="auto" w:fill="FAFAFA"/>
          </w:tcPr>
          <w:p w:rsidR="0000309B" w:rsidRPr="00F1161F" w:rsidRDefault="008F4214" w:rsidP="001A22C2">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w:t>
            </w:r>
          </w:p>
        </w:tc>
      </w:tr>
      <w:tr w:rsidR="0000309B" w:rsidRPr="00F1161F" w:rsidTr="00D06F0C">
        <w:trPr>
          <w:cantSplit/>
        </w:trPr>
        <w:tc>
          <w:tcPr>
            <w:tcW w:w="6292" w:type="dxa"/>
          </w:tcPr>
          <w:p w:rsidR="0000309B" w:rsidRPr="00F1161F" w:rsidRDefault="0000309B" w:rsidP="001A22C2">
            <w:pPr>
              <w:ind w:left="420"/>
              <w:rPr>
                <w:rFonts w:ascii="Arial" w:eastAsia="Times New Roman" w:hAnsi="Arial" w:cs="Arial"/>
                <w:sz w:val="20"/>
                <w:szCs w:val="20"/>
                <w:cs/>
              </w:rPr>
            </w:pPr>
            <w:r w:rsidRPr="00F1161F">
              <w:rPr>
                <w:rFonts w:ascii="Arial" w:eastAsia="Times New Roman" w:hAnsi="Arial" w:cs="Arial"/>
                <w:sz w:val="20"/>
                <w:szCs w:val="20"/>
              </w:rPr>
              <w:t>Currency translation difference</w:t>
            </w:r>
          </w:p>
        </w:tc>
        <w:tc>
          <w:tcPr>
            <w:tcW w:w="1584" w:type="dxa"/>
            <w:tcBorders>
              <w:bottom w:val="single" w:sz="4" w:space="0" w:color="auto"/>
            </w:tcBorders>
            <w:shd w:val="clear" w:color="auto" w:fill="FAFAFA"/>
          </w:tcPr>
          <w:p w:rsidR="0000309B" w:rsidRPr="00F1161F" w:rsidRDefault="008F4214" w:rsidP="001A22C2">
            <w:pPr>
              <w:ind w:right="-72"/>
              <w:jc w:val="right"/>
              <w:rPr>
                <w:rFonts w:ascii="Arial" w:eastAsia="Arial Unicode MS" w:hAnsi="Arial" w:cs="Arial"/>
                <w:snapToGrid w:val="0"/>
                <w:sz w:val="20"/>
                <w:szCs w:val="20"/>
                <w:lang w:val="en-US" w:eastAsia="ja-JP"/>
              </w:rPr>
            </w:pPr>
            <w:r w:rsidRPr="00F1161F">
              <w:rPr>
                <w:rFonts w:ascii="Arial" w:eastAsia="Arial Unicode MS" w:hAnsi="Arial" w:cs="Arial"/>
                <w:snapToGrid w:val="0"/>
                <w:sz w:val="20"/>
                <w:szCs w:val="20"/>
                <w:lang w:val="en-US" w:eastAsia="ja-JP"/>
              </w:rPr>
              <w:t>(43)</w:t>
            </w:r>
          </w:p>
        </w:tc>
        <w:tc>
          <w:tcPr>
            <w:tcW w:w="1584" w:type="dxa"/>
            <w:tcBorders>
              <w:bottom w:val="single" w:sz="4" w:space="0" w:color="auto"/>
            </w:tcBorders>
            <w:shd w:val="clear" w:color="auto" w:fill="FAFAFA"/>
          </w:tcPr>
          <w:p w:rsidR="0000309B" w:rsidRPr="00F1161F" w:rsidRDefault="008F4214" w:rsidP="001A22C2">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w:t>
            </w:r>
          </w:p>
        </w:tc>
      </w:tr>
      <w:tr w:rsidR="0000309B" w:rsidRPr="00F1161F" w:rsidTr="00D06F0C">
        <w:trPr>
          <w:cantSplit/>
        </w:trPr>
        <w:tc>
          <w:tcPr>
            <w:tcW w:w="6292" w:type="dxa"/>
          </w:tcPr>
          <w:p w:rsidR="0000309B" w:rsidRPr="00F1161F" w:rsidRDefault="0000309B" w:rsidP="001A22C2">
            <w:pPr>
              <w:ind w:left="420"/>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1A22C2">
            <w:pPr>
              <w:pStyle w:val="acctfourfigures"/>
              <w:tabs>
                <w:tab w:val="clear" w:pos="765"/>
                <w:tab w:val="decimal" w:pos="792"/>
              </w:tabs>
              <w:spacing w:line="240" w:lineRule="auto"/>
              <w:ind w:right="-72"/>
              <w:jc w:val="right"/>
              <w:rPr>
                <w:rFonts w:ascii="Arial" w:hAnsi="Arial" w:cs="Arial"/>
                <w:sz w:val="20"/>
                <w:lang w:bidi="th-TH"/>
              </w:rPr>
            </w:pPr>
          </w:p>
        </w:tc>
        <w:tc>
          <w:tcPr>
            <w:tcW w:w="1584" w:type="dxa"/>
            <w:tcBorders>
              <w:top w:val="single" w:sz="4" w:space="0" w:color="auto"/>
            </w:tcBorders>
            <w:shd w:val="clear" w:color="auto" w:fill="FAFAFA"/>
          </w:tcPr>
          <w:p w:rsidR="0000309B" w:rsidRPr="00F1161F" w:rsidRDefault="0000309B" w:rsidP="001A22C2">
            <w:pPr>
              <w:pStyle w:val="acctfourfigures"/>
              <w:tabs>
                <w:tab w:val="clear" w:pos="765"/>
                <w:tab w:val="decimal" w:pos="792"/>
              </w:tabs>
              <w:spacing w:line="240" w:lineRule="auto"/>
              <w:ind w:right="-72"/>
              <w:jc w:val="right"/>
              <w:rPr>
                <w:rFonts w:ascii="Arial" w:hAnsi="Arial" w:cs="Arial"/>
                <w:sz w:val="20"/>
                <w:lang w:bidi="th-TH"/>
              </w:rPr>
            </w:pPr>
          </w:p>
        </w:tc>
      </w:tr>
      <w:tr w:rsidR="0000309B" w:rsidRPr="00F1161F" w:rsidTr="00D06F0C">
        <w:trPr>
          <w:cantSplit/>
          <w:trHeight w:val="68"/>
        </w:trPr>
        <w:tc>
          <w:tcPr>
            <w:tcW w:w="6292" w:type="dxa"/>
          </w:tcPr>
          <w:p w:rsidR="0000309B" w:rsidRPr="00F1161F" w:rsidRDefault="0000309B" w:rsidP="001A22C2">
            <w:pPr>
              <w:ind w:left="420"/>
              <w:rPr>
                <w:rFonts w:ascii="Arial" w:hAnsi="Arial" w:cs="Arial"/>
                <w:sz w:val="20"/>
                <w:szCs w:val="20"/>
              </w:rPr>
            </w:pPr>
            <w:r w:rsidRPr="00F1161F">
              <w:rPr>
                <w:rFonts w:ascii="Arial" w:hAnsi="Arial" w:cs="Arial"/>
                <w:sz w:val="20"/>
                <w:szCs w:val="20"/>
              </w:rPr>
              <w:t>Closing balance</w:t>
            </w:r>
          </w:p>
        </w:tc>
        <w:tc>
          <w:tcPr>
            <w:tcW w:w="1584" w:type="dxa"/>
            <w:tcBorders>
              <w:bottom w:val="single" w:sz="4" w:space="0" w:color="auto"/>
            </w:tcBorders>
            <w:shd w:val="clear" w:color="auto" w:fill="FAFAFA"/>
          </w:tcPr>
          <w:p w:rsidR="0000309B" w:rsidRPr="00F1161F" w:rsidRDefault="008F4214" w:rsidP="001A22C2">
            <w:pPr>
              <w:ind w:right="-72"/>
              <w:jc w:val="right"/>
              <w:rPr>
                <w:rFonts w:ascii="Arial" w:eastAsia="Arial Unicode MS" w:hAnsi="Arial" w:cs="Arial"/>
                <w:snapToGrid w:val="0"/>
                <w:sz w:val="20"/>
                <w:szCs w:val="20"/>
                <w:cs/>
                <w:lang w:eastAsia="ja-JP"/>
              </w:rPr>
            </w:pPr>
            <w:r w:rsidRPr="00F1161F">
              <w:rPr>
                <w:rFonts w:ascii="Arial" w:eastAsia="Arial Unicode MS" w:hAnsi="Arial" w:cs="Arial"/>
                <w:snapToGrid w:val="0"/>
                <w:sz w:val="20"/>
                <w:szCs w:val="20"/>
                <w:lang w:eastAsia="ja-JP"/>
              </w:rPr>
              <w:t>24</w:t>
            </w:r>
          </w:p>
        </w:tc>
        <w:tc>
          <w:tcPr>
            <w:tcW w:w="1584" w:type="dxa"/>
            <w:tcBorders>
              <w:bottom w:val="single" w:sz="4" w:space="0" w:color="auto"/>
            </w:tcBorders>
            <w:shd w:val="clear" w:color="auto" w:fill="FAFAFA"/>
          </w:tcPr>
          <w:p w:rsidR="0000309B" w:rsidRPr="00F1161F" w:rsidRDefault="008F4214" w:rsidP="001A22C2">
            <w:pPr>
              <w:ind w:right="-72"/>
              <w:jc w:val="right"/>
              <w:rPr>
                <w:rFonts w:ascii="Arial" w:eastAsia="Arial Unicode MS" w:hAnsi="Arial" w:cs="Arial"/>
                <w:snapToGrid w:val="0"/>
                <w:sz w:val="20"/>
                <w:szCs w:val="20"/>
                <w:lang w:eastAsia="ja-JP"/>
              </w:rPr>
            </w:pPr>
            <w:r w:rsidRPr="00F1161F">
              <w:rPr>
                <w:rFonts w:ascii="Arial" w:eastAsia="Arial Unicode MS" w:hAnsi="Arial" w:cs="Arial"/>
                <w:snapToGrid w:val="0"/>
                <w:sz w:val="20"/>
                <w:szCs w:val="20"/>
                <w:lang w:eastAsia="ja-JP"/>
              </w:rPr>
              <w:t>24</w:t>
            </w:r>
          </w:p>
        </w:tc>
      </w:tr>
    </w:tbl>
    <w:p w:rsidR="00D06F0C" w:rsidRPr="00F1161F" w:rsidRDefault="00D06F0C" w:rsidP="00434435">
      <w:pPr>
        <w:ind w:left="540"/>
        <w:jc w:val="thaiDistribute"/>
        <w:rPr>
          <w:rFonts w:ascii="Arial" w:hAnsi="Arial" w:cs="Arial"/>
          <w:sz w:val="20"/>
          <w:szCs w:val="20"/>
        </w:rPr>
      </w:pPr>
    </w:p>
    <w:p w:rsidR="00434435" w:rsidRPr="00F1161F" w:rsidRDefault="00434435" w:rsidP="00434435">
      <w:pPr>
        <w:ind w:left="540"/>
        <w:jc w:val="thaiDistribute"/>
        <w:rPr>
          <w:rFonts w:ascii="Arial" w:hAnsi="Arial" w:cs="Arial"/>
          <w:sz w:val="20"/>
          <w:szCs w:val="20"/>
        </w:rPr>
      </w:pPr>
      <w:r w:rsidRPr="00F1161F">
        <w:rPr>
          <w:rFonts w:ascii="Arial" w:hAnsi="Arial" w:cs="Arial"/>
          <w:sz w:val="20"/>
          <w:szCs w:val="20"/>
        </w:rPr>
        <w:t>Details of investments in joint ventures are as follows:</w:t>
      </w:r>
    </w:p>
    <w:p w:rsidR="00434435" w:rsidRPr="00F1161F" w:rsidRDefault="00434435" w:rsidP="00434435">
      <w:pPr>
        <w:ind w:left="540"/>
        <w:rPr>
          <w:rFonts w:ascii="Arial" w:hAnsi="Arial" w:cs="Arial"/>
          <w:sz w:val="20"/>
          <w:szCs w:val="20"/>
        </w:rPr>
      </w:pPr>
    </w:p>
    <w:tbl>
      <w:tblPr>
        <w:tblW w:w="9450" w:type="dxa"/>
        <w:tblLayout w:type="fixed"/>
        <w:tblLook w:val="01E0" w:firstRow="1" w:lastRow="1" w:firstColumn="1" w:lastColumn="1" w:noHBand="0" w:noVBand="0"/>
      </w:tblPr>
      <w:tblGrid>
        <w:gridCol w:w="3330"/>
        <w:gridCol w:w="1440"/>
        <w:gridCol w:w="810"/>
        <w:gridCol w:w="810"/>
        <w:gridCol w:w="3060"/>
      </w:tblGrid>
      <w:tr w:rsidR="00434435" w:rsidRPr="00F1161F" w:rsidTr="00D06F0C">
        <w:trPr>
          <w:trHeight w:val="20"/>
        </w:trPr>
        <w:tc>
          <w:tcPr>
            <w:tcW w:w="3330" w:type="dxa"/>
          </w:tcPr>
          <w:p w:rsidR="00434435" w:rsidRPr="00F1161F" w:rsidRDefault="00434435" w:rsidP="00D06F0C">
            <w:pPr>
              <w:pStyle w:val="BodyTextIndent3"/>
              <w:spacing w:line="240" w:lineRule="auto"/>
              <w:ind w:left="0" w:right="-105"/>
              <w:rPr>
                <w:rFonts w:ascii="Arial" w:hAnsi="Arial" w:cs="Arial"/>
                <w:b/>
                <w:bCs/>
              </w:rPr>
            </w:pPr>
          </w:p>
        </w:tc>
        <w:tc>
          <w:tcPr>
            <w:tcW w:w="1440" w:type="dxa"/>
            <w:tcBorders>
              <w:top w:val="single" w:sz="4" w:space="0" w:color="auto"/>
            </w:tcBorders>
            <w:shd w:val="clear" w:color="auto" w:fill="auto"/>
          </w:tcPr>
          <w:p w:rsidR="00D06F0C" w:rsidRPr="00F1161F" w:rsidRDefault="00D06F0C" w:rsidP="00B46705">
            <w:pPr>
              <w:pStyle w:val="BodyTextIndent3"/>
              <w:spacing w:line="240" w:lineRule="auto"/>
              <w:ind w:left="0" w:right="-18"/>
              <w:jc w:val="center"/>
              <w:rPr>
                <w:rFonts w:ascii="Arial" w:hAnsi="Arial" w:cs="Arial"/>
                <w:b/>
                <w:bCs/>
                <w:lang w:val="en-US"/>
              </w:rPr>
            </w:pPr>
          </w:p>
          <w:p w:rsidR="00434435" w:rsidRPr="00F1161F" w:rsidRDefault="00434435" w:rsidP="00B46705">
            <w:pPr>
              <w:pStyle w:val="BodyTextIndent3"/>
              <w:spacing w:line="240" w:lineRule="auto"/>
              <w:ind w:left="0" w:right="-18"/>
              <w:jc w:val="center"/>
              <w:rPr>
                <w:rFonts w:ascii="Arial" w:hAnsi="Arial" w:cs="Arial"/>
                <w:b/>
                <w:bCs/>
                <w:lang w:val="en-US"/>
              </w:rPr>
            </w:pPr>
            <w:r w:rsidRPr="00F1161F">
              <w:rPr>
                <w:rFonts w:ascii="Arial" w:hAnsi="Arial" w:cs="Arial"/>
                <w:b/>
                <w:bCs/>
                <w:lang w:val="en-US"/>
              </w:rPr>
              <w:t>Country of</w:t>
            </w:r>
          </w:p>
        </w:tc>
        <w:tc>
          <w:tcPr>
            <w:tcW w:w="1620" w:type="dxa"/>
            <w:gridSpan w:val="2"/>
            <w:tcBorders>
              <w:top w:val="single" w:sz="4" w:space="0" w:color="auto"/>
              <w:bottom w:val="single" w:sz="4" w:space="0" w:color="auto"/>
            </w:tcBorders>
            <w:shd w:val="clear" w:color="auto" w:fill="auto"/>
          </w:tcPr>
          <w:p w:rsidR="00434435" w:rsidRPr="00F1161F" w:rsidRDefault="00434435" w:rsidP="00B46705">
            <w:pPr>
              <w:pStyle w:val="BodyTextIndent3"/>
              <w:spacing w:line="240" w:lineRule="auto"/>
              <w:ind w:left="0" w:right="-72" w:hanging="108"/>
              <w:jc w:val="center"/>
              <w:rPr>
                <w:rFonts w:ascii="Arial" w:hAnsi="Arial" w:cs="Arial"/>
                <w:b/>
                <w:bCs/>
                <w:lang w:val="en-US"/>
              </w:rPr>
            </w:pPr>
            <w:r w:rsidRPr="00F1161F">
              <w:rPr>
                <w:rFonts w:ascii="Arial" w:hAnsi="Arial" w:cs="Arial"/>
                <w:b/>
                <w:bCs/>
                <w:lang w:val="en-US"/>
              </w:rPr>
              <w:t>% ownership interest</w:t>
            </w:r>
          </w:p>
        </w:tc>
        <w:tc>
          <w:tcPr>
            <w:tcW w:w="3060" w:type="dxa"/>
            <w:tcBorders>
              <w:top w:val="single" w:sz="4" w:space="0" w:color="auto"/>
            </w:tcBorders>
            <w:shd w:val="clear" w:color="auto" w:fill="auto"/>
          </w:tcPr>
          <w:p w:rsidR="00434435" w:rsidRPr="00F1161F" w:rsidRDefault="00434435" w:rsidP="00B46705">
            <w:pPr>
              <w:pStyle w:val="BodyTextIndent3"/>
              <w:spacing w:line="240" w:lineRule="auto"/>
              <w:ind w:left="0" w:right="-72"/>
              <w:rPr>
                <w:rFonts w:ascii="Arial" w:hAnsi="Arial" w:cs="Arial"/>
                <w:b/>
                <w:bCs/>
                <w:lang w:val="en-US"/>
              </w:rPr>
            </w:pPr>
          </w:p>
        </w:tc>
      </w:tr>
      <w:tr w:rsidR="00434435" w:rsidRPr="00F1161F" w:rsidTr="00D06F0C">
        <w:trPr>
          <w:trHeight w:val="20"/>
        </w:trPr>
        <w:tc>
          <w:tcPr>
            <w:tcW w:w="3330" w:type="dxa"/>
          </w:tcPr>
          <w:p w:rsidR="00434435" w:rsidRPr="00F1161F" w:rsidRDefault="00434435" w:rsidP="00D06F0C">
            <w:pPr>
              <w:pStyle w:val="BodyTextIndent3"/>
              <w:spacing w:line="240" w:lineRule="auto"/>
              <w:ind w:left="0" w:right="-105"/>
              <w:jc w:val="center"/>
              <w:rPr>
                <w:rFonts w:ascii="Arial" w:hAnsi="Arial" w:cs="Arial"/>
                <w:b/>
                <w:bCs/>
                <w:lang w:val="en-US"/>
              </w:rPr>
            </w:pPr>
          </w:p>
        </w:tc>
        <w:tc>
          <w:tcPr>
            <w:tcW w:w="1440" w:type="dxa"/>
            <w:tcBorders>
              <w:bottom w:val="single" w:sz="4" w:space="0" w:color="auto"/>
            </w:tcBorders>
            <w:shd w:val="clear" w:color="auto" w:fill="auto"/>
          </w:tcPr>
          <w:p w:rsidR="00434435" w:rsidRPr="00F1161F" w:rsidRDefault="00434435" w:rsidP="00B46705">
            <w:pPr>
              <w:pStyle w:val="BodyTextIndent3"/>
              <w:spacing w:line="240" w:lineRule="auto"/>
              <w:ind w:left="0" w:right="-108"/>
              <w:jc w:val="center"/>
              <w:rPr>
                <w:rFonts w:ascii="Arial" w:hAnsi="Arial" w:cs="Arial"/>
                <w:lang w:val="en-US"/>
              </w:rPr>
            </w:pPr>
            <w:r w:rsidRPr="00F1161F">
              <w:rPr>
                <w:rFonts w:ascii="Arial" w:hAnsi="Arial" w:cs="Arial"/>
                <w:b/>
                <w:bCs/>
                <w:lang w:val="en-US"/>
              </w:rPr>
              <w:t>incorporation</w:t>
            </w:r>
          </w:p>
        </w:tc>
        <w:tc>
          <w:tcPr>
            <w:tcW w:w="810" w:type="dxa"/>
            <w:tcBorders>
              <w:top w:val="single" w:sz="4" w:space="0" w:color="auto"/>
              <w:bottom w:val="single" w:sz="4" w:space="0" w:color="auto"/>
            </w:tcBorders>
            <w:shd w:val="clear" w:color="auto" w:fill="auto"/>
          </w:tcPr>
          <w:p w:rsidR="00434435" w:rsidRPr="00F1161F" w:rsidRDefault="00434435" w:rsidP="00B46705">
            <w:pPr>
              <w:pStyle w:val="BodyTextIndent3"/>
              <w:spacing w:line="240" w:lineRule="auto"/>
              <w:ind w:left="0" w:right="-72"/>
              <w:jc w:val="center"/>
              <w:rPr>
                <w:rFonts w:ascii="Arial" w:hAnsi="Arial" w:cs="Arial"/>
                <w:b/>
                <w:bCs/>
                <w:lang w:val="en-GB"/>
              </w:rPr>
            </w:pPr>
            <w:r w:rsidRPr="00F1161F">
              <w:rPr>
                <w:rFonts w:ascii="Arial" w:hAnsi="Arial" w:cs="Arial"/>
                <w:b/>
                <w:bCs/>
              </w:rPr>
              <w:t>202</w:t>
            </w:r>
            <w:r w:rsidRPr="00F1161F">
              <w:rPr>
                <w:rFonts w:ascii="Arial" w:hAnsi="Arial" w:cs="Arial"/>
                <w:b/>
                <w:bCs/>
                <w:lang w:val="en-GB"/>
              </w:rPr>
              <w:t>1</w:t>
            </w:r>
          </w:p>
        </w:tc>
        <w:tc>
          <w:tcPr>
            <w:tcW w:w="810" w:type="dxa"/>
            <w:tcBorders>
              <w:top w:val="single" w:sz="4" w:space="0" w:color="auto"/>
              <w:bottom w:val="single" w:sz="4" w:space="0" w:color="auto"/>
            </w:tcBorders>
            <w:shd w:val="clear" w:color="auto" w:fill="auto"/>
          </w:tcPr>
          <w:p w:rsidR="00434435" w:rsidRPr="00F1161F" w:rsidRDefault="00434435" w:rsidP="00B46705">
            <w:pPr>
              <w:pStyle w:val="BodyTextIndent3"/>
              <w:spacing w:line="240" w:lineRule="auto"/>
              <w:ind w:left="0" w:right="-72"/>
              <w:jc w:val="center"/>
              <w:rPr>
                <w:rFonts w:ascii="Arial" w:hAnsi="Arial" w:cs="Arial"/>
                <w:b/>
                <w:bCs/>
                <w:lang w:val="en-GB"/>
              </w:rPr>
            </w:pPr>
            <w:r w:rsidRPr="00F1161F">
              <w:rPr>
                <w:rFonts w:ascii="Arial" w:hAnsi="Arial" w:cs="Arial"/>
                <w:b/>
                <w:bCs/>
              </w:rPr>
              <w:t>20</w:t>
            </w:r>
            <w:r w:rsidRPr="00F1161F">
              <w:rPr>
                <w:rFonts w:ascii="Arial" w:hAnsi="Arial" w:cs="Arial"/>
                <w:b/>
                <w:bCs/>
                <w:lang w:val="en-GB"/>
              </w:rPr>
              <w:t>20</w:t>
            </w:r>
          </w:p>
        </w:tc>
        <w:tc>
          <w:tcPr>
            <w:tcW w:w="3060" w:type="dxa"/>
            <w:tcBorders>
              <w:bottom w:val="single" w:sz="4" w:space="0" w:color="auto"/>
            </w:tcBorders>
            <w:shd w:val="clear" w:color="auto" w:fill="auto"/>
          </w:tcPr>
          <w:p w:rsidR="00434435" w:rsidRPr="00F1161F" w:rsidRDefault="00434435" w:rsidP="00B46705">
            <w:pPr>
              <w:pStyle w:val="BodyTextIndent3"/>
              <w:spacing w:line="240" w:lineRule="auto"/>
              <w:ind w:left="0" w:right="-72"/>
              <w:jc w:val="center"/>
              <w:rPr>
                <w:rFonts w:ascii="Arial" w:hAnsi="Arial" w:cs="Arial"/>
                <w:b/>
                <w:bCs/>
                <w:lang w:val="en-US"/>
              </w:rPr>
            </w:pPr>
            <w:r w:rsidRPr="00F1161F">
              <w:rPr>
                <w:rFonts w:ascii="Arial" w:hAnsi="Arial" w:cs="Arial"/>
                <w:b/>
                <w:bCs/>
                <w:lang w:val="en-US"/>
              </w:rPr>
              <w:t>Type of business</w:t>
            </w: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rPr>
            </w:pPr>
          </w:p>
        </w:tc>
        <w:tc>
          <w:tcPr>
            <w:tcW w:w="1440" w:type="dxa"/>
            <w:tcBorders>
              <w:top w:val="single" w:sz="4" w:space="0" w:color="auto"/>
            </w:tcBorders>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p>
        </w:tc>
        <w:tc>
          <w:tcPr>
            <w:tcW w:w="810" w:type="dxa"/>
            <w:tcBorders>
              <w:top w:val="single" w:sz="4" w:space="0" w:color="auto"/>
            </w:tcBorders>
            <w:shd w:val="clear" w:color="auto" w:fill="FAFAFA"/>
          </w:tcPr>
          <w:p w:rsidR="00434435" w:rsidRPr="00F1161F" w:rsidRDefault="00434435" w:rsidP="00B46705">
            <w:pPr>
              <w:pStyle w:val="BodyTextIndent3"/>
              <w:spacing w:line="240" w:lineRule="auto"/>
              <w:ind w:left="0" w:right="65"/>
              <w:jc w:val="center"/>
              <w:rPr>
                <w:rFonts w:ascii="Arial" w:hAnsi="Arial" w:cs="Arial"/>
                <w:lang w:val="en-US"/>
              </w:rPr>
            </w:pPr>
          </w:p>
        </w:tc>
        <w:tc>
          <w:tcPr>
            <w:tcW w:w="810" w:type="dxa"/>
            <w:tcBorders>
              <w:top w:val="single" w:sz="4" w:space="0" w:color="auto"/>
            </w:tcBorders>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p>
        </w:tc>
        <w:tc>
          <w:tcPr>
            <w:tcW w:w="3060" w:type="dxa"/>
            <w:tcBorders>
              <w:top w:val="single" w:sz="4" w:space="0" w:color="auto"/>
            </w:tcBorders>
            <w:shd w:val="clear" w:color="auto" w:fill="auto"/>
            <w:vAlign w:val="center"/>
          </w:tcPr>
          <w:p w:rsidR="00434435" w:rsidRPr="00F1161F" w:rsidRDefault="00434435" w:rsidP="00B46705">
            <w:pPr>
              <w:pStyle w:val="BodyTextIndent3"/>
              <w:spacing w:line="240" w:lineRule="auto"/>
              <w:ind w:left="180" w:right="65" w:hanging="180"/>
              <w:jc w:val="left"/>
              <w:rPr>
                <w:rFonts w:ascii="Arial" w:hAnsi="Arial" w:cs="Arial"/>
                <w:lang w:val="en-US"/>
              </w:rPr>
            </w:pPr>
            <w:r w:rsidRPr="00F1161F">
              <w:rPr>
                <w:rFonts w:ascii="Arial" w:hAnsi="Arial" w:cs="Arial"/>
                <w:lang w:val="en-US"/>
              </w:rPr>
              <w:t xml:space="preserve"> </w:t>
            </w: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b/>
                <w:bCs/>
              </w:rPr>
            </w:pPr>
            <w:r w:rsidRPr="00F1161F">
              <w:rPr>
                <w:rFonts w:ascii="Arial" w:hAnsi="Arial" w:cs="Arial"/>
                <w:b/>
                <w:bCs/>
              </w:rPr>
              <w:t xml:space="preserve">Direct joint ventures </w:t>
            </w: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lang w:val="en-US"/>
              </w:rPr>
            </w:pP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p>
        </w:tc>
        <w:tc>
          <w:tcPr>
            <w:tcW w:w="3060" w:type="dxa"/>
            <w:shd w:val="clear" w:color="auto" w:fill="auto"/>
            <w:vAlign w:val="center"/>
          </w:tcPr>
          <w:p w:rsidR="00434435" w:rsidRPr="00F1161F" w:rsidRDefault="00434435" w:rsidP="00B46705">
            <w:pPr>
              <w:pStyle w:val="BodyTextIndent3"/>
              <w:spacing w:line="240" w:lineRule="auto"/>
              <w:ind w:left="180" w:right="65" w:hanging="180"/>
              <w:jc w:val="left"/>
              <w:rPr>
                <w:rFonts w:ascii="Arial" w:hAnsi="Arial" w:cs="Arial"/>
                <w:lang w:val="en-US"/>
              </w:rPr>
            </w:pP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rPr>
            </w:pP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lang w:val="en-US"/>
              </w:rPr>
            </w:pP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p>
        </w:tc>
        <w:tc>
          <w:tcPr>
            <w:tcW w:w="3060" w:type="dxa"/>
            <w:shd w:val="clear" w:color="auto" w:fill="auto"/>
            <w:vAlign w:val="center"/>
          </w:tcPr>
          <w:p w:rsidR="00434435" w:rsidRPr="00F1161F" w:rsidRDefault="00434435" w:rsidP="00B46705">
            <w:pPr>
              <w:pStyle w:val="BodyTextIndent3"/>
              <w:spacing w:line="240" w:lineRule="auto"/>
              <w:ind w:left="180" w:right="65" w:hanging="180"/>
              <w:jc w:val="left"/>
              <w:rPr>
                <w:rFonts w:ascii="Arial" w:hAnsi="Arial" w:cs="Arial"/>
                <w:lang w:val="en-US"/>
              </w:rPr>
            </w:pP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rPr>
            </w:pPr>
            <w:r w:rsidRPr="00F1161F">
              <w:rPr>
                <w:rFonts w:ascii="Arial" w:hAnsi="Arial" w:cs="Arial"/>
              </w:rPr>
              <w:t>Citygas North Co., Ltd. *</w:t>
            </w: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r w:rsidRPr="00F1161F">
              <w:rPr>
                <w:rFonts w:ascii="Arial" w:hAnsi="Arial" w:cs="Arial"/>
                <w:lang w:val="en-US"/>
              </w:rPr>
              <w:t xml:space="preserve">Vietnam </w:t>
            </w: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cs/>
                <w:lang w:val="en-US"/>
              </w:rPr>
            </w:pPr>
            <w:r w:rsidRPr="00F1161F">
              <w:rPr>
                <w:rFonts w:ascii="Arial" w:hAnsi="Arial" w:cs="Arial"/>
              </w:rPr>
              <w:t>79</w:t>
            </w:r>
            <w:r w:rsidRPr="00F1161F">
              <w:rPr>
                <w:rFonts w:ascii="Arial" w:hAnsi="Arial" w:cs="Arial"/>
                <w:lang w:val="en-US"/>
              </w:rPr>
              <w:t>.</w:t>
            </w:r>
            <w:r w:rsidRPr="00F1161F">
              <w:rPr>
                <w:rFonts w:ascii="Arial" w:hAnsi="Arial" w:cs="Arial"/>
              </w:rPr>
              <w:t>64</w:t>
            </w: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cs/>
                <w:lang w:val="en-US"/>
              </w:rPr>
            </w:pPr>
            <w:r w:rsidRPr="00F1161F">
              <w:rPr>
                <w:rFonts w:ascii="Arial" w:hAnsi="Arial" w:cs="Arial"/>
              </w:rPr>
              <w:t>79</w:t>
            </w:r>
            <w:r w:rsidRPr="00F1161F">
              <w:rPr>
                <w:rFonts w:ascii="Arial" w:hAnsi="Arial" w:cs="Arial"/>
                <w:lang w:val="en-US"/>
              </w:rPr>
              <w:t>.</w:t>
            </w:r>
            <w:r w:rsidRPr="00F1161F">
              <w:rPr>
                <w:rFonts w:ascii="Arial" w:hAnsi="Arial" w:cs="Arial"/>
              </w:rPr>
              <w:t>64</w:t>
            </w:r>
          </w:p>
        </w:tc>
        <w:tc>
          <w:tcPr>
            <w:tcW w:w="3060" w:type="dxa"/>
            <w:shd w:val="clear" w:color="auto" w:fill="auto"/>
            <w:vAlign w:val="center"/>
          </w:tcPr>
          <w:p w:rsidR="00434435" w:rsidRPr="00F1161F" w:rsidRDefault="00434435" w:rsidP="00B46705">
            <w:pPr>
              <w:pStyle w:val="BodyTextIndent3"/>
              <w:spacing w:line="240" w:lineRule="auto"/>
              <w:ind w:left="180" w:right="65" w:hanging="180"/>
              <w:jc w:val="left"/>
              <w:rPr>
                <w:rFonts w:ascii="Arial" w:hAnsi="Arial" w:cs="Arial"/>
                <w:spacing w:val="-6"/>
                <w:lang w:val="en-US"/>
              </w:rPr>
            </w:pPr>
            <w:r w:rsidRPr="00F1161F">
              <w:rPr>
                <w:rFonts w:ascii="Arial" w:hAnsi="Arial" w:cs="Arial"/>
                <w:spacing w:val="-6"/>
                <w:lang w:val="en-US"/>
              </w:rPr>
              <w:t>Petroleum products distribution</w:t>
            </w: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rPr>
            </w:pPr>
            <w:r w:rsidRPr="00F1161F">
              <w:rPr>
                <w:rFonts w:ascii="Arial" w:hAnsi="Arial" w:cs="Arial"/>
              </w:rPr>
              <w:t>SG Gas Sdn. Bhd. *</w:t>
            </w: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r w:rsidRPr="00F1161F">
              <w:rPr>
                <w:rFonts w:ascii="Arial" w:hAnsi="Arial" w:cs="Arial"/>
                <w:lang w:val="en-US"/>
              </w:rPr>
              <w:t xml:space="preserve">Malaysia </w:t>
            </w: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lang w:val="en-US"/>
              </w:rPr>
            </w:pPr>
            <w:r w:rsidRPr="00F1161F">
              <w:rPr>
                <w:rFonts w:ascii="Arial" w:hAnsi="Arial" w:cs="Arial"/>
              </w:rPr>
              <w:t>29</w:t>
            </w:r>
            <w:r w:rsidRPr="00F1161F">
              <w:rPr>
                <w:rFonts w:ascii="Arial" w:hAnsi="Arial" w:cs="Arial"/>
                <w:lang w:val="en-US"/>
              </w:rPr>
              <w:t>.</w:t>
            </w:r>
            <w:r w:rsidRPr="00F1161F">
              <w:rPr>
                <w:rFonts w:ascii="Arial" w:hAnsi="Arial" w:cs="Arial"/>
              </w:rPr>
              <w:t>99</w:t>
            </w: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r w:rsidRPr="00F1161F">
              <w:rPr>
                <w:rFonts w:ascii="Arial" w:hAnsi="Arial" w:cs="Arial"/>
              </w:rPr>
              <w:t>29</w:t>
            </w:r>
            <w:r w:rsidRPr="00F1161F">
              <w:rPr>
                <w:rFonts w:ascii="Arial" w:hAnsi="Arial" w:cs="Arial"/>
                <w:lang w:val="en-US"/>
              </w:rPr>
              <w:t>.</w:t>
            </w:r>
            <w:r w:rsidRPr="00F1161F">
              <w:rPr>
                <w:rFonts w:ascii="Arial" w:hAnsi="Arial" w:cs="Arial"/>
              </w:rPr>
              <w:t>99</w:t>
            </w:r>
          </w:p>
        </w:tc>
        <w:tc>
          <w:tcPr>
            <w:tcW w:w="3060" w:type="dxa"/>
            <w:shd w:val="clear" w:color="auto" w:fill="auto"/>
          </w:tcPr>
          <w:p w:rsidR="00434435" w:rsidRPr="00F1161F" w:rsidRDefault="00434435" w:rsidP="00D06F0C">
            <w:pPr>
              <w:pStyle w:val="BodyTextIndent3"/>
              <w:spacing w:line="240" w:lineRule="auto"/>
              <w:ind w:left="15" w:right="-135" w:hanging="15"/>
              <w:jc w:val="left"/>
              <w:rPr>
                <w:rFonts w:ascii="Arial" w:hAnsi="Arial" w:cs="Arial"/>
                <w:spacing w:val="-6"/>
                <w:lang w:val="en-US"/>
              </w:rPr>
            </w:pPr>
            <w:r w:rsidRPr="00F1161F">
              <w:rPr>
                <w:rFonts w:ascii="Arial" w:hAnsi="Arial" w:cs="Arial"/>
                <w:spacing w:val="-6"/>
                <w:lang w:val="en-US"/>
              </w:rPr>
              <w:t>Petrochemical products distribution</w:t>
            </w: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rPr>
            </w:pPr>
            <w:r w:rsidRPr="00F1161F">
              <w:rPr>
                <w:rFonts w:ascii="Arial" w:hAnsi="Arial" w:cs="Arial"/>
              </w:rPr>
              <w:t>Siam Nathalin Co., Ltd.</w:t>
            </w: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r w:rsidRPr="00F1161F">
              <w:rPr>
                <w:rFonts w:ascii="Arial" w:hAnsi="Arial" w:cs="Arial"/>
                <w:lang w:val="en-US"/>
              </w:rPr>
              <w:t xml:space="preserve">Thailand </w:t>
            </w: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bCs/>
              </w:rPr>
            </w:pPr>
            <w:r w:rsidRPr="00F1161F">
              <w:rPr>
                <w:rFonts w:ascii="Arial" w:hAnsi="Arial" w:cs="Arial"/>
                <w:bCs/>
              </w:rPr>
              <w:t>50.00</w:t>
            </w: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bCs/>
              </w:rPr>
            </w:pPr>
            <w:r w:rsidRPr="00F1161F">
              <w:rPr>
                <w:rFonts w:ascii="Arial" w:hAnsi="Arial" w:cs="Arial"/>
                <w:bCs/>
              </w:rPr>
              <w:t>50.00</w:t>
            </w:r>
          </w:p>
        </w:tc>
        <w:tc>
          <w:tcPr>
            <w:tcW w:w="3060" w:type="dxa"/>
            <w:shd w:val="clear" w:color="auto" w:fill="auto"/>
          </w:tcPr>
          <w:p w:rsidR="00434435" w:rsidRPr="00F1161F" w:rsidRDefault="00434435" w:rsidP="00B46705">
            <w:pPr>
              <w:pStyle w:val="BodyTextIndent3"/>
              <w:spacing w:line="240" w:lineRule="auto"/>
              <w:ind w:left="180" w:right="65" w:hanging="180"/>
              <w:jc w:val="left"/>
              <w:rPr>
                <w:rFonts w:ascii="Arial" w:hAnsi="Arial" w:cs="Arial"/>
                <w:spacing w:val="-6"/>
                <w:lang w:val="en-US"/>
              </w:rPr>
            </w:pPr>
            <w:r w:rsidRPr="00F1161F">
              <w:rPr>
                <w:rFonts w:ascii="Arial" w:hAnsi="Arial" w:cs="Arial"/>
                <w:spacing w:val="-6"/>
                <w:lang w:val="en-US"/>
              </w:rPr>
              <w:t xml:space="preserve">Vessel transportation, </w:t>
            </w:r>
          </w:p>
          <w:p w:rsidR="00434435" w:rsidRPr="00F1161F" w:rsidRDefault="00434435" w:rsidP="00B46705">
            <w:pPr>
              <w:pStyle w:val="BodyTextIndent3"/>
              <w:spacing w:line="240" w:lineRule="auto"/>
              <w:ind w:left="180" w:right="65" w:hanging="180"/>
              <w:jc w:val="left"/>
              <w:rPr>
                <w:rFonts w:ascii="Arial" w:hAnsi="Arial" w:cs="Arial"/>
                <w:spacing w:val="-6"/>
                <w:lang w:val="en-US"/>
              </w:rPr>
            </w:pPr>
            <w:r w:rsidRPr="00F1161F">
              <w:rPr>
                <w:rFonts w:ascii="Arial" w:hAnsi="Arial" w:cs="Arial"/>
                <w:spacing w:val="-6"/>
                <w:lang w:val="en-US"/>
              </w:rPr>
              <w:t xml:space="preserve">    food and beverage</w:t>
            </w: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b/>
                <w:bCs/>
              </w:rPr>
            </w:pPr>
            <w:r w:rsidRPr="00F1161F">
              <w:rPr>
                <w:rFonts w:ascii="Arial" w:hAnsi="Arial" w:cs="Arial"/>
                <w:b/>
                <w:bCs/>
              </w:rPr>
              <w:t>Indirect joint ventures</w:t>
            </w: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bCs/>
              </w:rPr>
            </w:pP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bCs/>
              </w:rPr>
            </w:pPr>
          </w:p>
        </w:tc>
        <w:tc>
          <w:tcPr>
            <w:tcW w:w="3060" w:type="dxa"/>
            <w:shd w:val="clear" w:color="auto" w:fill="auto"/>
          </w:tcPr>
          <w:p w:rsidR="00434435" w:rsidRPr="00F1161F" w:rsidRDefault="00434435" w:rsidP="00B46705">
            <w:pPr>
              <w:pStyle w:val="BodyTextIndent3"/>
              <w:spacing w:line="240" w:lineRule="auto"/>
              <w:ind w:left="180" w:right="65" w:hanging="180"/>
              <w:jc w:val="left"/>
              <w:rPr>
                <w:rFonts w:ascii="Arial" w:hAnsi="Arial" w:cs="Arial"/>
                <w:spacing w:val="-6"/>
                <w:lang w:val="en-US"/>
              </w:rPr>
            </w:pP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rPr>
            </w:pPr>
            <w:r w:rsidRPr="00F1161F">
              <w:rPr>
                <w:rFonts w:ascii="Arial" w:hAnsi="Arial" w:cs="Arial"/>
              </w:rPr>
              <w:t xml:space="preserve">   (Held by Siamgas Global Investment Pte. Ltd.)</w:t>
            </w: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bCs/>
              </w:rPr>
            </w:pP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bCs/>
              </w:rPr>
            </w:pPr>
          </w:p>
        </w:tc>
        <w:tc>
          <w:tcPr>
            <w:tcW w:w="3060" w:type="dxa"/>
            <w:shd w:val="clear" w:color="auto" w:fill="auto"/>
          </w:tcPr>
          <w:p w:rsidR="00434435" w:rsidRPr="00F1161F" w:rsidRDefault="00434435" w:rsidP="00B46705">
            <w:pPr>
              <w:pStyle w:val="BodyTextIndent3"/>
              <w:spacing w:line="240" w:lineRule="auto"/>
              <w:ind w:left="180" w:right="65" w:hanging="180"/>
              <w:jc w:val="left"/>
              <w:rPr>
                <w:rFonts w:ascii="Arial" w:hAnsi="Arial" w:cs="Arial"/>
                <w:spacing w:val="-6"/>
                <w:lang w:val="en-US"/>
              </w:rPr>
            </w:pP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spacing w:val="-2"/>
              </w:rPr>
            </w:pPr>
            <w:r w:rsidRPr="00F1161F">
              <w:rPr>
                <w:rFonts w:ascii="Arial" w:hAnsi="Arial" w:cs="Arial"/>
                <w:spacing w:val="-2"/>
              </w:rPr>
              <w:t>PT Siamindo Djojo Terminal *</w:t>
            </w: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r w:rsidRPr="00F1161F">
              <w:rPr>
                <w:rFonts w:ascii="Arial" w:hAnsi="Arial" w:cs="Arial"/>
                <w:lang w:val="en-US"/>
              </w:rPr>
              <w:t>Indonesia</w:t>
            </w: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bCs/>
              </w:rPr>
            </w:pPr>
            <w:r w:rsidRPr="00F1161F">
              <w:rPr>
                <w:rFonts w:ascii="Arial" w:hAnsi="Arial" w:cs="Arial"/>
                <w:bCs/>
              </w:rPr>
              <w:t>55.00</w:t>
            </w: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bCs/>
              </w:rPr>
            </w:pPr>
            <w:r w:rsidRPr="00F1161F">
              <w:rPr>
                <w:rFonts w:ascii="Arial" w:hAnsi="Arial" w:cs="Arial"/>
                <w:bCs/>
              </w:rPr>
              <w:t>55.00</w:t>
            </w:r>
          </w:p>
        </w:tc>
        <w:tc>
          <w:tcPr>
            <w:tcW w:w="3060" w:type="dxa"/>
            <w:shd w:val="clear" w:color="auto" w:fill="auto"/>
          </w:tcPr>
          <w:p w:rsidR="00434435" w:rsidRPr="00F1161F" w:rsidRDefault="00434435" w:rsidP="00B46705">
            <w:pPr>
              <w:pStyle w:val="BodyTextIndent3"/>
              <w:spacing w:line="240" w:lineRule="auto"/>
              <w:ind w:left="180" w:right="65" w:hanging="180"/>
              <w:jc w:val="left"/>
              <w:rPr>
                <w:rFonts w:ascii="Arial" w:hAnsi="Arial" w:cs="Arial"/>
                <w:spacing w:val="-6"/>
                <w:lang w:val="en-US"/>
              </w:rPr>
            </w:pPr>
            <w:r w:rsidRPr="00F1161F">
              <w:rPr>
                <w:rFonts w:ascii="Arial" w:hAnsi="Arial" w:cs="Arial"/>
                <w:spacing w:val="-6"/>
                <w:lang w:val="en-US"/>
              </w:rPr>
              <w:t>Petroleum products distribution</w:t>
            </w:r>
          </w:p>
        </w:tc>
      </w:tr>
      <w:tr w:rsidR="00434435" w:rsidRPr="00F1161F" w:rsidTr="00D06F0C">
        <w:trPr>
          <w:trHeight w:val="20"/>
        </w:trPr>
        <w:tc>
          <w:tcPr>
            <w:tcW w:w="3330" w:type="dxa"/>
          </w:tcPr>
          <w:p w:rsidR="00434435" w:rsidRPr="00F1161F" w:rsidRDefault="00434435" w:rsidP="00D06F0C">
            <w:pPr>
              <w:pStyle w:val="BodyTextIndent3"/>
              <w:spacing w:line="240" w:lineRule="auto"/>
              <w:ind w:left="709" w:right="-105" w:hanging="169"/>
              <w:jc w:val="left"/>
              <w:rPr>
                <w:rFonts w:ascii="Arial" w:hAnsi="Arial" w:cs="Arial"/>
              </w:rPr>
            </w:pPr>
            <w:r w:rsidRPr="00F1161F">
              <w:rPr>
                <w:rFonts w:ascii="Arial" w:hAnsi="Arial" w:cs="Arial"/>
              </w:rPr>
              <w:t>KMA Siam Limited *</w:t>
            </w:r>
          </w:p>
        </w:tc>
        <w:tc>
          <w:tcPr>
            <w:tcW w:w="1440" w:type="dxa"/>
            <w:shd w:val="clear" w:color="auto" w:fill="auto"/>
          </w:tcPr>
          <w:p w:rsidR="00434435" w:rsidRPr="00F1161F" w:rsidRDefault="00434435" w:rsidP="00B46705">
            <w:pPr>
              <w:pStyle w:val="BodyTextIndent3"/>
              <w:spacing w:line="240" w:lineRule="auto"/>
              <w:ind w:left="0" w:right="65"/>
              <w:jc w:val="center"/>
              <w:rPr>
                <w:rFonts w:ascii="Arial" w:hAnsi="Arial" w:cs="Arial"/>
                <w:lang w:val="en-US"/>
              </w:rPr>
            </w:pPr>
            <w:r w:rsidRPr="00F1161F">
              <w:rPr>
                <w:rFonts w:ascii="Arial" w:hAnsi="Arial" w:cs="Arial"/>
                <w:lang w:val="en-US"/>
              </w:rPr>
              <w:t>Myanmar</w:t>
            </w:r>
          </w:p>
        </w:tc>
        <w:tc>
          <w:tcPr>
            <w:tcW w:w="810" w:type="dxa"/>
            <w:shd w:val="clear" w:color="auto" w:fill="FAFAFA"/>
          </w:tcPr>
          <w:p w:rsidR="00434435" w:rsidRPr="00F1161F" w:rsidRDefault="00434435" w:rsidP="00B46705">
            <w:pPr>
              <w:pStyle w:val="BodyTextIndent3"/>
              <w:spacing w:line="240" w:lineRule="auto"/>
              <w:ind w:left="0" w:right="65"/>
              <w:jc w:val="center"/>
              <w:rPr>
                <w:rFonts w:ascii="Arial" w:hAnsi="Arial" w:cs="Arial"/>
                <w:bCs/>
              </w:rPr>
            </w:pPr>
            <w:r w:rsidRPr="00F1161F">
              <w:rPr>
                <w:rFonts w:ascii="Arial" w:hAnsi="Arial" w:cs="Arial"/>
                <w:bCs/>
              </w:rPr>
              <w:t>65.00</w:t>
            </w:r>
          </w:p>
        </w:tc>
        <w:tc>
          <w:tcPr>
            <w:tcW w:w="810" w:type="dxa"/>
            <w:shd w:val="clear" w:color="auto" w:fill="auto"/>
          </w:tcPr>
          <w:p w:rsidR="00434435" w:rsidRPr="00F1161F" w:rsidRDefault="00434435" w:rsidP="00B46705">
            <w:pPr>
              <w:pStyle w:val="BodyTextIndent3"/>
              <w:spacing w:line="240" w:lineRule="auto"/>
              <w:ind w:left="0" w:right="65"/>
              <w:jc w:val="center"/>
              <w:rPr>
                <w:rFonts w:ascii="Arial" w:hAnsi="Arial" w:cs="Arial"/>
                <w:bCs/>
              </w:rPr>
            </w:pPr>
            <w:r w:rsidRPr="00F1161F">
              <w:rPr>
                <w:rFonts w:ascii="Arial" w:hAnsi="Arial" w:cs="Arial"/>
                <w:bCs/>
              </w:rPr>
              <w:t>65.00</w:t>
            </w:r>
          </w:p>
        </w:tc>
        <w:tc>
          <w:tcPr>
            <w:tcW w:w="3060" w:type="dxa"/>
            <w:shd w:val="clear" w:color="auto" w:fill="auto"/>
          </w:tcPr>
          <w:p w:rsidR="00434435" w:rsidRPr="00F1161F" w:rsidRDefault="00434435" w:rsidP="00B46705">
            <w:pPr>
              <w:pStyle w:val="BodyTextIndent3"/>
              <w:spacing w:line="240" w:lineRule="auto"/>
              <w:ind w:left="180" w:right="65" w:hanging="180"/>
              <w:jc w:val="left"/>
              <w:rPr>
                <w:rFonts w:ascii="Arial" w:hAnsi="Arial" w:cs="Arial"/>
                <w:spacing w:val="-6"/>
                <w:lang w:val="en-US"/>
              </w:rPr>
            </w:pPr>
            <w:r w:rsidRPr="00F1161F">
              <w:rPr>
                <w:rFonts w:ascii="Arial" w:hAnsi="Arial" w:cs="Arial"/>
                <w:spacing w:val="-6"/>
                <w:lang w:val="en-US"/>
              </w:rPr>
              <w:t>Petroleum products distribution</w:t>
            </w:r>
          </w:p>
        </w:tc>
      </w:tr>
    </w:tbl>
    <w:p w:rsidR="00434435" w:rsidRPr="00F1161F" w:rsidRDefault="00434435" w:rsidP="00434435">
      <w:pPr>
        <w:ind w:left="540"/>
        <w:rPr>
          <w:rFonts w:ascii="Arial" w:hAnsi="Arial" w:cs="Arial"/>
          <w:sz w:val="20"/>
          <w:szCs w:val="20"/>
        </w:rPr>
      </w:pPr>
    </w:p>
    <w:p w:rsidR="00434435" w:rsidRPr="00F1161F" w:rsidRDefault="00434435" w:rsidP="00434435">
      <w:pPr>
        <w:ind w:left="720" w:hanging="180"/>
        <w:rPr>
          <w:rFonts w:ascii="Arial" w:hAnsi="Arial" w:cs="Arial"/>
          <w:sz w:val="20"/>
          <w:szCs w:val="20"/>
        </w:rPr>
      </w:pPr>
      <w:r w:rsidRPr="00F1161F">
        <w:rPr>
          <w:rFonts w:ascii="Arial" w:hAnsi="Arial" w:cs="Arial"/>
          <w:sz w:val="20"/>
          <w:szCs w:val="20"/>
        </w:rPr>
        <w:t>*</w:t>
      </w:r>
      <w:r w:rsidRPr="00F1161F">
        <w:rPr>
          <w:rFonts w:ascii="Arial" w:hAnsi="Arial" w:cs="Arial"/>
          <w:sz w:val="20"/>
          <w:szCs w:val="20"/>
        </w:rPr>
        <w:tab/>
        <w:t xml:space="preserve">According to Joint Venture Agreement with a third party </w:t>
      </w:r>
      <w:r w:rsidRPr="00F1161F">
        <w:rPr>
          <w:rFonts w:ascii="Arial" w:hAnsi="Arial" w:cs="Arial"/>
          <w:spacing w:val="-2"/>
          <w:sz w:val="20"/>
          <w:szCs w:val="20"/>
        </w:rPr>
        <w:t>has determined the management structure including</w:t>
      </w:r>
      <w:r w:rsidRPr="00F1161F">
        <w:rPr>
          <w:rFonts w:ascii="Arial" w:hAnsi="Arial" w:cs="Arial"/>
          <w:sz w:val="20"/>
          <w:szCs w:val="20"/>
        </w:rPr>
        <w:t xml:space="preserve"> strategic financial decisions and operations, with voting rights from all shareholders or the representative of each party, so this is classified as investments in joint ventures of the Group.</w:t>
      </w:r>
    </w:p>
    <w:p w:rsidR="00434435" w:rsidRPr="00F1161F" w:rsidRDefault="00434435" w:rsidP="00434435">
      <w:pPr>
        <w:ind w:left="540"/>
        <w:rPr>
          <w:rFonts w:ascii="Arial" w:hAnsi="Arial" w:cs="Arial"/>
          <w:sz w:val="20"/>
          <w:szCs w:val="20"/>
        </w:rPr>
      </w:pPr>
    </w:p>
    <w:tbl>
      <w:tblPr>
        <w:tblW w:w="9432" w:type="dxa"/>
        <w:tblInd w:w="18" w:type="dxa"/>
        <w:tblLayout w:type="fixed"/>
        <w:tblLook w:val="01E0" w:firstRow="1" w:lastRow="1" w:firstColumn="1" w:lastColumn="1" w:noHBand="0" w:noVBand="0"/>
      </w:tblPr>
      <w:tblGrid>
        <w:gridCol w:w="3960"/>
        <w:gridCol w:w="1368"/>
        <w:gridCol w:w="1368"/>
        <w:gridCol w:w="1368"/>
        <w:gridCol w:w="1368"/>
      </w:tblGrid>
      <w:tr w:rsidR="00434435" w:rsidRPr="00F1161F" w:rsidTr="00F23B5D">
        <w:tc>
          <w:tcPr>
            <w:tcW w:w="3960" w:type="dxa"/>
          </w:tcPr>
          <w:p w:rsidR="00434435" w:rsidRPr="00F1161F" w:rsidRDefault="00434435" w:rsidP="00B46705">
            <w:pPr>
              <w:tabs>
                <w:tab w:val="left" w:pos="2862"/>
              </w:tabs>
              <w:ind w:left="520" w:right="-72"/>
              <w:rPr>
                <w:rFonts w:ascii="Arial" w:hAnsi="Arial" w:cs="Arial"/>
                <w:b/>
                <w:bCs/>
                <w:sz w:val="20"/>
                <w:szCs w:val="20"/>
              </w:rPr>
            </w:pPr>
          </w:p>
        </w:tc>
        <w:tc>
          <w:tcPr>
            <w:tcW w:w="2736" w:type="dxa"/>
            <w:gridSpan w:val="2"/>
            <w:tcBorders>
              <w:top w:val="single" w:sz="4" w:space="0" w:color="auto"/>
              <w:bottom w:val="single" w:sz="4" w:space="0" w:color="auto"/>
            </w:tcBorders>
          </w:tcPr>
          <w:p w:rsidR="00434435" w:rsidRPr="00F1161F" w:rsidRDefault="00434435" w:rsidP="00B46705">
            <w:pPr>
              <w:ind w:right="-72"/>
              <w:jc w:val="right"/>
              <w:rPr>
                <w:rFonts w:ascii="Arial" w:hAnsi="Arial" w:cs="Arial"/>
                <w:b/>
                <w:sz w:val="20"/>
                <w:szCs w:val="20"/>
              </w:rPr>
            </w:pPr>
            <w:r w:rsidRPr="00F1161F">
              <w:rPr>
                <w:rFonts w:ascii="Arial" w:hAnsi="Arial" w:cs="Arial"/>
                <w:b/>
                <w:sz w:val="20"/>
                <w:szCs w:val="20"/>
              </w:rPr>
              <w:t xml:space="preserve">Consolidated </w:t>
            </w:r>
          </w:p>
          <w:p w:rsidR="00434435" w:rsidRPr="00F1161F" w:rsidRDefault="00F23B5D" w:rsidP="00B46705">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rsidR="00434435" w:rsidRPr="00F1161F" w:rsidRDefault="00434435" w:rsidP="00B46705">
            <w:pPr>
              <w:ind w:right="-72"/>
              <w:jc w:val="right"/>
              <w:rPr>
                <w:rFonts w:ascii="Arial" w:hAnsi="Arial" w:cs="Arial"/>
                <w:b/>
                <w:sz w:val="20"/>
                <w:szCs w:val="20"/>
              </w:rPr>
            </w:pPr>
            <w:r w:rsidRPr="00F1161F">
              <w:rPr>
                <w:rFonts w:ascii="Arial" w:hAnsi="Arial" w:cs="Arial"/>
                <w:b/>
                <w:sz w:val="20"/>
                <w:szCs w:val="20"/>
              </w:rPr>
              <w:t xml:space="preserve">Separate </w:t>
            </w:r>
          </w:p>
          <w:p w:rsidR="00434435" w:rsidRPr="00F1161F" w:rsidRDefault="00F23B5D" w:rsidP="00B46705">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434435" w:rsidRPr="00F1161F" w:rsidTr="00F23B5D">
        <w:tc>
          <w:tcPr>
            <w:tcW w:w="3960" w:type="dxa"/>
          </w:tcPr>
          <w:p w:rsidR="00434435" w:rsidRPr="00F1161F" w:rsidRDefault="00434435" w:rsidP="00B46705">
            <w:pPr>
              <w:tabs>
                <w:tab w:val="left" w:pos="2862"/>
              </w:tabs>
              <w:ind w:left="520" w:right="-72"/>
              <w:rPr>
                <w:rFonts w:ascii="Arial" w:hAnsi="Arial" w:cs="Arial"/>
                <w:b/>
                <w:bCs/>
                <w:sz w:val="20"/>
                <w:szCs w:val="20"/>
              </w:rPr>
            </w:pPr>
          </w:p>
        </w:tc>
        <w:tc>
          <w:tcPr>
            <w:tcW w:w="2736" w:type="dxa"/>
            <w:gridSpan w:val="2"/>
            <w:tcBorders>
              <w:top w:val="single" w:sz="4" w:space="0" w:color="auto"/>
            </w:tcBorders>
          </w:tcPr>
          <w:p w:rsidR="00434435" w:rsidRPr="00F1161F" w:rsidRDefault="00434435" w:rsidP="00B46705">
            <w:pPr>
              <w:ind w:right="-72"/>
              <w:jc w:val="right"/>
              <w:rPr>
                <w:rFonts w:ascii="Arial" w:hAnsi="Arial" w:cs="Arial"/>
                <w:b/>
                <w:bCs/>
                <w:sz w:val="20"/>
                <w:szCs w:val="20"/>
              </w:rPr>
            </w:pPr>
            <w:r w:rsidRPr="00F1161F">
              <w:rPr>
                <w:rFonts w:ascii="Arial" w:hAnsi="Arial" w:cs="Arial"/>
                <w:b/>
                <w:bCs/>
                <w:sz w:val="20"/>
                <w:szCs w:val="20"/>
              </w:rPr>
              <w:t>Equity Method</w:t>
            </w:r>
          </w:p>
        </w:tc>
        <w:tc>
          <w:tcPr>
            <w:tcW w:w="2736" w:type="dxa"/>
            <w:gridSpan w:val="2"/>
            <w:tcBorders>
              <w:top w:val="single" w:sz="4" w:space="0" w:color="auto"/>
            </w:tcBorders>
          </w:tcPr>
          <w:p w:rsidR="00434435" w:rsidRPr="00F1161F" w:rsidRDefault="00434435" w:rsidP="00B46705">
            <w:pPr>
              <w:ind w:right="-72"/>
              <w:jc w:val="right"/>
              <w:rPr>
                <w:rFonts w:ascii="Arial" w:hAnsi="Arial" w:cs="Arial"/>
                <w:b/>
                <w:bCs/>
                <w:sz w:val="20"/>
                <w:szCs w:val="20"/>
              </w:rPr>
            </w:pPr>
            <w:r w:rsidRPr="00F1161F">
              <w:rPr>
                <w:rFonts w:ascii="Arial" w:hAnsi="Arial" w:cs="Arial"/>
                <w:b/>
                <w:bCs/>
                <w:sz w:val="20"/>
                <w:szCs w:val="20"/>
              </w:rPr>
              <w:t>Cost Method</w:t>
            </w:r>
          </w:p>
        </w:tc>
      </w:tr>
      <w:tr w:rsidR="00434435" w:rsidRPr="00F1161F" w:rsidTr="00F23B5D">
        <w:tc>
          <w:tcPr>
            <w:tcW w:w="3960" w:type="dxa"/>
          </w:tcPr>
          <w:p w:rsidR="00434435" w:rsidRPr="00F1161F" w:rsidRDefault="00434435" w:rsidP="00434435">
            <w:pPr>
              <w:tabs>
                <w:tab w:val="left" w:pos="2862"/>
              </w:tabs>
              <w:ind w:left="520" w:right="-72"/>
              <w:rPr>
                <w:rFonts w:ascii="Arial" w:hAnsi="Arial" w:cs="Arial"/>
                <w:b/>
                <w:bCs/>
                <w:sz w:val="20"/>
                <w:szCs w:val="20"/>
                <w:cs/>
              </w:rPr>
            </w:pPr>
            <w:r w:rsidRPr="00F1161F">
              <w:rPr>
                <w:rFonts w:ascii="Arial" w:hAnsi="Arial" w:cs="Arial"/>
                <w:b/>
                <w:bCs/>
                <w:sz w:val="20"/>
                <w:szCs w:val="20"/>
              </w:rPr>
              <w:t xml:space="preserve">As at </w:t>
            </w:r>
          </w:p>
        </w:tc>
        <w:tc>
          <w:tcPr>
            <w:tcW w:w="1368" w:type="dxa"/>
            <w:tcBorders>
              <w:top w:val="single" w:sz="4" w:space="0" w:color="auto"/>
            </w:tcBorders>
          </w:tcPr>
          <w:p w:rsidR="00434435" w:rsidRPr="00F1161F" w:rsidRDefault="00434435" w:rsidP="00434435">
            <w:pPr>
              <w:ind w:right="-72"/>
              <w:jc w:val="right"/>
              <w:rPr>
                <w:rFonts w:ascii="Arial" w:hAnsi="Arial" w:cs="Arial"/>
                <w:b/>
                <w:bCs/>
                <w:sz w:val="20"/>
                <w:szCs w:val="20"/>
              </w:rPr>
            </w:pPr>
            <w:r w:rsidRPr="00F1161F">
              <w:rPr>
                <w:rFonts w:ascii="Arial" w:hAnsi="Arial" w:cs="Arial"/>
                <w:b/>
                <w:bCs/>
                <w:sz w:val="20"/>
                <w:szCs w:val="20"/>
              </w:rPr>
              <w:t>30 June</w:t>
            </w:r>
          </w:p>
        </w:tc>
        <w:tc>
          <w:tcPr>
            <w:tcW w:w="1368" w:type="dxa"/>
            <w:tcBorders>
              <w:top w:val="single" w:sz="4" w:space="0" w:color="auto"/>
            </w:tcBorders>
          </w:tcPr>
          <w:p w:rsidR="00434435" w:rsidRPr="00F1161F" w:rsidRDefault="00434435" w:rsidP="00434435">
            <w:pPr>
              <w:ind w:left="-60" w:right="-72"/>
              <w:jc w:val="right"/>
              <w:rPr>
                <w:rFonts w:ascii="Arial" w:hAnsi="Arial" w:cs="Arial"/>
                <w:b/>
                <w:bCs/>
                <w:spacing w:val="-4"/>
                <w:sz w:val="20"/>
                <w:szCs w:val="20"/>
              </w:rPr>
            </w:pPr>
            <w:r w:rsidRPr="00F1161F">
              <w:rPr>
                <w:rFonts w:ascii="Arial" w:hAnsi="Arial" w:cs="Arial"/>
                <w:b/>
                <w:bCs/>
                <w:spacing w:val="-4"/>
                <w:sz w:val="20"/>
                <w:szCs w:val="20"/>
              </w:rPr>
              <w:t>31 December</w:t>
            </w:r>
          </w:p>
        </w:tc>
        <w:tc>
          <w:tcPr>
            <w:tcW w:w="1368" w:type="dxa"/>
            <w:tcBorders>
              <w:top w:val="single" w:sz="4" w:space="0" w:color="auto"/>
            </w:tcBorders>
          </w:tcPr>
          <w:p w:rsidR="00434435" w:rsidRPr="00F1161F" w:rsidRDefault="00434435" w:rsidP="00434435">
            <w:pPr>
              <w:ind w:right="-72"/>
              <w:jc w:val="right"/>
              <w:rPr>
                <w:rFonts w:ascii="Arial" w:hAnsi="Arial" w:cs="Arial"/>
                <w:b/>
                <w:bCs/>
                <w:sz w:val="20"/>
                <w:szCs w:val="20"/>
              </w:rPr>
            </w:pPr>
            <w:r w:rsidRPr="00F1161F">
              <w:rPr>
                <w:rFonts w:ascii="Arial" w:hAnsi="Arial" w:cs="Arial"/>
                <w:b/>
                <w:bCs/>
                <w:sz w:val="20"/>
                <w:szCs w:val="20"/>
              </w:rPr>
              <w:t>30 June</w:t>
            </w:r>
          </w:p>
        </w:tc>
        <w:tc>
          <w:tcPr>
            <w:tcW w:w="1368" w:type="dxa"/>
            <w:tcBorders>
              <w:top w:val="single" w:sz="4" w:space="0" w:color="auto"/>
            </w:tcBorders>
          </w:tcPr>
          <w:p w:rsidR="00434435" w:rsidRPr="00F1161F" w:rsidRDefault="00434435" w:rsidP="00434435">
            <w:pPr>
              <w:ind w:left="-60" w:right="-72"/>
              <w:jc w:val="right"/>
              <w:rPr>
                <w:rFonts w:ascii="Arial" w:hAnsi="Arial" w:cs="Arial"/>
                <w:b/>
                <w:bCs/>
                <w:spacing w:val="-4"/>
                <w:sz w:val="20"/>
                <w:szCs w:val="20"/>
              </w:rPr>
            </w:pPr>
            <w:r w:rsidRPr="00F1161F">
              <w:rPr>
                <w:rFonts w:ascii="Arial" w:hAnsi="Arial" w:cs="Arial"/>
                <w:b/>
                <w:bCs/>
                <w:spacing w:val="-4"/>
                <w:sz w:val="20"/>
                <w:szCs w:val="20"/>
              </w:rPr>
              <w:t>31 December</w:t>
            </w:r>
          </w:p>
        </w:tc>
      </w:tr>
      <w:tr w:rsidR="00434435" w:rsidRPr="00F1161F" w:rsidTr="00F23B5D">
        <w:tc>
          <w:tcPr>
            <w:tcW w:w="3960" w:type="dxa"/>
          </w:tcPr>
          <w:p w:rsidR="00434435" w:rsidRPr="00F1161F" w:rsidRDefault="00434435" w:rsidP="00434435">
            <w:pPr>
              <w:tabs>
                <w:tab w:val="left" w:pos="2862"/>
              </w:tabs>
              <w:ind w:left="520" w:right="-72"/>
              <w:rPr>
                <w:rFonts w:ascii="Arial" w:hAnsi="Arial" w:cs="Arial"/>
                <w:sz w:val="20"/>
                <w:szCs w:val="20"/>
                <w:cs/>
              </w:rPr>
            </w:pPr>
          </w:p>
        </w:tc>
        <w:tc>
          <w:tcPr>
            <w:tcW w:w="1368" w:type="dxa"/>
          </w:tcPr>
          <w:p w:rsidR="00434435" w:rsidRPr="00F1161F" w:rsidRDefault="00434435" w:rsidP="00434435">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434435" w:rsidRPr="00F1161F" w:rsidRDefault="00434435" w:rsidP="00434435">
            <w:pPr>
              <w:ind w:left="-60" w:right="-72"/>
              <w:jc w:val="right"/>
              <w:rPr>
                <w:rFonts w:ascii="Arial" w:hAnsi="Arial" w:cs="Arial"/>
                <w:b/>
                <w:bCs/>
                <w:spacing w:val="-4"/>
                <w:sz w:val="20"/>
                <w:szCs w:val="20"/>
              </w:rPr>
            </w:pPr>
            <w:r w:rsidRPr="00F1161F">
              <w:rPr>
                <w:rFonts w:ascii="Arial" w:hAnsi="Arial" w:cs="Arial"/>
                <w:b/>
                <w:bCs/>
                <w:spacing w:val="-4"/>
                <w:sz w:val="20"/>
                <w:szCs w:val="20"/>
              </w:rPr>
              <w:t>2020</w:t>
            </w:r>
          </w:p>
        </w:tc>
        <w:tc>
          <w:tcPr>
            <w:tcW w:w="1368" w:type="dxa"/>
          </w:tcPr>
          <w:p w:rsidR="00434435" w:rsidRPr="00F1161F" w:rsidRDefault="00434435" w:rsidP="00434435">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434435" w:rsidRPr="00F1161F" w:rsidRDefault="00434435" w:rsidP="00434435">
            <w:pPr>
              <w:ind w:left="-60" w:right="-72"/>
              <w:jc w:val="right"/>
              <w:rPr>
                <w:rFonts w:ascii="Arial" w:hAnsi="Arial" w:cs="Arial"/>
                <w:b/>
                <w:bCs/>
                <w:spacing w:val="-4"/>
                <w:sz w:val="20"/>
                <w:szCs w:val="20"/>
              </w:rPr>
            </w:pPr>
            <w:r w:rsidRPr="00F1161F">
              <w:rPr>
                <w:rFonts w:ascii="Arial" w:hAnsi="Arial" w:cs="Arial"/>
                <w:b/>
                <w:bCs/>
                <w:spacing w:val="-4"/>
                <w:sz w:val="20"/>
                <w:szCs w:val="20"/>
              </w:rPr>
              <w:t>2020</w:t>
            </w:r>
          </w:p>
        </w:tc>
      </w:tr>
      <w:tr w:rsidR="00434435" w:rsidRPr="00F1161F" w:rsidTr="00F23B5D">
        <w:tc>
          <w:tcPr>
            <w:tcW w:w="3960" w:type="dxa"/>
          </w:tcPr>
          <w:p w:rsidR="00434435" w:rsidRPr="00F1161F" w:rsidRDefault="00434435" w:rsidP="00434435">
            <w:pPr>
              <w:tabs>
                <w:tab w:val="left" w:pos="2862"/>
              </w:tabs>
              <w:ind w:left="520" w:right="-72"/>
              <w:rPr>
                <w:rFonts w:ascii="Arial" w:hAnsi="Arial" w:cs="Arial"/>
                <w:sz w:val="20"/>
                <w:szCs w:val="20"/>
                <w:cs/>
              </w:rPr>
            </w:pPr>
          </w:p>
        </w:tc>
        <w:tc>
          <w:tcPr>
            <w:tcW w:w="1368" w:type="dxa"/>
            <w:tcBorders>
              <w:bottom w:val="single" w:sz="4" w:space="0" w:color="auto"/>
            </w:tcBorders>
          </w:tcPr>
          <w:p w:rsidR="00434435" w:rsidRPr="00F1161F" w:rsidRDefault="00434435" w:rsidP="00434435">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tcPr>
          <w:p w:rsidR="00434435" w:rsidRPr="00F1161F" w:rsidRDefault="00434435" w:rsidP="00434435">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tcPr>
          <w:p w:rsidR="00434435" w:rsidRPr="00F1161F" w:rsidRDefault="00434435" w:rsidP="00434435">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tcPr>
          <w:p w:rsidR="00434435" w:rsidRPr="00F1161F" w:rsidRDefault="00434435" w:rsidP="00434435">
            <w:pPr>
              <w:ind w:right="-72"/>
              <w:jc w:val="right"/>
              <w:rPr>
                <w:rFonts w:ascii="Arial" w:hAnsi="Arial" w:cs="Arial"/>
                <w:b/>
                <w:bCs/>
                <w:sz w:val="20"/>
                <w:szCs w:val="20"/>
              </w:rPr>
            </w:pPr>
            <w:r w:rsidRPr="00F1161F">
              <w:rPr>
                <w:rFonts w:ascii="Arial" w:hAnsi="Arial" w:cs="Arial"/>
                <w:b/>
                <w:bCs/>
                <w:sz w:val="20"/>
                <w:szCs w:val="20"/>
              </w:rPr>
              <w:t>Million Baht</w:t>
            </w:r>
          </w:p>
        </w:tc>
      </w:tr>
      <w:tr w:rsidR="00434435" w:rsidRPr="00F1161F" w:rsidTr="00F23B5D">
        <w:trPr>
          <w:trHeight w:val="73"/>
        </w:trPr>
        <w:tc>
          <w:tcPr>
            <w:tcW w:w="3960" w:type="dxa"/>
          </w:tcPr>
          <w:p w:rsidR="00434435" w:rsidRPr="00F1161F" w:rsidRDefault="00434435" w:rsidP="00B46705">
            <w:pPr>
              <w:ind w:left="520" w:right="-72"/>
              <w:jc w:val="thaiDistribute"/>
              <w:rPr>
                <w:rFonts w:ascii="Arial" w:hAnsi="Arial" w:cs="Arial"/>
                <w:sz w:val="20"/>
                <w:szCs w:val="20"/>
              </w:rPr>
            </w:pPr>
          </w:p>
        </w:tc>
        <w:tc>
          <w:tcPr>
            <w:tcW w:w="1368" w:type="dxa"/>
            <w:tcBorders>
              <w:top w:val="single" w:sz="4" w:space="0" w:color="auto"/>
            </w:tcBorders>
            <w:shd w:val="clear" w:color="auto" w:fill="FAFAFA"/>
          </w:tcPr>
          <w:p w:rsidR="00434435" w:rsidRPr="00F1161F" w:rsidRDefault="00434435" w:rsidP="00F23B5D">
            <w:pPr>
              <w:tabs>
                <w:tab w:val="decimal" w:pos="882"/>
              </w:tabs>
              <w:ind w:right="-72"/>
              <w:jc w:val="right"/>
              <w:rPr>
                <w:rFonts w:ascii="Arial" w:hAnsi="Arial" w:cs="Arial"/>
                <w:sz w:val="20"/>
                <w:szCs w:val="20"/>
                <w:lang w:val="en-US"/>
              </w:rPr>
            </w:pPr>
          </w:p>
        </w:tc>
        <w:tc>
          <w:tcPr>
            <w:tcW w:w="1368" w:type="dxa"/>
            <w:tcBorders>
              <w:top w:val="single" w:sz="4" w:space="0" w:color="auto"/>
            </w:tcBorders>
          </w:tcPr>
          <w:p w:rsidR="00434435" w:rsidRPr="00F1161F" w:rsidRDefault="00434435" w:rsidP="00F23B5D">
            <w:pPr>
              <w:pStyle w:val="IndexHeading1"/>
              <w:tabs>
                <w:tab w:val="decimal" w:pos="936"/>
              </w:tabs>
              <w:spacing w:after="0" w:line="240" w:lineRule="auto"/>
              <w:ind w:left="0" w:right="-72" w:firstLine="0"/>
              <w:jc w:val="right"/>
              <w:rPr>
                <w:rFonts w:ascii="Arial" w:hAnsi="Arial" w:cs="Arial"/>
                <w:b w:val="0"/>
                <w:sz w:val="20"/>
                <w:lang w:bidi="th-TH"/>
              </w:rPr>
            </w:pPr>
          </w:p>
        </w:tc>
        <w:tc>
          <w:tcPr>
            <w:tcW w:w="1368" w:type="dxa"/>
            <w:tcBorders>
              <w:top w:val="single" w:sz="4" w:space="0" w:color="auto"/>
            </w:tcBorders>
            <w:shd w:val="clear" w:color="auto" w:fill="FAFAFA"/>
          </w:tcPr>
          <w:p w:rsidR="00434435" w:rsidRPr="00F1161F" w:rsidRDefault="00434435" w:rsidP="00F23B5D">
            <w:pPr>
              <w:tabs>
                <w:tab w:val="decimal" w:pos="948"/>
              </w:tabs>
              <w:ind w:right="-72"/>
              <w:jc w:val="right"/>
              <w:rPr>
                <w:rFonts w:ascii="Arial" w:hAnsi="Arial" w:cs="Arial"/>
                <w:sz w:val="20"/>
                <w:szCs w:val="20"/>
              </w:rPr>
            </w:pPr>
          </w:p>
        </w:tc>
        <w:tc>
          <w:tcPr>
            <w:tcW w:w="1368" w:type="dxa"/>
            <w:tcBorders>
              <w:top w:val="single" w:sz="4" w:space="0" w:color="auto"/>
            </w:tcBorders>
          </w:tcPr>
          <w:p w:rsidR="00434435" w:rsidRPr="00F1161F" w:rsidRDefault="00434435" w:rsidP="00F23B5D">
            <w:pPr>
              <w:ind w:right="-72"/>
              <w:jc w:val="right"/>
              <w:rPr>
                <w:rFonts w:ascii="Arial" w:hAnsi="Arial" w:cs="Arial"/>
                <w:bCs/>
                <w:sz w:val="20"/>
                <w:szCs w:val="20"/>
              </w:rPr>
            </w:pPr>
          </w:p>
        </w:tc>
      </w:tr>
      <w:tr w:rsidR="00434435" w:rsidRPr="00F1161F" w:rsidTr="00F23B5D">
        <w:trPr>
          <w:trHeight w:val="221"/>
        </w:trPr>
        <w:tc>
          <w:tcPr>
            <w:tcW w:w="3960" w:type="dxa"/>
          </w:tcPr>
          <w:p w:rsidR="00434435" w:rsidRPr="00F1161F" w:rsidRDefault="00434435" w:rsidP="00B46705">
            <w:pPr>
              <w:ind w:left="520" w:right="-108"/>
              <w:jc w:val="left"/>
              <w:rPr>
                <w:rFonts w:ascii="Arial" w:hAnsi="Arial" w:cs="Arial"/>
                <w:b/>
                <w:bCs/>
                <w:sz w:val="20"/>
                <w:szCs w:val="20"/>
              </w:rPr>
            </w:pPr>
            <w:r w:rsidRPr="00F1161F">
              <w:rPr>
                <w:rFonts w:ascii="Arial" w:hAnsi="Arial" w:cs="Arial"/>
                <w:b/>
                <w:bCs/>
                <w:sz w:val="20"/>
                <w:szCs w:val="20"/>
              </w:rPr>
              <w:t>Direct joint ventures</w:t>
            </w:r>
          </w:p>
        </w:tc>
        <w:tc>
          <w:tcPr>
            <w:tcW w:w="1368" w:type="dxa"/>
            <w:shd w:val="clear" w:color="auto" w:fill="FAFAFA"/>
          </w:tcPr>
          <w:p w:rsidR="00434435" w:rsidRPr="00F1161F" w:rsidRDefault="00434435" w:rsidP="00F23B5D">
            <w:pPr>
              <w:ind w:right="-72"/>
              <w:jc w:val="right"/>
              <w:rPr>
                <w:rFonts w:ascii="Arial" w:hAnsi="Arial" w:cs="Arial"/>
                <w:b/>
                <w:bCs/>
                <w:sz w:val="20"/>
                <w:szCs w:val="20"/>
              </w:rPr>
            </w:pPr>
          </w:p>
        </w:tc>
        <w:tc>
          <w:tcPr>
            <w:tcW w:w="1368" w:type="dxa"/>
          </w:tcPr>
          <w:p w:rsidR="00434435" w:rsidRPr="00F1161F" w:rsidRDefault="00434435" w:rsidP="00F23B5D">
            <w:pPr>
              <w:ind w:right="-72"/>
              <w:jc w:val="right"/>
              <w:rPr>
                <w:rFonts w:ascii="Arial" w:hAnsi="Arial" w:cs="Arial"/>
                <w:b/>
                <w:bCs/>
                <w:sz w:val="20"/>
                <w:szCs w:val="20"/>
              </w:rPr>
            </w:pPr>
          </w:p>
        </w:tc>
        <w:tc>
          <w:tcPr>
            <w:tcW w:w="1368" w:type="dxa"/>
            <w:shd w:val="clear" w:color="auto" w:fill="FAFAFA"/>
          </w:tcPr>
          <w:p w:rsidR="00434435" w:rsidRPr="00F1161F" w:rsidRDefault="00434435" w:rsidP="00F23B5D">
            <w:pPr>
              <w:ind w:right="-72"/>
              <w:jc w:val="right"/>
              <w:rPr>
                <w:rFonts w:ascii="Arial" w:hAnsi="Arial" w:cs="Arial"/>
                <w:sz w:val="20"/>
                <w:szCs w:val="20"/>
              </w:rPr>
            </w:pPr>
          </w:p>
        </w:tc>
        <w:tc>
          <w:tcPr>
            <w:tcW w:w="1368" w:type="dxa"/>
          </w:tcPr>
          <w:p w:rsidR="00434435" w:rsidRPr="00F1161F" w:rsidRDefault="00434435" w:rsidP="00F23B5D">
            <w:pPr>
              <w:ind w:right="-72"/>
              <w:jc w:val="right"/>
              <w:rPr>
                <w:rFonts w:ascii="Arial" w:hAnsi="Arial" w:cs="Arial"/>
                <w:sz w:val="20"/>
                <w:szCs w:val="20"/>
              </w:rPr>
            </w:pPr>
          </w:p>
        </w:tc>
      </w:tr>
      <w:tr w:rsidR="00434435" w:rsidRPr="00F1161F" w:rsidTr="00F23B5D">
        <w:trPr>
          <w:trHeight w:val="221"/>
        </w:trPr>
        <w:tc>
          <w:tcPr>
            <w:tcW w:w="3960" w:type="dxa"/>
          </w:tcPr>
          <w:p w:rsidR="00434435" w:rsidRPr="00F1161F" w:rsidRDefault="00434435" w:rsidP="00434435">
            <w:pPr>
              <w:ind w:left="520" w:right="-108"/>
              <w:jc w:val="left"/>
              <w:rPr>
                <w:rFonts w:ascii="Arial" w:hAnsi="Arial" w:cs="Arial"/>
                <w:sz w:val="20"/>
                <w:szCs w:val="20"/>
              </w:rPr>
            </w:pPr>
            <w:r w:rsidRPr="00F1161F">
              <w:rPr>
                <w:rFonts w:ascii="Arial" w:hAnsi="Arial" w:cs="Arial"/>
                <w:sz w:val="20"/>
                <w:szCs w:val="20"/>
              </w:rPr>
              <w:t>Citygas Noth Co., Ltd.</w:t>
            </w:r>
          </w:p>
        </w:tc>
        <w:tc>
          <w:tcPr>
            <w:tcW w:w="1368" w:type="dxa"/>
            <w:shd w:val="clear" w:color="auto" w:fill="FAFAFA"/>
            <w:vAlign w:val="center"/>
          </w:tcPr>
          <w:p w:rsidR="00434435" w:rsidRPr="00F1161F" w:rsidRDefault="00514648" w:rsidP="00F23B5D">
            <w:pPr>
              <w:ind w:right="-72"/>
              <w:jc w:val="right"/>
              <w:rPr>
                <w:rFonts w:ascii="Arial" w:hAnsi="Arial" w:cs="Arial"/>
                <w:sz w:val="20"/>
                <w:szCs w:val="20"/>
                <w:lang w:val="en-US"/>
              </w:rPr>
            </w:pPr>
            <w:r w:rsidRPr="00F1161F">
              <w:rPr>
                <w:rFonts w:ascii="Arial" w:hAnsi="Arial" w:cs="Arial"/>
                <w:sz w:val="20"/>
                <w:szCs w:val="20"/>
                <w:lang w:val="en-US"/>
              </w:rPr>
              <w:t>-</w:t>
            </w:r>
          </w:p>
        </w:tc>
        <w:tc>
          <w:tcPr>
            <w:tcW w:w="1368" w:type="dxa"/>
            <w:vAlign w:val="center"/>
          </w:tcPr>
          <w:p w:rsidR="00434435" w:rsidRPr="00F1161F" w:rsidRDefault="00434435" w:rsidP="00F23B5D">
            <w:pPr>
              <w:ind w:right="-72"/>
              <w:jc w:val="right"/>
              <w:rPr>
                <w:rFonts w:ascii="Arial" w:hAnsi="Arial" w:cs="Arial"/>
                <w:sz w:val="20"/>
                <w:szCs w:val="20"/>
                <w:lang w:val="en-US"/>
              </w:rPr>
            </w:pPr>
            <w:r w:rsidRPr="00F1161F">
              <w:rPr>
                <w:rFonts w:ascii="Arial" w:hAnsi="Arial" w:cs="Arial"/>
                <w:sz w:val="20"/>
                <w:szCs w:val="20"/>
                <w:lang w:val="en-US"/>
              </w:rPr>
              <w:t>6</w:t>
            </w:r>
          </w:p>
        </w:tc>
        <w:tc>
          <w:tcPr>
            <w:tcW w:w="1368" w:type="dxa"/>
            <w:shd w:val="clear" w:color="auto" w:fill="FAFAFA"/>
            <w:vAlign w:val="center"/>
          </w:tcPr>
          <w:p w:rsidR="00434435" w:rsidRPr="00F1161F" w:rsidRDefault="00434435" w:rsidP="00F23B5D">
            <w:pPr>
              <w:ind w:right="-72"/>
              <w:jc w:val="right"/>
              <w:rPr>
                <w:rFonts w:ascii="Arial" w:hAnsi="Arial" w:cs="Arial"/>
                <w:sz w:val="20"/>
                <w:szCs w:val="20"/>
              </w:rPr>
            </w:pPr>
            <w:r w:rsidRPr="00F1161F">
              <w:rPr>
                <w:rFonts w:ascii="Arial" w:hAnsi="Arial" w:cs="Arial"/>
                <w:sz w:val="20"/>
                <w:szCs w:val="20"/>
              </w:rPr>
              <w:t>20</w:t>
            </w:r>
          </w:p>
        </w:tc>
        <w:tc>
          <w:tcPr>
            <w:tcW w:w="1368" w:type="dxa"/>
            <w:vAlign w:val="center"/>
          </w:tcPr>
          <w:p w:rsidR="00434435" w:rsidRPr="00F1161F" w:rsidRDefault="00434435" w:rsidP="00F23B5D">
            <w:pPr>
              <w:ind w:right="-72"/>
              <w:jc w:val="right"/>
              <w:rPr>
                <w:rFonts w:ascii="Arial" w:hAnsi="Arial" w:cs="Arial"/>
                <w:sz w:val="20"/>
                <w:szCs w:val="20"/>
              </w:rPr>
            </w:pPr>
            <w:r w:rsidRPr="00F1161F">
              <w:rPr>
                <w:rFonts w:ascii="Arial" w:hAnsi="Arial" w:cs="Arial"/>
                <w:sz w:val="20"/>
                <w:szCs w:val="20"/>
              </w:rPr>
              <w:t>20</w:t>
            </w:r>
          </w:p>
        </w:tc>
      </w:tr>
      <w:tr w:rsidR="00434435" w:rsidRPr="00F1161F" w:rsidTr="00F23B5D">
        <w:trPr>
          <w:trHeight w:val="221"/>
        </w:trPr>
        <w:tc>
          <w:tcPr>
            <w:tcW w:w="3960" w:type="dxa"/>
          </w:tcPr>
          <w:p w:rsidR="00434435" w:rsidRPr="00F1161F" w:rsidRDefault="00434435" w:rsidP="00434435">
            <w:pPr>
              <w:ind w:left="520" w:right="-108"/>
              <w:jc w:val="left"/>
              <w:rPr>
                <w:rFonts w:ascii="Arial" w:hAnsi="Arial" w:cs="Arial"/>
                <w:sz w:val="20"/>
                <w:szCs w:val="20"/>
              </w:rPr>
            </w:pPr>
            <w:r w:rsidRPr="00F1161F">
              <w:rPr>
                <w:rFonts w:ascii="Arial" w:hAnsi="Arial" w:cs="Arial"/>
                <w:sz w:val="20"/>
                <w:szCs w:val="20"/>
              </w:rPr>
              <w:t>SG Gas Sdn. Bhd.</w:t>
            </w:r>
          </w:p>
        </w:tc>
        <w:tc>
          <w:tcPr>
            <w:tcW w:w="1368" w:type="dxa"/>
            <w:shd w:val="clear" w:color="auto" w:fill="FAFAFA"/>
            <w:vAlign w:val="center"/>
          </w:tcPr>
          <w:p w:rsidR="00434435" w:rsidRPr="00F1161F" w:rsidRDefault="00514648" w:rsidP="00F23B5D">
            <w:pPr>
              <w:ind w:right="-72"/>
              <w:jc w:val="right"/>
              <w:rPr>
                <w:rFonts w:ascii="Arial" w:hAnsi="Arial" w:cs="Arial"/>
                <w:sz w:val="20"/>
                <w:szCs w:val="20"/>
              </w:rPr>
            </w:pPr>
            <w:r w:rsidRPr="00F1161F">
              <w:rPr>
                <w:rFonts w:ascii="Arial" w:hAnsi="Arial" w:cs="Arial"/>
                <w:sz w:val="20"/>
                <w:szCs w:val="20"/>
              </w:rPr>
              <w:t>-</w:t>
            </w:r>
          </w:p>
        </w:tc>
        <w:tc>
          <w:tcPr>
            <w:tcW w:w="1368" w:type="dxa"/>
            <w:vAlign w:val="center"/>
          </w:tcPr>
          <w:p w:rsidR="00434435" w:rsidRPr="00F1161F" w:rsidRDefault="00434435" w:rsidP="00F23B5D">
            <w:pPr>
              <w:ind w:right="-72"/>
              <w:jc w:val="right"/>
              <w:rPr>
                <w:rFonts w:ascii="Arial" w:hAnsi="Arial" w:cs="Arial"/>
                <w:sz w:val="20"/>
                <w:szCs w:val="20"/>
              </w:rPr>
            </w:pPr>
            <w:r w:rsidRPr="00F1161F">
              <w:rPr>
                <w:rFonts w:ascii="Arial" w:hAnsi="Arial" w:cs="Arial"/>
                <w:sz w:val="20"/>
                <w:szCs w:val="20"/>
              </w:rPr>
              <w:t>-</w:t>
            </w:r>
          </w:p>
        </w:tc>
        <w:tc>
          <w:tcPr>
            <w:tcW w:w="1368" w:type="dxa"/>
            <w:shd w:val="clear" w:color="auto" w:fill="FAFAFA"/>
            <w:vAlign w:val="center"/>
          </w:tcPr>
          <w:p w:rsidR="00434435" w:rsidRPr="00F1161F" w:rsidRDefault="00434435" w:rsidP="00F23B5D">
            <w:pPr>
              <w:ind w:right="-72"/>
              <w:jc w:val="right"/>
              <w:rPr>
                <w:rFonts w:ascii="Arial" w:hAnsi="Arial" w:cs="Arial"/>
                <w:sz w:val="20"/>
                <w:szCs w:val="20"/>
              </w:rPr>
            </w:pPr>
            <w:r w:rsidRPr="00F1161F">
              <w:rPr>
                <w:rFonts w:ascii="Arial" w:hAnsi="Arial" w:cs="Arial"/>
                <w:sz w:val="20"/>
                <w:szCs w:val="20"/>
              </w:rPr>
              <w:t>3</w:t>
            </w:r>
          </w:p>
        </w:tc>
        <w:tc>
          <w:tcPr>
            <w:tcW w:w="1368" w:type="dxa"/>
            <w:vAlign w:val="center"/>
          </w:tcPr>
          <w:p w:rsidR="00434435" w:rsidRPr="00F1161F" w:rsidRDefault="00434435" w:rsidP="00F23B5D">
            <w:pPr>
              <w:ind w:right="-72"/>
              <w:jc w:val="right"/>
              <w:rPr>
                <w:rFonts w:ascii="Arial" w:hAnsi="Arial" w:cs="Arial"/>
                <w:sz w:val="20"/>
                <w:szCs w:val="20"/>
              </w:rPr>
            </w:pPr>
            <w:r w:rsidRPr="00F1161F">
              <w:rPr>
                <w:rFonts w:ascii="Arial" w:hAnsi="Arial" w:cs="Arial"/>
                <w:sz w:val="20"/>
                <w:szCs w:val="20"/>
              </w:rPr>
              <w:t>3</w:t>
            </w:r>
          </w:p>
        </w:tc>
      </w:tr>
      <w:tr w:rsidR="00434435" w:rsidRPr="00F1161F" w:rsidTr="00F23B5D">
        <w:trPr>
          <w:trHeight w:val="221"/>
        </w:trPr>
        <w:tc>
          <w:tcPr>
            <w:tcW w:w="3960" w:type="dxa"/>
          </w:tcPr>
          <w:p w:rsidR="00434435" w:rsidRPr="00F1161F" w:rsidRDefault="00434435" w:rsidP="00434435">
            <w:pPr>
              <w:ind w:left="520" w:right="-108"/>
              <w:jc w:val="left"/>
              <w:rPr>
                <w:rFonts w:ascii="Arial" w:hAnsi="Arial" w:cs="Arial"/>
                <w:sz w:val="20"/>
                <w:szCs w:val="20"/>
              </w:rPr>
            </w:pPr>
            <w:r w:rsidRPr="00F1161F">
              <w:rPr>
                <w:rFonts w:ascii="Arial" w:hAnsi="Arial" w:cs="Arial"/>
                <w:sz w:val="20"/>
                <w:szCs w:val="20"/>
              </w:rPr>
              <w:t>Siam Nathalin Co., Ltd.</w:t>
            </w:r>
          </w:p>
        </w:tc>
        <w:tc>
          <w:tcPr>
            <w:tcW w:w="1368" w:type="dxa"/>
            <w:tcBorders>
              <w:bottom w:val="single" w:sz="4" w:space="0" w:color="auto"/>
            </w:tcBorders>
            <w:shd w:val="clear" w:color="auto" w:fill="FAFAFA"/>
          </w:tcPr>
          <w:p w:rsidR="00434435" w:rsidRPr="00F1161F" w:rsidRDefault="00514648"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1</w:t>
            </w:r>
          </w:p>
        </w:tc>
        <w:tc>
          <w:tcPr>
            <w:tcW w:w="1368" w:type="dxa"/>
            <w:tcBorders>
              <w:bottom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1</w:t>
            </w:r>
          </w:p>
        </w:tc>
        <w:tc>
          <w:tcPr>
            <w:tcW w:w="1368" w:type="dxa"/>
            <w:tcBorders>
              <w:bottom w:val="single" w:sz="4" w:space="0" w:color="auto"/>
            </w:tcBorders>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1</w:t>
            </w:r>
          </w:p>
        </w:tc>
        <w:tc>
          <w:tcPr>
            <w:tcW w:w="1368" w:type="dxa"/>
            <w:tcBorders>
              <w:bottom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1</w:t>
            </w:r>
          </w:p>
        </w:tc>
      </w:tr>
      <w:tr w:rsidR="00434435" w:rsidRPr="00F1161F" w:rsidTr="00F23B5D">
        <w:trPr>
          <w:trHeight w:val="221"/>
        </w:trPr>
        <w:tc>
          <w:tcPr>
            <w:tcW w:w="3960" w:type="dxa"/>
          </w:tcPr>
          <w:p w:rsidR="00434435" w:rsidRPr="00F1161F" w:rsidRDefault="00434435" w:rsidP="00434435">
            <w:pPr>
              <w:ind w:left="520" w:right="-108"/>
              <w:rPr>
                <w:rFonts w:ascii="Arial" w:hAnsi="Arial" w:cs="Arial"/>
                <w:sz w:val="20"/>
                <w:szCs w:val="20"/>
              </w:rPr>
            </w:pPr>
          </w:p>
        </w:tc>
        <w:tc>
          <w:tcPr>
            <w:tcW w:w="1368" w:type="dxa"/>
            <w:tcBorders>
              <w:top w:val="single" w:sz="4" w:space="0" w:color="auto"/>
            </w:tcBorders>
            <w:shd w:val="clear" w:color="auto" w:fill="FAFAFA"/>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shd w:val="clear" w:color="auto" w:fill="FAFAFA"/>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tcPr>
          <w:p w:rsidR="00434435" w:rsidRPr="00F1161F" w:rsidRDefault="00434435" w:rsidP="00F23B5D">
            <w:pPr>
              <w:ind w:right="-72"/>
              <w:jc w:val="right"/>
              <w:rPr>
                <w:rFonts w:ascii="Arial" w:hAnsi="Arial" w:cs="Arial"/>
                <w:sz w:val="20"/>
                <w:szCs w:val="20"/>
              </w:rPr>
            </w:pPr>
          </w:p>
        </w:tc>
      </w:tr>
      <w:tr w:rsidR="00434435" w:rsidRPr="00F1161F" w:rsidTr="00F23B5D">
        <w:trPr>
          <w:trHeight w:val="221"/>
        </w:trPr>
        <w:tc>
          <w:tcPr>
            <w:tcW w:w="3960" w:type="dxa"/>
          </w:tcPr>
          <w:p w:rsidR="00434435" w:rsidRPr="00F1161F" w:rsidRDefault="00434435" w:rsidP="00434435">
            <w:pPr>
              <w:ind w:left="520" w:right="-108"/>
              <w:jc w:val="left"/>
              <w:rPr>
                <w:rFonts w:ascii="Arial" w:hAnsi="Arial" w:cs="Arial"/>
                <w:sz w:val="20"/>
                <w:szCs w:val="20"/>
              </w:rPr>
            </w:pPr>
          </w:p>
        </w:tc>
        <w:tc>
          <w:tcPr>
            <w:tcW w:w="1368" w:type="dxa"/>
            <w:tcBorders>
              <w:bottom w:val="single" w:sz="4" w:space="0" w:color="auto"/>
            </w:tcBorders>
            <w:shd w:val="clear" w:color="auto" w:fill="FAFAFA"/>
            <w:vAlign w:val="center"/>
          </w:tcPr>
          <w:p w:rsidR="00434435" w:rsidRPr="00F1161F" w:rsidRDefault="00514648" w:rsidP="00F23B5D">
            <w:pPr>
              <w:ind w:right="-72"/>
              <w:jc w:val="right"/>
              <w:rPr>
                <w:rFonts w:ascii="Arial" w:hAnsi="Arial" w:cs="Arial"/>
                <w:sz w:val="20"/>
                <w:szCs w:val="20"/>
              </w:rPr>
            </w:pPr>
            <w:r w:rsidRPr="00F1161F">
              <w:rPr>
                <w:rFonts w:ascii="Arial" w:hAnsi="Arial" w:cs="Arial"/>
                <w:sz w:val="20"/>
                <w:szCs w:val="20"/>
              </w:rPr>
              <w:t>1</w:t>
            </w:r>
          </w:p>
        </w:tc>
        <w:tc>
          <w:tcPr>
            <w:tcW w:w="1368" w:type="dxa"/>
            <w:tcBorders>
              <w:bottom w:val="single" w:sz="4" w:space="0" w:color="auto"/>
            </w:tcBorders>
            <w:vAlign w:val="center"/>
          </w:tcPr>
          <w:p w:rsidR="00434435" w:rsidRPr="00F1161F" w:rsidRDefault="00434435" w:rsidP="00F23B5D">
            <w:pPr>
              <w:ind w:right="-72"/>
              <w:jc w:val="right"/>
              <w:rPr>
                <w:rFonts w:ascii="Arial" w:hAnsi="Arial" w:cs="Arial"/>
                <w:sz w:val="20"/>
                <w:szCs w:val="20"/>
              </w:rPr>
            </w:pPr>
            <w:r w:rsidRPr="00F1161F">
              <w:rPr>
                <w:rFonts w:ascii="Arial" w:hAnsi="Arial" w:cs="Arial"/>
                <w:sz w:val="20"/>
                <w:szCs w:val="20"/>
              </w:rPr>
              <w:t>7</w:t>
            </w:r>
          </w:p>
        </w:tc>
        <w:tc>
          <w:tcPr>
            <w:tcW w:w="1368" w:type="dxa"/>
            <w:tcBorders>
              <w:bottom w:val="single" w:sz="4" w:space="0" w:color="auto"/>
            </w:tcBorders>
            <w:shd w:val="clear" w:color="auto" w:fill="FAFAFA"/>
            <w:vAlign w:val="center"/>
          </w:tcPr>
          <w:p w:rsidR="00434435" w:rsidRPr="00F1161F" w:rsidRDefault="00434435" w:rsidP="00F23B5D">
            <w:pPr>
              <w:ind w:right="-72"/>
              <w:jc w:val="right"/>
              <w:rPr>
                <w:rFonts w:ascii="Arial" w:hAnsi="Arial" w:cs="Arial"/>
                <w:sz w:val="20"/>
                <w:szCs w:val="20"/>
              </w:rPr>
            </w:pPr>
            <w:r w:rsidRPr="00F1161F">
              <w:rPr>
                <w:rFonts w:ascii="Arial" w:hAnsi="Arial" w:cs="Arial"/>
                <w:sz w:val="20"/>
                <w:szCs w:val="20"/>
              </w:rPr>
              <w:t>24</w:t>
            </w:r>
          </w:p>
        </w:tc>
        <w:tc>
          <w:tcPr>
            <w:tcW w:w="1368" w:type="dxa"/>
            <w:tcBorders>
              <w:bottom w:val="single" w:sz="4" w:space="0" w:color="auto"/>
            </w:tcBorders>
            <w:vAlign w:val="center"/>
          </w:tcPr>
          <w:p w:rsidR="00434435" w:rsidRPr="00F1161F" w:rsidRDefault="00434435" w:rsidP="00F23B5D">
            <w:pPr>
              <w:ind w:right="-72"/>
              <w:jc w:val="right"/>
              <w:rPr>
                <w:rFonts w:ascii="Arial" w:hAnsi="Arial" w:cs="Arial"/>
                <w:sz w:val="20"/>
                <w:szCs w:val="20"/>
              </w:rPr>
            </w:pPr>
            <w:r w:rsidRPr="00F1161F">
              <w:rPr>
                <w:rFonts w:ascii="Arial" w:hAnsi="Arial" w:cs="Arial"/>
                <w:sz w:val="20"/>
                <w:szCs w:val="20"/>
              </w:rPr>
              <w:t>24</w:t>
            </w:r>
          </w:p>
        </w:tc>
      </w:tr>
      <w:tr w:rsidR="00434435" w:rsidRPr="00F1161F" w:rsidTr="00F23B5D">
        <w:trPr>
          <w:trHeight w:val="221"/>
        </w:trPr>
        <w:tc>
          <w:tcPr>
            <w:tcW w:w="3960" w:type="dxa"/>
          </w:tcPr>
          <w:p w:rsidR="00434435" w:rsidRPr="00F1161F" w:rsidRDefault="00434435" w:rsidP="00434435">
            <w:pPr>
              <w:ind w:left="520" w:right="-108"/>
              <w:jc w:val="left"/>
              <w:rPr>
                <w:rFonts w:ascii="Arial" w:hAnsi="Arial" w:cs="Arial"/>
                <w:b/>
                <w:bCs/>
                <w:sz w:val="20"/>
                <w:szCs w:val="20"/>
              </w:rPr>
            </w:pPr>
            <w:r w:rsidRPr="00F1161F">
              <w:rPr>
                <w:rFonts w:ascii="Arial" w:hAnsi="Arial" w:cs="Arial"/>
                <w:b/>
                <w:bCs/>
                <w:sz w:val="20"/>
                <w:szCs w:val="20"/>
              </w:rPr>
              <w:t>Indirect joint ventures</w:t>
            </w:r>
          </w:p>
        </w:tc>
        <w:tc>
          <w:tcPr>
            <w:tcW w:w="1368" w:type="dxa"/>
            <w:tcBorders>
              <w:top w:val="single" w:sz="4" w:space="0" w:color="auto"/>
            </w:tcBorders>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p>
        </w:tc>
        <w:tc>
          <w:tcPr>
            <w:tcW w:w="1368" w:type="dxa"/>
            <w:tcBorders>
              <w:top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p>
        </w:tc>
        <w:tc>
          <w:tcPr>
            <w:tcW w:w="1368" w:type="dxa"/>
            <w:tcBorders>
              <w:top w:val="single" w:sz="4" w:space="0" w:color="auto"/>
            </w:tcBorders>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p>
        </w:tc>
        <w:tc>
          <w:tcPr>
            <w:tcW w:w="1368" w:type="dxa"/>
            <w:tcBorders>
              <w:top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p>
        </w:tc>
      </w:tr>
      <w:tr w:rsidR="00434435" w:rsidRPr="00F1161F" w:rsidTr="00F23B5D">
        <w:trPr>
          <w:trHeight w:val="221"/>
        </w:trPr>
        <w:tc>
          <w:tcPr>
            <w:tcW w:w="3960" w:type="dxa"/>
          </w:tcPr>
          <w:p w:rsidR="00434435" w:rsidRPr="00F1161F" w:rsidRDefault="00434435" w:rsidP="00434435">
            <w:pPr>
              <w:ind w:left="520"/>
              <w:rPr>
                <w:rFonts w:ascii="Arial" w:hAnsi="Arial" w:cs="Arial"/>
                <w:sz w:val="20"/>
                <w:szCs w:val="20"/>
                <w:cs/>
                <w:lang w:val="en-US"/>
              </w:rPr>
            </w:pPr>
            <w:r w:rsidRPr="00F1161F">
              <w:rPr>
                <w:rFonts w:ascii="Arial" w:hAnsi="Arial" w:cs="Arial"/>
                <w:sz w:val="20"/>
                <w:szCs w:val="20"/>
                <w:lang w:val="en-US"/>
              </w:rPr>
              <w:t>PT Siamindo Djojo Terminal</w:t>
            </w:r>
          </w:p>
        </w:tc>
        <w:tc>
          <w:tcPr>
            <w:tcW w:w="1368" w:type="dxa"/>
            <w:shd w:val="clear" w:color="auto" w:fill="FAFAFA"/>
          </w:tcPr>
          <w:p w:rsidR="00434435" w:rsidRPr="00F1161F" w:rsidRDefault="00514648" w:rsidP="00F23B5D">
            <w:pPr>
              <w:pStyle w:val="acctfourfigures"/>
              <w:tabs>
                <w:tab w:val="clear" w:pos="765"/>
                <w:tab w:val="decimal" w:pos="792"/>
              </w:tabs>
              <w:spacing w:line="240" w:lineRule="auto"/>
              <w:ind w:right="-72"/>
              <w:jc w:val="right"/>
              <w:rPr>
                <w:rFonts w:ascii="Arial" w:hAnsi="Arial" w:cs="Arial"/>
                <w:sz w:val="20"/>
              </w:rPr>
            </w:pPr>
            <w:r w:rsidRPr="00F1161F">
              <w:rPr>
                <w:rFonts w:ascii="Arial" w:hAnsi="Arial" w:cs="Arial"/>
                <w:sz w:val="20"/>
              </w:rPr>
              <w:t>23</w:t>
            </w:r>
          </w:p>
        </w:tc>
        <w:tc>
          <w:tcPr>
            <w:tcW w:w="1368" w:type="dx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rPr>
            </w:pPr>
            <w:r w:rsidRPr="00F1161F">
              <w:rPr>
                <w:rFonts w:ascii="Arial" w:hAnsi="Arial" w:cs="Arial"/>
                <w:sz w:val="20"/>
              </w:rPr>
              <w:t>26</w:t>
            </w:r>
          </w:p>
        </w:tc>
        <w:tc>
          <w:tcPr>
            <w:tcW w:w="1368" w:type="dxa"/>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rPr>
            </w:pPr>
            <w:r w:rsidRPr="00F1161F">
              <w:rPr>
                <w:rFonts w:ascii="Arial" w:hAnsi="Arial" w:cs="Arial"/>
                <w:sz w:val="20"/>
                <w:lang w:bidi="th-TH"/>
              </w:rPr>
              <w:t>-</w:t>
            </w:r>
          </w:p>
        </w:tc>
        <w:tc>
          <w:tcPr>
            <w:tcW w:w="1368" w:type="dx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rPr>
            </w:pPr>
            <w:r w:rsidRPr="00F1161F">
              <w:rPr>
                <w:rFonts w:ascii="Arial" w:hAnsi="Arial" w:cs="Arial"/>
                <w:sz w:val="20"/>
                <w:lang w:bidi="th-TH"/>
              </w:rPr>
              <w:t>-</w:t>
            </w:r>
          </w:p>
        </w:tc>
      </w:tr>
      <w:tr w:rsidR="00434435" w:rsidRPr="00F1161F" w:rsidTr="00F23B5D">
        <w:trPr>
          <w:trHeight w:val="221"/>
        </w:trPr>
        <w:tc>
          <w:tcPr>
            <w:tcW w:w="3960" w:type="dxa"/>
          </w:tcPr>
          <w:p w:rsidR="00434435" w:rsidRPr="00F1161F" w:rsidRDefault="00434435" w:rsidP="00434435">
            <w:pPr>
              <w:ind w:left="520" w:right="-108"/>
              <w:jc w:val="left"/>
              <w:rPr>
                <w:rFonts w:ascii="Arial" w:hAnsi="Arial" w:cs="Arial"/>
                <w:sz w:val="20"/>
                <w:szCs w:val="20"/>
                <w:lang w:val="en-US"/>
              </w:rPr>
            </w:pPr>
            <w:r w:rsidRPr="00F1161F">
              <w:rPr>
                <w:rFonts w:ascii="Arial" w:hAnsi="Arial" w:cs="Arial"/>
                <w:sz w:val="20"/>
                <w:szCs w:val="20"/>
                <w:lang w:val="en-US"/>
              </w:rPr>
              <w:t>KMA Siam Limited</w:t>
            </w:r>
          </w:p>
        </w:tc>
        <w:tc>
          <w:tcPr>
            <w:tcW w:w="1368" w:type="dxa"/>
            <w:tcBorders>
              <w:bottom w:val="single" w:sz="4" w:space="0" w:color="auto"/>
            </w:tcBorders>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w:t>
            </w:r>
          </w:p>
        </w:tc>
        <w:tc>
          <w:tcPr>
            <w:tcW w:w="1368" w:type="dxa"/>
            <w:tcBorders>
              <w:bottom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30</w:t>
            </w:r>
          </w:p>
        </w:tc>
        <w:tc>
          <w:tcPr>
            <w:tcW w:w="1368" w:type="dxa"/>
            <w:tcBorders>
              <w:bottom w:val="single" w:sz="4" w:space="0" w:color="auto"/>
            </w:tcBorders>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w:t>
            </w:r>
          </w:p>
        </w:tc>
        <w:tc>
          <w:tcPr>
            <w:tcW w:w="1368" w:type="dxa"/>
            <w:tcBorders>
              <w:bottom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w:t>
            </w:r>
          </w:p>
        </w:tc>
      </w:tr>
      <w:tr w:rsidR="00434435" w:rsidRPr="00F1161F" w:rsidTr="00F23B5D">
        <w:trPr>
          <w:trHeight w:val="221"/>
        </w:trPr>
        <w:tc>
          <w:tcPr>
            <w:tcW w:w="3960" w:type="dxa"/>
          </w:tcPr>
          <w:p w:rsidR="00434435" w:rsidRPr="00F1161F" w:rsidRDefault="00434435" w:rsidP="00434435">
            <w:pPr>
              <w:ind w:left="520" w:right="-108"/>
              <w:rPr>
                <w:rFonts w:ascii="Arial" w:hAnsi="Arial" w:cs="Arial"/>
                <w:sz w:val="20"/>
                <w:szCs w:val="20"/>
              </w:rPr>
            </w:pPr>
          </w:p>
        </w:tc>
        <w:tc>
          <w:tcPr>
            <w:tcW w:w="1368" w:type="dxa"/>
            <w:tcBorders>
              <w:top w:val="single" w:sz="4" w:space="0" w:color="auto"/>
            </w:tcBorders>
            <w:shd w:val="clear" w:color="auto" w:fill="FAFAFA"/>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shd w:val="clear" w:color="auto" w:fill="FAFAFA"/>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tcPr>
          <w:p w:rsidR="00434435" w:rsidRPr="00F1161F" w:rsidRDefault="00434435" w:rsidP="00F23B5D">
            <w:pPr>
              <w:ind w:right="-72"/>
              <w:jc w:val="right"/>
              <w:rPr>
                <w:rFonts w:ascii="Arial" w:hAnsi="Arial" w:cs="Arial"/>
                <w:sz w:val="20"/>
                <w:szCs w:val="20"/>
              </w:rPr>
            </w:pPr>
          </w:p>
        </w:tc>
      </w:tr>
      <w:tr w:rsidR="00434435" w:rsidRPr="00F1161F" w:rsidTr="00F23B5D">
        <w:trPr>
          <w:trHeight w:val="221"/>
        </w:trPr>
        <w:tc>
          <w:tcPr>
            <w:tcW w:w="3960" w:type="dxa"/>
          </w:tcPr>
          <w:p w:rsidR="00434435" w:rsidRPr="00F1161F" w:rsidRDefault="00434435" w:rsidP="00434435">
            <w:pPr>
              <w:ind w:left="520" w:right="-108"/>
              <w:jc w:val="left"/>
              <w:rPr>
                <w:rFonts w:ascii="Arial" w:hAnsi="Arial" w:cs="Arial"/>
                <w:sz w:val="20"/>
                <w:szCs w:val="20"/>
                <w:lang w:val="en-US"/>
              </w:rPr>
            </w:pPr>
          </w:p>
        </w:tc>
        <w:tc>
          <w:tcPr>
            <w:tcW w:w="1368" w:type="dxa"/>
            <w:tcBorders>
              <w:bottom w:val="single" w:sz="4" w:space="0" w:color="auto"/>
            </w:tcBorders>
            <w:shd w:val="clear" w:color="auto" w:fill="FAFAFA"/>
          </w:tcPr>
          <w:p w:rsidR="00434435" w:rsidRPr="00F1161F" w:rsidRDefault="00514648"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23</w:t>
            </w:r>
          </w:p>
        </w:tc>
        <w:tc>
          <w:tcPr>
            <w:tcW w:w="1368" w:type="dxa"/>
            <w:tcBorders>
              <w:bottom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56</w:t>
            </w:r>
          </w:p>
        </w:tc>
        <w:tc>
          <w:tcPr>
            <w:tcW w:w="1368" w:type="dxa"/>
            <w:tcBorders>
              <w:bottom w:val="single" w:sz="4" w:space="0" w:color="auto"/>
            </w:tcBorders>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w:t>
            </w:r>
          </w:p>
        </w:tc>
        <w:tc>
          <w:tcPr>
            <w:tcW w:w="1368" w:type="dxa"/>
            <w:tcBorders>
              <w:bottom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w:t>
            </w:r>
          </w:p>
        </w:tc>
      </w:tr>
      <w:tr w:rsidR="00434435" w:rsidRPr="00F1161F" w:rsidTr="00F23B5D">
        <w:trPr>
          <w:trHeight w:val="221"/>
        </w:trPr>
        <w:tc>
          <w:tcPr>
            <w:tcW w:w="3960" w:type="dxa"/>
          </w:tcPr>
          <w:p w:rsidR="00434435" w:rsidRPr="00F1161F" w:rsidRDefault="00434435" w:rsidP="00434435">
            <w:pPr>
              <w:ind w:left="520" w:right="-108"/>
              <w:rPr>
                <w:rFonts w:ascii="Arial" w:hAnsi="Arial" w:cs="Arial"/>
                <w:sz w:val="20"/>
                <w:szCs w:val="20"/>
              </w:rPr>
            </w:pPr>
          </w:p>
        </w:tc>
        <w:tc>
          <w:tcPr>
            <w:tcW w:w="1368" w:type="dxa"/>
            <w:tcBorders>
              <w:top w:val="single" w:sz="4" w:space="0" w:color="auto"/>
            </w:tcBorders>
            <w:shd w:val="clear" w:color="auto" w:fill="FAFAFA"/>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shd w:val="clear" w:color="auto" w:fill="FAFAFA"/>
          </w:tcPr>
          <w:p w:rsidR="00434435" w:rsidRPr="00F1161F" w:rsidRDefault="00434435" w:rsidP="00F23B5D">
            <w:pPr>
              <w:ind w:right="-72"/>
              <w:jc w:val="right"/>
              <w:rPr>
                <w:rFonts w:ascii="Arial" w:hAnsi="Arial" w:cs="Arial"/>
                <w:sz w:val="20"/>
                <w:szCs w:val="20"/>
              </w:rPr>
            </w:pPr>
          </w:p>
        </w:tc>
        <w:tc>
          <w:tcPr>
            <w:tcW w:w="1368" w:type="dxa"/>
            <w:tcBorders>
              <w:top w:val="single" w:sz="4" w:space="0" w:color="auto"/>
            </w:tcBorders>
          </w:tcPr>
          <w:p w:rsidR="00434435" w:rsidRPr="00F1161F" w:rsidRDefault="00434435" w:rsidP="00F23B5D">
            <w:pPr>
              <w:ind w:right="-72"/>
              <w:jc w:val="right"/>
              <w:rPr>
                <w:rFonts w:ascii="Arial" w:hAnsi="Arial" w:cs="Arial"/>
                <w:sz w:val="20"/>
                <w:szCs w:val="20"/>
              </w:rPr>
            </w:pPr>
          </w:p>
        </w:tc>
      </w:tr>
      <w:tr w:rsidR="00434435" w:rsidRPr="00F1161F" w:rsidTr="00F23B5D">
        <w:trPr>
          <w:trHeight w:val="221"/>
        </w:trPr>
        <w:tc>
          <w:tcPr>
            <w:tcW w:w="3960" w:type="dxa"/>
          </w:tcPr>
          <w:p w:rsidR="00434435" w:rsidRPr="00F1161F" w:rsidRDefault="00434435" w:rsidP="00434435">
            <w:pPr>
              <w:ind w:left="520" w:right="-108"/>
              <w:jc w:val="left"/>
              <w:rPr>
                <w:rFonts w:ascii="Arial" w:hAnsi="Arial" w:cs="Arial"/>
                <w:sz w:val="20"/>
                <w:szCs w:val="20"/>
                <w:lang w:val="en-US"/>
              </w:rPr>
            </w:pPr>
            <w:r w:rsidRPr="00F1161F">
              <w:rPr>
                <w:rFonts w:ascii="Arial" w:hAnsi="Arial" w:cs="Arial"/>
                <w:sz w:val="20"/>
                <w:szCs w:val="20"/>
                <w:lang w:val="en-US"/>
              </w:rPr>
              <w:t>Total investments in joint ventures</w:t>
            </w:r>
          </w:p>
        </w:tc>
        <w:tc>
          <w:tcPr>
            <w:tcW w:w="1368" w:type="dxa"/>
            <w:tcBorders>
              <w:bottom w:val="single" w:sz="4" w:space="0" w:color="auto"/>
            </w:tcBorders>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24</w:t>
            </w:r>
          </w:p>
        </w:tc>
        <w:tc>
          <w:tcPr>
            <w:tcW w:w="1368" w:type="dxa"/>
            <w:tcBorders>
              <w:bottom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63</w:t>
            </w:r>
          </w:p>
        </w:tc>
        <w:tc>
          <w:tcPr>
            <w:tcW w:w="1368" w:type="dxa"/>
            <w:tcBorders>
              <w:bottom w:val="single" w:sz="4" w:space="0" w:color="auto"/>
            </w:tcBorders>
            <w:shd w:val="clear" w:color="auto" w:fill="FAFAFA"/>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24</w:t>
            </w:r>
          </w:p>
        </w:tc>
        <w:tc>
          <w:tcPr>
            <w:tcW w:w="1368" w:type="dxa"/>
            <w:tcBorders>
              <w:bottom w:val="single" w:sz="4" w:space="0" w:color="auto"/>
            </w:tcBorders>
          </w:tcPr>
          <w:p w:rsidR="00434435" w:rsidRPr="00F1161F"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F1161F">
              <w:rPr>
                <w:rFonts w:ascii="Arial" w:hAnsi="Arial" w:cs="Arial"/>
                <w:sz w:val="20"/>
                <w:lang w:bidi="th-TH"/>
              </w:rPr>
              <w:t>24</w:t>
            </w:r>
          </w:p>
        </w:tc>
      </w:tr>
    </w:tbl>
    <w:p w:rsidR="00F23B5D" w:rsidRPr="00F1161F" w:rsidRDefault="00F23B5D">
      <w:pPr>
        <w:spacing w:after="160" w:line="259" w:lineRule="auto"/>
        <w:jc w:val="left"/>
        <w:rPr>
          <w:rFonts w:ascii="Arial" w:hAnsi="Arial" w:cs="Arial"/>
          <w:sz w:val="20"/>
          <w:szCs w:val="20"/>
        </w:rPr>
      </w:pPr>
      <w:r w:rsidRPr="00F1161F">
        <w:rPr>
          <w:rFonts w:ascii="Arial" w:hAnsi="Arial" w:cs="Arial"/>
          <w:sz w:val="20"/>
          <w:szCs w:val="20"/>
        </w:rPr>
        <w:br w:type="page"/>
      </w:r>
    </w:p>
    <w:p w:rsidR="00434435" w:rsidRPr="00F1161F" w:rsidRDefault="00434435" w:rsidP="009D57B5">
      <w:pPr>
        <w:jc w:val="left"/>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1A22C2">
        <w:trPr>
          <w:trHeight w:val="386"/>
        </w:trPr>
        <w:tc>
          <w:tcPr>
            <w:tcW w:w="9461" w:type="dxa"/>
            <w:shd w:val="clear" w:color="auto" w:fill="FFA543"/>
            <w:vAlign w:val="center"/>
          </w:tcPr>
          <w:p w:rsidR="0000309B" w:rsidRPr="00F1161F" w:rsidRDefault="0000309B" w:rsidP="001A22C2">
            <w:pPr>
              <w:ind w:left="432" w:hanging="432"/>
              <w:rPr>
                <w:rFonts w:ascii="Arial" w:eastAsia="Arial Unicode MS"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12</w:t>
            </w:r>
            <w:r w:rsidRPr="00F1161F">
              <w:rPr>
                <w:rFonts w:ascii="Arial" w:hAnsi="Arial" w:cs="Arial"/>
                <w:b/>
                <w:bCs/>
                <w:color w:val="FFFFFF"/>
                <w:sz w:val="20"/>
                <w:szCs w:val="20"/>
              </w:rPr>
              <w:tab/>
              <w:t>Property, plant and equipment, net</w:t>
            </w:r>
          </w:p>
        </w:tc>
      </w:tr>
    </w:tbl>
    <w:p w:rsidR="0000309B" w:rsidRPr="00F1161F" w:rsidRDefault="0000309B" w:rsidP="001A22C2">
      <w:pPr>
        <w:tabs>
          <w:tab w:val="left" w:pos="567"/>
        </w:tabs>
        <w:jc w:val="left"/>
        <w:rPr>
          <w:rFonts w:ascii="Arial" w:hAnsi="Arial" w:cs="Arial"/>
          <w:sz w:val="20"/>
          <w:szCs w:val="20"/>
        </w:rPr>
      </w:pPr>
    </w:p>
    <w:tbl>
      <w:tblPr>
        <w:tblW w:w="9450" w:type="dxa"/>
        <w:tblLayout w:type="fixed"/>
        <w:tblLook w:val="01E0" w:firstRow="1" w:lastRow="1" w:firstColumn="1" w:lastColumn="1" w:noHBand="0" w:noVBand="0"/>
      </w:tblPr>
      <w:tblGrid>
        <w:gridCol w:w="3978"/>
        <w:gridCol w:w="1368"/>
        <w:gridCol w:w="1368"/>
        <w:gridCol w:w="1368"/>
        <w:gridCol w:w="1368"/>
      </w:tblGrid>
      <w:tr w:rsidR="00B21049" w:rsidRPr="00F1161F" w:rsidTr="00F23B5D">
        <w:trPr>
          <w:cantSplit/>
        </w:trPr>
        <w:tc>
          <w:tcPr>
            <w:tcW w:w="3978" w:type="dxa"/>
          </w:tcPr>
          <w:p w:rsidR="00B21049" w:rsidRPr="00F1161F" w:rsidRDefault="00B21049" w:rsidP="00033706">
            <w:pPr>
              <w:tabs>
                <w:tab w:val="left" w:pos="2862"/>
              </w:tabs>
              <w:ind w:left="-101"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rsidR="00B21049" w:rsidRPr="00F1161F" w:rsidRDefault="00B21049" w:rsidP="00033706">
            <w:pPr>
              <w:pStyle w:val="acctfourfigures"/>
              <w:tabs>
                <w:tab w:val="clear" w:pos="765"/>
              </w:tabs>
              <w:spacing w:line="240" w:lineRule="auto"/>
              <w:ind w:right="-72"/>
              <w:jc w:val="right"/>
              <w:rPr>
                <w:rFonts w:ascii="Arial" w:hAnsi="Arial" w:cs="Arial"/>
                <w:b/>
                <w:sz w:val="20"/>
              </w:rPr>
            </w:pPr>
            <w:r w:rsidRPr="00F1161F">
              <w:rPr>
                <w:rFonts w:ascii="Arial" w:hAnsi="Arial" w:cs="Arial"/>
                <w:b/>
                <w:sz w:val="20"/>
              </w:rPr>
              <w:t xml:space="preserve">Consolidated </w:t>
            </w:r>
          </w:p>
          <w:p w:rsidR="00B21049" w:rsidRPr="00F1161F" w:rsidRDefault="00B21049" w:rsidP="00033706">
            <w:pPr>
              <w:pStyle w:val="acctfourfigures"/>
              <w:tabs>
                <w:tab w:val="clear" w:pos="765"/>
              </w:tabs>
              <w:spacing w:line="240" w:lineRule="auto"/>
              <w:ind w:right="-72"/>
              <w:jc w:val="right"/>
              <w:rPr>
                <w:rFonts w:ascii="Arial" w:hAnsi="Arial" w:cs="Arial"/>
                <w:b/>
                <w:bCs/>
                <w:sz w:val="20"/>
                <w:lang w:bidi="th-TH"/>
              </w:rPr>
            </w:pPr>
            <w:r w:rsidRPr="00F1161F">
              <w:rPr>
                <w:rFonts w:ascii="Arial" w:hAnsi="Arial" w:cs="Arial"/>
                <w:b/>
                <w:sz w:val="20"/>
              </w:rPr>
              <w:t xml:space="preserve">financial </w:t>
            </w:r>
            <w:r w:rsidRPr="00F1161F">
              <w:rPr>
                <w:rFonts w:ascii="Arial" w:hAnsi="Arial" w:cs="Arial"/>
                <w:b/>
                <w:sz w:val="20"/>
                <w:lang w:val="en-US"/>
              </w:rPr>
              <w:t>information</w:t>
            </w:r>
          </w:p>
        </w:tc>
        <w:tc>
          <w:tcPr>
            <w:tcW w:w="2736" w:type="dxa"/>
            <w:gridSpan w:val="2"/>
            <w:tcBorders>
              <w:top w:val="single" w:sz="4" w:space="0" w:color="auto"/>
              <w:bottom w:val="single" w:sz="4" w:space="0" w:color="auto"/>
            </w:tcBorders>
          </w:tcPr>
          <w:p w:rsidR="00B21049" w:rsidRPr="00F1161F" w:rsidRDefault="00B21049" w:rsidP="00033706">
            <w:pPr>
              <w:pStyle w:val="acctfourfigures"/>
              <w:tabs>
                <w:tab w:val="clear" w:pos="765"/>
              </w:tabs>
              <w:spacing w:line="240" w:lineRule="auto"/>
              <w:ind w:right="-72"/>
              <w:jc w:val="right"/>
              <w:rPr>
                <w:rFonts w:ascii="Arial" w:hAnsi="Arial" w:cs="Arial"/>
                <w:b/>
                <w:sz w:val="20"/>
              </w:rPr>
            </w:pPr>
            <w:r w:rsidRPr="00F1161F">
              <w:rPr>
                <w:rFonts w:ascii="Arial" w:hAnsi="Arial" w:cs="Arial"/>
                <w:b/>
                <w:sz w:val="20"/>
              </w:rPr>
              <w:t xml:space="preserve">Separate </w:t>
            </w:r>
          </w:p>
          <w:p w:rsidR="00B21049" w:rsidRPr="00F1161F" w:rsidRDefault="00B21049" w:rsidP="00033706">
            <w:pPr>
              <w:pStyle w:val="acctfourfigures"/>
              <w:tabs>
                <w:tab w:val="clear" w:pos="765"/>
              </w:tabs>
              <w:spacing w:line="240" w:lineRule="auto"/>
              <w:ind w:right="-72"/>
              <w:jc w:val="right"/>
              <w:rPr>
                <w:rFonts w:ascii="Arial" w:hAnsi="Arial" w:cs="Arial"/>
                <w:b/>
                <w:bCs/>
                <w:sz w:val="20"/>
                <w:lang w:bidi="th-TH"/>
              </w:rPr>
            </w:pPr>
            <w:r w:rsidRPr="00F1161F">
              <w:rPr>
                <w:rFonts w:ascii="Arial" w:hAnsi="Arial" w:cs="Arial"/>
                <w:b/>
                <w:sz w:val="20"/>
              </w:rPr>
              <w:t xml:space="preserve">financial </w:t>
            </w:r>
            <w:r w:rsidRPr="00F1161F">
              <w:rPr>
                <w:rFonts w:ascii="Arial" w:hAnsi="Arial" w:cs="Arial"/>
                <w:b/>
                <w:sz w:val="20"/>
                <w:lang w:val="en-US"/>
              </w:rPr>
              <w:t>information</w:t>
            </w:r>
          </w:p>
        </w:tc>
      </w:tr>
      <w:tr w:rsidR="00B21049" w:rsidRPr="00F1161F" w:rsidTr="00F23B5D">
        <w:tc>
          <w:tcPr>
            <w:tcW w:w="3978" w:type="dxa"/>
          </w:tcPr>
          <w:p w:rsidR="00B21049" w:rsidRPr="00F1161F" w:rsidRDefault="00B21049" w:rsidP="00033706">
            <w:pPr>
              <w:tabs>
                <w:tab w:val="left" w:pos="2862"/>
              </w:tabs>
              <w:ind w:left="-101" w:right="-72"/>
              <w:jc w:val="left"/>
              <w:rPr>
                <w:rFonts w:ascii="Arial" w:hAnsi="Arial" w:cs="Arial"/>
                <w:b/>
                <w:bCs/>
                <w:sz w:val="20"/>
                <w:szCs w:val="20"/>
              </w:rPr>
            </w:pPr>
          </w:p>
        </w:tc>
        <w:tc>
          <w:tcPr>
            <w:tcW w:w="1368" w:type="dxa"/>
            <w:tcBorders>
              <w:top w:val="single" w:sz="4" w:space="0" w:color="auto"/>
            </w:tcBorders>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Property,</w:t>
            </w:r>
          </w:p>
        </w:tc>
        <w:tc>
          <w:tcPr>
            <w:tcW w:w="1368" w:type="dxa"/>
            <w:tcBorders>
              <w:top w:val="single" w:sz="4" w:space="0" w:color="auto"/>
            </w:tcBorders>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Property,</w:t>
            </w:r>
          </w:p>
        </w:tc>
        <w:tc>
          <w:tcPr>
            <w:tcW w:w="1368" w:type="dxa"/>
            <w:tcBorders>
              <w:top w:val="single" w:sz="4" w:space="0" w:color="auto"/>
            </w:tcBorders>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p>
        </w:tc>
      </w:tr>
      <w:tr w:rsidR="00B21049" w:rsidRPr="00F1161F" w:rsidTr="00F23B5D">
        <w:tc>
          <w:tcPr>
            <w:tcW w:w="3978" w:type="dxa"/>
          </w:tcPr>
          <w:p w:rsidR="00B21049" w:rsidRPr="00F1161F" w:rsidRDefault="00B21049" w:rsidP="00033706">
            <w:pPr>
              <w:tabs>
                <w:tab w:val="left" w:pos="2862"/>
              </w:tabs>
              <w:ind w:left="-101" w:right="-72"/>
              <w:jc w:val="left"/>
              <w:rPr>
                <w:rFonts w:ascii="Arial" w:hAnsi="Arial" w:cs="Arial"/>
                <w:b/>
                <w:bCs/>
                <w:sz w:val="20"/>
                <w:szCs w:val="20"/>
              </w:rPr>
            </w:pPr>
          </w:p>
        </w:tc>
        <w:tc>
          <w:tcPr>
            <w:tcW w:w="1368" w:type="dxa"/>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plant and</w:t>
            </w:r>
          </w:p>
        </w:tc>
        <w:tc>
          <w:tcPr>
            <w:tcW w:w="1368" w:type="dxa"/>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Intangible</w:t>
            </w:r>
          </w:p>
        </w:tc>
        <w:tc>
          <w:tcPr>
            <w:tcW w:w="1368" w:type="dxa"/>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plant and</w:t>
            </w:r>
          </w:p>
        </w:tc>
        <w:tc>
          <w:tcPr>
            <w:tcW w:w="1368" w:type="dxa"/>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Intangible</w:t>
            </w:r>
          </w:p>
        </w:tc>
      </w:tr>
      <w:tr w:rsidR="00B21049" w:rsidRPr="00F1161F" w:rsidTr="00F23B5D">
        <w:tc>
          <w:tcPr>
            <w:tcW w:w="3978" w:type="dxa"/>
          </w:tcPr>
          <w:p w:rsidR="00B21049" w:rsidRPr="00F1161F" w:rsidRDefault="00B21049" w:rsidP="00033706">
            <w:pPr>
              <w:tabs>
                <w:tab w:val="left" w:pos="2862"/>
              </w:tabs>
              <w:ind w:left="-101" w:right="-72"/>
              <w:jc w:val="left"/>
              <w:rPr>
                <w:rFonts w:ascii="Arial" w:eastAsia="Arial Unicode MS" w:hAnsi="Arial" w:cs="Arial"/>
                <w:b/>
                <w:bCs/>
                <w:sz w:val="20"/>
                <w:szCs w:val="20"/>
              </w:rPr>
            </w:pPr>
            <w:r w:rsidRPr="00F1161F">
              <w:rPr>
                <w:rFonts w:ascii="Arial" w:eastAsia="Arial Unicode MS" w:hAnsi="Arial" w:cs="Arial"/>
                <w:b/>
                <w:bCs/>
                <w:sz w:val="20"/>
                <w:szCs w:val="20"/>
              </w:rPr>
              <w:t>For the six</w:t>
            </w:r>
            <w:r w:rsidRPr="00F1161F">
              <w:rPr>
                <w:rFonts w:ascii="Arial" w:hAnsi="Arial" w:cs="Arial"/>
                <w:b/>
                <w:bCs/>
                <w:sz w:val="20"/>
                <w:szCs w:val="20"/>
              </w:rPr>
              <w:t xml:space="preserve">-month </w:t>
            </w:r>
            <w:r w:rsidRPr="00F1161F">
              <w:rPr>
                <w:rFonts w:ascii="Arial" w:eastAsia="Arial Unicode MS" w:hAnsi="Arial" w:cs="Arial"/>
                <w:b/>
                <w:bCs/>
                <w:sz w:val="20"/>
                <w:szCs w:val="20"/>
              </w:rPr>
              <w:t>period ended</w:t>
            </w:r>
          </w:p>
        </w:tc>
        <w:tc>
          <w:tcPr>
            <w:tcW w:w="1368" w:type="dxa"/>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equipment</w:t>
            </w:r>
          </w:p>
        </w:tc>
        <w:tc>
          <w:tcPr>
            <w:tcW w:w="1368" w:type="dxa"/>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assets</w:t>
            </w:r>
          </w:p>
        </w:tc>
        <w:tc>
          <w:tcPr>
            <w:tcW w:w="1368" w:type="dxa"/>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equipment</w:t>
            </w:r>
          </w:p>
        </w:tc>
        <w:tc>
          <w:tcPr>
            <w:tcW w:w="1368" w:type="dxa"/>
          </w:tcPr>
          <w:p w:rsidR="00B21049" w:rsidRPr="00F1161F" w:rsidRDefault="00B21049" w:rsidP="00033706">
            <w:pPr>
              <w:pStyle w:val="acctfourfigures"/>
              <w:tabs>
                <w:tab w:val="clear" w:pos="765"/>
              </w:tabs>
              <w:spacing w:line="240" w:lineRule="auto"/>
              <w:ind w:right="-72"/>
              <w:jc w:val="right"/>
              <w:rPr>
                <w:rFonts w:ascii="Arial" w:hAnsi="Arial" w:cs="Arial"/>
                <w:b/>
                <w:bCs/>
                <w:sz w:val="20"/>
              </w:rPr>
            </w:pPr>
            <w:r w:rsidRPr="00F1161F">
              <w:rPr>
                <w:rFonts w:ascii="Arial" w:hAnsi="Arial" w:cs="Arial"/>
                <w:b/>
                <w:bCs/>
                <w:sz w:val="20"/>
              </w:rPr>
              <w:t>assets</w:t>
            </w:r>
          </w:p>
        </w:tc>
      </w:tr>
      <w:tr w:rsidR="00B21049" w:rsidRPr="00F1161F" w:rsidTr="00F23B5D">
        <w:tc>
          <w:tcPr>
            <w:tcW w:w="3978" w:type="dxa"/>
          </w:tcPr>
          <w:p w:rsidR="00B21049" w:rsidRPr="00F1161F" w:rsidRDefault="00B21049" w:rsidP="00033706">
            <w:pPr>
              <w:tabs>
                <w:tab w:val="left" w:pos="2862"/>
              </w:tabs>
              <w:ind w:right="-72"/>
              <w:jc w:val="left"/>
              <w:rPr>
                <w:rFonts w:ascii="Arial" w:hAnsi="Arial" w:cs="Arial"/>
                <w:b/>
                <w:bCs/>
                <w:sz w:val="20"/>
                <w:szCs w:val="20"/>
              </w:rPr>
            </w:pPr>
            <w:r w:rsidRPr="00F1161F">
              <w:rPr>
                <w:rFonts w:ascii="Arial" w:eastAsia="Arial Unicode MS" w:hAnsi="Arial" w:cs="Arial"/>
                <w:b/>
                <w:bCs/>
                <w:sz w:val="20"/>
                <w:szCs w:val="20"/>
              </w:rPr>
              <w:t>30 June 2021</w:t>
            </w:r>
          </w:p>
        </w:tc>
        <w:tc>
          <w:tcPr>
            <w:tcW w:w="1368" w:type="dxa"/>
            <w:tcBorders>
              <w:bottom w:val="single" w:sz="4" w:space="0" w:color="auto"/>
            </w:tcBorders>
            <w:vAlign w:val="bottom"/>
          </w:tcPr>
          <w:p w:rsidR="00B21049" w:rsidRPr="00F1161F" w:rsidRDefault="00B21049" w:rsidP="00033706">
            <w:pPr>
              <w:ind w:right="-72" w:firstLine="14"/>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vAlign w:val="bottom"/>
          </w:tcPr>
          <w:p w:rsidR="00B21049" w:rsidRPr="00F1161F" w:rsidRDefault="00B21049" w:rsidP="00033706">
            <w:pPr>
              <w:ind w:right="-72" w:firstLine="18"/>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vAlign w:val="bottom"/>
          </w:tcPr>
          <w:p w:rsidR="00B21049" w:rsidRPr="00F1161F" w:rsidRDefault="00B21049" w:rsidP="00033706">
            <w:pPr>
              <w:ind w:right="-72" w:firstLine="18"/>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vAlign w:val="bottom"/>
          </w:tcPr>
          <w:p w:rsidR="00B21049" w:rsidRPr="00F1161F" w:rsidRDefault="00B21049" w:rsidP="00033706">
            <w:pPr>
              <w:ind w:right="-72" w:firstLine="18"/>
              <w:jc w:val="right"/>
              <w:rPr>
                <w:rFonts w:ascii="Arial" w:hAnsi="Arial" w:cs="Arial"/>
                <w:b/>
                <w:bCs/>
                <w:sz w:val="20"/>
                <w:szCs w:val="20"/>
              </w:rPr>
            </w:pPr>
            <w:r w:rsidRPr="00F1161F">
              <w:rPr>
                <w:rFonts w:ascii="Arial" w:hAnsi="Arial" w:cs="Arial"/>
                <w:b/>
                <w:bCs/>
                <w:sz w:val="20"/>
                <w:szCs w:val="20"/>
              </w:rPr>
              <w:t>Million Baht</w:t>
            </w:r>
          </w:p>
        </w:tc>
      </w:tr>
      <w:tr w:rsidR="00B21049" w:rsidRPr="00F1161F" w:rsidTr="00F23B5D">
        <w:tc>
          <w:tcPr>
            <w:tcW w:w="3978" w:type="dxa"/>
          </w:tcPr>
          <w:p w:rsidR="00B21049" w:rsidRPr="00F1161F" w:rsidRDefault="00B21049" w:rsidP="00033706">
            <w:pPr>
              <w:ind w:left="-101" w:right="-72"/>
              <w:jc w:val="left"/>
              <w:rPr>
                <w:rFonts w:ascii="Arial" w:hAnsi="Arial" w:cs="Arial"/>
                <w:sz w:val="20"/>
                <w:szCs w:val="20"/>
              </w:rPr>
            </w:pPr>
          </w:p>
        </w:tc>
        <w:tc>
          <w:tcPr>
            <w:tcW w:w="1368" w:type="dxa"/>
            <w:tcBorders>
              <w:top w:val="single" w:sz="4" w:space="0" w:color="auto"/>
            </w:tcBorders>
            <w:shd w:val="clear" w:color="auto" w:fill="FAFAFA"/>
          </w:tcPr>
          <w:p w:rsidR="00B21049" w:rsidRPr="00F1161F"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rsidR="00B21049" w:rsidRPr="00F1161F"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rsidR="00B21049" w:rsidRPr="00F1161F"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rsidR="00B21049" w:rsidRPr="00F1161F" w:rsidRDefault="00B21049" w:rsidP="00033706">
            <w:pPr>
              <w:ind w:right="-72" w:firstLine="14"/>
              <w:jc w:val="right"/>
              <w:rPr>
                <w:rFonts w:ascii="Arial" w:hAnsi="Arial" w:cs="Arial"/>
                <w:sz w:val="20"/>
                <w:szCs w:val="20"/>
              </w:rPr>
            </w:pPr>
          </w:p>
        </w:tc>
      </w:tr>
      <w:tr w:rsidR="00B21049" w:rsidRPr="00F1161F" w:rsidTr="00F23B5D">
        <w:tc>
          <w:tcPr>
            <w:tcW w:w="3978" w:type="dxa"/>
            <w:shd w:val="clear" w:color="auto" w:fill="auto"/>
          </w:tcPr>
          <w:p w:rsidR="00B21049" w:rsidRPr="00F1161F" w:rsidRDefault="00B21049" w:rsidP="00B21049">
            <w:pPr>
              <w:ind w:left="-101" w:right="-72"/>
              <w:jc w:val="left"/>
              <w:rPr>
                <w:rFonts w:ascii="Arial" w:hAnsi="Arial" w:cs="Arial"/>
                <w:sz w:val="20"/>
                <w:szCs w:val="20"/>
              </w:rPr>
            </w:pPr>
            <w:r w:rsidRPr="00F1161F">
              <w:rPr>
                <w:rFonts w:ascii="Arial" w:hAnsi="Arial" w:cs="Arial"/>
                <w:sz w:val="20"/>
                <w:szCs w:val="20"/>
              </w:rPr>
              <w:t>Opening net book amount</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21,128</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69</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5,637</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3</w:t>
            </w:r>
          </w:p>
        </w:tc>
      </w:tr>
      <w:tr w:rsidR="00B21049" w:rsidRPr="00F1161F" w:rsidTr="00F23B5D">
        <w:tc>
          <w:tcPr>
            <w:tcW w:w="3978" w:type="dxa"/>
            <w:shd w:val="clear" w:color="auto" w:fill="auto"/>
          </w:tcPr>
          <w:p w:rsidR="00F23B5D" w:rsidRPr="00F1161F" w:rsidRDefault="00A41C07" w:rsidP="00B21049">
            <w:pPr>
              <w:ind w:left="-101" w:right="-72"/>
              <w:jc w:val="left"/>
              <w:rPr>
                <w:rFonts w:ascii="Arial" w:hAnsi="Arial" w:cs="Arial"/>
                <w:sz w:val="20"/>
                <w:szCs w:val="20"/>
              </w:rPr>
            </w:pPr>
            <w:r w:rsidRPr="00F1161F">
              <w:rPr>
                <w:rFonts w:ascii="Arial" w:hAnsi="Arial" w:cs="Arial"/>
                <w:sz w:val="20"/>
                <w:szCs w:val="20"/>
              </w:rPr>
              <w:t>Increase from business acquisition</w:t>
            </w:r>
            <w:r w:rsidR="00B21049" w:rsidRPr="00F1161F">
              <w:rPr>
                <w:rFonts w:ascii="Arial" w:hAnsi="Arial" w:cs="Arial"/>
                <w:sz w:val="20"/>
                <w:szCs w:val="20"/>
              </w:rPr>
              <w:t xml:space="preserve"> </w:t>
            </w:r>
          </w:p>
          <w:p w:rsidR="00B21049" w:rsidRPr="00F1161F" w:rsidRDefault="00F23B5D" w:rsidP="00B21049">
            <w:pPr>
              <w:ind w:left="-101" w:right="-72"/>
              <w:jc w:val="left"/>
              <w:rPr>
                <w:rFonts w:ascii="Arial" w:hAnsi="Arial" w:cs="Arial"/>
                <w:sz w:val="20"/>
                <w:szCs w:val="20"/>
              </w:rPr>
            </w:pPr>
            <w:r w:rsidRPr="00F1161F">
              <w:rPr>
                <w:rFonts w:ascii="Arial" w:hAnsi="Arial" w:cs="Arial"/>
                <w:sz w:val="20"/>
                <w:szCs w:val="20"/>
              </w:rPr>
              <w:t xml:space="preserve">   </w:t>
            </w:r>
            <w:r w:rsidR="00B21049" w:rsidRPr="00F1161F">
              <w:rPr>
                <w:rFonts w:ascii="Arial" w:hAnsi="Arial" w:cs="Arial"/>
                <w:sz w:val="20"/>
                <w:szCs w:val="20"/>
              </w:rPr>
              <w:t>(Note 11.1)</w:t>
            </w:r>
          </w:p>
        </w:tc>
        <w:tc>
          <w:tcPr>
            <w:tcW w:w="1368" w:type="dxa"/>
            <w:shd w:val="clear" w:color="auto" w:fill="FAFAFA"/>
            <w:vAlign w:val="bottom"/>
          </w:tcPr>
          <w:p w:rsidR="00B21049" w:rsidRPr="00F1161F" w:rsidRDefault="00B21049" w:rsidP="00234160">
            <w:pPr>
              <w:ind w:right="-72"/>
              <w:jc w:val="right"/>
              <w:rPr>
                <w:rFonts w:ascii="Arial" w:eastAsia="Arial Unicode MS" w:hAnsi="Arial" w:cs="Arial"/>
                <w:sz w:val="20"/>
                <w:szCs w:val="20"/>
              </w:rPr>
            </w:pPr>
            <w:r w:rsidRPr="00F1161F">
              <w:rPr>
                <w:rFonts w:ascii="Arial" w:eastAsia="Arial Unicode MS" w:hAnsi="Arial" w:cs="Arial"/>
                <w:sz w:val="20"/>
                <w:szCs w:val="20"/>
              </w:rPr>
              <w:t>13</w:t>
            </w:r>
          </w:p>
        </w:tc>
        <w:tc>
          <w:tcPr>
            <w:tcW w:w="1368" w:type="dxa"/>
            <w:shd w:val="clear" w:color="auto" w:fill="FAFAFA"/>
            <w:vAlign w:val="bottom"/>
          </w:tcPr>
          <w:p w:rsidR="00B21049" w:rsidRPr="00F1161F" w:rsidRDefault="00B21049" w:rsidP="00234160">
            <w:pPr>
              <w:ind w:right="-72"/>
              <w:jc w:val="right"/>
              <w:rPr>
                <w:rFonts w:ascii="Arial" w:eastAsia="Arial Unicode MS" w:hAnsi="Arial" w:cs="Arial"/>
                <w:sz w:val="20"/>
                <w:szCs w:val="20"/>
              </w:rPr>
            </w:pPr>
            <w:r w:rsidRPr="00F1161F">
              <w:rPr>
                <w:rFonts w:ascii="Arial" w:eastAsia="Arial Unicode MS" w:hAnsi="Arial" w:cs="Arial"/>
                <w:sz w:val="20"/>
                <w:szCs w:val="20"/>
              </w:rPr>
              <w:t>26</w:t>
            </w:r>
          </w:p>
        </w:tc>
        <w:tc>
          <w:tcPr>
            <w:tcW w:w="1368" w:type="dxa"/>
            <w:shd w:val="clear" w:color="auto" w:fill="FAFAFA"/>
            <w:vAlign w:val="bottom"/>
          </w:tcPr>
          <w:p w:rsidR="00B21049" w:rsidRPr="00F1161F" w:rsidRDefault="00B21049" w:rsidP="00234160">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shd w:val="clear" w:color="auto" w:fill="FAFAFA"/>
            <w:vAlign w:val="bottom"/>
          </w:tcPr>
          <w:p w:rsidR="00B21049" w:rsidRPr="00F1161F" w:rsidRDefault="00B21049" w:rsidP="00234160">
            <w:pPr>
              <w:ind w:right="-72"/>
              <w:jc w:val="right"/>
              <w:rPr>
                <w:rFonts w:ascii="Arial" w:eastAsia="Arial Unicode MS" w:hAnsi="Arial" w:cs="Arial"/>
                <w:sz w:val="20"/>
                <w:szCs w:val="20"/>
              </w:rPr>
            </w:pPr>
            <w:r w:rsidRPr="00F1161F">
              <w:rPr>
                <w:rFonts w:ascii="Arial" w:eastAsia="Arial Unicode MS" w:hAnsi="Arial" w:cs="Arial"/>
                <w:sz w:val="20"/>
                <w:szCs w:val="20"/>
              </w:rPr>
              <w:t>-</w:t>
            </w:r>
          </w:p>
        </w:tc>
      </w:tr>
      <w:tr w:rsidR="00B21049" w:rsidRPr="00F1161F" w:rsidTr="00F23B5D">
        <w:tc>
          <w:tcPr>
            <w:tcW w:w="3978" w:type="dxa"/>
            <w:shd w:val="clear" w:color="auto" w:fill="auto"/>
          </w:tcPr>
          <w:p w:rsidR="00B21049" w:rsidRPr="00F1161F" w:rsidRDefault="00B21049" w:rsidP="00B21049">
            <w:pPr>
              <w:ind w:left="-101" w:right="-72"/>
              <w:jc w:val="left"/>
              <w:rPr>
                <w:rFonts w:ascii="Arial" w:hAnsi="Arial" w:cs="Arial"/>
                <w:sz w:val="20"/>
                <w:szCs w:val="20"/>
              </w:rPr>
            </w:pPr>
            <w:r w:rsidRPr="00F1161F">
              <w:rPr>
                <w:rFonts w:ascii="Arial" w:hAnsi="Arial" w:cs="Arial"/>
                <w:sz w:val="20"/>
                <w:szCs w:val="20"/>
              </w:rPr>
              <w:t>Additions</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879</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1</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130</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1</w:t>
            </w:r>
          </w:p>
        </w:tc>
      </w:tr>
      <w:tr w:rsidR="00B21049" w:rsidRPr="00F1161F" w:rsidTr="00F23B5D">
        <w:tc>
          <w:tcPr>
            <w:tcW w:w="3978" w:type="dxa"/>
            <w:shd w:val="clear" w:color="auto" w:fill="auto"/>
          </w:tcPr>
          <w:p w:rsidR="00B21049" w:rsidRPr="00F1161F" w:rsidRDefault="00B21049" w:rsidP="00B21049">
            <w:pPr>
              <w:ind w:left="-101" w:right="-72"/>
              <w:jc w:val="left"/>
              <w:rPr>
                <w:rFonts w:ascii="Arial" w:hAnsi="Arial" w:cs="Arial"/>
                <w:sz w:val="20"/>
                <w:szCs w:val="20"/>
                <w:cs/>
              </w:rPr>
            </w:pPr>
            <w:r w:rsidRPr="00F1161F">
              <w:rPr>
                <w:rFonts w:ascii="Arial" w:hAnsi="Arial" w:cs="Arial"/>
                <w:sz w:val="20"/>
                <w:szCs w:val="20"/>
              </w:rPr>
              <w:t>Disposals and write-off, net</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(269)</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cs/>
              </w:rPr>
            </w:pPr>
            <w:r w:rsidRPr="00F1161F">
              <w:rPr>
                <w:rFonts w:ascii="Arial" w:eastAsia="Arial Unicode MS" w:hAnsi="Arial" w:cs="Arial"/>
                <w:sz w:val="20"/>
                <w:szCs w:val="20"/>
              </w:rPr>
              <w:t>-</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(3)</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w:t>
            </w:r>
          </w:p>
        </w:tc>
      </w:tr>
      <w:tr w:rsidR="00B21049" w:rsidRPr="00F1161F" w:rsidTr="00F23B5D">
        <w:tc>
          <w:tcPr>
            <w:tcW w:w="3978" w:type="dxa"/>
          </w:tcPr>
          <w:p w:rsidR="00B21049" w:rsidRPr="00F1161F" w:rsidRDefault="00B21049" w:rsidP="00B21049">
            <w:pPr>
              <w:ind w:left="-101" w:right="-72"/>
              <w:jc w:val="left"/>
              <w:rPr>
                <w:rFonts w:ascii="Arial" w:hAnsi="Arial" w:cs="Arial"/>
                <w:sz w:val="20"/>
                <w:szCs w:val="20"/>
              </w:rPr>
            </w:pPr>
            <w:r w:rsidRPr="00F1161F">
              <w:rPr>
                <w:rFonts w:ascii="Arial" w:hAnsi="Arial" w:cs="Arial"/>
                <w:sz w:val="20"/>
                <w:szCs w:val="20"/>
              </w:rPr>
              <w:t xml:space="preserve">Depreciation and amortisation charges </w:t>
            </w:r>
          </w:p>
        </w:tc>
        <w:tc>
          <w:tcPr>
            <w:tcW w:w="1368" w:type="dxa"/>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(586)</w:t>
            </w:r>
          </w:p>
        </w:tc>
        <w:tc>
          <w:tcPr>
            <w:tcW w:w="1368" w:type="dxa"/>
            <w:shd w:val="clear" w:color="auto" w:fill="FAFAFA"/>
            <w:vAlign w:val="bottom"/>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(11)</w:t>
            </w:r>
          </w:p>
        </w:tc>
        <w:tc>
          <w:tcPr>
            <w:tcW w:w="1368" w:type="dxa"/>
            <w:shd w:val="clear" w:color="auto" w:fill="FAFAFA"/>
            <w:vAlign w:val="bottom"/>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(66)</w:t>
            </w:r>
          </w:p>
        </w:tc>
        <w:tc>
          <w:tcPr>
            <w:tcW w:w="1368" w:type="dxa"/>
            <w:shd w:val="clear" w:color="auto" w:fill="FAFAFA"/>
            <w:vAlign w:val="bottom"/>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(1)</w:t>
            </w:r>
          </w:p>
        </w:tc>
      </w:tr>
      <w:tr w:rsidR="00B21049" w:rsidRPr="00F1161F" w:rsidTr="00F23B5D">
        <w:trPr>
          <w:trHeight w:val="68"/>
        </w:trPr>
        <w:tc>
          <w:tcPr>
            <w:tcW w:w="3978" w:type="dxa"/>
          </w:tcPr>
          <w:p w:rsidR="00B21049" w:rsidRPr="00F1161F" w:rsidRDefault="00B21049" w:rsidP="00B21049">
            <w:pPr>
              <w:ind w:left="-101" w:right="-72"/>
              <w:jc w:val="left"/>
              <w:rPr>
                <w:rFonts w:ascii="Arial" w:hAnsi="Arial" w:cs="Arial"/>
                <w:sz w:val="20"/>
                <w:szCs w:val="20"/>
              </w:rPr>
            </w:pPr>
            <w:r w:rsidRPr="00F1161F">
              <w:rPr>
                <w:rFonts w:ascii="Arial" w:hAnsi="Arial" w:cs="Arial"/>
                <w:sz w:val="20"/>
                <w:szCs w:val="20"/>
              </w:rPr>
              <w:t>Currency translation differences</w:t>
            </w:r>
          </w:p>
        </w:tc>
        <w:tc>
          <w:tcPr>
            <w:tcW w:w="1368" w:type="dxa"/>
            <w:tcBorders>
              <w:bottom w:val="single" w:sz="4" w:space="0" w:color="auto"/>
            </w:tcBorders>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547</w:t>
            </w:r>
          </w:p>
        </w:tc>
        <w:tc>
          <w:tcPr>
            <w:tcW w:w="1368" w:type="dxa"/>
            <w:tcBorders>
              <w:bottom w:val="single" w:sz="4" w:space="0" w:color="auto"/>
            </w:tcBorders>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2</w:t>
            </w:r>
          </w:p>
        </w:tc>
        <w:tc>
          <w:tcPr>
            <w:tcW w:w="1368" w:type="dxa"/>
            <w:tcBorders>
              <w:bottom w:val="single" w:sz="4" w:space="0" w:color="auto"/>
            </w:tcBorders>
            <w:shd w:val="clear" w:color="auto" w:fill="FAFAFA"/>
          </w:tcPr>
          <w:p w:rsidR="00B21049" w:rsidRPr="00F1161F" w:rsidRDefault="00B21049" w:rsidP="00B21049">
            <w:pPr>
              <w:tabs>
                <w:tab w:val="right" w:pos="1120"/>
              </w:tabs>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Borders>
              <w:bottom w:val="single" w:sz="4" w:space="0" w:color="auto"/>
            </w:tcBorders>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w:t>
            </w:r>
          </w:p>
        </w:tc>
      </w:tr>
      <w:tr w:rsidR="00B21049" w:rsidRPr="00F1161F" w:rsidTr="00F23B5D">
        <w:tc>
          <w:tcPr>
            <w:tcW w:w="3978" w:type="dxa"/>
          </w:tcPr>
          <w:p w:rsidR="00B21049" w:rsidRPr="00F1161F" w:rsidRDefault="00B21049" w:rsidP="00033706">
            <w:pPr>
              <w:ind w:left="-101" w:right="-72"/>
              <w:jc w:val="left"/>
              <w:rPr>
                <w:rFonts w:ascii="Arial" w:hAnsi="Arial" w:cs="Arial"/>
                <w:sz w:val="20"/>
                <w:szCs w:val="20"/>
              </w:rPr>
            </w:pPr>
          </w:p>
        </w:tc>
        <w:tc>
          <w:tcPr>
            <w:tcW w:w="1368" w:type="dxa"/>
            <w:tcBorders>
              <w:top w:val="single" w:sz="4" w:space="0" w:color="auto"/>
            </w:tcBorders>
            <w:shd w:val="clear" w:color="auto" w:fill="FAFAFA"/>
          </w:tcPr>
          <w:p w:rsidR="00B21049" w:rsidRPr="00F1161F" w:rsidRDefault="00B21049" w:rsidP="00033706">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rsidR="00B21049" w:rsidRPr="00F1161F" w:rsidRDefault="00B21049" w:rsidP="00033706">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rsidR="00B21049" w:rsidRPr="00F1161F" w:rsidRDefault="00B21049" w:rsidP="00033706">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rsidR="00B21049" w:rsidRPr="00F1161F" w:rsidRDefault="00B21049" w:rsidP="00033706">
            <w:pPr>
              <w:pStyle w:val="acctfourfigures"/>
              <w:tabs>
                <w:tab w:val="clear" w:pos="765"/>
              </w:tabs>
              <w:spacing w:line="240" w:lineRule="auto"/>
              <w:ind w:right="-72" w:firstLine="14"/>
              <w:jc w:val="right"/>
              <w:rPr>
                <w:rFonts w:ascii="Arial" w:hAnsi="Arial" w:cs="Arial"/>
                <w:sz w:val="20"/>
                <w:lang w:bidi="th-TH"/>
              </w:rPr>
            </w:pPr>
          </w:p>
        </w:tc>
      </w:tr>
      <w:tr w:rsidR="00B21049" w:rsidRPr="00F1161F" w:rsidTr="00F23B5D">
        <w:tc>
          <w:tcPr>
            <w:tcW w:w="3978" w:type="dxa"/>
          </w:tcPr>
          <w:p w:rsidR="00B21049" w:rsidRPr="00F1161F" w:rsidRDefault="00B21049" w:rsidP="00B21049">
            <w:pPr>
              <w:ind w:left="-101" w:right="-72"/>
              <w:jc w:val="left"/>
              <w:rPr>
                <w:rFonts w:ascii="Arial" w:hAnsi="Arial" w:cs="Arial"/>
                <w:sz w:val="20"/>
                <w:szCs w:val="20"/>
              </w:rPr>
            </w:pPr>
            <w:r w:rsidRPr="00F1161F">
              <w:rPr>
                <w:rFonts w:ascii="Arial" w:hAnsi="Arial" w:cs="Arial"/>
                <w:sz w:val="20"/>
                <w:szCs w:val="20"/>
              </w:rPr>
              <w:t>Closing net book amount</w:t>
            </w:r>
          </w:p>
        </w:tc>
        <w:tc>
          <w:tcPr>
            <w:tcW w:w="1368" w:type="dxa"/>
            <w:tcBorders>
              <w:bottom w:val="single" w:sz="4" w:space="0" w:color="auto"/>
            </w:tcBorders>
            <w:shd w:val="clear" w:color="auto" w:fill="FAFAFA"/>
          </w:tcPr>
          <w:p w:rsidR="00B21049" w:rsidRPr="00F1161F" w:rsidRDefault="00B21049" w:rsidP="00B21049">
            <w:pPr>
              <w:ind w:right="-72"/>
              <w:jc w:val="right"/>
              <w:rPr>
                <w:rFonts w:ascii="Arial" w:eastAsia="Arial Unicode MS" w:hAnsi="Arial" w:cs="Arial"/>
                <w:sz w:val="20"/>
                <w:szCs w:val="20"/>
                <w:cs/>
              </w:rPr>
            </w:pPr>
            <w:r w:rsidRPr="00F1161F">
              <w:rPr>
                <w:rFonts w:ascii="Arial" w:eastAsia="Arial Unicode MS" w:hAnsi="Arial" w:cs="Arial"/>
                <w:sz w:val="20"/>
                <w:szCs w:val="20"/>
              </w:rPr>
              <w:t>21,712</w:t>
            </w:r>
          </w:p>
        </w:tc>
        <w:tc>
          <w:tcPr>
            <w:tcW w:w="1368" w:type="dxa"/>
            <w:tcBorders>
              <w:bottom w:val="single" w:sz="4" w:space="0" w:color="auto"/>
            </w:tcBorders>
            <w:shd w:val="clear" w:color="auto" w:fill="FAFAFA"/>
          </w:tcPr>
          <w:p w:rsidR="00B21049" w:rsidRPr="00F1161F" w:rsidRDefault="00B21049" w:rsidP="00B21049">
            <w:pPr>
              <w:ind w:right="-72"/>
              <w:jc w:val="right"/>
              <w:rPr>
                <w:rFonts w:ascii="Arial" w:eastAsia="Arial Unicode MS" w:hAnsi="Arial" w:cs="Arial"/>
                <w:sz w:val="20"/>
                <w:szCs w:val="20"/>
                <w:cs/>
              </w:rPr>
            </w:pPr>
            <w:r w:rsidRPr="00F1161F">
              <w:rPr>
                <w:rFonts w:ascii="Arial" w:eastAsia="Arial Unicode MS" w:hAnsi="Arial" w:cs="Arial"/>
                <w:sz w:val="20"/>
                <w:szCs w:val="20"/>
              </w:rPr>
              <w:t>87</w:t>
            </w:r>
          </w:p>
        </w:tc>
        <w:tc>
          <w:tcPr>
            <w:tcW w:w="1368" w:type="dxa"/>
            <w:tcBorders>
              <w:bottom w:val="single" w:sz="4" w:space="0" w:color="auto"/>
            </w:tcBorders>
            <w:shd w:val="clear" w:color="auto" w:fill="FAFAFA"/>
          </w:tcPr>
          <w:p w:rsidR="00B21049" w:rsidRPr="00F1161F" w:rsidRDefault="00B21049" w:rsidP="00B21049">
            <w:pPr>
              <w:ind w:right="-72"/>
              <w:jc w:val="right"/>
              <w:rPr>
                <w:rFonts w:ascii="Arial" w:eastAsia="Arial Unicode MS" w:hAnsi="Arial" w:cs="Arial"/>
                <w:sz w:val="20"/>
                <w:szCs w:val="20"/>
              </w:rPr>
            </w:pPr>
            <w:r w:rsidRPr="00F1161F">
              <w:rPr>
                <w:rFonts w:ascii="Arial" w:eastAsia="Arial Unicode MS" w:hAnsi="Arial" w:cs="Arial"/>
                <w:sz w:val="20"/>
                <w:szCs w:val="20"/>
              </w:rPr>
              <w:t>5,698</w:t>
            </w:r>
          </w:p>
        </w:tc>
        <w:tc>
          <w:tcPr>
            <w:tcW w:w="1368" w:type="dxa"/>
            <w:tcBorders>
              <w:bottom w:val="single" w:sz="4" w:space="0" w:color="auto"/>
            </w:tcBorders>
            <w:shd w:val="clear" w:color="auto" w:fill="FAFAFA"/>
          </w:tcPr>
          <w:p w:rsidR="00B21049" w:rsidRPr="00F1161F" w:rsidRDefault="00B21049" w:rsidP="00B21049">
            <w:pPr>
              <w:ind w:right="-72"/>
              <w:jc w:val="right"/>
              <w:rPr>
                <w:rFonts w:ascii="Arial" w:eastAsia="Arial Unicode MS" w:hAnsi="Arial" w:cs="Arial"/>
                <w:sz w:val="20"/>
                <w:szCs w:val="20"/>
                <w:cs/>
              </w:rPr>
            </w:pPr>
            <w:r w:rsidRPr="00F1161F">
              <w:rPr>
                <w:rFonts w:ascii="Arial" w:eastAsia="Arial Unicode MS" w:hAnsi="Arial" w:cs="Arial"/>
                <w:sz w:val="20"/>
                <w:szCs w:val="20"/>
              </w:rPr>
              <w:t>3</w:t>
            </w:r>
          </w:p>
        </w:tc>
      </w:tr>
    </w:tbl>
    <w:p w:rsidR="00B21049" w:rsidRPr="00F1161F" w:rsidRDefault="00B21049" w:rsidP="001A22C2">
      <w:pPr>
        <w:tabs>
          <w:tab w:val="left" w:pos="567"/>
        </w:tabs>
        <w:jc w:val="left"/>
        <w:rPr>
          <w:rFonts w:ascii="Arial" w:hAnsi="Arial" w:cs="Arial"/>
          <w:sz w:val="20"/>
          <w:szCs w:val="20"/>
        </w:rPr>
      </w:pPr>
    </w:p>
    <w:p w:rsidR="0000309B" w:rsidRPr="00F1161F" w:rsidRDefault="0000309B" w:rsidP="001A22C2">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00309B" w:rsidRPr="00F1161F" w:rsidTr="001A22C2">
        <w:trPr>
          <w:trHeight w:val="386"/>
        </w:trPr>
        <w:tc>
          <w:tcPr>
            <w:tcW w:w="9461" w:type="dxa"/>
            <w:shd w:val="clear" w:color="auto" w:fill="FFA543"/>
            <w:vAlign w:val="center"/>
          </w:tcPr>
          <w:p w:rsidR="0000309B" w:rsidRPr="00F1161F" w:rsidRDefault="0000309B" w:rsidP="001A22C2">
            <w:pPr>
              <w:pStyle w:val="Heading"/>
              <w:ind w:left="432" w:hanging="432"/>
              <w:rPr>
                <w:rFonts w:ascii="Arial" w:hAnsi="Arial" w:cs="Arial"/>
                <w:sz w:val="20"/>
                <w:szCs w:val="20"/>
                <w:cs/>
                <w:lang w:val="en-GB"/>
              </w:rPr>
            </w:pPr>
            <w:r w:rsidRPr="00F1161F">
              <w:rPr>
                <w:rFonts w:ascii="Arial" w:hAnsi="Arial" w:cs="Arial"/>
                <w:sz w:val="20"/>
                <w:szCs w:val="20"/>
                <w:lang w:val="en-GB"/>
              </w:rPr>
              <w:t>13</w:t>
            </w:r>
            <w:r w:rsidRPr="00F1161F">
              <w:rPr>
                <w:rFonts w:ascii="Arial" w:hAnsi="Arial" w:cs="Arial"/>
                <w:b w:val="0"/>
                <w:bCs w:val="0"/>
                <w:sz w:val="20"/>
                <w:szCs w:val="20"/>
              </w:rPr>
              <w:tab/>
            </w:r>
            <w:r w:rsidRPr="00F1161F">
              <w:rPr>
                <w:rFonts w:ascii="Arial" w:hAnsi="Arial" w:cs="Arial"/>
                <w:sz w:val="20"/>
                <w:szCs w:val="20"/>
                <w:lang w:val="en-GB"/>
              </w:rPr>
              <w:t>Right-of-use assets, net</w:t>
            </w:r>
          </w:p>
        </w:tc>
      </w:tr>
    </w:tbl>
    <w:p w:rsidR="0000309B" w:rsidRPr="00F1161F" w:rsidRDefault="0000309B" w:rsidP="001A22C2">
      <w:pPr>
        <w:rPr>
          <w:rFonts w:ascii="Arial" w:hAnsi="Arial" w:cs="Arial"/>
          <w:sz w:val="20"/>
          <w:szCs w:val="20"/>
        </w:rPr>
      </w:pPr>
    </w:p>
    <w:tbl>
      <w:tblPr>
        <w:tblW w:w="5000" w:type="pct"/>
        <w:tblLook w:val="0000" w:firstRow="0" w:lastRow="0" w:firstColumn="0" w:lastColumn="0" w:noHBand="0" w:noVBand="0"/>
      </w:tblPr>
      <w:tblGrid>
        <w:gridCol w:w="6294"/>
        <w:gridCol w:w="1583"/>
        <w:gridCol w:w="1581"/>
      </w:tblGrid>
      <w:tr w:rsidR="0000309B" w:rsidRPr="00F1161F" w:rsidTr="00F23B5D">
        <w:trPr>
          <w:cantSplit/>
          <w:trHeight w:val="377"/>
        </w:trPr>
        <w:tc>
          <w:tcPr>
            <w:tcW w:w="3327" w:type="pct"/>
            <w:shd w:val="clear" w:color="auto" w:fill="auto"/>
          </w:tcPr>
          <w:p w:rsidR="0000309B" w:rsidRPr="00F1161F" w:rsidRDefault="0000309B" w:rsidP="001A22C2">
            <w:pPr>
              <w:ind w:left="-101"/>
              <w:jc w:val="left"/>
              <w:rPr>
                <w:rFonts w:ascii="Arial" w:eastAsia="Arial Unicode MS" w:hAnsi="Arial" w:cs="Arial"/>
                <w:b/>
                <w:bCs/>
                <w:sz w:val="20"/>
                <w:szCs w:val="20"/>
              </w:rPr>
            </w:pPr>
          </w:p>
        </w:tc>
        <w:tc>
          <w:tcPr>
            <w:tcW w:w="837" w:type="pct"/>
            <w:tcBorders>
              <w:top w:val="single" w:sz="4" w:space="0" w:color="auto"/>
            </w:tcBorders>
            <w:shd w:val="clear" w:color="auto" w:fill="auto"/>
          </w:tcPr>
          <w:p w:rsidR="0000309B" w:rsidRPr="00F1161F" w:rsidRDefault="0000309B" w:rsidP="001A22C2">
            <w:pPr>
              <w:ind w:right="-72"/>
              <w:jc w:val="right"/>
              <w:rPr>
                <w:rFonts w:ascii="Arial" w:eastAsia="Arial Unicode MS" w:hAnsi="Arial" w:cs="Arial"/>
                <w:b/>
                <w:bCs/>
                <w:sz w:val="20"/>
                <w:szCs w:val="20"/>
              </w:rPr>
            </w:pPr>
            <w:r w:rsidRPr="00F1161F">
              <w:rPr>
                <w:rFonts w:ascii="Arial" w:eastAsia="Arial Unicode MS" w:hAnsi="Arial" w:cs="Arial"/>
                <w:b/>
                <w:bCs/>
                <w:sz w:val="20"/>
                <w:szCs w:val="20"/>
              </w:rPr>
              <w:t>Consolidated</w:t>
            </w:r>
          </w:p>
          <w:p w:rsidR="0000309B" w:rsidRPr="00F1161F" w:rsidRDefault="0000309B" w:rsidP="001A22C2">
            <w:pPr>
              <w:ind w:right="-72"/>
              <w:jc w:val="right"/>
              <w:rPr>
                <w:rFonts w:ascii="Arial" w:eastAsia="Arial Unicode MS" w:hAnsi="Arial" w:cs="Arial"/>
                <w:b/>
                <w:bCs/>
                <w:sz w:val="20"/>
                <w:szCs w:val="20"/>
                <w:cs/>
              </w:rPr>
            </w:pPr>
            <w:r w:rsidRPr="00F1161F">
              <w:rPr>
                <w:rFonts w:ascii="Arial" w:eastAsia="Arial Unicode MS" w:hAnsi="Arial" w:cs="Arial"/>
                <w:b/>
                <w:bCs/>
                <w:sz w:val="20"/>
                <w:szCs w:val="20"/>
              </w:rPr>
              <w:t>financial information</w:t>
            </w:r>
          </w:p>
        </w:tc>
        <w:tc>
          <w:tcPr>
            <w:tcW w:w="836" w:type="pct"/>
            <w:tcBorders>
              <w:top w:val="single" w:sz="4" w:space="0" w:color="auto"/>
            </w:tcBorders>
            <w:shd w:val="clear" w:color="auto" w:fill="auto"/>
          </w:tcPr>
          <w:p w:rsidR="0000309B" w:rsidRPr="00F1161F" w:rsidRDefault="0000309B" w:rsidP="001A22C2">
            <w:pPr>
              <w:ind w:right="-72"/>
              <w:jc w:val="right"/>
              <w:rPr>
                <w:rFonts w:ascii="Arial" w:eastAsia="Arial Unicode MS" w:hAnsi="Arial" w:cs="Arial"/>
                <w:b/>
                <w:bCs/>
                <w:sz w:val="20"/>
                <w:szCs w:val="20"/>
              </w:rPr>
            </w:pPr>
            <w:r w:rsidRPr="00F1161F">
              <w:rPr>
                <w:rFonts w:ascii="Arial" w:eastAsia="Arial Unicode MS" w:hAnsi="Arial" w:cs="Arial"/>
                <w:b/>
                <w:bCs/>
                <w:sz w:val="20"/>
                <w:szCs w:val="20"/>
              </w:rPr>
              <w:t xml:space="preserve">Separate </w:t>
            </w:r>
          </w:p>
          <w:p w:rsidR="0000309B" w:rsidRPr="00F1161F" w:rsidRDefault="0000309B" w:rsidP="001A22C2">
            <w:pPr>
              <w:ind w:right="-72"/>
              <w:jc w:val="right"/>
              <w:rPr>
                <w:rFonts w:ascii="Arial" w:eastAsia="Arial Unicode MS" w:hAnsi="Arial" w:cs="Arial"/>
                <w:b/>
                <w:bCs/>
                <w:sz w:val="20"/>
                <w:szCs w:val="20"/>
              </w:rPr>
            </w:pPr>
            <w:r w:rsidRPr="00F1161F">
              <w:rPr>
                <w:rFonts w:ascii="Arial" w:eastAsia="Arial Unicode MS" w:hAnsi="Arial" w:cs="Arial"/>
                <w:b/>
                <w:bCs/>
                <w:sz w:val="20"/>
                <w:szCs w:val="20"/>
              </w:rPr>
              <w:t>financial information</w:t>
            </w:r>
          </w:p>
        </w:tc>
      </w:tr>
      <w:tr w:rsidR="0000309B" w:rsidRPr="00F1161F" w:rsidTr="00F23B5D">
        <w:trPr>
          <w:cantSplit/>
          <w:trHeight w:val="214"/>
        </w:trPr>
        <w:tc>
          <w:tcPr>
            <w:tcW w:w="3327" w:type="pct"/>
            <w:shd w:val="clear" w:color="auto" w:fill="auto"/>
            <w:vAlign w:val="bottom"/>
          </w:tcPr>
          <w:p w:rsidR="0000309B" w:rsidRPr="00F1161F" w:rsidRDefault="0000309B" w:rsidP="001A22C2">
            <w:pPr>
              <w:tabs>
                <w:tab w:val="left" w:pos="6840"/>
              </w:tabs>
              <w:ind w:left="-101"/>
              <w:rPr>
                <w:rFonts w:ascii="Arial" w:eastAsia="Arial Unicode MS" w:hAnsi="Arial" w:cs="Arial"/>
                <w:sz w:val="20"/>
                <w:szCs w:val="20"/>
              </w:rPr>
            </w:pPr>
            <w:r w:rsidRPr="00F1161F">
              <w:rPr>
                <w:rFonts w:ascii="Arial" w:eastAsia="Arial Unicode MS" w:hAnsi="Arial" w:cs="Arial"/>
                <w:b/>
                <w:bCs/>
                <w:sz w:val="20"/>
                <w:szCs w:val="20"/>
              </w:rPr>
              <w:t>For the six-month</w:t>
            </w:r>
            <w:r w:rsidRPr="00F1161F">
              <w:rPr>
                <w:rFonts w:ascii="Arial" w:hAnsi="Arial" w:cs="Arial"/>
                <w:b/>
                <w:bCs/>
                <w:sz w:val="20"/>
                <w:szCs w:val="20"/>
              </w:rPr>
              <w:t xml:space="preserve"> </w:t>
            </w:r>
            <w:r w:rsidRPr="00F1161F">
              <w:rPr>
                <w:rFonts w:ascii="Arial" w:eastAsia="Arial Unicode MS" w:hAnsi="Arial" w:cs="Arial"/>
                <w:b/>
                <w:bCs/>
                <w:sz w:val="20"/>
                <w:szCs w:val="20"/>
              </w:rPr>
              <w:t>period ended 30 June 2021</w:t>
            </w:r>
          </w:p>
        </w:tc>
        <w:tc>
          <w:tcPr>
            <w:tcW w:w="837" w:type="pct"/>
            <w:tcBorders>
              <w:bottom w:val="single" w:sz="4" w:space="0" w:color="auto"/>
            </w:tcBorders>
            <w:shd w:val="clear" w:color="auto" w:fill="auto"/>
          </w:tcPr>
          <w:p w:rsidR="0000309B" w:rsidRPr="00F1161F" w:rsidRDefault="0000309B" w:rsidP="001A22C2">
            <w:pPr>
              <w:ind w:right="-72"/>
              <w:jc w:val="right"/>
              <w:rPr>
                <w:rFonts w:ascii="Arial" w:eastAsia="Arial Unicode MS" w:hAnsi="Arial" w:cs="Arial"/>
                <w:sz w:val="20"/>
                <w:szCs w:val="20"/>
              </w:rPr>
            </w:pPr>
            <w:r w:rsidRPr="00F1161F">
              <w:rPr>
                <w:rFonts w:ascii="Arial" w:eastAsia="Arial Unicode MS" w:hAnsi="Arial" w:cs="Arial"/>
                <w:b/>
                <w:bCs/>
                <w:sz w:val="20"/>
                <w:szCs w:val="20"/>
              </w:rPr>
              <w:t>Million Baht</w:t>
            </w:r>
          </w:p>
        </w:tc>
        <w:tc>
          <w:tcPr>
            <w:tcW w:w="836" w:type="pct"/>
            <w:tcBorders>
              <w:bottom w:val="single" w:sz="4" w:space="0" w:color="auto"/>
            </w:tcBorders>
            <w:shd w:val="clear" w:color="auto" w:fill="auto"/>
          </w:tcPr>
          <w:p w:rsidR="0000309B" w:rsidRPr="00F1161F" w:rsidRDefault="0000309B" w:rsidP="001A22C2">
            <w:pPr>
              <w:ind w:right="-72"/>
              <w:jc w:val="right"/>
              <w:rPr>
                <w:rFonts w:ascii="Arial" w:eastAsia="Arial Unicode MS" w:hAnsi="Arial" w:cs="Arial"/>
                <w:sz w:val="20"/>
                <w:szCs w:val="20"/>
              </w:rPr>
            </w:pPr>
            <w:r w:rsidRPr="00F1161F">
              <w:rPr>
                <w:rFonts w:ascii="Arial" w:eastAsia="Arial Unicode MS" w:hAnsi="Arial" w:cs="Arial"/>
                <w:b/>
                <w:bCs/>
                <w:sz w:val="20"/>
                <w:szCs w:val="20"/>
              </w:rPr>
              <w:t>Million Baht</w:t>
            </w:r>
          </w:p>
        </w:tc>
      </w:tr>
      <w:tr w:rsidR="0000309B" w:rsidRPr="00F1161F" w:rsidTr="00F23B5D">
        <w:trPr>
          <w:cantSplit/>
          <w:trHeight w:val="214"/>
        </w:trPr>
        <w:tc>
          <w:tcPr>
            <w:tcW w:w="3327" w:type="pct"/>
            <w:vAlign w:val="bottom"/>
          </w:tcPr>
          <w:p w:rsidR="0000309B" w:rsidRPr="00F1161F" w:rsidRDefault="0000309B" w:rsidP="001A22C2">
            <w:pPr>
              <w:ind w:left="-101"/>
              <w:rPr>
                <w:rFonts w:ascii="Arial" w:eastAsia="Arial Unicode MS" w:hAnsi="Arial" w:cs="Arial"/>
                <w:sz w:val="20"/>
                <w:szCs w:val="20"/>
                <w:cs/>
              </w:rPr>
            </w:pPr>
          </w:p>
        </w:tc>
        <w:tc>
          <w:tcPr>
            <w:tcW w:w="837" w:type="pct"/>
            <w:tcBorders>
              <w:top w:val="single" w:sz="4" w:space="0" w:color="auto"/>
            </w:tcBorders>
            <w:shd w:val="clear" w:color="auto" w:fill="FAFAFA"/>
            <w:vAlign w:val="bottom"/>
          </w:tcPr>
          <w:p w:rsidR="0000309B" w:rsidRPr="00F1161F" w:rsidRDefault="0000309B" w:rsidP="001A22C2">
            <w:pPr>
              <w:ind w:left="-72" w:right="-72"/>
              <w:jc w:val="right"/>
              <w:rPr>
                <w:rFonts w:ascii="Arial" w:eastAsia="Arial Unicode MS" w:hAnsi="Arial" w:cs="Arial"/>
                <w:sz w:val="20"/>
                <w:szCs w:val="20"/>
              </w:rPr>
            </w:pPr>
          </w:p>
        </w:tc>
        <w:tc>
          <w:tcPr>
            <w:tcW w:w="836" w:type="pct"/>
            <w:tcBorders>
              <w:top w:val="single" w:sz="4" w:space="0" w:color="auto"/>
            </w:tcBorders>
            <w:shd w:val="clear" w:color="auto" w:fill="FAFAFA"/>
            <w:vAlign w:val="bottom"/>
          </w:tcPr>
          <w:p w:rsidR="0000309B" w:rsidRPr="00F1161F" w:rsidRDefault="0000309B" w:rsidP="001A22C2">
            <w:pPr>
              <w:ind w:left="-72" w:right="-72"/>
              <w:jc w:val="right"/>
              <w:rPr>
                <w:rFonts w:ascii="Arial" w:eastAsia="Arial Unicode MS" w:hAnsi="Arial" w:cs="Arial"/>
                <w:sz w:val="20"/>
                <w:szCs w:val="20"/>
              </w:rPr>
            </w:pPr>
          </w:p>
        </w:tc>
      </w:tr>
      <w:tr w:rsidR="0000309B" w:rsidRPr="00F1161F" w:rsidTr="00F23B5D">
        <w:trPr>
          <w:cantSplit/>
          <w:trHeight w:val="214"/>
        </w:trPr>
        <w:tc>
          <w:tcPr>
            <w:tcW w:w="3327" w:type="pct"/>
          </w:tcPr>
          <w:p w:rsidR="0000309B" w:rsidRPr="00F1161F" w:rsidRDefault="0000309B" w:rsidP="001A22C2">
            <w:pPr>
              <w:ind w:left="-101"/>
              <w:rPr>
                <w:rFonts w:ascii="Arial" w:eastAsia="Arial Unicode MS" w:hAnsi="Arial" w:cs="Arial"/>
                <w:sz w:val="20"/>
                <w:szCs w:val="20"/>
              </w:rPr>
            </w:pPr>
            <w:r w:rsidRPr="00F1161F">
              <w:rPr>
                <w:rFonts w:ascii="Arial" w:hAnsi="Arial" w:cs="Arial"/>
                <w:sz w:val="20"/>
                <w:szCs w:val="20"/>
              </w:rPr>
              <w:t>Opening net book value</w:t>
            </w:r>
          </w:p>
        </w:tc>
        <w:tc>
          <w:tcPr>
            <w:tcW w:w="837" w:type="pct"/>
            <w:shd w:val="clear" w:color="auto" w:fill="FAFAFA"/>
          </w:tcPr>
          <w:p w:rsidR="0000309B" w:rsidRPr="00F1161F" w:rsidRDefault="0000309B" w:rsidP="001A22C2">
            <w:pPr>
              <w:ind w:right="-72"/>
              <w:jc w:val="right"/>
              <w:rPr>
                <w:rFonts w:ascii="Arial" w:eastAsia="Arial Unicode MS" w:hAnsi="Arial" w:cs="Arial"/>
                <w:sz w:val="20"/>
                <w:szCs w:val="20"/>
              </w:rPr>
            </w:pPr>
            <w:r w:rsidRPr="00F1161F">
              <w:rPr>
                <w:rFonts w:ascii="Arial" w:eastAsia="Arial Unicode MS" w:hAnsi="Arial" w:cs="Arial"/>
                <w:sz w:val="20"/>
                <w:szCs w:val="20"/>
              </w:rPr>
              <w:t>1,087</w:t>
            </w:r>
          </w:p>
        </w:tc>
        <w:tc>
          <w:tcPr>
            <w:tcW w:w="836" w:type="pct"/>
            <w:shd w:val="clear" w:color="auto" w:fill="FAFAFA"/>
          </w:tcPr>
          <w:p w:rsidR="0000309B" w:rsidRPr="00F1161F" w:rsidRDefault="0000309B" w:rsidP="001A22C2">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213</w:t>
            </w:r>
          </w:p>
        </w:tc>
      </w:tr>
      <w:tr w:rsidR="008F4214" w:rsidRPr="00F1161F" w:rsidTr="00F23B5D">
        <w:trPr>
          <w:cantSplit/>
          <w:trHeight w:val="214"/>
        </w:trPr>
        <w:tc>
          <w:tcPr>
            <w:tcW w:w="3327" w:type="pct"/>
          </w:tcPr>
          <w:p w:rsidR="008F4214" w:rsidRPr="00F1161F" w:rsidRDefault="008F4214" w:rsidP="008F4214">
            <w:pPr>
              <w:ind w:left="-101"/>
              <w:rPr>
                <w:rFonts w:ascii="Arial" w:eastAsia="Arial Unicode MS" w:hAnsi="Arial" w:cs="Arial"/>
                <w:sz w:val="20"/>
                <w:szCs w:val="20"/>
              </w:rPr>
            </w:pPr>
            <w:r w:rsidRPr="00F1161F">
              <w:rPr>
                <w:rFonts w:ascii="Arial" w:eastAsia="Arial Unicode MS" w:hAnsi="Arial" w:cs="Arial"/>
                <w:sz w:val="20"/>
                <w:szCs w:val="20"/>
              </w:rPr>
              <w:t>Addition</w:t>
            </w:r>
          </w:p>
        </w:tc>
        <w:tc>
          <w:tcPr>
            <w:tcW w:w="837" w:type="pct"/>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86</w:t>
            </w:r>
          </w:p>
        </w:tc>
        <w:tc>
          <w:tcPr>
            <w:tcW w:w="836" w:type="pct"/>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4</w:t>
            </w:r>
            <w:r w:rsidR="00515311" w:rsidRPr="00F1161F">
              <w:rPr>
                <w:rFonts w:ascii="Arial" w:eastAsia="Arial Unicode MS" w:hAnsi="Arial" w:cs="Arial"/>
                <w:sz w:val="20"/>
                <w:szCs w:val="20"/>
              </w:rPr>
              <w:t>4</w:t>
            </w:r>
          </w:p>
        </w:tc>
      </w:tr>
      <w:tr w:rsidR="008F4214" w:rsidRPr="00F1161F" w:rsidTr="00F23B5D">
        <w:trPr>
          <w:cantSplit/>
          <w:trHeight w:val="227"/>
        </w:trPr>
        <w:tc>
          <w:tcPr>
            <w:tcW w:w="3327" w:type="pct"/>
          </w:tcPr>
          <w:p w:rsidR="008F4214" w:rsidRPr="00F1161F" w:rsidRDefault="008F4214" w:rsidP="008F4214">
            <w:pPr>
              <w:ind w:left="-101"/>
              <w:rPr>
                <w:rFonts w:ascii="Arial" w:eastAsia="Arial Unicode MS" w:hAnsi="Arial" w:cs="Arial"/>
                <w:sz w:val="20"/>
                <w:szCs w:val="20"/>
              </w:rPr>
            </w:pPr>
            <w:r w:rsidRPr="00F1161F">
              <w:rPr>
                <w:rFonts w:ascii="Arial" w:eastAsia="Arial Unicode MS" w:hAnsi="Arial" w:cs="Arial"/>
                <w:sz w:val="20"/>
                <w:szCs w:val="20"/>
              </w:rPr>
              <w:t>Depreciation</w:t>
            </w:r>
            <w:r w:rsidRPr="00F1161F">
              <w:rPr>
                <w:rFonts w:ascii="Arial" w:hAnsi="Arial" w:cs="Arial"/>
                <w:sz w:val="20"/>
                <w:szCs w:val="20"/>
              </w:rPr>
              <w:t xml:space="preserve"> charges</w:t>
            </w:r>
          </w:p>
        </w:tc>
        <w:tc>
          <w:tcPr>
            <w:tcW w:w="837" w:type="pct"/>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(67)</w:t>
            </w:r>
          </w:p>
        </w:tc>
        <w:tc>
          <w:tcPr>
            <w:tcW w:w="836" w:type="pct"/>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(2</w:t>
            </w:r>
            <w:r w:rsidR="00515311" w:rsidRPr="00F1161F">
              <w:rPr>
                <w:rFonts w:ascii="Arial" w:eastAsia="Arial Unicode MS" w:hAnsi="Arial" w:cs="Arial"/>
                <w:sz w:val="20"/>
                <w:szCs w:val="20"/>
              </w:rPr>
              <w:t>5</w:t>
            </w:r>
            <w:r w:rsidRPr="00F1161F">
              <w:rPr>
                <w:rFonts w:ascii="Arial" w:eastAsia="Arial Unicode MS" w:hAnsi="Arial" w:cs="Arial"/>
                <w:sz w:val="20"/>
                <w:szCs w:val="20"/>
              </w:rPr>
              <w:t>)</w:t>
            </w:r>
          </w:p>
        </w:tc>
      </w:tr>
      <w:tr w:rsidR="008F4214" w:rsidRPr="00F1161F" w:rsidTr="00F23B5D">
        <w:trPr>
          <w:cantSplit/>
          <w:trHeight w:val="214"/>
        </w:trPr>
        <w:tc>
          <w:tcPr>
            <w:tcW w:w="3327" w:type="pct"/>
          </w:tcPr>
          <w:p w:rsidR="008F4214" w:rsidRPr="00F1161F" w:rsidRDefault="008F4214" w:rsidP="008F4214">
            <w:pPr>
              <w:ind w:left="-101"/>
              <w:rPr>
                <w:rFonts w:ascii="Arial" w:eastAsia="Arial Unicode MS" w:hAnsi="Arial" w:cs="Arial"/>
                <w:sz w:val="20"/>
                <w:szCs w:val="20"/>
              </w:rPr>
            </w:pPr>
            <w:r w:rsidRPr="00F1161F">
              <w:rPr>
                <w:rFonts w:ascii="Arial" w:eastAsia="Arial Unicode MS" w:hAnsi="Arial" w:cs="Arial"/>
                <w:sz w:val="20"/>
                <w:szCs w:val="20"/>
              </w:rPr>
              <w:t>Lease termination</w:t>
            </w:r>
          </w:p>
        </w:tc>
        <w:tc>
          <w:tcPr>
            <w:tcW w:w="837" w:type="pct"/>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(23)</w:t>
            </w:r>
          </w:p>
        </w:tc>
        <w:tc>
          <w:tcPr>
            <w:tcW w:w="836" w:type="pct"/>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(22)</w:t>
            </w:r>
          </w:p>
        </w:tc>
      </w:tr>
      <w:tr w:rsidR="008F4214" w:rsidRPr="00F1161F" w:rsidTr="00F23B5D">
        <w:trPr>
          <w:cantSplit/>
          <w:trHeight w:val="214"/>
        </w:trPr>
        <w:tc>
          <w:tcPr>
            <w:tcW w:w="3327" w:type="pct"/>
          </w:tcPr>
          <w:p w:rsidR="008F4214" w:rsidRPr="00F1161F" w:rsidRDefault="008F4214" w:rsidP="008F4214">
            <w:pPr>
              <w:ind w:left="-101"/>
              <w:rPr>
                <w:rFonts w:ascii="Arial" w:eastAsia="Arial Unicode MS" w:hAnsi="Arial" w:cs="Arial"/>
                <w:sz w:val="20"/>
                <w:szCs w:val="20"/>
              </w:rPr>
            </w:pPr>
            <w:r w:rsidRPr="00F1161F">
              <w:rPr>
                <w:rFonts w:ascii="Arial" w:hAnsi="Arial" w:cs="Arial"/>
                <w:sz w:val="20"/>
                <w:szCs w:val="20"/>
              </w:rPr>
              <w:t>Currency translation differences</w:t>
            </w:r>
          </w:p>
        </w:tc>
        <w:tc>
          <w:tcPr>
            <w:tcW w:w="837" w:type="pct"/>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43</w:t>
            </w:r>
          </w:p>
        </w:tc>
        <w:tc>
          <w:tcPr>
            <w:tcW w:w="836" w:type="pct"/>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w:t>
            </w:r>
          </w:p>
        </w:tc>
      </w:tr>
      <w:tr w:rsidR="0000309B" w:rsidRPr="00F1161F" w:rsidTr="00F23B5D">
        <w:trPr>
          <w:cantSplit/>
          <w:trHeight w:val="214"/>
        </w:trPr>
        <w:tc>
          <w:tcPr>
            <w:tcW w:w="3327" w:type="pct"/>
          </w:tcPr>
          <w:p w:rsidR="0000309B" w:rsidRPr="00F1161F" w:rsidRDefault="0000309B" w:rsidP="001A22C2">
            <w:pPr>
              <w:ind w:left="-101"/>
              <w:rPr>
                <w:rFonts w:ascii="Arial" w:hAnsi="Arial" w:cs="Arial"/>
                <w:sz w:val="20"/>
                <w:szCs w:val="20"/>
              </w:rPr>
            </w:pPr>
          </w:p>
        </w:tc>
        <w:tc>
          <w:tcPr>
            <w:tcW w:w="837" w:type="pct"/>
            <w:tcBorders>
              <w:top w:val="single" w:sz="4" w:space="0" w:color="auto"/>
            </w:tcBorders>
            <w:shd w:val="clear" w:color="auto" w:fill="FAFAFA"/>
          </w:tcPr>
          <w:p w:rsidR="0000309B" w:rsidRPr="00F1161F" w:rsidRDefault="0000309B" w:rsidP="001A22C2">
            <w:pPr>
              <w:ind w:right="-72"/>
              <w:jc w:val="right"/>
              <w:rPr>
                <w:rFonts w:ascii="Arial" w:eastAsia="Arial Unicode MS" w:hAnsi="Arial" w:cs="Arial"/>
                <w:sz w:val="20"/>
                <w:szCs w:val="20"/>
                <w:lang w:val="en-US"/>
              </w:rPr>
            </w:pPr>
          </w:p>
        </w:tc>
        <w:tc>
          <w:tcPr>
            <w:tcW w:w="836" w:type="pct"/>
            <w:tcBorders>
              <w:top w:val="single" w:sz="4" w:space="0" w:color="auto"/>
            </w:tcBorders>
            <w:shd w:val="clear" w:color="auto" w:fill="FAFAFA"/>
          </w:tcPr>
          <w:p w:rsidR="0000309B" w:rsidRPr="00F1161F" w:rsidRDefault="0000309B" w:rsidP="001A22C2">
            <w:pPr>
              <w:ind w:right="-72"/>
              <w:jc w:val="right"/>
              <w:rPr>
                <w:rFonts w:ascii="Arial" w:eastAsia="Arial Unicode MS" w:hAnsi="Arial" w:cs="Arial"/>
                <w:sz w:val="20"/>
                <w:szCs w:val="20"/>
                <w:lang w:val="en-US"/>
              </w:rPr>
            </w:pPr>
          </w:p>
        </w:tc>
      </w:tr>
      <w:tr w:rsidR="008F4214" w:rsidRPr="00F1161F" w:rsidTr="00F23B5D">
        <w:trPr>
          <w:cantSplit/>
          <w:trHeight w:val="214"/>
        </w:trPr>
        <w:tc>
          <w:tcPr>
            <w:tcW w:w="3327" w:type="pct"/>
          </w:tcPr>
          <w:p w:rsidR="008F4214" w:rsidRPr="00F1161F" w:rsidRDefault="008F4214" w:rsidP="008F4214">
            <w:pPr>
              <w:ind w:left="433" w:hanging="540"/>
              <w:rPr>
                <w:rFonts w:ascii="Arial" w:hAnsi="Arial" w:cs="Arial"/>
                <w:sz w:val="20"/>
                <w:szCs w:val="20"/>
              </w:rPr>
            </w:pPr>
            <w:r w:rsidRPr="00F1161F">
              <w:rPr>
                <w:rFonts w:ascii="Arial" w:hAnsi="Arial" w:cs="Arial"/>
                <w:sz w:val="20"/>
                <w:szCs w:val="20"/>
              </w:rPr>
              <w:t>Net book value</w:t>
            </w:r>
          </w:p>
        </w:tc>
        <w:tc>
          <w:tcPr>
            <w:tcW w:w="837" w:type="pct"/>
            <w:tcBorders>
              <w:bottom w:val="single" w:sz="4" w:space="0" w:color="auto"/>
            </w:tcBorders>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1,126</w:t>
            </w:r>
          </w:p>
        </w:tc>
        <w:tc>
          <w:tcPr>
            <w:tcW w:w="836" w:type="pct"/>
            <w:tcBorders>
              <w:bottom w:val="single" w:sz="4" w:space="0" w:color="auto"/>
            </w:tcBorders>
            <w:shd w:val="clear" w:color="auto" w:fill="FAFAFA"/>
          </w:tcPr>
          <w:p w:rsidR="008F4214" w:rsidRPr="00F1161F" w:rsidRDefault="008F4214" w:rsidP="008F4214">
            <w:pPr>
              <w:ind w:right="-72"/>
              <w:jc w:val="right"/>
              <w:rPr>
                <w:rFonts w:ascii="Arial" w:eastAsia="Arial Unicode MS" w:hAnsi="Arial" w:cs="Arial"/>
                <w:sz w:val="20"/>
                <w:szCs w:val="20"/>
                <w:cs/>
              </w:rPr>
            </w:pPr>
            <w:r w:rsidRPr="00F1161F">
              <w:rPr>
                <w:rFonts w:ascii="Arial" w:eastAsia="Arial Unicode MS" w:hAnsi="Arial" w:cs="Arial"/>
                <w:sz w:val="20"/>
                <w:szCs w:val="20"/>
              </w:rPr>
              <w:t>210</w:t>
            </w:r>
          </w:p>
        </w:tc>
      </w:tr>
    </w:tbl>
    <w:p w:rsidR="0000309B" w:rsidRPr="00F1161F" w:rsidRDefault="0000309B" w:rsidP="001A22C2">
      <w:pPr>
        <w:jc w:val="thaiDistribute"/>
        <w:rPr>
          <w:rFonts w:ascii="Arial" w:eastAsia="Arial Unicode MS" w:hAnsi="Arial" w:cs="Arial"/>
          <w:b/>
          <w:bCs/>
          <w:sz w:val="20"/>
          <w:szCs w:val="20"/>
        </w:rPr>
      </w:pPr>
    </w:p>
    <w:p w:rsidR="00671C2D" w:rsidRPr="00F1161F" w:rsidRDefault="00671C2D" w:rsidP="001A22C2">
      <w:pPr>
        <w:rPr>
          <w:rFonts w:ascii="Arial" w:hAnsi="Arial" w:cs="Arial"/>
          <w:b/>
          <w:bCs/>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1A22C2">
        <w:trPr>
          <w:trHeight w:val="386"/>
        </w:trPr>
        <w:tc>
          <w:tcPr>
            <w:tcW w:w="9461" w:type="dxa"/>
            <w:shd w:val="clear" w:color="auto" w:fill="FFA543"/>
            <w:vAlign w:val="center"/>
          </w:tcPr>
          <w:p w:rsidR="0000309B" w:rsidRPr="00F1161F" w:rsidRDefault="0000309B" w:rsidP="001A22C2">
            <w:pPr>
              <w:tabs>
                <w:tab w:val="left" w:pos="538"/>
              </w:tabs>
              <w:ind w:left="432" w:hanging="432"/>
              <w:rPr>
                <w:rFonts w:ascii="Arial" w:eastAsia="Arial Unicode MS"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14</w:t>
            </w:r>
            <w:r w:rsidRPr="00F1161F">
              <w:rPr>
                <w:rFonts w:ascii="Arial" w:hAnsi="Arial" w:cs="Arial"/>
                <w:b/>
                <w:bCs/>
                <w:color w:val="FFFFFF"/>
                <w:sz w:val="20"/>
                <w:szCs w:val="20"/>
              </w:rPr>
              <w:tab/>
              <w:t>Other non-current assets</w:t>
            </w:r>
          </w:p>
        </w:tc>
      </w:tr>
    </w:tbl>
    <w:p w:rsidR="0000309B" w:rsidRPr="00F1161F" w:rsidRDefault="0000309B" w:rsidP="001A22C2">
      <w:pPr>
        <w:ind w:left="540" w:hanging="540"/>
        <w:jc w:val="left"/>
        <w:rPr>
          <w:rFonts w:ascii="Arial" w:hAnsi="Arial" w:cs="Arial"/>
          <w:sz w:val="20"/>
          <w:szCs w:val="20"/>
        </w:rPr>
      </w:pPr>
    </w:p>
    <w:tbl>
      <w:tblPr>
        <w:tblW w:w="9446" w:type="dxa"/>
        <w:tblLayout w:type="fixed"/>
        <w:tblLook w:val="01E0" w:firstRow="1" w:lastRow="1" w:firstColumn="1" w:lastColumn="1" w:noHBand="0" w:noVBand="0"/>
      </w:tblPr>
      <w:tblGrid>
        <w:gridCol w:w="3974"/>
        <w:gridCol w:w="1368"/>
        <w:gridCol w:w="1368"/>
        <w:gridCol w:w="1368"/>
        <w:gridCol w:w="1368"/>
      </w:tblGrid>
      <w:tr w:rsidR="0000309B" w:rsidRPr="00F1161F" w:rsidTr="00F23B5D">
        <w:trPr>
          <w:trHeight w:val="20"/>
        </w:trPr>
        <w:tc>
          <w:tcPr>
            <w:tcW w:w="3974" w:type="dxa"/>
          </w:tcPr>
          <w:p w:rsidR="0000309B" w:rsidRPr="00F1161F" w:rsidRDefault="0000309B" w:rsidP="001A22C2">
            <w:pPr>
              <w:ind w:left="-101" w:right="-72"/>
              <w:rPr>
                <w:rFonts w:ascii="Arial" w:hAnsi="Arial" w:cs="Arial"/>
                <w:b/>
                <w:bCs/>
                <w:sz w:val="20"/>
                <w:szCs w:val="20"/>
                <w:cs/>
              </w:rPr>
            </w:pPr>
          </w:p>
        </w:tc>
        <w:tc>
          <w:tcPr>
            <w:tcW w:w="2736" w:type="dxa"/>
            <w:gridSpan w:val="2"/>
            <w:tcBorders>
              <w:top w:val="single" w:sz="4" w:space="0" w:color="auto"/>
              <w:bottom w:val="single" w:sz="4" w:space="0" w:color="auto"/>
            </w:tcBorders>
          </w:tcPr>
          <w:p w:rsidR="0000309B" w:rsidRPr="00F1161F" w:rsidRDefault="0000309B" w:rsidP="001A22C2">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1A22C2">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rsidR="0000309B" w:rsidRPr="00F1161F" w:rsidRDefault="0000309B" w:rsidP="001A22C2">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1A22C2">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F23B5D">
        <w:trPr>
          <w:trHeight w:val="20"/>
        </w:trPr>
        <w:tc>
          <w:tcPr>
            <w:tcW w:w="3974" w:type="dxa"/>
          </w:tcPr>
          <w:p w:rsidR="0000309B" w:rsidRPr="00F1161F" w:rsidRDefault="0000309B" w:rsidP="001A22C2">
            <w:pPr>
              <w:tabs>
                <w:tab w:val="left" w:pos="2862"/>
              </w:tabs>
              <w:ind w:left="-101" w:right="-72"/>
              <w:rPr>
                <w:rFonts w:ascii="Arial" w:hAnsi="Arial" w:cs="Arial"/>
                <w:b/>
                <w:bCs/>
                <w:sz w:val="20"/>
                <w:szCs w:val="20"/>
                <w:cs/>
              </w:rPr>
            </w:pPr>
            <w:r w:rsidRPr="00F1161F">
              <w:rPr>
                <w:rFonts w:ascii="Arial" w:hAnsi="Arial" w:cs="Arial"/>
                <w:b/>
                <w:bCs/>
                <w:sz w:val="20"/>
                <w:szCs w:val="20"/>
              </w:rPr>
              <w:t>As at</w:t>
            </w:r>
          </w:p>
        </w:tc>
        <w:tc>
          <w:tcPr>
            <w:tcW w:w="1368" w:type="dxa"/>
            <w:tcBorders>
              <w:top w:val="single" w:sz="4" w:space="0" w:color="auto"/>
            </w:tcBorders>
          </w:tcPr>
          <w:p w:rsidR="0000309B" w:rsidRPr="00F1161F" w:rsidRDefault="0000309B" w:rsidP="001A22C2">
            <w:pPr>
              <w:ind w:right="-72"/>
              <w:jc w:val="right"/>
              <w:rPr>
                <w:rFonts w:ascii="Arial" w:hAnsi="Arial" w:cs="Arial"/>
                <w:b/>
                <w:bCs/>
                <w:sz w:val="20"/>
                <w:szCs w:val="20"/>
              </w:rPr>
            </w:pPr>
            <w:r w:rsidRPr="00F1161F">
              <w:rPr>
                <w:rFonts w:ascii="Arial" w:hAnsi="Arial" w:cs="Arial"/>
                <w:b/>
                <w:bCs/>
                <w:sz w:val="20"/>
                <w:szCs w:val="20"/>
              </w:rPr>
              <w:t>30 June</w:t>
            </w:r>
          </w:p>
        </w:tc>
        <w:tc>
          <w:tcPr>
            <w:tcW w:w="1368" w:type="dxa"/>
            <w:tcBorders>
              <w:top w:val="single" w:sz="4" w:space="0" w:color="auto"/>
            </w:tcBorders>
          </w:tcPr>
          <w:p w:rsidR="0000309B" w:rsidRPr="00F1161F" w:rsidRDefault="0000309B" w:rsidP="001A22C2">
            <w:pPr>
              <w:ind w:left="-60" w:right="-72"/>
              <w:jc w:val="right"/>
              <w:rPr>
                <w:rFonts w:ascii="Arial" w:hAnsi="Arial" w:cs="Arial"/>
                <w:b/>
                <w:bCs/>
                <w:sz w:val="20"/>
                <w:szCs w:val="20"/>
              </w:rPr>
            </w:pPr>
            <w:r w:rsidRPr="00F1161F">
              <w:rPr>
                <w:rFonts w:ascii="Arial" w:hAnsi="Arial" w:cs="Arial"/>
                <w:b/>
                <w:bCs/>
                <w:spacing w:val="-4"/>
                <w:sz w:val="20"/>
                <w:szCs w:val="20"/>
              </w:rPr>
              <w:t>31 December</w:t>
            </w:r>
          </w:p>
        </w:tc>
        <w:tc>
          <w:tcPr>
            <w:tcW w:w="1368" w:type="dxa"/>
            <w:tcBorders>
              <w:top w:val="single" w:sz="4" w:space="0" w:color="auto"/>
            </w:tcBorders>
          </w:tcPr>
          <w:p w:rsidR="0000309B" w:rsidRPr="00F1161F" w:rsidRDefault="0000309B" w:rsidP="001A22C2">
            <w:pPr>
              <w:ind w:right="-72"/>
              <w:jc w:val="right"/>
              <w:rPr>
                <w:rFonts w:ascii="Arial" w:hAnsi="Arial" w:cs="Arial"/>
                <w:b/>
                <w:bCs/>
                <w:sz w:val="20"/>
                <w:szCs w:val="20"/>
              </w:rPr>
            </w:pPr>
            <w:r w:rsidRPr="00F1161F">
              <w:rPr>
                <w:rFonts w:ascii="Arial" w:hAnsi="Arial" w:cs="Arial"/>
                <w:b/>
                <w:bCs/>
                <w:sz w:val="20"/>
                <w:szCs w:val="20"/>
              </w:rPr>
              <w:t>30 June</w:t>
            </w:r>
          </w:p>
        </w:tc>
        <w:tc>
          <w:tcPr>
            <w:tcW w:w="1368" w:type="dxa"/>
            <w:tcBorders>
              <w:top w:val="single" w:sz="4" w:space="0" w:color="auto"/>
            </w:tcBorders>
          </w:tcPr>
          <w:p w:rsidR="0000309B" w:rsidRPr="00F1161F" w:rsidRDefault="0000309B" w:rsidP="001A22C2">
            <w:pPr>
              <w:ind w:left="-60" w:right="-72"/>
              <w:jc w:val="right"/>
              <w:rPr>
                <w:rFonts w:ascii="Arial" w:hAnsi="Arial" w:cs="Arial"/>
                <w:b/>
                <w:bCs/>
                <w:sz w:val="20"/>
                <w:szCs w:val="20"/>
              </w:rPr>
            </w:pPr>
            <w:r w:rsidRPr="00F1161F">
              <w:rPr>
                <w:rFonts w:ascii="Arial" w:hAnsi="Arial" w:cs="Arial"/>
                <w:b/>
                <w:bCs/>
                <w:spacing w:val="-4"/>
                <w:sz w:val="20"/>
                <w:szCs w:val="20"/>
              </w:rPr>
              <w:t>31 December</w:t>
            </w:r>
          </w:p>
        </w:tc>
      </w:tr>
      <w:tr w:rsidR="0000309B" w:rsidRPr="00F1161F" w:rsidTr="00F23B5D">
        <w:trPr>
          <w:trHeight w:val="20"/>
        </w:trPr>
        <w:tc>
          <w:tcPr>
            <w:tcW w:w="3974" w:type="dxa"/>
          </w:tcPr>
          <w:p w:rsidR="0000309B" w:rsidRPr="00F1161F" w:rsidRDefault="0000309B" w:rsidP="001A22C2">
            <w:pPr>
              <w:tabs>
                <w:tab w:val="left" w:pos="2862"/>
              </w:tabs>
              <w:ind w:left="-101" w:right="-72"/>
              <w:rPr>
                <w:rFonts w:ascii="Arial" w:hAnsi="Arial" w:cs="Arial"/>
                <w:sz w:val="20"/>
                <w:szCs w:val="20"/>
                <w:cs/>
              </w:rPr>
            </w:pPr>
          </w:p>
        </w:tc>
        <w:tc>
          <w:tcPr>
            <w:tcW w:w="1368" w:type="dxa"/>
          </w:tcPr>
          <w:p w:rsidR="0000309B" w:rsidRPr="00F1161F" w:rsidRDefault="0000309B" w:rsidP="001A22C2">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00309B" w:rsidRPr="00F1161F" w:rsidRDefault="0000309B" w:rsidP="001A22C2">
            <w:pPr>
              <w:ind w:right="-72"/>
              <w:jc w:val="right"/>
              <w:rPr>
                <w:rFonts w:ascii="Arial" w:hAnsi="Arial" w:cs="Arial"/>
                <w:b/>
                <w:bCs/>
                <w:sz w:val="20"/>
                <w:szCs w:val="20"/>
              </w:rPr>
            </w:pPr>
            <w:r w:rsidRPr="00F1161F">
              <w:rPr>
                <w:rFonts w:ascii="Arial" w:hAnsi="Arial" w:cs="Arial"/>
                <w:b/>
                <w:bCs/>
                <w:sz w:val="20"/>
                <w:szCs w:val="20"/>
              </w:rPr>
              <w:t>2020</w:t>
            </w:r>
          </w:p>
        </w:tc>
        <w:tc>
          <w:tcPr>
            <w:tcW w:w="1368" w:type="dxa"/>
          </w:tcPr>
          <w:p w:rsidR="0000309B" w:rsidRPr="00F1161F" w:rsidRDefault="0000309B" w:rsidP="001A22C2">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00309B" w:rsidRPr="00F1161F" w:rsidRDefault="0000309B" w:rsidP="001A22C2">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F23B5D">
        <w:trPr>
          <w:trHeight w:val="20"/>
        </w:trPr>
        <w:tc>
          <w:tcPr>
            <w:tcW w:w="3974" w:type="dxa"/>
          </w:tcPr>
          <w:p w:rsidR="0000309B" w:rsidRPr="00F1161F" w:rsidRDefault="0000309B" w:rsidP="001A22C2">
            <w:pPr>
              <w:tabs>
                <w:tab w:val="left" w:pos="2862"/>
              </w:tabs>
              <w:ind w:left="-101" w:right="-72"/>
              <w:rPr>
                <w:rFonts w:ascii="Arial" w:hAnsi="Arial" w:cs="Arial"/>
                <w:sz w:val="20"/>
                <w:szCs w:val="20"/>
                <w:cs/>
              </w:rPr>
            </w:pPr>
          </w:p>
        </w:tc>
        <w:tc>
          <w:tcPr>
            <w:tcW w:w="1368" w:type="dxa"/>
            <w:tcBorders>
              <w:bottom w:val="single" w:sz="4" w:space="0" w:color="auto"/>
            </w:tcBorders>
          </w:tcPr>
          <w:p w:rsidR="0000309B" w:rsidRPr="00F1161F" w:rsidRDefault="0000309B" w:rsidP="001A22C2">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1A22C2">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1A22C2">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1A22C2">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r>
      <w:tr w:rsidR="0000309B" w:rsidRPr="00F1161F" w:rsidTr="00F23B5D">
        <w:trPr>
          <w:trHeight w:val="20"/>
        </w:trPr>
        <w:tc>
          <w:tcPr>
            <w:tcW w:w="3974" w:type="dxa"/>
          </w:tcPr>
          <w:p w:rsidR="0000309B" w:rsidRPr="00F1161F" w:rsidRDefault="0000309B" w:rsidP="001A22C2">
            <w:pPr>
              <w:ind w:left="-101"/>
              <w:jc w:val="thaiDistribute"/>
              <w:rPr>
                <w:rFonts w:ascii="Arial"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1A22C2">
            <w:pPr>
              <w:ind w:left="-18"/>
              <w:jc w:val="right"/>
              <w:rPr>
                <w:rFonts w:ascii="Arial" w:hAnsi="Arial" w:cs="Arial"/>
                <w:spacing w:val="-6"/>
                <w:sz w:val="20"/>
                <w:szCs w:val="20"/>
              </w:rPr>
            </w:pPr>
          </w:p>
        </w:tc>
        <w:tc>
          <w:tcPr>
            <w:tcW w:w="1368" w:type="dxa"/>
            <w:tcBorders>
              <w:top w:val="single" w:sz="4" w:space="0" w:color="auto"/>
            </w:tcBorders>
          </w:tcPr>
          <w:p w:rsidR="0000309B" w:rsidRPr="00F1161F" w:rsidRDefault="0000309B" w:rsidP="001A22C2">
            <w:pPr>
              <w:ind w:left="-18"/>
              <w:jc w:val="right"/>
              <w:rPr>
                <w:rFonts w:ascii="Arial"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1A22C2">
            <w:pPr>
              <w:ind w:left="-18"/>
              <w:jc w:val="right"/>
              <w:rPr>
                <w:rFonts w:ascii="Arial" w:hAnsi="Arial" w:cs="Arial"/>
                <w:spacing w:val="-6"/>
                <w:sz w:val="20"/>
                <w:szCs w:val="20"/>
              </w:rPr>
            </w:pPr>
          </w:p>
        </w:tc>
        <w:tc>
          <w:tcPr>
            <w:tcW w:w="1368" w:type="dxa"/>
            <w:tcBorders>
              <w:top w:val="single" w:sz="4" w:space="0" w:color="auto"/>
            </w:tcBorders>
          </w:tcPr>
          <w:p w:rsidR="0000309B" w:rsidRPr="00F1161F" w:rsidRDefault="0000309B" w:rsidP="001A22C2">
            <w:pPr>
              <w:ind w:left="-18"/>
              <w:jc w:val="right"/>
              <w:rPr>
                <w:rFonts w:ascii="Arial" w:hAnsi="Arial" w:cs="Arial"/>
                <w:spacing w:val="-6"/>
                <w:sz w:val="20"/>
                <w:szCs w:val="20"/>
              </w:rPr>
            </w:pPr>
          </w:p>
        </w:tc>
      </w:tr>
      <w:tr w:rsidR="0000309B" w:rsidRPr="00F1161F" w:rsidTr="00F23B5D">
        <w:trPr>
          <w:trHeight w:val="20"/>
        </w:trPr>
        <w:tc>
          <w:tcPr>
            <w:tcW w:w="3974" w:type="dxa"/>
            <w:vAlign w:val="bottom"/>
          </w:tcPr>
          <w:p w:rsidR="0000309B" w:rsidRPr="00F1161F" w:rsidRDefault="0000309B" w:rsidP="001A22C2">
            <w:pPr>
              <w:ind w:left="-101"/>
              <w:rPr>
                <w:rFonts w:ascii="Arial" w:hAnsi="Arial" w:cs="Arial"/>
                <w:sz w:val="20"/>
                <w:szCs w:val="20"/>
              </w:rPr>
            </w:pPr>
            <w:r w:rsidRPr="00F1161F">
              <w:rPr>
                <w:rFonts w:ascii="Arial" w:hAnsi="Arial" w:cs="Arial"/>
                <w:sz w:val="20"/>
                <w:szCs w:val="20"/>
              </w:rPr>
              <w:t>Accrued interest income from loans</w:t>
            </w:r>
          </w:p>
        </w:tc>
        <w:tc>
          <w:tcPr>
            <w:tcW w:w="1368" w:type="dxa"/>
            <w:shd w:val="clear" w:color="auto" w:fill="FAFAFA"/>
            <w:vAlign w:val="bottom"/>
          </w:tcPr>
          <w:p w:rsidR="0000309B" w:rsidRPr="00F1161F" w:rsidRDefault="0000309B" w:rsidP="001A22C2">
            <w:pPr>
              <w:ind w:right="-72"/>
              <w:jc w:val="right"/>
              <w:rPr>
                <w:rFonts w:ascii="Arial" w:hAnsi="Arial" w:cs="Arial"/>
                <w:spacing w:val="-6"/>
                <w:sz w:val="20"/>
                <w:szCs w:val="20"/>
              </w:rPr>
            </w:pPr>
          </w:p>
        </w:tc>
        <w:tc>
          <w:tcPr>
            <w:tcW w:w="1368" w:type="dxa"/>
            <w:vAlign w:val="bottom"/>
          </w:tcPr>
          <w:p w:rsidR="0000309B" w:rsidRPr="00F1161F" w:rsidRDefault="0000309B" w:rsidP="001A22C2">
            <w:pPr>
              <w:ind w:right="-72"/>
              <w:jc w:val="right"/>
              <w:rPr>
                <w:rFonts w:ascii="Arial" w:hAnsi="Arial" w:cs="Arial"/>
                <w:spacing w:val="-6"/>
                <w:sz w:val="20"/>
                <w:szCs w:val="20"/>
              </w:rPr>
            </w:pPr>
          </w:p>
        </w:tc>
        <w:tc>
          <w:tcPr>
            <w:tcW w:w="1368" w:type="dxa"/>
            <w:shd w:val="clear" w:color="auto" w:fill="FAFAFA"/>
            <w:vAlign w:val="bottom"/>
          </w:tcPr>
          <w:p w:rsidR="0000309B" w:rsidRPr="00F1161F" w:rsidRDefault="0000309B" w:rsidP="001A22C2">
            <w:pPr>
              <w:ind w:right="-72"/>
              <w:jc w:val="right"/>
              <w:rPr>
                <w:rFonts w:ascii="Arial" w:hAnsi="Arial" w:cs="Arial"/>
                <w:spacing w:val="-6"/>
                <w:sz w:val="20"/>
                <w:szCs w:val="20"/>
              </w:rPr>
            </w:pPr>
          </w:p>
        </w:tc>
        <w:tc>
          <w:tcPr>
            <w:tcW w:w="1368" w:type="dxa"/>
            <w:vAlign w:val="bottom"/>
          </w:tcPr>
          <w:p w:rsidR="0000309B" w:rsidRPr="00F1161F" w:rsidRDefault="0000309B" w:rsidP="001A22C2">
            <w:pPr>
              <w:ind w:right="-72"/>
              <w:jc w:val="right"/>
              <w:rPr>
                <w:rFonts w:ascii="Arial" w:hAnsi="Arial" w:cs="Arial"/>
                <w:spacing w:val="-6"/>
                <w:sz w:val="20"/>
                <w:szCs w:val="20"/>
              </w:rPr>
            </w:pPr>
          </w:p>
        </w:tc>
      </w:tr>
      <w:tr w:rsidR="0000309B" w:rsidRPr="00F1161F" w:rsidTr="00F23B5D">
        <w:trPr>
          <w:trHeight w:val="193"/>
        </w:trPr>
        <w:tc>
          <w:tcPr>
            <w:tcW w:w="3974" w:type="dxa"/>
            <w:vAlign w:val="bottom"/>
          </w:tcPr>
          <w:p w:rsidR="0000309B" w:rsidRPr="00F1161F" w:rsidRDefault="0000309B" w:rsidP="001A22C2">
            <w:pPr>
              <w:ind w:left="-101"/>
              <w:rPr>
                <w:rFonts w:ascii="Arial" w:hAnsi="Arial" w:cs="Arial"/>
                <w:sz w:val="20"/>
                <w:szCs w:val="20"/>
              </w:rPr>
            </w:pPr>
            <w:r w:rsidRPr="00F1161F">
              <w:rPr>
                <w:rFonts w:ascii="Arial" w:hAnsi="Arial" w:cs="Arial"/>
                <w:sz w:val="20"/>
                <w:szCs w:val="20"/>
              </w:rPr>
              <w:t xml:space="preserve">   to related parties (Note 23)</w:t>
            </w:r>
          </w:p>
        </w:tc>
        <w:tc>
          <w:tcPr>
            <w:tcW w:w="1368" w:type="dxa"/>
            <w:shd w:val="clear" w:color="auto" w:fill="FAFAFA"/>
            <w:vAlign w:val="bottom"/>
          </w:tcPr>
          <w:p w:rsidR="0000309B" w:rsidRPr="00F1161F" w:rsidRDefault="008F4214" w:rsidP="001A22C2">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vAlign w:val="bottom"/>
          </w:tcPr>
          <w:p w:rsidR="0000309B" w:rsidRPr="00F1161F" w:rsidRDefault="0000309B" w:rsidP="001A22C2">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shd w:val="clear" w:color="auto" w:fill="FAFAFA"/>
            <w:vAlign w:val="bottom"/>
          </w:tcPr>
          <w:p w:rsidR="0000309B" w:rsidRPr="00F1161F" w:rsidRDefault="008F4214" w:rsidP="001A22C2">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203</w:t>
            </w:r>
          </w:p>
        </w:tc>
        <w:tc>
          <w:tcPr>
            <w:tcW w:w="1368" w:type="dxa"/>
            <w:vAlign w:val="bottom"/>
          </w:tcPr>
          <w:p w:rsidR="0000309B" w:rsidRPr="00F1161F" w:rsidRDefault="0000309B" w:rsidP="001A22C2">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135</w:t>
            </w:r>
          </w:p>
        </w:tc>
      </w:tr>
      <w:tr w:rsidR="008F4214" w:rsidRPr="00F1161F" w:rsidTr="00F23B5D">
        <w:trPr>
          <w:trHeight w:val="20"/>
        </w:trPr>
        <w:tc>
          <w:tcPr>
            <w:tcW w:w="3974" w:type="dxa"/>
            <w:vAlign w:val="bottom"/>
          </w:tcPr>
          <w:p w:rsidR="008F4214" w:rsidRPr="00F1161F" w:rsidRDefault="008F4214" w:rsidP="008F4214">
            <w:pPr>
              <w:ind w:left="-101"/>
              <w:jc w:val="left"/>
              <w:rPr>
                <w:rFonts w:ascii="Arial" w:hAnsi="Arial" w:cs="Arial"/>
                <w:sz w:val="20"/>
                <w:szCs w:val="20"/>
                <w:cs/>
              </w:rPr>
            </w:pPr>
            <w:r w:rsidRPr="00F1161F">
              <w:rPr>
                <w:rFonts w:ascii="Arial" w:hAnsi="Arial" w:cs="Arial"/>
                <w:sz w:val="20"/>
                <w:szCs w:val="20"/>
              </w:rPr>
              <w:t>Deposits at bank used as collateral</w:t>
            </w:r>
          </w:p>
        </w:tc>
        <w:tc>
          <w:tcPr>
            <w:tcW w:w="1368" w:type="dxa"/>
            <w:shd w:val="clear" w:color="auto" w:fill="FAFAFA"/>
            <w:vAlign w:val="bottom"/>
          </w:tcPr>
          <w:p w:rsidR="008F4214" w:rsidRPr="00F1161F" w:rsidRDefault="008F4214" w:rsidP="008F4214">
            <w:pPr>
              <w:ind w:right="-72"/>
              <w:jc w:val="right"/>
              <w:rPr>
                <w:rFonts w:ascii="Arial" w:eastAsia="Arial Unicode MS" w:hAnsi="Arial" w:cs="Arial"/>
                <w:sz w:val="20"/>
                <w:szCs w:val="20"/>
                <w:cs/>
              </w:rPr>
            </w:pPr>
            <w:r w:rsidRPr="00F1161F">
              <w:rPr>
                <w:rFonts w:ascii="Arial" w:eastAsia="Arial Unicode MS" w:hAnsi="Arial" w:cs="Arial"/>
                <w:sz w:val="20"/>
                <w:szCs w:val="20"/>
              </w:rPr>
              <w:t>47</w:t>
            </w:r>
          </w:p>
        </w:tc>
        <w:tc>
          <w:tcPr>
            <w:tcW w:w="1368" w:type="dxa"/>
            <w:vAlign w:val="bottom"/>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47</w:t>
            </w:r>
          </w:p>
        </w:tc>
        <w:tc>
          <w:tcPr>
            <w:tcW w:w="1368" w:type="dxa"/>
            <w:shd w:val="clear" w:color="auto" w:fill="FAFAFA"/>
            <w:vAlign w:val="bottom"/>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vAlign w:val="bottom"/>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r>
      <w:tr w:rsidR="008F4214" w:rsidRPr="00F1161F" w:rsidTr="00F23B5D">
        <w:trPr>
          <w:trHeight w:val="20"/>
        </w:trPr>
        <w:tc>
          <w:tcPr>
            <w:tcW w:w="3974" w:type="dxa"/>
            <w:vAlign w:val="bottom"/>
          </w:tcPr>
          <w:p w:rsidR="008F4214" w:rsidRPr="00F1161F" w:rsidRDefault="008F4214" w:rsidP="008F4214">
            <w:pPr>
              <w:ind w:left="-101"/>
              <w:jc w:val="left"/>
              <w:rPr>
                <w:rFonts w:ascii="Arial" w:hAnsi="Arial" w:cs="Arial"/>
                <w:sz w:val="20"/>
                <w:szCs w:val="20"/>
              </w:rPr>
            </w:pPr>
            <w:r w:rsidRPr="00F1161F">
              <w:rPr>
                <w:rFonts w:ascii="Arial" w:hAnsi="Arial" w:cs="Arial"/>
                <w:sz w:val="20"/>
                <w:szCs w:val="20"/>
              </w:rPr>
              <w:t xml:space="preserve">Corporate income tax refundable </w:t>
            </w:r>
          </w:p>
        </w:tc>
        <w:tc>
          <w:tcPr>
            <w:tcW w:w="1368" w:type="dxa"/>
            <w:shd w:val="clear" w:color="auto" w:fill="FAFAFA"/>
            <w:vAlign w:val="bottom"/>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79</w:t>
            </w:r>
          </w:p>
        </w:tc>
        <w:tc>
          <w:tcPr>
            <w:tcW w:w="1368" w:type="dxa"/>
            <w:vAlign w:val="bottom"/>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75</w:t>
            </w:r>
          </w:p>
        </w:tc>
        <w:tc>
          <w:tcPr>
            <w:tcW w:w="1368" w:type="dxa"/>
            <w:shd w:val="clear" w:color="auto" w:fill="FAFAFA"/>
            <w:vAlign w:val="bottom"/>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67</w:t>
            </w:r>
          </w:p>
        </w:tc>
        <w:tc>
          <w:tcPr>
            <w:tcW w:w="1368" w:type="dxa"/>
            <w:vAlign w:val="bottom"/>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62</w:t>
            </w:r>
          </w:p>
        </w:tc>
      </w:tr>
      <w:tr w:rsidR="008F4214" w:rsidRPr="00F1161F" w:rsidTr="00F23B5D">
        <w:trPr>
          <w:trHeight w:val="20"/>
        </w:trPr>
        <w:tc>
          <w:tcPr>
            <w:tcW w:w="3974" w:type="dxa"/>
            <w:vAlign w:val="bottom"/>
          </w:tcPr>
          <w:p w:rsidR="008F4214" w:rsidRPr="00F1161F" w:rsidRDefault="008F4214" w:rsidP="00F1161F">
            <w:pPr>
              <w:ind w:left="-101" w:right="-71"/>
              <w:jc w:val="left"/>
              <w:rPr>
                <w:rFonts w:ascii="Arial" w:hAnsi="Arial" w:cs="Arial"/>
                <w:spacing w:val="-6"/>
                <w:sz w:val="20"/>
                <w:szCs w:val="20"/>
              </w:rPr>
            </w:pPr>
            <w:r w:rsidRPr="00F1161F">
              <w:rPr>
                <w:rFonts w:ascii="Arial" w:hAnsi="Arial" w:cs="Arial"/>
                <w:spacing w:val="-6"/>
                <w:sz w:val="20"/>
                <w:szCs w:val="20"/>
              </w:rPr>
              <w:t>Advance payments for purchases of equipment</w:t>
            </w:r>
          </w:p>
        </w:tc>
        <w:tc>
          <w:tcPr>
            <w:tcW w:w="1368" w:type="dxa"/>
            <w:shd w:val="clear" w:color="auto" w:fill="FAFAFA"/>
          </w:tcPr>
          <w:p w:rsidR="008F4214" w:rsidRPr="00F1161F" w:rsidRDefault="008F4214" w:rsidP="008F4214">
            <w:pPr>
              <w:ind w:right="-72"/>
              <w:jc w:val="right"/>
              <w:rPr>
                <w:rFonts w:ascii="Arial" w:eastAsia="Arial Unicode MS" w:hAnsi="Arial" w:cs="Arial"/>
                <w:sz w:val="20"/>
                <w:szCs w:val="20"/>
                <w:cs/>
              </w:rPr>
            </w:pPr>
            <w:r w:rsidRPr="00F1161F">
              <w:rPr>
                <w:rFonts w:ascii="Arial" w:eastAsia="Arial Unicode MS" w:hAnsi="Arial" w:cs="Arial"/>
                <w:sz w:val="20"/>
                <w:szCs w:val="20"/>
              </w:rPr>
              <w:t>396</w:t>
            </w:r>
          </w:p>
        </w:tc>
        <w:tc>
          <w:tcPr>
            <w:tcW w:w="1368" w:type="dxa"/>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375</w:t>
            </w:r>
          </w:p>
        </w:tc>
        <w:tc>
          <w:tcPr>
            <w:tcW w:w="1368" w:type="dxa"/>
            <w:shd w:val="clear" w:color="auto" w:fill="FAFAFA"/>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378</w:t>
            </w:r>
          </w:p>
        </w:tc>
        <w:tc>
          <w:tcPr>
            <w:tcW w:w="1368" w:type="dxa"/>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363</w:t>
            </w:r>
          </w:p>
        </w:tc>
      </w:tr>
      <w:tr w:rsidR="008F4214" w:rsidRPr="00F1161F" w:rsidTr="00F23B5D">
        <w:trPr>
          <w:trHeight w:val="20"/>
        </w:trPr>
        <w:tc>
          <w:tcPr>
            <w:tcW w:w="3974" w:type="dxa"/>
            <w:vAlign w:val="bottom"/>
          </w:tcPr>
          <w:p w:rsidR="008F4214" w:rsidRPr="00F1161F" w:rsidRDefault="008F4214" w:rsidP="008F4214">
            <w:pPr>
              <w:ind w:left="-101"/>
              <w:jc w:val="left"/>
              <w:rPr>
                <w:rFonts w:ascii="Arial" w:hAnsi="Arial" w:cs="Arial"/>
                <w:sz w:val="20"/>
                <w:szCs w:val="20"/>
              </w:rPr>
            </w:pPr>
            <w:r w:rsidRPr="00F1161F">
              <w:rPr>
                <w:rFonts w:ascii="Arial" w:hAnsi="Arial" w:cs="Arial"/>
                <w:sz w:val="20"/>
                <w:szCs w:val="20"/>
              </w:rPr>
              <w:t>Prepayment for investments</w:t>
            </w:r>
          </w:p>
        </w:tc>
        <w:tc>
          <w:tcPr>
            <w:tcW w:w="1368" w:type="dxa"/>
            <w:shd w:val="clear" w:color="auto" w:fill="FAFAFA"/>
            <w:vAlign w:val="center"/>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5</w:t>
            </w:r>
          </w:p>
        </w:tc>
        <w:tc>
          <w:tcPr>
            <w:tcW w:w="1368" w:type="dxa"/>
            <w:shd w:val="clear" w:color="auto" w:fill="FAFAFA"/>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368" w:type="dxa"/>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r>
      <w:tr w:rsidR="008F4214" w:rsidRPr="00F1161F" w:rsidTr="00F23B5D">
        <w:trPr>
          <w:trHeight w:val="20"/>
        </w:trPr>
        <w:tc>
          <w:tcPr>
            <w:tcW w:w="3974" w:type="dxa"/>
            <w:vAlign w:val="bottom"/>
          </w:tcPr>
          <w:p w:rsidR="008F4214" w:rsidRPr="00F1161F" w:rsidRDefault="008F4214" w:rsidP="008F4214">
            <w:pPr>
              <w:ind w:left="-101"/>
              <w:jc w:val="left"/>
              <w:rPr>
                <w:rFonts w:ascii="Arial" w:hAnsi="Arial" w:cs="Arial"/>
                <w:sz w:val="20"/>
                <w:szCs w:val="20"/>
              </w:rPr>
            </w:pPr>
            <w:r w:rsidRPr="00F1161F">
              <w:rPr>
                <w:rFonts w:ascii="Arial" w:hAnsi="Arial" w:cs="Arial"/>
                <w:sz w:val="20"/>
                <w:szCs w:val="20"/>
              </w:rPr>
              <w:t>Prepayment for services</w:t>
            </w:r>
          </w:p>
        </w:tc>
        <w:tc>
          <w:tcPr>
            <w:tcW w:w="1368" w:type="dxa"/>
            <w:shd w:val="clear" w:color="auto" w:fill="FAFAFA"/>
          </w:tcPr>
          <w:p w:rsidR="008F4214" w:rsidRPr="00F1161F" w:rsidRDefault="008F4214" w:rsidP="008F4214">
            <w:pPr>
              <w:ind w:right="-72"/>
              <w:jc w:val="right"/>
              <w:rPr>
                <w:rFonts w:ascii="Arial" w:eastAsia="Arial Unicode MS" w:hAnsi="Arial" w:cs="Arial"/>
                <w:sz w:val="20"/>
                <w:szCs w:val="20"/>
                <w:cs/>
              </w:rPr>
            </w:pPr>
            <w:r w:rsidRPr="00F1161F">
              <w:rPr>
                <w:rFonts w:ascii="Arial" w:eastAsia="Arial Unicode MS" w:hAnsi="Arial" w:cs="Arial"/>
                <w:sz w:val="20"/>
                <w:szCs w:val="20"/>
              </w:rPr>
              <w:t>71</w:t>
            </w:r>
          </w:p>
        </w:tc>
        <w:tc>
          <w:tcPr>
            <w:tcW w:w="1368" w:type="dxa"/>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46</w:t>
            </w:r>
          </w:p>
        </w:tc>
        <w:tc>
          <w:tcPr>
            <w:tcW w:w="1368" w:type="dxa"/>
            <w:shd w:val="clear" w:color="auto" w:fill="FAFAFA"/>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24</w:t>
            </w:r>
          </w:p>
        </w:tc>
        <w:tc>
          <w:tcPr>
            <w:tcW w:w="1368" w:type="dxa"/>
          </w:tcPr>
          <w:p w:rsidR="008F4214" w:rsidRPr="00F1161F" w:rsidRDefault="008F4214" w:rsidP="008F4214">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18</w:t>
            </w:r>
          </w:p>
        </w:tc>
      </w:tr>
      <w:tr w:rsidR="008F4214" w:rsidRPr="00F1161F" w:rsidTr="00F23B5D">
        <w:trPr>
          <w:trHeight w:val="20"/>
        </w:trPr>
        <w:tc>
          <w:tcPr>
            <w:tcW w:w="3974" w:type="dxa"/>
            <w:vAlign w:val="bottom"/>
          </w:tcPr>
          <w:p w:rsidR="008F4214" w:rsidRPr="00F1161F" w:rsidRDefault="008F4214" w:rsidP="008F4214">
            <w:pPr>
              <w:ind w:left="-101"/>
              <w:jc w:val="left"/>
              <w:rPr>
                <w:rFonts w:ascii="Arial" w:hAnsi="Arial" w:cs="Arial"/>
                <w:sz w:val="20"/>
                <w:szCs w:val="20"/>
              </w:rPr>
            </w:pPr>
            <w:r w:rsidRPr="00F1161F">
              <w:rPr>
                <w:rFonts w:ascii="Arial" w:hAnsi="Arial" w:cs="Arial"/>
                <w:sz w:val="20"/>
                <w:szCs w:val="20"/>
              </w:rPr>
              <w:t>Others</w:t>
            </w:r>
          </w:p>
        </w:tc>
        <w:tc>
          <w:tcPr>
            <w:tcW w:w="1368" w:type="dxa"/>
            <w:tcBorders>
              <w:bottom w:val="single" w:sz="4" w:space="0" w:color="auto"/>
            </w:tcBorders>
            <w:shd w:val="clear" w:color="auto" w:fill="FAFAFA"/>
          </w:tcPr>
          <w:p w:rsidR="008F4214" w:rsidRPr="00F1161F" w:rsidRDefault="008F4214" w:rsidP="008F4214">
            <w:pPr>
              <w:ind w:right="-72"/>
              <w:jc w:val="right"/>
              <w:rPr>
                <w:rFonts w:ascii="Arial" w:eastAsia="Arial Unicode MS" w:hAnsi="Arial" w:cs="Arial"/>
                <w:sz w:val="20"/>
                <w:szCs w:val="20"/>
              </w:rPr>
            </w:pPr>
            <w:r w:rsidRPr="00F1161F">
              <w:rPr>
                <w:rFonts w:ascii="Arial" w:eastAsia="Arial Unicode MS" w:hAnsi="Arial" w:cs="Arial"/>
                <w:sz w:val="20"/>
                <w:szCs w:val="20"/>
              </w:rPr>
              <w:t>86</w:t>
            </w:r>
          </w:p>
        </w:tc>
        <w:tc>
          <w:tcPr>
            <w:tcW w:w="1368" w:type="dxa"/>
            <w:tcBorders>
              <w:bottom w:val="single" w:sz="4" w:space="0" w:color="auto"/>
            </w:tcBorders>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111</w:t>
            </w:r>
          </w:p>
        </w:tc>
        <w:tc>
          <w:tcPr>
            <w:tcW w:w="1368" w:type="dxa"/>
            <w:tcBorders>
              <w:bottom w:val="single" w:sz="4" w:space="0" w:color="auto"/>
            </w:tcBorders>
            <w:shd w:val="clear" w:color="auto" w:fill="FAFAFA"/>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42</w:t>
            </w:r>
          </w:p>
        </w:tc>
        <w:tc>
          <w:tcPr>
            <w:tcW w:w="1368" w:type="dxa"/>
            <w:tcBorders>
              <w:bottom w:val="single" w:sz="4" w:space="0" w:color="auto"/>
            </w:tcBorders>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42</w:t>
            </w:r>
          </w:p>
        </w:tc>
      </w:tr>
      <w:tr w:rsidR="008F4214" w:rsidRPr="00F1161F" w:rsidTr="00F23B5D">
        <w:trPr>
          <w:trHeight w:val="20"/>
        </w:trPr>
        <w:tc>
          <w:tcPr>
            <w:tcW w:w="3974" w:type="dxa"/>
            <w:vAlign w:val="center"/>
          </w:tcPr>
          <w:p w:rsidR="008F4214" w:rsidRPr="00F1161F" w:rsidRDefault="008F4214" w:rsidP="008F4214">
            <w:pPr>
              <w:ind w:left="-101"/>
              <w:jc w:val="left"/>
              <w:rPr>
                <w:rFonts w:ascii="Arial" w:hAnsi="Arial" w:cs="Arial"/>
                <w:sz w:val="20"/>
                <w:szCs w:val="20"/>
              </w:rPr>
            </w:pPr>
          </w:p>
        </w:tc>
        <w:tc>
          <w:tcPr>
            <w:tcW w:w="1368" w:type="dxa"/>
            <w:tcBorders>
              <w:top w:val="single" w:sz="4" w:space="0" w:color="auto"/>
            </w:tcBorders>
            <w:shd w:val="clear" w:color="auto" w:fill="FAFAFA"/>
          </w:tcPr>
          <w:p w:rsidR="008F4214" w:rsidRPr="00F1161F" w:rsidRDefault="008F4214" w:rsidP="008F4214">
            <w:pPr>
              <w:ind w:right="-72"/>
              <w:jc w:val="right"/>
              <w:rPr>
                <w:rFonts w:ascii="Arial" w:eastAsia="Arial Unicode MS" w:hAnsi="Arial" w:cs="Arial"/>
                <w:sz w:val="20"/>
                <w:szCs w:val="20"/>
                <w:lang w:val="en-US" w:eastAsia="zh-CN"/>
              </w:rPr>
            </w:pPr>
          </w:p>
        </w:tc>
        <w:tc>
          <w:tcPr>
            <w:tcW w:w="1368" w:type="dxa"/>
            <w:tcBorders>
              <w:top w:val="single" w:sz="4" w:space="0" w:color="auto"/>
            </w:tcBorders>
          </w:tcPr>
          <w:p w:rsidR="008F4214" w:rsidRPr="00F1161F" w:rsidRDefault="008F4214" w:rsidP="008F4214">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rsidR="008F4214" w:rsidRPr="00F1161F" w:rsidRDefault="008F4214" w:rsidP="008F4214">
            <w:pPr>
              <w:ind w:right="-72"/>
              <w:jc w:val="right"/>
              <w:rPr>
                <w:rFonts w:ascii="Arial" w:eastAsia="Arial Unicode MS" w:hAnsi="Arial" w:cs="Arial"/>
                <w:sz w:val="20"/>
                <w:szCs w:val="20"/>
                <w:lang w:val="en-US" w:eastAsia="zh-CN"/>
              </w:rPr>
            </w:pPr>
          </w:p>
        </w:tc>
        <w:tc>
          <w:tcPr>
            <w:tcW w:w="1368" w:type="dxa"/>
            <w:tcBorders>
              <w:top w:val="single" w:sz="4" w:space="0" w:color="auto"/>
            </w:tcBorders>
          </w:tcPr>
          <w:p w:rsidR="008F4214" w:rsidRPr="00F1161F" w:rsidRDefault="008F4214" w:rsidP="008F4214">
            <w:pPr>
              <w:ind w:right="-72"/>
              <w:jc w:val="right"/>
              <w:rPr>
                <w:rFonts w:ascii="Arial" w:eastAsia="Arial Unicode MS" w:hAnsi="Arial" w:cs="Arial"/>
                <w:sz w:val="20"/>
                <w:szCs w:val="20"/>
                <w:lang w:eastAsia="zh-CN"/>
              </w:rPr>
            </w:pPr>
          </w:p>
        </w:tc>
      </w:tr>
      <w:tr w:rsidR="008F4214" w:rsidRPr="00F1161F" w:rsidTr="00F23B5D">
        <w:trPr>
          <w:trHeight w:val="20"/>
        </w:trPr>
        <w:tc>
          <w:tcPr>
            <w:tcW w:w="3974" w:type="dxa"/>
            <w:vAlign w:val="center"/>
          </w:tcPr>
          <w:p w:rsidR="008F4214" w:rsidRPr="00F1161F" w:rsidRDefault="008F4214" w:rsidP="008F4214">
            <w:pPr>
              <w:ind w:left="-101"/>
              <w:jc w:val="left"/>
              <w:rPr>
                <w:rFonts w:ascii="Arial" w:hAnsi="Arial" w:cs="Arial"/>
                <w:sz w:val="20"/>
                <w:szCs w:val="20"/>
              </w:rPr>
            </w:pPr>
            <w:r w:rsidRPr="00F1161F">
              <w:rPr>
                <w:rFonts w:ascii="Arial" w:hAnsi="Arial" w:cs="Arial"/>
                <w:sz w:val="20"/>
                <w:szCs w:val="20"/>
              </w:rPr>
              <w:t>Total other non-current assets</w:t>
            </w:r>
          </w:p>
        </w:tc>
        <w:tc>
          <w:tcPr>
            <w:tcW w:w="1368" w:type="dxa"/>
            <w:tcBorders>
              <w:bottom w:val="single" w:sz="4" w:space="0" w:color="auto"/>
            </w:tcBorders>
            <w:shd w:val="clear" w:color="auto" w:fill="FAFAFA"/>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679</w:t>
            </w:r>
          </w:p>
        </w:tc>
        <w:tc>
          <w:tcPr>
            <w:tcW w:w="1368" w:type="dxa"/>
            <w:tcBorders>
              <w:bottom w:val="single" w:sz="4" w:space="0" w:color="auto"/>
            </w:tcBorders>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659</w:t>
            </w:r>
          </w:p>
        </w:tc>
        <w:tc>
          <w:tcPr>
            <w:tcW w:w="1368" w:type="dxa"/>
            <w:tcBorders>
              <w:bottom w:val="single" w:sz="4" w:space="0" w:color="auto"/>
            </w:tcBorders>
            <w:shd w:val="clear" w:color="auto" w:fill="FAFAFA"/>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714</w:t>
            </w:r>
          </w:p>
        </w:tc>
        <w:tc>
          <w:tcPr>
            <w:tcW w:w="1368" w:type="dxa"/>
            <w:tcBorders>
              <w:bottom w:val="single" w:sz="4" w:space="0" w:color="auto"/>
            </w:tcBorders>
          </w:tcPr>
          <w:p w:rsidR="008F4214" w:rsidRPr="00F1161F" w:rsidRDefault="008F4214" w:rsidP="008F421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620</w:t>
            </w:r>
          </w:p>
        </w:tc>
      </w:tr>
    </w:tbl>
    <w:p w:rsidR="00F23B5D" w:rsidRPr="00F1161F" w:rsidRDefault="00F23B5D">
      <w:pPr>
        <w:spacing w:after="160" w:line="259" w:lineRule="auto"/>
        <w:jc w:val="left"/>
        <w:rPr>
          <w:rFonts w:ascii="Arial" w:hAnsi="Arial" w:cs="Arial"/>
          <w:sz w:val="20"/>
          <w:szCs w:val="20"/>
        </w:rPr>
      </w:pPr>
      <w:r w:rsidRPr="00F1161F">
        <w:rPr>
          <w:rFonts w:ascii="Arial" w:hAnsi="Arial" w:cs="Arial"/>
          <w:sz w:val="20"/>
          <w:szCs w:val="20"/>
        </w:rPr>
        <w:br w:type="page"/>
      </w:r>
    </w:p>
    <w:p w:rsidR="00671C2D" w:rsidRPr="00F1161F" w:rsidRDefault="00671C2D" w:rsidP="001A22C2">
      <w:pPr>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1A22C2">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color w:val="FFFFFF"/>
                <w:sz w:val="20"/>
                <w:szCs w:val="20"/>
              </w:rPr>
              <w:br w:type="page"/>
            </w:r>
            <w:r w:rsidRPr="00F1161F">
              <w:rPr>
                <w:rFonts w:ascii="Arial" w:hAnsi="Arial" w:cs="Arial"/>
                <w:b/>
                <w:bCs/>
                <w:color w:val="FFFFFF"/>
                <w:sz w:val="20"/>
                <w:szCs w:val="20"/>
              </w:rPr>
              <w:t>15</w:t>
            </w:r>
            <w:r w:rsidRPr="00F1161F">
              <w:rPr>
                <w:rFonts w:ascii="Arial" w:hAnsi="Arial" w:cs="Arial"/>
                <w:b/>
                <w:bCs/>
                <w:color w:val="FFFFFF"/>
                <w:sz w:val="20"/>
                <w:szCs w:val="20"/>
              </w:rPr>
              <w:tab/>
              <w:t>Short-term borrowings from financial institutions, net</w:t>
            </w:r>
          </w:p>
        </w:tc>
      </w:tr>
    </w:tbl>
    <w:p w:rsidR="0000309B" w:rsidRPr="00F1161F" w:rsidRDefault="0000309B" w:rsidP="0000309B">
      <w:pPr>
        <w:ind w:left="547" w:hanging="547"/>
        <w:rPr>
          <w:rFonts w:ascii="Arial" w:hAnsi="Arial" w:cs="Arial"/>
          <w:sz w:val="20"/>
          <w:szCs w:val="20"/>
        </w:rPr>
      </w:pPr>
    </w:p>
    <w:tbl>
      <w:tblPr>
        <w:tblW w:w="9432" w:type="dxa"/>
        <w:tblLayout w:type="fixed"/>
        <w:tblLook w:val="01E0" w:firstRow="1" w:lastRow="1" w:firstColumn="1" w:lastColumn="1" w:noHBand="0" w:noVBand="0"/>
      </w:tblPr>
      <w:tblGrid>
        <w:gridCol w:w="3960"/>
        <w:gridCol w:w="1368"/>
        <w:gridCol w:w="1368"/>
        <w:gridCol w:w="1368"/>
        <w:gridCol w:w="1368"/>
      </w:tblGrid>
      <w:tr w:rsidR="0000309B" w:rsidRPr="00F1161F" w:rsidTr="00F23B5D">
        <w:tc>
          <w:tcPr>
            <w:tcW w:w="3960" w:type="dxa"/>
            <w:vAlign w:val="bottom"/>
          </w:tcPr>
          <w:p w:rsidR="0000309B" w:rsidRPr="00F1161F" w:rsidRDefault="0000309B" w:rsidP="0000309B">
            <w:pPr>
              <w:ind w:left="-101"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F23B5D">
        <w:tc>
          <w:tcPr>
            <w:tcW w:w="3960" w:type="dxa"/>
            <w:vAlign w:val="bottom"/>
          </w:tcPr>
          <w:p w:rsidR="0000309B" w:rsidRPr="00F1161F" w:rsidRDefault="0000309B" w:rsidP="0000309B">
            <w:pPr>
              <w:tabs>
                <w:tab w:val="left" w:pos="2862"/>
              </w:tabs>
              <w:ind w:left="-72" w:right="-72"/>
              <w:rPr>
                <w:rFonts w:ascii="Arial" w:hAnsi="Arial" w:cs="Arial"/>
                <w:b/>
                <w:bCs/>
                <w:sz w:val="20"/>
                <w:szCs w:val="20"/>
                <w:cs/>
              </w:rPr>
            </w:pPr>
            <w:r w:rsidRPr="00F1161F">
              <w:rPr>
                <w:rFonts w:ascii="Arial" w:hAnsi="Arial" w:cs="Arial"/>
                <w:b/>
                <w:bCs/>
                <w:sz w:val="20"/>
                <w:szCs w:val="20"/>
              </w:rPr>
              <w:t>As at</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tc>
        <w:tc>
          <w:tcPr>
            <w:tcW w:w="1368" w:type="dxa"/>
            <w:tcBorders>
              <w:top w:val="single" w:sz="4" w:space="0" w:color="auto"/>
            </w:tcBorders>
            <w:vAlign w:val="bottom"/>
          </w:tcPr>
          <w:p w:rsidR="0000309B" w:rsidRPr="00F1161F" w:rsidRDefault="0000309B" w:rsidP="0000309B">
            <w:pPr>
              <w:ind w:left="-60" w:right="-72"/>
              <w:jc w:val="right"/>
              <w:rPr>
                <w:rFonts w:ascii="Arial" w:hAnsi="Arial" w:cs="Arial"/>
                <w:b/>
                <w:bCs/>
                <w:sz w:val="20"/>
                <w:szCs w:val="20"/>
              </w:rPr>
            </w:pPr>
            <w:r w:rsidRPr="00F1161F">
              <w:rPr>
                <w:rFonts w:ascii="Arial" w:hAnsi="Arial" w:cs="Arial"/>
                <w:b/>
                <w:bCs/>
                <w:spacing w:val="-4"/>
                <w:sz w:val="20"/>
                <w:szCs w:val="20"/>
              </w:rPr>
              <w:t>31 December</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tc>
        <w:tc>
          <w:tcPr>
            <w:tcW w:w="1368" w:type="dxa"/>
            <w:tcBorders>
              <w:top w:val="single" w:sz="4" w:space="0" w:color="auto"/>
            </w:tcBorders>
            <w:vAlign w:val="bottom"/>
          </w:tcPr>
          <w:p w:rsidR="0000309B" w:rsidRPr="00F1161F" w:rsidRDefault="0000309B" w:rsidP="0000309B">
            <w:pPr>
              <w:ind w:left="-60" w:right="-72"/>
              <w:jc w:val="right"/>
              <w:rPr>
                <w:rFonts w:ascii="Arial" w:hAnsi="Arial" w:cs="Arial"/>
                <w:b/>
                <w:bCs/>
                <w:sz w:val="20"/>
                <w:szCs w:val="20"/>
              </w:rPr>
            </w:pPr>
            <w:r w:rsidRPr="00F1161F">
              <w:rPr>
                <w:rFonts w:ascii="Arial" w:hAnsi="Arial" w:cs="Arial"/>
                <w:b/>
                <w:bCs/>
                <w:spacing w:val="-4"/>
                <w:sz w:val="20"/>
                <w:szCs w:val="20"/>
              </w:rPr>
              <w:t>31 December</w:t>
            </w:r>
          </w:p>
        </w:tc>
      </w:tr>
      <w:tr w:rsidR="0000309B" w:rsidRPr="00F1161F" w:rsidTr="00F23B5D">
        <w:tc>
          <w:tcPr>
            <w:tcW w:w="3960" w:type="dxa"/>
            <w:vAlign w:val="bottom"/>
          </w:tcPr>
          <w:p w:rsidR="0000309B" w:rsidRPr="00F1161F" w:rsidRDefault="0000309B" w:rsidP="0000309B">
            <w:pPr>
              <w:tabs>
                <w:tab w:val="left" w:pos="2862"/>
              </w:tabs>
              <w:ind w:left="-72" w:right="-72"/>
              <w:rPr>
                <w:rFonts w:ascii="Arial" w:hAnsi="Arial" w:cs="Arial"/>
                <w:sz w:val="20"/>
                <w:szCs w:val="20"/>
                <w:cs/>
              </w:rPr>
            </w:pPr>
          </w:p>
        </w:tc>
        <w:tc>
          <w:tcPr>
            <w:tcW w:w="1368"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368"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F23B5D">
        <w:tc>
          <w:tcPr>
            <w:tcW w:w="3960" w:type="dxa"/>
            <w:vAlign w:val="bottom"/>
          </w:tcPr>
          <w:p w:rsidR="0000309B" w:rsidRPr="00F1161F" w:rsidRDefault="0000309B" w:rsidP="0000309B">
            <w:pPr>
              <w:tabs>
                <w:tab w:val="left" w:pos="2862"/>
              </w:tabs>
              <w:ind w:left="-72" w:right="-72"/>
              <w:rPr>
                <w:rFonts w:ascii="Arial" w:hAnsi="Arial" w:cs="Arial"/>
                <w:sz w:val="20"/>
                <w:szCs w:val="20"/>
                <w:cs/>
              </w:rPr>
            </w:pP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r>
      <w:tr w:rsidR="0000309B" w:rsidRPr="00F1161F" w:rsidTr="00F23B5D">
        <w:tc>
          <w:tcPr>
            <w:tcW w:w="3960" w:type="dxa"/>
            <w:vAlign w:val="bottom"/>
          </w:tcPr>
          <w:p w:rsidR="0000309B" w:rsidRPr="00F1161F" w:rsidRDefault="0000309B" w:rsidP="0000309B">
            <w:pPr>
              <w:ind w:left="-72"/>
              <w:jc w:val="thaiDistribute"/>
              <w:rPr>
                <w:rFonts w:ascii="Arial" w:hAnsi="Arial" w:cs="Arial"/>
                <w:sz w:val="20"/>
                <w:szCs w:val="20"/>
              </w:rPr>
            </w:pPr>
          </w:p>
        </w:tc>
        <w:tc>
          <w:tcPr>
            <w:tcW w:w="1368" w:type="dxa"/>
            <w:tcBorders>
              <w:top w:val="single" w:sz="4" w:space="0" w:color="auto"/>
            </w:tcBorders>
            <w:shd w:val="clear" w:color="auto" w:fill="FAFAFA"/>
            <w:vAlign w:val="bottom"/>
          </w:tcPr>
          <w:p w:rsidR="0000309B" w:rsidRPr="00F1161F"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rsidR="0000309B" w:rsidRPr="00F1161F" w:rsidRDefault="0000309B" w:rsidP="0000309B">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rsidR="0000309B" w:rsidRPr="00F1161F"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rsidR="0000309B" w:rsidRPr="00F1161F" w:rsidRDefault="0000309B" w:rsidP="0000309B">
            <w:pPr>
              <w:ind w:left="-18"/>
              <w:jc w:val="thaiDistribute"/>
              <w:rPr>
                <w:rFonts w:ascii="Arial" w:hAnsi="Arial" w:cs="Arial"/>
                <w:spacing w:val="-6"/>
                <w:sz w:val="20"/>
                <w:szCs w:val="20"/>
              </w:rPr>
            </w:pPr>
          </w:p>
        </w:tc>
      </w:tr>
      <w:tr w:rsidR="00F62251" w:rsidRPr="00F1161F" w:rsidTr="00F23B5D">
        <w:tc>
          <w:tcPr>
            <w:tcW w:w="3960" w:type="dxa"/>
            <w:vAlign w:val="bottom"/>
          </w:tcPr>
          <w:p w:rsidR="00F62251" w:rsidRPr="00F1161F" w:rsidRDefault="00F62251" w:rsidP="00F62251">
            <w:pPr>
              <w:ind w:left="-101"/>
              <w:rPr>
                <w:rFonts w:ascii="Arial" w:hAnsi="Arial" w:cs="Arial"/>
                <w:sz w:val="20"/>
                <w:szCs w:val="20"/>
              </w:rPr>
            </w:pPr>
            <w:r w:rsidRPr="00F1161F">
              <w:rPr>
                <w:rFonts w:ascii="Arial" w:hAnsi="Arial" w:cs="Arial"/>
                <w:sz w:val="20"/>
                <w:szCs w:val="20"/>
              </w:rPr>
              <w:t>Thai Baht</w:t>
            </w:r>
          </w:p>
        </w:tc>
        <w:tc>
          <w:tcPr>
            <w:tcW w:w="1368" w:type="dxa"/>
            <w:shd w:val="clear" w:color="auto" w:fill="FAFAFA"/>
            <w:vAlign w:val="bottom"/>
          </w:tcPr>
          <w:p w:rsidR="00F62251" w:rsidRPr="00F1161F" w:rsidRDefault="00F62251" w:rsidP="00F62251">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925</w:t>
            </w:r>
          </w:p>
        </w:tc>
        <w:tc>
          <w:tcPr>
            <w:tcW w:w="1368" w:type="dxa"/>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491</w:t>
            </w:r>
          </w:p>
        </w:tc>
        <w:tc>
          <w:tcPr>
            <w:tcW w:w="1368" w:type="dxa"/>
            <w:shd w:val="clear" w:color="auto" w:fill="FAFAFA"/>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800</w:t>
            </w:r>
          </w:p>
        </w:tc>
        <w:tc>
          <w:tcPr>
            <w:tcW w:w="1368" w:type="dxa"/>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320</w:t>
            </w:r>
          </w:p>
        </w:tc>
      </w:tr>
      <w:tr w:rsidR="00F62251" w:rsidRPr="00F1161F" w:rsidTr="00F23B5D">
        <w:tc>
          <w:tcPr>
            <w:tcW w:w="3960" w:type="dxa"/>
            <w:vAlign w:val="bottom"/>
          </w:tcPr>
          <w:p w:rsidR="00F62251" w:rsidRPr="00F1161F" w:rsidRDefault="00F62251" w:rsidP="00F62251">
            <w:pPr>
              <w:ind w:left="-101"/>
              <w:rPr>
                <w:rFonts w:ascii="Arial" w:hAnsi="Arial" w:cs="Arial"/>
                <w:sz w:val="20"/>
                <w:szCs w:val="20"/>
              </w:rPr>
            </w:pPr>
            <w:r w:rsidRPr="00F1161F">
              <w:rPr>
                <w:rFonts w:ascii="Arial" w:hAnsi="Arial" w:cs="Arial"/>
                <w:sz w:val="20"/>
                <w:szCs w:val="20"/>
              </w:rPr>
              <w:t>US Dollar</w:t>
            </w:r>
          </w:p>
        </w:tc>
        <w:tc>
          <w:tcPr>
            <w:tcW w:w="1368" w:type="dxa"/>
            <w:tcBorders>
              <w:bottom w:val="single" w:sz="4" w:space="0" w:color="auto"/>
            </w:tcBorders>
            <w:shd w:val="clear" w:color="auto" w:fill="FAFAFA"/>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2,380</w:t>
            </w:r>
          </w:p>
        </w:tc>
        <w:tc>
          <w:tcPr>
            <w:tcW w:w="1368" w:type="dxa"/>
            <w:tcBorders>
              <w:bottom w:val="single" w:sz="4" w:space="0" w:color="auto"/>
            </w:tcBorders>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2,872</w:t>
            </w:r>
          </w:p>
        </w:tc>
        <w:tc>
          <w:tcPr>
            <w:tcW w:w="1368" w:type="dxa"/>
            <w:tcBorders>
              <w:bottom w:val="single" w:sz="4" w:space="0" w:color="auto"/>
            </w:tcBorders>
            <w:shd w:val="clear" w:color="auto" w:fill="FAFAFA"/>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368" w:type="dxa"/>
            <w:tcBorders>
              <w:bottom w:val="single" w:sz="4" w:space="0" w:color="auto"/>
            </w:tcBorders>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r>
      <w:tr w:rsidR="00F62251" w:rsidRPr="00F1161F" w:rsidTr="00F23B5D">
        <w:tc>
          <w:tcPr>
            <w:tcW w:w="3960" w:type="dxa"/>
            <w:vAlign w:val="bottom"/>
          </w:tcPr>
          <w:p w:rsidR="00F62251" w:rsidRPr="00F1161F" w:rsidRDefault="00F62251" w:rsidP="00F62251">
            <w:pPr>
              <w:ind w:left="-101"/>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rsidR="00F62251" w:rsidRPr="00F1161F" w:rsidRDefault="00F62251" w:rsidP="00F62251">
            <w:pPr>
              <w:ind w:right="-72"/>
              <w:jc w:val="right"/>
              <w:rPr>
                <w:rFonts w:ascii="Arial" w:hAnsi="Arial" w:cs="Arial"/>
                <w:spacing w:val="-6"/>
                <w:sz w:val="20"/>
                <w:szCs w:val="20"/>
              </w:rPr>
            </w:pPr>
          </w:p>
        </w:tc>
        <w:tc>
          <w:tcPr>
            <w:tcW w:w="1368" w:type="dxa"/>
            <w:tcBorders>
              <w:top w:val="single" w:sz="4" w:space="0" w:color="auto"/>
            </w:tcBorders>
            <w:vAlign w:val="bottom"/>
          </w:tcPr>
          <w:p w:rsidR="00F62251" w:rsidRPr="00F1161F" w:rsidRDefault="00F62251" w:rsidP="00F62251">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rsidR="00F62251" w:rsidRPr="00F1161F" w:rsidRDefault="00F62251" w:rsidP="00F62251">
            <w:pPr>
              <w:ind w:right="-72"/>
              <w:jc w:val="right"/>
              <w:rPr>
                <w:rFonts w:ascii="Arial" w:hAnsi="Arial" w:cs="Arial"/>
                <w:spacing w:val="-6"/>
                <w:sz w:val="20"/>
                <w:szCs w:val="20"/>
              </w:rPr>
            </w:pPr>
          </w:p>
        </w:tc>
        <w:tc>
          <w:tcPr>
            <w:tcW w:w="1368" w:type="dxa"/>
            <w:tcBorders>
              <w:top w:val="single" w:sz="4" w:space="0" w:color="auto"/>
            </w:tcBorders>
            <w:vAlign w:val="bottom"/>
          </w:tcPr>
          <w:p w:rsidR="00F62251" w:rsidRPr="00F1161F" w:rsidRDefault="00F62251" w:rsidP="00F62251">
            <w:pPr>
              <w:ind w:right="-72"/>
              <w:jc w:val="right"/>
              <w:rPr>
                <w:rFonts w:ascii="Arial" w:hAnsi="Arial" w:cs="Arial"/>
                <w:spacing w:val="-6"/>
                <w:sz w:val="20"/>
                <w:szCs w:val="20"/>
                <w:lang w:val="en-US"/>
              </w:rPr>
            </w:pPr>
          </w:p>
        </w:tc>
      </w:tr>
      <w:tr w:rsidR="00F62251" w:rsidRPr="00F1161F" w:rsidTr="00F23B5D">
        <w:tc>
          <w:tcPr>
            <w:tcW w:w="3960" w:type="dxa"/>
            <w:vAlign w:val="bottom"/>
          </w:tcPr>
          <w:p w:rsidR="00F23B5D" w:rsidRPr="00F1161F" w:rsidRDefault="00F62251" w:rsidP="00F62251">
            <w:pPr>
              <w:ind w:left="-101"/>
              <w:rPr>
                <w:rFonts w:ascii="Arial" w:eastAsia="SimSun" w:hAnsi="Arial" w:cs="Arial"/>
                <w:sz w:val="20"/>
                <w:szCs w:val="20"/>
                <w:lang w:eastAsia="zh-CN"/>
              </w:rPr>
            </w:pPr>
            <w:r w:rsidRPr="00F1161F">
              <w:rPr>
                <w:rFonts w:ascii="Arial" w:eastAsia="SimSun" w:hAnsi="Arial" w:cs="Arial"/>
                <w:sz w:val="20"/>
                <w:szCs w:val="20"/>
                <w:lang w:val="en-US" w:eastAsia="zh-CN"/>
              </w:rPr>
              <w:t>Short-term borrowings</w:t>
            </w:r>
            <w:r w:rsidRPr="00F1161F">
              <w:rPr>
                <w:rFonts w:ascii="Arial" w:eastAsia="SimSun" w:hAnsi="Arial" w:cs="Arial"/>
                <w:sz w:val="20"/>
                <w:szCs w:val="20"/>
                <w:cs/>
                <w:lang w:val="th-TH" w:eastAsia="zh-CN"/>
              </w:rPr>
              <w:t xml:space="preserve"> </w:t>
            </w:r>
            <w:r w:rsidRPr="00F1161F">
              <w:rPr>
                <w:rFonts w:ascii="Arial" w:eastAsia="SimSun" w:hAnsi="Arial" w:cs="Arial"/>
                <w:sz w:val="20"/>
                <w:szCs w:val="20"/>
                <w:lang w:eastAsia="zh-CN"/>
              </w:rPr>
              <w:t xml:space="preserve">from </w:t>
            </w:r>
          </w:p>
          <w:p w:rsidR="00F62251" w:rsidRPr="00F1161F" w:rsidRDefault="00F23B5D" w:rsidP="00F62251">
            <w:pPr>
              <w:ind w:left="-101"/>
              <w:rPr>
                <w:rFonts w:ascii="Arial" w:eastAsia="SimSun" w:hAnsi="Arial" w:cs="Arial"/>
                <w:sz w:val="20"/>
                <w:szCs w:val="20"/>
                <w:lang w:eastAsia="zh-CN"/>
              </w:rPr>
            </w:pPr>
            <w:r w:rsidRPr="00F1161F">
              <w:rPr>
                <w:rFonts w:ascii="Arial" w:eastAsia="SimSun" w:hAnsi="Arial" w:cs="Arial"/>
                <w:sz w:val="20"/>
                <w:szCs w:val="20"/>
                <w:lang w:eastAsia="zh-CN"/>
              </w:rPr>
              <w:t xml:space="preserve">   </w:t>
            </w:r>
            <w:r w:rsidR="00F62251" w:rsidRPr="00F1161F">
              <w:rPr>
                <w:rFonts w:ascii="Arial" w:eastAsia="SimSun" w:hAnsi="Arial" w:cs="Arial"/>
                <w:sz w:val="20"/>
                <w:szCs w:val="20"/>
                <w:lang w:eastAsia="zh-CN"/>
              </w:rPr>
              <w:t>financial institutions, net</w:t>
            </w:r>
          </w:p>
        </w:tc>
        <w:tc>
          <w:tcPr>
            <w:tcW w:w="1368" w:type="dxa"/>
            <w:tcBorders>
              <w:bottom w:val="single" w:sz="4" w:space="0" w:color="auto"/>
            </w:tcBorders>
            <w:shd w:val="clear" w:color="auto" w:fill="FAFAFA"/>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3,305</w:t>
            </w:r>
          </w:p>
        </w:tc>
        <w:tc>
          <w:tcPr>
            <w:tcW w:w="1368" w:type="dxa"/>
            <w:tcBorders>
              <w:bottom w:val="single" w:sz="4" w:space="0" w:color="auto"/>
            </w:tcBorders>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3,363</w:t>
            </w:r>
          </w:p>
        </w:tc>
        <w:tc>
          <w:tcPr>
            <w:tcW w:w="1368" w:type="dxa"/>
            <w:tcBorders>
              <w:bottom w:val="single" w:sz="4" w:space="0" w:color="auto"/>
            </w:tcBorders>
            <w:shd w:val="clear" w:color="auto" w:fill="FAFAFA"/>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800</w:t>
            </w:r>
          </w:p>
        </w:tc>
        <w:tc>
          <w:tcPr>
            <w:tcW w:w="1368" w:type="dxa"/>
            <w:tcBorders>
              <w:bottom w:val="single" w:sz="4" w:space="0" w:color="auto"/>
            </w:tcBorders>
            <w:vAlign w:val="bottom"/>
          </w:tcPr>
          <w:p w:rsidR="00F62251" w:rsidRPr="00F1161F" w:rsidRDefault="00F62251" w:rsidP="00F62251">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320</w:t>
            </w:r>
          </w:p>
        </w:tc>
      </w:tr>
    </w:tbl>
    <w:p w:rsidR="0000309B" w:rsidRPr="00F1161F" w:rsidRDefault="0000309B" w:rsidP="0000309B">
      <w:pPr>
        <w:rPr>
          <w:rFonts w:ascii="Arial" w:hAnsi="Arial" w:cs="Arial"/>
          <w:sz w:val="20"/>
          <w:szCs w:val="20"/>
        </w:rPr>
      </w:pPr>
    </w:p>
    <w:p w:rsidR="0000309B" w:rsidRPr="00F1161F" w:rsidRDefault="0000309B" w:rsidP="001A22C2">
      <w:pPr>
        <w:rPr>
          <w:rFonts w:ascii="Arial" w:hAnsi="Arial" w:cs="Arial"/>
          <w:sz w:val="20"/>
          <w:szCs w:val="20"/>
        </w:rPr>
      </w:pPr>
      <w:r w:rsidRPr="00F1161F">
        <w:rPr>
          <w:rFonts w:ascii="Arial" w:hAnsi="Arial" w:cs="Arial"/>
          <w:sz w:val="20"/>
          <w:szCs w:val="20"/>
        </w:rPr>
        <w:t xml:space="preserve">As at 30 June 2021, the Group has the unsecured short-term loans which are trust receipts, promissory notes and packing credit from commercial banks represented in US Dollar amounting to USD </w:t>
      </w:r>
      <w:r w:rsidR="00F62251" w:rsidRPr="00F1161F">
        <w:rPr>
          <w:rFonts w:ascii="Arial" w:hAnsi="Arial" w:cs="Arial"/>
          <w:sz w:val="20"/>
          <w:szCs w:val="20"/>
        </w:rPr>
        <w:t>74</w:t>
      </w:r>
      <w:r w:rsidRPr="00F1161F">
        <w:rPr>
          <w:rFonts w:ascii="Arial" w:hAnsi="Arial" w:cs="Arial"/>
          <w:sz w:val="20"/>
          <w:szCs w:val="20"/>
        </w:rPr>
        <w:t xml:space="preserve"> million, which is equivalent to Baht </w:t>
      </w:r>
      <w:r w:rsidR="00F62251" w:rsidRPr="00F1161F">
        <w:rPr>
          <w:rFonts w:ascii="Arial" w:hAnsi="Arial" w:cs="Arial"/>
          <w:sz w:val="20"/>
          <w:szCs w:val="20"/>
        </w:rPr>
        <w:t>2,380</w:t>
      </w:r>
      <w:r w:rsidR="001A22C2" w:rsidRPr="00F1161F">
        <w:rPr>
          <w:rFonts w:ascii="Arial" w:hAnsi="Arial" w:cs="Arial"/>
          <w:sz w:val="20"/>
          <w:szCs w:val="20"/>
        </w:rPr>
        <w:t xml:space="preserve"> </w:t>
      </w:r>
      <w:r w:rsidRPr="00F1161F">
        <w:rPr>
          <w:rFonts w:ascii="Arial" w:hAnsi="Arial" w:cs="Arial"/>
          <w:sz w:val="20"/>
          <w:szCs w:val="20"/>
        </w:rPr>
        <w:t xml:space="preserve"> million, and Thai Baht amounting to Baht</w:t>
      </w:r>
      <w:r w:rsidR="001A22C2" w:rsidRPr="00F1161F">
        <w:rPr>
          <w:rFonts w:ascii="Arial" w:hAnsi="Arial" w:cs="Arial"/>
          <w:sz w:val="20"/>
          <w:szCs w:val="20"/>
        </w:rPr>
        <w:t xml:space="preserve"> </w:t>
      </w:r>
      <w:r w:rsidR="00F62251" w:rsidRPr="00F1161F">
        <w:rPr>
          <w:rFonts w:ascii="Arial" w:hAnsi="Arial" w:cs="Arial"/>
          <w:sz w:val="20"/>
          <w:szCs w:val="20"/>
        </w:rPr>
        <w:t>925</w:t>
      </w:r>
      <w:r w:rsidR="001A22C2" w:rsidRPr="00F1161F">
        <w:rPr>
          <w:rFonts w:ascii="Arial" w:hAnsi="Arial" w:cs="Arial"/>
          <w:sz w:val="20"/>
          <w:szCs w:val="20"/>
        </w:rPr>
        <w:t xml:space="preserve"> </w:t>
      </w:r>
      <w:r w:rsidRPr="00F1161F">
        <w:rPr>
          <w:rFonts w:ascii="Arial" w:hAnsi="Arial" w:cs="Arial"/>
          <w:sz w:val="20"/>
          <w:szCs w:val="20"/>
        </w:rPr>
        <w:t xml:space="preserve">million for the Group and Thai Baht amounting Baht </w:t>
      </w:r>
      <w:r w:rsidR="00F62251" w:rsidRPr="00F1161F">
        <w:rPr>
          <w:rFonts w:ascii="Arial" w:hAnsi="Arial" w:cs="Arial"/>
          <w:sz w:val="20"/>
          <w:szCs w:val="20"/>
        </w:rPr>
        <w:t>800</w:t>
      </w:r>
      <w:r w:rsidR="000818E5" w:rsidRPr="00F1161F">
        <w:rPr>
          <w:rFonts w:ascii="Arial" w:hAnsi="Arial" w:cs="Arial"/>
          <w:sz w:val="20"/>
          <w:szCs w:val="20"/>
        </w:rPr>
        <w:t xml:space="preserve"> </w:t>
      </w:r>
      <w:r w:rsidRPr="00F1161F">
        <w:rPr>
          <w:rFonts w:ascii="Arial" w:hAnsi="Arial" w:cs="Arial"/>
          <w:sz w:val="20"/>
          <w:szCs w:val="20"/>
        </w:rPr>
        <w:t xml:space="preserve">million for the Company, which bear interest rates at the range of </w:t>
      </w:r>
      <w:r w:rsidR="00F62251" w:rsidRPr="00F1161F">
        <w:rPr>
          <w:rFonts w:ascii="Arial" w:hAnsi="Arial" w:cs="Arial"/>
          <w:sz w:val="20"/>
          <w:szCs w:val="20"/>
        </w:rPr>
        <w:t>1.</w:t>
      </w:r>
      <w:r w:rsidR="008272DF" w:rsidRPr="00F1161F">
        <w:rPr>
          <w:rFonts w:ascii="Arial" w:hAnsi="Arial" w:cs="Arial"/>
          <w:sz w:val="20"/>
          <w:szCs w:val="20"/>
        </w:rPr>
        <w:t>19</w:t>
      </w:r>
      <w:r w:rsidRPr="00F1161F">
        <w:rPr>
          <w:rFonts w:ascii="Arial" w:hAnsi="Arial" w:cs="Arial"/>
          <w:sz w:val="20"/>
          <w:szCs w:val="20"/>
        </w:rPr>
        <w:t xml:space="preserve">% to </w:t>
      </w:r>
      <w:r w:rsidR="008272DF" w:rsidRPr="00F1161F">
        <w:rPr>
          <w:rFonts w:ascii="Arial" w:hAnsi="Arial" w:cs="Arial"/>
          <w:sz w:val="20"/>
          <w:szCs w:val="20"/>
        </w:rPr>
        <w:t>4</w:t>
      </w:r>
      <w:r w:rsidR="00F62251" w:rsidRPr="00F1161F">
        <w:rPr>
          <w:rFonts w:ascii="Arial" w:hAnsi="Arial" w:cs="Arial"/>
          <w:sz w:val="20"/>
          <w:szCs w:val="20"/>
        </w:rPr>
        <w:t>.</w:t>
      </w:r>
      <w:r w:rsidR="008272DF" w:rsidRPr="00F1161F">
        <w:rPr>
          <w:rFonts w:ascii="Arial" w:hAnsi="Arial" w:cs="Arial"/>
          <w:sz w:val="20"/>
          <w:szCs w:val="20"/>
        </w:rPr>
        <w:t>00</w:t>
      </w:r>
      <w:r w:rsidRPr="00F1161F">
        <w:rPr>
          <w:rFonts w:ascii="Arial" w:hAnsi="Arial" w:cs="Arial"/>
          <w:sz w:val="20"/>
          <w:szCs w:val="20"/>
        </w:rPr>
        <w:t xml:space="preserve">% per annum and </w:t>
      </w:r>
      <w:r w:rsidR="00F62251" w:rsidRPr="00F1161F">
        <w:rPr>
          <w:rFonts w:ascii="Arial" w:hAnsi="Arial" w:cs="Arial"/>
          <w:sz w:val="20"/>
          <w:szCs w:val="20"/>
        </w:rPr>
        <w:t>1.65</w:t>
      </w:r>
      <w:r w:rsidRPr="00F1161F">
        <w:rPr>
          <w:rFonts w:ascii="Arial" w:hAnsi="Arial" w:cs="Arial"/>
          <w:sz w:val="20"/>
          <w:szCs w:val="20"/>
        </w:rPr>
        <w:t xml:space="preserve">% to </w:t>
      </w:r>
      <w:r w:rsidR="008272DF" w:rsidRPr="00F1161F">
        <w:rPr>
          <w:rFonts w:ascii="Arial" w:hAnsi="Arial" w:cs="Arial"/>
          <w:sz w:val="20"/>
          <w:szCs w:val="20"/>
        </w:rPr>
        <w:t>2</w:t>
      </w:r>
      <w:r w:rsidR="00F62251" w:rsidRPr="00F1161F">
        <w:rPr>
          <w:rFonts w:ascii="Arial" w:hAnsi="Arial" w:cs="Arial"/>
          <w:sz w:val="20"/>
          <w:szCs w:val="20"/>
        </w:rPr>
        <w:t>.</w:t>
      </w:r>
      <w:r w:rsidR="008272DF" w:rsidRPr="00F1161F">
        <w:rPr>
          <w:rFonts w:ascii="Arial" w:hAnsi="Arial" w:cs="Arial"/>
          <w:sz w:val="20"/>
          <w:szCs w:val="20"/>
        </w:rPr>
        <w:t>00</w:t>
      </w:r>
      <w:r w:rsidRPr="00F1161F">
        <w:rPr>
          <w:rFonts w:ascii="Arial" w:hAnsi="Arial" w:cs="Arial"/>
          <w:sz w:val="20"/>
          <w:szCs w:val="20"/>
        </w:rPr>
        <w:t>% per annum, respectively. The Group’s short-term loans amounting to Baht 1</w:t>
      </w:r>
      <w:r w:rsidR="00F62251" w:rsidRPr="00F1161F">
        <w:rPr>
          <w:rFonts w:ascii="Arial" w:hAnsi="Arial" w:cs="Arial"/>
          <w:sz w:val="20"/>
          <w:szCs w:val="20"/>
        </w:rPr>
        <w:t>25</w:t>
      </w:r>
      <w:r w:rsidRPr="00F1161F">
        <w:rPr>
          <w:rFonts w:ascii="Arial" w:hAnsi="Arial" w:cs="Arial"/>
          <w:sz w:val="20"/>
          <w:szCs w:val="20"/>
        </w:rPr>
        <w:t xml:space="preserve"> million</w:t>
      </w:r>
      <w:r w:rsidR="00B07B11" w:rsidRPr="00F1161F">
        <w:rPr>
          <w:rFonts w:ascii="Arial" w:hAnsi="Arial" w:cs="Arial"/>
          <w:sz w:val="20"/>
          <w:szCs w:val="20"/>
        </w:rPr>
        <w:t>. The loans are secured by</w:t>
      </w:r>
      <w:r w:rsidR="00DC3623" w:rsidRPr="00F1161F">
        <w:rPr>
          <w:rFonts w:ascii="Arial" w:hAnsi="Arial" w:cs="Arial"/>
          <w:sz w:val="20"/>
          <w:szCs w:val="20"/>
          <w:cs/>
        </w:rPr>
        <w:t xml:space="preserve"> </w:t>
      </w:r>
      <w:r w:rsidR="00B07B11" w:rsidRPr="00F1161F">
        <w:rPr>
          <w:rFonts w:ascii="Arial" w:hAnsi="Arial" w:cs="Arial"/>
          <w:sz w:val="20"/>
          <w:szCs w:val="20"/>
        </w:rPr>
        <w:t xml:space="preserve">fixed </w:t>
      </w:r>
      <w:r w:rsidR="0010140F" w:rsidRPr="00F1161F">
        <w:rPr>
          <w:rFonts w:ascii="Arial" w:hAnsi="Arial" w:cs="Arial"/>
          <w:sz w:val="20"/>
          <w:szCs w:val="20"/>
        </w:rPr>
        <w:t xml:space="preserve">deposit </w:t>
      </w:r>
      <w:r w:rsidR="00B07B11" w:rsidRPr="00F1161F">
        <w:rPr>
          <w:rFonts w:ascii="Arial" w:hAnsi="Arial" w:cs="Arial"/>
          <w:sz w:val="20"/>
          <w:szCs w:val="20"/>
        </w:rPr>
        <w:t>account, land</w:t>
      </w:r>
      <w:r w:rsidR="00676BC3" w:rsidRPr="00F1161F">
        <w:rPr>
          <w:rFonts w:ascii="Arial" w:hAnsi="Arial" w:cs="Arial"/>
          <w:sz w:val="20"/>
          <w:szCs w:val="25"/>
        </w:rPr>
        <w:t xml:space="preserve">, </w:t>
      </w:r>
      <w:r w:rsidR="00B07B11" w:rsidRPr="00F1161F">
        <w:rPr>
          <w:rFonts w:ascii="Arial" w:hAnsi="Arial" w:cs="Arial"/>
          <w:sz w:val="20"/>
          <w:szCs w:val="20"/>
        </w:rPr>
        <w:t>building</w:t>
      </w:r>
      <w:r w:rsidR="00676BC3" w:rsidRPr="00F1161F">
        <w:rPr>
          <w:rFonts w:ascii="Arial" w:hAnsi="Arial" w:cs="Arial"/>
          <w:sz w:val="20"/>
          <w:szCs w:val="20"/>
        </w:rPr>
        <w:t xml:space="preserve"> and </w:t>
      </w:r>
      <w:r w:rsidR="00787A85" w:rsidRPr="00F1161F">
        <w:rPr>
          <w:rFonts w:ascii="Arial" w:hAnsi="Arial" w:cs="Arial"/>
          <w:sz w:val="20"/>
          <w:szCs w:val="20"/>
        </w:rPr>
        <w:t xml:space="preserve">by </w:t>
      </w:r>
      <w:r w:rsidR="00676BC3" w:rsidRPr="00F1161F">
        <w:rPr>
          <w:rFonts w:ascii="Arial" w:hAnsi="Arial" w:cs="Arial"/>
          <w:sz w:val="20"/>
          <w:szCs w:val="20"/>
        </w:rPr>
        <w:t>a subsidiary</w:t>
      </w:r>
      <w:r w:rsidR="00B07B11" w:rsidRPr="00F1161F">
        <w:rPr>
          <w:rFonts w:ascii="Arial" w:hAnsi="Arial" w:cs="Arial"/>
          <w:sz w:val="20"/>
          <w:szCs w:val="20"/>
        </w:rPr>
        <w:t>.</w:t>
      </w:r>
    </w:p>
    <w:p w:rsidR="0000309B" w:rsidRPr="00F1161F" w:rsidRDefault="0000309B" w:rsidP="0000309B">
      <w:pPr>
        <w:rPr>
          <w:rFonts w:ascii="Arial" w:hAnsi="Arial" w:cs="Arial"/>
          <w:sz w:val="20"/>
          <w:szCs w:val="20"/>
        </w:rPr>
      </w:pPr>
    </w:p>
    <w:p w:rsidR="00B21049" w:rsidRPr="00F1161F" w:rsidRDefault="0000309B" w:rsidP="0000309B">
      <w:pPr>
        <w:rPr>
          <w:rFonts w:ascii="Arial" w:hAnsi="Arial" w:cs="Arial"/>
          <w:sz w:val="20"/>
          <w:szCs w:val="20"/>
        </w:rPr>
      </w:pPr>
      <w:r w:rsidRPr="00F1161F">
        <w:rPr>
          <w:rFonts w:ascii="Arial" w:hAnsi="Arial" w:cs="Arial"/>
          <w:sz w:val="20"/>
          <w:szCs w:val="20"/>
        </w:rPr>
        <w:t>As at 31 December 2020, the Group has the unsecured short-term loans which are trust receipts, promissory notes and packing credit from commercial banks represented in US Dollar amounting to USD 96 million, which is equivalent to Baht 2,872 million, and Thai Baht amounting to Baht 491 million for the Group and Thai Baht amounting Baht 320 million for the Company, which bear interest rates at the range of 1.11% to 5.47% per annum and 1.82% to 2.25% per annum, respectively. The Group’s short-term loans amounting to Baht 171 million</w:t>
      </w:r>
      <w:r w:rsidR="00B07B11" w:rsidRPr="00F1161F">
        <w:rPr>
          <w:rFonts w:ascii="Arial" w:hAnsi="Arial" w:cs="Arial"/>
          <w:sz w:val="20"/>
          <w:szCs w:val="20"/>
        </w:rPr>
        <w:t xml:space="preserve">. </w:t>
      </w:r>
      <w:r w:rsidR="00676BC3" w:rsidRPr="00F1161F">
        <w:rPr>
          <w:rFonts w:ascii="Arial" w:hAnsi="Arial" w:cs="Arial"/>
          <w:sz w:val="20"/>
          <w:szCs w:val="20"/>
        </w:rPr>
        <w:t>The loans are secured by</w:t>
      </w:r>
      <w:r w:rsidR="00676BC3" w:rsidRPr="00F1161F">
        <w:rPr>
          <w:rFonts w:ascii="Arial" w:hAnsi="Arial" w:cs="Arial"/>
          <w:sz w:val="20"/>
          <w:szCs w:val="20"/>
          <w:cs/>
        </w:rPr>
        <w:t xml:space="preserve"> </w:t>
      </w:r>
      <w:r w:rsidR="00676BC3" w:rsidRPr="00F1161F">
        <w:rPr>
          <w:rFonts w:ascii="Arial" w:hAnsi="Arial" w:cs="Arial"/>
          <w:sz w:val="20"/>
          <w:szCs w:val="20"/>
        </w:rPr>
        <w:t>fixed deposit account, land</w:t>
      </w:r>
      <w:r w:rsidR="00676BC3" w:rsidRPr="00F1161F">
        <w:rPr>
          <w:rFonts w:ascii="Arial" w:hAnsi="Arial" w:cs="Arial"/>
          <w:sz w:val="20"/>
          <w:szCs w:val="25"/>
        </w:rPr>
        <w:t xml:space="preserve">, </w:t>
      </w:r>
      <w:r w:rsidR="00676BC3" w:rsidRPr="00F1161F">
        <w:rPr>
          <w:rFonts w:ascii="Arial" w:hAnsi="Arial" w:cs="Arial"/>
          <w:sz w:val="20"/>
          <w:szCs w:val="20"/>
        </w:rPr>
        <w:t xml:space="preserve">building and </w:t>
      </w:r>
      <w:r w:rsidR="00787A85" w:rsidRPr="00F1161F">
        <w:rPr>
          <w:rFonts w:ascii="Arial" w:hAnsi="Arial" w:cs="Arial"/>
          <w:sz w:val="20"/>
          <w:szCs w:val="20"/>
        </w:rPr>
        <w:t xml:space="preserve">by </w:t>
      </w:r>
      <w:r w:rsidR="00676BC3" w:rsidRPr="00F1161F">
        <w:rPr>
          <w:rFonts w:ascii="Arial" w:hAnsi="Arial" w:cs="Arial"/>
          <w:sz w:val="20"/>
          <w:szCs w:val="20"/>
        </w:rPr>
        <w:t>a subsidiary</w:t>
      </w:r>
    </w:p>
    <w:p w:rsidR="0000309B" w:rsidRPr="00F1161F" w:rsidRDefault="0000309B" w:rsidP="0000309B">
      <w:pPr>
        <w:rPr>
          <w:rFonts w:ascii="Arial" w:hAnsi="Arial" w:cs="Arial"/>
          <w:spacing w:val="-2"/>
          <w:sz w:val="20"/>
          <w:szCs w:val="20"/>
        </w:rPr>
      </w:pPr>
    </w:p>
    <w:p w:rsidR="00676BC3" w:rsidRPr="00F1161F" w:rsidRDefault="00676BC3" w:rsidP="0000309B">
      <w:pPr>
        <w:rPr>
          <w:rFonts w:ascii="Arial" w:hAnsi="Arial" w:cs="Arial"/>
          <w:spacing w:val="-2"/>
          <w:sz w:val="20"/>
          <w:szCs w:val="20"/>
          <w:cs/>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125554">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color w:val="FFFFFF"/>
                <w:sz w:val="20"/>
                <w:szCs w:val="20"/>
              </w:rPr>
              <w:br w:type="page"/>
            </w:r>
            <w:r w:rsidRPr="00F1161F">
              <w:rPr>
                <w:rFonts w:ascii="Arial" w:hAnsi="Arial" w:cs="Arial"/>
                <w:b/>
                <w:bCs/>
                <w:color w:val="FFFFFF"/>
                <w:sz w:val="20"/>
                <w:szCs w:val="20"/>
              </w:rPr>
              <w:t>16</w:t>
            </w:r>
            <w:r w:rsidRPr="00F1161F">
              <w:rPr>
                <w:rFonts w:ascii="Arial" w:hAnsi="Arial" w:cs="Arial"/>
                <w:b/>
                <w:bCs/>
                <w:color w:val="FFFFFF"/>
                <w:sz w:val="20"/>
                <w:szCs w:val="20"/>
              </w:rPr>
              <w:tab/>
              <w:t>Trade and other payables</w:t>
            </w:r>
          </w:p>
        </w:tc>
      </w:tr>
    </w:tbl>
    <w:p w:rsidR="0000309B" w:rsidRPr="00F1161F" w:rsidRDefault="0000309B" w:rsidP="0000309B">
      <w:pPr>
        <w:ind w:left="540" w:hanging="540"/>
        <w:rPr>
          <w:rFonts w:ascii="Arial" w:hAnsi="Arial" w:cs="Arial"/>
          <w:sz w:val="20"/>
          <w:szCs w:val="20"/>
        </w:rPr>
      </w:pPr>
    </w:p>
    <w:tbl>
      <w:tblPr>
        <w:tblW w:w="9446" w:type="dxa"/>
        <w:tblLayout w:type="fixed"/>
        <w:tblLook w:val="01E0" w:firstRow="1" w:lastRow="1" w:firstColumn="1" w:lastColumn="1" w:noHBand="0" w:noVBand="0"/>
      </w:tblPr>
      <w:tblGrid>
        <w:gridCol w:w="3974"/>
        <w:gridCol w:w="1368"/>
        <w:gridCol w:w="1368"/>
        <w:gridCol w:w="1368"/>
        <w:gridCol w:w="1368"/>
      </w:tblGrid>
      <w:tr w:rsidR="0000309B" w:rsidRPr="00F1161F" w:rsidTr="004F2A41">
        <w:trPr>
          <w:cantSplit/>
        </w:trPr>
        <w:tc>
          <w:tcPr>
            <w:tcW w:w="3974" w:type="dxa"/>
          </w:tcPr>
          <w:p w:rsidR="0000309B" w:rsidRPr="00F1161F" w:rsidRDefault="0000309B" w:rsidP="0000309B">
            <w:pPr>
              <w:ind w:left="-101" w:right="-110"/>
              <w:jc w:val="left"/>
              <w:rPr>
                <w:rFonts w:ascii="Arial" w:hAnsi="Arial" w:cs="Arial"/>
                <w:b/>
                <w:bCs/>
                <w:sz w:val="20"/>
                <w:szCs w:val="20"/>
              </w:rPr>
            </w:pP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financial information</w:t>
            </w: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financial information</w:t>
            </w:r>
          </w:p>
        </w:tc>
      </w:tr>
      <w:tr w:rsidR="0000309B" w:rsidRPr="00F1161F" w:rsidTr="004F2A41">
        <w:tc>
          <w:tcPr>
            <w:tcW w:w="3974" w:type="dxa"/>
          </w:tcPr>
          <w:p w:rsidR="0000309B" w:rsidRPr="00F1161F" w:rsidRDefault="0000309B" w:rsidP="0000309B">
            <w:pPr>
              <w:tabs>
                <w:tab w:val="left" w:pos="2862"/>
              </w:tabs>
              <w:ind w:left="-101" w:right="-110"/>
              <w:jc w:val="left"/>
              <w:rPr>
                <w:rFonts w:ascii="Arial" w:hAnsi="Arial" w:cs="Arial"/>
                <w:b/>
                <w:bCs/>
                <w:sz w:val="20"/>
                <w:szCs w:val="20"/>
              </w:rPr>
            </w:pPr>
            <w:r w:rsidRPr="00F1161F">
              <w:rPr>
                <w:rFonts w:ascii="Arial" w:hAnsi="Arial" w:cs="Arial"/>
                <w:b/>
                <w:bCs/>
                <w:sz w:val="20"/>
                <w:szCs w:val="20"/>
              </w:rPr>
              <w:t>As at</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w:t>
            </w:r>
          </w:p>
        </w:tc>
      </w:tr>
      <w:tr w:rsidR="0000309B" w:rsidRPr="00F1161F" w:rsidTr="004F2A41">
        <w:tc>
          <w:tcPr>
            <w:tcW w:w="3974" w:type="dxa"/>
          </w:tcPr>
          <w:p w:rsidR="0000309B" w:rsidRPr="00F1161F" w:rsidRDefault="0000309B" w:rsidP="0000309B">
            <w:pPr>
              <w:tabs>
                <w:tab w:val="left" w:pos="2862"/>
              </w:tabs>
              <w:ind w:left="-101" w:right="-110"/>
              <w:jc w:val="left"/>
              <w:rPr>
                <w:rFonts w:ascii="Arial" w:hAnsi="Arial" w:cs="Arial"/>
                <w:sz w:val="20"/>
                <w:szCs w:val="20"/>
                <w:cs/>
              </w:rPr>
            </w:pP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4F2A41">
        <w:tc>
          <w:tcPr>
            <w:tcW w:w="3974" w:type="dxa"/>
          </w:tcPr>
          <w:p w:rsidR="0000309B" w:rsidRPr="00F1161F" w:rsidRDefault="0000309B" w:rsidP="0000309B">
            <w:pPr>
              <w:tabs>
                <w:tab w:val="left" w:pos="2862"/>
              </w:tabs>
              <w:ind w:left="-101" w:right="-110"/>
              <w:jc w:val="left"/>
              <w:rPr>
                <w:rFonts w:ascii="Arial" w:hAnsi="Arial" w:cs="Arial"/>
                <w:sz w:val="20"/>
                <w:szCs w:val="20"/>
                <w:cs/>
              </w:rPr>
            </w:pP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r>
      <w:tr w:rsidR="0000309B" w:rsidRPr="00F1161F" w:rsidTr="004F2A41">
        <w:tc>
          <w:tcPr>
            <w:tcW w:w="3974" w:type="dxa"/>
          </w:tcPr>
          <w:p w:rsidR="0000309B" w:rsidRPr="00F1161F" w:rsidRDefault="0000309B" w:rsidP="0000309B">
            <w:pPr>
              <w:ind w:left="-101" w:right="-110"/>
              <w:jc w:val="left"/>
              <w:rPr>
                <w:rFonts w:ascii="Arial"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00309B">
            <w:pPr>
              <w:ind w:left="-18"/>
              <w:jc w:val="right"/>
              <w:rPr>
                <w:rFonts w:ascii="Arial" w:hAnsi="Arial" w:cs="Arial"/>
                <w:spacing w:val="-6"/>
                <w:sz w:val="20"/>
                <w:szCs w:val="20"/>
              </w:rPr>
            </w:pPr>
          </w:p>
        </w:tc>
        <w:tc>
          <w:tcPr>
            <w:tcW w:w="1368" w:type="dxa"/>
            <w:tcBorders>
              <w:top w:val="single" w:sz="4" w:space="0" w:color="auto"/>
            </w:tcBorders>
          </w:tcPr>
          <w:p w:rsidR="0000309B" w:rsidRPr="00F1161F" w:rsidRDefault="0000309B" w:rsidP="0000309B">
            <w:pPr>
              <w:ind w:left="-18"/>
              <w:jc w:val="right"/>
              <w:rPr>
                <w:rFonts w:ascii="Arial"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00309B">
            <w:pPr>
              <w:ind w:left="-18"/>
              <w:jc w:val="right"/>
              <w:rPr>
                <w:rFonts w:ascii="Arial" w:hAnsi="Arial" w:cs="Arial"/>
                <w:spacing w:val="-6"/>
                <w:sz w:val="20"/>
                <w:szCs w:val="20"/>
              </w:rPr>
            </w:pPr>
          </w:p>
        </w:tc>
        <w:tc>
          <w:tcPr>
            <w:tcW w:w="1368" w:type="dxa"/>
            <w:tcBorders>
              <w:top w:val="single" w:sz="4" w:space="0" w:color="auto"/>
            </w:tcBorders>
          </w:tcPr>
          <w:p w:rsidR="0000309B" w:rsidRPr="00F1161F" w:rsidRDefault="0000309B" w:rsidP="0000309B">
            <w:pPr>
              <w:ind w:left="-18"/>
              <w:jc w:val="right"/>
              <w:rPr>
                <w:rFonts w:ascii="Arial" w:hAnsi="Arial" w:cs="Arial"/>
                <w:spacing w:val="-6"/>
                <w:sz w:val="20"/>
                <w:szCs w:val="20"/>
              </w:rPr>
            </w:pPr>
          </w:p>
        </w:tc>
      </w:tr>
      <w:tr w:rsidR="000B4728" w:rsidRPr="00F1161F" w:rsidTr="004F2A41">
        <w:tc>
          <w:tcPr>
            <w:tcW w:w="3974" w:type="dxa"/>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Trade payables - other parties</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6,064</w:t>
            </w:r>
          </w:p>
        </w:tc>
        <w:tc>
          <w:tcPr>
            <w:tcW w:w="1368" w:type="dx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3,506</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215</w:t>
            </w:r>
          </w:p>
        </w:tc>
        <w:tc>
          <w:tcPr>
            <w:tcW w:w="1368" w:type="dx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250</w:t>
            </w:r>
          </w:p>
        </w:tc>
      </w:tr>
      <w:tr w:rsidR="000B4728" w:rsidRPr="00F1161F" w:rsidTr="004F2A41">
        <w:tc>
          <w:tcPr>
            <w:tcW w:w="3974" w:type="dxa"/>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Trade payables - related parties (Note 23)</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368" w:type="dx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cs/>
                <w:lang w:val="en-US" w:eastAsia="zh-CN"/>
              </w:rPr>
              <w:t>-</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40</w:t>
            </w:r>
          </w:p>
        </w:tc>
        <w:tc>
          <w:tcPr>
            <w:tcW w:w="1368" w:type="dx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42</w:t>
            </w:r>
          </w:p>
        </w:tc>
      </w:tr>
      <w:tr w:rsidR="000B4728" w:rsidRPr="00F1161F" w:rsidTr="004F2A41">
        <w:tc>
          <w:tcPr>
            <w:tcW w:w="3974" w:type="dxa"/>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Other payables - other parties</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96</w:t>
            </w:r>
          </w:p>
        </w:tc>
        <w:tc>
          <w:tcPr>
            <w:tcW w:w="1368" w:type="dx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206</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27</w:t>
            </w:r>
          </w:p>
        </w:tc>
        <w:tc>
          <w:tcPr>
            <w:tcW w:w="1368" w:type="dxa"/>
            <w:shd w:val="clear" w:color="auto" w:fill="auto"/>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22</w:t>
            </w:r>
          </w:p>
        </w:tc>
      </w:tr>
      <w:tr w:rsidR="000B4728" w:rsidRPr="00F1161F" w:rsidTr="004F2A41">
        <w:tc>
          <w:tcPr>
            <w:tcW w:w="3974" w:type="dxa"/>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Other payables - related parties (Note 23)</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w:t>
            </w:r>
          </w:p>
        </w:tc>
        <w:tc>
          <w:tcPr>
            <w:tcW w:w="1368" w:type="dx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w:t>
            </w:r>
          </w:p>
        </w:tc>
        <w:tc>
          <w:tcPr>
            <w:tcW w:w="1368" w:type="dxa"/>
            <w:shd w:val="clear" w:color="auto" w:fill="auto"/>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w:t>
            </w:r>
          </w:p>
        </w:tc>
      </w:tr>
      <w:tr w:rsidR="000B4728" w:rsidRPr="00F1161F" w:rsidTr="004F2A41">
        <w:tc>
          <w:tcPr>
            <w:tcW w:w="3974" w:type="dxa"/>
          </w:tcPr>
          <w:p w:rsidR="000B4728" w:rsidRPr="00F1161F" w:rsidRDefault="000B4728" w:rsidP="000B4728">
            <w:pPr>
              <w:ind w:left="-101"/>
              <w:jc w:val="left"/>
              <w:rPr>
                <w:rFonts w:ascii="Arial" w:hAnsi="Arial" w:cs="Arial"/>
                <w:sz w:val="20"/>
                <w:szCs w:val="20"/>
                <w:cs/>
              </w:rPr>
            </w:pPr>
            <w:r w:rsidRPr="00F1161F">
              <w:rPr>
                <w:rFonts w:ascii="Arial" w:hAnsi="Arial" w:cs="Arial"/>
                <w:sz w:val="20"/>
                <w:szCs w:val="20"/>
              </w:rPr>
              <w:t>Advance received from customers</w:t>
            </w:r>
          </w:p>
        </w:tc>
        <w:tc>
          <w:tcPr>
            <w:tcW w:w="1368" w:type="dxa"/>
            <w:shd w:val="clear" w:color="auto" w:fill="FAFAFA"/>
            <w:vAlign w:val="center"/>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206</w:t>
            </w:r>
          </w:p>
        </w:tc>
        <w:tc>
          <w:tcPr>
            <w:tcW w:w="1368" w:type="dxa"/>
            <w:vAlign w:val="center"/>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237</w:t>
            </w:r>
          </w:p>
        </w:tc>
        <w:tc>
          <w:tcPr>
            <w:tcW w:w="1368" w:type="dxa"/>
            <w:shd w:val="clear" w:color="auto" w:fill="FAFAFA"/>
            <w:vAlign w:val="center"/>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shd w:val="clear" w:color="auto" w:fill="auto"/>
            <w:vAlign w:val="center"/>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cs/>
                <w:lang w:val="en-US" w:eastAsia="zh-CN"/>
              </w:rPr>
              <w:t>-</w:t>
            </w:r>
          </w:p>
        </w:tc>
      </w:tr>
      <w:tr w:rsidR="000B4728" w:rsidRPr="00F1161F" w:rsidTr="004F2A41">
        <w:tc>
          <w:tcPr>
            <w:tcW w:w="3974" w:type="dxa"/>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Accrued interest expenses</w:t>
            </w:r>
          </w:p>
        </w:tc>
        <w:tc>
          <w:tcPr>
            <w:tcW w:w="1368" w:type="dxa"/>
            <w:shd w:val="clear" w:color="auto" w:fill="FAFAF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66</w:t>
            </w:r>
          </w:p>
        </w:tc>
        <w:tc>
          <w:tcPr>
            <w:tcW w:w="1368" w:type="dxa"/>
            <w:vAlign w:val="center"/>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67</w:t>
            </w:r>
          </w:p>
        </w:tc>
        <w:tc>
          <w:tcPr>
            <w:tcW w:w="1368" w:type="dxa"/>
            <w:shd w:val="clear" w:color="auto" w:fill="FAFAFA"/>
            <w:vAlign w:val="center"/>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66</w:t>
            </w:r>
          </w:p>
        </w:tc>
        <w:tc>
          <w:tcPr>
            <w:tcW w:w="1368" w:type="dxa"/>
            <w:shd w:val="clear" w:color="auto" w:fill="auto"/>
            <w:vAlign w:val="center"/>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67</w:t>
            </w:r>
          </w:p>
        </w:tc>
      </w:tr>
      <w:tr w:rsidR="000B4728" w:rsidRPr="00F1161F" w:rsidTr="004F2A41">
        <w:tc>
          <w:tcPr>
            <w:tcW w:w="3974" w:type="dxa"/>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Accrued expenses</w:t>
            </w:r>
            <w:r w:rsidRPr="00F1161F">
              <w:rPr>
                <w:rFonts w:ascii="Arial" w:hAnsi="Arial" w:cs="Arial"/>
                <w:sz w:val="20"/>
                <w:szCs w:val="20"/>
                <w:cs/>
              </w:rPr>
              <w:t xml:space="preserve"> </w:t>
            </w:r>
            <w:r w:rsidRPr="00F1161F">
              <w:rPr>
                <w:rFonts w:ascii="Arial" w:hAnsi="Arial" w:cs="Arial"/>
                <w:sz w:val="20"/>
                <w:szCs w:val="20"/>
              </w:rPr>
              <w:t>and others</w:t>
            </w:r>
          </w:p>
        </w:tc>
        <w:tc>
          <w:tcPr>
            <w:tcW w:w="1368" w:type="dxa"/>
            <w:tcBorders>
              <w:bottom w:val="single" w:sz="4" w:space="0" w:color="auto"/>
            </w:tcBorders>
            <w:shd w:val="clear" w:color="auto" w:fill="FAFAF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w:t>
            </w:r>
            <w:r w:rsidR="00801D37" w:rsidRPr="00F1161F">
              <w:rPr>
                <w:rFonts w:ascii="Arial" w:eastAsia="Arial Unicode MS" w:hAnsi="Arial" w:cs="Arial"/>
                <w:sz w:val="20"/>
                <w:szCs w:val="20"/>
                <w:lang w:val="en-US" w:eastAsia="zh-CN"/>
              </w:rPr>
              <w:t>80</w:t>
            </w:r>
          </w:p>
        </w:tc>
        <w:tc>
          <w:tcPr>
            <w:tcW w:w="1368" w:type="dxa"/>
            <w:tcBorders>
              <w:bottom w:val="single" w:sz="4" w:space="0" w:color="auto"/>
            </w:tcBorders>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295</w:t>
            </w:r>
          </w:p>
        </w:tc>
        <w:tc>
          <w:tcPr>
            <w:tcW w:w="1368" w:type="dxa"/>
            <w:tcBorders>
              <w:bottom w:val="single" w:sz="4" w:space="0" w:color="auto"/>
            </w:tcBorders>
            <w:shd w:val="clear" w:color="auto" w:fill="FAFAF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23</w:t>
            </w:r>
          </w:p>
        </w:tc>
        <w:tc>
          <w:tcPr>
            <w:tcW w:w="1368" w:type="dxa"/>
            <w:tcBorders>
              <w:bottom w:val="single" w:sz="4" w:space="0" w:color="auto"/>
            </w:tcBorders>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19</w:t>
            </w:r>
          </w:p>
        </w:tc>
      </w:tr>
      <w:tr w:rsidR="000B4728" w:rsidRPr="00F1161F" w:rsidTr="004F2A41">
        <w:tc>
          <w:tcPr>
            <w:tcW w:w="3974" w:type="dxa"/>
          </w:tcPr>
          <w:p w:rsidR="000B4728" w:rsidRPr="00F1161F" w:rsidRDefault="000B4728" w:rsidP="000B4728">
            <w:pPr>
              <w:ind w:left="-101"/>
              <w:rPr>
                <w:rFonts w:ascii="Arial" w:hAnsi="Arial" w:cs="Arial"/>
                <w:sz w:val="20"/>
                <w:szCs w:val="20"/>
              </w:rPr>
            </w:pPr>
          </w:p>
        </w:tc>
        <w:tc>
          <w:tcPr>
            <w:tcW w:w="1368" w:type="dxa"/>
            <w:tcBorders>
              <w:top w:val="single" w:sz="4" w:space="0" w:color="auto"/>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p>
        </w:tc>
        <w:tc>
          <w:tcPr>
            <w:tcW w:w="1368" w:type="dxa"/>
            <w:tcBorders>
              <w:top w:val="single" w:sz="4" w:space="0" w:color="auto"/>
            </w:tcBorders>
          </w:tcPr>
          <w:p w:rsidR="000B4728" w:rsidRPr="00F1161F" w:rsidRDefault="000B4728" w:rsidP="000B4728">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rsidR="000B4728" w:rsidRPr="00F1161F" w:rsidRDefault="000B4728" w:rsidP="000B4728">
            <w:pPr>
              <w:ind w:right="-72"/>
              <w:jc w:val="right"/>
              <w:rPr>
                <w:rFonts w:ascii="Arial" w:eastAsia="Arial Unicode MS" w:hAnsi="Arial" w:cs="Arial"/>
                <w:sz w:val="20"/>
                <w:szCs w:val="20"/>
                <w:lang w:eastAsia="zh-CN"/>
              </w:rPr>
            </w:pPr>
          </w:p>
        </w:tc>
        <w:tc>
          <w:tcPr>
            <w:tcW w:w="1368" w:type="dxa"/>
            <w:tcBorders>
              <w:top w:val="single" w:sz="4" w:space="0" w:color="auto"/>
            </w:tcBorders>
          </w:tcPr>
          <w:p w:rsidR="000B4728" w:rsidRPr="00F1161F" w:rsidRDefault="000B4728" w:rsidP="000B4728">
            <w:pPr>
              <w:ind w:right="-72"/>
              <w:jc w:val="right"/>
              <w:rPr>
                <w:rFonts w:ascii="Arial" w:eastAsia="Arial Unicode MS" w:hAnsi="Arial" w:cs="Arial"/>
                <w:sz w:val="20"/>
                <w:szCs w:val="20"/>
                <w:lang w:eastAsia="zh-CN"/>
              </w:rPr>
            </w:pPr>
          </w:p>
        </w:tc>
      </w:tr>
      <w:tr w:rsidR="000B4728" w:rsidRPr="00F1161F" w:rsidTr="004F2A41">
        <w:tc>
          <w:tcPr>
            <w:tcW w:w="3974" w:type="dxa"/>
          </w:tcPr>
          <w:p w:rsidR="000B4728" w:rsidRPr="00F1161F" w:rsidRDefault="000B4728" w:rsidP="000B4728">
            <w:pPr>
              <w:ind w:left="-101"/>
              <w:rPr>
                <w:rFonts w:ascii="Arial" w:hAnsi="Arial" w:cs="Arial"/>
                <w:sz w:val="20"/>
                <w:szCs w:val="20"/>
              </w:rPr>
            </w:pPr>
            <w:r w:rsidRPr="00F1161F">
              <w:rPr>
                <w:rFonts w:ascii="Arial" w:hAnsi="Arial" w:cs="Arial"/>
                <w:sz w:val="20"/>
                <w:szCs w:val="20"/>
              </w:rPr>
              <w:t>Total trade and other payables</w:t>
            </w:r>
          </w:p>
        </w:tc>
        <w:tc>
          <w:tcPr>
            <w:tcW w:w="1368" w:type="dxa"/>
            <w:tcBorders>
              <w:bottom w:val="single" w:sz="4" w:space="0" w:color="auto"/>
            </w:tcBorders>
            <w:shd w:val="clear" w:color="auto" w:fill="FAFAFA"/>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6,81</w:t>
            </w:r>
            <w:r w:rsidR="00801D37" w:rsidRPr="00F1161F">
              <w:rPr>
                <w:rFonts w:ascii="Arial" w:eastAsia="Arial Unicode MS" w:hAnsi="Arial" w:cs="Arial"/>
                <w:sz w:val="20"/>
                <w:szCs w:val="20"/>
                <w:lang w:val="en-US" w:eastAsia="zh-CN"/>
              </w:rPr>
              <w:t>4</w:t>
            </w:r>
          </w:p>
        </w:tc>
        <w:tc>
          <w:tcPr>
            <w:tcW w:w="1368" w:type="dxa"/>
            <w:tcBorders>
              <w:bottom w:val="single" w:sz="4" w:space="0" w:color="auto"/>
            </w:tcBorders>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4,313</w:t>
            </w:r>
          </w:p>
        </w:tc>
        <w:tc>
          <w:tcPr>
            <w:tcW w:w="1368" w:type="dxa"/>
            <w:tcBorders>
              <w:bottom w:val="single" w:sz="4" w:space="0" w:color="auto"/>
            </w:tcBorders>
            <w:shd w:val="clear" w:color="auto" w:fill="FAFAFA"/>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372</w:t>
            </w:r>
          </w:p>
        </w:tc>
        <w:tc>
          <w:tcPr>
            <w:tcW w:w="1368" w:type="dxa"/>
            <w:tcBorders>
              <w:bottom w:val="single" w:sz="4" w:space="0" w:color="auto"/>
            </w:tcBorders>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402</w:t>
            </w:r>
          </w:p>
        </w:tc>
      </w:tr>
    </w:tbl>
    <w:p w:rsidR="00125554" w:rsidRPr="00F1161F" w:rsidRDefault="00125554" w:rsidP="0000309B">
      <w:pPr>
        <w:tabs>
          <w:tab w:val="left" w:pos="540"/>
        </w:tabs>
        <w:jc w:val="left"/>
        <w:rPr>
          <w:rFonts w:ascii="Arial" w:hAnsi="Arial" w:cs="Arial"/>
          <w:sz w:val="20"/>
          <w:szCs w:val="20"/>
        </w:rPr>
      </w:pPr>
    </w:p>
    <w:p w:rsidR="004F2A41" w:rsidRPr="00F1161F" w:rsidRDefault="004F2A41">
      <w:pPr>
        <w:spacing w:after="160" w:line="259" w:lineRule="auto"/>
        <w:jc w:val="left"/>
        <w:rPr>
          <w:rFonts w:ascii="Arial" w:hAnsi="Arial" w:cs="Arial"/>
          <w:sz w:val="20"/>
          <w:szCs w:val="20"/>
        </w:rPr>
      </w:pPr>
      <w:r w:rsidRPr="00F1161F">
        <w:rPr>
          <w:rFonts w:ascii="Arial" w:hAnsi="Arial" w:cs="Arial"/>
          <w:sz w:val="20"/>
          <w:szCs w:val="20"/>
        </w:rPr>
        <w:br w:type="page"/>
      </w:r>
    </w:p>
    <w:p w:rsidR="0000309B" w:rsidRPr="00F1161F" w:rsidRDefault="0000309B" w:rsidP="0000309B">
      <w:pPr>
        <w:tabs>
          <w:tab w:val="left" w:pos="540"/>
        </w:tabs>
        <w:jc w:val="left"/>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125554">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17</w:t>
            </w:r>
            <w:r w:rsidRPr="00F1161F">
              <w:rPr>
                <w:rFonts w:ascii="Arial" w:hAnsi="Arial" w:cs="Arial"/>
                <w:b/>
                <w:bCs/>
                <w:color w:val="FFFFFF"/>
                <w:sz w:val="20"/>
                <w:szCs w:val="20"/>
              </w:rPr>
              <w:tab/>
              <w:t>Long-term loans from financial institutions, net</w:t>
            </w:r>
          </w:p>
        </w:tc>
      </w:tr>
    </w:tbl>
    <w:p w:rsidR="0000309B" w:rsidRPr="00F1161F" w:rsidRDefault="0000309B" w:rsidP="0000309B">
      <w:pPr>
        <w:pStyle w:val="a"/>
        <w:ind w:right="0"/>
        <w:jc w:val="thaiDistribute"/>
        <w:outlineLvl w:val="0"/>
        <w:rPr>
          <w:rFonts w:ascii="Arial" w:hAnsi="Arial" w:cs="Arial"/>
          <w:sz w:val="20"/>
          <w:szCs w:val="20"/>
          <w:lang w:val="en-GB"/>
        </w:rPr>
      </w:pPr>
    </w:p>
    <w:tbl>
      <w:tblPr>
        <w:tblW w:w="9432" w:type="dxa"/>
        <w:tblLayout w:type="fixed"/>
        <w:tblLook w:val="01E0" w:firstRow="1" w:lastRow="1" w:firstColumn="1" w:lastColumn="1" w:noHBand="0" w:noVBand="0"/>
      </w:tblPr>
      <w:tblGrid>
        <w:gridCol w:w="3960"/>
        <w:gridCol w:w="1368"/>
        <w:gridCol w:w="1368"/>
        <w:gridCol w:w="1368"/>
        <w:gridCol w:w="1368"/>
      </w:tblGrid>
      <w:tr w:rsidR="0000309B" w:rsidRPr="00F1161F" w:rsidTr="004F2A41">
        <w:tc>
          <w:tcPr>
            <w:tcW w:w="3960" w:type="dxa"/>
            <w:vAlign w:val="bottom"/>
          </w:tcPr>
          <w:p w:rsidR="0000309B" w:rsidRPr="00F1161F" w:rsidRDefault="0000309B" w:rsidP="0000309B">
            <w:pPr>
              <w:ind w:left="-101"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4F2A41">
        <w:tc>
          <w:tcPr>
            <w:tcW w:w="3960" w:type="dxa"/>
            <w:vAlign w:val="bottom"/>
          </w:tcPr>
          <w:p w:rsidR="0000309B" w:rsidRPr="00F1161F" w:rsidRDefault="0000309B" w:rsidP="0000309B">
            <w:pPr>
              <w:tabs>
                <w:tab w:val="left" w:pos="2862"/>
              </w:tabs>
              <w:ind w:left="-101" w:right="-72"/>
              <w:jc w:val="left"/>
              <w:rPr>
                <w:rFonts w:ascii="Arial" w:hAnsi="Arial" w:cs="Arial"/>
                <w:b/>
                <w:bCs/>
                <w:sz w:val="20"/>
                <w:szCs w:val="20"/>
              </w:rPr>
            </w:pPr>
            <w:r w:rsidRPr="00F1161F">
              <w:rPr>
                <w:rFonts w:ascii="Arial" w:hAnsi="Arial" w:cs="Arial"/>
                <w:b/>
                <w:bCs/>
                <w:sz w:val="20"/>
                <w:szCs w:val="20"/>
              </w:rPr>
              <w:t>As at</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w:t>
            </w:r>
          </w:p>
        </w:tc>
      </w:tr>
      <w:tr w:rsidR="0000309B" w:rsidRPr="00F1161F" w:rsidTr="004F2A41">
        <w:tc>
          <w:tcPr>
            <w:tcW w:w="3960" w:type="dxa"/>
            <w:vAlign w:val="bottom"/>
          </w:tcPr>
          <w:p w:rsidR="0000309B" w:rsidRPr="00F1161F" w:rsidRDefault="0000309B" w:rsidP="0000309B">
            <w:pPr>
              <w:tabs>
                <w:tab w:val="left" w:pos="2862"/>
              </w:tabs>
              <w:ind w:left="-101" w:right="-72"/>
              <w:jc w:val="left"/>
              <w:rPr>
                <w:rFonts w:ascii="Arial" w:hAnsi="Arial" w:cs="Arial"/>
                <w:sz w:val="20"/>
                <w:szCs w:val="20"/>
                <w:cs/>
              </w:rPr>
            </w:pP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4F2A41">
        <w:tc>
          <w:tcPr>
            <w:tcW w:w="3960" w:type="dxa"/>
            <w:vAlign w:val="bottom"/>
          </w:tcPr>
          <w:p w:rsidR="0000309B" w:rsidRPr="00F1161F" w:rsidRDefault="0000309B" w:rsidP="0000309B">
            <w:pPr>
              <w:tabs>
                <w:tab w:val="left" w:pos="2862"/>
              </w:tabs>
              <w:ind w:left="-101" w:right="-72"/>
              <w:jc w:val="left"/>
              <w:rPr>
                <w:rFonts w:ascii="Arial" w:hAnsi="Arial" w:cs="Arial"/>
                <w:sz w:val="20"/>
                <w:szCs w:val="20"/>
                <w:cs/>
              </w:rPr>
            </w:pP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r>
      <w:tr w:rsidR="0000309B" w:rsidRPr="00F1161F" w:rsidTr="004F2A41">
        <w:tc>
          <w:tcPr>
            <w:tcW w:w="3960" w:type="dxa"/>
          </w:tcPr>
          <w:p w:rsidR="0000309B" w:rsidRPr="00F1161F" w:rsidRDefault="0000309B" w:rsidP="0000309B">
            <w:pPr>
              <w:ind w:left="-101" w:right="-130"/>
              <w:jc w:val="thaiDistribute"/>
              <w:rPr>
                <w:rFonts w:ascii="Arial" w:hAnsi="Arial" w:cs="Arial"/>
                <w:b/>
                <w:bCs/>
                <w:sz w:val="12"/>
                <w:szCs w:val="12"/>
              </w:rPr>
            </w:pPr>
          </w:p>
        </w:tc>
        <w:tc>
          <w:tcPr>
            <w:tcW w:w="1368" w:type="dxa"/>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F1161F" w:rsidTr="004F2A41">
        <w:tc>
          <w:tcPr>
            <w:tcW w:w="3960" w:type="dxa"/>
          </w:tcPr>
          <w:p w:rsidR="0000309B" w:rsidRPr="00F1161F" w:rsidRDefault="0000309B" w:rsidP="0000309B">
            <w:pPr>
              <w:ind w:left="-101" w:right="-130"/>
              <w:jc w:val="thaiDistribute"/>
              <w:rPr>
                <w:rFonts w:ascii="Arial" w:hAnsi="Arial" w:cs="Arial"/>
                <w:b/>
                <w:bCs/>
                <w:sz w:val="20"/>
                <w:szCs w:val="20"/>
              </w:rPr>
            </w:pPr>
            <w:r w:rsidRPr="00F1161F">
              <w:rPr>
                <w:rFonts w:ascii="Arial" w:hAnsi="Arial" w:cs="Arial"/>
                <w:b/>
                <w:bCs/>
                <w:sz w:val="20"/>
                <w:szCs w:val="20"/>
              </w:rPr>
              <w:t>Current portion of long-term loans, net</w:t>
            </w:r>
          </w:p>
        </w:tc>
        <w:tc>
          <w:tcPr>
            <w:tcW w:w="1368" w:type="dxa"/>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B4728" w:rsidRPr="00F1161F" w:rsidTr="004F2A41">
        <w:tc>
          <w:tcPr>
            <w:tcW w:w="3960" w:type="dxa"/>
            <w:vAlign w:val="bottom"/>
          </w:tcPr>
          <w:p w:rsidR="000B4728" w:rsidRPr="00F1161F" w:rsidRDefault="000B4728" w:rsidP="000B4728">
            <w:pPr>
              <w:ind w:left="-101"/>
              <w:rPr>
                <w:rFonts w:ascii="Arial" w:hAnsi="Arial" w:cs="Arial"/>
                <w:sz w:val="20"/>
                <w:szCs w:val="20"/>
              </w:rPr>
            </w:pPr>
            <w:r w:rsidRPr="00F1161F">
              <w:rPr>
                <w:rFonts w:ascii="Arial" w:hAnsi="Arial" w:cs="Arial"/>
                <w:sz w:val="20"/>
                <w:szCs w:val="20"/>
              </w:rPr>
              <w:t>Thai Baht</w:t>
            </w:r>
          </w:p>
        </w:tc>
        <w:tc>
          <w:tcPr>
            <w:tcW w:w="1368" w:type="dxa"/>
            <w:shd w:val="clear" w:color="auto" w:fill="FAFAF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630</w:t>
            </w:r>
          </w:p>
        </w:tc>
        <w:tc>
          <w:tcPr>
            <w:tcW w:w="1368" w:type="dx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890</w:t>
            </w:r>
          </w:p>
        </w:tc>
        <w:tc>
          <w:tcPr>
            <w:tcW w:w="1368" w:type="dxa"/>
            <w:shd w:val="clear" w:color="auto" w:fill="FAFAF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356</w:t>
            </w:r>
          </w:p>
        </w:tc>
        <w:tc>
          <w:tcPr>
            <w:tcW w:w="1368" w:type="dx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546</w:t>
            </w:r>
          </w:p>
        </w:tc>
      </w:tr>
      <w:tr w:rsidR="000B4728" w:rsidRPr="00F1161F" w:rsidTr="004F2A41">
        <w:tc>
          <w:tcPr>
            <w:tcW w:w="3960" w:type="dxa"/>
            <w:vAlign w:val="bottom"/>
          </w:tcPr>
          <w:p w:rsidR="000B4728" w:rsidRPr="00F1161F" w:rsidRDefault="000B4728" w:rsidP="000B4728">
            <w:pPr>
              <w:ind w:left="-101"/>
              <w:rPr>
                <w:rFonts w:ascii="Arial" w:hAnsi="Arial" w:cs="Arial"/>
                <w:sz w:val="20"/>
                <w:szCs w:val="20"/>
              </w:rPr>
            </w:pPr>
            <w:r w:rsidRPr="00F1161F">
              <w:rPr>
                <w:rFonts w:ascii="Arial" w:hAnsi="Arial" w:cs="Arial"/>
                <w:sz w:val="20"/>
                <w:szCs w:val="20"/>
              </w:rPr>
              <w:t>US Dollar</w:t>
            </w:r>
          </w:p>
        </w:tc>
        <w:tc>
          <w:tcPr>
            <w:tcW w:w="1368" w:type="dxa"/>
            <w:shd w:val="clear" w:color="auto" w:fill="FAFAF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85</w:t>
            </w:r>
          </w:p>
        </w:tc>
        <w:tc>
          <w:tcPr>
            <w:tcW w:w="1368" w:type="dx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80</w:t>
            </w:r>
          </w:p>
        </w:tc>
        <w:tc>
          <w:tcPr>
            <w:tcW w:w="1368" w:type="dxa"/>
            <w:shd w:val="clear" w:color="auto" w:fill="FAFAF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368" w:type="dxa"/>
            <w:vAlign w:val="center"/>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r>
      <w:tr w:rsidR="000B4728" w:rsidRPr="00F1161F" w:rsidTr="004F2A41">
        <w:tc>
          <w:tcPr>
            <w:tcW w:w="3960" w:type="dxa"/>
            <w:vAlign w:val="bottom"/>
          </w:tcPr>
          <w:p w:rsidR="000B4728" w:rsidRPr="00F1161F" w:rsidRDefault="000B4728" w:rsidP="000B4728">
            <w:pPr>
              <w:ind w:left="-101" w:right="-103"/>
              <w:rPr>
                <w:rFonts w:ascii="Arial" w:hAnsi="Arial" w:cs="Arial"/>
                <w:spacing w:val="-4"/>
                <w:sz w:val="20"/>
                <w:szCs w:val="20"/>
                <w:cs/>
              </w:rPr>
            </w:pPr>
            <w:r w:rsidRPr="00F1161F">
              <w:rPr>
                <w:rFonts w:ascii="Arial" w:hAnsi="Arial" w:cs="Arial"/>
                <w:sz w:val="20"/>
                <w:szCs w:val="20"/>
                <w:u w:val="single"/>
              </w:rPr>
              <w:t>Less</w:t>
            </w:r>
            <w:r w:rsidRPr="00F1161F">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r>
      <w:tr w:rsidR="0000309B" w:rsidRPr="00F1161F" w:rsidTr="004F2A41">
        <w:tc>
          <w:tcPr>
            <w:tcW w:w="3960" w:type="dxa"/>
            <w:vAlign w:val="bottom"/>
          </w:tcPr>
          <w:p w:rsidR="0000309B" w:rsidRPr="00F1161F" w:rsidRDefault="0000309B" w:rsidP="0000309B">
            <w:pPr>
              <w:ind w:left="-101"/>
              <w:jc w:val="left"/>
              <w:rPr>
                <w:rFonts w:ascii="Arial" w:hAnsi="Arial" w:cs="Arial"/>
                <w:spacing w:val="-6"/>
                <w:sz w:val="12"/>
                <w:szCs w:val="12"/>
              </w:rPr>
            </w:pPr>
          </w:p>
        </w:tc>
        <w:tc>
          <w:tcPr>
            <w:tcW w:w="1368" w:type="dxa"/>
            <w:tcBorders>
              <w:top w:val="single" w:sz="4" w:space="0" w:color="auto"/>
            </w:tcBorders>
            <w:shd w:val="clear" w:color="auto" w:fill="FAFAFA"/>
            <w:vAlign w:val="bottom"/>
          </w:tcPr>
          <w:p w:rsidR="0000309B" w:rsidRPr="00F1161F" w:rsidRDefault="0000309B" w:rsidP="0000309B">
            <w:pPr>
              <w:ind w:left="-18"/>
              <w:jc w:val="right"/>
              <w:rPr>
                <w:rFonts w:ascii="Arial" w:hAnsi="Arial" w:cs="Arial"/>
                <w:spacing w:val="-6"/>
                <w:sz w:val="12"/>
                <w:szCs w:val="12"/>
              </w:rPr>
            </w:pPr>
          </w:p>
        </w:tc>
        <w:tc>
          <w:tcPr>
            <w:tcW w:w="1368" w:type="dxa"/>
            <w:tcBorders>
              <w:top w:val="single" w:sz="4" w:space="0" w:color="auto"/>
            </w:tcBorders>
            <w:vAlign w:val="bottom"/>
          </w:tcPr>
          <w:p w:rsidR="0000309B" w:rsidRPr="00F1161F" w:rsidRDefault="0000309B" w:rsidP="0000309B">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rsidR="0000309B" w:rsidRPr="00F1161F" w:rsidRDefault="0000309B" w:rsidP="0000309B">
            <w:pPr>
              <w:ind w:right="-72"/>
              <w:jc w:val="right"/>
              <w:rPr>
                <w:rFonts w:ascii="Arial" w:eastAsia="Arial Unicode MS" w:hAnsi="Arial" w:cs="Arial"/>
                <w:sz w:val="12"/>
                <w:szCs w:val="12"/>
                <w:lang w:val="en-US" w:eastAsia="zh-CN"/>
              </w:rPr>
            </w:pPr>
          </w:p>
        </w:tc>
      </w:tr>
      <w:tr w:rsidR="000B4728" w:rsidRPr="00F1161F" w:rsidTr="004F2A41">
        <w:tc>
          <w:tcPr>
            <w:tcW w:w="3960" w:type="dxa"/>
            <w:vAlign w:val="bottom"/>
          </w:tcPr>
          <w:p w:rsidR="000B4728" w:rsidRPr="00F1161F" w:rsidRDefault="000B4728" w:rsidP="000B4728">
            <w:pPr>
              <w:ind w:left="-101"/>
              <w:rPr>
                <w:rFonts w:ascii="Arial" w:hAnsi="Arial" w:cs="Arial"/>
                <w:sz w:val="20"/>
                <w:szCs w:val="20"/>
              </w:rPr>
            </w:pP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714</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968</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356</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546</w:t>
            </w:r>
          </w:p>
        </w:tc>
      </w:tr>
      <w:tr w:rsidR="0000309B" w:rsidRPr="00F1161F" w:rsidTr="004F2A41">
        <w:tc>
          <w:tcPr>
            <w:tcW w:w="3960" w:type="dxa"/>
            <w:vAlign w:val="bottom"/>
          </w:tcPr>
          <w:p w:rsidR="0000309B" w:rsidRPr="00F1161F" w:rsidRDefault="0000309B" w:rsidP="0000309B">
            <w:pPr>
              <w:ind w:left="-101"/>
              <w:rPr>
                <w:rFonts w:ascii="Arial" w:hAnsi="Arial" w:cs="Arial"/>
                <w:b/>
                <w:bCs/>
                <w:sz w:val="12"/>
                <w:szCs w:val="12"/>
              </w:rPr>
            </w:pPr>
          </w:p>
        </w:tc>
        <w:tc>
          <w:tcPr>
            <w:tcW w:w="1368"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12"/>
                <w:szCs w:val="12"/>
              </w:rPr>
            </w:pPr>
          </w:p>
        </w:tc>
        <w:tc>
          <w:tcPr>
            <w:tcW w:w="1368" w:type="dxa"/>
            <w:tcBorders>
              <w:top w:val="single" w:sz="4" w:space="0" w:color="auto"/>
            </w:tcBorders>
            <w:vAlign w:val="bottom"/>
          </w:tcPr>
          <w:p w:rsidR="0000309B" w:rsidRPr="00F1161F" w:rsidRDefault="0000309B" w:rsidP="0000309B">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rsidR="0000309B" w:rsidRPr="00F1161F" w:rsidRDefault="0000309B" w:rsidP="0000309B">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rsidR="0000309B" w:rsidRPr="00F1161F" w:rsidRDefault="0000309B" w:rsidP="0000309B">
            <w:pPr>
              <w:ind w:right="-72"/>
              <w:jc w:val="right"/>
              <w:rPr>
                <w:rFonts w:ascii="Arial" w:eastAsia="Arial Unicode MS" w:hAnsi="Arial" w:cs="Arial"/>
                <w:sz w:val="12"/>
                <w:szCs w:val="12"/>
                <w:lang w:val="en-US" w:eastAsia="zh-CN"/>
              </w:rPr>
            </w:pPr>
          </w:p>
        </w:tc>
      </w:tr>
      <w:tr w:rsidR="0000309B" w:rsidRPr="00F1161F" w:rsidTr="004F2A41">
        <w:tc>
          <w:tcPr>
            <w:tcW w:w="3960" w:type="dxa"/>
            <w:vAlign w:val="bottom"/>
          </w:tcPr>
          <w:p w:rsidR="0000309B" w:rsidRPr="00F1161F" w:rsidRDefault="0000309B" w:rsidP="0000309B">
            <w:pPr>
              <w:ind w:left="-101"/>
              <w:rPr>
                <w:rFonts w:ascii="Arial" w:hAnsi="Arial" w:cs="Arial"/>
                <w:b/>
                <w:bCs/>
                <w:sz w:val="20"/>
                <w:szCs w:val="20"/>
              </w:rPr>
            </w:pPr>
            <w:r w:rsidRPr="00F1161F">
              <w:rPr>
                <w:rFonts w:ascii="Arial" w:hAnsi="Arial" w:cs="Arial"/>
                <w:b/>
                <w:bCs/>
                <w:sz w:val="20"/>
                <w:szCs w:val="20"/>
              </w:rPr>
              <w:t>Long-term loans, net</w:t>
            </w:r>
          </w:p>
        </w:tc>
        <w:tc>
          <w:tcPr>
            <w:tcW w:w="1368" w:type="dxa"/>
            <w:shd w:val="clear" w:color="auto" w:fill="FAFAFA"/>
            <w:vAlign w:val="bottom"/>
          </w:tcPr>
          <w:p w:rsidR="0000309B" w:rsidRPr="00F1161F" w:rsidRDefault="0000309B" w:rsidP="0000309B">
            <w:pPr>
              <w:ind w:right="-72"/>
              <w:jc w:val="right"/>
              <w:rPr>
                <w:rFonts w:ascii="Arial" w:hAnsi="Arial" w:cs="Arial"/>
                <w:sz w:val="20"/>
                <w:szCs w:val="20"/>
              </w:rPr>
            </w:pPr>
          </w:p>
        </w:tc>
        <w:tc>
          <w:tcPr>
            <w:tcW w:w="1368" w:type="dxa"/>
            <w:vAlign w:val="bottom"/>
          </w:tcPr>
          <w:p w:rsidR="0000309B" w:rsidRPr="00F1161F" w:rsidRDefault="0000309B" w:rsidP="0000309B">
            <w:pPr>
              <w:ind w:right="-72"/>
              <w:jc w:val="right"/>
              <w:rPr>
                <w:rFonts w:ascii="Arial" w:eastAsia="Arial Unicode MS" w:hAnsi="Arial" w:cs="Arial"/>
                <w:sz w:val="20"/>
                <w:szCs w:val="20"/>
                <w:lang w:val="en-US" w:eastAsia="zh-CN"/>
              </w:rPr>
            </w:pP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eastAsia="zh-CN"/>
              </w:rPr>
            </w:pPr>
          </w:p>
        </w:tc>
        <w:tc>
          <w:tcPr>
            <w:tcW w:w="1368" w:type="dxa"/>
            <w:vAlign w:val="bottom"/>
          </w:tcPr>
          <w:p w:rsidR="0000309B" w:rsidRPr="00F1161F" w:rsidRDefault="0000309B" w:rsidP="0000309B">
            <w:pPr>
              <w:ind w:right="-72"/>
              <w:jc w:val="right"/>
              <w:rPr>
                <w:rFonts w:ascii="Arial" w:eastAsia="Arial Unicode MS" w:hAnsi="Arial" w:cs="Arial"/>
                <w:sz w:val="20"/>
                <w:szCs w:val="20"/>
                <w:lang w:val="en-US" w:eastAsia="zh-CN"/>
              </w:rPr>
            </w:pPr>
          </w:p>
        </w:tc>
      </w:tr>
      <w:tr w:rsidR="000B4728" w:rsidRPr="00F1161F" w:rsidTr="004F2A41">
        <w:tc>
          <w:tcPr>
            <w:tcW w:w="3960" w:type="dxa"/>
            <w:vAlign w:val="bottom"/>
          </w:tcPr>
          <w:p w:rsidR="000B4728" w:rsidRPr="00F1161F" w:rsidRDefault="000B4728" w:rsidP="000B4728">
            <w:pPr>
              <w:ind w:left="-101"/>
              <w:rPr>
                <w:rFonts w:ascii="Arial" w:hAnsi="Arial" w:cs="Arial"/>
                <w:sz w:val="20"/>
                <w:szCs w:val="20"/>
              </w:rPr>
            </w:pPr>
            <w:r w:rsidRPr="00F1161F">
              <w:rPr>
                <w:rFonts w:ascii="Arial" w:hAnsi="Arial" w:cs="Arial"/>
                <w:sz w:val="20"/>
                <w:szCs w:val="20"/>
              </w:rPr>
              <w:t>Thai Baht</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973</w:t>
            </w:r>
          </w:p>
        </w:tc>
        <w:tc>
          <w:tcPr>
            <w:tcW w:w="1368" w:type="dx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1,361</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248</w:t>
            </w:r>
          </w:p>
        </w:tc>
        <w:tc>
          <w:tcPr>
            <w:tcW w:w="1368" w:type="dx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376</w:t>
            </w:r>
          </w:p>
        </w:tc>
      </w:tr>
      <w:tr w:rsidR="000B4728" w:rsidRPr="00F1161F" w:rsidTr="004F2A41">
        <w:tc>
          <w:tcPr>
            <w:tcW w:w="3960" w:type="dxa"/>
            <w:vAlign w:val="bottom"/>
          </w:tcPr>
          <w:p w:rsidR="000B4728" w:rsidRPr="00F1161F" w:rsidRDefault="000B4728" w:rsidP="000B4728">
            <w:pPr>
              <w:ind w:left="-101"/>
              <w:rPr>
                <w:rFonts w:ascii="Arial" w:hAnsi="Arial" w:cs="Arial"/>
                <w:sz w:val="20"/>
                <w:szCs w:val="20"/>
                <w:u w:val="single"/>
              </w:rPr>
            </w:pPr>
            <w:r w:rsidRPr="00F1161F">
              <w:rPr>
                <w:rFonts w:ascii="Arial" w:hAnsi="Arial" w:cs="Arial"/>
                <w:sz w:val="20"/>
                <w:szCs w:val="20"/>
              </w:rPr>
              <w:t>US Dollar</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170</w:t>
            </w:r>
          </w:p>
        </w:tc>
        <w:tc>
          <w:tcPr>
            <w:tcW w:w="1368" w:type="dx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199</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368" w:type="dx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r>
      <w:tr w:rsidR="000B4728" w:rsidRPr="00F1161F" w:rsidTr="004F2A41">
        <w:tc>
          <w:tcPr>
            <w:tcW w:w="3960" w:type="dxa"/>
            <w:vAlign w:val="bottom"/>
          </w:tcPr>
          <w:p w:rsidR="000B4728" w:rsidRPr="00F1161F" w:rsidRDefault="000B4728" w:rsidP="000B4728">
            <w:pPr>
              <w:ind w:left="-101"/>
              <w:rPr>
                <w:rFonts w:ascii="Arial" w:hAnsi="Arial" w:cs="Arial"/>
                <w:sz w:val="20"/>
                <w:szCs w:val="20"/>
              </w:rPr>
            </w:pPr>
            <w:r w:rsidRPr="00F1161F">
              <w:rPr>
                <w:rFonts w:ascii="Arial" w:hAnsi="Arial" w:cs="Arial"/>
                <w:sz w:val="20"/>
                <w:szCs w:val="20"/>
                <w:u w:val="single"/>
              </w:rPr>
              <w:t>Less</w:t>
            </w:r>
            <w:r w:rsidRPr="00F1161F">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(4)</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r>
      <w:tr w:rsidR="000B4728" w:rsidRPr="00F1161F" w:rsidTr="004F2A41">
        <w:tc>
          <w:tcPr>
            <w:tcW w:w="3960" w:type="dxa"/>
            <w:vAlign w:val="bottom"/>
          </w:tcPr>
          <w:p w:rsidR="000B4728" w:rsidRPr="00F1161F" w:rsidRDefault="000B4728" w:rsidP="000B4728">
            <w:pPr>
              <w:ind w:left="-101"/>
              <w:jc w:val="left"/>
              <w:rPr>
                <w:rFonts w:ascii="Arial" w:hAnsi="Arial" w:cs="Arial"/>
                <w:spacing w:val="-6"/>
                <w:sz w:val="12"/>
                <w:szCs w:val="12"/>
              </w:rPr>
            </w:pPr>
          </w:p>
        </w:tc>
        <w:tc>
          <w:tcPr>
            <w:tcW w:w="1368" w:type="dxa"/>
            <w:tcBorders>
              <w:top w:val="single" w:sz="4" w:space="0" w:color="auto"/>
            </w:tcBorders>
            <w:shd w:val="clear" w:color="auto" w:fill="FAFAFA"/>
            <w:vAlign w:val="bottom"/>
          </w:tcPr>
          <w:p w:rsidR="000B4728" w:rsidRPr="00F1161F" w:rsidRDefault="000B4728" w:rsidP="000B4728">
            <w:pPr>
              <w:ind w:left="-18"/>
              <w:jc w:val="right"/>
              <w:rPr>
                <w:rFonts w:ascii="Arial" w:hAnsi="Arial" w:cs="Arial"/>
                <w:spacing w:val="-6"/>
                <w:sz w:val="12"/>
                <w:szCs w:val="12"/>
              </w:rPr>
            </w:pPr>
          </w:p>
        </w:tc>
        <w:tc>
          <w:tcPr>
            <w:tcW w:w="1368" w:type="dxa"/>
            <w:tcBorders>
              <w:top w:val="single" w:sz="4" w:space="0" w:color="auto"/>
            </w:tcBorders>
            <w:vAlign w:val="bottom"/>
          </w:tcPr>
          <w:p w:rsidR="000B4728" w:rsidRPr="00F1161F" w:rsidRDefault="000B4728" w:rsidP="000B4728">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rsidR="000B4728" w:rsidRPr="00F1161F" w:rsidRDefault="000B4728" w:rsidP="000B4728">
            <w:pPr>
              <w:ind w:right="-72"/>
              <w:jc w:val="right"/>
              <w:rPr>
                <w:rFonts w:ascii="Arial" w:eastAsia="Arial Unicode MS" w:hAnsi="Arial" w:cs="Arial"/>
                <w:sz w:val="12"/>
                <w:szCs w:val="12"/>
                <w:lang w:val="en-US" w:eastAsia="zh-CN"/>
              </w:rPr>
            </w:pPr>
          </w:p>
        </w:tc>
      </w:tr>
      <w:tr w:rsidR="000B4728" w:rsidRPr="00F1161F" w:rsidTr="004F2A41">
        <w:tc>
          <w:tcPr>
            <w:tcW w:w="3960" w:type="dxa"/>
            <w:vAlign w:val="bottom"/>
          </w:tcPr>
          <w:p w:rsidR="000B4728" w:rsidRPr="00F1161F" w:rsidRDefault="000B4728" w:rsidP="000B4728">
            <w:pPr>
              <w:ind w:left="-101"/>
              <w:rPr>
                <w:rFonts w:ascii="Arial" w:hAnsi="Arial" w:cs="Arial"/>
                <w:sz w:val="20"/>
                <w:szCs w:val="20"/>
              </w:rPr>
            </w:pP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1,140</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1,556</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248</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376</w:t>
            </w:r>
          </w:p>
        </w:tc>
      </w:tr>
      <w:tr w:rsidR="000B4728" w:rsidRPr="00F1161F" w:rsidTr="004F2A41">
        <w:tc>
          <w:tcPr>
            <w:tcW w:w="3960" w:type="dxa"/>
            <w:vAlign w:val="bottom"/>
          </w:tcPr>
          <w:p w:rsidR="000B4728" w:rsidRPr="00F1161F" w:rsidRDefault="000B4728" w:rsidP="000B4728">
            <w:pPr>
              <w:ind w:left="-101"/>
              <w:rPr>
                <w:rFonts w:ascii="Arial" w:hAnsi="Arial" w:cs="Arial"/>
                <w:sz w:val="12"/>
                <w:szCs w:val="12"/>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hAnsi="Arial" w:cs="Arial"/>
                <w:sz w:val="12"/>
                <w:szCs w:val="12"/>
                <w:lang w:val="en-US"/>
              </w:rPr>
            </w:pPr>
          </w:p>
        </w:tc>
        <w:tc>
          <w:tcPr>
            <w:tcW w:w="1368" w:type="dxa"/>
            <w:tcBorders>
              <w:top w:val="single" w:sz="4" w:space="0" w:color="auto"/>
            </w:tcBorders>
            <w:vAlign w:val="bottom"/>
          </w:tcPr>
          <w:p w:rsidR="000B4728" w:rsidRPr="00F1161F" w:rsidRDefault="000B4728" w:rsidP="000B4728">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rsidR="000B4728" w:rsidRPr="00F1161F" w:rsidRDefault="000B4728" w:rsidP="000B4728">
            <w:pPr>
              <w:ind w:right="-72"/>
              <w:jc w:val="right"/>
              <w:rPr>
                <w:rFonts w:ascii="Arial" w:eastAsia="Arial Unicode MS" w:hAnsi="Arial" w:cs="Arial"/>
                <w:sz w:val="12"/>
                <w:szCs w:val="12"/>
                <w:lang w:val="en-US" w:eastAsia="zh-CN"/>
              </w:rPr>
            </w:pPr>
          </w:p>
        </w:tc>
      </w:tr>
      <w:tr w:rsidR="000B4728" w:rsidRPr="00F1161F" w:rsidTr="004F2A41">
        <w:tc>
          <w:tcPr>
            <w:tcW w:w="3960" w:type="dxa"/>
            <w:vAlign w:val="center"/>
          </w:tcPr>
          <w:p w:rsidR="000B4728" w:rsidRPr="00F1161F" w:rsidRDefault="000B4728" w:rsidP="000B4728">
            <w:pPr>
              <w:ind w:left="-101"/>
              <w:rPr>
                <w:rFonts w:ascii="Arial" w:hAnsi="Arial" w:cs="Arial"/>
                <w:sz w:val="20"/>
                <w:szCs w:val="20"/>
              </w:rPr>
            </w:pPr>
            <w:r w:rsidRPr="00F1161F">
              <w:rPr>
                <w:rFonts w:ascii="Arial" w:hAnsi="Arial" w:cs="Arial"/>
                <w:sz w:val="20"/>
                <w:szCs w:val="20"/>
              </w:rPr>
              <w:t>Total long-term loans, net</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1,854</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2,524</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604</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922</w:t>
            </w:r>
          </w:p>
        </w:tc>
      </w:tr>
    </w:tbl>
    <w:p w:rsidR="0000309B" w:rsidRPr="00F1161F" w:rsidRDefault="0000309B" w:rsidP="0000309B">
      <w:pPr>
        <w:pStyle w:val="a"/>
        <w:ind w:right="0"/>
        <w:jc w:val="thaiDistribute"/>
        <w:outlineLvl w:val="0"/>
        <w:rPr>
          <w:rFonts w:ascii="Arial" w:hAnsi="Arial" w:cs="Arial"/>
          <w:sz w:val="20"/>
          <w:szCs w:val="20"/>
          <w:lang w:val="en-GB"/>
        </w:rPr>
      </w:pPr>
    </w:p>
    <w:p w:rsidR="0000309B" w:rsidRPr="00F1161F" w:rsidRDefault="0000309B" w:rsidP="0000309B">
      <w:pPr>
        <w:pStyle w:val="a"/>
        <w:ind w:right="0"/>
        <w:jc w:val="thaiDistribute"/>
        <w:outlineLvl w:val="0"/>
        <w:rPr>
          <w:rFonts w:ascii="Arial" w:hAnsi="Arial" w:cs="Arial"/>
          <w:sz w:val="20"/>
          <w:szCs w:val="20"/>
          <w:lang w:val="en-GB"/>
        </w:rPr>
      </w:pPr>
      <w:r w:rsidRPr="00F1161F">
        <w:rPr>
          <w:rFonts w:ascii="Arial" w:hAnsi="Arial" w:cs="Arial"/>
          <w:sz w:val="20"/>
          <w:szCs w:val="20"/>
          <w:lang w:val="en-GB"/>
        </w:rPr>
        <w:t>The movement of long-term loans from financial institutions can be analysed as follows:</w:t>
      </w:r>
    </w:p>
    <w:p w:rsidR="0000309B" w:rsidRPr="00F1161F" w:rsidRDefault="0000309B" w:rsidP="0000309B">
      <w:pPr>
        <w:pStyle w:val="a"/>
        <w:ind w:right="0"/>
        <w:jc w:val="thaiDistribute"/>
        <w:outlineLvl w:val="0"/>
        <w:rPr>
          <w:rFonts w:ascii="Arial" w:hAnsi="Arial" w:cs="Arial"/>
          <w:sz w:val="20"/>
          <w:szCs w:val="20"/>
          <w:lang w:val="en-GB"/>
        </w:rPr>
      </w:pPr>
    </w:p>
    <w:tbl>
      <w:tblPr>
        <w:tblW w:w="9468" w:type="dxa"/>
        <w:tblLayout w:type="fixed"/>
        <w:tblLook w:val="0000" w:firstRow="0" w:lastRow="0" w:firstColumn="0" w:lastColumn="0" w:noHBand="0" w:noVBand="0"/>
      </w:tblPr>
      <w:tblGrid>
        <w:gridCol w:w="6300"/>
        <w:gridCol w:w="1584"/>
        <w:gridCol w:w="1584"/>
      </w:tblGrid>
      <w:tr w:rsidR="0000309B" w:rsidRPr="00F1161F" w:rsidTr="004F2A41">
        <w:trPr>
          <w:cantSplit/>
        </w:trPr>
        <w:tc>
          <w:tcPr>
            <w:tcW w:w="6300" w:type="dxa"/>
            <w:tcBorders>
              <w:top w:val="nil"/>
              <w:left w:val="nil"/>
              <w:bottom w:val="nil"/>
              <w:right w:val="nil"/>
            </w:tcBorders>
          </w:tcPr>
          <w:p w:rsidR="0000309B" w:rsidRPr="00F1161F" w:rsidRDefault="0000309B" w:rsidP="0000309B">
            <w:pPr>
              <w:pStyle w:val="7I-7H-"/>
              <w:ind w:left="-101"/>
              <w:jc w:val="both"/>
              <w:rPr>
                <w:rFonts w:cs="Arial"/>
                <w:sz w:val="20"/>
                <w:szCs w:val="20"/>
                <w:lang w:val="en-GB"/>
              </w:rPr>
            </w:pPr>
          </w:p>
        </w:tc>
        <w:tc>
          <w:tcPr>
            <w:tcW w:w="1584" w:type="dxa"/>
            <w:tcBorders>
              <w:top w:val="single" w:sz="4" w:space="0" w:color="auto"/>
              <w:left w:val="nil"/>
              <w:right w:val="nil"/>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financial </w:t>
            </w:r>
            <w:r w:rsidRPr="00F1161F">
              <w:rPr>
                <w:rFonts w:ascii="Arial" w:hAnsi="Arial" w:cs="Arial"/>
                <w:b/>
                <w:sz w:val="20"/>
                <w:szCs w:val="20"/>
                <w:lang w:val="en-US"/>
              </w:rPr>
              <w:t>information</w:t>
            </w:r>
          </w:p>
        </w:tc>
        <w:tc>
          <w:tcPr>
            <w:tcW w:w="1584" w:type="dxa"/>
            <w:tcBorders>
              <w:top w:val="single" w:sz="4" w:space="0" w:color="auto"/>
              <w:left w:val="nil"/>
              <w:right w:val="nil"/>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4F2A41">
        <w:trPr>
          <w:cantSplit/>
        </w:trPr>
        <w:tc>
          <w:tcPr>
            <w:tcW w:w="6300" w:type="dxa"/>
            <w:tcBorders>
              <w:top w:val="nil"/>
              <w:left w:val="nil"/>
              <w:bottom w:val="nil"/>
              <w:right w:val="nil"/>
            </w:tcBorders>
          </w:tcPr>
          <w:p w:rsidR="0000309B" w:rsidRPr="00F1161F" w:rsidRDefault="0000309B" w:rsidP="0000309B">
            <w:pPr>
              <w:pStyle w:val="7I-7H-"/>
              <w:ind w:left="-101"/>
              <w:jc w:val="both"/>
              <w:rPr>
                <w:rFonts w:cs="Arial"/>
                <w:sz w:val="20"/>
                <w:szCs w:val="20"/>
                <w:lang w:val="en-GB"/>
              </w:rPr>
            </w:pPr>
            <w:r w:rsidRPr="00F1161F">
              <w:rPr>
                <w:rFonts w:eastAsia="Arial Unicode MS" w:cs="Arial"/>
                <w:sz w:val="20"/>
                <w:szCs w:val="20"/>
                <w:lang w:val="en-GB"/>
              </w:rPr>
              <w:t>For the six-month</w:t>
            </w:r>
            <w:r w:rsidRPr="00F1161F">
              <w:rPr>
                <w:rFonts w:cs="Arial"/>
                <w:sz w:val="20"/>
                <w:szCs w:val="20"/>
                <w:lang w:val="en-GB"/>
              </w:rPr>
              <w:t xml:space="preserve"> </w:t>
            </w:r>
            <w:r w:rsidRPr="00F1161F">
              <w:rPr>
                <w:rFonts w:eastAsia="Arial Unicode MS" w:cs="Arial"/>
                <w:sz w:val="20"/>
                <w:szCs w:val="20"/>
                <w:lang w:val="en-GB"/>
              </w:rPr>
              <w:t>period ended 30 June 2021</w:t>
            </w:r>
          </w:p>
        </w:tc>
        <w:tc>
          <w:tcPr>
            <w:tcW w:w="1584" w:type="dxa"/>
            <w:tcBorders>
              <w:left w:val="nil"/>
              <w:bottom w:val="single" w:sz="4" w:space="0" w:color="auto"/>
              <w:right w:val="nil"/>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584" w:type="dxa"/>
            <w:tcBorders>
              <w:left w:val="nil"/>
              <w:bottom w:val="single" w:sz="4" w:space="0" w:color="auto"/>
              <w:right w:val="nil"/>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4F2A41">
        <w:trPr>
          <w:cantSplit/>
        </w:trPr>
        <w:tc>
          <w:tcPr>
            <w:tcW w:w="6300" w:type="dxa"/>
            <w:tcBorders>
              <w:top w:val="nil"/>
              <w:left w:val="nil"/>
              <w:bottom w:val="nil"/>
              <w:right w:val="nil"/>
            </w:tcBorders>
          </w:tcPr>
          <w:p w:rsidR="0000309B" w:rsidRPr="00F1161F" w:rsidRDefault="0000309B" w:rsidP="0000309B">
            <w:pPr>
              <w:pStyle w:val="7I-7H-"/>
              <w:ind w:left="-101"/>
              <w:jc w:val="both"/>
              <w:rPr>
                <w:rFonts w:cs="Arial"/>
                <w:sz w:val="12"/>
                <w:szCs w:val="12"/>
                <w:lang w:val="en-GB"/>
              </w:rPr>
            </w:pPr>
          </w:p>
        </w:tc>
        <w:tc>
          <w:tcPr>
            <w:tcW w:w="1584" w:type="dxa"/>
            <w:tcBorders>
              <w:top w:val="single" w:sz="4" w:space="0" w:color="auto"/>
              <w:left w:val="nil"/>
              <w:right w:val="nil"/>
            </w:tcBorders>
            <w:shd w:val="clear" w:color="auto" w:fill="FAFAFA"/>
          </w:tcPr>
          <w:p w:rsidR="0000309B" w:rsidRPr="00F1161F" w:rsidRDefault="0000309B" w:rsidP="0000309B">
            <w:pPr>
              <w:pStyle w:val="7I-7H-"/>
              <w:ind w:right="-72"/>
              <w:jc w:val="right"/>
              <w:rPr>
                <w:rFonts w:cs="Arial"/>
                <w:sz w:val="12"/>
                <w:szCs w:val="12"/>
                <w:lang w:val="en-GB"/>
              </w:rPr>
            </w:pPr>
          </w:p>
        </w:tc>
        <w:tc>
          <w:tcPr>
            <w:tcW w:w="1584" w:type="dxa"/>
            <w:tcBorders>
              <w:top w:val="single" w:sz="4" w:space="0" w:color="auto"/>
              <w:left w:val="nil"/>
              <w:right w:val="nil"/>
            </w:tcBorders>
            <w:shd w:val="clear" w:color="auto" w:fill="FAFAFA"/>
          </w:tcPr>
          <w:p w:rsidR="0000309B" w:rsidRPr="00F1161F" w:rsidRDefault="0000309B" w:rsidP="0000309B">
            <w:pPr>
              <w:pStyle w:val="7I-7H-"/>
              <w:ind w:right="-72"/>
              <w:jc w:val="right"/>
              <w:rPr>
                <w:rFonts w:cs="Arial"/>
                <w:sz w:val="12"/>
                <w:szCs w:val="12"/>
                <w:lang w:val="en-GB"/>
              </w:rPr>
            </w:pPr>
          </w:p>
        </w:tc>
      </w:tr>
      <w:tr w:rsidR="0000309B" w:rsidRPr="00F1161F" w:rsidTr="004F2A41">
        <w:trPr>
          <w:cantSplit/>
        </w:trPr>
        <w:tc>
          <w:tcPr>
            <w:tcW w:w="6300" w:type="dxa"/>
            <w:tcBorders>
              <w:top w:val="nil"/>
              <w:left w:val="nil"/>
              <w:bottom w:val="nil"/>
              <w:right w:val="nil"/>
            </w:tcBorders>
          </w:tcPr>
          <w:p w:rsidR="0000309B" w:rsidRPr="00F1161F" w:rsidRDefault="0000309B" w:rsidP="0000309B">
            <w:pPr>
              <w:pStyle w:val="BodyTextIndent2"/>
              <w:ind w:left="-101" w:firstLine="0"/>
              <w:rPr>
                <w:rFonts w:ascii="Arial" w:hAnsi="Arial" w:cs="Arial"/>
                <w:sz w:val="20"/>
                <w:szCs w:val="20"/>
                <w:lang w:val="en-GB"/>
              </w:rPr>
            </w:pPr>
            <w:r w:rsidRPr="00F1161F">
              <w:rPr>
                <w:rFonts w:ascii="Arial" w:hAnsi="Arial" w:cs="Arial"/>
                <w:sz w:val="20"/>
                <w:szCs w:val="20"/>
                <w:lang w:val="en-GB"/>
              </w:rPr>
              <w:t>Opening net book balance</w:t>
            </w:r>
          </w:p>
        </w:tc>
        <w:tc>
          <w:tcPr>
            <w:tcW w:w="1584" w:type="dxa"/>
            <w:tcBorders>
              <w:left w:val="nil"/>
              <w:right w:val="nil"/>
            </w:tcBorders>
            <w:shd w:val="clear" w:color="auto" w:fill="FAFAFA"/>
          </w:tcPr>
          <w:p w:rsidR="0000309B" w:rsidRPr="00F1161F" w:rsidRDefault="0000309B" w:rsidP="0000309B">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2,524</w:t>
            </w:r>
          </w:p>
        </w:tc>
        <w:tc>
          <w:tcPr>
            <w:tcW w:w="1584" w:type="dxa"/>
            <w:tcBorders>
              <w:left w:val="nil"/>
              <w:right w:val="nil"/>
            </w:tcBorders>
            <w:shd w:val="clear" w:color="auto" w:fill="FAFAFA"/>
          </w:tcPr>
          <w:p w:rsidR="0000309B" w:rsidRPr="00F1161F" w:rsidRDefault="0000309B" w:rsidP="0000309B">
            <w:pPr>
              <w:ind w:right="-72"/>
              <w:jc w:val="right"/>
              <w:rPr>
                <w:rFonts w:ascii="Arial" w:eastAsia="Arial Unicode MS" w:hAnsi="Arial" w:cs="Arial"/>
                <w:sz w:val="20"/>
                <w:szCs w:val="20"/>
              </w:rPr>
            </w:pPr>
            <w:r w:rsidRPr="00F1161F">
              <w:rPr>
                <w:rFonts w:ascii="Arial" w:eastAsia="Arial Unicode MS" w:hAnsi="Arial" w:cs="Arial"/>
                <w:sz w:val="20"/>
                <w:szCs w:val="20"/>
              </w:rPr>
              <w:t>922</w:t>
            </w:r>
          </w:p>
        </w:tc>
      </w:tr>
      <w:tr w:rsidR="0000309B" w:rsidRPr="00F1161F" w:rsidTr="004F2A41">
        <w:trPr>
          <w:cantSplit/>
        </w:trPr>
        <w:tc>
          <w:tcPr>
            <w:tcW w:w="6300" w:type="dxa"/>
            <w:tcBorders>
              <w:top w:val="nil"/>
              <w:left w:val="nil"/>
              <w:bottom w:val="nil"/>
              <w:right w:val="nil"/>
            </w:tcBorders>
            <w:shd w:val="clear" w:color="auto" w:fill="auto"/>
          </w:tcPr>
          <w:p w:rsidR="0000309B" w:rsidRPr="00F1161F" w:rsidRDefault="0000309B" w:rsidP="0000309B">
            <w:pPr>
              <w:pStyle w:val="BodyTextIndent2"/>
              <w:ind w:left="-101" w:firstLine="0"/>
              <w:rPr>
                <w:rFonts w:ascii="Arial" w:hAnsi="Arial" w:cs="Arial"/>
                <w:sz w:val="20"/>
                <w:szCs w:val="20"/>
                <w:u w:val="single"/>
                <w:lang w:val="en-GB"/>
              </w:rPr>
            </w:pPr>
            <w:r w:rsidRPr="00F1161F">
              <w:rPr>
                <w:rFonts w:ascii="Arial" w:hAnsi="Arial" w:cs="Arial"/>
                <w:sz w:val="20"/>
                <w:szCs w:val="20"/>
                <w:u w:val="single"/>
                <w:lang w:val="en-GB"/>
              </w:rPr>
              <w:t>Cash flow</w:t>
            </w:r>
          </w:p>
        </w:tc>
        <w:tc>
          <w:tcPr>
            <w:tcW w:w="1584" w:type="dxa"/>
            <w:tcBorders>
              <w:left w:val="nil"/>
              <w:right w:val="nil"/>
            </w:tcBorders>
            <w:shd w:val="clear" w:color="auto" w:fill="FAFAFA"/>
          </w:tcPr>
          <w:p w:rsidR="0000309B" w:rsidRPr="00F1161F" w:rsidRDefault="0000309B" w:rsidP="0000309B">
            <w:pPr>
              <w:ind w:right="-72"/>
              <w:jc w:val="right"/>
              <w:rPr>
                <w:rFonts w:ascii="Arial" w:eastAsia="Arial Unicode MS" w:hAnsi="Arial" w:cs="Arial"/>
                <w:sz w:val="20"/>
                <w:szCs w:val="20"/>
              </w:rPr>
            </w:pPr>
          </w:p>
        </w:tc>
        <w:tc>
          <w:tcPr>
            <w:tcW w:w="1584" w:type="dxa"/>
            <w:tcBorders>
              <w:left w:val="nil"/>
              <w:right w:val="nil"/>
            </w:tcBorders>
            <w:shd w:val="clear" w:color="auto" w:fill="FAFAFA"/>
          </w:tcPr>
          <w:p w:rsidR="0000309B" w:rsidRPr="00F1161F" w:rsidRDefault="0000309B" w:rsidP="0000309B">
            <w:pPr>
              <w:ind w:right="-72"/>
              <w:jc w:val="right"/>
              <w:rPr>
                <w:rFonts w:ascii="Arial" w:eastAsia="Arial Unicode MS" w:hAnsi="Arial" w:cs="Arial"/>
                <w:sz w:val="20"/>
                <w:szCs w:val="20"/>
              </w:rPr>
            </w:pPr>
          </w:p>
        </w:tc>
      </w:tr>
      <w:tr w:rsidR="000B4728" w:rsidRPr="00F1161F" w:rsidTr="004F2A41">
        <w:trPr>
          <w:cantSplit/>
        </w:trPr>
        <w:tc>
          <w:tcPr>
            <w:tcW w:w="6300" w:type="dxa"/>
            <w:tcBorders>
              <w:top w:val="nil"/>
              <w:left w:val="nil"/>
              <w:bottom w:val="nil"/>
              <w:right w:val="nil"/>
            </w:tcBorders>
            <w:shd w:val="clear" w:color="auto" w:fill="auto"/>
          </w:tcPr>
          <w:p w:rsidR="000B4728" w:rsidRPr="00F1161F" w:rsidRDefault="000B4728" w:rsidP="000B4728">
            <w:pPr>
              <w:pStyle w:val="BodyTextIndent2"/>
              <w:ind w:left="-101" w:firstLine="0"/>
              <w:rPr>
                <w:rFonts w:ascii="Arial" w:hAnsi="Arial" w:cs="Arial"/>
                <w:sz w:val="20"/>
                <w:szCs w:val="20"/>
                <w:lang w:val="en-GB"/>
              </w:rPr>
            </w:pPr>
            <w:r w:rsidRPr="00F1161F">
              <w:rPr>
                <w:rFonts w:ascii="Arial" w:hAnsi="Arial" w:cs="Arial"/>
                <w:sz w:val="20"/>
                <w:szCs w:val="20"/>
                <w:lang w:val="en-GB"/>
              </w:rPr>
              <w:t>Repayments</w:t>
            </w:r>
          </w:p>
        </w:tc>
        <w:tc>
          <w:tcPr>
            <w:tcW w:w="1584" w:type="dxa"/>
            <w:tcBorders>
              <w:left w:val="nil"/>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(718)</w:t>
            </w:r>
          </w:p>
        </w:tc>
        <w:tc>
          <w:tcPr>
            <w:tcW w:w="1584" w:type="dxa"/>
            <w:tcBorders>
              <w:left w:val="nil"/>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(318)</w:t>
            </w:r>
          </w:p>
        </w:tc>
      </w:tr>
      <w:tr w:rsidR="0000309B" w:rsidRPr="00F1161F" w:rsidTr="004F2A41">
        <w:trPr>
          <w:cantSplit/>
        </w:trPr>
        <w:tc>
          <w:tcPr>
            <w:tcW w:w="6300" w:type="dxa"/>
            <w:tcBorders>
              <w:top w:val="nil"/>
              <w:left w:val="nil"/>
              <w:bottom w:val="nil"/>
              <w:right w:val="nil"/>
            </w:tcBorders>
            <w:shd w:val="clear" w:color="auto" w:fill="auto"/>
          </w:tcPr>
          <w:p w:rsidR="0000309B" w:rsidRPr="00F1161F" w:rsidRDefault="0000309B" w:rsidP="0000309B">
            <w:pPr>
              <w:pStyle w:val="BodyTextIndent2"/>
              <w:ind w:left="-101" w:firstLine="0"/>
              <w:rPr>
                <w:rFonts w:ascii="Arial" w:hAnsi="Arial" w:cs="Arial"/>
                <w:sz w:val="20"/>
                <w:szCs w:val="20"/>
                <w:u w:val="single"/>
                <w:lang w:val="en-US"/>
              </w:rPr>
            </w:pPr>
            <w:r w:rsidRPr="00F1161F">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rsidR="0000309B" w:rsidRPr="00F1161F" w:rsidRDefault="0000309B" w:rsidP="0000309B">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rsidR="0000309B" w:rsidRPr="00F1161F" w:rsidRDefault="0000309B" w:rsidP="0000309B">
            <w:pPr>
              <w:ind w:right="-72"/>
              <w:jc w:val="right"/>
              <w:rPr>
                <w:rFonts w:ascii="Arial" w:eastAsia="Arial Unicode MS" w:hAnsi="Arial" w:cs="Arial"/>
                <w:sz w:val="20"/>
                <w:szCs w:val="20"/>
                <w:lang w:val="en-US" w:eastAsia="zh-CN"/>
              </w:rPr>
            </w:pPr>
          </w:p>
        </w:tc>
      </w:tr>
      <w:tr w:rsidR="000B4728" w:rsidRPr="00F1161F" w:rsidTr="004F2A41">
        <w:trPr>
          <w:cantSplit/>
        </w:trPr>
        <w:tc>
          <w:tcPr>
            <w:tcW w:w="6300" w:type="dxa"/>
            <w:tcBorders>
              <w:top w:val="nil"/>
              <w:left w:val="nil"/>
              <w:bottom w:val="nil"/>
              <w:right w:val="nil"/>
            </w:tcBorders>
            <w:shd w:val="clear" w:color="auto" w:fill="auto"/>
          </w:tcPr>
          <w:p w:rsidR="000B4728" w:rsidRPr="00F1161F" w:rsidRDefault="000B4728" w:rsidP="000B4728">
            <w:pPr>
              <w:pStyle w:val="BodyTextIndent2"/>
              <w:ind w:left="-101" w:firstLine="0"/>
              <w:rPr>
                <w:rFonts w:ascii="Arial" w:hAnsi="Arial" w:cs="Arial"/>
                <w:sz w:val="20"/>
                <w:szCs w:val="20"/>
                <w:lang w:val="en-US"/>
              </w:rPr>
            </w:pPr>
            <w:r w:rsidRPr="00F1161F">
              <w:rPr>
                <w:rFonts w:ascii="Arial" w:hAnsi="Arial" w:cs="Arial"/>
                <w:sz w:val="20"/>
                <w:szCs w:val="20"/>
                <w:lang w:val="en-US"/>
              </w:rPr>
              <w:t>Amortised deferred financing fees</w:t>
            </w:r>
          </w:p>
        </w:tc>
        <w:tc>
          <w:tcPr>
            <w:tcW w:w="1584" w:type="dxa"/>
            <w:tcBorders>
              <w:left w:val="nil"/>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w:t>
            </w:r>
          </w:p>
        </w:tc>
        <w:tc>
          <w:tcPr>
            <w:tcW w:w="1584" w:type="dxa"/>
            <w:tcBorders>
              <w:left w:val="nil"/>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r>
      <w:tr w:rsidR="000B4728" w:rsidRPr="00F1161F" w:rsidTr="004F2A41">
        <w:trPr>
          <w:cantSplit/>
        </w:trPr>
        <w:tc>
          <w:tcPr>
            <w:tcW w:w="6300" w:type="dxa"/>
            <w:tcBorders>
              <w:top w:val="nil"/>
              <w:left w:val="nil"/>
              <w:bottom w:val="nil"/>
              <w:right w:val="nil"/>
            </w:tcBorders>
          </w:tcPr>
          <w:p w:rsidR="000B4728" w:rsidRPr="00F1161F" w:rsidRDefault="000B4728" w:rsidP="000B4728">
            <w:pPr>
              <w:pStyle w:val="BodyTextIndent2"/>
              <w:ind w:left="-101" w:firstLine="0"/>
              <w:rPr>
                <w:rFonts w:ascii="Arial" w:hAnsi="Arial" w:cs="Arial"/>
                <w:sz w:val="20"/>
                <w:szCs w:val="20"/>
                <w:lang w:val="en-GB"/>
              </w:rPr>
            </w:pPr>
            <w:r w:rsidRPr="00F1161F">
              <w:rPr>
                <w:rFonts w:ascii="Arial" w:hAnsi="Arial" w:cs="Arial"/>
                <w:sz w:val="20"/>
                <w:szCs w:val="20"/>
                <w:lang w:val="en-GB"/>
              </w:rPr>
              <w:t>Unrealised gain from exchange rate</w:t>
            </w:r>
          </w:p>
        </w:tc>
        <w:tc>
          <w:tcPr>
            <w:tcW w:w="1584" w:type="dxa"/>
            <w:tcBorders>
              <w:left w:val="nil"/>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(16)</w:t>
            </w:r>
          </w:p>
        </w:tc>
        <w:tc>
          <w:tcPr>
            <w:tcW w:w="1584" w:type="dxa"/>
            <w:tcBorders>
              <w:left w:val="nil"/>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r>
      <w:tr w:rsidR="000B4728" w:rsidRPr="00F1161F" w:rsidTr="004F2A41">
        <w:trPr>
          <w:cantSplit/>
        </w:trPr>
        <w:tc>
          <w:tcPr>
            <w:tcW w:w="6300" w:type="dxa"/>
            <w:tcBorders>
              <w:top w:val="nil"/>
              <w:left w:val="nil"/>
              <w:bottom w:val="nil"/>
              <w:right w:val="nil"/>
            </w:tcBorders>
          </w:tcPr>
          <w:p w:rsidR="000B4728" w:rsidRPr="00F1161F" w:rsidRDefault="000B4728" w:rsidP="000B4728">
            <w:pPr>
              <w:pStyle w:val="BodyTextIndent2"/>
              <w:ind w:left="-101" w:firstLine="0"/>
              <w:rPr>
                <w:rFonts w:ascii="Arial" w:hAnsi="Arial" w:cs="Arial"/>
                <w:sz w:val="20"/>
                <w:szCs w:val="20"/>
                <w:lang w:val="en-GB"/>
              </w:rPr>
            </w:pPr>
            <w:r w:rsidRPr="00F1161F">
              <w:rPr>
                <w:rFonts w:ascii="Arial" w:hAnsi="Arial" w:cs="Arial"/>
                <w:sz w:val="20"/>
                <w:szCs w:val="20"/>
                <w:lang w:val="en-GB"/>
              </w:rPr>
              <w:t>Currency translation difference</w:t>
            </w:r>
          </w:p>
        </w:tc>
        <w:tc>
          <w:tcPr>
            <w:tcW w:w="1584" w:type="dxa"/>
            <w:tcBorders>
              <w:left w:val="nil"/>
              <w:bottom w:val="single" w:sz="4" w:space="0" w:color="auto"/>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63</w:t>
            </w:r>
          </w:p>
        </w:tc>
        <w:tc>
          <w:tcPr>
            <w:tcW w:w="1584" w:type="dxa"/>
            <w:tcBorders>
              <w:left w:val="nil"/>
              <w:bottom w:val="single" w:sz="4" w:space="0" w:color="auto"/>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r>
      <w:tr w:rsidR="0000309B" w:rsidRPr="00F1161F" w:rsidTr="004F2A41">
        <w:trPr>
          <w:cantSplit/>
        </w:trPr>
        <w:tc>
          <w:tcPr>
            <w:tcW w:w="6300" w:type="dxa"/>
            <w:tcBorders>
              <w:top w:val="nil"/>
              <w:left w:val="nil"/>
              <w:bottom w:val="nil"/>
              <w:right w:val="nil"/>
            </w:tcBorders>
          </w:tcPr>
          <w:p w:rsidR="0000309B" w:rsidRPr="00F1161F" w:rsidRDefault="0000309B" w:rsidP="0000309B">
            <w:pPr>
              <w:pStyle w:val="BodyTextIndent2"/>
              <w:ind w:left="-101" w:firstLine="0"/>
              <w:rPr>
                <w:rFonts w:ascii="Arial" w:hAnsi="Arial" w:cs="Arial"/>
                <w:sz w:val="12"/>
                <w:szCs w:val="12"/>
                <w:lang w:val="en-GB"/>
              </w:rPr>
            </w:pPr>
          </w:p>
        </w:tc>
        <w:tc>
          <w:tcPr>
            <w:tcW w:w="1584" w:type="dxa"/>
            <w:tcBorders>
              <w:top w:val="single" w:sz="4" w:space="0" w:color="auto"/>
              <w:left w:val="nil"/>
              <w:right w:val="nil"/>
            </w:tcBorders>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584" w:type="dxa"/>
            <w:tcBorders>
              <w:top w:val="single" w:sz="4" w:space="0" w:color="auto"/>
              <w:left w:val="nil"/>
              <w:right w:val="nil"/>
            </w:tcBorders>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B4728" w:rsidRPr="00F1161F" w:rsidTr="004F2A41">
        <w:trPr>
          <w:cantSplit/>
        </w:trPr>
        <w:tc>
          <w:tcPr>
            <w:tcW w:w="6300" w:type="dxa"/>
            <w:tcBorders>
              <w:top w:val="nil"/>
              <w:left w:val="nil"/>
              <w:bottom w:val="nil"/>
              <w:right w:val="nil"/>
            </w:tcBorders>
          </w:tcPr>
          <w:p w:rsidR="000B4728" w:rsidRPr="00F1161F" w:rsidRDefault="000B4728" w:rsidP="000B4728">
            <w:pPr>
              <w:pStyle w:val="BodyTextIndent2"/>
              <w:ind w:left="-101" w:firstLine="0"/>
              <w:rPr>
                <w:rFonts w:ascii="Arial" w:hAnsi="Arial" w:cs="Arial"/>
                <w:sz w:val="20"/>
                <w:szCs w:val="20"/>
                <w:lang w:val="en-GB"/>
              </w:rPr>
            </w:pPr>
            <w:r w:rsidRPr="00F1161F">
              <w:rPr>
                <w:rFonts w:ascii="Arial" w:hAnsi="Arial" w:cs="Arial"/>
                <w:sz w:val="20"/>
                <w:szCs w:val="20"/>
                <w:lang w:val="en-GB"/>
              </w:rPr>
              <w:t>Closing balance, net</w:t>
            </w:r>
          </w:p>
        </w:tc>
        <w:tc>
          <w:tcPr>
            <w:tcW w:w="1584" w:type="dxa"/>
            <w:tcBorders>
              <w:left w:val="nil"/>
              <w:bottom w:val="single" w:sz="4" w:space="0" w:color="auto"/>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1,854</w:t>
            </w:r>
          </w:p>
        </w:tc>
        <w:tc>
          <w:tcPr>
            <w:tcW w:w="1584" w:type="dxa"/>
            <w:tcBorders>
              <w:left w:val="nil"/>
              <w:bottom w:val="single" w:sz="4" w:space="0" w:color="auto"/>
              <w:right w:val="nil"/>
            </w:tcBorders>
            <w:shd w:val="clear" w:color="auto" w:fill="FAFAFA"/>
          </w:tcPr>
          <w:p w:rsidR="000B4728" w:rsidRPr="00F1161F" w:rsidRDefault="000B4728" w:rsidP="000B4728">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604</w:t>
            </w:r>
          </w:p>
        </w:tc>
      </w:tr>
    </w:tbl>
    <w:p w:rsidR="0000309B" w:rsidRPr="00F1161F" w:rsidRDefault="0000309B" w:rsidP="0000309B">
      <w:pPr>
        <w:jc w:val="left"/>
        <w:rPr>
          <w:rFonts w:ascii="Arial" w:hAnsi="Arial" w:cs="Arial"/>
          <w:sz w:val="20"/>
          <w:szCs w:val="20"/>
        </w:rPr>
      </w:pPr>
    </w:p>
    <w:p w:rsidR="0000309B" w:rsidRPr="00F1161F" w:rsidRDefault="0000309B" w:rsidP="0000309B">
      <w:pPr>
        <w:rPr>
          <w:rFonts w:ascii="Arial" w:hAnsi="Arial" w:cs="Arial"/>
          <w:b/>
          <w:bCs/>
          <w:color w:val="CF4A02"/>
          <w:sz w:val="20"/>
          <w:szCs w:val="20"/>
        </w:rPr>
      </w:pPr>
      <w:r w:rsidRPr="00F1161F">
        <w:rPr>
          <w:rFonts w:ascii="Arial" w:hAnsi="Arial" w:cs="Arial"/>
          <w:b/>
          <w:bCs/>
          <w:color w:val="CF4A02"/>
          <w:sz w:val="20"/>
          <w:szCs w:val="20"/>
        </w:rPr>
        <w:t>Long</w:t>
      </w:r>
      <w:r w:rsidRPr="00F1161F">
        <w:rPr>
          <w:rFonts w:ascii="Arial" w:hAnsi="Arial" w:cs="Arial"/>
          <w:b/>
          <w:bCs/>
          <w:color w:val="CF4A02"/>
          <w:sz w:val="20"/>
          <w:szCs w:val="20"/>
          <w:cs/>
        </w:rPr>
        <w:t>-</w:t>
      </w:r>
      <w:r w:rsidRPr="00F1161F">
        <w:rPr>
          <w:rFonts w:ascii="Arial" w:hAnsi="Arial" w:cs="Arial"/>
          <w:b/>
          <w:bCs/>
          <w:color w:val="CF4A02"/>
          <w:sz w:val="20"/>
          <w:szCs w:val="20"/>
        </w:rPr>
        <w:t>term loans of the Company</w:t>
      </w:r>
    </w:p>
    <w:p w:rsidR="0000309B" w:rsidRPr="00F1161F" w:rsidRDefault="0000309B" w:rsidP="0000309B">
      <w:pPr>
        <w:rPr>
          <w:rFonts w:ascii="Arial" w:hAnsi="Arial" w:cs="Arial"/>
          <w:color w:val="000000"/>
          <w:sz w:val="20"/>
          <w:szCs w:val="20"/>
          <w:lang w:val="en-US"/>
        </w:rPr>
      </w:pPr>
    </w:p>
    <w:p w:rsidR="0000309B" w:rsidRPr="00F1161F" w:rsidRDefault="0000309B" w:rsidP="0000309B">
      <w:pPr>
        <w:jc w:val="thaiDistribute"/>
        <w:rPr>
          <w:rFonts w:ascii="Arial" w:hAnsi="Arial" w:cs="Arial"/>
          <w:color w:val="000000"/>
          <w:sz w:val="20"/>
          <w:szCs w:val="20"/>
          <w:lang w:val="en-US"/>
        </w:rPr>
      </w:pPr>
      <w:r w:rsidRPr="00F1161F">
        <w:rPr>
          <w:rFonts w:ascii="Arial" w:hAnsi="Arial" w:cs="Arial"/>
          <w:color w:val="000000"/>
          <w:sz w:val="20"/>
          <w:szCs w:val="20"/>
          <w:lang w:val="en-US"/>
        </w:rPr>
        <w:t xml:space="preserve">As at </w:t>
      </w:r>
      <w:r w:rsidRPr="00F1161F">
        <w:rPr>
          <w:rFonts w:ascii="Arial" w:hAnsi="Arial" w:cs="Arial"/>
          <w:sz w:val="20"/>
          <w:szCs w:val="20"/>
          <w:lang w:val="en-US"/>
        </w:rPr>
        <w:t>30 June 2021</w:t>
      </w:r>
      <w:r w:rsidRPr="00F1161F">
        <w:rPr>
          <w:rFonts w:ascii="Arial" w:hAnsi="Arial" w:cs="Arial"/>
          <w:color w:val="000000"/>
          <w:sz w:val="20"/>
          <w:szCs w:val="20"/>
          <w:lang w:val="en-US"/>
        </w:rPr>
        <w:t xml:space="preserve">, the long-term loans of Baht </w:t>
      </w:r>
      <w:r w:rsidR="000B4728" w:rsidRPr="00F1161F">
        <w:rPr>
          <w:rFonts w:ascii="Arial" w:hAnsi="Arial" w:cs="Arial"/>
          <w:color w:val="000000"/>
          <w:sz w:val="20"/>
          <w:szCs w:val="20"/>
          <w:lang w:val="en-US"/>
        </w:rPr>
        <w:t>88</w:t>
      </w:r>
      <w:r w:rsidR="00125554" w:rsidRPr="00F1161F">
        <w:rPr>
          <w:rFonts w:ascii="Arial" w:hAnsi="Arial" w:cs="Arial"/>
          <w:color w:val="000000"/>
          <w:sz w:val="20"/>
          <w:szCs w:val="20"/>
          <w:lang w:val="en-US"/>
        </w:rPr>
        <w:t xml:space="preserve"> </w:t>
      </w:r>
      <w:r w:rsidRPr="00F1161F">
        <w:rPr>
          <w:rFonts w:ascii="Arial" w:hAnsi="Arial" w:cs="Arial"/>
          <w:color w:val="000000"/>
          <w:sz w:val="20"/>
          <w:szCs w:val="20"/>
          <w:lang w:val="en-US"/>
        </w:rPr>
        <w:t>million are the secured loans. (31 December 2020: Baht 132 million).</w:t>
      </w:r>
    </w:p>
    <w:p w:rsidR="00B21049" w:rsidRPr="00F1161F" w:rsidRDefault="00B21049" w:rsidP="0000309B">
      <w:pPr>
        <w:rPr>
          <w:rFonts w:ascii="Arial" w:hAnsi="Arial" w:cs="Arial"/>
          <w:b/>
          <w:bCs/>
          <w:color w:val="CF4A02"/>
          <w:sz w:val="20"/>
          <w:szCs w:val="20"/>
          <w:u w:val="single"/>
        </w:rPr>
      </w:pPr>
    </w:p>
    <w:p w:rsidR="0000309B" w:rsidRPr="00F1161F" w:rsidRDefault="0000309B" w:rsidP="0000309B">
      <w:pPr>
        <w:rPr>
          <w:rFonts w:ascii="Arial" w:hAnsi="Arial" w:cs="Arial"/>
          <w:b/>
          <w:bCs/>
          <w:color w:val="CF4A02"/>
          <w:sz w:val="20"/>
          <w:szCs w:val="20"/>
        </w:rPr>
      </w:pPr>
      <w:r w:rsidRPr="00F1161F">
        <w:rPr>
          <w:rFonts w:ascii="Arial" w:hAnsi="Arial" w:cs="Arial"/>
          <w:b/>
          <w:bCs/>
          <w:color w:val="CF4A02"/>
          <w:sz w:val="20"/>
          <w:szCs w:val="20"/>
        </w:rPr>
        <w:t>Long</w:t>
      </w:r>
      <w:r w:rsidRPr="00F1161F">
        <w:rPr>
          <w:rFonts w:ascii="Arial" w:hAnsi="Arial" w:cs="Arial"/>
          <w:b/>
          <w:bCs/>
          <w:color w:val="CF4A02"/>
          <w:sz w:val="20"/>
          <w:szCs w:val="20"/>
          <w:cs/>
        </w:rPr>
        <w:t>-</w:t>
      </w:r>
      <w:r w:rsidRPr="00F1161F">
        <w:rPr>
          <w:rFonts w:ascii="Arial" w:hAnsi="Arial" w:cs="Arial"/>
          <w:b/>
          <w:bCs/>
          <w:color w:val="CF4A02"/>
          <w:sz w:val="20"/>
          <w:szCs w:val="20"/>
        </w:rPr>
        <w:t>term loans of the subsidiaries</w:t>
      </w:r>
    </w:p>
    <w:p w:rsidR="0000309B" w:rsidRPr="00F1161F" w:rsidRDefault="0000309B" w:rsidP="0000309B">
      <w:pPr>
        <w:rPr>
          <w:rFonts w:ascii="Arial" w:hAnsi="Arial" w:cs="Arial"/>
          <w:b/>
          <w:bCs/>
          <w:color w:val="CF4A02"/>
          <w:sz w:val="20"/>
          <w:szCs w:val="20"/>
          <w:u w:val="single"/>
        </w:rPr>
      </w:pPr>
    </w:p>
    <w:p w:rsidR="0000309B" w:rsidRPr="00F1161F" w:rsidRDefault="0000309B" w:rsidP="0000309B">
      <w:pPr>
        <w:rPr>
          <w:rFonts w:ascii="Arial" w:hAnsi="Arial" w:cs="Arial"/>
          <w:color w:val="000000"/>
          <w:sz w:val="20"/>
          <w:szCs w:val="20"/>
        </w:rPr>
      </w:pPr>
      <w:r w:rsidRPr="00F1161F">
        <w:rPr>
          <w:rFonts w:ascii="Arial" w:hAnsi="Arial" w:cs="Arial"/>
          <w:color w:val="000000"/>
          <w:sz w:val="20"/>
          <w:szCs w:val="20"/>
          <w:lang w:val="en-US"/>
        </w:rPr>
        <w:t xml:space="preserve">As at </w:t>
      </w:r>
      <w:r w:rsidRPr="00F1161F">
        <w:rPr>
          <w:rFonts w:ascii="Arial" w:hAnsi="Arial" w:cs="Arial"/>
          <w:sz w:val="20"/>
          <w:szCs w:val="20"/>
          <w:lang w:val="en-US"/>
        </w:rPr>
        <w:t>30 June 2021, t</w:t>
      </w:r>
      <w:r w:rsidRPr="00F1161F">
        <w:rPr>
          <w:rFonts w:ascii="Arial" w:hAnsi="Arial" w:cs="Arial"/>
          <w:color w:val="000000"/>
          <w:sz w:val="20"/>
          <w:szCs w:val="20"/>
        </w:rPr>
        <w:t xml:space="preserve">he Group’s long-term loans of Baht </w:t>
      </w:r>
      <w:r w:rsidR="000B4728" w:rsidRPr="00F1161F">
        <w:rPr>
          <w:rFonts w:ascii="Arial" w:hAnsi="Arial" w:cs="Arial"/>
          <w:color w:val="000000"/>
          <w:sz w:val="20"/>
          <w:szCs w:val="20"/>
        </w:rPr>
        <w:t>1,250</w:t>
      </w:r>
      <w:r w:rsidR="00125554" w:rsidRPr="00F1161F">
        <w:rPr>
          <w:rFonts w:ascii="Arial" w:hAnsi="Arial" w:cs="Arial"/>
          <w:color w:val="000000"/>
          <w:sz w:val="20"/>
          <w:szCs w:val="20"/>
        </w:rPr>
        <w:t xml:space="preserve"> </w:t>
      </w:r>
      <w:r w:rsidRPr="00F1161F">
        <w:rPr>
          <w:rFonts w:ascii="Arial" w:hAnsi="Arial" w:cs="Arial"/>
          <w:color w:val="000000"/>
          <w:sz w:val="20"/>
          <w:szCs w:val="20"/>
        </w:rPr>
        <w:t>million are the secured loans that have been pledged by vessels and guaranteed by the Company and another subsidiary (31 December 2020: Baht 1,602 million). Under the loan agreements, the subsidiary is not permitted to use assets pledged as collateral for other obligations without prior formal approval from the banks. The subsidiary has to comply with the terms and conditions, including maintaining certain financial ratios.</w:t>
      </w:r>
    </w:p>
    <w:p w:rsidR="00121317" w:rsidRPr="00F1161F" w:rsidRDefault="00121317" w:rsidP="0000309B">
      <w:pPr>
        <w:rPr>
          <w:rFonts w:ascii="Arial" w:hAnsi="Arial" w:cs="Arial"/>
          <w:color w:val="000000"/>
          <w:sz w:val="20"/>
          <w:szCs w:val="20"/>
        </w:rPr>
      </w:pPr>
    </w:p>
    <w:p w:rsidR="0000309B" w:rsidRPr="00F1161F" w:rsidRDefault="0000309B" w:rsidP="0000309B">
      <w:pPr>
        <w:tabs>
          <w:tab w:val="left" w:pos="567"/>
        </w:tabs>
        <w:rPr>
          <w:rFonts w:ascii="Arial" w:hAnsi="Arial" w:cs="Arial"/>
          <w:color w:val="CF4A02"/>
          <w:sz w:val="20"/>
          <w:szCs w:val="20"/>
        </w:rPr>
      </w:pPr>
      <w:r w:rsidRPr="00F1161F">
        <w:rPr>
          <w:rFonts w:ascii="Arial" w:hAnsi="Arial" w:cs="Arial"/>
          <w:b/>
          <w:bCs/>
          <w:color w:val="CF4A02"/>
          <w:sz w:val="20"/>
          <w:szCs w:val="20"/>
        </w:rPr>
        <w:t>Credit facilities</w:t>
      </w:r>
    </w:p>
    <w:p w:rsidR="0000309B" w:rsidRPr="00F1161F" w:rsidRDefault="0000309B" w:rsidP="0000309B">
      <w:pPr>
        <w:tabs>
          <w:tab w:val="left" w:pos="567"/>
        </w:tabs>
        <w:rPr>
          <w:rFonts w:ascii="Arial" w:hAnsi="Arial" w:cs="Arial"/>
          <w:sz w:val="20"/>
          <w:szCs w:val="20"/>
        </w:rPr>
      </w:pPr>
    </w:p>
    <w:p w:rsidR="0000309B" w:rsidRPr="00F1161F" w:rsidRDefault="0000309B" w:rsidP="0000309B">
      <w:pPr>
        <w:tabs>
          <w:tab w:val="left" w:pos="567"/>
        </w:tabs>
        <w:rPr>
          <w:rFonts w:ascii="Arial" w:eastAsia="Times New Roman" w:hAnsi="Arial" w:cs="Arial"/>
          <w:sz w:val="20"/>
          <w:szCs w:val="20"/>
        </w:rPr>
      </w:pPr>
      <w:r w:rsidRPr="00F1161F">
        <w:rPr>
          <w:rFonts w:ascii="Arial" w:eastAsia="Times New Roman" w:hAnsi="Arial" w:cs="Arial"/>
          <w:sz w:val="20"/>
          <w:szCs w:val="20"/>
        </w:rPr>
        <w:t xml:space="preserve">As at 30 June 2021, the Group has available unused credit facilities with commercial banks for bank overdraft, letter of credit, trust receipt, letter of guarantee and forward contract of Baht </w:t>
      </w:r>
      <w:r w:rsidR="006955F7" w:rsidRPr="00F1161F">
        <w:rPr>
          <w:rFonts w:ascii="Arial" w:eastAsia="Times New Roman" w:hAnsi="Arial" w:cs="Arial"/>
          <w:sz w:val="20"/>
          <w:szCs w:val="20"/>
        </w:rPr>
        <w:t>30,</w:t>
      </w:r>
      <w:r w:rsidR="00E719F5" w:rsidRPr="00F1161F">
        <w:rPr>
          <w:rFonts w:ascii="Arial" w:eastAsia="Times New Roman" w:hAnsi="Arial" w:cs="Arial"/>
          <w:sz w:val="20"/>
          <w:szCs w:val="20"/>
        </w:rPr>
        <w:t>546</w:t>
      </w:r>
      <w:r w:rsidR="00B61DA0" w:rsidRPr="00F1161F">
        <w:rPr>
          <w:rFonts w:ascii="Arial" w:eastAsia="Times New Roman" w:hAnsi="Arial" w:cs="Arial"/>
          <w:sz w:val="20"/>
          <w:szCs w:val="20"/>
        </w:rPr>
        <w:t xml:space="preserve"> </w:t>
      </w:r>
      <w:r w:rsidRPr="00F1161F">
        <w:rPr>
          <w:rFonts w:ascii="Arial" w:eastAsia="Times New Roman" w:hAnsi="Arial" w:cs="Arial"/>
          <w:sz w:val="20"/>
          <w:szCs w:val="20"/>
        </w:rPr>
        <w:t xml:space="preserve">million </w:t>
      </w:r>
      <w:r w:rsidR="004F2A41" w:rsidRPr="00F1161F">
        <w:rPr>
          <w:rFonts w:ascii="Arial" w:eastAsia="Times New Roman" w:hAnsi="Arial" w:cs="Arial"/>
          <w:sz w:val="20"/>
          <w:szCs w:val="20"/>
        </w:rPr>
        <w:br/>
      </w:r>
      <w:r w:rsidRPr="00F1161F">
        <w:rPr>
          <w:rFonts w:ascii="Arial" w:eastAsia="Times New Roman" w:hAnsi="Arial" w:cs="Arial"/>
          <w:sz w:val="20"/>
          <w:szCs w:val="20"/>
        </w:rPr>
        <w:t>(31 December 2020: Baht 29,904 million).</w:t>
      </w:r>
    </w:p>
    <w:p w:rsidR="004F2A41" w:rsidRPr="00F1161F" w:rsidRDefault="004F2A41">
      <w:pPr>
        <w:spacing w:after="160" w:line="259" w:lineRule="auto"/>
        <w:jc w:val="left"/>
        <w:rPr>
          <w:rFonts w:ascii="Arial" w:eastAsia="Times New Roman" w:hAnsi="Arial" w:cs="Arial"/>
          <w:spacing w:val="-4"/>
          <w:sz w:val="20"/>
          <w:szCs w:val="20"/>
        </w:rPr>
      </w:pPr>
      <w:r w:rsidRPr="00F1161F">
        <w:rPr>
          <w:rFonts w:ascii="Arial" w:eastAsia="Times New Roman" w:hAnsi="Arial" w:cs="Arial"/>
          <w:spacing w:val="-4"/>
          <w:sz w:val="20"/>
          <w:szCs w:val="20"/>
        </w:rPr>
        <w:br w:type="page"/>
      </w:r>
    </w:p>
    <w:p w:rsidR="0000309B" w:rsidRPr="00F1161F" w:rsidRDefault="0000309B" w:rsidP="0000309B">
      <w:pPr>
        <w:tabs>
          <w:tab w:val="left" w:pos="567"/>
        </w:tabs>
        <w:rPr>
          <w:rFonts w:ascii="Arial" w:eastAsia="Times New Roman" w:hAnsi="Arial" w:cs="Arial"/>
          <w:spacing w:val="-4"/>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B61DA0">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18</w:t>
            </w:r>
            <w:r w:rsidRPr="00F1161F">
              <w:rPr>
                <w:rFonts w:ascii="Arial" w:hAnsi="Arial" w:cs="Arial"/>
                <w:b/>
                <w:bCs/>
                <w:color w:val="FFFFFF"/>
                <w:sz w:val="20"/>
                <w:szCs w:val="20"/>
              </w:rPr>
              <w:tab/>
              <w:t>Bonds, net</w:t>
            </w:r>
          </w:p>
        </w:tc>
      </w:tr>
    </w:tbl>
    <w:p w:rsidR="0000309B" w:rsidRPr="00F1161F" w:rsidRDefault="0000309B" w:rsidP="0000309B">
      <w:pPr>
        <w:tabs>
          <w:tab w:val="left" w:pos="540"/>
        </w:tabs>
        <w:ind w:left="540" w:hanging="540"/>
        <w:jc w:val="left"/>
        <w:rPr>
          <w:rFonts w:ascii="Arial" w:hAnsi="Arial" w:cs="Arial"/>
          <w:sz w:val="20"/>
          <w:szCs w:val="20"/>
        </w:rPr>
      </w:pPr>
    </w:p>
    <w:tbl>
      <w:tblPr>
        <w:tblW w:w="9450" w:type="dxa"/>
        <w:tblLayout w:type="fixed"/>
        <w:tblLook w:val="0000" w:firstRow="0" w:lastRow="0" w:firstColumn="0" w:lastColumn="0" w:noHBand="0" w:noVBand="0"/>
      </w:tblPr>
      <w:tblGrid>
        <w:gridCol w:w="3978"/>
        <w:gridCol w:w="1368"/>
        <w:gridCol w:w="1368"/>
        <w:gridCol w:w="1368"/>
        <w:gridCol w:w="1368"/>
      </w:tblGrid>
      <w:tr w:rsidR="0000309B" w:rsidRPr="00F1161F" w:rsidTr="00B61DA0">
        <w:trPr>
          <w:cantSplit/>
          <w:trHeight w:val="20"/>
        </w:trPr>
        <w:tc>
          <w:tcPr>
            <w:tcW w:w="3978" w:type="dxa"/>
          </w:tcPr>
          <w:p w:rsidR="0000309B" w:rsidRPr="00F1161F" w:rsidRDefault="0000309B" w:rsidP="0000309B">
            <w:pPr>
              <w:ind w:left="-101"/>
              <w:jc w:val="left"/>
              <w:rPr>
                <w:rFonts w:ascii="Arial" w:hAnsi="Arial" w:cs="Arial"/>
                <w:b/>
                <w:bCs/>
                <w:sz w:val="20"/>
                <w:szCs w:val="20"/>
              </w:rPr>
            </w:pP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61DA0">
        <w:trPr>
          <w:cantSplit/>
          <w:trHeight w:val="20"/>
        </w:trPr>
        <w:tc>
          <w:tcPr>
            <w:tcW w:w="3978" w:type="dxa"/>
          </w:tcPr>
          <w:p w:rsidR="0000309B" w:rsidRPr="00F1161F" w:rsidRDefault="0000309B" w:rsidP="0000309B">
            <w:pPr>
              <w:tabs>
                <w:tab w:val="left" w:pos="6840"/>
              </w:tabs>
              <w:ind w:left="-101"/>
              <w:jc w:val="left"/>
              <w:rPr>
                <w:rFonts w:ascii="Arial" w:hAnsi="Arial" w:cs="Arial"/>
                <w:b/>
                <w:bCs/>
                <w:sz w:val="20"/>
                <w:szCs w:val="20"/>
              </w:rPr>
            </w:pPr>
            <w:r w:rsidRPr="00F1161F">
              <w:rPr>
                <w:rFonts w:ascii="Arial" w:hAnsi="Arial" w:cs="Arial"/>
                <w:b/>
                <w:bCs/>
                <w:sz w:val="20"/>
                <w:szCs w:val="20"/>
              </w:rPr>
              <w:t>As at</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w:t>
            </w:r>
          </w:p>
        </w:tc>
      </w:tr>
      <w:tr w:rsidR="0000309B" w:rsidRPr="00F1161F" w:rsidTr="00B61DA0">
        <w:trPr>
          <w:cantSplit/>
          <w:trHeight w:val="20"/>
        </w:trPr>
        <w:tc>
          <w:tcPr>
            <w:tcW w:w="3978" w:type="dxa"/>
          </w:tcPr>
          <w:p w:rsidR="0000309B" w:rsidRPr="00F1161F" w:rsidRDefault="0000309B" w:rsidP="0000309B">
            <w:pPr>
              <w:tabs>
                <w:tab w:val="left" w:pos="6840"/>
              </w:tabs>
              <w:ind w:left="-101"/>
              <w:jc w:val="left"/>
              <w:rPr>
                <w:rFonts w:ascii="Arial" w:hAnsi="Arial" w:cs="Arial"/>
                <w:b/>
                <w:bCs/>
                <w:sz w:val="20"/>
                <w:szCs w:val="20"/>
              </w:rPr>
            </w:pP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B61DA0">
        <w:trPr>
          <w:cantSplit/>
          <w:trHeight w:val="20"/>
        </w:trPr>
        <w:tc>
          <w:tcPr>
            <w:tcW w:w="3978" w:type="dxa"/>
          </w:tcPr>
          <w:p w:rsidR="0000309B" w:rsidRPr="00F1161F" w:rsidRDefault="0000309B" w:rsidP="0000309B">
            <w:pPr>
              <w:tabs>
                <w:tab w:val="left" w:pos="6840"/>
              </w:tabs>
              <w:ind w:left="-101"/>
              <w:jc w:val="left"/>
              <w:rPr>
                <w:rFonts w:ascii="Arial" w:hAnsi="Arial" w:cs="Arial"/>
                <w:sz w:val="20"/>
                <w:szCs w:val="20"/>
              </w:rPr>
            </w:pPr>
          </w:p>
        </w:tc>
        <w:tc>
          <w:tcPr>
            <w:tcW w:w="1368"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61DA0">
        <w:trPr>
          <w:cantSplit/>
          <w:trHeight w:val="20"/>
        </w:trPr>
        <w:tc>
          <w:tcPr>
            <w:tcW w:w="3978" w:type="dxa"/>
          </w:tcPr>
          <w:p w:rsidR="0000309B" w:rsidRPr="00F1161F" w:rsidRDefault="0000309B" w:rsidP="0000309B">
            <w:pPr>
              <w:ind w:left="-101"/>
              <w:jc w:val="left"/>
              <w:rPr>
                <w:rFonts w:ascii="Arial" w:hAnsi="Arial" w:cs="Arial"/>
                <w:b/>
                <w:bCs/>
                <w:sz w:val="20"/>
                <w:szCs w:val="20"/>
              </w:rPr>
            </w:pPr>
          </w:p>
        </w:tc>
        <w:tc>
          <w:tcPr>
            <w:tcW w:w="1368" w:type="dxa"/>
            <w:tcBorders>
              <w:top w:val="single" w:sz="4" w:space="0" w:color="auto"/>
            </w:tcBorders>
            <w:shd w:val="clear" w:color="auto" w:fill="FAFAFA"/>
          </w:tcPr>
          <w:p w:rsidR="0000309B" w:rsidRPr="00F1161F" w:rsidRDefault="0000309B" w:rsidP="0000309B">
            <w:pPr>
              <w:ind w:left="61" w:right="-72"/>
              <w:jc w:val="right"/>
              <w:rPr>
                <w:rFonts w:ascii="Arial" w:hAnsi="Arial" w:cs="Arial"/>
                <w:b/>
                <w:bCs/>
                <w:sz w:val="20"/>
                <w:szCs w:val="20"/>
              </w:rPr>
            </w:pPr>
          </w:p>
        </w:tc>
        <w:tc>
          <w:tcPr>
            <w:tcW w:w="1368" w:type="dxa"/>
            <w:tcBorders>
              <w:top w:val="single" w:sz="4" w:space="0" w:color="auto"/>
            </w:tcBorders>
          </w:tcPr>
          <w:p w:rsidR="0000309B" w:rsidRPr="00F1161F" w:rsidRDefault="0000309B" w:rsidP="0000309B">
            <w:pPr>
              <w:ind w:left="61" w:right="-72"/>
              <w:jc w:val="right"/>
              <w:rPr>
                <w:rFonts w:ascii="Arial" w:hAnsi="Arial" w:cs="Arial"/>
                <w:b/>
                <w:bCs/>
                <w:sz w:val="20"/>
                <w:szCs w:val="20"/>
              </w:rPr>
            </w:pPr>
          </w:p>
        </w:tc>
        <w:tc>
          <w:tcPr>
            <w:tcW w:w="1368" w:type="dxa"/>
            <w:tcBorders>
              <w:top w:val="single" w:sz="4" w:space="0" w:color="auto"/>
            </w:tcBorders>
            <w:shd w:val="clear" w:color="auto" w:fill="FAFAFA"/>
          </w:tcPr>
          <w:p w:rsidR="0000309B" w:rsidRPr="00F1161F" w:rsidRDefault="0000309B" w:rsidP="0000309B">
            <w:pPr>
              <w:ind w:left="61" w:right="-72"/>
              <w:jc w:val="right"/>
              <w:rPr>
                <w:rFonts w:ascii="Arial" w:hAnsi="Arial" w:cs="Arial"/>
                <w:b/>
                <w:bCs/>
                <w:sz w:val="20"/>
                <w:szCs w:val="20"/>
              </w:rPr>
            </w:pPr>
          </w:p>
        </w:tc>
        <w:tc>
          <w:tcPr>
            <w:tcW w:w="1368" w:type="dxa"/>
            <w:tcBorders>
              <w:top w:val="single" w:sz="4" w:space="0" w:color="auto"/>
            </w:tcBorders>
          </w:tcPr>
          <w:p w:rsidR="0000309B" w:rsidRPr="00F1161F" w:rsidRDefault="0000309B" w:rsidP="0000309B">
            <w:pPr>
              <w:ind w:left="61" w:right="-72"/>
              <w:jc w:val="right"/>
              <w:rPr>
                <w:rFonts w:ascii="Arial" w:hAnsi="Arial" w:cs="Arial"/>
                <w:b/>
                <w:bCs/>
                <w:sz w:val="20"/>
                <w:szCs w:val="20"/>
              </w:rPr>
            </w:pPr>
          </w:p>
        </w:tc>
      </w:tr>
      <w:tr w:rsidR="0000309B" w:rsidRPr="00F1161F" w:rsidTr="00B61DA0">
        <w:trPr>
          <w:cantSplit/>
          <w:trHeight w:val="88"/>
        </w:trPr>
        <w:tc>
          <w:tcPr>
            <w:tcW w:w="3978" w:type="dxa"/>
          </w:tcPr>
          <w:p w:rsidR="0000309B" w:rsidRPr="00F1161F" w:rsidRDefault="0000309B" w:rsidP="0000309B">
            <w:pPr>
              <w:ind w:left="-101" w:right="-126"/>
              <w:jc w:val="left"/>
              <w:rPr>
                <w:rFonts w:ascii="Arial" w:hAnsi="Arial" w:cs="Arial"/>
                <w:b/>
                <w:bCs/>
                <w:sz w:val="20"/>
                <w:szCs w:val="20"/>
                <w:cs/>
              </w:rPr>
            </w:pPr>
            <w:r w:rsidRPr="00F1161F">
              <w:rPr>
                <w:rFonts w:ascii="Arial" w:hAnsi="Arial" w:cs="Arial"/>
                <w:b/>
                <w:bCs/>
                <w:sz w:val="20"/>
                <w:szCs w:val="20"/>
              </w:rPr>
              <w:t>Current portion of long-term bonds, net</w:t>
            </w:r>
          </w:p>
        </w:tc>
        <w:tc>
          <w:tcPr>
            <w:tcW w:w="1368" w:type="dxa"/>
            <w:shd w:val="clear" w:color="auto" w:fill="FAFAFA"/>
          </w:tcPr>
          <w:p w:rsidR="0000309B" w:rsidRPr="00F1161F" w:rsidRDefault="0000309B" w:rsidP="0000309B">
            <w:pPr>
              <w:ind w:left="61" w:right="-72"/>
              <w:jc w:val="right"/>
              <w:rPr>
                <w:rFonts w:ascii="Arial" w:hAnsi="Arial" w:cs="Arial"/>
                <w:b/>
                <w:bCs/>
                <w:sz w:val="20"/>
                <w:szCs w:val="20"/>
              </w:rPr>
            </w:pPr>
          </w:p>
        </w:tc>
        <w:tc>
          <w:tcPr>
            <w:tcW w:w="1368" w:type="dxa"/>
          </w:tcPr>
          <w:p w:rsidR="0000309B" w:rsidRPr="00F1161F" w:rsidRDefault="0000309B" w:rsidP="0000309B">
            <w:pPr>
              <w:ind w:left="61" w:right="-72"/>
              <w:jc w:val="right"/>
              <w:rPr>
                <w:rFonts w:ascii="Arial" w:hAnsi="Arial" w:cs="Arial"/>
                <w:b/>
                <w:bCs/>
                <w:sz w:val="20"/>
                <w:szCs w:val="20"/>
              </w:rPr>
            </w:pPr>
          </w:p>
        </w:tc>
        <w:tc>
          <w:tcPr>
            <w:tcW w:w="1368" w:type="dxa"/>
            <w:shd w:val="clear" w:color="auto" w:fill="FAFAFA"/>
          </w:tcPr>
          <w:p w:rsidR="0000309B" w:rsidRPr="00F1161F" w:rsidRDefault="0000309B" w:rsidP="0000309B">
            <w:pPr>
              <w:ind w:left="61" w:right="-72"/>
              <w:jc w:val="right"/>
              <w:rPr>
                <w:rFonts w:ascii="Arial" w:hAnsi="Arial" w:cs="Arial"/>
                <w:b/>
                <w:bCs/>
                <w:sz w:val="20"/>
                <w:szCs w:val="20"/>
              </w:rPr>
            </w:pPr>
          </w:p>
        </w:tc>
        <w:tc>
          <w:tcPr>
            <w:tcW w:w="1368" w:type="dxa"/>
          </w:tcPr>
          <w:p w:rsidR="0000309B" w:rsidRPr="00F1161F" w:rsidRDefault="0000309B" w:rsidP="0000309B">
            <w:pPr>
              <w:ind w:left="61" w:right="-72"/>
              <w:jc w:val="right"/>
              <w:rPr>
                <w:rFonts w:ascii="Arial" w:hAnsi="Arial" w:cs="Arial"/>
                <w:b/>
                <w:bCs/>
                <w:sz w:val="20"/>
                <w:szCs w:val="20"/>
              </w:rPr>
            </w:pPr>
          </w:p>
        </w:tc>
      </w:tr>
      <w:tr w:rsidR="000B4728" w:rsidRPr="00F1161F" w:rsidTr="00B61DA0">
        <w:trPr>
          <w:cantSplit/>
          <w:trHeight w:val="20"/>
        </w:trPr>
        <w:tc>
          <w:tcPr>
            <w:tcW w:w="3978" w:type="dxa"/>
            <w:vAlign w:val="bottom"/>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Thai Baht</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3,000</w:t>
            </w:r>
          </w:p>
        </w:tc>
        <w:tc>
          <w:tcPr>
            <w:tcW w:w="1368" w:type="dxa"/>
            <w:vAlign w:val="bottom"/>
          </w:tcPr>
          <w:p w:rsidR="000B4728" w:rsidRPr="00F1161F" w:rsidRDefault="000B4728" w:rsidP="000B4728">
            <w:pPr>
              <w:ind w:right="-72"/>
              <w:jc w:val="right"/>
              <w:rPr>
                <w:rFonts w:ascii="Arial" w:eastAsia="Arial Unicode MS" w:hAnsi="Arial" w:cs="Arial"/>
                <w:sz w:val="20"/>
                <w:szCs w:val="20"/>
                <w:cs/>
                <w:lang w:val="en-US"/>
              </w:rPr>
            </w:pPr>
            <w:r w:rsidRPr="00F1161F">
              <w:rPr>
                <w:rFonts w:ascii="Arial" w:eastAsia="Arial Unicode MS" w:hAnsi="Arial" w:cs="Arial"/>
                <w:sz w:val="20"/>
                <w:szCs w:val="20"/>
                <w:lang w:val="en-US"/>
              </w:rPr>
              <w:t>-</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3,000</w:t>
            </w:r>
          </w:p>
        </w:tc>
        <w:tc>
          <w:tcPr>
            <w:tcW w:w="1368" w:type="dxa"/>
            <w:vAlign w:val="bottom"/>
          </w:tcPr>
          <w:p w:rsidR="000B4728" w:rsidRPr="00F1161F" w:rsidRDefault="000B4728" w:rsidP="000B4728">
            <w:pPr>
              <w:ind w:right="-72"/>
              <w:jc w:val="right"/>
              <w:rPr>
                <w:rFonts w:ascii="Arial" w:eastAsia="Arial Unicode MS" w:hAnsi="Arial" w:cs="Arial"/>
                <w:sz w:val="20"/>
                <w:szCs w:val="20"/>
                <w:cs/>
                <w:lang w:val="en-US"/>
              </w:rPr>
            </w:pPr>
            <w:r w:rsidRPr="00F1161F">
              <w:rPr>
                <w:rFonts w:ascii="Arial" w:eastAsia="Arial Unicode MS" w:hAnsi="Arial" w:cs="Arial"/>
                <w:sz w:val="20"/>
                <w:szCs w:val="20"/>
                <w:lang w:val="en-US"/>
              </w:rPr>
              <w:t>-</w:t>
            </w:r>
          </w:p>
        </w:tc>
      </w:tr>
      <w:tr w:rsidR="000B4728" w:rsidRPr="00F1161F" w:rsidTr="00B61DA0">
        <w:trPr>
          <w:cantSplit/>
          <w:trHeight w:val="20"/>
        </w:trPr>
        <w:tc>
          <w:tcPr>
            <w:tcW w:w="3978" w:type="dxa"/>
            <w:vAlign w:val="bottom"/>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u w:val="single"/>
              </w:rPr>
              <w:t>Less</w:t>
            </w:r>
            <w:r w:rsidRPr="00F1161F">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(3)</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cs/>
                <w:lang w:val="en-US"/>
              </w:rPr>
              <w:t>-</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(3)</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cs/>
                <w:lang w:val="en-US"/>
              </w:rPr>
              <w:t>-</w:t>
            </w:r>
          </w:p>
        </w:tc>
      </w:tr>
      <w:tr w:rsidR="0000309B" w:rsidRPr="00F1161F" w:rsidTr="00B61DA0">
        <w:trPr>
          <w:cantSplit/>
          <w:trHeight w:val="20"/>
        </w:trPr>
        <w:tc>
          <w:tcPr>
            <w:tcW w:w="3978" w:type="dxa"/>
            <w:vAlign w:val="bottom"/>
          </w:tcPr>
          <w:p w:rsidR="0000309B" w:rsidRPr="00F1161F" w:rsidRDefault="0000309B" w:rsidP="0000309B">
            <w:pPr>
              <w:ind w:left="-101"/>
              <w:jc w:val="left"/>
              <w:rPr>
                <w:rFonts w:ascii="Arial" w:hAnsi="Arial" w:cs="Arial"/>
                <w:sz w:val="20"/>
                <w:szCs w:val="20"/>
              </w:rPr>
            </w:pP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rPr>
            </w:pPr>
          </w:p>
        </w:tc>
        <w:tc>
          <w:tcPr>
            <w:tcW w:w="1368" w:type="dxa"/>
            <w:vAlign w:val="bottom"/>
          </w:tcPr>
          <w:p w:rsidR="0000309B" w:rsidRPr="00F1161F" w:rsidRDefault="0000309B" w:rsidP="0000309B">
            <w:pPr>
              <w:ind w:right="-72"/>
              <w:jc w:val="right"/>
              <w:rPr>
                <w:rFonts w:ascii="Arial" w:eastAsia="Arial Unicode MS" w:hAnsi="Arial" w:cs="Arial"/>
                <w:sz w:val="20"/>
                <w:szCs w:val="20"/>
                <w:lang w:val="en-US"/>
              </w:rPr>
            </w:pP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rPr>
            </w:pPr>
          </w:p>
        </w:tc>
        <w:tc>
          <w:tcPr>
            <w:tcW w:w="1368" w:type="dxa"/>
            <w:vAlign w:val="bottom"/>
          </w:tcPr>
          <w:p w:rsidR="0000309B" w:rsidRPr="00F1161F" w:rsidRDefault="0000309B" w:rsidP="0000309B">
            <w:pPr>
              <w:ind w:right="-72"/>
              <w:jc w:val="right"/>
              <w:rPr>
                <w:rFonts w:ascii="Arial" w:eastAsia="Arial Unicode MS" w:hAnsi="Arial" w:cs="Arial"/>
                <w:sz w:val="20"/>
                <w:szCs w:val="20"/>
                <w:lang w:val="en-US"/>
              </w:rPr>
            </w:pPr>
          </w:p>
        </w:tc>
      </w:tr>
      <w:tr w:rsidR="000B4728" w:rsidRPr="00F1161F" w:rsidTr="00B61DA0">
        <w:trPr>
          <w:cantSplit/>
          <w:trHeight w:val="20"/>
        </w:trPr>
        <w:tc>
          <w:tcPr>
            <w:tcW w:w="3978" w:type="dxa"/>
            <w:vAlign w:val="bottom"/>
          </w:tcPr>
          <w:p w:rsidR="000B4728" w:rsidRPr="00F1161F" w:rsidRDefault="000B4728" w:rsidP="000B4728">
            <w:pPr>
              <w:ind w:left="-101"/>
              <w:jc w:val="left"/>
              <w:rPr>
                <w:rFonts w:ascii="Arial" w:hAnsi="Arial" w:cs="Arial"/>
                <w:sz w:val="20"/>
                <w:szCs w:val="20"/>
              </w:rPr>
            </w:pP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2,997</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cs/>
                <w:lang w:val="en-US"/>
              </w:rPr>
              <w:t>-</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2,997</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cs/>
                <w:lang w:val="en-US"/>
              </w:rPr>
              <w:t>-</w:t>
            </w:r>
          </w:p>
        </w:tc>
      </w:tr>
      <w:tr w:rsidR="000B4728" w:rsidRPr="00F1161F" w:rsidTr="00B61DA0">
        <w:trPr>
          <w:cantSplit/>
          <w:trHeight w:val="20"/>
        </w:trPr>
        <w:tc>
          <w:tcPr>
            <w:tcW w:w="3978" w:type="dxa"/>
          </w:tcPr>
          <w:p w:rsidR="000B4728" w:rsidRPr="00F1161F" w:rsidRDefault="000B4728" w:rsidP="000B4728">
            <w:pPr>
              <w:ind w:left="-101"/>
              <w:jc w:val="left"/>
              <w:rPr>
                <w:rFonts w:ascii="Arial" w:hAnsi="Arial" w:cs="Arial"/>
                <w:b/>
                <w:bCs/>
                <w:sz w:val="20"/>
                <w:szCs w:val="20"/>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tcPr>
          <w:p w:rsidR="000B4728" w:rsidRPr="00F1161F" w:rsidRDefault="000B4728" w:rsidP="000B4728">
            <w:pPr>
              <w:ind w:right="-72"/>
              <w:jc w:val="right"/>
              <w:rPr>
                <w:rFonts w:ascii="Arial" w:eastAsia="Arial Unicode MS" w:hAnsi="Arial" w:cs="Arial"/>
                <w:sz w:val="20"/>
                <w:szCs w:val="20"/>
              </w:rPr>
            </w:pPr>
          </w:p>
        </w:tc>
      </w:tr>
      <w:tr w:rsidR="000B4728" w:rsidRPr="00F1161F" w:rsidTr="00B61DA0">
        <w:trPr>
          <w:cantSplit/>
          <w:trHeight w:val="20"/>
        </w:trPr>
        <w:tc>
          <w:tcPr>
            <w:tcW w:w="3978" w:type="dxa"/>
            <w:vAlign w:val="bottom"/>
          </w:tcPr>
          <w:p w:rsidR="000B4728" w:rsidRPr="00F1161F" w:rsidRDefault="000B4728" w:rsidP="000B4728">
            <w:pPr>
              <w:ind w:left="-101"/>
              <w:jc w:val="left"/>
              <w:rPr>
                <w:rFonts w:ascii="Arial" w:hAnsi="Arial" w:cs="Arial"/>
                <w:b/>
                <w:bCs/>
                <w:sz w:val="20"/>
                <w:szCs w:val="20"/>
              </w:rPr>
            </w:pPr>
            <w:r w:rsidRPr="00F1161F">
              <w:rPr>
                <w:rFonts w:ascii="Arial" w:hAnsi="Arial" w:cs="Arial"/>
                <w:b/>
                <w:bCs/>
                <w:sz w:val="20"/>
                <w:szCs w:val="20"/>
              </w:rPr>
              <w:t>Long-term bonds, net</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rPr>
            </w:pPr>
          </w:p>
        </w:tc>
        <w:tc>
          <w:tcPr>
            <w:tcW w:w="1368" w:type="dxa"/>
            <w:vAlign w:val="bottom"/>
          </w:tcPr>
          <w:p w:rsidR="000B4728" w:rsidRPr="00F1161F" w:rsidRDefault="000B4728" w:rsidP="000B4728">
            <w:pPr>
              <w:ind w:right="-72"/>
              <w:jc w:val="right"/>
              <w:rPr>
                <w:rFonts w:ascii="Arial" w:eastAsia="Arial Unicode MS" w:hAnsi="Arial" w:cs="Arial"/>
                <w:sz w:val="20"/>
                <w:szCs w:val="20"/>
              </w:rPr>
            </w:pP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rPr>
            </w:pPr>
          </w:p>
        </w:tc>
        <w:tc>
          <w:tcPr>
            <w:tcW w:w="1368" w:type="dxa"/>
            <w:vAlign w:val="bottom"/>
          </w:tcPr>
          <w:p w:rsidR="000B4728" w:rsidRPr="00F1161F" w:rsidRDefault="000B4728" w:rsidP="000B4728">
            <w:pPr>
              <w:ind w:right="-72"/>
              <w:jc w:val="right"/>
              <w:rPr>
                <w:rFonts w:ascii="Arial" w:eastAsia="Arial Unicode MS" w:hAnsi="Arial" w:cs="Arial"/>
                <w:sz w:val="20"/>
                <w:szCs w:val="20"/>
              </w:rPr>
            </w:pPr>
          </w:p>
        </w:tc>
      </w:tr>
      <w:tr w:rsidR="000B4728" w:rsidRPr="00F1161F" w:rsidTr="00B61DA0">
        <w:trPr>
          <w:cantSplit/>
          <w:trHeight w:val="20"/>
        </w:trPr>
        <w:tc>
          <w:tcPr>
            <w:tcW w:w="3978" w:type="dxa"/>
            <w:vAlign w:val="bottom"/>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Thai Baht</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8,000</w:t>
            </w:r>
          </w:p>
        </w:tc>
        <w:tc>
          <w:tcPr>
            <w:tcW w:w="1368" w:type="dx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11,000</w:t>
            </w:r>
          </w:p>
        </w:tc>
        <w:tc>
          <w:tcPr>
            <w:tcW w:w="1368" w:type="dxa"/>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8,000</w:t>
            </w:r>
          </w:p>
        </w:tc>
        <w:tc>
          <w:tcPr>
            <w:tcW w:w="1368" w:type="dx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11,000</w:t>
            </w:r>
          </w:p>
        </w:tc>
      </w:tr>
      <w:tr w:rsidR="000B4728" w:rsidRPr="00F1161F" w:rsidTr="00B61DA0">
        <w:trPr>
          <w:cantSplit/>
          <w:trHeight w:val="20"/>
        </w:trPr>
        <w:tc>
          <w:tcPr>
            <w:tcW w:w="3978" w:type="dxa"/>
            <w:vAlign w:val="bottom"/>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u w:val="single"/>
              </w:rPr>
              <w:t>Less</w:t>
            </w:r>
            <w:r w:rsidRPr="00F1161F">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(20)</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(30)</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(20)</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(30)</w:t>
            </w:r>
          </w:p>
        </w:tc>
      </w:tr>
      <w:tr w:rsidR="000B4728" w:rsidRPr="00F1161F" w:rsidTr="00B61DA0">
        <w:trPr>
          <w:cantSplit/>
          <w:trHeight w:val="20"/>
        </w:trPr>
        <w:tc>
          <w:tcPr>
            <w:tcW w:w="3978" w:type="dxa"/>
          </w:tcPr>
          <w:p w:rsidR="000B4728" w:rsidRPr="00F1161F" w:rsidRDefault="000B4728" w:rsidP="000B4728">
            <w:pPr>
              <w:ind w:left="-101"/>
              <w:jc w:val="left"/>
              <w:rPr>
                <w:rFonts w:ascii="Arial" w:hAnsi="Arial" w:cs="Arial"/>
                <w:b/>
                <w:bCs/>
                <w:sz w:val="20"/>
                <w:szCs w:val="20"/>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tcPr>
          <w:p w:rsidR="000B4728" w:rsidRPr="00F1161F" w:rsidRDefault="000B4728" w:rsidP="000B4728">
            <w:pPr>
              <w:ind w:right="-72"/>
              <w:jc w:val="right"/>
              <w:rPr>
                <w:rFonts w:ascii="Arial" w:eastAsia="Arial Unicode MS" w:hAnsi="Arial" w:cs="Arial"/>
                <w:sz w:val="20"/>
                <w:szCs w:val="20"/>
              </w:rPr>
            </w:pPr>
          </w:p>
        </w:tc>
      </w:tr>
      <w:tr w:rsidR="000B4728" w:rsidRPr="00F1161F" w:rsidTr="00B61DA0">
        <w:trPr>
          <w:cantSplit/>
          <w:trHeight w:val="20"/>
        </w:trPr>
        <w:tc>
          <w:tcPr>
            <w:tcW w:w="3978" w:type="dxa"/>
            <w:vAlign w:val="center"/>
          </w:tcPr>
          <w:p w:rsidR="000B4728" w:rsidRPr="00F1161F" w:rsidRDefault="000B4728" w:rsidP="000B4728">
            <w:pPr>
              <w:ind w:left="-101"/>
              <w:jc w:val="left"/>
              <w:rPr>
                <w:rFonts w:ascii="Arial" w:hAnsi="Arial" w:cs="Arial"/>
                <w:sz w:val="20"/>
                <w:szCs w:val="20"/>
              </w:rPr>
            </w:pP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7,980</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10,970</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7,980</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10,970</w:t>
            </w:r>
          </w:p>
        </w:tc>
      </w:tr>
      <w:tr w:rsidR="000B4728" w:rsidRPr="00F1161F" w:rsidTr="00B61DA0">
        <w:trPr>
          <w:cantSplit/>
          <w:trHeight w:val="20"/>
        </w:trPr>
        <w:tc>
          <w:tcPr>
            <w:tcW w:w="3978" w:type="dxa"/>
            <w:vAlign w:val="bottom"/>
          </w:tcPr>
          <w:p w:rsidR="000B4728" w:rsidRPr="00F1161F" w:rsidRDefault="000B4728" w:rsidP="000B4728">
            <w:pPr>
              <w:ind w:left="-101"/>
              <w:jc w:val="left"/>
              <w:rPr>
                <w:rFonts w:ascii="Arial" w:hAnsi="Arial" w:cs="Arial"/>
                <w:sz w:val="20"/>
                <w:szCs w:val="20"/>
                <w:cs/>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vAlign w:val="bottom"/>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rPr>
            </w:pPr>
          </w:p>
        </w:tc>
        <w:tc>
          <w:tcPr>
            <w:tcW w:w="1368" w:type="dxa"/>
            <w:tcBorders>
              <w:top w:val="single" w:sz="4" w:space="0" w:color="auto"/>
            </w:tcBorders>
            <w:vAlign w:val="bottom"/>
          </w:tcPr>
          <w:p w:rsidR="000B4728" w:rsidRPr="00F1161F" w:rsidRDefault="000B4728" w:rsidP="000B4728">
            <w:pPr>
              <w:ind w:right="-72"/>
              <w:jc w:val="right"/>
              <w:rPr>
                <w:rFonts w:ascii="Arial" w:eastAsia="Arial Unicode MS" w:hAnsi="Arial" w:cs="Arial"/>
                <w:sz w:val="20"/>
                <w:szCs w:val="20"/>
              </w:rPr>
            </w:pPr>
          </w:p>
        </w:tc>
      </w:tr>
      <w:tr w:rsidR="000B4728" w:rsidRPr="00F1161F" w:rsidTr="00B61DA0">
        <w:trPr>
          <w:cantSplit/>
          <w:trHeight w:val="20"/>
        </w:trPr>
        <w:tc>
          <w:tcPr>
            <w:tcW w:w="3978" w:type="dxa"/>
            <w:vAlign w:val="center"/>
          </w:tcPr>
          <w:p w:rsidR="000B4728" w:rsidRPr="00F1161F" w:rsidRDefault="000B4728" w:rsidP="000B4728">
            <w:pPr>
              <w:ind w:left="-101"/>
              <w:jc w:val="left"/>
              <w:rPr>
                <w:rFonts w:ascii="Arial" w:hAnsi="Arial" w:cs="Arial"/>
                <w:sz w:val="20"/>
                <w:szCs w:val="20"/>
              </w:rPr>
            </w:pPr>
            <w:r w:rsidRPr="00F1161F">
              <w:rPr>
                <w:rFonts w:ascii="Arial" w:hAnsi="Arial" w:cs="Arial"/>
                <w:sz w:val="20"/>
                <w:szCs w:val="20"/>
              </w:rPr>
              <w:t>Total bonds, net</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cs/>
                <w:lang w:val="en-US"/>
              </w:rPr>
            </w:pPr>
            <w:r w:rsidRPr="00F1161F">
              <w:rPr>
                <w:rFonts w:ascii="Arial" w:eastAsia="Arial Unicode MS" w:hAnsi="Arial" w:cs="Arial"/>
                <w:sz w:val="20"/>
                <w:szCs w:val="20"/>
                <w:lang w:val="en-US"/>
              </w:rPr>
              <w:t>10,977</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cs/>
                <w:lang w:val="en-US"/>
              </w:rPr>
            </w:pPr>
            <w:r w:rsidRPr="00F1161F">
              <w:rPr>
                <w:rFonts w:ascii="Arial" w:eastAsia="Arial Unicode MS" w:hAnsi="Arial" w:cs="Arial"/>
                <w:sz w:val="20"/>
                <w:szCs w:val="20"/>
                <w:lang w:val="en-US"/>
              </w:rPr>
              <w:t>10,970</w:t>
            </w:r>
          </w:p>
        </w:tc>
        <w:tc>
          <w:tcPr>
            <w:tcW w:w="1368" w:type="dxa"/>
            <w:tcBorders>
              <w:bottom w:val="single" w:sz="4" w:space="0" w:color="auto"/>
            </w:tcBorders>
            <w:shd w:val="clear" w:color="auto" w:fill="FAFAFA"/>
            <w:vAlign w:val="bottom"/>
          </w:tcPr>
          <w:p w:rsidR="000B4728" w:rsidRPr="00F1161F" w:rsidRDefault="000B4728" w:rsidP="000B4728">
            <w:pPr>
              <w:ind w:right="-72"/>
              <w:jc w:val="right"/>
              <w:rPr>
                <w:rFonts w:ascii="Arial" w:eastAsia="Arial Unicode MS" w:hAnsi="Arial" w:cs="Arial"/>
                <w:sz w:val="20"/>
                <w:szCs w:val="20"/>
                <w:cs/>
                <w:lang w:val="en-US"/>
              </w:rPr>
            </w:pPr>
            <w:r w:rsidRPr="00F1161F">
              <w:rPr>
                <w:rFonts w:ascii="Arial" w:eastAsia="Arial Unicode MS" w:hAnsi="Arial" w:cs="Arial"/>
                <w:sz w:val="20"/>
                <w:szCs w:val="20"/>
                <w:lang w:val="en-US"/>
              </w:rPr>
              <w:t>10,977</w:t>
            </w:r>
          </w:p>
        </w:tc>
        <w:tc>
          <w:tcPr>
            <w:tcW w:w="1368" w:type="dxa"/>
            <w:tcBorders>
              <w:bottom w:val="single" w:sz="4" w:space="0" w:color="auto"/>
            </w:tcBorders>
            <w:vAlign w:val="bottom"/>
          </w:tcPr>
          <w:p w:rsidR="000B4728" w:rsidRPr="00F1161F" w:rsidRDefault="000B4728" w:rsidP="000B4728">
            <w:pPr>
              <w:ind w:right="-72"/>
              <w:jc w:val="right"/>
              <w:rPr>
                <w:rFonts w:ascii="Arial" w:eastAsia="Arial Unicode MS" w:hAnsi="Arial" w:cs="Arial"/>
                <w:sz w:val="20"/>
                <w:szCs w:val="20"/>
                <w:cs/>
                <w:lang w:val="en-US"/>
              </w:rPr>
            </w:pPr>
            <w:r w:rsidRPr="00F1161F">
              <w:rPr>
                <w:rFonts w:ascii="Arial" w:eastAsia="Arial Unicode MS" w:hAnsi="Arial" w:cs="Arial"/>
                <w:sz w:val="20"/>
                <w:szCs w:val="20"/>
                <w:lang w:val="en-US"/>
              </w:rPr>
              <w:t>10,970</w:t>
            </w:r>
          </w:p>
        </w:tc>
      </w:tr>
    </w:tbl>
    <w:p w:rsidR="0000309B" w:rsidRPr="00F1161F" w:rsidRDefault="0000309B" w:rsidP="0000309B">
      <w:pPr>
        <w:rPr>
          <w:rFonts w:ascii="Arial" w:hAnsi="Arial" w:cs="Arial"/>
          <w:sz w:val="20"/>
          <w:szCs w:val="20"/>
        </w:rPr>
      </w:pPr>
    </w:p>
    <w:p w:rsidR="0000309B" w:rsidRPr="00F1161F" w:rsidRDefault="0000309B" w:rsidP="0000309B">
      <w:pPr>
        <w:rPr>
          <w:rFonts w:ascii="Arial" w:eastAsia="Times New Roman" w:hAnsi="Arial" w:cs="Arial"/>
          <w:spacing w:val="-4"/>
          <w:sz w:val="20"/>
          <w:szCs w:val="20"/>
        </w:rPr>
      </w:pPr>
      <w:r w:rsidRPr="00F1161F">
        <w:rPr>
          <w:rFonts w:ascii="Arial" w:hAnsi="Arial" w:cs="Arial"/>
          <w:sz w:val="20"/>
          <w:szCs w:val="20"/>
        </w:rPr>
        <w:t>The movement of bonds can be analysed as follows:</w:t>
      </w:r>
    </w:p>
    <w:p w:rsidR="0000309B" w:rsidRPr="00F1161F" w:rsidRDefault="0000309B" w:rsidP="0000309B">
      <w:pPr>
        <w:ind w:right="-72"/>
        <w:jc w:val="left"/>
        <w:rPr>
          <w:rFonts w:ascii="Arial" w:hAnsi="Arial" w:cs="Arial"/>
          <w:sz w:val="20"/>
          <w:szCs w:val="20"/>
        </w:rPr>
      </w:pPr>
    </w:p>
    <w:tbl>
      <w:tblPr>
        <w:tblW w:w="9468" w:type="dxa"/>
        <w:tblLayout w:type="fixed"/>
        <w:tblLook w:val="0000" w:firstRow="0" w:lastRow="0" w:firstColumn="0" w:lastColumn="0" w:noHBand="0" w:noVBand="0"/>
      </w:tblPr>
      <w:tblGrid>
        <w:gridCol w:w="6300"/>
        <w:gridCol w:w="1584"/>
        <w:gridCol w:w="1584"/>
      </w:tblGrid>
      <w:tr w:rsidR="0000309B" w:rsidRPr="00F1161F" w:rsidTr="004F2A41">
        <w:trPr>
          <w:cantSplit/>
          <w:trHeight w:val="20"/>
        </w:trPr>
        <w:tc>
          <w:tcPr>
            <w:tcW w:w="6300" w:type="dxa"/>
          </w:tcPr>
          <w:p w:rsidR="0000309B" w:rsidRPr="00F1161F" w:rsidRDefault="0000309B" w:rsidP="0000309B">
            <w:pPr>
              <w:ind w:left="-101"/>
              <w:jc w:val="left"/>
              <w:rPr>
                <w:rFonts w:ascii="Arial" w:hAnsi="Arial" w:cs="Arial"/>
                <w:b/>
                <w:bCs/>
                <w:sz w:val="20"/>
                <w:szCs w:val="20"/>
              </w:rPr>
            </w:pPr>
          </w:p>
        </w:tc>
        <w:tc>
          <w:tcPr>
            <w:tcW w:w="1584" w:type="dxa"/>
            <w:tcBorders>
              <w:top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1584" w:type="dxa"/>
            <w:tcBorders>
              <w:top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4F2A41">
        <w:trPr>
          <w:cantSplit/>
          <w:trHeight w:val="20"/>
        </w:trPr>
        <w:tc>
          <w:tcPr>
            <w:tcW w:w="6300" w:type="dxa"/>
          </w:tcPr>
          <w:p w:rsidR="0000309B" w:rsidRPr="00F1161F" w:rsidRDefault="0000309B" w:rsidP="0000309B">
            <w:pPr>
              <w:ind w:left="-101"/>
              <w:jc w:val="left"/>
              <w:rPr>
                <w:rFonts w:ascii="Arial" w:hAnsi="Arial" w:cs="Arial"/>
                <w:b/>
                <w:bCs/>
                <w:sz w:val="20"/>
                <w:szCs w:val="20"/>
              </w:rPr>
            </w:pPr>
            <w:r w:rsidRPr="00F1161F">
              <w:rPr>
                <w:rFonts w:ascii="Arial" w:eastAsia="Arial Unicode MS" w:hAnsi="Arial" w:cs="Arial"/>
                <w:b/>
                <w:bCs/>
                <w:sz w:val="20"/>
                <w:szCs w:val="20"/>
              </w:rPr>
              <w:t>For the six-month</w:t>
            </w:r>
            <w:r w:rsidRPr="00F1161F">
              <w:rPr>
                <w:rFonts w:ascii="Arial" w:hAnsi="Arial" w:cs="Arial"/>
                <w:b/>
                <w:bCs/>
                <w:sz w:val="20"/>
                <w:szCs w:val="20"/>
              </w:rPr>
              <w:t xml:space="preserve"> </w:t>
            </w:r>
            <w:r w:rsidRPr="00F1161F">
              <w:rPr>
                <w:rFonts w:ascii="Arial" w:eastAsia="Arial Unicode MS" w:hAnsi="Arial" w:cs="Arial"/>
                <w:b/>
                <w:bCs/>
                <w:sz w:val="20"/>
                <w:szCs w:val="20"/>
              </w:rPr>
              <w:t>period ended 30 June 2021</w:t>
            </w:r>
          </w:p>
        </w:tc>
        <w:tc>
          <w:tcPr>
            <w:tcW w:w="1584" w:type="dxa"/>
            <w:tcBorders>
              <w:bottom w:val="single" w:sz="4" w:space="0" w:color="auto"/>
            </w:tcBorders>
            <w:vAlign w:val="bottom"/>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1584"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4F2A41">
        <w:trPr>
          <w:cantSplit/>
          <w:trHeight w:val="20"/>
        </w:trPr>
        <w:tc>
          <w:tcPr>
            <w:tcW w:w="6300" w:type="dxa"/>
          </w:tcPr>
          <w:p w:rsidR="0000309B" w:rsidRPr="00F1161F" w:rsidRDefault="0000309B" w:rsidP="0000309B">
            <w:pPr>
              <w:ind w:left="-101"/>
              <w:jc w:val="lef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r>
      <w:tr w:rsidR="0000309B" w:rsidRPr="00F1161F" w:rsidTr="004F2A41">
        <w:trPr>
          <w:cantSplit/>
          <w:trHeight w:val="20"/>
        </w:trPr>
        <w:tc>
          <w:tcPr>
            <w:tcW w:w="6300" w:type="dxa"/>
          </w:tcPr>
          <w:p w:rsidR="0000309B" w:rsidRPr="00F1161F" w:rsidRDefault="0000309B" w:rsidP="0000309B">
            <w:pPr>
              <w:ind w:left="-101"/>
              <w:jc w:val="left"/>
              <w:rPr>
                <w:rFonts w:ascii="Arial" w:hAnsi="Arial" w:cs="Arial"/>
                <w:sz w:val="20"/>
                <w:szCs w:val="20"/>
              </w:rPr>
            </w:pPr>
            <w:r w:rsidRPr="00F1161F">
              <w:rPr>
                <w:rFonts w:ascii="Arial" w:hAnsi="Arial" w:cs="Arial"/>
                <w:sz w:val="20"/>
                <w:szCs w:val="20"/>
              </w:rPr>
              <w:t>Opening net book amount</w:t>
            </w:r>
          </w:p>
        </w:tc>
        <w:tc>
          <w:tcPr>
            <w:tcW w:w="1584"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10,970</w:t>
            </w:r>
          </w:p>
        </w:tc>
        <w:tc>
          <w:tcPr>
            <w:tcW w:w="1584"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10,970</w:t>
            </w:r>
          </w:p>
        </w:tc>
      </w:tr>
      <w:tr w:rsidR="0000309B" w:rsidRPr="00F1161F" w:rsidTr="004F2A41">
        <w:trPr>
          <w:cantSplit/>
          <w:trHeight w:val="20"/>
        </w:trPr>
        <w:tc>
          <w:tcPr>
            <w:tcW w:w="6300" w:type="dxa"/>
          </w:tcPr>
          <w:p w:rsidR="0000309B" w:rsidRPr="00F1161F" w:rsidRDefault="0000309B" w:rsidP="0000309B">
            <w:pPr>
              <w:pStyle w:val="Default"/>
              <w:autoSpaceDE/>
              <w:autoSpaceDN/>
              <w:adjustRightInd/>
              <w:ind w:left="-101"/>
              <w:rPr>
                <w:rFonts w:ascii="Arial" w:hAnsi="Arial" w:cs="Arial"/>
                <w:color w:val="auto"/>
                <w:sz w:val="20"/>
                <w:szCs w:val="20"/>
              </w:rPr>
            </w:pPr>
          </w:p>
        </w:tc>
        <w:tc>
          <w:tcPr>
            <w:tcW w:w="1584" w:type="dxa"/>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F1161F" w:rsidTr="004F2A41">
        <w:trPr>
          <w:cantSplit/>
          <w:trHeight w:val="20"/>
        </w:trPr>
        <w:tc>
          <w:tcPr>
            <w:tcW w:w="6300" w:type="dxa"/>
          </w:tcPr>
          <w:p w:rsidR="0000309B" w:rsidRPr="00F1161F" w:rsidRDefault="0000309B" w:rsidP="0000309B">
            <w:pPr>
              <w:pStyle w:val="Default"/>
              <w:autoSpaceDE/>
              <w:autoSpaceDN/>
              <w:adjustRightInd/>
              <w:ind w:left="-101"/>
              <w:rPr>
                <w:rFonts w:ascii="Arial" w:hAnsi="Arial" w:cs="Arial"/>
                <w:color w:val="auto"/>
                <w:sz w:val="20"/>
                <w:szCs w:val="20"/>
              </w:rPr>
            </w:pPr>
            <w:r w:rsidRPr="00F1161F">
              <w:rPr>
                <w:rFonts w:ascii="Arial" w:hAnsi="Arial" w:cs="Arial"/>
                <w:color w:val="auto"/>
                <w:sz w:val="20"/>
                <w:szCs w:val="20"/>
                <w:u w:val="single"/>
                <w:lang w:val="en-US"/>
              </w:rPr>
              <w:t>Changes to non-cash transactions</w:t>
            </w:r>
          </w:p>
        </w:tc>
        <w:tc>
          <w:tcPr>
            <w:tcW w:w="1584" w:type="dxa"/>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rsidR="0000309B" w:rsidRPr="00F1161F"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F1161F" w:rsidTr="004F2A41">
        <w:trPr>
          <w:cantSplit/>
          <w:trHeight w:val="20"/>
        </w:trPr>
        <w:tc>
          <w:tcPr>
            <w:tcW w:w="6300" w:type="dxa"/>
          </w:tcPr>
          <w:p w:rsidR="0000309B" w:rsidRPr="00F1161F" w:rsidRDefault="0000309B" w:rsidP="0000309B">
            <w:pPr>
              <w:pStyle w:val="Default"/>
              <w:autoSpaceDE/>
              <w:autoSpaceDN/>
              <w:adjustRightInd/>
              <w:ind w:left="-101"/>
              <w:rPr>
                <w:rFonts w:ascii="Arial" w:hAnsi="Arial" w:cs="Arial"/>
                <w:color w:val="auto"/>
                <w:sz w:val="20"/>
                <w:szCs w:val="20"/>
                <w:cs/>
              </w:rPr>
            </w:pPr>
            <w:r w:rsidRPr="00F1161F">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rsidR="0000309B" w:rsidRPr="00F1161F" w:rsidRDefault="000B4728" w:rsidP="0000309B">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7</w:t>
            </w:r>
          </w:p>
        </w:tc>
        <w:tc>
          <w:tcPr>
            <w:tcW w:w="1584" w:type="dxa"/>
            <w:tcBorders>
              <w:bottom w:val="single" w:sz="4" w:space="0" w:color="auto"/>
            </w:tcBorders>
            <w:shd w:val="clear" w:color="auto" w:fill="FAFAFA"/>
          </w:tcPr>
          <w:p w:rsidR="0000309B" w:rsidRPr="00F1161F" w:rsidRDefault="000B4728" w:rsidP="0000309B">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7</w:t>
            </w:r>
          </w:p>
        </w:tc>
      </w:tr>
      <w:tr w:rsidR="0000309B" w:rsidRPr="00F1161F" w:rsidTr="004F2A41">
        <w:trPr>
          <w:cantSplit/>
          <w:trHeight w:val="20"/>
        </w:trPr>
        <w:tc>
          <w:tcPr>
            <w:tcW w:w="6300" w:type="dxa"/>
          </w:tcPr>
          <w:p w:rsidR="0000309B" w:rsidRPr="00F1161F" w:rsidRDefault="0000309B" w:rsidP="0000309B">
            <w:pPr>
              <w:ind w:left="-101"/>
              <w:jc w:val="lef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r>
      <w:tr w:rsidR="0000309B" w:rsidRPr="00F1161F" w:rsidTr="004F2A41">
        <w:trPr>
          <w:cantSplit/>
          <w:trHeight w:val="20"/>
        </w:trPr>
        <w:tc>
          <w:tcPr>
            <w:tcW w:w="6300" w:type="dxa"/>
          </w:tcPr>
          <w:p w:rsidR="0000309B" w:rsidRPr="00F1161F" w:rsidRDefault="0000309B" w:rsidP="0000309B">
            <w:pPr>
              <w:ind w:left="-101"/>
              <w:jc w:val="left"/>
              <w:rPr>
                <w:rFonts w:ascii="Arial" w:hAnsi="Arial" w:cs="Arial"/>
                <w:sz w:val="20"/>
                <w:szCs w:val="20"/>
              </w:rPr>
            </w:pPr>
            <w:r w:rsidRPr="00F1161F">
              <w:rPr>
                <w:rFonts w:ascii="Arial" w:hAnsi="Arial" w:cs="Arial"/>
                <w:sz w:val="20"/>
                <w:szCs w:val="20"/>
              </w:rPr>
              <w:t>Closing balance, net</w:t>
            </w:r>
          </w:p>
        </w:tc>
        <w:tc>
          <w:tcPr>
            <w:tcW w:w="1584" w:type="dxa"/>
            <w:tcBorders>
              <w:bottom w:val="single" w:sz="4" w:space="0" w:color="auto"/>
            </w:tcBorders>
            <w:shd w:val="clear" w:color="auto" w:fill="FAFAFA"/>
          </w:tcPr>
          <w:p w:rsidR="0000309B" w:rsidRPr="00F1161F" w:rsidRDefault="0000309B" w:rsidP="0000309B">
            <w:pPr>
              <w:ind w:right="-72"/>
              <w:jc w:val="right"/>
              <w:rPr>
                <w:rFonts w:ascii="Arial" w:eastAsia="Arial Unicode MS" w:hAnsi="Arial" w:cs="Arial"/>
                <w:sz w:val="20"/>
                <w:szCs w:val="20"/>
                <w:cs/>
                <w:lang w:val="en-US"/>
              </w:rPr>
            </w:pPr>
            <w:r w:rsidRPr="00F1161F">
              <w:rPr>
                <w:rFonts w:ascii="Arial" w:hAnsi="Arial" w:cs="Arial"/>
                <w:sz w:val="20"/>
                <w:szCs w:val="20"/>
              </w:rPr>
              <w:t>10,97</w:t>
            </w:r>
            <w:r w:rsidR="000B4728" w:rsidRPr="00F1161F">
              <w:rPr>
                <w:rFonts w:ascii="Arial" w:hAnsi="Arial" w:cs="Arial"/>
                <w:sz w:val="20"/>
                <w:szCs w:val="20"/>
              </w:rPr>
              <w:t>7</w:t>
            </w:r>
          </w:p>
        </w:tc>
        <w:tc>
          <w:tcPr>
            <w:tcW w:w="1584" w:type="dxa"/>
            <w:tcBorders>
              <w:bottom w:val="single" w:sz="4" w:space="0" w:color="auto"/>
            </w:tcBorders>
            <w:shd w:val="clear" w:color="auto" w:fill="FAFAFA"/>
          </w:tcPr>
          <w:p w:rsidR="0000309B" w:rsidRPr="00F1161F" w:rsidRDefault="0000309B" w:rsidP="0000309B">
            <w:pPr>
              <w:ind w:right="-72"/>
              <w:jc w:val="right"/>
              <w:rPr>
                <w:rFonts w:ascii="Arial" w:eastAsia="Arial Unicode MS" w:hAnsi="Arial" w:cs="Arial"/>
                <w:sz w:val="20"/>
                <w:szCs w:val="20"/>
                <w:cs/>
                <w:lang w:val="en-US"/>
              </w:rPr>
            </w:pPr>
            <w:r w:rsidRPr="00F1161F">
              <w:rPr>
                <w:rFonts w:ascii="Arial" w:hAnsi="Arial" w:cs="Arial"/>
                <w:sz w:val="20"/>
                <w:szCs w:val="20"/>
              </w:rPr>
              <w:t>10,97</w:t>
            </w:r>
            <w:r w:rsidR="000B4728" w:rsidRPr="00F1161F">
              <w:rPr>
                <w:rFonts w:ascii="Arial" w:hAnsi="Arial" w:cs="Arial"/>
                <w:sz w:val="20"/>
                <w:szCs w:val="20"/>
              </w:rPr>
              <w:t>7</w:t>
            </w:r>
          </w:p>
        </w:tc>
      </w:tr>
    </w:tbl>
    <w:p w:rsidR="00B21049" w:rsidRPr="00F1161F" w:rsidRDefault="00B21049" w:rsidP="0000309B">
      <w:pPr>
        <w:rPr>
          <w:rFonts w:ascii="Arial" w:hAnsi="Arial" w:cs="Arial"/>
          <w:sz w:val="20"/>
          <w:szCs w:val="20"/>
          <w:lang w:val="en-US"/>
        </w:rPr>
      </w:pPr>
    </w:p>
    <w:p w:rsidR="00B21049" w:rsidRPr="00F1161F" w:rsidRDefault="00B21049" w:rsidP="0000309B">
      <w:pPr>
        <w:rPr>
          <w:rFonts w:ascii="Arial" w:hAnsi="Arial" w:cs="Arial"/>
          <w:sz w:val="20"/>
          <w:szCs w:val="20"/>
          <w:lang w:val="en-US"/>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B61DA0">
        <w:trPr>
          <w:trHeight w:val="386"/>
        </w:trPr>
        <w:tc>
          <w:tcPr>
            <w:tcW w:w="9461" w:type="dxa"/>
            <w:shd w:val="clear" w:color="auto" w:fill="FFA543"/>
            <w:vAlign w:val="center"/>
          </w:tcPr>
          <w:p w:rsidR="0000309B" w:rsidRPr="00F1161F" w:rsidRDefault="0000309B" w:rsidP="0000309B">
            <w:pPr>
              <w:tabs>
                <w:tab w:val="left" w:pos="7688"/>
              </w:tabs>
              <w:ind w:left="432" w:hanging="432"/>
              <w:rPr>
                <w:rFonts w:ascii="Arial"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19</w:t>
            </w:r>
            <w:r w:rsidRPr="00F1161F">
              <w:rPr>
                <w:rFonts w:ascii="Arial" w:hAnsi="Arial" w:cs="Arial"/>
                <w:b/>
                <w:bCs/>
                <w:color w:val="FFFFFF"/>
                <w:sz w:val="20"/>
                <w:szCs w:val="20"/>
              </w:rPr>
              <w:tab/>
              <w:t>Other income</w:t>
            </w:r>
          </w:p>
        </w:tc>
      </w:tr>
    </w:tbl>
    <w:p w:rsidR="0000309B" w:rsidRPr="00F1161F" w:rsidRDefault="0000309B" w:rsidP="0000309B">
      <w:pPr>
        <w:pStyle w:val="a"/>
        <w:tabs>
          <w:tab w:val="left" w:pos="540"/>
        </w:tabs>
        <w:ind w:right="0"/>
        <w:jc w:val="thaiDistribute"/>
        <w:outlineLvl w:val="0"/>
        <w:rPr>
          <w:rFonts w:ascii="Arial" w:eastAsia="Malgun Gothic" w:hAnsi="Arial" w:cs="Arial"/>
          <w:sz w:val="20"/>
          <w:szCs w:val="20"/>
          <w:lang w:val="en-GB"/>
        </w:rPr>
      </w:pPr>
    </w:p>
    <w:tbl>
      <w:tblPr>
        <w:tblW w:w="9450" w:type="dxa"/>
        <w:tblLayout w:type="fixed"/>
        <w:tblLook w:val="01E0" w:firstRow="1" w:lastRow="1" w:firstColumn="1" w:lastColumn="1" w:noHBand="0" w:noVBand="0"/>
      </w:tblPr>
      <w:tblGrid>
        <w:gridCol w:w="3978"/>
        <w:gridCol w:w="1368"/>
        <w:gridCol w:w="1368"/>
        <w:gridCol w:w="1368"/>
        <w:gridCol w:w="1368"/>
      </w:tblGrid>
      <w:tr w:rsidR="0000309B" w:rsidRPr="00F1161F" w:rsidTr="00B61DA0">
        <w:trPr>
          <w:trHeight w:val="20"/>
        </w:trPr>
        <w:tc>
          <w:tcPr>
            <w:tcW w:w="3978" w:type="dxa"/>
          </w:tcPr>
          <w:p w:rsidR="0000309B" w:rsidRPr="00F1161F" w:rsidRDefault="0000309B" w:rsidP="0000309B">
            <w:pPr>
              <w:ind w:left="-101"/>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eastAsia="Cordia New" w:hAnsi="Arial" w:cs="Arial"/>
                <w:b/>
                <w:sz w:val="20"/>
                <w:szCs w:val="20"/>
              </w:rPr>
            </w:pPr>
            <w:r w:rsidRPr="00F1161F">
              <w:rPr>
                <w:rFonts w:ascii="Arial" w:eastAsia="Cordia New" w:hAnsi="Arial" w:cs="Arial"/>
                <w:b/>
                <w:sz w:val="20"/>
                <w:szCs w:val="20"/>
              </w:rPr>
              <w:t xml:space="preserve">Consolidated </w:t>
            </w:r>
          </w:p>
          <w:p w:rsidR="0000309B" w:rsidRPr="00F1161F" w:rsidRDefault="0000309B" w:rsidP="0000309B">
            <w:pPr>
              <w:ind w:right="-72"/>
              <w:jc w:val="right"/>
              <w:rPr>
                <w:rFonts w:ascii="Arial" w:eastAsia="Cordia New" w:hAnsi="Arial" w:cs="Arial"/>
                <w:b/>
                <w:sz w:val="20"/>
                <w:szCs w:val="20"/>
                <w:lang w:val="en-US"/>
              </w:rPr>
            </w:pPr>
            <w:r w:rsidRPr="00F1161F">
              <w:rPr>
                <w:rFonts w:ascii="Arial" w:eastAsia="Cordia New" w:hAnsi="Arial" w:cs="Arial"/>
                <w:b/>
                <w:sz w:val="20"/>
                <w:szCs w:val="20"/>
              </w:rPr>
              <w:t xml:space="preserve">financial </w:t>
            </w:r>
            <w:r w:rsidRPr="00F1161F">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eastAsia="Cordia New" w:hAnsi="Arial" w:cs="Arial"/>
                <w:b/>
                <w:sz w:val="20"/>
                <w:szCs w:val="20"/>
              </w:rPr>
            </w:pPr>
            <w:r w:rsidRPr="00F1161F">
              <w:rPr>
                <w:rFonts w:ascii="Arial" w:eastAsia="Cordia New" w:hAnsi="Arial" w:cs="Arial"/>
                <w:b/>
                <w:sz w:val="20"/>
                <w:szCs w:val="20"/>
              </w:rPr>
              <w:t xml:space="preserve">Separate </w:t>
            </w:r>
          </w:p>
          <w:p w:rsidR="0000309B" w:rsidRPr="00F1161F" w:rsidRDefault="0000309B" w:rsidP="0000309B">
            <w:pPr>
              <w:ind w:right="-72"/>
              <w:jc w:val="right"/>
              <w:rPr>
                <w:rFonts w:ascii="Arial" w:eastAsia="Cordia New" w:hAnsi="Arial" w:cs="Arial"/>
                <w:b/>
                <w:sz w:val="20"/>
                <w:szCs w:val="20"/>
              </w:rPr>
            </w:pPr>
            <w:r w:rsidRPr="00F1161F">
              <w:rPr>
                <w:rFonts w:ascii="Arial" w:eastAsia="Cordia New" w:hAnsi="Arial" w:cs="Arial"/>
                <w:b/>
                <w:sz w:val="20"/>
                <w:szCs w:val="20"/>
              </w:rPr>
              <w:t xml:space="preserve">financial </w:t>
            </w:r>
            <w:r w:rsidRPr="00F1161F">
              <w:rPr>
                <w:rFonts w:ascii="Arial" w:eastAsia="Cordia New" w:hAnsi="Arial" w:cs="Arial"/>
                <w:b/>
                <w:sz w:val="20"/>
                <w:szCs w:val="20"/>
                <w:lang w:val="en-US"/>
              </w:rPr>
              <w:t>information</w:t>
            </w:r>
          </w:p>
        </w:tc>
      </w:tr>
      <w:tr w:rsidR="0000309B" w:rsidRPr="00F1161F" w:rsidTr="00B61DA0">
        <w:trPr>
          <w:trHeight w:val="20"/>
        </w:trPr>
        <w:tc>
          <w:tcPr>
            <w:tcW w:w="3978" w:type="dxa"/>
          </w:tcPr>
          <w:p w:rsidR="0000309B" w:rsidRPr="00F1161F" w:rsidRDefault="0000309B" w:rsidP="0000309B">
            <w:pPr>
              <w:tabs>
                <w:tab w:val="left" w:pos="2862"/>
              </w:tabs>
              <w:ind w:left="-101"/>
              <w:jc w:val="left"/>
              <w:rPr>
                <w:rFonts w:ascii="Arial" w:eastAsia="Cordia New" w:hAnsi="Arial" w:cs="Arial"/>
                <w:b/>
                <w:bCs/>
                <w:spacing w:val="-6"/>
                <w:sz w:val="20"/>
                <w:szCs w:val="20"/>
              </w:rPr>
            </w:pPr>
            <w:r w:rsidRPr="00F1161F">
              <w:rPr>
                <w:rFonts w:ascii="Arial" w:eastAsia="Arial Unicode MS" w:hAnsi="Arial" w:cs="Arial"/>
                <w:b/>
                <w:bCs/>
                <w:spacing w:val="-6"/>
                <w:sz w:val="20"/>
                <w:szCs w:val="20"/>
              </w:rPr>
              <w:t>For the six-month</w:t>
            </w:r>
            <w:r w:rsidRPr="00F1161F">
              <w:rPr>
                <w:rFonts w:ascii="Arial" w:hAnsi="Arial" w:cs="Arial"/>
                <w:b/>
                <w:bCs/>
                <w:spacing w:val="-6"/>
                <w:sz w:val="20"/>
                <w:szCs w:val="20"/>
              </w:rPr>
              <w:t xml:space="preserve"> </w:t>
            </w:r>
            <w:r w:rsidRPr="00F1161F">
              <w:rPr>
                <w:rFonts w:ascii="Arial" w:eastAsia="Arial Unicode MS" w:hAnsi="Arial" w:cs="Arial"/>
                <w:b/>
                <w:bCs/>
                <w:spacing w:val="-6"/>
                <w:sz w:val="20"/>
                <w:szCs w:val="20"/>
              </w:rPr>
              <w:t xml:space="preserve">period ended 30 June </w:t>
            </w:r>
          </w:p>
        </w:tc>
        <w:tc>
          <w:tcPr>
            <w:tcW w:w="1368"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2020</w:t>
            </w:r>
          </w:p>
        </w:tc>
        <w:tc>
          <w:tcPr>
            <w:tcW w:w="1368"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2020</w:t>
            </w:r>
          </w:p>
        </w:tc>
      </w:tr>
      <w:tr w:rsidR="0000309B" w:rsidRPr="00F1161F" w:rsidTr="00B61DA0">
        <w:trPr>
          <w:trHeight w:val="20"/>
        </w:trPr>
        <w:tc>
          <w:tcPr>
            <w:tcW w:w="3978" w:type="dxa"/>
          </w:tcPr>
          <w:p w:rsidR="0000309B" w:rsidRPr="00F1161F" w:rsidRDefault="0000309B" w:rsidP="0000309B">
            <w:pPr>
              <w:tabs>
                <w:tab w:val="left" w:pos="2862"/>
              </w:tabs>
              <w:ind w:left="-101"/>
              <w:jc w:val="left"/>
              <w:rPr>
                <w:rFonts w:ascii="Arial" w:eastAsia="Cordia New" w:hAnsi="Arial" w:cs="Arial"/>
                <w:sz w:val="20"/>
                <w:szCs w:val="20"/>
                <w:cs/>
              </w:rPr>
            </w:pPr>
            <w:r w:rsidRPr="00F1161F">
              <w:rPr>
                <w:rFonts w:ascii="Arial" w:eastAsia="Cordia New" w:hAnsi="Arial" w:cs="Arial"/>
                <w:sz w:val="20"/>
                <w:szCs w:val="20"/>
              </w:rPr>
              <w:t xml:space="preserve">   </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r>
      <w:tr w:rsidR="0000309B" w:rsidRPr="00F1161F" w:rsidTr="00B61DA0">
        <w:trPr>
          <w:trHeight w:val="20"/>
        </w:trPr>
        <w:tc>
          <w:tcPr>
            <w:tcW w:w="3978" w:type="dxa"/>
          </w:tcPr>
          <w:p w:rsidR="0000309B" w:rsidRPr="00F1161F" w:rsidRDefault="0000309B" w:rsidP="0000309B">
            <w:pPr>
              <w:ind w:left="-101"/>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rsidR="0000309B" w:rsidRPr="00F1161F"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rsidR="0000309B" w:rsidRPr="00F1161F" w:rsidRDefault="0000309B" w:rsidP="0000309B">
            <w:pPr>
              <w:ind w:left="-18"/>
              <w:jc w:val="right"/>
              <w:rPr>
                <w:rFonts w:ascii="Arial" w:eastAsia="Cordia New" w:hAnsi="Arial" w:cs="Arial"/>
                <w:spacing w:val="-6"/>
                <w:sz w:val="20"/>
                <w:szCs w:val="20"/>
              </w:rPr>
            </w:pPr>
          </w:p>
        </w:tc>
      </w:tr>
      <w:tr w:rsidR="000B4728" w:rsidRPr="00F1161F" w:rsidTr="00BE2733">
        <w:trPr>
          <w:trHeight w:val="20"/>
        </w:trPr>
        <w:tc>
          <w:tcPr>
            <w:tcW w:w="3978" w:type="dxa"/>
          </w:tcPr>
          <w:p w:rsidR="000B4728" w:rsidRPr="00F1161F" w:rsidRDefault="000B4728" w:rsidP="000B4728">
            <w:pPr>
              <w:ind w:left="-101" w:right="-72"/>
              <w:rPr>
                <w:rFonts w:ascii="Arial" w:eastAsia="SimSun" w:hAnsi="Arial" w:cs="Arial"/>
                <w:sz w:val="20"/>
                <w:szCs w:val="20"/>
                <w:lang w:val="en-US" w:eastAsia="zh-CN"/>
              </w:rPr>
            </w:pPr>
            <w:r w:rsidRPr="00F1161F">
              <w:rPr>
                <w:rFonts w:ascii="Arial" w:hAnsi="Arial" w:cs="Arial"/>
                <w:sz w:val="20"/>
                <w:szCs w:val="20"/>
              </w:rPr>
              <w:t>Interest income</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8</w:t>
            </w:r>
          </w:p>
        </w:tc>
        <w:tc>
          <w:tcPr>
            <w:tcW w:w="1368" w:type="dx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12</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103</w:t>
            </w:r>
          </w:p>
        </w:tc>
        <w:tc>
          <w:tcPr>
            <w:tcW w:w="1368" w:type="dxa"/>
            <w:shd w:val="clear" w:color="auto" w:fill="auto"/>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89</w:t>
            </w:r>
          </w:p>
        </w:tc>
      </w:tr>
      <w:tr w:rsidR="000B4728" w:rsidRPr="00F1161F" w:rsidTr="00BE2733">
        <w:trPr>
          <w:trHeight w:val="20"/>
        </w:trPr>
        <w:tc>
          <w:tcPr>
            <w:tcW w:w="3978" w:type="dxa"/>
          </w:tcPr>
          <w:p w:rsidR="000B4728" w:rsidRPr="00F1161F" w:rsidRDefault="000B4728" w:rsidP="000B4728">
            <w:pPr>
              <w:ind w:left="-101" w:right="-72"/>
              <w:rPr>
                <w:rFonts w:ascii="Arial" w:hAnsi="Arial" w:cs="Arial"/>
                <w:sz w:val="20"/>
                <w:szCs w:val="20"/>
              </w:rPr>
            </w:pPr>
            <w:r w:rsidRPr="00F1161F">
              <w:rPr>
                <w:rFonts w:ascii="Arial" w:hAnsi="Arial" w:cs="Arial"/>
                <w:sz w:val="20"/>
                <w:szCs w:val="20"/>
              </w:rPr>
              <w:t>Gain on disposals of assets</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224</w:t>
            </w:r>
          </w:p>
        </w:tc>
        <w:tc>
          <w:tcPr>
            <w:tcW w:w="1368" w:type="dx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98</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c>
          <w:tcPr>
            <w:tcW w:w="1368" w:type="dxa"/>
            <w:shd w:val="clear" w:color="auto" w:fill="auto"/>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r>
      <w:tr w:rsidR="000B4728" w:rsidRPr="00F1161F" w:rsidTr="00BE2733">
        <w:trPr>
          <w:trHeight w:val="20"/>
        </w:trPr>
        <w:tc>
          <w:tcPr>
            <w:tcW w:w="3978" w:type="dxa"/>
          </w:tcPr>
          <w:p w:rsidR="000B4728" w:rsidRPr="00F1161F" w:rsidRDefault="000B4728" w:rsidP="000B4728">
            <w:pPr>
              <w:ind w:left="-101" w:right="-72"/>
              <w:jc w:val="left"/>
              <w:rPr>
                <w:rFonts w:ascii="Arial" w:eastAsia="SimSun" w:hAnsi="Arial" w:cs="Arial"/>
                <w:sz w:val="20"/>
                <w:szCs w:val="20"/>
                <w:lang w:val="en-US" w:eastAsia="zh-CN"/>
              </w:rPr>
            </w:pPr>
            <w:r w:rsidRPr="00F1161F">
              <w:rPr>
                <w:rFonts w:ascii="Arial" w:eastAsia="SimSun" w:hAnsi="Arial" w:cs="Arial"/>
                <w:sz w:val="20"/>
                <w:szCs w:val="20"/>
                <w:lang w:val="en-US" w:eastAsia="zh-CN"/>
              </w:rPr>
              <w:t>Gain from exchange rate</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125</w:t>
            </w:r>
          </w:p>
        </w:tc>
        <w:tc>
          <w:tcPr>
            <w:tcW w:w="1368" w:type="dx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80</w:t>
            </w:r>
          </w:p>
        </w:tc>
        <w:tc>
          <w:tcPr>
            <w:tcW w:w="1368" w:type="dxa"/>
            <w:shd w:val="clear" w:color="auto" w:fill="FAFAF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c>
          <w:tcPr>
            <w:tcW w:w="1368" w:type="dxa"/>
            <w:shd w:val="clear" w:color="auto" w:fill="auto"/>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r>
      <w:tr w:rsidR="000B4728" w:rsidRPr="00F1161F" w:rsidTr="00FC65F5">
        <w:trPr>
          <w:trHeight w:val="20"/>
        </w:trPr>
        <w:tc>
          <w:tcPr>
            <w:tcW w:w="3978" w:type="dxa"/>
          </w:tcPr>
          <w:p w:rsidR="00FC65F5" w:rsidRPr="00F1161F" w:rsidRDefault="000B4728" w:rsidP="000B4728">
            <w:pPr>
              <w:ind w:left="-101" w:right="-72"/>
              <w:jc w:val="left"/>
              <w:rPr>
                <w:rFonts w:ascii="Arial" w:eastAsia="SimSun" w:hAnsi="Arial" w:cs="Arial"/>
                <w:sz w:val="20"/>
                <w:szCs w:val="20"/>
                <w:lang w:val="en-US" w:eastAsia="zh-CN"/>
              </w:rPr>
            </w:pPr>
            <w:r w:rsidRPr="00F1161F">
              <w:rPr>
                <w:rFonts w:ascii="Arial" w:eastAsia="SimSun" w:hAnsi="Arial" w:cs="Arial"/>
                <w:sz w:val="20"/>
                <w:szCs w:val="20"/>
                <w:lang w:val="en-US" w:eastAsia="zh-CN"/>
              </w:rPr>
              <w:t>Bargain purchase from business acquisition</w:t>
            </w:r>
          </w:p>
          <w:p w:rsidR="000B4728" w:rsidRPr="00F1161F" w:rsidRDefault="00FC65F5" w:rsidP="000B4728">
            <w:pPr>
              <w:ind w:left="-101" w:right="-72"/>
              <w:jc w:val="left"/>
              <w:rPr>
                <w:rFonts w:ascii="Arial" w:eastAsia="SimSun" w:hAnsi="Arial" w:cs="Arial"/>
                <w:sz w:val="20"/>
                <w:szCs w:val="20"/>
                <w:lang w:val="en-US" w:eastAsia="zh-CN"/>
              </w:rPr>
            </w:pPr>
            <w:r w:rsidRPr="00F1161F">
              <w:rPr>
                <w:rFonts w:ascii="Arial" w:eastAsia="SimSun" w:hAnsi="Arial" w:cs="Arial"/>
                <w:sz w:val="20"/>
                <w:szCs w:val="20"/>
                <w:lang w:val="en-US" w:eastAsia="zh-CN"/>
              </w:rPr>
              <w:t xml:space="preserve">  </w:t>
            </w:r>
            <w:r w:rsidR="00307A00" w:rsidRPr="00F1161F">
              <w:rPr>
                <w:rFonts w:ascii="Arial" w:eastAsia="SimSun" w:hAnsi="Arial" w:cs="Arial"/>
                <w:sz w:val="20"/>
                <w:szCs w:val="20"/>
                <w:lang w:val="en-US" w:eastAsia="zh-CN"/>
              </w:rPr>
              <w:t xml:space="preserve"> </w:t>
            </w:r>
            <w:r w:rsidRPr="00F1161F">
              <w:rPr>
                <w:rFonts w:ascii="Arial" w:eastAsia="SimSun" w:hAnsi="Arial" w:cs="Arial"/>
                <w:sz w:val="20"/>
                <w:szCs w:val="20"/>
                <w:lang w:val="en-US" w:eastAsia="zh-CN"/>
              </w:rPr>
              <w:t>(</w:t>
            </w:r>
            <w:r w:rsidRPr="00F1161F">
              <w:rPr>
                <w:rFonts w:ascii="Arial" w:hAnsi="Arial" w:cs="Arial"/>
                <w:sz w:val="20"/>
                <w:szCs w:val="20"/>
              </w:rPr>
              <w:t>Note 11.1)</w:t>
            </w:r>
          </w:p>
        </w:tc>
        <w:tc>
          <w:tcPr>
            <w:tcW w:w="1368" w:type="dxa"/>
            <w:shd w:val="clear" w:color="auto" w:fill="FAFAFA"/>
            <w:vAlign w:val="bottom"/>
          </w:tcPr>
          <w:p w:rsidR="000B4728" w:rsidRPr="00F1161F" w:rsidRDefault="000B4728" w:rsidP="00FC65F5">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22</w:t>
            </w:r>
          </w:p>
        </w:tc>
        <w:tc>
          <w:tcPr>
            <w:tcW w:w="1368" w:type="dxa"/>
            <w:vAlign w:val="bottom"/>
          </w:tcPr>
          <w:p w:rsidR="000B4728" w:rsidRPr="00F1161F" w:rsidRDefault="000B4728" w:rsidP="00FC65F5">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c>
          <w:tcPr>
            <w:tcW w:w="1368" w:type="dxa"/>
            <w:shd w:val="clear" w:color="auto" w:fill="FAFAFA"/>
            <w:vAlign w:val="bottom"/>
          </w:tcPr>
          <w:p w:rsidR="000B4728" w:rsidRPr="00F1161F" w:rsidRDefault="000B4728" w:rsidP="00FC65F5">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c>
          <w:tcPr>
            <w:tcW w:w="1368" w:type="dxa"/>
            <w:shd w:val="clear" w:color="auto" w:fill="auto"/>
            <w:vAlign w:val="bottom"/>
          </w:tcPr>
          <w:p w:rsidR="000B4728" w:rsidRPr="00F1161F" w:rsidRDefault="000B4728" w:rsidP="00FC65F5">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r>
      <w:tr w:rsidR="000B4728" w:rsidRPr="00F1161F" w:rsidTr="00BE2733">
        <w:trPr>
          <w:trHeight w:val="20"/>
        </w:trPr>
        <w:tc>
          <w:tcPr>
            <w:tcW w:w="3978" w:type="dxa"/>
          </w:tcPr>
          <w:p w:rsidR="000B4728" w:rsidRPr="00F1161F" w:rsidRDefault="000B4728" w:rsidP="000B4728">
            <w:pPr>
              <w:ind w:left="-101" w:right="-72"/>
              <w:rPr>
                <w:rFonts w:ascii="Arial" w:eastAsia="SimSun" w:hAnsi="Arial" w:cs="Arial"/>
                <w:sz w:val="20"/>
                <w:szCs w:val="20"/>
                <w:lang w:eastAsia="zh-CN"/>
              </w:rPr>
            </w:pPr>
            <w:r w:rsidRPr="00F1161F">
              <w:rPr>
                <w:rFonts w:ascii="Arial" w:eastAsia="SimSun" w:hAnsi="Arial" w:cs="Arial"/>
                <w:sz w:val="20"/>
                <w:szCs w:val="20"/>
                <w:lang w:val="en-US" w:eastAsia="zh-CN"/>
              </w:rPr>
              <w:t>Other</w:t>
            </w:r>
            <w:r w:rsidRPr="00F1161F">
              <w:rPr>
                <w:rFonts w:ascii="Arial" w:eastAsia="SimSun" w:hAnsi="Arial" w:cs="Arial"/>
                <w:sz w:val="20"/>
                <w:szCs w:val="20"/>
                <w:lang w:eastAsia="zh-CN"/>
              </w:rPr>
              <w:t>s</w:t>
            </w:r>
          </w:p>
        </w:tc>
        <w:tc>
          <w:tcPr>
            <w:tcW w:w="1368" w:type="dxa"/>
            <w:tcBorders>
              <w:bottom w:val="single" w:sz="4" w:space="0" w:color="auto"/>
            </w:tcBorders>
            <w:shd w:val="clear" w:color="auto" w:fill="FAFAF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211</w:t>
            </w:r>
          </w:p>
        </w:tc>
        <w:tc>
          <w:tcPr>
            <w:tcW w:w="1368" w:type="dxa"/>
            <w:tcBorders>
              <w:bottom w:val="single" w:sz="4" w:space="0" w:color="auto"/>
            </w:tcBorders>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117</w:t>
            </w:r>
          </w:p>
        </w:tc>
        <w:tc>
          <w:tcPr>
            <w:tcW w:w="1368" w:type="dxa"/>
            <w:tcBorders>
              <w:bottom w:val="single" w:sz="4" w:space="0" w:color="auto"/>
            </w:tcBorders>
            <w:shd w:val="clear" w:color="auto" w:fill="FAFAFA"/>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12</w:t>
            </w:r>
            <w:r w:rsidR="00234160" w:rsidRPr="00F1161F">
              <w:rPr>
                <w:rFonts w:ascii="Arial" w:eastAsia="Arial Unicode MS" w:hAnsi="Arial" w:cs="Arial"/>
                <w:sz w:val="20"/>
                <w:szCs w:val="20"/>
                <w:lang w:val="en-US"/>
              </w:rPr>
              <w:t>3</w:t>
            </w:r>
          </w:p>
        </w:tc>
        <w:tc>
          <w:tcPr>
            <w:tcW w:w="1368" w:type="dxa"/>
            <w:tcBorders>
              <w:bottom w:val="single" w:sz="4" w:space="0" w:color="auto"/>
            </w:tcBorders>
            <w:shd w:val="clear" w:color="auto" w:fill="auto"/>
          </w:tcPr>
          <w:p w:rsidR="000B4728" w:rsidRPr="00F1161F" w:rsidRDefault="000B4728" w:rsidP="000B4728">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109</w:t>
            </w:r>
          </w:p>
        </w:tc>
      </w:tr>
      <w:tr w:rsidR="000B4728" w:rsidRPr="00F1161F" w:rsidTr="00B61DA0">
        <w:trPr>
          <w:trHeight w:val="20"/>
        </w:trPr>
        <w:tc>
          <w:tcPr>
            <w:tcW w:w="3978" w:type="dxa"/>
          </w:tcPr>
          <w:p w:rsidR="000B4728" w:rsidRPr="00F1161F" w:rsidRDefault="000B4728" w:rsidP="000B4728">
            <w:pPr>
              <w:ind w:left="-101" w:right="-72"/>
              <w:rPr>
                <w:rFonts w:ascii="Arial" w:eastAsia="SimSun" w:hAnsi="Arial" w:cs="Arial"/>
                <w:sz w:val="20"/>
                <w:szCs w:val="20"/>
                <w:lang w:val="en-US" w:eastAsia="zh-CN"/>
              </w:rPr>
            </w:pPr>
          </w:p>
        </w:tc>
        <w:tc>
          <w:tcPr>
            <w:tcW w:w="1368" w:type="dxa"/>
            <w:shd w:val="clear" w:color="auto" w:fill="FAFAFA"/>
            <w:vAlign w:val="bottom"/>
          </w:tcPr>
          <w:p w:rsidR="000B4728" w:rsidRPr="00F1161F" w:rsidRDefault="000B4728" w:rsidP="000B4728">
            <w:pPr>
              <w:ind w:right="-72"/>
              <w:jc w:val="right"/>
              <w:rPr>
                <w:rFonts w:ascii="Arial" w:hAnsi="Arial" w:cs="Arial"/>
                <w:sz w:val="20"/>
                <w:szCs w:val="20"/>
                <w:lang w:val="en-US"/>
              </w:rPr>
            </w:pPr>
          </w:p>
        </w:tc>
        <w:tc>
          <w:tcPr>
            <w:tcW w:w="1368" w:type="dxa"/>
            <w:vAlign w:val="bottom"/>
          </w:tcPr>
          <w:p w:rsidR="000B4728" w:rsidRPr="00F1161F" w:rsidRDefault="000B4728" w:rsidP="000B4728">
            <w:pPr>
              <w:ind w:right="-72"/>
              <w:jc w:val="right"/>
              <w:rPr>
                <w:rFonts w:ascii="Arial" w:hAnsi="Arial" w:cs="Arial"/>
                <w:sz w:val="20"/>
                <w:szCs w:val="20"/>
              </w:rPr>
            </w:pPr>
          </w:p>
        </w:tc>
        <w:tc>
          <w:tcPr>
            <w:tcW w:w="1368" w:type="dxa"/>
            <w:shd w:val="clear" w:color="auto" w:fill="FAFAFA"/>
            <w:vAlign w:val="bottom"/>
          </w:tcPr>
          <w:p w:rsidR="000B4728" w:rsidRPr="00F1161F" w:rsidRDefault="000B4728" w:rsidP="000B4728">
            <w:pPr>
              <w:ind w:right="-72"/>
              <w:jc w:val="right"/>
              <w:rPr>
                <w:rFonts w:ascii="Arial" w:hAnsi="Arial" w:cs="Arial"/>
                <w:sz w:val="20"/>
                <w:szCs w:val="20"/>
              </w:rPr>
            </w:pPr>
          </w:p>
        </w:tc>
        <w:tc>
          <w:tcPr>
            <w:tcW w:w="1368" w:type="dxa"/>
            <w:shd w:val="clear" w:color="auto" w:fill="auto"/>
            <w:vAlign w:val="bottom"/>
          </w:tcPr>
          <w:p w:rsidR="000B4728" w:rsidRPr="00F1161F" w:rsidRDefault="000B4728" w:rsidP="000B4728">
            <w:pPr>
              <w:ind w:right="-72"/>
              <w:jc w:val="right"/>
              <w:rPr>
                <w:rFonts w:ascii="Arial" w:hAnsi="Arial" w:cs="Arial"/>
                <w:sz w:val="20"/>
                <w:szCs w:val="20"/>
              </w:rPr>
            </w:pPr>
          </w:p>
        </w:tc>
      </w:tr>
      <w:tr w:rsidR="000B4728" w:rsidRPr="00F1161F" w:rsidTr="00B61DA0">
        <w:trPr>
          <w:trHeight w:val="20"/>
        </w:trPr>
        <w:tc>
          <w:tcPr>
            <w:tcW w:w="3978" w:type="dxa"/>
          </w:tcPr>
          <w:p w:rsidR="000B4728" w:rsidRPr="00F1161F" w:rsidRDefault="000B4728" w:rsidP="000B4728">
            <w:pPr>
              <w:ind w:left="-101" w:right="-72"/>
              <w:jc w:val="thaiDistribute"/>
              <w:rPr>
                <w:rFonts w:ascii="Arial" w:hAnsi="Arial" w:cs="Arial"/>
                <w:sz w:val="20"/>
                <w:szCs w:val="20"/>
              </w:rPr>
            </w:pPr>
            <w:r w:rsidRPr="00F1161F">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vAlign w:val="bottom"/>
          </w:tcPr>
          <w:p w:rsidR="000B4728" w:rsidRPr="00F1161F" w:rsidRDefault="000B4728" w:rsidP="000B4728">
            <w:pPr>
              <w:tabs>
                <w:tab w:val="decimal" w:pos="882"/>
              </w:tabs>
              <w:ind w:right="-72"/>
              <w:jc w:val="right"/>
              <w:rPr>
                <w:rFonts w:ascii="Arial" w:hAnsi="Arial" w:cs="Arial"/>
                <w:sz w:val="20"/>
                <w:szCs w:val="20"/>
                <w:cs/>
                <w:lang w:val="en-US"/>
              </w:rPr>
            </w:pPr>
            <w:r w:rsidRPr="00F1161F">
              <w:rPr>
                <w:rFonts w:ascii="Arial" w:hAnsi="Arial" w:cs="Arial"/>
                <w:sz w:val="20"/>
                <w:szCs w:val="20"/>
                <w:lang w:val="en-US"/>
              </w:rPr>
              <w:t>590</w:t>
            </w:r>
          </w:p>
        </w:tc>
        <w:tc>
          <w:tcPr>
            <w:tcW w:w="1368" w:type="dxa"/>
            <w:tcBorders>
              <w:bottom w:val="single" w:sz="4" w:space="0" w:color="auto"/>
            </w:tcBorders>
            <w:vAlign w:val="bottom"/>
          </w:tcPr>
          <w:p w:rsidR="000B4728" w:rsidRPr="00F1161F" w:rsidRDefault="000B4728" w:rsidP="000B4728">
            <w:pPr>
              <w:tabs>
                <w:tab w:val="decimal" w:pos="882"/>
              </w:tabs>
              <w:ind w:right="-72"/>
              <w:jc w:val="right"/>
              <w:rPr>
                <w:rFonts w:ascii="Arial" w:hAnsi="Arial" w:cs="Arial"/>
                <w:sz w:val="20"/>
                <w:szCs w:val="20"/>
                <w:lang w:val="en-US"/>
              </w:rPr>
            </w:pPr>
            <w:r w:rsidRPr="00F1161F">
              <w:rPr>
                <w:rFonts w:ascii="Arial" w:hAnsi="Arial" w:cs="Arial"/>
                <w:sz w:val="20"/>
                <w:szCs w:val="20"/>
                <w:lang w:val="en-US"/>
              </w:rPr>
              <w:t>307</w:t>
            </w:r>
          </w:p>
        </w:tc>
        <w:tc>
          <w:tcPr>
            <w:tcW w:w="1368" w:type="dxa"/>
            <w:tcBorders>
              <w:bottom w:val="single" w:sz="4" w:space="0" w:color="auto"/>
            </w:tcBorders>
            <w:shd w:val="clear" w:color="auto" w:fill="FAFAFA"/>
            <w:vAlign w:val="bottom"/>
          </w:tcPr>
          <w:p w:rsidR="000B4728" w:rsidRPr="00F1161F" w:rsidRDefault="000B4728" w:rsidP="000B4728">
            <w:pPr>
              <w:tabs>
                <w:tab w:val="decimal" w:pos="948"/>
              </w:tabs>
              <w:ind w:right="-72"/>
              <w:jc w:val="right"/>
              <w:rPr>
                <w:rFonts w:ascii="Arial" w:hAnsi="Arial" w:cs="Arial"/>
                <w:sz w:val="20"/>
                <w:szCs w:val="20"/>
              </w:rPr>
            </w:pPr>
            <w:r w:rsidRPr="00F1161F">
              <w:rPr>
                <w:rFonts w:ascii="Arial" w:hAnsi="Arial" w:cs="Arial"/>
                <w:sz w:val="20"/>
                <w:szCs w:val="20"/>
              </w:rPr>
              <w:t>226</w:t>
            </w:r>
          </w:p>
        </w:tc>
        <w:tc>
          <w:tcPr>
            <w:tcW w:w="1368" w:type="dxa"/>
            <w:tcBorders>
              <w:bottom w:val="single" w:sz="4" w:space="0" w:color="auto"/>
            </w:tcBorders>
            <w:shd w:val="clear" w:color="auto" w:fill="auto"/>
            <w:vAlign w:val="bottom"/>
          </w:tcPr>
          <w:p w:rsidR="000B4728" w:rsidRPr="00F1161F" w:rsidRDefault="000B4728" w:rsidP="000B4728">
            <w:pPr>
              <w:tabs>
                <w:tab w:val="decimal" w:pos="948"/>
              </w:tabs>
              <w:ind w:right="-72"/>
              <w:jc w:val="right"/>
              <w:rPr>
                <w:rFonts w:ascii="Arial" w:hAnsi="Arial" w:cs="Arial"/>
                <w:sz w:val="20"/>
                <w:szCs w:val="20"/>
              </w:rPr>
            </w:pPr>
            <w:r w:rsidRPr="00F1161F">
              <w:rPr>
                <w:rFonts w:ascii="Arial" w:hAnsi="Arial" w:cs="Arial"/>
                <w:sz w:val="20"/>
                <w:szCs w:val="20"/>
              </w:rPr>
              <w:t>198</w:t>
            </w:r>
          </w:p>
        </w:tc>
      </w:tr>
    </w:tbl>
    <w:p w:rsidR="004F2A41" w:rsidRPr="00F1161F" w:rsidRDefault="004F2A41">
      <w:pPr>
        <w:spacing w:after="160" w:line="259" w:lineRule="auto"/>
        <w:jc w:val="left"/>
        <w:rPr>
          <w:rFonts w:ascii="Arial" w:eastAsia="Times New Roman" w:hAnsi="Arial" w:cs="Arial"/>
          <w:sz w:val="20"/>
          <w:szCs w:val="20"/>
        </w:rPr>
      </w:pPr>
      <w:r w:rsidRPr="00F1161F">
        <w:rPr>
          <w:rFonts w:ascii="Arial" w:eastAsia="Times New Roman" w:hAnsi="Arial" w:cs="Arial"/>
          <w:sz w:val="20"/>
          <w:szCs w:val="20"/>
        </w:rPr>
        <w:br w:type="page"/>
      </w:r>
    </w:p>
    <w:p w:rsidR="00B61DA0" w:rsidRPr="00F1161F" w:rsidRDefault="00B61DA0" w:rsidP="0000309B">
      <w:pPr>
        <w:textAlignment w:val="top"/>
        <w:rPr>
          <w:rFonts w:ascii="Arial" w:eastAsia="Times New Roman"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B61DA0">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color w:val="FFFFFF"/>
                <w:sz w:val="20"/>
                <w:szCs w:val="20"/>
              </w:rPr>
              <w:br w:type="page"/>
            </w:r>
            <w:r w:rsidRPr="00F1161F">
              <w:rPr>
                <w:rFonts w:ascii="Arial" w:hAnsi="Arial" w:cs="Arial"/>
                <w:b/>
                <w:bCs/>
                <w:color w:val="FFFFFF"/>
                <w:sz w:val="20"/>
                <w:szCs w:val="20"/>
              </w:rPr>
              <w:t>20</w:t>
            </w:r>
            <w:r w:rsidRPr="00F1161F">
              <w:rPr>
                <w:rFonts w:ascii="Arial" w:hAnsi="Arial" w:cs="Arial"/>
                <w:b/>
                <w:bCs/>
                <w:color w:val="FFFFFF"/>
                <w:sz w:val="20"/>
                <w:szCs w:val="20"/>
              </w:rPr>
              <w:tab/>
              <w:t>Income tax</w:t>
            </w:r>
          </w:p>
        </w:tc>
      </w:tr>
    </w:tbl>
    <w:p w:rsidR="0000309B" w:rsidRPr="00F1161F" w:rsidRDefault="0000309B" w:rsidP="0000309B">
      <w:pPr>
        <w:jc w:val="thaiDistribute"/>
        <w:rPr>
          <w:rFonts w:ascii="Arial" w:hAnsi="Arial" w:cs="Arial"/>
          <w:sz w:val="20"/>
          <w:szCs w:val="20"/>
        </w:rPr>
      </w:pPr>
    </w:p>
    <w:tbl>
      <w:tblPr>
        <w:tblW w:w="9450" w:type="dxa"/>
        <w:tblLayout w:type="fixed"/>
        <w:tblLook w:val="01E0" w:firstRow="1" w:lastRow="1" w:firstColumn="1" w:lastColumn="1" w:noHBand="0" w:noVBand="0"/>
      </w:tblPr>
      <w:tblGrid>
        <w:gridCol w:w="3978"/>
        <w:gridCol w:w="1368"/>
        <w:gridCol w:w="1368"/>
        <w:gridCol w:w="1368"/>
        <w:gridCol w:w="1368"/>
      </w:tblGrid>
      <w:tr w:rsidR="0000309B" w:rsidRPr="00F1161F" w:rsidTr="00B61DA0">
        <w:tc>
          <w:tcPr>
            <w:tcW w:w="3978" w:type="dxa"/>
          </w:tcPr>
          <w:p w:rsidR="0000309B" w:rsidRPr="00F1161F" w:rsidRDefault="0000309B" w:rsidP="0000309B">
            <w:pPr>
              <w:ind w:left="-101"/>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eastAsia="Cordia New" w:hAnsi="Arial" w:cs="Arial"/>
                <w:b/>
                <w:sz w:val="20"/>
                <w:szCs w:val="20"/>
              </w:rPr>
            </w:pPr>
            <w:r w:rsidRPr="00F1161F">
              <w:rPr>
                <w:rFonts w:ascii="Arial" w:eastAsia="Cordia New" w:hAnsi="Arial" w:cs="Arial"/>
                <w:b/>
                <w:sz w:val="20"/>
                <w:szCs w:val="20"/>
              </w:rPr>
              <w:t xml:space="preserve">Consolidated </w:t>
            </w:r>
          </w:p>
          <w:p w:rsidR="0000309B" w:rsidRPr="00F1161F" w:rsidRDefault="0000309B" w:rsidP="0000309B">
            <w:pPr>
              <w:ind w:right="-72"/>
              <w:jc w:val="right"/>
              <w:rPr>
                <w:rFonts w:ascii="Arial" w:eastAsia="Cordia New" w:hAnsi="Arial" w:cs="Arial"/>
                <w:b/>
                <w:sz w:val="20"/>
                <w:szCs w:val="20"/>
                <w:lang w:val="en-US"/>
              </w:rPr>
            </w:pPr>
            <w:r w:rsidRPr="00F1161F">
              <w:rPr>
                <w:rFonts w:ascii="Arial" w:eastAsia="Cordia New" w:hAnsi="Arial" w:cs="Arial"/>
                <w:b/>
                <w:sz w:val="20"/>
                <w:szCs w:val="20"/>
              </w:rPr>
              <w:t xml:space="preserve">financial </w:t>
            </w:r>
            <w:r w:rsidRPr="00F1161F">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eastAsia="Cordia New" w:hAnsi="Arial" w:cs="Arial"/>
                <w:b/>
                <w:sz w:val="20"/>
                <w:szCs w:val="20"/>
              </w:rPr>
            </w:pPr>
            <w:r w:rsidRPr="00F1161F">
              <w:rPr>
                <w:rFonts w:ascii="Arial" w:eastAsia="Cordia New" w:hAnsi="Arial" w:cs="Arial"/>
                <w:b/>
                <w:sz w:val="20"/>
                <w:szCs w:val="20"/>
              </w:rPr>
              <w:t xml:space="preserve">Separate </w:t>
            </w:r>
          </w:p>
          <w:p w:rsidR="0000309B" w:rsidRPr="00F1161F" w:rsidRDefault="0000309B" w:rsidP="0000309B">
            <w:pPr>
              <w:ind w:right="-72"/>
              <w:jc w:val="right"/>
              <w:rPr>
                <w:rFonts w:ascii="Arial" w:eastAsia="Cordia New" w:hAnsi="Arial" w:cs="Arial"/>
                <w:b/>
                <w:sz w:val="20"/>
                <w:szCs w:val="20"/>
              </w:rPr>
            </w:pPr>
            <w:r w:rsidRPr="00F1161F">
              <w:rPr>
                <w:rFonts w:ascii="Arial" w:eastAsia="Cordia New" w:hAnsi="Arial" w:cs="Arial"/>
                <w:b/>
                <w:sz w:val="20"/>
                <w:szCs w:val="20"/>
              </w:rPr>
              <w:t xml:space="preserve">financial </w:t>
            </w:r>
            <w:r w:rsidRPr="00F1161F">
              <w:rPr>
                <w:rFonts w:ascii="Arial" w:eastAsia="Cordia New" w:hAnsi="Arial" w:cs="Arial"/>
                <w:b/>
                <w:sz w:val="20"/>
                <w:szCs w:val="20"/>
                <w:lang w:val="en-US"/>
              </w:rPr>
              <w:t>information</w:t>
            </w:r>
          </w:p>
        </w:tc>
      </w:tr>
      <w:tr w:rsidR="0000309B" w:rsidRPr="00F1161F" w:rsidTr="00B61DA0">
        <w:tc>
          <w:tcPr>
            <w:tcW w:w="3978" w:type="dxa"/>
          </w:tcPr>
          <w:p w:rsidR="0000309B" w:rsidRPr="00F1161F" w:rsidRDefault="0000309B" w:rsidP="0000309B">
            <w:pPr>
              <w:tabs>
                <w:tab w:val="left" w:pos="2862"/>
              </w:tabs>
              <w:ind w:left="-101"/>
              <w:jc w:val="left"/>
              <w:rPr>
                <w:rFonts w:ascii="Arial" w:eastAsia="Cordia New" w:hAnsi="Arial" w:cs="Arial"/>
                <w:b/>
                <w:bCs/>
                <w:spacing w:val="-6"/>
                <w:sz w:val="20"/>
                <w:szCs w:val="20"/>
              </w:rPr>
            </w:pPr>
            <w:r w:rsidRPr="00F1161F">
              <w:rPr>
                <w:rFonts w:ascii="Arial" w:eastAsia="Arial Unicode MS" w:hAnsi="Arial" w:cs="Arial"/>
                <w:b/>
                <w:bCs/>
                <w:spacing w:val="-6"/>
                <w:sz w:val="20"/>
                <w:szCs w:val="20"/>
              </w:rPr>
              <w:t>For the six-month</w:t>
            </w:r>
            <w:r w:rsidRPr="00F1161F">
              <w:rPr>
                <w:rFonts w:ascii="Arial" w:hAnsi="Arial" w:cs="Arial"/>
                <w:b/>
                <w:bCs/>
                <w:spacing w:val="-6"/>
                <w:sz w:val="20"/>
                <w:szCs w:val="20"/>
              </w:rPr>
              <w:t xml:space="preserve"> </w:t>
            </w:r>
            <w:r w:rsidRPr="00F1161F">
              <w:rPr>
                <w:rFonts w:ascii="Arial" w:eastAsia="Arial Unicode MS" w:hAnsi="Arial" w:cs="Arial"/>
                <w:b/>
                <w:bCs/>
                <w:spacing w:val="-6"/>
                <w:sz w:val="20"/>
                <w:szCs w:val="20"/>
              </w:rPr>
              <w:t xml:space="preserve">period ended 30 June </w:t>
            </w:r>
          </w:p>
        </w:tc>
        <w:tc>
          <w:tcPr>
            <w:tcW w:w="1368"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2020</w:t>
            </w:r>
          </w:p>
        </w:tc>
        <w:tc>
          <w:tcPr>
            <w:tcW w:w="1368"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Borders>
              <w:top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2020</w:t>
            </w:r>
          </w:p>
        </w:tc>
      </w:tr>
      <w:tr w:rsidR="0000309B" w:rsidRPr="00F1161F" w:rsidTr="00B61DA0">
        <w:tc>
          <w:tcPr>
            <w:tcW w:w="3978" w:type="dxa"/>
          </w:tcPr>
          <w:p w:rsidR="0000309B" w:rsidRPr="00F1161F" w:rsidRDefault="0000309B" w:rsidP="0000309B">
            <w:pPr>
              <w:tabs>
                <w:tab w:val="left" w:pos="2862"/>
              </w:tabs>
              <w:ind w:left="-101"/>
              <w:jc w:val="left"/>
              <w:rPr>
                <w:rFonts w:ascii="Arial" w:eastAsia="Cordia New" w:hAnsi="Arial" w:cs="Arial"/>
                <w:sz w:val="20"/>
                <w:szCs w:val="20"/>
                <w:cs/>
              </w:rPr>
            </w:pP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c>
          <w:tcPr>
            <w:tcW w:w="1368" w:type="dxa"/>
            <w:tcBorders>
              <w:bottom w:val="single" w:sz="4" w:space="0" w:color="auto"/>
            </w:tcBorders>
          </w:tcPr>
          <w:p w:rsidR="0000309B" w:rsidRPr="00F1161F" w:rsidRDefault="0000309B" w:rsidP="0000309B">
            <w:pPr>
              <w:ind w:right="-72"/>
              <w:jc w:val="right"/>
              <w:rPr>
                <w:rFonts w:ascii="Arial" w:hAnsi="Arial" w:cs="Arial"/>
                <w:b/>
                <w:sz w:val="20"/>
                <w:szCs w:val="20"/>
                <w:cs/>
              </w:rPr>
            </w:pPr>
            <w:r w:rsidRPr="00F1161F">
              <w:rPr>
                <w:rFonts w:ascii="Arial" w:hAnsi="Arial" w:cs="Arial"/>
                <w:b/>
                <w:bCs/>
                <w:sz w:val="20"/>
                <w:szCs w:val="20"/>
              </w:rPr>
              <w:t xml:space="preserve">Million </w:t>
            </w:r>
            <w:r w:rsidRPr="00F1161F">
              <w:rPr>
                <w:rFonts w:ascii="Arial" w:hAnsi="Arial" w:cs="Arial"/>
                <w:b/>
                <w:sz w:val="20"/>
                <w:szCs w:val="20"/>
              </w:rPr>
              <w:t>Baht</w:t>
            </w:r>
          </w:p>
        </w:tc>
      </w:tr>
      <w:tr w:rsidR="0000309B" w:rsidRPr="00F1161F" w:rsidTr="00B61DA0">
        <w:tc>
          <w:tcPr>
            <w:tcW w:w="3978" w:type="dxa"/>
          </w:tcPr>
          <w:p w:rsidR="0000309B" w:rsidRPr="00F1161F" w:rsidRDefault="0000309B" w:rsidP="0000309B">
            <w:pPr>
              <w:ind w:left="-101"/>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rsidR="0000309B" w:rsidRPr="00F1161F"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rsidR="0000309B" w:rsidRPr="00F1161F" w:rsidRDefault="0000309B" w:rsidP="0000309B">
            <w:pPr>
              <w:ind w:left="-18"/>
              <w:jc w:val="right"/>
              <w:rPr>
                <w:rFonts w:ascii="Arial" w:eastAsia="Cordia New" w:hAnsi="Arial" w:cs="Arial"/>
                <w:spacing w:val="-6"/>
                <w:sz w:val="20"/>
                <w:szCs w:val="20"/>
              </w:rPr>
            </w:pPr>
          </w:p>
        </w:tc>
      </w:tr>
      <w:tr w:rsidR="00677689" w:rsidRPr="00F1161F" w:rsidTr="00B61DA0">
        <w:tc>
          <w:tcPr>
            <w:tcW w:w="3978" w:type="dxa"/>
          </w:tcPr>
          <w:p w:rsidR="00677689" w:rsidRPr="00F1161F" w:rsidRDefault="00677689" w:rsidP="00677689">
            <w:pPr>
              <w:ind w:left="-101"/>
              <w:rPr>
                <w:rFonts w:ascii="Arial" w:hAnsi="Arial" w:cs="Arial"/>
                <w:spacing w:val="-4"/>
                <w:sz w:val="20"/>
                <w:szCs w:val="20"/>
              </w:rPr>
            </w:pPr>
            <w:r w:rsidRPr="00F1161F">
              <w:rPr>
                <w:rFonts w:ascii="Arial" w:hAnsi="Arial" w:cs="Arial"/>
                <w:spacing w:val="-4"/>
                <w:sz w:val="20"/>
                <w:szCs w:val="20"/>
              </w:rPr>
              <w:t>Current income tax</w:t>
            </w:r>
          </w:p>
        </w:tc>
        <w:tc>
          <w:tcPr>
            <w:tcW w:w="1368" w:type="dxa"/>
            <w:shd w:val="clear" w:color="auto" w:fill="FAFAFA"/>
          </w:tcPr>
          <w:p w:rsidR="00677689" w:rsidRPr="00F1161F" w:rsidRDefault="00131733" w:rsidP="00677689">
            <w:pPr>
              <w:pStyle w:val="a"/>
              <w:ind w:right="-72"/>
              <w:jc w:val="right"/>
              <w:rPr>
                <w:rFonts w:ascii="Arial" w:hAnsi="Arial" w:cs="Arial"/>
                <w:sz w:val="20"/>
                <w:szCs w:val="20"/>
                <w:lang w:val="en-GB"/>
              </w:rPr>
            </w:pPr>
            <w:r w:rsidRPr="00F1161F">
              <w:rPr>
                <w:rFonts w:ascii="Arial" w:hAnsi="Arial" w:cs="Arial"/>
                <w:sz w:val="20"/>
                <w:szCs w:val="20"/>
                <w:lang w:val="en-GB"/>
              </w:rPr>
              <w:t>(</w:t>
            </w:r>
            <w:r w:rsidR="000B4728" w:rsidRPr="00F1161F">
              <w:rPr>
                <w:rFonts w:ascii="Arial" w:hAnsi="Arial" w:cs="Arial"/>
                <w:sz w:val="20"/>
                <w:szCs w:val="20"/>
                <w:lang w:val="en-GB"/>
              </w:rPr>
              <w:t>289</w:t>
            </w:r>
            <w:r w:rsidRPr="00F1161F">
              <w:rPr>
                <w:rFonts w:ascii="Arial" w:hAnsi="Arial" w:cs="Arial"/>
                <w:sz w:val="20"/>
                <w:szCs w:val="20"/>
                <w:lang w:val="en-GB"/>
              </w:rPr>
              <w:t>)</w:t>
            </w:r>
          </w:p>
        </w:tc>
        <w:tc>
          <w:tcPr>
            <w:tcW w:w="1368" w:type="dxa"/>
          </w:tcPr>
          <w:p w:rsidR="00677689" w:rsidRPr="00F1161F" w:rsidRDefault="00131733" w:rsidP="00677689">
            <w:pPr>
              <w:pStyle w:val="a"/>
              <w:ind w:right="-72"/>
              <w:jc w:val="right"/>
              <w:rPr>
                <w:rFonts w:ascii="Arial" w:hAnsi="Arial" w:cs="Arial"/>
                <w:sz w:val="20"/>
                <w:szCs w:val="20"/>
                <w:lang w:val="en-GB"/>
              </w:rPr>
            </w:pPr>
            <w:r w:rsidRPr="00F1161F">
              <w:rPr>
                <w:rFonts w:ascii="Arial" w:hAnsi="Arial" w:cs="Arial"/>
                <w:sz w:val="20"/>
                <w:szCs w:val="20"/>
                <w:lang w:val="en-GB"/>
              </w:rPr>
              <w:t>(</w:t>
            </w:r>
            <w:r w:rsidR="00677689" w:rsidRPr="00F1161F">
              <w:rPr>
                <w:rFonts w:ascii="Arial" w:hAnsi="Arial" w:cs="Arial"/>
                <w:sz w:val="20"/>
                <w:szCs w:val="20"/>
                <w:lang w:val="en-GB"/>
              </w:rPr>
              <w:t>134</w:t>
            </w:r>
            <w:r w:rsidRPr="00F1161F">
              <w:rPr>
                <w:rFonts w:ascii="Arial" w:hAnsi="Arial" w:cs="Arial"/>
                <w:sz w:val="20"/>
                <w:szCs w:val="20"/>
                <w:lang w:val="en-GB"/>
              </w:rPr>
              <w:t>)</w:t>
            </w:r>
          </w:p>
        </w:tc>
        <w:tc>
          <w:tcPr>
            <w:tcW w:w="1368" w:type="dxa"/>
            <w:shd w:val="clear" w:color="auto" w:fill="FAFAFA"/>
          </w:tcPr>
          <w:p w:rsidR="00677689" w:rsidRPr="00F1161F" w:rsidRDefault="000B4728" w:rsidP="00677689">
            <w:pPr>
              <w:pStyle w:val="a"/>
              <w:ind w:right="-72"/>
              <w:jc w:val="right"/>
              <w:rPr>
                <w:rFonts w:ascii="Arial" w:hAnsi="Arial" w:cs="Arial"/>
                <w:sz w:val="20"/>
                <w:szCs w:val="20"/>
                <w:lang w:val="en-GB"/>
              </w:rPr>
            </w:pPr>
            <w:r w:rsidRPr="00F1161F">
              <w:rPr>
                <w:rFonts w:ascii="Arial" w:hAnsi="Arial" w:cs="Arial"/>
                <w:sz w:val="20"/>
                <w:szCs w:val="20"/>
                <w:lang w:val="en-GB"/>
              </w:rPr>
              <w:t>-</w:t>
            </w:r>
          </w:p>
        </w:tc>
        <w:tc>
          <w:tcPr>
            <w:tcW w:w="1368" w:type="dxa"/>
            <w:shd w:val="clear" w:color="auto" w:fill="auto"/>
          </w:tcPr>
          <w:p w:rsidR="00677689" w:rsidRPr="00F1161F" w:rsidRDefault="00677689" w:rsidP="00677689">
            <w:pPr>
              <w:pStyle w:val="a"/>
              <w:ind w:right="-72"/>
              <w:jc w:val="right"/>
              <w:rPr>
                <w:rFonts w:ascii="Arial" w:hAnsi="Arial" w:cs="Arial"/>
                <w:sz w:val="20"/>
                <w:szCs w:val="20"/>
                <w:lang w:val="en-GB"/>
              </w:rPr>
            </w:pPr>
            <w:r w:rsidRPr="00F1161F">
              <w:rPr>
                <w:rFonts w:ascii="Arial" w:hAnsi="Arial" w:cs="Arial"/>
                <w:sz w:val="20"/>
                <w:szCs w:val="20"/>
                <w:lang w:val="en-GB"/>
              </w:rPr>
              <w:t>-</w:t>
            </w:r>
          </w:p>
        </w:tc>
      </w:tr>
      <w:tr w:rsidR="00677689" w:rsidRPr="00F1161F" w:rsidTr="00B61DA0">
        <w:tc>
          <w:tcPr>
            <w:tcW w:w="3978" w:type="dxa"/>
          </w:tcPr>
          <w:p w:rsidR="00677689" w:rsidRPr="00F1161F" w:rsidRDefault="00677689" w:rsidP="00677689">
            <w:pPr>
              <w:ind w:left="-101"/>
              <w:rPr>
                <w:rFonts w:ascii="Arial" w:hAnsi="Arial" w:cs="Arial"/>
                <w:spacing w:val="-4"/>
                <w:sz w:val="20"/>
                <w:szCs w:val="20"/>
              </w:rPr>
            </w:pPr>
            <w:r w:rsidRPr="00F1161F">
              <w:rPr>
                <w:rFonts w:ascii="Arial" w:hAnsi="Arial" w:cs="Arial"/>
                <w:spacing w:val="-4"/>
                <w:sz w:val="20"/>
                <w:szCs w:val="20"/>
              </w:rPr>
              <w:t>Deferred income tax</w:t>
            </w:r>
          </w:p>
        </w:tc>
        <w:tc>
          <w:tcPr>
            <w:tcW w:w="1368" w:type="dxa"/>
            <w:tcBorders>
              <w:bottom w:val="single" w:sz="4" w:space="0" w:color="auto"/>
            </w:tcBorders>
            <w:shd w:val="clear" w:color="auto" w:fill="FAFAFA"/>
          </w:tcPr>
          <w:p w:rsidR="00677689" w:rsidRPr="00F1161F" w:rsidRDefault="000B4728" w:rsidP="00677689">
            <w:pPr>
              <w:pStyle w:val="a"/>
              <w:ind w:right="-72"/>
              <w:jc w:val="right"/>
              <w:rPr>
                <w:rFonts w:ascii="Arial" w:hAnsi="Arial" w:cs="Arial"/>
                <w:sz w:val="20"/>
                <w:szCs w:val="20"/>
                <w:lang w:val="en-GB"/>
              </w:rPr>
            </w:pPr>
            <w:r w:rsidRPr="00F1161F">
              <w:rPr>
                <w:rFonts w:ascii="Arial" w:hAnsi="Arial" w:cs="Arial"/>
                <w:sz w:val="20"/>
                <w:szCs w:val="20"/>
                <w:lang w:val="en-GB"/>
              </w:rPr>
              <w:t>17</w:t>
            </w:r>
          </w:p>
        </w:tc>
        <w:tc>
          <w:tcPr>
            <w:tcW w:w="1368" w:type="dxa"/>
            <w:tcBorders>
              <w:bottom w:val="single" w:sz="4" w:space="0" w:color="auto"/>
            </w:tcBorders>
          </w:tcPr>
          <w:p w:rsidR="00677689" w:rsidRPr="00F1161F" w:rsidRDefault="00677689" w:rsidP="00677689">
            <w:pPr>
              <w:pStyle w:val="a"/>
              <w:ind w:right="-72"/>
              <w:jc w:val="right"/>
              <w:rPr>
                <w:rFonts w:ascii="Arial" w:hAnsi="Arial" w:cs="Arial"/>
                <w:sz w:val="20"/>
                <w:szCs w:val="20"/>
                <w:lang w:val="en-GB"/>
              </w:rPr>
            </w:pPr>
            <w:r w:rsidRPr="00F1161F">
              <w:rPr>
                <w:rFonts w:ascii="Arial" w:hAnsi="Arial" w:cs="Arial"/>
                <w:sz w:val="20"/>
                <w:szCs w:val="20"/>
                <w:lang w:val="en-GB"/>
              </w:rPr>
              <w:t>120</w:t>
            </w:r>
          </w:p>
        </w:tc>
        <w:tc>
          <w:tcPr>
            <w:tcW w:w="1368" w:type="dxa"/>
            <w:tcBorders>
              <w:bottom w:val="single" w:sz="4" w:space="0" w:color="auto"/>
            </w:tcBorders>
            <w:shd w:val="clear" w:color="auto" w:fill="FAFAFA"/>
          </w:tcPr>
          <w:p w:rsidR="00677689" w:rsidRPr="00F1161F" w:rsidRDefault="00131733" w:rsidP="00677689">
            <w:pPr>
              <w:pStyle w:val="a"/>
              <w:ind w:right="-72"/>
              <w:jc w:val="right"/>
              <w:rPr>
                <w:rFonts w:ascii="Arial" w:hAnsi="Arial" w:cs="Arial"/>
                <w:sz w:val="20"/>
                <w:szCs w:val="20"/>
                <w:lang w:val="en-GB"/>
              </w:rPr>
            </w:pPr>
            <w:r w:rsidRPr="00F1161F">
              <w:rPr>
                <w:rFonts w:ascii="Arial" w:hAnsi="Arial" w:cs="Arial"/>
                <w:sz w:val="20"/>
                <w:szCs w:val="20"/>
                <w:lang w:val="en-GB"/>
              </w:rPr>
              <w:t>(</w:t>
            </w:r>
            <w:r w:rsidR="000B4728" w:rsidRPr="00F1161F">
              <w:rPr>
                <w:rFonts w:ascii="Arial" w:hAnsi="Arial" w:cs="Arial"/>
                <w:sz w:val="20"/>
                <w:szCs w:val="20"/>
                <w:lang w:val="en-GB"/>
              </w:rPr>
              <w:t>2</w:t>
            </w:r>
            <w:r w:rsidRPr="00F1161F">
              <w:rPr>
                <w:rFonts w:ascii="Arial" w:hAnsi="Arial" w:cs="Arial"/>
                <w:sz w:val="20"/>
                <w:szCs w:val="20"/>
                <w:lang w:val="en-GB"/>
              </w:rPr>
              <w:t>)</w:t>
            </w:r>
          </w:p>
        </w:tc>
        <w:tc>
          <w:tcPr>
            <w:tcW w:w="1368" w:type="dxa"/>
            <w:tcBorders>
              <w:bottom w:val="single" w:sz="4" w:space="0" w:color="auto"/>
            </w:tcBorders>
            <w:shd w:val="clear" w:color="auto" w:fill="auto"/>
          </w:tcPr>
          <w:p w:rsidR="00677689" w:rsidRPr="00F1161F" w:rsidRDefault="00677689" w:rsidP="00677689">
            <w:pPr>
              <w:pStyle w:val="a"/>
              <w:ind w:right="-72"/>
              <w:jc w:val="right"/>
              <w:rPr>
                <w:rFonts w:ascii="Arial" w:hAnsi="Arial" w:cs="Arial"/>
                <w:sz w:val="20"/>
                <w:szCs w:val="20"/>
                <w:lang w:val="en-GB"/>
              </w:rPr>
            </w:pPr>
            <w:r w:rsidRPr="00F1161F">
              <w:rPr>
                <w:rFonts w:ascii="Arial" w:hAnsi="Arial" w:cs="Arial"/>
                <w:sz w:val="20"/>
                <w:szCs w:val="20"/>
                <w:lang w:val="en-GB"/>
              </w:rPr>
              <w:t>72</w:t>
            </w:r>
          </w:p>
        </w:tc>
      </w:tr>
      <w:tr w:rsidR="00677689" w:rsidRPr="00F1161F" w:rsidTr="00B61DA0">
        <w:tc>
          <w:tcPr>
            <w:tcW w:w="3978" w:type="dxa"/>
          </w:tcPr>
          <w:p w:rsidR="00677689" w:rsidRPr="00F1161F" w:rsidRDefault="00677689" w:rsidP="00677689">
            <w:pPr>
              <w:ind w:left="-101"/>
              <w:jc w:val="thaiDistribute"/>
              <w:rPr>
                <w:rFonts w:ascii="Arial" w:hAnsi="Arial" w:cs="Arial"/>
                <w:spacing w:val="-4"/>
                <w:sz w:val="20"/>
                <w:szCs w:val="20"/>
              </w:rPr>
            </w:pPr>
          </w:p>
        </w:tc>
        <w:tc>
          <w:tcPr>
            <w:tcW w:w="1368" w:type="dxa"/>
            <w:shd w:val="clear" w:color="auto" w:fill="FAFAFA"/>
          </w:tcPr>
          <w:p w:rsidR="00677689" w:rsidRPr="00F1161F" w:rsidRDefault="00677689" w:rsidP="00677689">
            <w:pPr>
              <w:pStyle w:val="a"/>
              <w:ind w:right="-72"/>
              <w:jc w:val="right"/>
              <w:rPr>
                <w:rFonts w:ascii="Arial" w:hAnsi="Arial" w:cs="Arial"/>
                <w:sz w:val="20"/>
                <w:szCs w:val="20"/>
                <w:lang w:val="en-GB"/>
              </w:rPr>
            </w:pPr>
          </w:p>
        </w:tc>
        <w:tc>
          <w:tcPr>
            <w:tcW w:w="1368" w:type="dxa"/>
          </w:tcPr>
          <w:p w:rsidR="00677689" w:rsidRPr="00F1161F" w:rsidRDefault="00677689" w:rsidP="00677689">
            <w:pPr>
              <w:pStyle w:val="a"/>
              <w:ind w:right="-72"/>
              <w:jc w:val="right"/>
              <w:rPr>
                <w:rFonts w:ascii="Arial" w:hAnsi="Arial" w:cs="Arial"/>
                <w:sz w:val="20"/>
                <w:szCs w:val="20"/>
                <w:lang w:val="en-GB"/>
              </w:rPr>
            </w:pPr>
          </w:p>
        </w:tc>
        <w:tc>
          <w:tcPr>
            <w:tcW w:w="1368" w:type="dxa"/>
            <w:shd w:val="clear" w:color="auto" w:fill="FAFAFA"/>
          </w:tcPr>
          <w:p w:rsidR="00677689" w:rsidRPr="00F1161F" w:rsidRDefault="00677689" w:rsidP="00677689">
            <w:pPr>
              <w:pStyle w:val="a"/>
              <w:ind w:right="-72"/>
              <w:jc w:val="right"/>
              <w:rPr>
                <w:rFonts w:ascii="Arial" w:hAnsi="Arial" w:cs="Arial"/>
                <w:sz w:val="20"/>
                <w:szCs w:val="20"/>
                <w:lang w:val="en-GB"/>
              </w:rPr>
            </w:pPr>
          </w:p>
        </w:tc>
        <w:tc>
          <w:tcPr>
            <w:tcW w:w="1368" w:type="dxa"/>
            <w:shd w:val="clear" w:color="auto" w:fill="auto"/>
          </w:tcPr>
          <w:p w:rsidR="00677689" w:rsidRPr="00F1161F" w:rsidRDefault="00677689" w:rsidP="00677689">
            <w:pPr>
              <w:pStyle w:val="a"/>
              <w:ind w:right="-72"/>
              <w:jc w:val="right"/>
              <w:rPr>
                <w:rFonts w:ascii="Arial" w:hAnsi="Arial" w:cs="Arial"/>
                <w:sz w:val="20"/>
                <w:szCs w:val="20"/>
                <w:lang w:val="en-GB"/>
              </w:rPr>
            </w:pPr>
          </w:p>
        </w:tc>
      </w:tr>
      <w:tr w:rsidR="00677689" w:rsidRPr="00F1161F" w:rsidTr="00B61DA0">
        <w:tc>
          <w:tcPr>
            <w:tcW w:w="3978" w:type="dxa"/>
          </w:tcPr>
          <w:p w:rsidR="00677689" w:rsidRPr="00F1161F" w:rsidRDefault="00677689" w:rsidP="00677689">
            <w:pPr>
              <w:ind w:left="-101"/>
              <w:rPr>
                <w:rFonts w:ascii="Arial" w:hAnsi="Arial" w:cs="Arial"/>
                <w:spacing w:val="-4"/>
                <w:sz w:val="20"/>
                <w:szCs w:val="20"/>
              </w:rPr>
            </w:pPr>
            <w:r w:rsidRPr="00F1161F">
              <w:rPr>
                <w:rFonts w:ascii="Arial" w:hAnsi="Arial" w:cs="Arial"/>
                <w:spacing w:val="-4"/>
                <w:sz w:val="20"/>
                <w:szCs w:val="20"/>
              </w:rPr>
              <w:t xml:space="preserve">Total income tax </w:t>
            </w:r>
            <w:r w:rsidR="0072014B" w:rsidRPr="00F1161F">
              <w:rPr>
                <w:rFonts w:ascii="Arial" w:hAnsi="Arial" w:cs="Arial"/>
                <w:spacing w:val="-4"/>
                <w:sz w:val="20"/>
                <w:szCs w:val="20"/>
              </w:rPr>
              <w:t>(expenses)</w:t>
            </w:r>
            <w:r w:rsidR="00767472" w:rsidRPr="00F1161F">
              <w:rPr>
                <w:rFonts w:ascii="Arial" w:hAnsi="Arial" w:cs="Arial"/>
                <w:spacing w:val="-4"/>
                <w:sz w:val="20"/>
                <w:szCs w:val="20"/>
                <w:cs/>
              </w:rPr>
              <w:t xml:space="preserve"> </w:t>
            </w:r>
            <w:r w:rsidR="00767472" w:rsidRPr="00F1161F">
              <w:rPr>
                <w:rFonts w:ascii="Arial" w:hAnsi="Arial" w:cs="Arial"/>
                <w:spacing w:val="-4"/>
                <w:sz w:val="20"/>
                <w:szCs w:val="20"/>
              </w:rPr>
              <w:t>revenue</w:t>
            </w:r>
          </w:p>
        </w:tc>
        <w:tc>
          <w:tcPr>
            <w:tcW w:w="1368" w:type="dxa"/>
            <w:tcBorders>
              <w:bottom w:val="single" w:sz="4" w:space="0" w:color="auto"/>
            </w:tcBorders>
            <w:shd w:val="clear" w:color="auto" w:fill="FAFAFA"/>
          </w:tcPr>
          <w:p w:rsidR="00677689" w:rsidRPr="00F1161F" w:rsidRDefault="00131733" w:rsidP="00677689">
            <w:pPr>
              <w:pStyle w:val="a"/>
              <w:ind w:right="-72"/>
              <w:jc w:val="right"/>
              <w:rPr>
                <w:rFonts w:ascii="Arial" w:hAnsi="Arial" w:cs="Arial"/>
                <w:sz w:val="20"/>
                <w:szCs w:val="20"/>
                <w:lang w:val="en-GB"/>
              </w:rPr>
            </w:pPr>
            <w:r w:rsidRPr="00F1161F">
              <w:rPr>
                <w:rFonts w:ascii="Arial" w:hAnsi="Arial" w:cs="Arial"/>
                <w:sz w:val="20"/>
                <w:szCs w:val="20"/>
                <w:lang w:val="en-GB"/>
              </w:rPr>
              <w:t>(</w:t>
            </w:r>
            <w:r w:rsidR="000B4728" w:rsidRPr="00F1161F">
              <w:rPr>
                <w:rFonts w:ascii="Arial" w:hAnsi="Arial" w:cs="Arial"/>
                <w:sz w:val="20"/>
                <w:szCs w:val="20"/>
                <w:lang w:val="en-GB"/>
              </w:rPr>
              <w:t>272</w:t>
            </w:r>
            <w:r w:rsidRPr="00F1161F">
              <w:rPr>
                <w:rFonts w:ascii="Arial" w:hAnsi="Arial" w:cs="Arial"/>
                <w:sz w:val="20"/>
                <w:szCs w:val="20"/>
                <w:lang w:val="en-GB"/>
              </w:rPr>
              <w:t>)</w:t>
            </w:r>
          </w:p>
        </w:tc>
        <w:tc>
          <w:tcPr>
            <w:tcW w:w="1368" w:type="dxa"/>
            <w:tcBorders>
              <w:bottom w:val="single" w:sz="4" w:space="0" w:color="auto"/>
            </w:tcBorders>
          </w:tcPr>
          <w:p w:rsidR="00677689" w:rsidRPr="00F1161F" w:rsidRDefault="00131733" w:rsidP="00677689">
            <w:pPr>
              <w:pStyle w:val="a"/>
              <w:ind w:right="-72"/>
              <w:jc w:val="right"/>
              <w:rPr>
                <w:rFonts w:ascii="Arial" w:hAnsi="Arial" w:cs="Arial"/>
                <w:sz w:val="20"/>
                <w:szCs w:val="20"/>
                <w:lang w:val="en-GB"/>
              </w:rPr>
            </w:pPr>
            <w:r w:rsidRPr="00F1161F">
              <w:rPr>
                <w:rFonts w:ascii="Arial" w:hAnsi="Arial" w:cs="Arial"/>
                <w:sz w:val="20"/>
                <w:szCs w:val="20"/>
                <w:lang w:val="en-GB"/>
              </w:rPr>
              <w:t>(</w:t>
            </w:r>
            <w:r w:rsidR="00677689" w:rsidRPr="00F1161F">
              <w:rPr>
                <w:rFonts w:ascii="Arial" w:hAnsi="Arial" w:cs="Arial"/>
                <w:sz w:val="20"/>
                <w:szCs w:val="20"/>
                <w:lang w:val="en-GB"/>
              </w:rPr>
              <w:t>14</w:t>
            </w:r>
            <w:r w:rsidRPr="00F1161F">
              <w:rPr>
                <w:rFonts w:ascii="Arial" w:hAnsi="Arial" w:cs="Arial"/>
                <w:sz w:val="20"/>
                <w:szCs w:val="20"/>
                <w:lang w:val="en-GB"/>
              </w:rPr>
              <w:t>)</w:t>
            </w:r>
          </w:p>
        </w:tc>
        <w:tc>
          <w:tcPr>
            <w:tcW w:w="1368" w:type="dxa"/>
            <w:tcBorders>
              <w:bottom w:val="single" w:sz="4" w:space="0" w:color="auto"/>
            </w:tcBorders>
            <w:shd w:val="clear" w:color="auto" w:fill="FAFAFA"/>
          </w:tcPr>
          <w:p w:rsidR="00677689" w:rsidRPr="00F1161F" w:rsidRDefault="00131733" w:rsidP="00677689">
            <w:pPr>
              <w:pStyle w:val="a"/>
              <w:ind w:right="-72"/>
              <w:jc w:val="right"/>
              <w:rPr>
                <w:rFonts w:ascii="Arial" w:hAnsi="Arial" w:cs="Arial"/>
                <w:sz w:val="20"/>
                <w:szCs w:val="20"/>
                <w:lang w:val="en-GB"/>
              </w:rPr>
            </w:pPr>
            <w:r w:rsidRPr="00F1161F">
              <w:rPr>
                <w:rFonts w:ascii="Arial" w:hAnsi="Arial" w:cs="Arial"/>
                <w:sz w:val="20"/>
                <w:szCs w:val="20"/>
                <w:lang w:val="en-GB"/>
              </w:rPr>
              <w:t>(</w:t>
            </w:r>
            <w:r w:rsidR="000B4728" w:rsidRPr="00F1161F">
              <w:rPr>
                <w:rFonts w:ascii="Arial" w:hAnsi="Arial" w:cs="Arial"/>
                <w:sz w:val="20"/>
                <w:szCs w:val="20"/>
                <w:lang w:val="en-GB"/>
              </w:rPr>
              <w:t>2</w:t>
            </w:r>
            <w:r w:rsidRPr="00F1161F">
              <w:rPr>
                <w:rFonts w:ascii="Arial" w:hAnsi="Arial" w:cs="Arial"/>
                <w:sz w:val="20"/>
                <w:szCs w:val="20"/>
                <w:lang w:val="en-GB"/>
              </w:rPr>
              <w:t>)</w:t>
            </w:r>
          </w:p>
        </w:tc>
        <w:tc>
          <w:tcPr>
            <w:tcW w:w="1368" w:type="dxa"/>
            <w:tcBorders>
              <w:bottom w:val="single" w:sz="4" w:space="0" w:color="auto"/>
            </w:tcBorders>
          </w:tcPr>
          <w:p w:rsidR="00677689" w:rsidRPr="00F1161F" w:rsidRDefault="00677689" w:rsidP="00677689">
            <w:pPr>
              <w:pStyle w:val="a"/>
              <w:ind w:right="-72"/>
              <w:jc w:val="right"/>
              <w:rPr>
                <w:rFonts w:ascii="Arial" w:hAnsi="Arial" w:cs="Arial"/>
                <w:sz w:val="20"/>
                <w:szCs w:val="20"/>
                <w:lang w:val="en-GB"/>
              </w:rPr>
            </w:pPr>
            <w:r w:rsidRPr="00F1161F">
              <w:rPr>
                <w:rFonts w:ascii="Arial" w:hAnsi="Arial" w:cs="Arial"/>
                <w:sz w:val="20"/>
                <w:szCs w:val="20"/>
                <w:lang w:val="en-GB"/>
              </w:rPr>
              <w:t>72</w:t>
            </w:r>
          </w:p>
        </w:tc>
      </w:tr>
    </w:tbl>
    <w:p w:rsidR="0000309B" w:rsidRPr="00F1161F" w:rsidRDefault="0000309B" w:rsidP="0000309B">
      <w:pPr>
        <w:jc w:val="left"/>
        <w:rPr>
          <w:rFonts w:ascii="Arial" w:eastAsia="Cordia New" w:hAnsi="Arial" w:cs="Arial"/>
          <w:sz w:val="20"/>
          <w:szCs w:val="20"/>
        </w:rPr>
      </w:pPr>
    </w:p>
    <w:p w:rsidR="0000309B" w:rsidRPr="00F1161F" w:rsidRDefault="0000309B" w:rsidP="0000309B">
      <w:pPr>
        <w:rPr>
          <w:rFonts w:ascii="Arial" w:hAnsi="Arial" w:cs="Arial"/>
          <w:sz w:val="20"/>
          <w:szCs w:val="20"/>
        </w:rPr>
      </w:pPr>
      <w:r w:rsidRPr="00F1161F">
        <w:rPr>
          <w:rFonts w:ascii="Arial" w:hAnsi="Arial" w:cs="Arial"/>
          <w:spacing w:val="-2"/>
          <w:sz w:val="20"/>
          <w:szCs w:val="20"/>
          <w:lang w:val="en-US"/>
        </w:rPr>
        <w:t xml:space="preserve">The interim income tax expense is accrued based on management’s estimate using the tax rate that would be applicable to expected total annual earnings.  </w:t>
      </w:r>
      <w:r w:rsidRPr="00F1161F">
        <w:rPr>
          <w:rFonts w:ascii="Arial" w:hAnsi="Arial" w:cs="Arial"/>
          <w:sz w:val="20"/>
          <w:szCs w:val="20"/>
        </w:rPr>
        <w:t xml:space="preserve">The estimated average tax rate used is 15% and 0% per annum for the Group and the Company, respectively (2020: </w:t>
      </w:r>
      <w:r w:rsidR="005A2204" w:rsidRPr="00F1161F">
        <w:rPr>
          <w:rFonts w:ascii="Arial" w:hAnsi="Arial" w:cs="Arial"/>
          <w:sz w:val="20"/>
          <w:szCs w:val="20"/>
        </w:rPr>
        <w:t>3</w:t>
      </w:r>
      <w:r w:rsidRPr="00F1161F">
        <w:rPr>
          <w:rFonts w:ascii="Arial" w:hAnsi="Arial" w:cs="Arial"/>
          <w:sz w:val="20"/>
          <w:szCs w:val="20"/>
        </w:rPr>
        <w:t xml:space="preserve">% </w:t>
      </w:r>
      <w:r w:rsidR="009D0CBD" w:rsidRPr="00F1161F">
        <w:rPr>
          <w:rFonts w:ascii="Arial" w:hAnsi="Arial" w:cs="Arial"/>
          <w:sz w:val="20"/>
          <w:szCs w:val="20"/>
        </w:rPr>
        <w:t>and</w:t>
      </w:r>
      <w:r w:rsidRPr="00F1161F">
        <w:rPr>
          <w:rFonts w:ascii="Arial" w:hAnsi="Arial" w:cs="Arial"/>
          <w:sz w:val="20"/>
          <w:szCs w:val="20"/>
        </w:rPr>
        <w:t xml:space="preserve"> </w:t>
      </w:r>
      <w:r w:rsidR="005A2204" w:rsidRPr="00F1161F">
        <w:rPr>
          <w:rFonts w:ascii="Arial" w:hAnsi="Arial" w:cs="Arial"/>
          <w:sz w:val="20"/>
          <w:szCs w:val="20"/>
        </w:rPr>
        <w:t>18</w:t>
      </w:r>
      <w:r w:rsidRPr="00F1161F">
        <w:rPr>
          <w:rFonts w:ascii="Arial" w:hAnsi="Arial" w:cs="Arial"/>
          <w:sz w:val="20"/>
          <w:szCs w:val="20"/>
        </w:rPr>
        <w:t xml:space="preserve">% </w:t>
      </w:r>
      <w:r w:rsidR="005A2204" w:rsidRPr="00F1161F">
        <w:rPr>
          <w:rFonts w:ascii="Arial" w:hAnsi="Arial" w:cs="Arial"/>
          <w:sz w:val="20"/>
          <w:szCs w:val="20"/>
        </w:rPr>
        <w:t>respectively</w:t>
      </w:r>
      <w:r w:rsidRPr="00F1161F">
        <w:rPr>
          <w:rFonts w:ascii="Arial" w:hAnsi="Arial" w:cs="Arial"/>
          <w:sz w:val="20"/>
          <w:szCs w:val="20"/>
        </w:rPr>
        <w:t>)</w:t>
      </w:r>
      <w:r w:rsidR="005A2204" w:rsidRPr="00F1161F">
        <w:rPr>
          <w:rFonts w:ascii="Arial" w:hAnsi="Arial" w:cs="Arial"/>
          <w:sz w:val="20"/>
          <w:szCs w:val="20"/>
        </w:rPr>
        <w:t>. The change in average effective tax rate for the Group and the Company resulted from the Group and the Company</w:t>
      </w:r>
      <w:r w:rsidR="00350631" w:rsidRPr="00F1161F">
        <w:rPr>
          <w:rFonts w:ascii="Arial" w:hAnsi="Arial" w:cs="Arial"/>
          <w:sz w:val="20"/>
          <w:szCs w:val="20"/>
        </w:rPr>
        <w:t xml:space="preserve"> expect to</w:t>
      </w:r>
      <w:r w:rsidR="005A2204" w:rsidRPr="00F1161F">
        <w:rPr>
          <w:rFonts w:ascii="Arial" w:hAnsi="Arial" w:cs="Arial"/>
          <w:sz w:val="20"/>
          <w:szCs w:val="20"/>
        </w:rPr>
        <w:t xml:space="preserve"> utilise the deferred tax assets which mainly results from </w:t>
      </w:r>
      <w:r w:rsidR="00350631" w:rsidRPr="00F1161F">
        <w:rPr>
          <w:rFonts w:ascii="Arial" w:hAnsi="Arial" w:cs="Arial"/>
          <w:sz w:val="20"/>
          <w:szCs w:val="20"/>
        </w:rPr>
        <w:t>tax loss carried forwards</w:t>
      </w:r>
      <w:r w:rsidR="005A2204" w:rsidRPr="00F1161F">
        <w:rPr>
          <w:rFonts w:ascii="Arial" w:hAnsi="Arial" w:cs="Arial"/>
          <w:sz w:val="20"/>
          <w:szCs w:val="20"/>
        </w:rPr>
        <w:t>.</w:t>
      </w:r>
    </w:p>
    <w:p w:rsidR="0000309B" w:rsidRPr="00F1161F" w:rsidRDefault="0000309B" w:rsidP="0000309B">
      <w:pPr>
        <w:rPr>
          <w:rFonts w:ascii="Arial" w:hAnsi="Arial" w:cs="Arial"/>
          <w:spacing w:val="-2"/>
          <w:sz w:val="20"/>
          <w:szCs w:val="20"/>
          <w:lang w:val="en-US"/>
        </w:rPr>
      </w:pPr>
    </w:p>
    <w:p w:rsidR="0000309B" w:rsidRPr="00F1161F" w:rsidRDefault="0000309B" w:rsidP="0000309B">
      <w:pPr>
        <w:rPr>
          <w:rFonts w:ascii="Arial" w:hAnsi="Arial" w:cs="Arial"/>
          <w:spacing w:val="-2"/>
          <w:sz w:val="20"/>
          <w:szCs w:val="20"/>
          <w:lang w:val="en-US"/>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B61DA0">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21</w:t>
            </w:r>
            <w:r w:rsidRPr="00F1161F">
              <w:rPr>
                <w:rFonts w:ascii="Arial" w:hAnsi="Arial" w:cs="Arial"/>
                <w:b/>
                <w:bCs/>
                <w:color w:val="FFFFFF"/>
                <w:sz w:val="20"/>
                <w:szCs w:val="20"/>
              </w:rPr>
              <w:tab/>
              <w:t>Dividend payments</w:t>
            </w:r>
          </w:p>
        </w:tc>
      </w:tr>
    </w:tbl>
    <w:p w:rsidR="0000309B" w:rsidRPr="00F1161F" w:rsidRDefault="0000309B" w:rsidP="0000309B">
      <w:pPr>
        <w:jc w:val="thaiDistribute"/>
        <w:rPr>
          <w:rFonts w:ascii="Arial" w:hAnsi="Arial" w:cs="Arial"/>
          <w:b/>
          <w:bCs/>
          <w:sz w:val="20"/>
          <w:szCs w:val="20"/>
        </w:rPr>
      </w:pPr>
    </w:p>
    <w:p w:rsidR="0000309B" w:rsidRPr="00F1161F" w:rsidRDefault="000B4728" w:rsidP="0000309B">
      <w:pPr>
        <w:jc w:val="thaiDistribute"/>
        <w:rPr>
          <w:rFonts w:ascii="Arial" w:hAnsi="Arial" w:cs="Arial"/>
          <w:b/>
          <w:bCs/>
          <w:color w:val="CF4A02"/>
          <w:sz w:val="20"/>
          <w:szCs w:val="20"/>
        </w:rPr>
      </w:pPr>
      <w:r w:rsidRPr="00F1161F">
        <w:rPr>
          <w:rFonts w:ascii="Arial" w:hAnsi="Arial" w:cs="Arial"/>
          <w:b/>
          <w:bCs/>
          <w:color w:val="CF4A02"/>
          <w:sz w:val="20"/>
          <w:szCs w:val="20"/>
        </w:rPr>
        <w:t>The Company</w:t>
      </w:r>
    </w:p>
    <w:p w:rsidR="000B4728" w:rsidRPr="00F1161F" w:rsidRDefault="000B4728" w:rsidP="0000309B">
      <w:pPr>
        <w:jc w:val="thaiDistribute"/>
        <w:rPr>
          <w:rFonts w:ascii="Arial" w:hAnsi="Arial" w:cs="Arial"/>
          <w:b/>
          <w:bCs/>
          <w:sz w:val="20"/>
          <w:szCs w:val="20"/>
        </w:rPr>
      </w:pPr>
    </w:p>
    <w:p w:rsidR="0000309B" w:rsidRPr="00F1161F" w:rsidRDefault="005054E7" w:rsidP="00702D13">
      <w:pPr>
        <w:rPr>
          <w:rFonts w:ascii="Arial" w:hAnsi="Arial" w:cs="Arial"/>
          <w:spacing w:val="-2"/>
          <w:sz w:val="20"/>
          <w:szCs w:val="20"/>
          <w:lang w:val="en-US"/>
        </w:rPr>
      </w:pPr>
      <w:r w:rsidRPr="00F1161F">
        <w:rPr>
          <w:rFonts w:ascii="Arial" w:hAnsi="Arial" w:cs="Arial"/>
          <w:spacing w:val="-2"/>
          <w:sz w:val="20"/>
          <w:szCs w:val="20"/>
          <w:lang w:val="en-US"/>
        </w:rPr>
        <w:t>O</w:t>
      </w:r>
      <w:r w:rsidR="000B4728" w:rsidRPr="00F1161F">
        <w:rPr>
          <w:rFonts w:ascii="Arial" w:hAnsi="Arial" w:cs="Arial"/>
          <w:spacing w:val="-2"/>
          <w:sz w:val="20"/>
          <w:szCs w:val="20"/>
          <w:lang w:val="en-US"/>
        </w:rPr>
        <w:t>n</w:t>
      </w:r>
      <w:r w:rsidRPr="00F1161F">
        <w:rPr>
          <w:rFonts w:ascii="Arial" w:hAnsi="Arial" w:cs="Arial"/>
          <w:spacing w:val="-2"/>
          <w:sz w:val="20"/>
          <w:szCs w:val="20"/>
          <w:lang w:val="en-US"/>
        </w:rPr>
        <w:t xml:space="preserve"> 22</w:t>
      </w:r>
      <w:r w:rsidR="000B4728" w:rsidRPr="00F1161F">
        <w:rPr>
          <w:rFonts w:ascii="Arial" w:hAnsi="Arial" w:cs="Arial"/>
          <w:spacing w:val="-2"/>
          <w:sz w:val="20"/>
          <w:szCs w:val="20"/>
          <w:lang w:val="en-US"/>
        </w:rPr>
        <w:t xml:space="preserve"> April 2021, at the Annual General Shareholders’ meeting of the Company, the shareholders passed a resolution to pay dividends from the operating results for 2020 amounting to Baht 0.50 per share, totalling Baht 918.9</w:t>
      </w:r>
      <w:r w:rsidR="00667778" w:rsidRPr="00F1161F">
        <w:rPr>
          <w:rFonts w:ascii="Arial" w:hAnsi="Arial" w:cs="Arial"/>
          <w:spacing w:val="-2"/>
          <w:sz w:val="20"/>
          <w:szCs w:val="20"/>
          <w:lang w:val="en-US"/>
        </w:rPr>
        <w:t>3</w:t>
      </w:r>
      <w:r w:rsidR="000B4728" w:rsidRPr="00F1161F">
        <w:rPr>
          <w:rFonts w:ascii="Arial" w:hAnsi="Arial" w:cs="Arial"/>
          <w:spacing w:val="-2"/>
          <w:sz w:val="20"/>
          <w:szCs w:val="20"/>
          <w:lang w:val="en-US"/>
        </w:rPr>
        <w:t xml:space="preserve"> million, inclusive of interim dividends</w:t>
      </w:r>
      <w:r w:rsidR="00702D13" w:rsidRPr="00F1161F">
        <w:rPr>
          <w:rFonts w:ascii="Arial" w:hAnsi="Arial" w:cs="Arial"/>
          <w:spacing w:val="-2"/>
          <w:sz w:val="20"/>
          <w:szCs w:val="20"/>
          <w:cs/>
          <w:lang w:val="en-US"/>
        </w:rPr>
        <w:t xml:space="preserve"> </w:t>
      </w:r>
      <w:r w:rsidR="00702D13" w:rsidRPr="00F1161F">
        <w:rPr>
          <w:rFonts w:ascii="Arial" w:hAnsi="Arial" w:cs="Arial"/>
          <w:spacing w:val="-2"/>
          <w:sz w:val="20"/>
          <w:szCs w:val="20"/>
          <w:lang w:val="en-US"/>
        </w:rPr>
        <w:t>from operating results</w:t>
      </w:r>
      <w:r w:rsidR="000B4728" w:rsidRPr="00F1161F">
        <w:rPr>
          <w:rFonts w:ascii="Arial" w:hAnsi="Arial" w:cs="Arial"/>
          <w:spacing w:val="-2"/>
          <w:sz w:val="20"/>
          <w:szCs w:val="20"/>
          <w:lang w:val="en-US"/>
        </w:rPr>
        <w:t xml:space="preserve"> for the first six-month of 2020, amounting to Baht 0.10 per shares, totalling Baht 183.7</w:t>
      </w:r>
      <w:r w:rsidR="001C45A7" w:rsidRPr="00F1161F">
        <w:rPr>
          <w:rFonts w:ascii="Arial" w:hAnsi="Arial" w:cs="Arial"/>
          <w:spacing w:val="-2"/>
          <w:sz w:val="20"/>
          <w:szCs w:val="20"/>
          <w:lang w:val="en-US"/>
        </w:rPr>
        <w:t>8</w:t>
      </w:r>
      <w:r w:rsidR="000B4728" w:rsidRPr="00F1161F">
        <w:rPr>
          <w:rFonts w:ascii="Arial" w:hAnsi="Arial" w:cs="Arial"/>
          <w:spacing w:val="-2"/>
          <w:sz w:val="20"/>
          <w:szCs w:val="20"/>
          <w:lang w:val="en-US"/>
        </w:rPr>
        <w:t xml:space="preserve"> million.</w:t>
      </w:r>
      <w:r w:rsidR="00702D13" w:rsidRPr="00F1161F">
        <w:rPr>
          <w:rFonts w:ascii="Arial" w:hAnsi="Arial" w:cs="Arial"/>
          <w:spacing w:val="-2"/>
          <w:sz w:val="20"/>
          <w:szCs w:val="20"/>
          <w:lang w:val="en-US"/>
        </w:rPr>
        <w:t xml:space="preserve"> </w:t>
      </w:r>
      <w:r w:rsidR="000B4728" w:rsidRPr="00F1161F">
        <w:rPr>
          <w:rFonts w:ascii="Arial" w:hAnsi="Arial" w:cs="Arial"/>
          <w:spacing w:val="-2"/>
          <w:sz w:val="20"/>
          <w:szCs w:val="20"/>
          <w:lang w:val="en-US"/>
        </w:rPr>
        <w:t xml:space="preserve">The interim dividends paid </w:t>
      </w:r>
      <w:r w:rsidR="00C07BFB" w:rsidRPr="00F1161F">
        <w:rPr>
          <w:rFonts w:ascii="Arial" w:hAnsi="Arial" w:cs="Arial"/>
          <w:spacing w:val="-2"/>
          <w:sz w:val="20"/>
          <w:szCs w:val="20"/>
          <w:lang w:val="en-US"/>
        </w:rPr>
        <w:t>i</w:t>
      </w:r>
      <w:r w:rsidR="000B4728" w:rsidRPr="00F1161F">
        <w:rPr>
          <w:rFonts w:ascii="Arial" w:hAnsi="Arial" w:cs="Arial"/>
          <w:spacing w:val="-2"/>
          <w:sz w:val="20"/>
          <w:szCs w:val="20"/>
          <w:lang w:val="en-US"/>
        </w:rPr>
        <w:t>n September 2021 and the remaining dividend of Baht 735</w:t>
      </w:r>
      <w:r w:rsidRPr="00F1161F">
        <w:rPr>
          <w:rFonts w:ascii="Arial" w:hAnsi="Arial" w:cs="Arial"/>
          <w:spacing w:val="-2"/>
          <w:sz w:val="20"/>
          <w:szCs w:val="20"/>
          <w:lang w:val="en-US"/>
        </w:rPr>
        <w:t>.15</w:t>
      </w:r>
      <w:r w:rsidR="001C45A7" w:rsidRPr="00F1161F">
        <w:rPr>
          <w:rFonts w:ascii="Arial" w:hAnsi="Arial" w:cs="Arial"/>
          <w:spacing w:val="-2"/>
          <w:sz w:val="20"/>
          <w:szCs w:val="20"/>
          <w:lang w:val="en-US"/>
        </w:rPr>
        <w:t xml:space="preserve"> </w:t>
      </w:r>
      <w:r w:rsidR="000B4728" w:rsidRPr="00F1161F">
        <w:rPr>
          <w:rFonts w:ascii="Arial" w:hAnsi="Arial" w:cs="Arial"/>
          <w:spacing w:val="-2"/>
          <w:sz w:val="20"/>
          <w:szCs w:val="20"/>
          <w:lang w:val="en-US"/>
        </w:rPr>
        <w:t xml:space="preserve">million had already been paid </w:t>
      </w:r>
      <w:r w:rsidR="00C07BFB" w:rsidRPr="00F1161F">
        <w:rPr>
          <w:rFonts w:ascii="Arial" w:hAnsi="Arial" w:cs="Arial"/>
          <w:spacing w:val="-2"/>
          <w:sz w:val="20"/>
          <w:szCs w:val="20"/>
          <w:lang w:val="en-US"/>
        </w:rPr>
        <w:t>i</w:t>
      </w:r>
      <w:r w:rsidR="000B4728" w:rsidRPr="00F1161F">
        <w:rPr>
          <w:rFonts w:ascii="Arial" w:hAnsi="Arial" w:cs="Arial"/>
          <w:spacing w:val="-2"/>
          <w:sz w:val="20"/>
          <w:szCs w:val="20"/>
          <w:lang w:val="en-US"/>
        </w:rPr>
        <w:t>n</w:t>
      </w:r>
      <w:r w:rsidR="00C07BFB" w:rsidRPr="00F1161F">
        <w:rPr>
          <w:rFonts w:ascii="Arial" w:hAnsi="Arial" w:cs="Arial"/>
          <w:spacing w:val="-2"/>
          <w:sz w:val="20"/>
          <w:szCs w:val="20"/>
          <w:lang w:val="en-US"/>
        </w:rPr>
        <w:t xml:space="preserve"> </w:t>
      </w:r>
      <w:r w:rsidR="000B4728" w:rsidRPr="00F1161F">
        <w:rPr>
          <w:rFonts w:ascii="Arial" w:hAnsi="Arial" w:cs="Arial"/>
          <w:spacing w:val="-2"/>
          <w:sz w:val="20"/>
          <w:szCs w:val="20"/>
          <w:lang w:val="en-US"/>
        </w:rPr>
        <w:t>May 2021.</w:t>
      </w:r>
    </w:p>
    <w:p w:rsidR="000B4728" w:rsidRPr="00F1161F" w:rsidRDefault="000B4728" w:rsidP="0000309B">
      <w:pPr>
        <w:rPr>
          <w:rFonts w:ascii="Arial" w:hAnsi="Arial" w:cs="Arial"/>
          <w:sz w:val="20"/>
          <w:szCs w:val="20"/>
        </w:rPr>
      </w:pPr>
    </w:p>
    <w:p w:rsidR="000B4728" w:rsidRPr="00F1161F" w:rsidRDefault="000B4728" w:rsidP="000B4728">
      <w:pPr>
        <w:jc w:val="thaiDistribute"/>
        <w:rPr>
          <w:rFonts w:ascii="Arial" w:hAnsi="Arial" w:cs="Arial"/>
          <w:b/>
          <w:bCs/>
          <w:color w:val="CF4A02"/>
          <w:sz w:val="20"/>
          <w:szCs w:val="20"/>
        </w:rPr>
      </w:pPr>
      <w:r w:rsidRPr="00F1161F">
        <w:rPr>
          <w:rFonts w:ascii="Arial" w:hAnsi="Arial" w:cs="Arial"/>
          <w:b/>
          <w:bCs/>
          <w:color w:val="CF4A02"/>
          <w:sz w:val="20"/>
          <w:szCs w:val="20"/>
        </w:rPr>
        <w:t>Subsidiary</w:t>
      </w:r>
    </w:p>
    <w:p w:rsidR="000B4728" w:rsidRPr="00F1161F" w:rsidRDefault="000B4728" w:rsidP="000B4728">
      <w:pPr>
        <w:jc w:val="thaiDistribute"/>
        <w:rPr>
          <w:rFonts w:ascii="Arial" w:hAnsi="Arial" w:cs="Arial"/>
          <w:b/>
          <w:bCs/>
          <w:sz w:val="20"/>
          <w:szCs w:val="20"/>
        </w:rPr>
      </w:pPr>
    </w:p>
    <w:p w:rsidR="000B4728" w:rsidRPr="00F1161F" w:rsidRDefault="005054E7" w:rsidP="000B4728">
      <w:pPr>
        <w:rPr>
          <w:rFonts w:ascii="Arial" w:hAnsi="Arial" w:cs="Arial"/>
          <w:spacing w:val="-2"/>
          <w:sz w:val="20"/>
          <w:szCs w:val="20"/>
          <w:lang w:val="en-US"/>
        </w:rPr>
      </w:pPr>
      <w:r w:rsidRPr="00F1161F">
        <w:rPr>
          <w:rFonts w:ascii="Arial" w:hAnsi="Arial" w:cs="Arial"/>
          <w:spacing w:val="-2"/>
          <w:sz w:val="20"/>
          <w:szCs w:val="20"/>
          <w:lang w:val="en-US"/>
        </w:rPr>
        <w:t>O</w:t>
      </w:r>
      <w:r w:rsidR="000B4728" w:rsidRPr="00F1161F">
        <w:rPr>
          <w:rFonts w:ascii="Arial" w:hAnsi="Arial" w:cs="Arial"/>
          <w:spacing w:val="-2"/>
          <w:sz w:val="20"/>
          <w:szCs w:val="20"/>
          <w:lang w:val="en-US"/>
        </w:rPr>
        <w:t>n</w:t>
      </w:r>
      <w:r w:rsidR="00C07BFB" w:rsidRPr="00F1161F">
        <w:rPr>
          <w:rFonts w:ascii="Arial" w:hAnsi="Arial" w:cs="Arial"/>
          <w:spacing w:val="-2"/>
          <w:sz w:val="20"/>
          <w:szCs w:val="20"/>
          <w:lang w:val="en-US"/>
        </w:rPr>
        <w:t xml:space="preserve"> </w:t>
      </w:r>
      <w:r w:rsidRPr="00F1161F">
        <w:rPr>
          <w:rFonts w:ascii="Arial" w:hAnsi="Arial" w:cs="Arial"/>
          <w:spacing w:val="-2"/>
          <w:sz w:val="20"/>
          <w:szCs w:val="20"/>
          <w:lang w:val="en-US"/>
        </w:rPr>
        <w:t xml:space="preserve">27 </w:t>
      </w:r>
      <w:r w:rsidR="000B4728" w:rsidRPr="00F1161F">
        <w:rPr>
          <w:rFonts w:ascii="Arial" w:hAnsi="Arial" w:cs="Arial"/>
          <w:spacing w:val="-2"/>
          <w:sz w:val="20"/>
          <w:szCs w:val="20"/>
          <w:lang w:val="en-US"/>
        </w:rPr>
        <w:t>January 2021, at the Board of Directors’ meeting of MyGaz Sdn. Bhd., the board passed a resolution to approve the payment of interim dividends from retained earnings amounting to MYR 0.80 each, totalling MYR 40.00 million or equivalent to Baht 297.92 million which belong to the non-controlling interests amounting to MYR 12.00 million (presented in the Statement of Changes in Equity of Baht 103.74 million, using the historical average rate). The dividends had already been paid in February 2021.</w:t>
      </w:r>
    </w:p>
    <w:p w:rsidR="000B4728" w:rsidRPr="00F1161F" w:rsidRDefault="000B4728" w:rsidP="000B4728">
      <w:pPr>
        <w:rPr>
          <w:rFonts w:ascii="Arial" w:hAnsi="Arial" w:cs="Arial"/>
          <w:spacing w:val="-2"/>
          <w:sz w:val="20"/>
          <w:szCs w:val="20"/>
          <w:lang w:val="en-US"/>
        </w:rPr>
      </w:pPr>
    </w:p>
    <w:p w:rsidR="000B4728" w:rsidRPr="00F1161F" w:rsidRDefault="005054E7" w:rsidP="000B4728">
      <w:pPr>
        <w:rPr>
          <w:rFonts w:ascii="Arial" w:hAnsi="Arial" w:cs="Arial"/>
          <w:spacing w:val="-2"/>
          <w:sz w:val="20"/>
          <w:szCs w:val="20"/>
          <w:lang w:val="en-US"/>
        </w:rPr>
      </w:pPr>
      <w:r w:rsidRPr="00F1161F">
        <w:rPr>
          <w:rFonts w:ascii="Arial" w:hAnsi="Arial" w:cs="Arial"/>
          <w:spacing w:val="-2"/>
          <w:sz w:val="20"/>
          <w:szCs w:val="20"/>
          <w:lang w:val="en-US"/>
        </w:rPr>
        <w:t>O</w:t>
      </w:r>
      <w:r w:rsidR="000B4728" w:rsidRPr="00F1161F">
        <w:rPr>
          <w:rFonts w:ascii="Arial" w:hAnsi="Arial" w:cs="Arial"/>
          <w:spacing w:val="-2"/>
          <w:sz w:val="20"/>
          <w:szCs w:val="20"/>
          <w:lang w:val="en-US"/>
        </w:rPr>
        <w:t>n</w:t>
      </w:r>
      <w:r w:rsidRPr="00F1161F">
        <w:rPr>
          <w:rFonts w:ascii="Arial" w:hAnsi="Arial" w:cs="Arial"/>
          <w:spacing w:val="-2"/>
          <w:sz w:val="20"/>
          <w:szCs w:val="20"/>
          <w:lang w:val="en-US"/>
        </w:rPr>
        <w:t xml:space="preserve"> 20</w:t>
      </w:r>
      <w:r w:rsidR="000B4728" w:rsidRPr="00F1161F">
        <w:rPr>
          <w:rFonts w:ascii="Arial" w:hAnsi="Arial" w:cs="Arial"/>
          <w:spacing w:val="-2"/>
          <w:sz w:val="20"/>
          <w:szCs w:val="20"/>
          <w:lang w:val="en-US"/>
        </w:rPr>
        <w:t xml:space="preserve"> April 2021, at the Annual General Shareholders’ meeting of Unique Gas and Petrochemicals Public Company Limited, the shareholders passed a resolution to pay dividends from the retained earnings and operating results for 2020 amounting to Baht 60.00 per share, totalling Baht 630.00 million, inclusive of interim dividends</w:t>
      </w:r>
      <w:r w:rsidR="00D535A2" w:rsidRPr="00F1161F">
        <w:rPr>
          <w:rFonts w:ascii="Arial" w:hAnsi="Arial" w:cs="Arial"/>
          <w:spacing w:val="-2"/>
          <w:sz w:val="20"/>
          <w:szCs w:val="20"/>
          <w:lang w:val="en-US"/>
        </w:rPr>
        <w:t xml:space="preserve"> from the retained earnings and operating results</w:t>
      </w:r>
      <w:r w:rsidR="000B4728" w:rsidRPr="00F1161F">
        <w:rPr>
          <w:rFonts w:ascii="Arial" w:hAnsi="Arial" w:cs="Arial"/>
          <w:spacing w:val="-2"/>
          <w:sz w:val="20"/>
          <w:szCs w:val="20"/>
          <w:lang w:val="en-US"/>
        </w:rPr>
        <w:t xml:space="preserve"> for the first six-month of 2020, amounting to Baht 30.00 per shares, totalling Baht 315.00 million. The interim dividends paid </w:t>
      </w:r>
      <w:r w:rsidR="00C07BFB" w:rsidRPr="00F1161F">
        <w:rPr>
          <w:rFonts w:ascii="Arial" w:hAnsi="Arial" w:cs="Arial"/>
          <w:spacing w:val="-2"/>
          <w:sz w:val="20"/>
          <w:szCs w:val="20"/>
          <w:lang w:val="en-US"/>
        </w:rPr>
        <w:t>i</w:t>
      </w:r>
      <w:r w:rsidR="000B4728" w:rsidRPr="00F1161F">
        <w:rPr>
          <w:rFonts w:ascii="Arial" w:hAnsi="Arial" w:cs="Arial"/>
          <w:spacing w:val="-2"/>
          <w:sz w:val="20"/>
          <w:szCs w:val="20"/>
          <w:lang w:val="en-US"/>
        </w:rPr>
        <w:t xml:space="preserve">n September 2021 and the remaining dividend of Baht 315.00 million had already been paid </w:t>
      </w:r>
      <w:r w:rsidR="00C07BFB" w:rsidRPr="00F1161F">
        <w:rPr>
          <w:rFonts w:ascii="Arial" w:hAnsi="Arial" w:cs="Arial"/>
          <w:spacing w:val="-2"/>
          <w:sz w:val="20"/>
          <w:szCs w:val="20"/>
          <w:lang w:val="en-US"/>
        </w:rPr>
        <w:t>i</w:t>
      </w:r>
      <w:r w:rsidR="000B4728" w:rsidRPr="00F1161F">
        <w:rPr>
          <w:rFonts w:ascii="Arial" w:hAnsi="Arial" w:cs="Arial"/>
          <w:spacing w:val="-2"/>
          <w:sz w:val="20"/>
          <w:szCs w:val="20"/>
          <w:lang w:val="en-US"/>
        </w:rPr>
        <w:t>n May 2021.</w:t>
      </w:r>
    </w:p>
    <w:p w:rsidR="000B4728" w:rsidRPr="00F1161F" w:rsidRDefault="000B4728" w:rsidP="000B4728">
      <w:pPr>
        <w:rPr>
          <w:rFonts w:ascii="Arial" w:hAnsi="Arial" w:cs="Arial"/>
          <w:spacing w:val="-2"/>
          <w:sz w:val="20"/>
          <w:szCs w:val="20"/>
          <w:lang w:val="en-US"/>
        </w:rPr>
      </w:pPr>
    </w:p>
    <w:p w:rsidR="0000309B" w:rsidRPr="00F1161F" w:rsidRDefault="005054E7" w:rsidP="001C2686">
      <w:pPr>
        <w:rPr>
          <w:rFonts w:ascii="Arial" w:hAnsi="Arial" w:cs="Arial"/>
          <w:sz w:val="20"/>
          <w:szCs w:val="20"/>
        </w:rPr>
      </w:pPr>
      <w:r w:rsidRPr="00F1161F">
        <w:rPr>
          <w:rFonts w:ascii="Arial" w:hAnsi="Arial" w:cs="Arial"/>
          <w:spacing w:val="-2"/>
          <w:sz w:val="20"/>
          <w:szCs w:val="20"/>
          <w:lang w:val="en-US"/>
        </w:rPr>
        <w:t>O</w:t>
      </w:r>
      <w:r w:rsidR="000B4728" w:rsidRPr="00F1161F">
        <w:rPr>
          <w:rFonts w:ascii="Arial" w:hAnsi="Arial" w:cs="Arial"/>
          <w:spacing w:val="-2"/>
          <w:sz w:val="20"/>
          <w:szCs w:val="20"/>
          <w:lang w:val="en-US"/>
        </w:rPr>
        <w:t>n</w:t>
      </w:r>
      <w:r w:rsidRPr="00F1161F">
        <w:rPr>
          <w:rFonts w:ascii="Arial" w:hAnsi="Arial" w:cs="Arial"/>
          <w:spacing w:val="-2"/>
          <w:sz w:val="20"/>
          <w:szCs w:val="20"/>
          <w:lang w:val="en-US"/>
        </w:rPr>
        <w:t xml:space="preserve"> 21</w:t>
      </w:r>
      <w:r w:rsidR="000B4728" w:rsidRPr="00F1161F">
        <w:rPr>
          <w:rFonts w:ascii="Arial" w:hAnsi="Arial" w:cs="Arial"/>
          <w:spacing w:val="-2"/>
          <w:sz w:val="20"/>
          <w:szCs w:val="20"/>
          <w:lang w:val="en-US"/>
        </w:rPr>
        <w:t xml:space="preserve"> April 2021, at the Annual General Shareholders’ meeting of Lucky Carrier Company Limited, the shareholders passed a resolution to pay dividends from operating results for 2020 </w:t>
      </w:r>
      <w:r w:rsidR="00650432" w:rsidRPr="00F1161F">
        <w:rPr>
          <w:rFonts w:ascii="Arial" w:hAnsi="Arial" w:cs="Arial"/>
          <w:spacing w:val="-2"/>
          <w:sz w:val="20"/>
          <w:szCs w:val="20"/>
          <w:lang w:val="en-US"/>
        </w:rPr>
        <w:t xml:space="preserve">amounting to Baht </w:t>
      </w:r>
      <w:r w:rsidR="000B4728" w:rsidRPr="00F1161F">
        <w:rPr>
          <w:rFonts w:ascii="Arial" w:hAnsi="Arial" w:cs="Arial"/>
          <w:spacing w:val="-2"/>
          <w:sz w:val="20"/>
          <w:szCs w:val="20"/>
          <w:lang w:val="en-US"/>
        </w:rPr>
        <w:t xml:space="preserve">4.00 per share, totalling Baht 28.00 million, inclusive of interim dividends from operating results for the six-month period of the 2020, amounting to Baht 1.00 per share, totalling Baht 7.00 million. The interim dividends paid </w:t>
      </w:r>
      <w:r w:rsidR="00C07BFB" w:rsidRPr="00F1161F">
        <w:rPr>
          <w:rFonts w:ascii="Arial" w:hAnsi="Arial" w:cs="Arial"/>
          <w:spacing w:val="-2"/>
          <w:sz w:val="20"/>
          <w:szCs w:val="20"/>
          <w:lang w:val="en-US"/>
        </w:rPr>
        <w:t>i</w:t>
      </w:r>
      <w:r w:rsidR="000B4728" w:rsidRPr="00F1161F">
        <w:rPr>
          <w:rFonts w:ascii="Arial" w:hAnsi="Arial" w:cs="Arial"/>
          <w:spacing w:val="-2"/>
          <w:sz w:val="20"/>
          <w:szCs w:val="20"/>
          <w:lang w:val="en-US"/>
        </w:rPr>
        <w:t xml:space="preserve">n September 2020 and the remaining dividend of Baht 21.00 million had already been paid </w:t>
      </w:r>
      <w:r w:rsidR="00C07BFB" w:rsidRPr="00F1161F">
        <w:rPr>
          <w:rFonts w:ascii="Arial" w:hAnsi="Arial" w:cs="Arial"/>
          <w:spacing w:val="-2"/>
          <w:sz w:val="20"/>
          <w:szCs w:val="20"/>
          <w:lang w:val="en-US"/>
        </w:rPr>
        <w:t>i</w:t>
      </w:r>
      <w:r w:rsidR="000B4728" w:rsidRPr="00F1161F">
        <w:rPr>
          <w:rFonts w:ascii="Arial" w:hAnsi="Arial" w:cs="Arial"/>
          <w:spacing w:val="-2"/>
          <w:sz w:val="20"/>
          <w:szCs w:val="20"/>
          <w:lang w:val="en-US"/>
        </w:rPr>
        <w:t>n April 2021.</w:t>
      </w:r>
    </w:p>
    <w:p w:rsidR="0000309B" w:rsidRPr="00F1161F" w:rsidRDefault="0000309B" w:rsidP="0000309B">
      <w:pPr>
        <w:pStyle w:val="a"/>
        <w:tabs>
          <w:tab w:val="left" w:pos="540"/>
        </w:tabs>
        <w:ind w:right="0"/>
        <w:jc w:val="thaiDistribute"/>
        <w:outlineLvl w:val="0"/>
        <w:rPr>
          <w:rFonts w:ascii="Arial" w:eastAsia="Malgun Gothic" w:hAnsi="Arial" w:cs="Angsana New"/>
          <w:sz w:val="20"/>
          <w:szCs w:val="20"/>
          <w:cs/>
          <w:lang w:val="en-GB"/>
        </w:rPr>
        <w:sectPr w:rsidR="0000309B" w:rsidRPr="00F1161F" w:rsidSect="0000309B">
          <w:footerReference w:type="default" r:id="rId9"/>
          <w:pgSz w:w="11907" w:h="16840" w:code="9"/>
          <w:pgMar w:top="1440" w:right="720" w:bottom="720" w:left="1729" w:header="709" w:footer="709" w:gutter="0"/>
          <w:cols w:space="720"/>
          <w:docGrid w:linePitch="326"/>
        </w:sectPr>
      </w:pPr>
    </w:p>
    <w:p w:rsidR="0000309B" w:rsidRPr="00F1161F" w:rsidRDefault="0000309B" w:rsidP="0000309B">
      <w:pPr>
        <w:tabs>
          <w:tab w:val="left" w:pos="3751"/>
        </w:tabs>
        <w:ind w:left="540" w:hanging="540"/>
        <w:jc w:val="left"/>
        <w:rPr>
          <w:rFonts w:ascii="Arial" w:hAnsi="Arial" w:cs="Arial"/>
          <w:sz w:val="20"/>
          <w:szCs w:val="20"/>
        </w:rPr>
      </w:pPr>
    </w:p>
    <w:tbl>
      <w:tblPr>
        <w:tblW w:w="15408" w:type="dxa"/>
        <w:shd w:val="clear" w:color="auto" w:fill="FFA543"/>
        <w:tblLayout w:type="fixed"/>
        <w:tblLook w:val="04A0" w:firstRow="1" w:lastRow="0" w:firstColumn="1" w:lastColumn="0" w:noHBand="0" w:noVBand="1"/>
      </w:tblPr>
      <w:tblGrid>
        <w:gridCol w:w="15408"/>
      </w:tblGrid>
      <w:tr w:rsidR="0000309B" w:rsidRPr="00F1161F" w:rsidTr="00EB01C4">
        <w:trPr>
          <w:trHeight w:val="389"/>
        </w:trPr>
        <w:tc>
          <w:tcPr>
            <w:tcW w:w="15408"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22</w:t>
            </w:r>
            <w:r w:rsidRPr="00F1161F">
              <w:rPr>
                <w:rFonts w:ascii="Arial" w:hAnsi="Arial" w:cs="Arial"/>
                <w:b/>
                <w:bCs/>
                <w:color w:val="FFFFFF"/>
                <w:sz w:val="20"/>
                <w:szCs w:val="20"/>
              </w:rPr>
              <w:tab/>
              <w:t>Other components of equity</w:t>
            </w:r>
          </w:p>
        </w:tc>
      </w:tr>
    </w:tbl>
    <w:p w:rsidR="0000309B" w:rsidRPr="00F1161F" w:rsidRDefault="0000309B" w:rsidP="0000309B">
      <w:pPr>
        <w:tabs>
          <w:tab w:val="left" w:pos="3751"/>
        </w:tabs>
        <w:ind w:left="540" w:hanging="540"/>
        <w:jc w:val="left"/>
        <w:rPr>
          <w:rFonts w:ascii="Arial" w:hAnsi="Arial" w:cs="Arial"/>
          <w:sz w:val="20"/>
          <w:szCs w:val="20"/>
        </w:rPr>
      </w:pPr>
    </w:p>
    <w:tbl>
      <w:tblPr>
        <w:tblW w:w="15343" w:type="dxa"/>
        <w:tblLayout w:type="fixed"/>
        <w:tblLook w:val="0000" w:firstRow="0" w:lastRow="0" w:firstColumn="0" w:lastColumn="0" w:noHBand="0" w:noVBand="0"/>
      </w:tblPr>
      <w:tblGrid>
        <w:gridCol w:w="4140"/>
        <w:gridCol w:w="1384"/>
        <w:gridCol w:w="1856"/>
        <w:gridCol w:w="1980"/>
        <w:gridCol w:w="1881"/>
        <w:gridCol w:w="1314"/>
        <w:gridCol w:w="1440"/>
        <w:gridCol w:w="1337"/>
        <w:gridCol w:w="11"/>
      </w:tblGrid>
      <w:tr w:rsidR="0000309B" w:rsidRPr="00F1161F" w:rsidTr="00EB01C4">
        <w:tc>
          <w:tcPr>
            <w:tcW w:w="4140" w:type="dxa"/>
            <w:vAlign w:val="bottom"/>
          </w:tcPr>
          <w:p w:rsidR="0000309B" w:rsidRPr="00F1161F" w:rsidRDefault="0000309B" w:rsidP="0000309B">
            <w:pPr>
              <w:ind w:left="-101" w:right="-108"/>
              <w:jc w:val="left"/>
              <w:rPr>
                <w:rFonts w:ascii="Arial" w:hAnsi="Arial" w:cs="Arial"/>
                <w:b/>
                <w:bCs/>
                <w:sz w:val="20"/>
                <w:szCs w:val="20"/>
              </w:rPr>
            </w:pPr>
          </w:p>
        </w:tc>
        <w:tc>
          <w:tcPr>
            <w:tcW w:w="11203" w:type="dxa"/>
            <w:gridSpan w:val="8"/>
            <w:tcBorders>
              <w:top w:val="single" w:sz="4" w:space="0" w:color="auto"/>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 xml:space="preserve">Consolidated financial </w:t>
            </w:r>
            <w:r w:rsidRPr="00F1161F">
              <w:rPr>
                <w:rFonts w:ascii="Arial" w:hAnsi="Arial" w:cs="Arial"/>
                <w:b/>
                <w:sz w:val="20"/>
                <w:szCs w:val="20"/>
                <w:lang w:val="en-US"/>
              </w:rPr>
              <w:t>information</w:t>
            </w:r>
          </w:p>
        </w:tc>
      </w:tr>
      <w:tr w:rsidR="0000309B" w:rsidRPr="00F1161F" w:rsidTr="00EB01C4">
        <w:trPr>
          <w:gridAfter w:val="1"/>
          <w:wAfter w:w="11" w:type="dxa"/>
        </w:trPr>
        <w:tc>
          <w:tcPr>
            <w:tcW w:w="4140" w:type="dxa"/>
            <w:vAlign w:val="bottom"/>
          </w:tcPr>
          <w:p w:rsidR="0000309B" w:rsidRPr="00F1161F" w:rsidRDefault="0000309B" w:rsidP="0000309B">
            <w:pPr>
              <w:ind w:left="-101" w:right="-108"/>
              <w:jc w:val="left"/>
              <w:rPr>
                <w:rFonts w:ascii="Arial" w:hAnsi="Arial" w:cs="Arial"/>
                <w:b/>
                <w:bCs/>
                <w:sz w:val="20"/>
                <w:szCs w:val="20"/>
              </w:rPr>
            </w:pPr>
          </w:p>
        </w:tc>
        <w:tc>
          <w:tcPr>
            <w:tcW w:w="1384" w:type="dxa"/>
            <w:vAlign w:val="bottom"/>
          </w:tcPr>
          <w:p w:rsidR="0000309B" w:rsidRPr="00F1161F" w:rsidRDefault="0000309B" w:rsidP="0000309B">
            <w:pPr>
              <w:ind w:right="-90"/>
              <w:jc w:val="right"/>
              <w:rPr>
                <w:rFonts w:ascii="Arial" w:hAnsi="Arial" w:cs="Arial"/>
                <w:b/>
                <w:bCs/>
                <w:sz w:val="20"/>
                <w:szCs w:val="20"/>
              </w:rPr>
            </w:pPr>
          </w:p>
        </w:tc>
        <w:tc>
          <w:tcPr>
            <w:tcW w:w="1856" w:type="dxa"/>
            <w:vAlign w:val="bottom"/>
          </w:tcPr>
          <w:p w:rsidR="0000309B" w:rsidRPr="00F1161F" w:rsidRDefault="0000309B" w:rsidP="0000309B">
            <w:pPr>
              <w:ind w:right="-90"/>
              <w:jc w:val="right"/>
              <w:rPr>
                <w:rFonts w:ascii="Arial" w:hAnsi="Arial" w:cs="Arial"/>
                <w:b/>
                <w:bCs/>
                <w:sz w:val="20"/>
                <w:szCs w:val="20"/>
              </w:rPr>
            </w:pPr>
          </w:p>
        </w:tc>
        <w:tc>
          <w:tcPr>
            <w:tcW w:w="1980" w:type="dxa"/>
            <w:vAlign w:val="bottom"/>
          </w:tcPr>
          <w:p w:rsidR="0000309B" w:rsidRPr="00F1161F" w:rsidRDefault="0000309B" w:rsidP="0000309B">
            <w:pPr>
              <w:ind w:right="-90"/>
              <w:jc w:val="right"/>
              <w:rPr>
                <w:rFonts w:ascii="Arial" w:hAnsi="Arial" w:cs="Arial"/>
                <w:b/>
                <w:bCs/>
                <w:sz w:val="20"/>
                <w:szCs w:val="20"/>
              </w:rPr>
            </w:pPr>
          </w:p>
        </w:tc>
        <w:tc>
          <w:tcPr>
            <w:tcW w:w="1881"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Share of other</w:t>
            </w:r>
          </w:p>
        </w:tc>
        <w:tc>
          <w:tcPr>
            <w:tcW w:w="1314" w:type="dxa"/>
            <w:vAlign w:val="bottom"/>
          </w:tcPr>
          <w:p w:rsidR="0000309B" w:rsidRPr="00F1161F" w:rsidRDefault="0000309B" w:rsidP="0000309B">
            <w:pPr>
              <w:ind w:right="-90"/>
              <w:jc w:val="right"/>
              <w:rPr>
                <w:rFonts w:ascii="Arial" w:hAnsi="Arial" w:cs="Arial"/>
                <w:b/>
                <w:bCs/>
                <w:sz w:val="20"/>
                <w:szCs w:val="20"/>
              </w:rPr>
            </w:pPr>
          </w:p>
        </w:tc>
        <w:tc>
          <w:tcPr>
            <w:tcW w:w="1440" w:type="dxa"/>
            <w:vAlign w:val="bottom"/>
          </w:tcPr>
          <w:p w:rsidR="0000309B" w:rsidRPr="00F1161F" w:rsidRDefault="0000309B" w:rsidP="0000309B">
            <w:pPr>
              <w:ind w:right="-90"/>
              <w:jc w:val="right"/>
              <w:rPr>
                <w:rFonts w:ascii="Arial" w:hAnsi="Arial" w:cs="Arial"/>
                <w:b/>
                <w:bCs/>
                <w:sz w:val="20"/>
                <w:szCs w:val="20"/>
              </w:rPr>
            </w:pPr>
          </w:p>
        </w:tc>
        <w:tc>
          <w:tcPr>
            <w:tcW w:w="1337" w:type="dxa"/>
            <w:vAlign w:val="bottom"/>
          </w:tcPr>
          <w:p w:rsidR="0000309B" w:rsidRPr="00F1161F" w:rsidRDefault="0000309B" w:rsidP="0000309B">
            <w:pPr>
              <w:ind w:right="-90"/>
              <w:jc w:val="right"/>
              <w:rPr>
                <w:rFonts w:ascii="Arial" w:hAnsi="Arial" w:cs="Arial"/>
                <w:b/>
                <w:bCs/>
                <w:sz w:val="20"/>
                <w:szCs w:val="20"/>
              </w:rPr>
            </w:pPr>
          </w:p>
        </w:tc>
      </w:tr>
      <w:tr w:rsidR="0000309B" w:rsidRPr="00F1161F" w:rsidTr="00EB01C4">
        <w:trPr>
          <w:gridAfter w:val="1"/>
          <w:wAfter w:w="11" w:type="dxa"/>
        </w:trPr>
        <w:tc>
          <w:tcPr>
            <w:tcW w:w="4140" w:type="dxa"/>
            <w:vAlign w:val="bottom"/>
          </w:tcPr>
          <w:p w:rsidR="0000309B" w:rsidRPr="00F1161F" w:rsidRDefault="0000309B" w:rsidP="0000309B">
            <w:pPr>
              <w:ind w:left="-101" w:right="-108"/>
              <w:jc w:val="left"/>
              <w:rPr>
                <w:rFonts w:ascii="Arial" w:hAnsi="Arial" w:cs="Arial"/>
                <w:b/>
                <w:bCs/>
                <w:sz w:val="20"/>
                <w:szCs w:val="20"/>
              </w:rPr>
            </w:pPr>
          </w:p>
        </w:tc>
        <w:tc>
          <w:tcPr>
            <w:tcW w:w="1384" w:type="dxa"/>
            <w:vAlign w:val="bottom"/>
          </w:tcPr>
          <w:p w:rsidR="0000309B" w:rsidRPr="00F1161F" w:rsidRDefault="0000309B" w:rsidP="0000309B">
            <w:pPr>
              <w:ind w:right="-90"/>
              <w:jc w:val="right"/>
              <w:rPr>
                <w:rFonts w:ascii="Arial" w:hAnsi="Arial" w:cs="Arial"/>
                <w:b/>
                <w:bCs/>
                <w:sz w:val="20"/>
                <w:szCs w:val="20"/>
              </w:rPr>
            </w:pPr>
          </w:p>
        </w:tc>
        <w:tc>
          <w:tcPr>
            <w:tcW w:w="1856" w:type="dxa"/>
            <w:vAlign w:val="bottom"/>
          </w:tcPr>
          <w:p w:rsidR="0000309B" w:rsidRPr="00F1161F" w:rsidRDefault="0000309B" w:rsidP="0000309B">
            <w:pPr>
              <w:ind w:right="-90"/>
              <w:jc w:val="right"/>
              <w:rPr>
                <w:rFonts w:ascii="Arial" w:hAnsi="Arial" w:cs="Arial"/>
                <w:b/>
                <w:bCs/>
                <w:sz w:val="20"/>
                <w:szCs w:val="20"/>
              </w:rPr>
            </w:pPr>
          </w:p>
        </w:tc>
        <w:tc>
          <w:tcPr>
            <w:tcW w:w="1980" w:type="dxa"/>
            <w:vAlign w:val="bottom"/>
          </w:tcPr>
          <w:p w:rsidR="0000309B" w:rsidRPr="00F1161F" w:rsidRDefault="0000309B" w:rsidP="0000309B">
            <w:pPr>
              <w:ind w:right="-90"/>
              <w:jc w:val="right"/>
              <w:rPr>
                <w:rFonts w:ascii="Arial" w:hAnsi="Arial" w:cs="Arial"/>
                <w:b/>
                <w:bCs/>
                <w:sz w:val="20"/>
                <w:szCs w:val="20"/>
              </w:rPr>
            </w:pPr>
          </w:p>
        </w:tc>
        <w:tc>
          <w:tcPr>
            <w:tcW w:w="1881"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comprehensive</w:t>
            </w:r>
          </w:p>
        </w:tc>
        <w:tc>
          <w:tcPr>
            <w:tcW w:w="1314" w:type="dxa"/>
            <w:vAlign w:val="bottom"/>
          </w:tcPr>
          <w:p w:rsidR="0000309B" w:rsidRPr="00F1161F" w:rsidRDefault="0000309B" w:rsidP="0000309B">
            <w:pPr>
              <w:ind w:right="-90"/>
              <w:jc w:val="right"/>
              <w:rPr>
                <w:rFonts w:ascii="Arial" w:hAnsi="Arial" w:cs="Arial"/>
                <w:b/>
                <w:bCs/>
                <w:sz w:val="20"/>
                <w:szCs w:val="20"/>
              </w:rPr>
            </w:pPr>
          </w:p>
        </w:tc>
        <w:tc>
          <w:tcPr>
            <w:tcW w:w="1440" w:type="dxa"/>
            <w:vAlign w:val="bottom"/>
          </w:tcPr>
          <w:p w:rsidR="0000309B" w:rsidRPr="00F1161F" w:rsidRDefault="0000309B" w:rsidP="0000309B">
            <w:pPr>
              <w:ind w:right="-90"/>
              <w:jc w:val="right"/>
              <w:rPr>
                <w:rFonts w:ascii="Arial" w:hAnsi="Arial" w:cs="Arial"/>
                <w:b/>
                <w:bCs/>
                <w:sz w:val="20"/>
                <w:szCs w:val="20"/>
              </w:rPr>
            </w:pPr>
          </w:p>
        </w:tc>
        <w:tc>
          <w:tcPr>
            <w:tcW w:w="1337" w:type="dxa"/>
            <w:vAlign w:val="bottom"/>
          </w:tcPr>
          <w:p w:rsidR="0000309B" w:rsidRPr="00F1161F" w:rsidRDefault="0000309B" w:rsidP="0000309B">
            <w:pPr>
              <w:ind w:right="-90"/>
              <w:jc w:val="right"/>
              <w:rPr>
                <w:rFonts w:ascii="Arial" w:hAnsi="Arial" w:cs="Arial"/>
                <w:b/>
                <w:bCs/>
                <w:sz w:val="20"/>
                <w:szCs w:val="20"/>
              </w:rPr>
            </w:pPr>
          </w:p>
        </w:tc>
      </w:tr>
      <w:tr w:rsidR="0000309B" w:rsidRPr="00F1161F" w:rsidTr="00EB01C4">
        <w:trPr>
          <w:gridAfter w:val="1"/>
          <w:wAfter w:w="11" w:type="dxa"/>
        </w:trPr>
        <w:tc>
          <w:tcPr>
            <w:tcW w:w="4140" w:type="dxa"/>
            <w:vAlign w:val="bottom"/>
          </w:tcPr>
          <w:p w:rsidR="0000309B" w:rsidRPr="00F1161F" w:rsidRDefault="0000309B" w:rsidP="0000309B">
            <w:pPr>
              <w:ind w:left="-101" w:right="-108"/>
              <w:jc w:val="left"/>
              <w:rPr>
                <w:rFonts w:ascii="Arial" w:hAnsi="Arial" w:cs="Arial"/>
                <w:b/>
                <w:bCs/>
                <w:sz w:val="20"/>
                <w:szCs w:val="20"/>
              </w:rPr>
            </w:pPr>
          </w:p>
        </w:tc>
        <w:tc>
          <w:tcPr>
            <w:tcW w:w="1384" w:type="dxa"/>
            <w:vAlign w:val="bottom"/>
          </w:tcPr>
          <w:p w:rsidR="0000309B" w:rsidRPr="00F1161F" w:rsidRDefault="0000309B" w:rsidP="0000309B">
            <w:pPr>
              <w:ind w:right="-90"/>
              <w:jc w:val="right"/>
              <w:rPr>
                <w:rFonts w:ascii="Arial" w:hAnsi="Arial" w:cs="Arial"/>
                <w:b/>
                <w:bCs/>
                <w:sz w:val="20"/>
                <w:szCs w:val="20"/>
              </w:rPr>
            </w:pPr>
          </w:p>
        </w:tc>
        <w:tc>
          <w:tcPr>
            <w:tcW w:w="1856"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Difference arising</w:t>
            </w:r>
          </w:p>
        </w:tc>
        <w:tc>
          <w:tcPr>
            <w:tcW w:w="1980"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Difference from taking equity of</w:t>
            </w:r>
          </w:p>
        </w:tc>
        <w:tc>
          <w:tcPr>
            <w:tcW w:w="1881"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 xml:space="preserve">Income (expense) from associates </w:t>
            </w:r>
          </w:p>
        </w:tc>
        <w:tc>
          <w:tcPr>
            <w:tcW w:w="1314" w:type="dxa"/>
            <w:vAlign w:val="bottom"/>
          </w:tcPr>
          <w:p w:rsidR="0000309B" w:rsidRPr="00F1161F" w:rsidRDefault="0000309B" w:rsidP="0000309B">
            <w:pPr>
              <w:ind w:right="-90"/>
              <w:jc w:val="right"/>
              <w:rPr>
                <w:rFonts w:ascii="Arial" w:hAnsi="Arial" w:cs="Arial"/>
                <w:b/>
                <w:bCs/>
                <w:sz w:val="20"/>
                <w:szCs w:val="20"/>
              </w:rPr>
            </w:pPr>
          </w:p>
        </w:tc>
        <w:tc>
          <w:tcPr>
            <w:tcW w:w="1440"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Deficit from changes in</w:t>
            </w:r>
          </w:p>
        </w:tc>
        <w:tc>
          <w:tcPr>
            <w:tcW w:w="1337" w:type="dxa"/>
            <w:vAlign w:val="bottom"/>
          </w:tcPr>
          <w:p w:rsidR="0000309B" w:rsidRPr="00F1161F" w:rsidRDefault="0000309B" w:rsidP="0000309B">
            <w:pPr>
              <w:ind w:right="-90"/>
              <w:jc w:val="right"/>
              <w:rPr>
                <w:rFonts w:ascii="Arial" w:hAnsi="Arial" w:cs="Arial"/>
                <w:b/>
                <w:bCs/>
                <w:sz w:val="20"/>
                <w:szCs w:val="20"/>
              </w:rPr>
            </w:pPr>
          </w:p>
        </w:tc>
      </w:tr>
      <w:tr w:rsidR="0000309B" w:rsidRPr="00F1161F" w:rsidTr="00EB01C4">
        <w:trPr>
          <w:gridAfter w:val="1"/>
          <w:wAfter w:w="11" w:type="dxa"/>
        </w:trPr>
        <w:tc>
          <w:tcPr>
            <w:tcW w:w="4140" w:type="dxa"/>
            <w:vAlign w:val="bottom"/>
          </w:tcPr>
          <w:p w:rsidR="0000309B" w:rsidRPr="00F1161F" w:rsidRDefault="0000309B" w:rsidP="0000309B">
            <w:pPr>
              <w:ind w:left="-101" w:right="-108"/>
              <w:jc w:val="left"/>
              <w:rPr>
                <w:rFonts w:ascii="Arial" w:hAnsi="Arial" w:cs="Arial"/>
                <w:b/>
                <w:bCs/>
                <w:sz w:val="20"/>
                <w:szCs w:val="20"/>
              </w:rPr>
            </w:pPr>
          </w:p>
        </w:tc>
        <w:tc>
          <w:tcPr>
            <w:tcW w:w="1384"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Revaluation</w:t>
            </w:r>
          </w:p>
        </w:tc>
        <w:tc>
          <w:tcPr>
            <w:tcW w:w="1856"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from business</w:t>
            </w:r>
          </w:p>
        </w:tc>
        <w:tc>
          <w:tcPr>
            <w:tcW w:w="1980"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a business</w:t>
            </w:r>
          </w:p>
        </w:tc>
        <w:tc>
          <w:tcPr>
            <w:tcW w:w="1881"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 xml:space="preserve">and joint ventures </w:t>
            </w:r>
          </w:p>
        </w:tc>
        <w:tc>
          <w:tcPr>
            <w:tcW w:w="1314"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Currency</w:t>
            </w:r>
          </w:p>
        </w:tc>
        <w:tc>
          <w:tcPr>
            <w:tcW w:w="1440"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shareholding</w:t>
            </w:r>
          </w:p>
        </w:tc>
        <w:tc>
          <w:tcPr>
            <w:tcW w:w="1337"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Total other</w:t>
            </w:r>
          </w:p>
        </w:tc>
      </w:tr>
      <w:tr w:rsidR="0000309B" w:rsidRPr="00F1161F" w:rsidTr="00EB01C4">
        <w:trPr>
          <w:gridAfter w:val="1"/>
          <w:wAfter w:w="11" w:type="dxa"/>
        </w:trPr>
        <w:tc>
          <w:tcPr>
            <w:tcW w:w="4140" w:type="dxa"/>
            <w:vAlign w:val="bottom"/>
          </w:tcPr>
          <w:p w:rsidR="0000309B" w:rsidRPr="00F1161F" w:rsidRDefault="0000309B" w:rsidP="0000309B">
            <w:pPr>
              <w:ind w:left="-101" w:right="-108"/>
              <w:jc w:val="left"/>
              <w:rPr>
                <w:rFonts w:ascii="Arial" w:hAnsi="Arial" w:cs="Arial"/>
                <w:b/>
                <w:bCs/>
                <w:sz w:val="20"/>
                <w:szCs w:val="20"/>
              </w:rPr>
            </w:pPr>
          </w:p>
        </w:tc>
        <w:tc>
          <w:tcPr>
            <w:tcW w:w="1384"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surplus</w:t>
            </w:r>
          </w:p>
        </w:tc>
        <w:tc>
          <w:tcPr>
            <w:tcW w:w="1856"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acquisition under</w:t>
            </w:r>
          </w:p>
        </w:tc>
        <w:tc>
          <w:tcPr>
            <w:tcW w:w="1980"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combination under</w:t>
            </w:r>
          </w:p>
        </w:tc>
        <w:tc>
          <w:tcPr>
            <w:tcW w:w="1881" w:type="dxa"/>
            <w:vAlign w:val="bottom"/>
          </w:tcPr>
          <w:p w:rsidR="0000309B" w:rsidRPr="00F1161F" w:rsidRDefault="0000309B" w:rsidP="0000309B">
            <w:pPr>
              <w:ind w:left="-252" w:right="-90" w:firstLine="252"/>
              <w:jc w:val="right"/>
              <w:rPr>
                <w:rFonts w:ascii="Arial" w:hAnsi="Arial" w:cs="Arial"/>
                <w:b/>
                <w:bCs/>
                <w:sz w:val="20"/>
                <w:szCs w:val="20"/>
              </w:rPr>
            </w:pPr>
            <w:r w:rsidRPr="00F1161F">
              <w:rPr>
                <w:rFonts w:ascii="Arial" w:hAnsi="Arial" w:cs="Arial"/>
                <w:b/>
                <w:bCs/>
                <w:sz w:val="20"/>
                <w:szCs w:val="20"/>
              </w:rPr>
              <w:t xml:space="preserve">for using </w:t>
            </w:r>
          </w:p>
        </w:tc>
        <w:tc>
          <w:tcPr>
            <w:tcW w:w="1314"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translation</w:t>
            </w:r>
          </w:p>
        </w:tc>
        <w:tc>
          <w:tcPr>
            <w:tcW w:w="1440"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interests in</w:t>
            </w:r>
          </w:p>
        </w:tc>
        <w:tc>
          <w:tcPr>
            <w:tcW w:w="1337"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 xml:space="preserve">components </w:t>
            </w:r>
          </w:p>
        </w:tc>
      </w:tr>
      <w:tr w:rsidR="0000309B" w:rsidRPr="00F1161F" w:rsidTr="00EB01C4">
        <w:trPr>
          <w:gridAfter w:val="1"/>
          <w:wAfter w:w="11" w:type="dxa"/>
        </w:trPr>
        <w:tc>
          <w:tcPr>
            <w:tcW w:w="4140" w:type="dxa"/>
            <w:vAlign w:val="bottom"/>
          </w:tcPr>
          <w:p w:rsidR="0000309B" w:rsidRPr="00F1161F" w:rsidRDefault="0000309B" w:rsidP="0000309B">
            <w:pPr>
              <w:ind w:left="-101" w:right="-108"/>
              <w:jc w:val="left"/>
              <w:rPr>
                <w:rFonts w:ascii="Arial" w:hAnsi="Arial" w:cs="Arial"/>
                <w:b/>
                <w:bCs/>
                <w:sz w:val="20"/>
                <w:szCs w:val="20"/>
              </w:rPr>
            </w:pPr>
          </w:p>
        </w:tc>
        <w:tc>
          <w:tcPr>
            <w:tcW w:w="1384"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on land</w:t>
            </w:r>
          </w:p>
        </w:tc>
        <w:tc>
          <w:tcPr>
            <w:tcW w:w="1856"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common control</w:t>
            </w:r>
          </w:p>
        </w:tc>
        <w:tc>
          <w:tcPr>
            <w:tcW w:w="1980"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common control</w:t>
            </w:r>
          </w:p>
        </w:tc>
        <w:tc>
          <w:tcPr>
            <w:tcW w:w="1881"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the equity method</w:t>
            </w:r>
          </w:p>
        </w:tc>
        <w:tc>
          <w:tcPr>
            <w:tcW w:w="1314"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differences</w:t>
            </w:r>
          </w:p>
        </w:tc>
        <w:tc>
          <w:tcPr>
            <w:tcW w:w="1440" w:type="dxa"/>
            <w:vAlign w:val="bottom"/>
          </w:tcPr>
          <w:p w:rsidR="0000309B" w:rsidRPr="00F1161F" w:rsidRDefault="0000309B" w:rsidP="0000309B">
            <w:pPr>
              <w:ind w:right="-90"/>
              <w:jc w:val="right"/>
              <w:rPr>
                <w:rFonts w:ascii="Arial" w:hAnsi="Arial" w:cs="Arial"/>
                <w:b/>
                <w:sz w:val="20"/>
                <w:szCs w:val="20"/>
              </w:rPr>
            </w:pPr>
            <w:r w:rsidRPr="00F1161F">
              <w:rPr>
                <w:rFonts w:ascii="Arial" w:hAnsi="Arial" w:cs="Arial"/>
                <w:b/>
                <w:sz w:val="20"/>
                <w:szCs w:val="20"/>
              </w:rPr>
              <w:t>subsidiaries</w:t>
            </w:r>
          </w:p>
        </w:tc>
        <w:tc>
          <w:tcPr>
            <w:tcW w:w="1337"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of equity</w:t>
            </w:r>
          </w:p>
        </w:tc>
      </w:tr>
      <w:tr w:rsidR="0000309B" w:rsidRPr="00F1161F" w:rsidTr="00EB01C4">
        <w:trPr>
          <w:gridAfter w:val="1"/>
          <w:wAfter w:w="11" w:type="dxa"/>
        </w:trPr>
        <w:tc>
          <w:tcPr>
            <w:tcW w:w="4140" w:type="dxa"/>
            <w:vAlign w:val="bottom"/>
          </w:tcPr>
          <w:p w:rsidR="0000309B" w:rsidRPr="00F1161F" w:rsidRDefault="0000309B" w:rsidP="0000309B">
            <w:pPr>
              <w:ind w:left="-101" w:right="-108"/>
              <w:jc w:val="left"/>
              <w:rPr>
                <w:rFonts w:ascii="Arial" w:hAnsi="Arial" w:cs="Arial"/>
                <w:b/>
                <w:bCs/>
                <w:sz w:val="20"/>
                <w:szCs w:val="20"/>
              </w:rPr>
            </w:pPr>
          </w:p>
        </w:tc>
        <w:tc>
          <w:tcPr>
            <w:tcW w:w="1384"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c>
          <w:tcPr>
            <w:tcW w:w="1856"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c>
          <w:tcPr>
            <w:tcW w:w="1980"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c>
          <w:tcPr>
            <w:tcW w:w="1881"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c>
          <w:tcPr>
            <w:tcW w:w="1314"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c>
          <w:tcPr>
            <w:tcW w:w="1440" w:type="dxa"/>
            <w:tcBorders>
              <w:bottom w:val="single" w:sz="4" w:space="0" w:color="auto"/>
            </w:tcBorders>
            <w:vAlign w:val="bottom"/>
          </w:tcPr>
          <w:p w:rsidR="0000309B" w:rsidRPr="00F1161F" w:rsidRDefault="0000309B" w:rsidP="0000309B">
            <w:pPr>
              <w:ind w:right="-90"/>
              <w:jc w:val="right"/>
              <w:rPr>
                <w:rFonts w:ascii="Arial" w:hAnsi="Arial" w:cs="Arial"/>
                <w:b/>
                <w:sz w:val="20"/>
                <w:szCs w:val="20"/>
              </w:rPr>
            </w:pPr>
            <w:r w:rsidRPr="00F1161F">
              <w:rPr>
                <w:rFonts w:ascii="Arial" w:hAnsi="Arial" w:cs="Arial"/>
                <w:b/>
                <w:sz w:val="20"/>
                <w:szCs w:val="20"/>
              </w:rPr>
              <w:t>Million Baht</w:t>
            </w:r>
          </w:p>
        </w:tc>
        <w:tc>
          <w:tcPr>
            <w:tcW w:w="1337"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r>
      <w:tr w:rsidR="0000309B" w:rsidRPr="00F1161F" w:rsidTr="00EB01C4">
        <w:trPr>
          <w:gridAfter w:val="1"/>
          <w:wAfter w:w="11" w:type="dxa"/>
        </w:trPr>
        <w:tc>
          <w:tcPr>
            <w:tcW w:w="4140" w:type="dxa"/>
            <w:vAlign w:val="bottom"/>
          </w:tcPr>
          <w:p w:rsidR="0000309B" w:rsidRPr="00F1161F" w:rsidRDefault="0000309B" w:rsidP="0000309B">
            <w:pPr>
              <w:ind w:left="-101"/>
              <w:jc w:val="left"/>
              <w:rPr>
                <w:rFonts w:ascii="Arial" w:hAnsi="Arial" w:cs="Arial"/>
                <w:sz w:val="20"/>
                <w:szCs w:val="20"/>
              </w:rPr>
            </w:pPr>
          </w:p>
        </w:tc>
        <w:tc>
          <w:tcPr>
            <w:tcW w:w="1384"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c>
          <w:tcPr>
            <w:tcW w:w="1881"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20"/>
                <w:szCs w:val="20"/>
              </w:rPr>
            </w:pPr>
          </w:p>
        </w:tc>
      </w:tr>
      <w:tr w:rsidR="0000309B" w:rsidRPr="00F1161F" w:rsidTr="00EB01C4">
        <w:trPr>
          <w:gridAfter w:val="1"/>
          <w:wAfter w:w="11" w:type="dxa"/>
        </w:trPr>
        <w:tc>
          <w:tcPr>
            <w:tcW w:w="4140" w:type="dxa"/>
            <w:vAlign w:val="bottom"/>
          </w:tcPr>
          <w:p w:rsidR="0000309B" w:rsidRPr="00F1161F" w:rsidRDefault="0000309B" w:rsidP="0000309B">
            <w:pPr>
              <w:ind w:left="-101" w:right="-108"/>
              <w:jc w:val="left"/>
              <w:rPr>
                <w:rFonts w:ascii="Arial" w:hAnsi="Arial" w:cs="Arial"/>
                <w:b/>
                <w:bCs/>
                <w:sz w:val="20"/>
                <w:szCs w:val="20"/>
              </w:rPr>
            </w:pPr>
            <w:r w:rsidRPr="00F1161F">
              <w:rPr>
                <w:rFonts w:ascii="Arial" w:hAnsi="Arial" w:cs="Arial"/>
                <w:b/>
                <w:bCs/>
                <w:sz w:val="20"/>
                <w:szCs w:val="20"/>
              </w:rPr>
              <w:t>Opening balance as at 1 January 2021</w:t>
            </w:r>
          </w:p>
        </w:tc>
        <w:tc>
          <w:tcPr>
            <w:tcW w:w="1384" w:type="dxa"/>
            <w:shd w:val="clear" w:color="auto" w:fill="FAFAFA"/>
            <w:vAlign w:val="bottom"/>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2,091</w:t>
            </w:r>
          </w:p>
        </w:tc>
        <w:tc>
          <w:tcPr>
            <w:tcW w:w="1856" w:type="dxa"/>
            <w:shd w:val="clear" w:color="auto" w:fill="FAFAFA"/>
            <w:vAlign w:val="bottom"/>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(609)</w:t>
            </w:r>
          </w:p>
        </w:tc>
        <w:tc>
          <w:tcPr>
            <w:tcW w:w="1980" w:type="dxa"/>
            <w:shd w:val="clear" w:color="auto" w:fill="FAFAFA"/>
            <w:vAlign w:val="bottom"/>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22</w:t>
            </w:r>
          </w:p>
        </w:tc>
        <w:tc>
          <w:tcPr>
            <w:tcW w:w="1881" w:type="dxa"/>
            <w:shd w:val="clear" w:color="auto" w:fill="FAFAFA"/>
            <w:vAlign w:val="bottom"/>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(60)</w:t>
            </w:r>
          </w:p>
        </w:tc>
        <w:tc>
          <w:tcPr>
            <w:tcW w:w="1314" w:type="dxa"/>
            <w:shd w:val="clear" w:color="auto" w:fill="FAFAFA"/>
            <w:vAlign w:val="bottom"/>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(1,362)</w:t>
            </w:r>
          </w:p>
        </w:tc>
        <w:tc>
          <w:tcPr>
            <w:tcW w:w="1440" w:type="dxa"/>
            <w:shd w:val="clear" w:color="auto" w:fill="FAFAFA"/>
            <w:vAlign w:val="bottom"/>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(570)</w:t>
            </w:r>
          </w:p>
        </w:tc>
        <w:tc>
          <w:tcPr>
            <w:tcW w:w="1337" w:type="dxa"/>
            <w:shd w:val="clear" w:color="auto" w:fill="FAFAFA"/>
            <w:vAlign w:val="bottom"/>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(488)</w:t>
            </w: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sz w:val="20"/>
                <w:szCs w:val="20"/>
              </w:rPr>
            </w:pPr>
            <w:r w:rsidRPr="00F1161F">
              <w:rPr>
                <w:rFonts w:ascii="Arial" w:hAnsi="Arial" w:cs="Arial"/>
                <w:sz w:val="20"/>
                <w:szCs w:val="20"/>
              </w:rPr>
              <w:t>Total comprehensive income for the period</w:t>
            </w:r>
          </w:p>
        </w:tc>
        <w:tc>
          <w:tcPr>
            <w:tcW w:w="1384"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856"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980"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881" w:type="dxa"/>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14</w:t>
            </w:r>
          </w:p>
        </w:tc>
        <w:tc>
          <w:tcPr>
            <w:tcW w:w="1314" w:type="dxa"/>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715</w:t>
            </w:r>
          </w:p>
        </w:tc>
        <w:tc>
          <w:tcPr>
            <w:tcW w:w="1440" w:type="dxa"/>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37" w:type="dxa"/>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729</w:t>
            </w: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sz w:val="20"/>
                <w:szCs w:val="20"/>
              </w:rPr>
            </w:pPr>
            <w:r w:rsidRPr="00F1161F">
              <w:rPr>
                <w:rFonts w:ascii="Arial" w:hAnsi="Arial" w:cs="Arial"/>
                <w:sz w:val="20"/>
                <w:szCs w:val="20"/>
              </w:rPr>
              <w:t>Acquisition of investment in subsidiaries</w:t>
            </w:r>
          </w:p>
          <w:p w:rsidR="00E4160C" w:rsidRPr="00F1161F" w:rsidRDefault="00E4160C" w:rsidP="00E4160C">
            <w:pPr>
              <w:ind w:left="-101" w:right="-108"/>
              <w:jc w:val="left"/>
              <w:rPr>
                <w:rFonts w:ascii="Arial" w:hAnsi="Arial" w:cs="Arial"/>
                <w:sz w:val="20"/>
                <w:szCs w:val="20"/>
                <w:cs/>
              </w:rPr>
            </w:pPr>
            <w:r w:rsidRPr="00F1161F">
              <w:rPr>
                <w:rFonts w:ascii="Arial" w:hAnsi="Arial" w:cs="Arial"/>
                <w:sz w:val="20"/>
                <w:szCs w:val="20"/>
              </w:rPr>
              <w:t xml:space="preserve">   from non-controlling interests (Note 11)</w:t>
            </w:r>
          </w:p>
        </w:tc>
        <w:tc>
          <w:tcPr>
            <w:tcW w:w="1384"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856"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980"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881"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314"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440" w:type="dxa"/>
            <w:shd w:val="clear" w:color="auto" w:fill="FAFAFA"/>
            <w:vAlign w:val="bottom"/>
          </w:tcPr>
          <w:p w:rsidR="00E4160C" w:rsidRPr="00F1161F" w:rsidRDefault="00E4160C" w:rsidP="00E4160C">
            <w:pPr>
              <w:ind w:right="-72"/>
              <w:jc w:val="right"/>
              <w:rPr>
                <w:rFonts w:ascii="Arial" w:hAnsi="Arial" w:cs="Arial"/>
                <w:sz w:val="20"/>
                <w:szCs w:val="20"/>
                <w:lang w:val="en-US"/>
              </w:rPr>
            </w:pPr>
            <w:r w:rsidRPr="00F1161F">
              <w:rPr>
                <w:rFonts w:ascii="Arial" w:hAnsi="Arial" w:cs="Arial"/>
                <w:sz w:val="20"/>
                <w:szCs w:val="20"/>
                <w:lang w:val="en-US"/>
              </w:rPr>
              <w:t>19</w:t>
            </w:r>
          </w:p>
        </w:tc>
        <w:tc>
          <w:tcPr>
            <w:tcW w:w="1337" w:type="dxa"/>
            <w:shd w:val="clear" w:color="auto" w:fill="FAFAF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19</w:t>
            </w: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sz w:val="20"/>
                <w:szCs w:val="20"/>
              </w:rPr>
            </w:pPr>
          </w:p>
        </w:tc>
        <w:tc>
          <w:tcPr>
            <w:tcW w:w="1384" w:type="dxa"/>
            <w:tcBorders>
              <w:top w:val="single" w:sz="4" w:space="0" w:color="auto"/>
            </w:tcBorders>
            <w:shd w:val="clear" w:color="auto" w:fill="FAFAFA"/>
            <w:vAlign w:val="bottom"/>
          </w:tcPr>
          <w:p w:rsidR="00E4160C" w:rsidRPr="00F1161F" w:rsidRDefault="00E4160C" w:rsidP="00E4160C">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rsidR="00E4160C" w:rsidRPr="00F1161F" w:rsidRDefault="00E4160C" w:rsidP="00E4160C">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rsidR="00E4160C" w:rsidRPr="00F1161F" w:rsidRDefault="00E4160C" w:rsidP="00E4160C">
            <w:pPr>
              <w:ind w:right="-72"/>
              <w:jc w:val="right"/>
              <w:rPr>
                <w:rFonts w:ascii="Arial" w:hAnsi="Arial" w:cs="Arial"/>
                <w:sz w:val="20"/>
                <w:szCs w:val="20"/>
                <w:lang w:val="en-US"/>
              </w:rPr>
            </w:pPr>
          </w:p>
        </w:tc>
        <w:tc>
          <w:tcPr>
            <w:tcW w:w="1881" w:type="dxa"/>
            <w:tcBorders>
              <w:top w:val="single" w:sz="4" w:space="0" w:color="auto"/>
            </w:tcBorders>
            <w:shd w:val="clear" w:color="auto" w:fill="FAFAFA"/>
            <w:vAlign w:val="bottom"/>
          </w:tcPr>
          <w:p w:rsidR="00E4160C" w:rsidRPr="00F1161F" w:rsidRDefault="00E4160C" w:rsidP="00E4160C">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rsidR="00E4160C" w:rsidRPr="00F1161F" w:rsidRDefault="00E4160C" w:rsidP="00E4160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4160C" w:rsidRPr="00F1161F" w:rsidRDefault="00E4160C" w:rsidP="00E4160C">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rsidR="00E4160C" w:rsidRPr="00F1161F" w:rsidRDefault="00E4160C" w:rsidP="00E4160C">
            <w:pPr>
              <w:ind w:right="-72"/>
              <w:jc w:val="right"/>
              <w:rPr>
                <w:rFonts w:ascii="Arial" w:hAnsi="Arial" w:cs="Arial"/>
                <w:sz w:val="20"/>
                <w:szCs w:val="20"/>
              </w:rPr>
            </w:pP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b/>
                <w:bCs/>
                <w:sz w:val="20"/>
                <w:szCs w:val="20"/>
                <w:cs/>
              </w:rPr>
            </w:pPr>
            <w:r w:rsidRPr="00F1161F">
              <w:rPr>
                <w:rFonts w:ascii="Arial" w:hAnsi="Arial" w:cs="Arial"/>
                <w:b/>
                <w:bCs/>
                <w:sz w:val="20"/>
                <w:szCs w:val="20"/>
              </w:rPr>
              <w:t>Closing balance as at 30 June 2021</w:t>
            </w:r>
          </w:p>
        </w:tc>
        <w:tc>
          <w:tcPr>
            <w:tcW w:w="1384" w:type="dxa"/>
            <w:tcBorders>
              <w:bottom w:val="single" w:sz="4" w:space="0" w:color="auto"/>
            </w:tcBorders>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2,091</w:t>
            </w:r>
          </w:p>
        </w:tc>
        <w:tc>
          <w:tcPr>
            <w:tcW w:w="1856" w:type="dxa"/>
            <w:tcBorders>
              <w:bottom w:val="single" w:sz="4" w:space="0" w:color="auto"/>
            </w:tcBorders>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(609)</w:t>
            </w:r>
          </w:p>
        </w:tc>
        <w:tc>
          <w:tcPr>
            <w:tcW w:w="1980" w:type="dxa"/>
            <w:tcBorders>
              <w:bottom w:val="single" w:sz="4" w:space="0" w:color="auto"/>
            </w:tcBorders>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22</w:t>
            </w:r>
          </w:p>
        </w:tc>
        <w:tc>
          <w:tcPr>
            <w:tcW w:w="1881" w:type="dxa"/>
            <w:tcBorders>
              <w:bottom w:val="single" w:sz="4" w:space="0" w:color="auto"/>
            </w:tcBorders>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(46)</w:t>
            </w:r>
          </w:p>
        </w:tc>
        <w:tc>
          <w:tcPr>
            <w:tcW w:w="1314" w:type="dxa"/>
            <w:tcBorders>
              <w:bottom w:val="single" w:sz="4" w:space="0" w:color="auto"/>
            </w:tcBorders>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(647)</w:t>
            </w:r>
          </w:p>
        </w:tc>
        <w:tc>
          <w:tcPr>
            <w:tcW w:w="1440" w:type="dxa"/>
            <w:tcBorders>
              <w:bottom w:val="single" w:sz="4" w:space="0" w:color="auto"/>
            </w:tcBorders>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(551)</w:t>
            </w:r>
          </w:p>
        </w:tc>
        <w:tc>
          <w:tcPr>
            <w:tcW w:w="1337" w:type="dxa"/>
            <w:tcBorders>
              <w:bottom w:val="single" w:sz="4" w:space="0" w:color="auto"/>
            </w:tcBorders>
            <w:shd w:val="clear" w:color="auto" w:fill="FAFAF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cs/>
              </w:rPr>
            </w:pPr>
            <w:r w:rsidRPr="00F1161F">
              <w:rPr>
                <w:rFonts w:ascii="Arial" w:eastAsia="Arial Unicode MS" w:hAnsi="Arial" w:cs="Arial"/>
                <w:sz w:val="20"/>
                <w:szCs w:val="20"/>
              </w:rPr>
              <w:t>260</w:t>
            </w: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sz w:val="20"/>
                <w:szCs w:val="20"/>
                <w:cs/>
              </w:rPr>
            </w:pPr>
          </w:p>
        </w:tc>
        <w:tc>
          <w:tcPr>
            <w:tcW w:w="1384" w:type="dxa"/>
            <w:tcBorders>
              <w:top w:val="single" w:sz="4" w:space="0" w:color="auto"/>
            </w:tcBorders>
            <w:vAlign w:val="bottom"/>
          </w:tcPr>
          <w:p w:rsidR="00E4160C" w:rsidRPr="00F1161F" w:rsidRDefault="00E4160C" w:rsidP="00E4160C">
            <w:pPr>
              <w:ind w:right="-72"/>
              <w:jc w:val="right"/>
              <w:rPr>
                <w:rFonts w:ascii="Arial" w:hAnsi="Arial" w:cs="Arial"/>
                <w:sz w:val="20"/>
                <w:szCs w:val="20"/>
                <w:lang w:val="en-US"/>
              </w:rPr>
            </w:pPr>
          </w:p>
        </w:tc>
        <w:tc>
          <w:tcPr>
            <w:tcW w:w="1856" w:type="dxa"/>
            <w:tcBorders>
              <w:top w:val="single" w:sz="4" w:space="0" w:color="auto"/>
            </w:tcBorders>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lang w:val="en-US"/>
              </w:rPr>
            </w:pPr>
          </w:p>
        </w:tc>
        <w:tc>
          <w:tcPr>
            <w:tcW w:w="1980" w:type="dxa"/>
            <w:tcBorders>
              <w:top w:val="single" w:sz="4" w:space="0" w:color="auto"/>
            </w:tcBorders>
            <w:vAlign w:val="bottom"/>
          </w:tcPr>
          <w:p w:rsidR="00E4160C" w:rsidRPr="00F1161F" w:rsidRDefault="00E4160C" w:rsidP="00E4160C">
            <w:pPr>
              <w:ind w:right="-72"/>
              <w:jc w:val="right"/>
              <w:rPr>
                <w:rFonts w:ascii="Arial" w:hAnsi="Arial" w:cs="Arial"/>
                <w:sz w:val="20"/>
                <w:szCs w:val="20"/>
              </w:rPr>
            </w:pPr>
          </w:p>
        </w:tc>
        <w:tc>
          <w:tcPr>
            <w:tcW w:w="1881" w:type="dxa"/>
            <w:tcBorders>
              <w:top w:val="single" w:sz="4" w:space="0" w:color="auto"/>
            </w:tcBorders>
            <w:vAlign w:val="bottom"/>
          </w:tcPr>
          <w:p w:rsidR="00E4160C" w:rsidRPr="00F1161F" w:rsidRDefault="00E4160C" w:rsidP="00E4160C">
            <w:pPr>
              <w:ind w:right="-72"/>
              <w:jc w:val="right"/>
              <w:rPr>
                <w:rFonts w:ascii="Arial" w:hAnsi="Arial" w:cs="Arial"/>
                <w:sz w:val="20"/>
                <w:szCs w:val="20"/>
                <w:lang w:val="en-US"/>
              </w:rPr>
            </w:pPr>
          </w:p>
        </w:tc>
        <w:tc>
          <w:tcPr>
            <w:tcW w:w="1314" w:type="dxa"/>
            <w:tcBorders>
              <w:top w:val="single" w:sz="4" w:space="0" w:color="auto"/>
            </w:tcBorders>
            <w:vAlign w:val="bottom"/>
          </w:tcPr>
          <w:p w:rsidR="00E4160C" w:rsidRPr="00F1161F" w:rsidRDefault="00E4160C" w:rsidP="00E4160C">
            <w:pPr>
              <w:ind w:right="-72"/>
              <w:jc w:val="right"/>
              <w:rPr>
                <w:rFonts w:ascii="Arial" w:hAnsi="Arial" w:cs="Arial"/>
                <w:sz w:val="20"/>
                <w:szCs w:val="20"/>
                <w:lang w:val="en-US"/>
              </w:rPr>
            </w:pPr>
          </w:p>
        </w:tc>
        <w:tc>
          <w:tcPr>
            <w:tcW w:w="1440" w:type="dxa"/>
            <w:tcBorders>
              <w:top w:val="single" w:sz="4" w:space="0" w:color="auto"/>
            </w:tcBorders>
            <w:vAlign w:val="bottom"/>
          </w:tcPr>
          <w:p w:rsidR="00E4160C" w:rsidRPr="00F1161F" w:rsidRDefault="00E4160C" w:rsidP="00E4160C">
            <w:pPr>
              <w:ind w:right="-72"/>
              <w:jc w:val="right"/>
              <w:rPr>
                <w:rFonts w:ascii="Arial" w:hAnsi="Arial" w:cs="Arial"/>
                <w:sz w:val="20"/>
                <w:szCs w:val="20"/>
              </w:rPr>
            </w:pPr>
          </w:p>
        </w:tc>
        <w:tc>
          <w:tcPr>
            <w:tcW w:w="1337" w:type="dxa"/>
            <w:tcBorders>
              <w:top w:val="single" w:sz="4" w:space="0" w:color="auto"/>
            </w:tcBorders>
            <w:vAlign w:val="bottom"/>
          </w:tcPr>
          <w:p w:rsidR="00E4160C" w:rsidRPr="00F1161F" w:rsidRDefault="00E4160C" w:rsidP="00E4160C">
            <w:pPr>
              <w:ind w:right="-72"/>
              <w:jc w:val="right"/>
              <w:rPr>
                <w:rFonts w:ascii="Arial" w:hAnsi="Arial" w:cs="Arial"/>
                <w:sz w:val="20"/>
                <w:szCs w:val="20"/>
              </w:rPr>
            </w:pP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b/>
                <w:bCs/>
                <w:sz w:val="20"/>
                <w:szCs w:val="20"/>
              </w:rPr>
            </w:pPr>
            <w:r w:rsidRPr="00F1161F">
              <w:rPr>
                <w:rFonts w:ascii="Arial" w:hAnsi="Arial" w:cs="Arial"/>
                <w:b/>
                <w:bCs/>
                <w:sz w:val="20"/>
                <w:szCs w:val="20"/>
              </w:rPr>
              <w:t>Opening balance as at 1 January 2020</w:t>
            </w:r>
          </w:p>
        </w:tc>
        <w:tc>
          <w:tcPr>
            <w:tcW w:w="1384" w:type="dx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2,113</w:t>
            </w:r>
          </w:p>
        </w:tc>
        <w:tc>
          <w:tcPr>
            <w:tcW w:w="1856" w:type="dx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(609)</w:t>
            </w:r>
          </w:p>
        </w:tc>
        <w:tc>
          <w:tcPr>
            <w:tcW w:w="1980" w:type="dx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22</w:t>
            </w:r>
          </w:p>
        </w:tc>
        <w:tc>
          <w:tcPr>
            <w:tcW w:w="1881" w:type="dx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(82)</w:t>
            </w:r>
          </w:p>
        </w:tc>
        <w:tc>
          <w:tcPr>
            <w:tcW w:w="1314" w:type="dx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(1,700)</w:t>
            </w:r>
          </w:p>
        </w:tc>
        <w:tc>
          <w:tcPr>
            <w:tcW w:w="1440" w:type="dx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(129)</w:t>
            </w:r>
          </w:p>
        </w:tc>
        <w:tc>
          <w:tcPr>
            <w:tcW w:w="1337" w:type="dxa"/>
            <w:vAlign w:val="bottom"/>
          </w:tcPr>
          <w:p w:rsidR="00E4160C" w:rsidRPr="00F1161F" w:rsidRDefault="00E4160C" w:rsidP="00E4160C">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(385)</w:t>
            </w: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sz w:val="20"/>
                <w:szCs w:val="20"/>
              </w:rPr>
            </w:pPr>
            <w:r w:rsidRPr="00F1161F">
              <w:rPr>
                <w:rFonts w:ascii="Arial" w:hAnsi="Arial" w:cs="Arial"/>
                <w:sz w:val="20"/>
                <w:szCs w:val="20"/>
              </w:rPr>
              <w:t>Total comprehensive income for the period</w:t>
            </w:r>
          </w:p>
        </w:tc>
        <w:tc>
          <w:tcPr>
            <w:tcW w:w="1384"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856"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980"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881"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45</w:t>
            </w:r>
          </w:p>
        </w:tc>
        <w:tc>
          <w:tcPr>
            <w:tcW w:w="1314"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32</w:t>
            </w:r>
          </w:p>
        </w:tc>
        <w:tc>
          <w:tcPr>
            <w:tcW w:w="1440"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337"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77</w:t>
            </w: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sz w:val="20"/>
                <w:szCs w:val="20"/>
              </w:rPr>
            </w:pPr>
            <w:r w:rsidRPr="00F1161F">
              <w:rPr>
                <w:rFonts w:ascii="Arial" w:hAnsi="Arial" w:cs="Arial"/>
                <w:sz w:val="20"/>
                <w:szCs w:val="20"/>
              </w:rPr>
              <w:t>Acquisition of investment in a subsidiary</w:t>
            </w:r>
          </w:p>
          <w:p w:rsidR="00E4160C" w:rsidRPr="00F1161F" w:rsidRDefault="00E4160C" w:rsidP="00E4160C">
            <w:pPr>
              <w:ind w:left="-101" w:right="-108"/>
              <w:jc w:val="left"/>
              <w:rPr>
                <w:rFonts w:ascii="Arial" w:hAnsi="Arial" w:cs="Arial"/>
                <w:sz w:val="20"/>
                <w:szCs w:val="20"/>
              </w:rPr>
            </w:pPr>
            <w:r w:rsidRPr="00F1161F">
              <w:rPr>
                <w:rFonts w:ascii="Arial" w:hAnsi="Arial" w:cs="Arial"/>
                <w:sz w:val="20"/>
                <w:szCs w:val="20"/>
              </w:rPr>
              <w:t xml:space="preserve">   from non-controlling interests </w:t>
            </w:r>
          </w:p>
        </w:tc>
        <w:tc>
          <w:tcPr>
            <w:tcW w:w="1384"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856"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980"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881"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314"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w:t>
            </w:r>
          </w:p>
        </w:tc>
        <w:tc>
          <w:tcPr>
            <w:tcW w:w="1440"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(441)</w:t>
            </w:r>
          </w:p>
        </w:tc>
        <w:tc>
          <w:tcPr>
            <w:tcW w:w="1337" w:type="dxa"/>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(441)</w:t>
            </w: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b/>
                <w:bCs/>
                <w:sz w:val="20"/>
                <w:szCs w:val="20"/>
              </w:rPr>
            </w:pPr>
          </w:p>
        </w:tc>
        <w:tc>
          <w:tcPr>
            <w:tcW w:w="1384" w:type="dxa"/>
            <w:tcBorders>
              <w:top w:val="single" w:sz="4" w:space="0" w:color="auto"/>
            </w:tcBorders>
            <w:vAlign w:val="bottom"/>
          </w:tcPr>
          <w:p w:rsidR="00E4160C" w:rsidRPr="00F1161F" w:rsidRDefault="00E4160C" w:rsidP="00E4160C">
            <w:pPr>
              <w:ind w:right="-72"/>
              <w:jc w:val="right"/>
              <w:rPr>
                <w:rFonts w:ascii="Arial" w:hAnsi="Arial" w:cs="Arial"/>
                <w:sz w:val="20"/>
                <w:szCs w:val="20"/>
              </w:rPr>
            </w:pPr>
          </w:p>
        </w:tc>
        <w:tc>
          <w:tcPr>
            <w:tcW w:w="1856" w:type="dxa"/>
            <w:tcBorders>
              <w:top w:val="single" w:sz="4" w:space="0" w:color="auto"/>
            </w:tcBorders>
            <w:vAlign w:val="bottom"/>
          </w:tcPr>
          <w:p w:rsidR="00E4160C" w:rsidRPr="00F1161F" w:rsidRDefault="00E4160C" w:rsidP="00E4160C">
            <w:pPr>
              <w:ind w:right="-72"/>
              <w:jc w:val="right"/>
              <w:rPr>
                <w:rFonts w:ascii="Arial" w:hAnsi="Arial" w:cs="Arial"/>
                <w:sz w:val="20"/>
                <w:szCs w:val="20"/>
              </w:rPr>
            </w:pPr>
          </w:p>
        </w:tc>
        <w:tc>
          <w:tcPr>
            <w:tcW w:w="1980" w:type="dxa"/>
            <w:tcBorders>
              <w:top w:val="single" w:sz="4" w:space="0" w:color="auto"/>
            </w:tcBorders>
            <w:vAlign w:val="bottom"/>
          </w:tcPr>
          <w:p w:rsidR="00E4160C" w:rsidRPr="00F1161F" w:rsidRDefault="00E4160C" w:rsidP="00E4160C">
            <w:pPr>
              <w:ind w:right="-72"/>
              <w:jc w:val="right"/>
              <w:rPr>
                <w:rFonts w:ascii="Arial" w:hAnsi="Arial" w:cs="Arial"/>
                <w:sz w:val="20"/>
                <w:szCs w:val="20"/>
              </w:rPr>
            </w:pPr>
          </w:p>
        </w:tc>
        <w:tc>
          <w:tcPr>
            <w:tcW w:w="1881" w:type="dxa"/>
            <w:tcBorders>
              <w:top w:val="single" w:sz="4" w:space="0" w:color="auto"/>
            </w:tcBorders>
            <w:vAlign w:val="bottom"/>
          </w:tcPr>
          <w:p w:rsidR="00E4160C" w:rsidRPr="00F1161F" w:rsidRDefault="00E4160C" w:rsidP="00E4160C">
            <w:pPr>
              <w:jc w:val="right"/>
              <w:rPr>
                <w:rFonts w:ascii="Arial" w:hAnsi="Arial" w:cs="Arial"/>
                <w:sz w:val="20"/>
                <w:szCs w:val="20"/>
              </w:rPr>
            </w:pPr>
          </w:p>
        </w:tc>
        <w:tc>
          <w:tcPr>
            <w:tcW w:w="1314" w:type="dxa"/>
            <w:tcBorders>
              <w:top w:val="single" w:sz="4" w:space="0" w:color="auto"/>
            </w:tcBorders>
            <w:vAlign w:val="bottom"/>
          </w:tcPr>
          <w:p w:rsidR="00E4160C" w:rsidRPr="00F1161F" w:rsidRDefault="00E4160C" w:rsidP="00E4160C">
            <w:pPr>
              <w:jc w:val="right"/>
              <w:rPr>
                <w:rFonts w:ascii="Arial" w:hAnsi="Arial" w:cs="Arial"/>
                <w:sz w:val="20"/>
                <w:szCs w:val="20"/>
              </w:rPr>
            </w:pPr>
          </w:p>
        </w:tc>
        <w:tc>
          <w:tcPr>
            <w:tcW w:w="1440" w:type="dxa"/>
            <w:tcBorders>
              <w:top w:val="single" w:sz="4" w:space="0" w:color="auto"/>
            </w:tcBorders>
            <w:vAlign w:val="bottom"/>
          </w:tcPr>
          <w:p w:rsidR="00E4160C" w:rsidRPr="00F1161F" w:rsidRDefault="00E4160C" w:rsidP="00E4160C">
            <w:pPr>
              <w:ind w:right="-72"/>
              <w:jc w:val="right"/>
              <w:rPr>
                <w:rFonts w:ascii="Arial" w:hAnsi="Arial" w:cs="Arial"/>
                <w:sz w:val="20"/>
                <w:szCs w:val="20"/>
              </w:rPr>
            </w:pPr>
          </w:p>
        </w:tc>
        <w:tc>
          <w:tcPr>
            <w:tcW w:w="1337" w:type="dxa"/>
            <w:tcBorders>
              <w:top w:val="single" w:sz="4" w:space="0" w:color="auto"/>
            </w:tcBorders>
            <w:vAlign w:val="bottom"/>
          </w:tcPr>
          <w:p w:rsidR="00E4160C" w:rsidRPr="00F1161F" w:rsidRDefault="00E4160C" w:rsidP="00E4160C">
            <w:pPr>
              <w:ind w:right="-72"/>
              <w:jc w:val="right"/>
              <w:rPr>
                <w:rFonts w:ascii="Arial" w:hAnsi="Arial" w:cs="Arial"/>
                <w:sz w:val="20"/>
                <w:szCs w:val="20"/>
              </w:rPr>
            </w:pPr>
          </w:p>
        </w:tc>
      </w:tr>
      <w:tr w:rsidR="00E4160C" w:rsidRPr="00F1161F" w:rsidTr="00EB01C4">
        <w:trPr>
          <w:gridAfter w:val="1"/>
          <w:wAfter w:w="11" w:type="dxa"/>
        </w:trPr>
        <w:tc>
          <w:tcPr>
            <w:tcW w:w="4140" w:type="dxa"/>
            <w:vAlign w:val="bottom"/>
          </w:tcPr>
          <w:p w:rsidR="00E4160C" w:rsidRPr="00F1161F" w:rsidRDefault="00E4160C" w:rsidP="00E4160C">
            <w:pPr>
              <w:ind w:left="-101" w:right="-108"/>
              <w:jc w:val="left"/>
              <w:rPr>
                <w:rFonts w:ascii="Arial" w:hAnsi="Arial" w:cs="Arial"/>
                <w:b/>
                <w:bCs/>
                <w:sz w:val="20"/>
                <w:szCs w:val="20"/>
                <w:cs/>
              </w:rPr>
            </w:pPr>
            <w:r w:rsidRPr="00F1161F">
              <w:rPr>
                <w:rFonts w:ascii="Arial" w:hAnsi="Arial" w:cs="Arial"/>
                <w:b/>
                <w:bCs/>
                <w:sz w:val="20"/>
                <w:szCs w:val="20"/>
              </w:rPr>
              <w:t>Closing balance as at 30 June 2020</w:t>
            </w:r>
          </w:p>
        </w:tc>
        <w:tc>
          <w:tcPr>
            <w:tcW w:w="1384" w:type="dxa"/>
            <w:tcBorders>
              <w:bottom w:val="single" w:sz="4" w:space="0" w:color="auto"/>
            </w:tcBorders>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2,113</w:t>
            </w:r>
          </w:p>
        </w:tc>
        <w:tc>
          <w:tcPr>
            <w:tcW w:w="1856" w:type="dxa"/>
            <w:tcBorders>
              <w:bottom w:val="single" w:sz="4" w:space="0" w:color="auto"/>
            </w:tcBorders>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(609)</w:t>
            </w:r>
          </w:p>
        </w:tc>
        <w:tc>
          <w:tcPr>
            <w:tcW w:w="1980" w:type="dxa"/>
            <w:tcBorders>
              <w:bottom w:val="single" w:sz="4" w:space="0" w:color="auto"/>
            </w:tcBorders>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22</w:t>
            </w:r>
          </w:p>
        </w:tc>
        <w:tc>
          <w:tcPr>
            <w:tcW w:w="1881" w:type="dxa"/>
            <w:tcBorders>
              <w:bottom w:val="single" w:sz="4" w:space="0" w:color="auto"/>
            </w:tcBorders>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(37)</w:t>
            </w:r>
          </w:p>
        </w:tc>
        <w:tc>
          <w:tcPr>
            <w:tcW w:w="1314" w:type="dxa"/>
            <w:tcBorders>
              <w:bottom w:val="single" w:sz="4" w:space="0" w:color="auto"/>
            </w:tcBorders>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(1,668)</w:t>
            </w:r>
          </w:p>
        </w:tc>
        <w:tc>
          <w:tcPr>
            <w:tcW w:w="1440" w:type="dxa"/>
            <w:tcBorders>
              <w:bottom w:val="single" w:sz="4" w:space="0" w:color="auto"/>
            </w:tcBorders>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(570)</w:t>
            </w:r>
          </w:p>
        </w:tc>
        <w:tc>
          <w:tcPr>
            <w:tcW w:w="1337" w:type="dxa"/>
            <w:tcBorders>
              <w:bottom w:val="single" w:sz="4" w:space="0" w:color="auto"/>
            </w:tcBorders>
            <w:vAlign w:val="bottom"/>
          </w:tcPr>
          <w:p w:rsidR="00E4160C" w:rsidRPr="00F1161F" w:rsidRDefault="00E4160C" w:rsidP="00E4160C">
            <w:pPr>
              <w:ind w:right="-72"/>
              <w:jc w:val="right"/>
              <w:rPr>
                <w:rFonts w:ascii="Arial" w:hAnsi="Arial" w:cs="Arial"/>
                <w:sz w:val="20"/>
                <w:szCs w:val="20"/>
              </w:rPr>
            </w:pPr>
            <w:r w:rsidRPr="00F1161F">
              <w:rPr>
                <w:rFonts w:ascii="Arial" w:hAnsi="Arial" w:cs="Arial"/>
                <w:sz w:val="20"/>
                <w:szCs w:val="20"/>
              </w:rPr>
              <w:t>(749)</w:t>
            </w:r>
          </w:p>
        </w:tc>
      </w:tr>
    </w:tbl>
    <w:p w:rsidR="0000309B" w:rsidRPr="00F1161F" w:rsidRDefault="0000309B" w:rsidP="0000309B">
      <w:pPr>
        <w:tabs>
          <w:tab w:val="left" w:pos="3751"/>
        </w:tabs>
        <w:ind w:left="540" w:hanging="540"/>
        <w:jc w:val="left"/>
        <w:rPr>
          <w:rFonts w:ascii="Arial" w:hAnsi="Arial" w:cs="Arial"/>
          <w:sz w:val="20"/>
          <w:szCs w:val="20"/>
        </w:rPr>
      </w:pPr>
    </w:p>
    <w:p w:rsidR="00307A00" w:rsidRPr="00F1161F" w:rsidRDefault="00307A00" w:rsidP="0000309B">
      <w:pPr>
        <w:tabs>
          <w:tab w:val="left" w:pos="3751"/>
        </w:tabs>
        <w:ind w:left="540" w:hanging="540"/>
        <w:jc w:val="left"/>
        <w:rPr>
          <w:rFonts w:ascii="Arial" w:hAnsi="Arial" w:cs="Arial"/>
          <w:sz w:val="20"/>
          <w:szCs w:val="20"/>
        </w:rPr>
      </w:pPr>
    </w:p>
    <w:p w:rsidR="0000309B" w:rsidRPr="00F1161F" w:rsidRDefault="0000309B" w:rsidP="0000309B">
      <w:pPr>
        <w:tabs>
          <w:tab w:val="left" w:pos="3751"/>
        </w:tabs>
        <w:ind w:left="540" w:hanging="540"/>
        <w:jc w:val="left"/>
        <w:rPr>
          <w:rFonts w:ascii="Arial" w:hAnsi="Arial" w:cs="Arial"/>
          <w:sz w:val="20"/>
          <w:szCs w:val="20"/>
        </w:rPr>
        <w:sectPr w:rsidR="0000309B" w:rsidRPr="00F1161F" w:rsidSect="0000309B">
          <w:footerReference w:type="default" r:id="rId10"/>
          <w:pgSz w:w="16840" w:h="11907" w:orient="landscape" w:code="9"/>
          <w:pgMar w:top="1440" w:right="720" w:bottom="720" w:left="720" w:header="706" w:footer="706" w:gutter="0"/>
          <w:cols w:space="720"/>
          <w:docGrid w:linePitch="326"/>
        </w:sectPr>
      </w:pPr>
    </w:p>
    <w:p w:rsidR="0000309B" w:rsidRPr="00F1161F" w:rsidRDefault="0000309B" w:rsidP="0000309B">
      <w:pPr>
        <w:tabs>
          <w:tab w:val="left" w:pos="3751"/>
        </w:tabs>
        <w:ind w:left="540" w:hanging="540"/>
        <w:jc w:val="left"/>
        <w:rPr>
          <w:rFonts w:ascii="Arial" w:hAnsi="Arial" w:cs="Arial"/>
          <w:sz w:val="20"/>
          <w:szCs w:val="20"/>
        </w:rPr>
      </w:pPr>
    </w:p>
    <w:tbl>
      <w:tblPr>
        <w:tblW w:w="9474" w:type="dxa"/>
        <w:tblLayout w:type="fixed"/>
        <w:tblLook w:val="0000" w:firstRow="0" w:lastRow="0" w:firstColumn="0" w:lastColumn="0" w:noHBand="0" w:noVBand="0"/>
      </w:tblPr>
      <w:tblGrid>
        <w:gridCol w:w="4464"/>
        <w:gridCol w:w="1651"/>
        <w:gridCol w:w="1859"/>
        <w:gridCol w:w="1492"/>
        <w:gridCol w:w="8"/>
      </w:tblGrid>
      <w:tr w:rsidR="0000309B" w:rsidRPr="00F1161F" w:rsidTr="00F1161F">
        <w:tc>
          <w:tcPr>
            <w:tcW w:w="4464" w:type="dxa"/>
            <w:vAlign w:val="bottom"/>
          </w:tcPr>
          <w:p w:rsidR="0000309B" w:rsidRPr="00F1161F" w:rsidRDefault="0000309B" w:rsidP="00307A00">
            <w:pPr>
              <w:ind w:left="-105" w:right="-101"/>
              <w:jc w:val="left"/>
              <w:rPr>
                <w:rFonts w:ascii="Arial" w:hAnsi="Arial" w:cs="Arial"/>
                <w:b/>
                <w:bCs/>
                <w:sz w:val="20"/>
                <w:szCs w:val="20"/>
              </w:rPr>
            </w:pPr>
          </w:p>
        </w:tc>
        <w:tc>
          <w:tcPr>
            <w:tcW w:w="5010" w:type="dxa"/>
            <w:gridSpan w:val="4"/>
            <w:tcBorders>
              <w:top w:val="single" w:sz="4" w:space="0" w:color="auto"/>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 xml:space="preserve">Separate financial </w:t>
            </w:r>
            <w:r w:rsidRPr="00F1161F">
              <w:rPr>
                <w:rFonts w:ascii="Arial" w:hAnsi="Arial" w:cs="Arial"/>
                <w:b/>
                <w:sz w:val="20"/>
                <w:szCs w:val="20"/>
                <w:lang w:val="en-US"/>
              </w:rPr>
              <w:t>information</w:t>
            </w: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rPr>
            </w:pPr>
          </w:p>
        </w:tc>
        <w:tc>
          <w:tcPr>
            <w:tcW w:w="1651" w:type="dxa"/>
            <w:vAlign w:val="bottom"/>
          </w:tcPr>
          <w:p w:rsidR="0000309B" w:rsidRPr="00F1161F" w:rsidRDefault="0000309B" w:rsidP="0000309B">
            <w:pPr>
              <w:ind w:right="-90"/>
              <w:jc w:val="right"/>
              <w:rPr>
                <w:rFonts w:ascii="Arial" w:hAnsi="Arial" w:cs="Arial"/>
                <w:b/>
                <w:bCs/>
                <w:sz w:val="20"/>
                <w:szCs w:val="20"/>
              </w:rPr>
            </w:pPr>
          </w:p>
        </w:tc>
        <w:tc>
          <w:tcPr>
            <w:tcW w:w="1859"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Difference arising</w:t>
            </w:r>
          </w:p>
        </w:tc>
        <w:tc>
          <w:tcPr>
            <w:tcW w:w="1492" w:type="dxa"/>
            <w:vAlign w:val="bottom"/>
          </w:tcPr>
          <w:p w:rsidR="0000309B" w:rsidRPr="00F1161F" w:rsidRDefault="0000309B" w:rsidP="0000309B">
            <w:pPr>
              <w:ind w:right="-90"/>
              <w:jc w:val="right"/>
              <w:rPr>
                <w:rFonts w:ascii="Arial" w:hAnsi="Arial" w:cs="Arial"/>
                <w:b/>
                <w:bCs/>
                <w:sz w:val="20"/>
                <w:szCs w:val="20"/>
              </w:rPr>
            </w:pP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rPr>
            </w:pPr>
          </w:p>
        </w:tc>
        <w:tc>
          <w:tcPr>
            <w:tcW w:w="1651" w:type="dxa"/>
            <w:vAlign w:val="bottom"/>
          </w:tcPr>
          <w:p w:rsidR="0000309B" w:rsidRPr="00F1161F" w:rsidRDefault="0000309B" w:rsidP="0000309B">
            <w:pPr>
              <w:ind w:right="-90"/>
              <w:jc w:val="right"/>
              <w:rPr>
                <w:rFonts w:ascii="Arial" w:hAnsi="Arial" w:cs="Arial"/>
                <w:b/>
                <w:bCs/>
                <w:sz w:val="20"/>
                <w:szCs w:val="20"/>
              </w:rPr>
            </w:pPr>
          </w:p>
        </w:tc>
        <w:tc>
          <w:tcPr>
            <w:tcW w:w="1859"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from business</w:t>
            </w:r>
          </w:p>
        </w:tc>
        <w:tc>
          <w:tcPr>
            <w:tcW w:w="1492"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Total other</w:t>
            </w: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rPr>
            </w:pPr>
          </w:p>
        </w:tc>
        <w:tc>
          <w:tcPr>
            <w:tcW w:w="1651"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Revaluation</w:t>
            </w:r>
          </w:p>
        </w:tc>
        <w:tc>
          <w:tcPr>
            <w:tcW w:w="1859"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acquisition under</w:t>
            </w:r>
          </w:p>
        </w:tc>
        <w:tc>
          <w:tcPr>
            <w:tcW w:w="1492"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components</w:t>
            </w: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rPr>
            </w:pPr>
          </w:p>
        </w:tc>
        <w:tc>
          <w:tcPr>
            <w:tcW w:w="1651"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surplus on land</w:t>
            </w:r>
          </w:p>
        </w:tc>
        <w:tc>
          <w:tcPr>
            <w:tcW w:w="1859"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common control</w:t>
            </w:r>
          </w:p>
        </w:tc>
        <w:tc>
          <w:tcPr>
            <w:tcW w:w="1492" w:type="dxa"/>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bCs/>
                <w:sz w:val="20"/>
                <w:szCs w:val="20"/>
              </w:rPr>
              <w:t>of equity</w:t>
            </w: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rPr>
            </w:pPr>
          </w:p>
        </w:tc>
        <w:tc>
          <w:tcPr>
            <w:tcW w:w="1651"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c>
          <w:tcPr>
            <w:tcW w:w="1859"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c>
          <w:tcPr>
            <w:tcW w:w="1492" w:type="dxa"/>
            <w:tcBorders>
              <w:bottom w:val="single" w:sz="4" w:space="0" w:color="auto"/>
            </w:tcBorders>
            <w:vAlign w:val="bottom"/>
          </w:tcPr>
          <w:p w:rsidR="0000309B" w:rsidRPr="00F1161F" w:rsidRDefault="0000309B" w:rsidP="0000309B">
            <w:pPr>
              <w:ind w:right="-90"/>
              <w:jc w:val="right"/>
              <w:rPr>
                <w:rFonts w:ascii="Arial" w:hAnsi="Arial" w:cs="Arial"/>
                <w:b/>
                <w:bCs/>
                <w:sz w:val="20"/>
                <w:szCs w:val="20"/>
              </w:rPr>
            </w:pPr>
            <w:r w:rsidRPr="00F1161F">
              <w:rPr>
                <w:rFonts w:ascii="Arial" w:hAnsi="Arial" w:cs="Arial"/>
                <w:b/>
                <w:sz w:val="20"/>
                <w:szCs w:val="20"/>
              </w:rPr>
              <w:t>Million Baht</w:t>
            </w: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sz w:val="12"/>
                <w:szCs w:val="12"/>
              </w:rPr>
            </w:pPr>
          </w:p>
        </w:tc>
        <w:tc>
          <w:tcPr>
            <w:tcW w:w="1651"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12"/>
                <w:szCs w:val="12"/>
              </w:rPr>
            </w:pPr>
          </w:p>
        </w:tc>
        <w:tc>
          <w:tcPr>
            <w:tcW w:w="1859"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12"/>
                <w:szCs w:val="12"/>
              </w:rPr>
            </w:pPr>
          </w:p>
        </w:tc>
        <w:tc>
          <w:tcPr>
            <w:tcW w:w="1492"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12"/>
                <w:szCs w:val="12"/>
              </w:rPr>
            </w:pP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cs/>
              </w:rPr>
            </w:pPr>
            <w:r w:rsidRPr="00F1161F">
              <w:rPr>
                <w:rFonts w:ascii="Arial" w:hAnsi="Arial" w:cs="Arial"/>
                <w:b/>
                <w:bCs/>
                <w:sz w:val="20"/>
                <w:szCs w:val="20"/>
              </w:rPr>
              <w:t>Opening balance as at 1 January 2021</w:t>
            </w:r>
          </w:p>
        </w:tc>
        <w:tc>
          <w:tcPr>
            <w:tcW w:w="1651" w:type="dxa"/>
            <w:shd w:val="clear" w:color="auto" w:fill="FAFAFA"/>
            <w:vAlign w:val="center"/>
          </w:tcPr>
          <w:p w:rsidR="0000309B" w:rsidRPr="00F1161F" w:rsidRDefault="0000309B" w:rsidP="0000309B">
            <w:pPr>
              <w:ind w:right="-72"/>
              <w:jc w:val="right"/>
              <w:rPr>
                <w:rFonts w:ascii="Arial" w:hAnsi="Arial" w:cs="Arial"/>
                <w:sz w:val="20"/>
                <w:szCs w:val="20"/>
              </w:rPr>
            </w:pPr>
            <w:r w:rsidRPr="00F1161F">
              <w:rPr>
                <w:rFonts w:ascii="Arial" w:hAnsi="Arial" w:cs="Arial"/>
                <w:sz w:val="20"/>
                <w:szCs w:val="20"/>
              </w:rPr>
              <w:t>1,499</w:t>
            </w:r>
          </w:p>
        </w:tc>
        <w:tc>
          <w:tcPr>
            <w:tcW w:w="1859" w:type="dxa"/>
            <w:shd w:val="clear" w:color="auto" w:fill="FAFAFA"/>
            <w:vAlign w:val="center"/>
          </w:tcPr>
          <w:p w:rsidR="0000309B" w:rsidRPr="00F1161F" w:rsidRDefault="0000309B" w:rsidP="0000309B">
            <w:pPr>
              <w:ind w:right="-72"/>
              <w:jc w:val="right"/>
              <w:rPr>
                <w:rFonts w:ascii="Arial" w:hAnsi="Arial" w:cs="Arial"/>
                <w:sz w:val="20"/>
                <w:szCs w:val="20"/>
              </w:rPr>
            </w:pPr>
            <w:r w:rsidRPr="00F1161F">
              <w:rPr>
                <w:rFonts w:ascii="Arial" w:hAnsi="Arial" w:cs="Arial"/>
                <w:sz w:val="20"/>
                <w:szCs w:val="20"/>
              </w:rPr>
              <w:t>(609)</w:t>
            </w:r>
          </w:p>
        </w:tc>
        <w:tc>
          <w:tcPr>
            <w:tcW w:w="1492" w:type="dxa"/>
            <w:shd w:val="clear" w:color="auto" w:fill="FAFAFA"/>
            <w:vAlign w:val="center"/>
          </w:tcPr>
          <w:p w:rsidR="0000309B" w:rsidRPr="00F1161F" w:rsidRDefault="0000309B" w:rsidP="0000309B">
            <w:pPr>
              <w:ind w:right="-72"/>
              <w:jc w:val="right"/>
              <w:rPr>
                <w:rFonts w:ascii="Arial" w:hAnsi="Arial" w:cs="Arial"/>
                <w:sz w:val="20"/>
                <w:szCs w:val="20"/>
              </w:rPr>
            </w:pPr>
            <w:r w:rsidRPr="00F1161F">
              <w:rPr>
                <w:rFonts w:ascii="Arial" w:hAnsi="Arial" w:cs="Arial"/>
                <w:sz w:val="20"/>
                <w:szCs w:val="20"/>
              </w:rPr>
              <w:t>890</w:t>
            </w: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sz w:val="12"/>
                <w:szCs w:val="12"/>
              </w:rPr>
            </w:pPr>
          </w:p>
        </w:tc>
        <w:tc>
          <w:tcPr>
            <w:tcW w:w="1651" w:type="dxa"/>
            <w:tcBorders>
              <w:top w:val="single" w:sz="4" w:space="0" w:color="auto"/>
            </w:tcBorders>
            <w:shd w:val="clear" w:color="auto" w:fill="FAFAFA"/>
            <w:vAlign w:val="center"/>
          </w:tcPr>
          <w:p w:rsidR="0000309B" w:rsidRPr="00F1161F" w:rsidRDefault="0000309B" w:rsidP="0000309B">
            <w:pPr>
              <w:ind w:right="-72"/>
              <w:jc w:val="right"/>
              <w:rPr>
                <w:rFonts w:ascii="Arial" w:hAnsi="Arial" w:cs="Arial"/>
                <w:sz w:val="12"/>
                <w:szCs w:val="12"/>
              </w:rPr>
            </w:pPr>
          </w:p>
        </w:tc>
        <w:tc>
          <w:tcPr>
            <w:tcW w:w="1859" w:type="dxa"/>
            <w:tcBorders>
              <w:top w:val="single" w:sz="4" w:space="0" w:color="auto"/>
            </w:tcBorders>
            <w:shd w:val="clear" w:color="auto" w:fill="FAFAFA"/>
            <w:vAlign w:val="center"/>
          </w:tcPr>
          <w:p w:rsidR="0000309B" w:rsidRPr="00F1161F" w:rsidRDefault="0000309B" w:rsidP="0000309B">
            <w:pPr>
              <w:ind w:right="-72"/>
              <w:jc w:val="right"/>
              <w:rPr>
                <w:rFonts w:ascii="Arial" w:hAnsi="Arial" w:cs="Arial"/>
                <w:sz w:val="12"/>
                <w:szCs w:val="12"/>
              </w:rPr>
            </w:pPr>
          </w:p>
        </w:tc>
        <w:tc>
          <w:tcPr>
            <w:tcW w:w="1492" w:type="dxa"/>
            <w:tcBorders>
              <w:top w:val="single" w:sz="4" w:space="0" w:color="auto"/>
            </w:tcBorders>
            <w:shd w:val="clear" w:color="auto" w:fill="FAFAFA"/>
          </w:tcPr>
          <w:p w:rsidR="0000309B" w:rsidRPr="00F1161F" w:rsidRDefault="0000309B" w:rsidP="0000309B">
            <w:pPr>
              <w:ind w:right="-72"/>
              <w:jc w:val="right"/>
              <w:rPr>
                <w:rFonts w:ascii="Arial" w:hAnsi="Arial" w:cs="Arial"/>
                <w:sz w:val="12"/>
                <w:szCs w:val="12"/>
              </w:rPr>
            </w:pP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cs/>
              </w:rPr>
            </w:pPr>
            <w:r w:rsidRPr="00F1161F">
              <w:rPr>
                <w:rFonts w:ascii="Arial" w:hAnsi="Arial" w:cs="Arial"/>
                <w:b/>
                <w:bCs/>
                <w:sz w:val="20"/>
                <w:szCs w:val="20"/>
              </w:rPr>
              <w:t>Closing balance as at 30 June 2021</w:t>
            </w:r>
          </w:p>
        </w:tc>
        <w:tc>
          <w:tcPr>
            <w:tcW w:w="1651" w:type="dxa"/>
            <w:tcBorders>
              <w:bottom w:val="single" w:sz="4" w:space="0" w:color="auto"/>
            </w:tcBorders>
            <w:shd w:val="clear" w:color="auto" w:fill="FAFAFA"/>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1,499</w:t>
            </w:r>
          </w:p>
        </w:tc>
        <w:tc>
          <w:tcPr>
            <w:tcW w:w="1859" w:type="dxa"/>
            <w:tcBorders>
              <w:bottom w:val="single" w:sz="4" w:space="0" w:color="auto"/>
            </w:tcBorders>
            <w:shd w:val="clear" w:color="auto" w:fill="FAFAFA"/>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(609)</w:t>
            </w:r>
          </w:p>
        </w:tc>
        <w:tc>
          <w:tcPr>
            <w:tcW w:w="1492" w:type="dxa"/>
            <w:tcBorders>
              <w:bottom w:val="single" w:sz="4" w:space="0" w:color="auto"/>
            </w:tcBorders>
            <w:shd w:val="clear" w:color="auto" w:fill="FAFAFA"/>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890</w:t>
            </w: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sz w:val="12"/>
                <w:szCs w:val="12"/>
                <w:cs/>
              </w:rPr>
            </w:pPr>
          </w:p>
        </w:tc>
        <w:tc>
          <w:tcPr>
            <w:tcW w:w="1651" w:type="dxa"/>
            <w:tcBorders>
              <w:top w:val="single" w:sz="4" w:space="0" w:color="auto"/>
            </w:tcBorders>
            <w:vAlign w:val="bottom"/>
          </w:tcPr>
          <w:p w:rsidR="0000309B" w:rsidRPr="00F1161F" w:rsidRDefault="0000309B" w:rsidP="0000309B">
            <w:pPr>
              <w:ind w:right="-72"/>
              <w:jc w:val="right"/>
              <w:rPr>
                <w:rFonts w:ascii="Arial" w:hAnsi="Arial" w:cs="Arial"/>
                <w:sz w:val="12"/>
                <w:szCs w:val="12"/>
                <w:lang w:val="en-US"/>
              </w:rPr>
            </w:pPr>
          </w:p>
        </w:tc>
        <w:tc>
          <w:tcPr>
            <w:tcW w:w="1859" w:type="dxa"/>
            <w:tcBorders>
              <w:top w:val="single" w:sz="4" w:space="0" w:color="auto"/>
            </w:tcBorders>
            <w:vAlign w:val="bottom"/>
          </w:tcPr>
          <w:p w:rsidR="0000309B" w:rsidRPr="00F1161F" w:rsidRDefault="0000309B" w:rsidP="0000309B">
            <w:pPr>
              <w:ind w:right="-72"/>
              <w:jc w:val="right"/>
              <w:rPr>
                <w:rFonts w:ascii="Arial" w:hAnsi="Arial" w:cs="Arial"/>
                <w:sz w:val="12"/>
                <w:szCs w:val="12"/>
              </w:rPr>
            </w:pPr>
          </w:p>
        </w:tc>
        <w:tc>
          <w:tcPr>
            <w:tcW w:w="1492" w:type="dxa"/>
            <w:tcBorders>
              <w:top w:val="single" w:sz="4" w:space="0" w:color="auto"/>
            </w:tcBorders>
            <w:vAlign w:val="bottom"/>
          </w:tcPr>
          <w:p w:rsidR="0000309B" w:rsidRPr="00F1161F" w:rsidRDefault="0000309B" w:rsidP="0000309B">
            <w:pPr>
              <w:ind w:right="-72"/>
              <w:jc w:val="right"/>
              <w:rPr>
                <w:rFonts w:ascii="Arial" w:hAnsi="Arial" w:cs="Arial"/>
                <w:sz w:val="12"/>
                <w:szCs w:val="12"/>
              </w:rPr>
            </w:pP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rPr>
            </w:pPr>
            <w:r w:rsidRPr="00F1161F">
              <w:rPr>
                <w:rFonts w:ascii="Arial" w:hAnsi="Arial" w:cs="Arial"/>
                <w:b/>
                <w:bCs/>
                <w:sz w:val="20"/>
                <w:szCs w:val="20"/>
              </w:rPr>
              <w:t>Opening balance as at 1 January 2020</w:t>
            </w:r>
          </w:p>
        </w:tc>
        <w:tc>
          <w:tcPr>
            <w:tcW w:w="1651" w:type="dxa"/>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cs/>
              </w:rPr>
            </w:pPr>
            <w:r w:rsidRPr="00F1161F">
              <w:rPr>
                <w:rFonts w:ascii="Arial" w:eastAsia="Arial Unicode MS" w:hAnsi="Arial" w:cs="Arial"/>
                <w:sz w:val="20"/>
                <w:szCs w:val="20"/>
              </w:rPr>
              <w:t>1,521</w:t>
            </w:r>
          </w:p>
        </w:tc>
        <w:tc>
          <w:tcPr>
            <w:tcW w:w="1859" w:type="dxa"/>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(609)</w:t>
            </w:r>
          </w:p>
        </w:tc>
        <w:tc>
          <w:tcPr>
            <w:tcW w:w="1492" w:type="dxa"/>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912</w:t>
            </w: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sz w:val="12"/>
                <w:szCs w:val="12"/>
              </w:rPr>
            </w:pPr>
          </w:p>
        </w:tc>
        <w:tc>
          <w:tcPr>
            <w:tcW w:w="1651" w:type="dxa"/>
            <w:tcBorders>
              <w:top w:val="single" w:sz="4" w:space="0" w:color="auto"/>
            </w:tcBorders>
            <w:vAlign w:val="center"/>
          </w:tcPr>
          <w:p w:rsidR="0000309B" w:rsidRPr="00F1161F" w:rsidRDefault="0000309B" w:rsidP="0000309B">
            <w:pPr>
              <w:ind w:right="-72"/>
              <w:jc w:val="right"/>
              <w:rPr>
                <w:rFonts w:ascii="Arial" w:hAnsi="Arial" w:cs="Arial"/>
                <w:sz w:val="12"/>
                <w:szCs w:val="12"/>
              </w:rPr>
            </w:pPr>
          </w:p>
        </w:tc>
        <w:tc>
          <w:tcPr>
            <w:tcW w:w="1859" w:type="dxa"/>
            <w:tcBorders>
              <w:top w:val="single" w:sz="4" w:space="0" w:color="auto"/>
            </w:tcBorders>
            <w:vAlign w:val="center"/>
          </w:tcPr>
          <w:p w:rsidR="0000309B" w:rsidRPr="00F1161F" w:rsidRDefault="0000309B" w:rsidP="0000309B">
            <w:pPr>
              <w:ind w:right="-72"/>
              <w:jc w:val="right"/>
              <w:rPr>
                <w:rFonts w:ascii="Arial" w:hAnsi="Arial" w:cs="Arial"/>
                <w:sz w:val="12"/>
                <w:szCs w:val="12"/>
              </w:rPr>
            </w:pPr>
          </w:p>
        </w:tc>
        <w:tc>
          <w:tcPr>
            <w:tcW w:w="1492" w:type="dxa"/>
            <w:tcBorders>
              <w:top w:val="single" w:sz="4" w:space="0" w:color="auto"/>
            </w:tcBorders>
          </w:tcPr>
          <w:p w:rsidR="0000309B" w:rsidRPr="00F1161F" w:rsidRDefault="0000309B" w:rsidP="0000309B">
            <w:pPr>
              <w:ind w:right="-72"/>
              <w:jc w:val="right"/>
              <w:rPr>
                <w:rFonts w:ascii="Arial" w:hAnsi="Arial" w:cs="Arial"/>
                <w:sz w:val="12"/>
                <w:szCs w:val="12"/>
              </w:rPr>
            </w:pPr>
          </w:p>
        </w:tc>
      </w:tr>
      <w:tr w:rsidR="0000309B" w:rsidRPr="00F1161F" w:rsidTr="00F1161F">
        <w:trPr>
          <w:gridAfter w:val="1"/>
          <w:wAfter w:w="8" w:type="dxa"/>
        </w:trPr>
        <w:tc>
          <w:tcPr>
            <w:tcW w:w="4464" w:type="dxa"/>
            <w:vAlign w:val="bottom"/>
          </w:tcPr>
          <w:p w:rsidR="0000309B" w:rsidRPr="00F1161F" w:rsidRDefault="0000309B" w:rsidP="00307A00">
            <w:pPr>
              <w:ind w:left="-105" w:right="-101"/>
              <w:jc w:val="left"/>
              <w:rPr>
                <w:rFonts w:ascii="Arial" w:hAnsi="Arial" w:cs="Arial"/>
                <w:b/>
                <w:bCs/>
                <w:sz w:val="20"/>
                <w:szCs w:val="20"/>
                <w:cs/>
              </w:rPr>
            </w:pPr>
            <w:r w:rsidRPr="00F1161F">
              <w:rPr>
                <w:rFonts w:ascii="Arial" w:hAnsi="Arial" w:cs="Arial"/>
                <w:b/>
                <w:bCs/>
                <w:sz w:val="20"/>
                <w:szCs w:val="20"/>
              </w:rPr>
              <w:t>Closing balance as at 30 June 2020</w:t>
            </w:r>
          </w:p>
        </w:tc>
        <w:tc>
          <w:tcPr>
            <w:tcW w:w="1651" w:type="dxa"/>
            <w:tcBorders>
              <w:bottom w:val="single" w:sz="4" w:space="0" w:color="auto"/>
            </w:tcBorders>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1,521</w:t>
            </w:r>
          </w:p>
        </w:tc>
        <w:tc>
          <w:tcPr>
            <w:tcW w:w="1859" w:type="dxa"/>
            <w:tcBorders>
              <w:bottom w:val="single" w:sz="4" w:space="0" w:color="auto"/>
            </w:tcBorders>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(609)</w:t>
            </w:r>
          </w:p>
        </w:tc>
        <w:tc>
          <w:tcPr>
            <w:tcW w:w="1492" w:type="dxa"/>
            <w:tcBorders>
              <w:bottom w:val="single" w:sz="4" w:space="0" w:color="auto"/>
            </w:tcBorders>
            <w:vAlign w:val="center"/>
          </w:tcPr>
          <w:p w:rsidR="0000309B" w:rsidRPr="00F1161F" w:rsidRDefault="0000309B" w:rsidP="0000309B">
            <w:pPr>
              <w:tabs>
                <w:tab w:val="left" w:pos="360"/>
                <w:tab w:val="left" w:pos="900"/>
              </w:tabs>
              <w:ind w:right="-72"/>
              <w:jc w:val="right"/>
              <w:rPr>
                <w:rFonts w:ascii="Arial" w:eastAsia="Arial Unicode MS" w:hAnsi="Arial" w:cs="Arial"/>
                <w:sz w:val="20"/>
                <w:szCs w:val="20"/>
              </w:rPr>
            </w:pPr>
            <w:r w:rsidRPr="00F1161F">
              <w:rPr>
                <w:rFonts w:ascii="Arial" w:eastAsia="Arial Unicode MS" w:hAnsi="Arial" w:cs="Arial"/>
                <w:sz w:val="20"/>
                <w:szCs w:val="20"/>
              </w:rPr>
              <w:t>912</w:t>
            </w:r>
          </w:p>
        </w:tc>
      </w:tr>
    </w:tbl>
    <w:p w:rsidR="0000309B" w:rsidRPr="00F1161F" w:rsidRDefault="0000309B" w:rsidP="0000309B">
      <w:pPr>
        <w:tabs>
          <w:tab w:val="left" w:pos="3751"/>
        </w:tabs>
        <w:ind w:left="540" w:hanging="540"/>
        <w:jc w:val="left"/>
        <w:rPr>
          <w:rFonts w:ascii="Arial" w:hAnsi="Arial" w:cs="Arial"/>
          <w:sz w:val="20"/>
          <w:szCs w:val="20"/>
        </w:rPr>
      </w:pPr>
    </w:p>
    <w:p w:rsidR="0000309B" w:rsidRPr="00F1161F" w:rsidRDefault="0000309B" w:rsidP="0000309B">
      <w:pPr>
        <w:pStyle w:val="a"/>
        <w:tabs>
          <w:tab w:val="left" w:pos="540"/>
        </w:tabs>
        <w:ind w:right="0"/>
        <w:jc w:val="thaiDistribute"/>
        <w:outlineLvl w:val="0"/>
        <w:rPr>
          <w:rFonts w:ascii="Arial" w:hAnsi="Arial" w:cs="Arial"/>
          <w:b/>
          <w:bCs/>
          <w:sz w:val="20"/>
          <w:szCs w:val="20"/>
          <w:lang w:val="en-GB"/>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B61DA0">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sz w:val="20"/>
                <w:szCs w:val="20"/>
              </w:rPr>
              <w:br w:type="page"/>
            </w:r>
            <w:r w:rsidRPr="00F1161F">
              <w:rPr>
                <w:rFonts w:ascii="Arial" w:hAnsi="Arial" w:cs="Arial"/>
                <w:b/>
                <w:bCs/>
                <w:color w:val="FFFFFF"/>
                <w:sz w:val="20"/>
                <w:szCs w:val="20"/>
              </w:rPr>
              <w:t>23</w:t>
            </w:r>
            <w:r w:rsidRPr="00F1161F">
              <w:rPr>
                <w:rFonts w:ascii="Arial" w:hAnsi="Arial" w:cs="Arial"/>
                <w:b/>
                <w:bCs/>
                <w:color w:val="FFFFFF"/>
                <w:sz w:val="20"/>
                <w:szCs w:val="20"/>
              </w:rPr>
              <w:tab/>
              <w:t>Related party transaction</w:t>
            </w:r>
          </w:p>
        </w:tc>
      </w:tr>
    </w:tbl>
    <w:p w:rsidR="0000309B" w:rsidRPr="00F1161F" w:rsidRDefault="0000309B" w:rsidP="0000309B">
      <w:pPr>
        <w:pStyle w:val="a"/>
        <w:ind w:right="0"/>
        <w:jc w:val="thaiDistribute"/>
        <w:outlineLvl w:val="0"/>
        <w:rPr>
          <w:rFonts w:ascii="Arial" w:hAnsi="Arial" w:cs="Arial"/>
          <w:sz w:val="20"/>
          <w:szCs w:val="20"/>
          <w:lang w:val="en-GB"/>
        </w:rPr>
      </w:pPr>
    </w:p>
    <w:p w:rsidR="0000309B" w:rsidRPr="00F1161F" w:rsidRDefault="0000309B" w:rsidP="0000309B">
      <w:pPr>
        <w:pStyle w:val="a"/>
        <w:ind w:right="0"/>
        <w:jc w:val="both"/>
        <w:outlineLvl w:val="0"/>
        <w:rPr>
          <w:rFonts w:ascii="Arial" w:hAnsi="Arial" w:cs="Arial"/>
          <w:sz w:val="20"/>
          <w:szCs w:val="20"/>
          <w:lang w:val="en-GB"/>
        </w:rPr>
      </w:pPr>
      <w:r w:rsidRPr="00F1161F">
        <w:rPr>
          <w:rFonts w:ascii="Arial" w:hAnsi="Arial" w:cs="Arial"/>
          <w:sz w:val="20"/>
          <w:szCs w:val="20"/>
          <w:lang w:val="en-GB"/>
        </w:rPr>
        <w:t>As at 30 June 2021, the major shareholders of the Company are members of the Weeraborwornpong family, who own 55.03% of the Company’s share capital.</w:t>
      </w:r>
    </w:p>
    <w:p w:rsidR="0000309B" w:rsidRPr="00F1161F" w:rsidRDefault="0000309B" w:rsidP="0000309B">
      <w:pPr>
        <w:pStyle w:val="a"/>
        <w:ind w:right="0"/>
        <w:jc w:val="thaiDistribute"/>
        <w:outlineLvl w:val="0"/>
        <w:rPr>
          <w:rFonts w:ascii="Arial" w:hAnsi="Arial" w:cs="Arial"/>
          <w:sz w:val="20"/>
          <w:szCs w:val="20"/>
          <w:lang w:val="en-GB"/>
        </w:rPr>
      </w:pPr>
    </w:p>
    <w:p w:rsidR="0000309B" w:rsidRPr="00F1161F" w:rsidRDefault="0000309B" w:rsidP="0000309B">
      <w:pPr>
        <w:rPr>
          <w:rFonts w:ascii="Arial" w:hAnsi="Arial" w:cs="Arial"/>
          <w:sz w:val="20"/>
          <w:szCs w:val="20"/>
        </w:rPr>
      </w:pPr>
      <w:r w:rsidRPr="00F1161F">
        <w:rPr>
          <w:rFonts w:ascii="Arial" w:hAnsi="Arial" w:cs="Arial"/>
          <w:sz w:val="20"/>
          <w:szCs w:val="20"/>
        </w:rPr>
        <w:t xml:space="preserve">The following material transactions were carried out with subsidiaries and related parties: </w:t>
      </w:r>
    </w:p>
    <w:p w:rsidR="0000309B" w:rsidRPr="00F1161F" w:rsidRDefault="0000309B" w:rsidP="0000309B">
      <w:pPr>
        <w:pStyle w:val="a"/>
        <w:ind w:right="0"/>
        <w:jc w:val="thaiDistribute"/>
        <w:outlineLvl w:val="0"/>
        <w:rPr>
          <w:rFonts w:ascii="Arial" w:hAnsi="Arial" w:cs="Arial"/>
          <w:sz w:val="20"/>
          <w:szCs w:val="20"/>
          <w:lang w:val="en-GB"/>
        </w:rPr>
      </w:pPr>
    </w:p>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t>a)</w:t>
      </w:r>
      <w:r w:rsidRPr="00F1161F">
        <w:rPr>
          <w:rFonts w:ascii="Arial" w:hAnsi="Arial" w:cs="Arial"/>
          <w:b/>
          <w:bCs/>
          <w:color w:val="CF4A02"/>
          <w:sz w:val="20"/>
          <w:szCs w:val="20"/>
          <w:lang w:val="en-GB"/>
        </w:rPr>
        <w:tab/>
        <w:t>Outstanding balances arising from sales/purchases of goods and services</w:t>
      </w:r>
      <w:r w:rsidRPr="00F1161F">
        <w:rPr>
          <w:rFonts w:ascii="Arial" w:hAnsi="Arial" w:cs="Arial"/>
          <w:b/>
          <w:bCs/>
          <w:color w:val="CF4A02"/>
          <w:sz w:val="20"/>
          <w:szCs w:val="20"/>
          <w:lang w:val="en-US"/>
        </w:rPr>
        <w:t xml:space="preserve"> </w:t>
      </w:r>
    </w:p>
    <w:p w:rsidR="0000309B" w:rsidRPr="00F1161F" w:rsidRDefault="0000309B" w:rsidP="00B51EDB">
      <w:pPr>
        <w:pStyle w:val="a"/>
        <w:tabs>
          <w:tab w:val="left" w:pos="540"/>
          <w:tab w:val="left" w:pos="1080"/>
        </w:tabs>
        <w:ind w:right="0"/>
        <w:jc w:val="thaiDistribute"/>
        <w:outlineLvl w:val="0"/>
        <w:rPr>
          <w:rFonts w:ascii="Arial" w:hAnsi="Arial" w:cs="Arial"/>
          <w:sz w:val="20"/>
          <w:szCs w:val="20"/>
          <w:lang w:val="en-GB"/>
        </w:rPr>
      </w:pPr>
    </w:p>
    <w:tbl>
      <w:tblPr>
        <w:tblW w:w="9449" w:type="dxa"/>
        <w:tblLayout w:type="fixed"/>
        <w:tblLook w:val="0000" w:firstRow="0" w:lastRow="0" w:firstColumn="0" w:lastColumn="0" w:noHBand="0" w:noVBand="0"/>
      </w:tblPr>
      <w:tblGrid>
        <w:gridCol w:w="3974"/>
        <w:gridCol w:w="1368"/>
        <w:gridCol w:w="1371"/>
        <w:gridCol w:w="1367"/>
        <w:gridCol w:w="1369"/>
      </w:tblGrid>
      <w:tr w:rsidR="0000309B" w:rsidRPr="00F1161F" w:rsidTr="00B61DA0">
        <w:trPr>
          <w:cantSplit/>
          <w:trHeight w:val="78"/>
        </w:trPr>
        <w:tc>
          <w:tcPr>
            <w:tcW w:w="3974" w:type="dxa"/>
            <w:vAlign w:val="bottom"/>
          </w:tcPr>
          <w:p w:rsidR="0000309B" w:rsidRPr="00F1161F" w:rsidRDefault="0000309B" w:rsidP="0000309B">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F1161F">
        <w:trPr>
          <w:cantSplit/>
        </w:trPr>
        <w:tc>
          <w:tcPr>
            <w:tcW w:w="3974" w:type="dxa"/>
          </w:tcPr>
          <w:p w:rsidR="0000309B" w:rsidRPr="00F1161F" w:rsidRDefault="0000309B" w:rsidP="0000309B">
            <w:pPr>
              <w:tabs>
                <w:tab w:val="left" w:pos="6840"/>
              </w:tabs>
              <w:ind w:left="436"/>
              <w:jc w:val="left"/>
              <w:rPr>
                <w:rFonts w:ascii="Arial" w:hAnsi="Arial" w:cs="Arial"/>
                <w:sz w:val="20"/>
                <w:szCs w:val="20"/>
              </w:rPr>
            </w:pPr>
            <w:r w:rsidRPr="00F1161F">
              <w:rPr>
                <w:rFonts w:ascii="Arial" w:hAnsi="Arial" w:cs="Arial"/>
                <w:b/>
                <w:bCs/>
                <w:sz w:val="20"/>
                <w:szCs w:val="20"/>
              </w:rPr>
              <w:t>As</w:t>
            </w:r>
            <w:r w:rsidRPr="00F1161F">
              <w:rPr>
                <w:rFonts w:ascii="Arial" w:hAnsi="Arial" w:cs="Arial"/>
                <w:b/>
                <w:bCs/>
                <w:sz w:val="20"/>
                <w:szCs w:val="20"/>
                <w:cs/>
              </w:rPr>
              <w:t xml:space="preserve"> </w:t>
            </w:r>
            <w:r w:rsidRPr="00F1161F">
              <w:rPr>
                <w:rFonts w:ascii="Arial" w:hAnsi="Arial" w:cs="Arial"/>
                <w:b/>
                <w:bCs/>
                <w:sz w:val="20"/>
                <w:szCs w:val="20"/>
              </w:rPr>
              <w:t>at</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 xml:space="preserve"> 2021</w:t>
            </w:r>
          </w:p>
        </w:tc>
        <w:tc>
          <w:tcPr>
            <w:tcW w:w="1371" w:type="dxa"/>
            <w:tcBorders>
              <w:top w:val="single" w:sz="4" w:space="0" w:color="auto"/>
            </w:tcBorders>
            <w:shd w:val="clear" w:color="auto" w:fill="auto"/>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c>
          <w:tcPr>
            <w:tcW w:w="1367" w:type="dxa"/>
            <w:tcBorders>
              <w:top w:val="single" w:sz="4" w:space="0" w:color="auto"/>
            </w:tcBorders>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 xml:space="preserve"> 2021</w:t>
            </w:r>
          </w:p>
        </w:tc>
        <w:tc>
          <w:tcPr>
            <w:tcW w:w="1369" w:type="dxa"/>
            <w:tcBorders>
              <w:top w:val="single" w:sz="4" w:space="0" w:color="auto"/>
            </w:tcBorders>
            <w:shd w:val="clear" w:color="auto" w:fill="auto"/>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r>
      <w:tr w:rsidR="0000309B" w:rsidRPr="00F1161F" w:rsidTr="00F1161F">
        <w:trPr>
          <w:cantSplit/>
        </w:trPr>
        <w:tc>
          <w:tcPr>
            <w:tcW w:w="3974" w:type="dxa"/>
          </w:tcPr>
          <w:p w:rsidR="0000309B" w:rsidRPr="00F1161F" w:rsidRDefault="0000309B" w:rsidP="0000309B">
            <w:pPr>
              <w:pStyle w:val="7I-7H-"/>
              <w:ind w:left="436"/>
              <w:rPr>
                <w:rFonts w:cs="Arial"/>
                <w:sz w:val="20"/>
                <w:szCs w:val="20"/>
                <w:lang w:val="en-GB"/>
              </w:rPr>
            </w:pP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71" w:type="dxa"/>
            <w:tcBorders>
              <w:bottom w:val="single" w:sz="4" w:space="0" w:color="auto"/>
            </w:tcBorders>
            <w:shd w:val="clear" w:color="auto" w:fill="auto"/>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7"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9" w:type="dxa"/>
            <w:tcBorders>
              <w:bottom w:val="single" w:sz="4" w:space="0" w:color="auto"/>
            </w:tcBorders>
            <w:shd w:val="clear" w:color="auto" w:fill="auto"/>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F1161F">
        <w:trPr>
          <w:cantSplit/>
        </w:trPr>
        <w:tc>
          <w:tcPr>
            <w:tcW w:w="3974" w:type="dxa"/>
            <w:vAlign w:val="bottom"/>
          </w:tcPr>
          <w:p w:rsidR="0000309B" w:rsidRPr="00F1161F" w:rsidRDefault="0000309B" w:rsidP="0000309B">
            <w:pPr>
              <w:pStyle w:val="Header"/>
              <w:tabs>
                <w:tab w:val="clear" w:pos="4153"/>
                <w:tab w:val="clear" w:pos="8306"/>
              </w:tabs>
              <w:spacing w:line="240" w:lineRule="auto"/>
              <w:ind w:left="436"/>
              <w:rPr>
                <w:rFonts w:cs="Arial"/>
                <w:b/>
                <w:bCs/>
                <w:sz w:val="12"/>
                <w:szCs w:val="12"/>
                <w:lang w:eastAsia="en-US"/>
              </w:rPr>
            </w:pPr>
          </w:p>
        </w:tc>
        <w:tc>
          <w:tcPr>
            <w:tcW w:w="1368"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12"/>
                <w:szCs w:val="12"/>
              </w:rPr>
            </w:pPr>
          </w:p>
        </w:tc>
        <w:tc>
          <w:tcPr>
            <w:tcW w:w="1371" w:type="dxa"/>
            <w:tcBorders>
              <w:top w:val="single" w:sz="4" w:space="0" w:color="auto"/>
            </w:tcBorders>
            <w:shd w:val="clear" w:color="auto" w:fill="auto"/>
            <w:vAlign w:val="bottom"/>
          </w:tcPr>
          <w:p w:rsidR="0000309B" w:rsidRPr="00F1161F" w:rsidRDefault="0000309B" w:rsidP="0000309B">
            <w:pPr>
              <w:ind w:right="-72"/>
              <w:jc w:val="right"/>
              <w:rPr>
                <w:rFonts w:ascii="Arial" w:hAnsi="Arial" w:cs="Arial"/>
                <w:sz w:val="12"/>
                <w:szCs w:val="12"/>
              </w:rPr>
            </w:pPr>
          </w:p>
        </w:tc>
        <w:tc>
          <w:tcPr>
            <w:tcW w:w="1367" w:type="dxa"/>
            <w:tcBorders>
              <w:top w:val="single" w:sz="4" w:space="0" w:color="auto"/>
            </w:tcBorders>
            <w:shd w:val="clear" w:color="auto" w:fill="FAFAFA"/>
            <w:vAlign w:val="bottom"/>
          </w:tcPr>
          <w:p w:rsidR="0000309B" w:rsidRPr="00F1161F" w:rsidRDefault="0000309B" w:rsidP="0000309B">
            <w:pPr>
              <w:ind w:right="-72"/>
              <w:jc w:val="right"/>
              <w:rPr>
                <w:rFonts w:ascii="Arial" w:hAnsi="Arial" w:cs="Arial"/>
                <w:sz w:val="12"/>
                <w:szCs w:val="12"/>
              </w:rPr>
            </w:pPr>
          </w:p>
        </w:tc>
        <w:tc>
          <w:tcPr>
            <w:tcW w:w="1369" w:type="dxa"/>
            <w:tcBorders>
              <w:top w:val="single" w:sz="4" w:space="0" w:color="auto"/>
            </w:tcBorders>
            <w:shd w:val="clear" w:color="auto" w:fill="auto"/>
            <w:vAlign w:val="bottom"/>
          </w:tcPr>
          <w:p w:rsidR="0000309B" w:rsidRPr="00F1161F" w:rsidRDefault="0000309B" w:rsidP="0000309B">
            <w:pPr>
              <w:ind w:right="-72"/>
              <w:jc w:val="right"/>
              <w:rPr>
                <w:rFonts w:ascii="Arial" w:hAnsi="Arial" w:cs="Arial"/>
                <w:sz w:val="12"/>
                <w:szCs w:val="12"/>
              </w:rPr>
            </w:pPr>
          </w:p>
        </w:tc>
      </w:tr>
      <w:tr w:rsidR="0000309B" w:rsidRPr="00F1161F" w:rsidTr="00F1161F">
        <w:trPr>
          <w:cantSplit/>
        </w:trPr>
        <w:tc>
          <w:tcPr>
            <w:tcW w:w="3974" w:type="dxa"/>
          </w:tcPr>
          <w:p w:rsidR="0000309B" w:rsidRPr="00F1161F" w:rsidRDefault="0000309B" w:rsidP="0000309B">
            <w:pPr>
              <w:pStyle w:val="Header"/>
              <w:tabs>
                <w:tab w:val="clear" w:pos="4153"/>
                <w:tab w:val="clear" w:pos="8306"/>
              </w:tabs>
              <w:spacing w:line="240" w:lineRule="auto"/>
              <w:ind w:left="436"/>
              <w:rPr>
                <w:rFonts w:cs="Arial"/>
                <w:b/>
                <w:bCs/>
                <w:lang w:val="en-US" w:eastAsia="en-US"/>
              </w:rPr>
            </w:pPr>
            <w:r w:rsidRPr="00F1161F">
              <w:rPr>
                <w:rFonts w:cs="Arial"/>
                <w:b/>
                <w:bCs/>
                <w:lang w:val="en-US" w:eastAsia="en-US"/>
              </w:rPr>
              <w:t xml:space="preserve">Trade receivables </w:t>
            </w:r>
          </w:p>
        </w:tc>
        <w:tc>
          <w:tcPr>
            <w:tcW w:w="1368" w:type="dxa"/>
            <w:shd w:val="clear" w:color="auto" w:fill="FAFAFA"/>
          </w:tcPr>
          <w:p w:rsidR="0000309B" w:rsidRPr="00F1161F" w:rsidRDefault="0000309B" w:rsidP="0000309B">
            <w:pPr>
              <w:ind w:right="-72"/>
              <w:jc w:val="right"/>
              <w:rPr>
                <w:rFonts w:ascii="Arial" w:eastAsia="SimSun" w:hAnsi="Arial" w:cs="Arial"/>
                <w:sz w:val="20"/>
                <w:szCs w:val="20"/>
                <w:lang w:val="en-US" w:eastAsia="zh-CN"/>
              </w:rPr>
            </w:pPr>
          </w:p>
        </w:tc>
        <w:tc>
          <w:tcPr>
            <w:tcW w:w="1371" w:type="dxa"/>
            <w:shd w:val="clear" w:color="auto" w:fill="auto"/>
          </w:tcPr>
          <w:p w:rsidR="0000309B" w:rsidRPr="00F1161F" w:rsidRDefault="0000309B" w:rsidP="0000309B">
            <w:pPr>
              <w:ind w:right="-72"/>
              <w:jc w:val="right"/>
              <w:rPr>
                <w:rFonts w:ascii="Arial" w:eastAsia="SimSun" w:hAnsi="Arial" w:cs="Arial"/>
                <w:sz w:val="20"/>
                <w:szCs w:val="20"/>
                <w:lang w:val="en-US" w:eastAsia="zh-CN"/>
              </w:rPr>
            </w:pPr>
          </w:p>
        </w:tc>
        <w:tc>
          <w:tcPr>
            <w:tcW w:w="1367" w:type="dxa"/>
            <w:shd w:val="clear" w:color="auto" w:fill="FAFAFA"/>
          </w:tcPr>
          <w:p w:rsidR="0000309B" w:rsidRPr="00F1161F" w:rsidRDefault="0000309B" w:rsidP="0000309B">
            <w:pPr>
              <w:ind w:right="-72"/>
              <w:jc w:val="right"/>
              <w:rPr>
                <w:rFonts w:ascii="Arial" w:eastAsia="SimSun" w:hAnsi="Arial" w:cs="Arial"/>
                <w:sz w:val="20"/>
                <w:szCs w:val="20"/>
                <w:lang w:val="en-US" w:eastAsia="zh-CN"/>
              </w:rPr>
            </w:pPr>
          </w:p>
        </w:tc>
        <w:tc>
          <w:tcPr>
            <w:tcW w:w="1369" w:type="dxa"/>
            <w:shd w:val="clear" w:color="auto" w:fill="auto"/>
          </w:tcPr>
          <w:p w:rsidR="0000309B" w:rsidRPr="00F1161F" w:rsidRDefault="0000309B" w:rsidP="0000309B">
            <w:pPr>
              <w:ind w:right="-72"/>
              <w:jc w:val="right"/>
              <w:rPr>
                <w:rFonts w:ascii="Arial" w:eastAsia="SimSun" w:hAnsi="Arial" w:cs="Arial"/>
                <w:sz w:val="20"/>
                <w:szCs w:val="20"/>
                <w:lang w:val="en-US" w:eastAsia="zh-CN"/>
              </w:rPr>
            </w:pPr>
          </w:p>
        </w:tc>
      </w:tr>
      <w:tr w:rsidR="0000309B" w:rsidRPr="00F1161F" w:rsidTr="00F1161F">
        <w:trPr>
          <w:cantSplit/>
        </w:trPr>
        <w:tc>
          <w:tcPr>
            <w:tcW w:w="3974" w:type="dxa"/>
          </w:tcPr>
          <w:p w:rsidR="0000309B" w:rsidRPr="00F1161F" w:rsidRDefault="0000309B" w:rsidP="0000309B">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Subsidiaries</w:t>
            </w:r>
          </w:p>
        </w:tc>
        <w:tc>
          <w:tcPr>
            <w:tcW w:w="1368" w:type="dxa"/>
            <w:shd w:val="clear" w:color="auto" w:fill="FAFAFA"/>
            <w:vAlign w:val="bottom"/>
          </w:tcPr>
          <w:p w:rsidR="0000309B" w:rsidRPr="00F1161F" w:rsidRDefault="00E4160C"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1" w:type="dxa"/>
            <w:shd w:val="clear" w:color="auto" w:fill="auto"/>
            <w:vAlign w:val="bottom"/>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7" w:type="dxa"/>
            <w:shd w:val="clear" w:color="auto" w:fill="FAFAFA"/>
            <w:vAlign w:val="bottom"/>
          </w:tcPr>
          <w:p w:rsidR="0000309B" w:rsidRPr="00F1161F" w:rsidRDefault="00E4160C"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6</w:t>
            </w:r>
          </w:p>
        </w:tc>
        <w:tc>
          <w:tcPr>
            <w:tcW w:w="1369" w:type="dxa"/>
            <w:shd w:val="clear" w:color="auto" w:fill="auto"/>
            <w:vAlign w:val="bottom"/>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7</w:t>
            </w:r>
          </w:p>
        </w:tc>
      </w:tr>
      <w:tr w:rsidR="0000309B" w:rsidRPr="00F1161F" w:rsidTr="00F1161F">
        <w:trPr>
          <w:cantSplit/>
        </w:trPr>
        <w:tc>
          <w:tcPr>
            <w:tcW w:w="3974" w:type="dxa"/>
          </w:tcPr>
          <w:p w:rsidR="0000309B" w:rsidRPr="00F1161F" w:rsidRDefault="0000309B" w:rsidP="0000309B">
            <w:pPr>
              <w:pStyle w:val="Header"/>
              <w:tabs>
                <w:tab w:val="clear" w:pos="4153"/>
                <w:tab w:val="clear" w:pos="8306"/>
              </w:tabs>
              <w:spacing w:line="240" w:lineRule="auto"/>
              <w:ind w:left="436" w:right="-92"/>
              <w:rPr>
                <w:rFonts w:cs="Arial"/>
                <w:lang w:val="en-US" w:eastAsia="en-US"/>
              </w:rPr>
            </w:pPr>
            <w:r w:rsidRPr="00F1161F">
              <w:rPr>
                <w:rFonts w:cs="Arial"/>
                <w:lang w:val="en-US" w:eastAsia="en-US"/>
              </w:rPr>
              <w:t xml:space="preserve">   Joint ventures</w:t>
            </w:r>
          </w:p>
        </w:tc>
        <w:tc>
          <w:tcPr>
            <w:tcW w:w="1368" w:type="dxa"/>
            <w:shd w:val="clear" w:color="auto" w:fill="FAFAFA"/>
            <w:vAlign w:val="bottom"/>
          </w:tcPr>
          <w:p w:rsidR="0000309B" w:rsidRPr="00F1161F" w:rsidRDefault="00E4160C"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15</w:t>
            </w:r>
          </w:p>
        </w:tc>
        <w:tc>
          <w:tcPr>
            <w:tcW w:w="1371" w:type="dxa"/>
            <w:shd w:val="clear" w:color="auto" w:fill="auto"/>
            <w:vAlign w:val="bottom"/>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14</w:t>
            </w:r>
          </w:p>
        </w:tc>
        <w:tc>
          <w:tcPr>
            <w:tcW w:w="1367" w:type="dxa"/>
            <w:shd w:val="clear" w:color="auto" w:fill="FAFAFA"/>
            <w:vAlign w:val="bottom"/>
          </w:tcPr>
          <w:p w:rsidR="0000309B" w:rsidRPr="00F1161F" w:rsidRDefault="00E4160C"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9" w:type="dxa"/>
            <w:shd w:val="clear" w:color="auto" w:fill="auto"/>
            <w:vAlign w:val="bottom"/>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r>
      <w:tr w:rsidR="0000309B" w:rsidRPr="00F1161F" w:rsidTr="00F1161F">
        <w:trPr>
          <w:cantSplit/>
        </w:trPr>
        <w:tc>
          <w:tcPr>
            <w:tcW w:w="3974" w:type="dxa"/>
          </w:tcPr>
          <w:p w:rsidR="0000309B" w:rsidRPr="00F1161F" w:rsidRDefault="0000309B" w:rsidP="0000309B">
            <w:pPr>
              <w:pStyle w:val="Header"/>
              <w:tabs>
                <w:tab w:val="clear" w:pos="4153"/>
                <w:tab w:val="clear" w:pos="8306"/>
              </w:tabs>
              <w:spacing w:line="240" w:lineRule="auto"/>
              <w:ind w:left="436" w:right="-92"/>
              <w:rPr>
                <w:rFonts w:cs="Arial"/>
                <w:lang w:val="en-US" w:eastAsia="en-US"/>
              </w:rPr>
            </w:pPr>
            <w:r w:rsidRPr="00F1161F">
              <w:rPr>
                <w:rFonts w:cs="Arial"/>
                <w:lang w:val="en-US" w:eastAsia="en-US"/>
              </w:rPr>
              <w:t xml:space="preserve">   Other related parties - the same</w:t>
            </w:r>
          </w:p>
        </w:tc>
        <w:tc>
          <w:tcPr>
            <w:tcW w:w="1368" w:type="dxa"/>
            <w:shd w:val="clear" w:color="auto" w:fill="FAFAFA"/>
            <w:vAlign w:val="bottom"/>
          </w:tcPr>
          <w:p w:rsidR="0000309B" w:rsidRPr="00F1161F" w:rsidRDefault="0000309B" w:rsidP="0000309B">
            <w:pPr>
              <w:ind w:right="-72"/>
              <w:jc w:val="right"/>
              <w:rPr>
                <w:rFonts w:ascii="Arial" w:eastAsia="Arial Unicode MS" w:hAnsi="Arial" w:cs="Arial"/>
                <w:sz w:val="20"/>
                <w:szCs w:val="20"/>
                <w:cs/>
                <w:lang w:val="en-US" w:eastAsia="zh-CN"/>
              </w:rPr>
            </w:pPr>
          </w:p>
        </w:tc>
        <w:tc>
          <w:tcPr>
            <w:tcW w:w="1371" w:type="dxa"/>
            <w:shd w:val="clear" w:color="auto" w:fill="auto"/>
            <w:vAlign w:val="bottom"/>
          </w:tcPr>
          <w:p w:rsidR="0000309B" w:rsidRPr="00F1161F" w:rsidRDefault="0000309B" w:rsidP="0000309B">
            <w:pPr>
              <w:ind w:right="-72"/>
              <w:jc w:val="right"/>
              <w:rPr>
                <w:rFonts w:ascii="Arial" w:eastAsia="Arial Unicode MS" w:hAnsi="Arial" w:cs="Arial"/>
                <w:sz w:val="20"/>
                <w:szCs w:val="20"/>
                <w:cs/>
                <w:lang w:val="en-US" w:eastAsia="zh-CN"/>
              </w:rPr>
            </w:pPr>
          </w:p>
        </w:tc>
        <w:tc>
          <w:tcPr>
            <w:tcW w:w="1367" w:type="dxa"/>
            <w:shd w:val="clear" w:color="auto" w:fill="FAFAFA"/>
            <w:vAlign w:val="bottom"/>
          </w:tcPr>
          <w:p w:rsidR="0000309B" w:rsidRPr="00F1161F" w:rsidRDefault="0000309B" w:rsidP="0000309B">
            <w:pPr>
              <w:ind w:right="-72"/>
              <w:jc w:val="right"/>
              <w:rPr>
                <w:rFonts w:ascii="Arial" w:eastAsia="Arial Unicode MS" w:hAnsi="Arial" w:cs="Arial"/>
                <w:sz w:val="20"/>
                <w:szCs w:val="20"/>
                <w:cs/>
                <w:lang w:val="en-US" w:eastAsia="zh-CN"/>
              </w:rPr>
            </w:pPr>
          </w:p>
        </w:tc>
        <w:tc>
          <w:tcPr>
            <w:tcW w:w="1369" w:type="dxa"/>
            <w:shd w:val="clear" w:color="auto" w:fill="auto"/>
            <w:vAlign w:val="bottom"/>
          </w:tcPr>
          <w:p w:rsidR="0000309B" w:rsidRPr="00F1161F" w:rsidRDefault="0000309B" w:rsidP="0000309B">
            <w:pPr>
              <w:ind w:right="-72"/>
              <w:jc w:val="right"/>
              <w:rPr>
                <w:rFonts w:ascii="Arial" w:eastAsia="Arial Unicode MS" w:hAnsi="Arial" w:cs="Arial"/>
                <w:sz w:val="20"/>
                <w:szCs w:val="20"/>
                <w:lang w:val="en-US" w:eastAsia="zh-CN"/>
              </w:rPr>
            </w:pPr>
          </w:p>
        </w:tc>
      </w:tr>
      <w:tr w:rsidR="0000309B" w:rsidRPr="00F1161F" w:rsidTr="00F1161F">
        <w:trPr>
          <w:cantSplit/>
        </w:trPr>
        <w:tc>
          <w:tcPr>
            <w:tcW w:w="3974" w:type="dxa"/>
          </w:tcPr>
          <w:p w:rsidR="0000309B" w:rsidRPr="00F1161F" w:rsidRDefault="0000309B" w:rsidP="0000309B">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shareholders and directors</w:t>
            </w:r>
          </w:p>
        </w:tc>
        <w:tc>
          <w:tcPr>
            <w:tcW w:w="1368" w:type="dxa"/>
            <w:tcBorders>
              <w:bottom w:val="single" w:sz="4" w:space="0" w:color="auto"/>
            </w:tcBorders>
            <w:shd w:val="clear" w:color="auto" w:fill="FAFAFA"/>
            <w:vAlign w:val="bottom"/>
          </w:tcPr>
          <w:p w:rsidR="0000309B" w:rsidRPr="00F1161F" w:rsidRDefault="00E4160C"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w:t>
            </w:r>
          </w:p>
        </w:tc>
        <w:tc>
          <w:tcPr>
            <w:tcW w:w="1371" w:type="dxa"/>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w:t>
            </w:r>
          </w:p>
        </w:tc>
        <w:tc>
          <w:tcPr>
            <w:tcW w:w="1367" w:type="dxa"/>
            <w:tcBorders>
              <w:bottom w:val="single" w:sz="4" w:space="0" w:color="auto"/>
            </w:tcBorders>
            <w:shd w:val="clear" w:color="auto" w:fill="FAFAFA"/>
            <w:vAlign w:val="bottom"/>
          </w:tcPr>
          <w:p w:rsidR="0000309B" w:rsidRPr="00F1161F" w:rsidRDefault="00E4160C"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w:t>
            </w:r>
          </w:p>
        </w:tc>
      </w:tr>
      <w:tr w:rsidR="0000309B" w:rsidRPr="00F1161F" w:rsidTr="00F1161F">
        <w:trPr>
          <w:cantSplit/>
        </w:trPr>
        <w:tc>
          <w:tcPr>
            <w:tcW w:w="3974" w:type="dxa"/>
          </w:tcPr>
          <w:p w:rsidR="0000309B" w:rsidRPr="00F1161F" w:rsidRDefault="0000309B" w:rsidP="0000309B">
            <w:pPr>
              <w:pStyle w:val="Header"/>
              <w:tabs>
                <w:tab w:val="clear" w:pos="4153"/>
                <w:tab w:val="clear" w:pos="8306"/>
              </w:tabs>
              <w:spacing w:line="240" w:lineRule="auto"/>
              <w:ind w:left="436"/>
              <w:rPr>
                <w:rFonts w:cs="Arial"/>
                <w:sz w:val="12"/>
                <w:szCs w:val="12"/>
                <w:lang w:val="en-US" w:eastAsia="en-US"/>
              </w:rPr>
            </w:pPr>
          </w:p>
        </w:tc>
        <w:tc>
          <w:tcPr>
            <w:tcW w:w="1368" w:type="dxa"/>
            <w:tcBorders>
              <w:top w:val="single" w:sz="4" w:space="0" w:color="auto"/>
            </w:tcBorders>
            <w:shd w:val="clear" w:color="auto" w:fill="FAFAFA"/>
          </w:tcPr>
          <w:p w:rsidR="0000309B" w:rsidRPr="00F1161F" w:rsidRDefault="0000309B" w:rsidP="0000309B">
            <w:pPr>
              <w:ind w:right="-72"/>
              <w:jc w:val="right"/>
              <w:rPr>
                <w:rFonts w:ascii="Arial" w:hAnsi="Arial" w:cs="Arial"/>
                <w:sz w:val="12"/>
                <w:szCs w:val="12"/>
              </w:rPr>
            </w:pPr>
          </w:p>
        </w:tc>
        <w:tc>
          <w:tcPr>
            <w:tcW w:w="1371" w:type="dxa"/>
            <w:tcBorders>
              <w:top w:val="single" w:sz="4" w:space="0" w:color="auto"/>
            </w:tcBorders>
            <w:shd w:val="clear" w:color="auto" w:fill="auto"/>
          </w:tcPr>
          <w:p w:rsidR="0000309B" w:rsidRPr="00F1161F" w:rsidRDefault="0000309B" w:rsidP="0000309B">
            <w:pPr>
              <w:ind w:right="-72"/>
              <w:jc w:val="right"/>
              <w:rPr>
                <w:rFonts w:ascii="Arial" w:hAnsi="Arial" w:cs="Arial"/>
                <w:sz w:val="12"/>
                <w:szCs w:val="12"/>
              </w:rPr>
            </w:pPr>
          </w:p>
        </w:tc>
        <w:tc>
          <w:tcPr>
            <w:tcW w:w="1367" w:type="dxa"/>
            <w:tcBorders>
              <w:top w:val="single" w:sz="4" w:space="0" w:color="auto"/>
            </w:tcBorders>
            <w:shd w:val="clear" w:color="auto" w:fill="FAFAFA"/>
          </w:tcPr>
          <w:p w:rsidR="0000309B" w:rsidRPr="00F1161F" w:rsidRDefault="0000309B" w:rsidP="0000309B">
            <w:pPr>
              <w:ind w:right="-72"/>
              <w:jc w:val="right"/>
              <w:rPr>
                <w:rFonts w:ascii="Arial" w:hAnsi="Arial" w:cs="Arial"/>
                <w:sz w:val="12"/>
                <w:szCs w:val="12"/>
              </w:rPr>
            </w:pPr>
          </w:p>
        </w:tc>
        <w:tc>
          <w:tcPr>
            <w:tcW w:w="1369" w:type="dxa"/>
            <w:tcBorders>
              <w:top w:val="single" w:sz="4" w:space="0" w:color="auto"/>
            </w:tcBorders>
            <w:shd w:val="clear" w:color="auto" w:fill="auto"/>
          </w:tcPr>
          <w:p w:rsidR="0000309B" w:rsidRPr="00F1161F" w:rsidRDefault="0000309B" w:rsidP="0000309B">
            <w:pPr>
              <w:ind w:right="-72"/>
              <w:jc w:val="right"/>
              <w:rPr>
                <w:rFonts w:ascii="Arial" w:hAnsi="Arial" w:cs="Arial"/>
                <w:sz w:val="12"/>
                <w:szCs w:val="12"/>
              </w:rPr>
            </w:pPr>
          </w:p>
        </w:tc>
      </w:tr>
      <w:tr w:rsidR="0000309B" w:rsidRPr="00F1161F" w:rsidTr="00F1161F">
        <w:trPr>
          <w:cantSplit/>
          <w:trHeight w:val="73"/>
        </w:trPr>
        <w:tc>
          <w:tcPr>
            <w:tcW w:w="3974" w:type="dxa"/>
          </w:tcPr>
          <w:p w:rsidR="0000309B" w:rsidRPr="00F1161F" w:rsidRDefault="0000309B" w:rsidP="0000309B">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Total</w:t>
            </w:r>
          </w:p>
        </w:tc>
        <w:tc>
          <w:tcPr>
            <w:tcW w:w="1368" w:type="dxa"/>
            <w:tcBorders>
              <w:bottom w:val="single" w:sz="4" w:space="0" w:color="auto"/>
            </w:tcBorders>
            <w:shd w:val="clear" w:color="auto" w:fill="FAFAFA"/>
            <w:vAlign w:val="bottom"/>
          </w:tcPr>
          <w:p w:rsidR="0000309B" w:rsidRPr="00F1161F" w:rsidRDefault="00E4160C"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16</w:t>
            </w:r>
          </w:p>
        </w:tc>
        <w:tc>
          <w:tcPr>
            <w:tcW w:w="1371" w:type="dxa"/>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17</w:t>
            </w:r>
          </w:p>
        </w:tc>
        <w:tc>
          <w:tcPr>
            <w:tcW w:w="1367" w:type="dxa"/>
            <w:tcBorders>
              <w:bottom w:val="single" w:sz="4" w:space="0" w:color="auto"/>
            </w:tcBorders>
            <w:shd w:val="clear" w:color="auto" w:fill="FAFAFA"/>
            <w:vAlign w:val="bottom"/>
          </w:tcPr>
          <w:p w:rsidR="0000309B" w:rsidRPr="00F1161F" w:rsidRDefault="00E4160C"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6</w:t>
            </w:r>
          </w:p>
        </w:tc>
        <w:tc>
          <w:tcPr>
            <w:tcW w:w="1369" w:type="dxa"/>
            <w:tcBorders>
              <w:bottom w:val="single" w:sz="4" w:space="0" w:color="auto"/>
            </w:tcBorders>
            <w:shd w:val="clear" w:color="auto" w:fill="auto"/>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w:t>
            </w:r>
          </w:p>
        </w:tc>
      </w:tr>
      <w:tr w:rsidR="0000309B" w:rsidRPr="00F1161F" w:rsidTr="00F1161F">
        <w:trPr>
          <w:cantSplit/>
        </w:trPr>
        <w:tc>
          <w:tcPr>
            <w:tcW w:w="3974" w:type="dxa"/>
          </w:tcPr>
          <w:p w:rsidR="0000309B" w:rsidRPr="00F1161F" w:rsidRDefault="0000309B" w:rsidP="0000309B">
            <w:pPr>
              <w:pStyle w:val="Header"/>
              <w:tabs>
                <w:tab w:val="clear" w:pos="4153"/>
                <w:tab w:val="clear" w:pos="8306"/>
              </w:tabs>
              <w:spacing w:line="240" w:lineRule="auto"/>
              <w:ind w:left="436"/>
              <w:rPr>
                <w:rFonts w:cs="Arial"/>
                <w:b/>
                <w:bCs/>
                <w:sz w:val="12"/>
                <w:szCs w:val="12"/>
                <w:lang w:val="en-US" w:eastAsia="en-US"/>
              </w:rPr>
            </w:pPr>
          </w:p>
        </w:tc>
        <w:tc>
          <w:tcPr>
            <w:tcW w:w="1368" w:type="dxa"/>
            <w:tcBorders>
              <w:top w:val="single" w:sz="4" w:space="0" w:color="auto"/>
            </w:tcBorders>
            <w:shd w:val="clear" w:color="auto" w:fill="FAFAFA"/>
          </w:tcPr>
          <w:p w:rsidR="0000309B" w:rsidRPr="00F1161F" w:rsidRDefault="0000309B" w:rsidP="0000309B">
            <w:pPr>
              <w:ind w:right="-72"/>
              <w:jc w:val="right"/>
              <w:rPr>
                <w:rFonts w:ascii="Arial" w:hAnsi="Arial" w:cs="Arial"/>
                <w:sz w:val="12"/>
                <w:szCs w:val="12"/>
              </w:rPr>
            </w:pPr>
          </w:p>
        </w:tc>
        <w:tc>
          <w:tcPr>
            <w:tcW w:w="1371" w:type="dxa"/>
            <w:tcBorders>
              <w:top w:val="single" w:sz="4" w:space="0" w:color="auto"/>
            </w:tcBorders>
            <w:shd w:val="clear" w:color="auto" w:fill="auto"/>
          </w:tcPr>
          <w:p w:rsidR="0000309B" w:rsidRPr="00F1161F" w:rsidRDefault="0000309B" w:rsidP="0000309B">
            <w:pPr>
              <w:ind w:right="-72"/>
              <w:jc w:val="right"/>
              <w:rPr>
                <w:rFonts w:ascii="Arial" w:hAnsi="Arial" w:cs="Arial"/>
                <w:sz w:val="12"/>
                <w:szCs w:val="12"/>
              </w:rPr>
            </w:pPr>
          </w:p>
        </w:tc>
        <w:tc>
          <w:tcPr>
            <w:tcW w:w="1367" w:type="dxa"/>
            <w:tcBorders>
              <w:top w:val="single" w:sz="4" w:space="0" w:color="auto"/>
            </w:tcBorders>
            <w:shd w:val="clear" w:color="auto" w:fill="FAFAFA"/>
          </w:tcPr>
          <w:p w:rsidR="0000309B" w:rsidRPr="00F1161F" w:rsidRDefault="0000309B" w:rsidP="0000309B">
            <w:pPr>
              <w:ind w:right="-72"/>
              <w:jc w:val="right"/>
              <w:rPr>
                <w:rFonts w:ascii="Arial" w:hAnsi="Arial" w:cs="Arial"/>
                <w:sz w:val="12"/>
                <w:szCs w:val="12"/>
              </w:rPr>
            </w:pPr>
          </w:p>
        </w:tc>
        <w:tc>
          <w:tcPr>
            <w:tcW w:w="1369" w:type="dxa"/>
            <w:tcBorders>
              <w:top w:val="single" w:sz="4" w:space="0" w:color="auto"/>
            </w:tcBorders>
            <w:shd w:val="clear" w:color="auto" w:fill="auto"/>
          </w:tcPr>
          <w:p w:rsidR="0000309B" w:rsidRPr="00F1161F" w:rsidRDefault="0000309B" w:rsidP="0000309B">
            <w:pPr>
              <w:ind w:right="-72"/>
              <w:jc w:val="right"/>
              <w:rPr>
                <w:rFonts w:ascii="Arial" w:hAnsi="Arial" w:cs="Arial"/>
                <w:sz w:val="12"/>
                <w:szCs w:val="12"/>
              </w:rPr>
            </w:pPr>
          </w:p>
        </w:tc>
      </w:tr>
      <w:tr w:rsidR="0000309B" w:rsidRPr="00F1161F" w:rsidTr="00F1161F">
        <w:trPr>
          <w:cantSplit/>
        </w:trPr>
        <w:tc>
          <w:tcPr>
            <w:tcW w:w="3974" w:type="dxa"/>
          </w:tcPr>
          <w:p w:rsidR="0000309B" w:rsidRPr="00F1161F" w:rsidRDefault="0000309B" w:rsidP="0000309B">
            <w:pPr>
              <w:pStyle w:val="Header"/>
              <w:tabs>
                <w:tab w:val="clear" w:pos="4153"/>
                <w:tab w:val="clear" w:pos="8306"/>
              </w:tabs>
              <w:spacing w:line="240" w:lineRule="auto"/>
              <w:ind w:left="436"/>
              <w:rPr>
                <w:rFonts w:cs="Arial"/>
                <w:b/>
                <w:bCs/>
                <w:lang w:val="en-US" w:eastAsia="en-US"/>
              </w:rPr>
            </w:pPr>
            <w:r w:rsidRPr="00F1161F">
              <w:rPr>
                <w:rFonts w:cs="Arial"/>
                <w:b/>
                <w:bCs/>
                <w:lang w:val="en-US" w:eastAsia="en-US"/>
              </w:rPr>
              <w:t xml:space="preserve">Other receivables </w:t>
            </w:r>
          </w:p>
        </w:tc>
        <w:tc>
          <w:tcPr>
            <w:tcW w:w="1368" w:type="dxa"/>
            <w:shd w:val="clear" w:color="auto" w:fill="FAFAFA"/>
          </w:tcPr>
          <w:p w:rsidR="0000309B" w:rsidRPr="00F1161F" w:rsidRDefault="0000309B" w:rsidP="0000309B">
            <w:pPr>
              <w:ind w:right="-72"/>
              <w:jc w:val="right"/>
              <w:rPr>
                <w:rFonts w:ascii="Arial" w:hAnsi="Arial" w:cs="Arial"/>
                <w:sz w:val="20"/>
                <w:szCs w:val="20"/>
              </w:rPr>
            </w:pPr>
          </w:p>
        </w:tc>
        <w:tc>
          <w:tcPr>
            <w:tcW w:w="1371" w:type="dxa"/>
            <w:shd w:val="clear" w:color="auto" w:fill="auto"/>
          </w:tcPr>
          <w:p w:rsidR="0000309B" w:rsidRPr="00F1161F" w:rsidRDefault="0000309B" w:rsidP="0000309B">
            <w:pPr>
              <w:ind w:right="-72"/>
              <w:jc w:val="right"/>
              <w:rPr>
                <w:rFonts w:ascii="Arial" w:hAnsi="Arial" w:cs="Arial"/>
                <w:sz w:val="20"/>
                <w:szCs w:val="20"/>
              </w:rPr>
            </w:pPr>
          </w:p>
        </w:tc>
        <w:tc>
          <w:tcPr>
            <w:tcW w:w="1367" w:type="dxa"/>
            <w:shd w:val="clear" w:color="auto" w:fill="FAFAFA"/>
          </w:tcPr>
          <w:p w:rsidR="0000309B" w:rsidRPr="00F1161F" w:rsidRDefault="0000309B" w:rsidP="0000309B">
            <w:pPr>
              <w:ind w:right="-72"/>
              <w:jc w:val="right"/>
              <w:rPr>
                <w:rFonts w:ascii="Arial" w:hAnsi="Arial" w:cs="Arial"/>
                <w:sz w:val="20"/>
                <w:szCs w:val="20"/>
              </w:rPr>
            </w:pPr>
          </w:p>
        </w:tc>
        <w:tc>
          <w:tcPr>
            <w:tcW w:w="1369" w:type="dxa"/>
            <w:shd w:val="clear" w:color="auto" w:fill="auto"/>
          </w:tcPr>
          <w:p w:rsidR="0000309B" w:rsidRPr="00F1161F" w:rsidRDefault="0000309B" w:rsidP="0000309B">
            <w:pPr>
              <w:ind w:right="-72"/>
              <w:jc w:val="right"/>
              <w:rPr>
                <w:rFonts w:ascii="Arial" w:hAnsi="Arial" w:cs="Arial"/>
                <w:sz w:val="20"/>
                <w:szCs w:val="20"/>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Subsidiaries</w:t>
            </w:r>
          </w:p>
        </w:tc>
        <w:tc>
          <w:tcPr>
            <w:tcW w:w="1368" w:type="dxa"/>
            <w:tcBorders>
              <w:bottom w:val="single" w:sz="4" w:space="0" w:color="auto"/>
            </w:tcBorders>
            <w:shd w:val="clear" w:color="auto" w:fill="FAFAFA"/>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296</w:t>
            </w:r>
          </w:p>
        </w:tc>
        <w:tc>
          <w:tcPr>
            <w:tcW w:w="1369" w:type="dxa"/>
            <w:tcBorders>
              <w:bottom w:val="single" w:sz="4" w:space="0" w:color="auto"/>
            </w:tcBorders>
            <w:shd w:val="clear" w:color="auto" w:fill="auto"/>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369</w:t>
            </w: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b/>
                <w:bCs/>
                <w:sz w:val="12"/>
                <w:szCs w:val="12"/>
                <w:lang w:val="en-US" w:eastAsia="en-US"/>
              </w:rPr>
            </w:pPr>
          </w:p>
        </w:tc>
        <w:tc>
          <w:tcPr>
            <w:tcW w:w="1368" w:type="dxa"/>
            <w:tcBorders>
              <w:top w:val="single" w:sz="4" w:space="0" w:color="auto"/>
            </w:tcBorders>
            <w:shd w:val="clear" w:color="auto" w:fill="FAFAFA"/>
          </w:tcPr>
          <w:p w:rsidR="00E4160C" w:rsidRPr="00F1161F" w:rsidRDefault="00E4160C" w:rsidP="00E4160C">
            <w:pPr>
              <w:ind w:right="-72"/>
              <w:jc w:val="right"/>
              <w:rPr>
                <w:rFonts w:ascii="Arial" w:hAnsi="Arial" w:cs="Arial"/>
                <w:sz w:val="12"/>
                <w:szCs w:val="12"/>
              </w:rPr>
            </w:pPr>
          </w:p>
        </w:tc>
        <w:tc>
          <w:tcPr>
            <w:tcW w:w="1371" w:type="dxa"/>
            <w:tcBorders>
              <w:top w:val="single" w:sz="4" w:space="0" w:color="auto"/>
            </w:tcBorders>
            <w:shd w:val="clear" w:color="auto" w:fill="auto"/>
          </w:tcPr>
          <w:p w:rsidR="00E4160C" w:rsidRPr="00F1161F" w:rsidRDefault="00E4160C" w:rsidP="00E4160C">
            <w:pPr>
              <w:ind w:right="-72"/>
              <w:jc w:val="right"/>
              <w:rPr>
                <w:rFonts w:ascii="Arial" w:hAnsi="Arial" w:cs="Arial"/>
                <w:sz w:val="12"/>
                <w:szCs w:val="12"/>
              </w:rPr>
            </w:pPr>
          </w:p>
        </w:tc>
        <w:tc>
          <w:tcPr>
            <w:tcW w:w="1367" w:type="dxa"/>
            <w:tcBorders>
              <w:top w:val="single" w:sz="4" w:space="0" w:color="auto"/>
            </w:tcBorders>
            <w:shd w:val="clear" w:color="auto" w:fill="FAFAFA"/>
          </w:tcPr>
          <w:p w:rsidR="00E4160C" w:rsidRPr="00F1161F" w:rsidRDefault="00E4160C" w:rsidP="00E4160C">
            <w:pPr>
              <w:ind w:right="-72"/>
              <w:jc w:val="right"/>
              <w:rPr>
                <w:rFonts w:ascii="Arial" w:hAnsi="Arial" w:cs="Arial"/>
                <w:sz w:val="12"/>
                <w:szCs w:val="12"/>
              </w:rPr>
            </w:pPr>
          </w:p>
        </w:tc>
        <w:tc>
          <w:tcPr>
            <w:tcW w:w="1369" w:type="dxa"/>
            <w:tcBorders>
              <w:top w:val="single" w:sz="4" w:space="0" w:color="auto"/>
            </w:tcBorders>
            <w:shd w:val="clear" w:color="auto" w:fill="auto"/>
          </w:tcPr>
          <w:p w:rsidR="00E4160C" w:rsidRPr="00F1161F" w:rsidRDefault="00E4160C" w:rsidP="00E4160C">
            <w:pPr>
              <w:ind w:right="-72"/>
              <w:jc w:val="right"/>
              <w:rPr>
                <w:rFonts w:ascii="Arial" w:hAnsi="Arial" w:cs="Arial"/>
                <w:sz w:val="12"/>
                <w:szCs w:val="12"/>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b/>
                <w:bCs/>
                <w:lang w:val="en-US" w:eastAsia="en-US"/>
              </w:rPr>
            </w:pPr>
            <w:r w:rsidRPr="00F1161F">
              <w:rPr>
                <w:rFonts w:cs="Arial"/>
                <w:b/>
                <w:bCs/>
                <w:lang w:val="en-US" w:eastAsia="en-US"/>
              </w:rPr>
              <w:t>Cylinder deposits</w:t>
            </w:r>
          </w:p>
        </w:tc>
        <w:tc>
          <w:tcPr>
            <w:tcW w:w="1368" w:type="dxa"/>
            <w:shd w:val="clear" w:color="auto" w:fill="FAFAFA"/>
          </w:tcPr>
          <w:p w:rsidR="00E4160C" w:rsidRPr="00F1161F" w:rsidRDefault="00E4160C" w:rsidP="00E4160C">
            <w:pPr>
              <w:ind w:right="-72"/>
              <w:jc w:val="right"/>
              <w:rPr>
                <w:rFonts w:ascii="Arial" w:hAnsi="Arial" w:cs="Arial"/>
                <w:sz w:val="20"/>
                <w:szCs w:val="20"/>
              </w:rPr>
            </w:pPr>
          </w:p>
        </w:tc>
        <w:tc>
          <w:tcPr>
            <w:tcW w:w="1371" w:type="dxa"/>
            <w:shd w:val="clear" w:color="auto" w:fill="auto"/>
          </w:tcPr>
          <w:p w:rsidR="00E4160C" w:rsidRPr="00F1161F" w:rsidRDefault="00E4160C" w:rsidP="00E4160C">
            <w:pPr>
              <w:ind w:right="-72"/>
              <w:jc w:val="right"/>
              <w:rPr>
                <w:rFonts w:ascii="Arial" w:hAnsi="Arial" w:cs="Arial"/>
                <w:sz w:val="20"/>
                <w:szCs w:val="20"/>
              </w:rPr>
            </w:pPr>
          </w:p>
        </w:tc>
        <w:tc>
          <w:tcPr>
            <w:tcW w:w="1367" w:type="dxa"/>
            <w:shd w:val="clear" w:color="auto" w:fill="FAFAFA"/>
          </w:tcPr>
          <w:p w:rsidR="00E4160C" w:rsidRPr="00F1161F" w:rsidRDefault="00E4160C" w:rsidP="00E4160C">
            <w:pPr>
              <w:ind w:right="-72"/>
              <w:jc w:val="right"/>
              <w:rPr>
                <w:rFonts w:ascii="Arial" w:hAnsi="Arial" w:cs="Arial"/>
                <w:sz w:val="20"/>
                <w:szCs w:val="20"/>
              </w:rPr>
            </w:pPr>
          </w:p>
        </w:tc>
        <w:tc>
          <w:tcPr>
            <w:tcW w:w="1369" w:type="dxa"/>
            <w:shd w:val="clear" w:color="auto" w:fill="auto"/>
          </w:tcPr>
          <w:p w:rsidR="00E4160C" w:rsidRPr="00F1161F" w:rsidRDefault="00E4160C" w:rsidP="00E4160C">
            <w:pPr>
              <w:ind w:right="-72"/>
              <w:jc w:val="right"/>
              <w:rPr>
                <w:rFonts w:ascii="Arial" w:hAnsi="Arial" w:cs="Arial"/>
                <w:sz w:val="20"/>
                <w:szCs w:val="20"/>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Subsidiaries</w:t>
            </w:r>
          </w:p>
        </w:tc>
        <w:tc>
          <w:tcPr>
            <w:tcW w:w="1368" w:type="dxa"/>
            <w:tcBorders>
              <w:bottom w:val="single" w:sz="4" w:space="0" w:color="auto"/>
            </w:tcBorders>
            <w:shd w:val="clear" w:color="auto" w:fill="FAFAFA"/>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w:t>
            </w:r>
          </w:p>
        </w:tc>
        <w:tc>
          <w:tcPr>
            <w:tcW w:w="1369" w:type="dxa"/>
            <w:tcBorders>
              <w:bottom w:val="single" w:sz="4" w:space="0" w:color="auto"/>
            </w:tcBorders>
            <w:shd w:val="clear" w:color="auto" w:fill="auto"/>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w:t>
            </w: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sz w:val="12"/>
                <w:szCs w:val="12"/>
                <w:lang w:val="en-US" w:eastAsia="en-US"/>
              </w:rPr>
            </w:pPr>
          </w:p>
        </w:tc>
        <w:tc>
          <w:tcPr>
            <w:tcW w:w="1368" w:type="dxa"/>
            <w:tcBorders>
              <w:top w:val="single" w:sz="4" w:space="0" w:color="auto"/>
            </w:tcBorders>
            <w:shd w:val="clear" w:color="auto" w:fill="FAFAFA"/>
          </w:tcPr>
          <w:p w:rsidR="00E4160C" w:rsidRPr="00F1161F" w:rsidRDefault="00E4160C" w:rsidP="00E4160C">
            <w:pPr>
              <w:ind w:right="-72"/>
              <w:jc w:val="right"/>
              <w:rPr>
                <w:rFonts w:ascii="Arial" w:hAnsi="Arial" w:cs="Arial"/>
                <w:sz w:val="12"/>
                <w:szCs w:val="12"/>
              </w:rPr>
            </w:pPr>
          </w:p>
        </w:tc>
        <w:tc>
          <w:tcPr>
            <w:tcW w:w="1371" w:type="dxa"/>
            <w:tcBorders>
              <w:top w:val="single" w:sz="4" w:space="0" w:color="auto"/>
            </w:tcBorders>
            <w:shd w:val="clear" w:color="auto" w:fill="auto"/>
          </w:tcPr>
          <w:p w:rsidR="00E4160C" w:rsidRPr="00F1161F" w:rsidRDefault="00E4160C" w:rsidP="00E4160C">
            <w:pPr>
              <w:ind w:right="-72"/>
              <w:jc w:val="right"/>
              <w:rPr>
                <w:rFonts w:ascii="Arial" w:hAnsi="Arial" w:cs="Arial"/>
                <w:sz w:val="12"/>
                <w:szCs w:val="12"/>
              </w:rPr>
            </w:pPr>
          </w:p>
        </w:tc>
        <w:tc>
          <w:tcPr>
            <w:tcW w:w="1367" w:type="dxa"/>
            <w:tcBorders>
              <w:top w:val="single" w:sz="4" w:space="0" w:color="auto"/>
            </w:tcBorders>
            <w:shd w:val="clear" w:color="auto" w:fill="FAFAFA"/>
          </w:tcPr>
          <w:p w:rsidR="00E4160C" w:rsidRPr="00F1161F" w:rsidRDefault="00E4160C" w:rsidP="00E4160C">
            <w:pPr>
              <w:ind w:right="-72"/>
              <w:jc w:val="right"/>
              <w:rPr>
                <w:rFonts w:ascii="Arial" w:hAnsi="Arial" w:cs="Arial"/>
                <w:sz w:val="12"/>
                <w:szCs w:val="12"/>
              </w:rPr>
            </w:pPr>
          </w:p>
        </w:tc>
        <w:tc>
          <w:tcPr>
            <w:tcW w:w="1369" w:type="dxa"/>
            <w:tcBorders>
              <w:top w:val="single" w:sz="4" w:space="0" w:color="auto"/>
            </w:tcBorders>
            <w:shd w:val="clear" w:color="auto" w:fill="auto"/>
          </w:tcPr>
          <w:p w:rsidR="00E4160C" w:rsidRPr="00F1161F" w:rsidRDefault="00E4160C" w:rsidP="00E4160C">
            <w:pPr>
              <w:ind w:right="-72"/>
              <w:jc w:val="right"/>
              <w:rPr>
                <w:rFonts w:ascii="Arial" w:hAnsi="Arial" w:cs="Arial"/>
                <w:sz w:val="12"/>
                <w:szCs w:val="12"/>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b/>
                <w:bCs/>
                <w:lang w:val="en-US" w:eastAsia="en-US"/>
              </w:rPr>
            </w:pPr>
            <w:r w:rsidRPr="00F1161F">
              <w:rPr>
                <w:rFonts w:cs="Arial"/>
                <w:b/>
                <w:bCs/>
                <w:lang w:val="en-US" w:eastAsia="en-US"/>
              </w:rPr>
              <w:t>Deposits for building rental</w:t>
            </w:r>
          </w:p>
        </w:tc>
        <w:tc>
          <w:tcPr>
            <w:tcW w:w="1368" w:type="dxa"/>
            <w:shd w:val="clear" w:color="auto" w:fill="FAFAFA"/>
          </w:tcPr>
          <w:p w:rsidR="00E4160C" w:rsidRPr="00F1161F" w:rsidRDefault="00E4160C" w:rsidP="00E4160C">
            <w:pPr>
              <w:ind w:right="-72"/>
              <w:jc w:val="right"/>
              <w:rPr>
                <w:rFonts w:ascii="Arial" w:hAnsi="Arial" w:cs="Arial"/>
                <w:sz w:val="20"/>
                <w:szCs w:val="20"/>
              </w:rPr>
            </w:pPr>
          </w:p>
        </w:tc>
        <w:tc>
          <w:tcPr>
            <w:tcW w:w="1371" w:type="dxa"/>
            <w:shd w:val="clear" w:color="auto" w:fill="auto"/>
          </w:tcPr>
          <w:p w:rsidR="00E4160C" w:rsidRPr="00F1161F" w:rsidRDefault="00E4160C" w:rsidP="00E4160C">
            <w:pPr>
              <w:ind w:right="-72"/>
              <w:jc w:val="right"/>
              <w:rPr>
                <w:rFonts w:ascii="Arial" w:hAnsi="Arial" w:cs="Arial"/>
                <w:sz w:val="20"/>
                <w:szCs w:val="20"/>
              </w:rPr>
            </w:pPr>
          </w:p>
        </w:tc>
        <w:tc>
          <w:tcPr>
            <w:tcW w:w="1367" w:type="dxa"/>
            <w:shd w:val="clear" w:color="auto" w:fill="FAFAFA"/>
          </w:tcPr>
          <w:p w:rsidR="00E4160C" w:rsidRPr="00F1161F" w:rsidRDefault="00E4160C" w:rsidP="00E4160C">
            <w:pPr>
              <w:ind w:right="-72"/>
              <w:jc w:val="right"/>
              <w:rPr>
                <w:rFonts w:ascii="Arial" w:hAnsi="Arial" w:cs="Arial"/>
                <w:sz w:val="20"/>
                <w:szCs w:val="20"/>
              </w:rPr>
            </w:pPr>
          </w:p>
        </w:tc>
        <w:tc>
          <w:tcPr>
            <w:tcW w:w="1369" w:type="dxa"/>
            <w:shd w:val="clear" w:color="auto" w:fill="auto"/>
          </w:tcPr>
          <w:p w:rsidR="00E4160C" w:rsidRPr="00F1161F" w:rsidRDefault="00E4160C" w:rsidP="00E4160C">
            <w:pPr>
              <w:ind w:right="-72"/>
              <w:jc w:val="right"/>
              <w:rPr>
                <w:rFonts w:ascii="Arial" w:hAnsi="Arial" w:cs="Arial"/>
                <w:sz w:val="20"/>
                <w:szCs w:val="20"/>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ight="-92"/>
              <w:rPr>
                <w:rFonts w:cs="Arial"/>
                <w:lang w:val="en-US" w:eastAsia="en-US"/>
              </w:rPr>
            </w:pPr>
            <w:r w:rsidRPr="00F1161F">
              <w:rPr>
                <w:rFonts w:cs="Arial"/>
                <w:lang w:val="en-US" w:eastAsia="en-US"/>
              </w:rPr>
              <w:t xml:space="preserve">   Other related parties</w:t>
            </w:r>
            <w:r w:rsidRPr="00F1161F">
              <w:rPr>
                <w:rFonts w:cs="Arial"/>
                <w:cs/>
                <w:lang w:val="en-US" w:eastAsia="en-US"/>
              </w:rPr>
              <w:t xml:space="preserve"> </w:t>
            </w:r>
            <w:r w:rsidRPr="00F1161F">
              <w:rPr>
                <w:rFonts w:cs="Arial"/>
                <w:lang w:val="en-US" w:eastAsia="en-US"/>
              </w:rPr>
              <w:t>- the same</w:t>
            </w:r>
          </w:p>
        </w:tc>
        <w:tc>
          <w:tcPr>
            <w:tcW w:w="1368" w:type="dxa"/>
            <w:shd w:val="clear" w:color="auto" w:fill="FAFAFA"/>
          </w:tcPr>
          <w:p w:rsidR="00E4160C" w:rsidRPr="00F1161F" w:rsidRDefault="00E4160C" w:rsidP="00E4160C">
            <w:pPr>
              <w:ind w:right="-72"/>
              <w:jc w:val="right"/>
              <w:rPr>
                <w:rFonts w:ascii="Arial" w:hAnsi="Arial" w:cs="Arial"/>
                <w:spacing w:val="-6"/>
                <w:sz w:val="20"/>
                <w:szCs w:val="20"/>
                <w:lang w:val="en-US"/>
              </w:rPr>
            </w:pPr>
          </w:p>
        </w:tc>
        <w:tc>
          <w:tcPr>
            <w:tcW w:w="1371" w:type="dxa"/>
            <w:shd w:val="clear" w:color="auto" w:fill="auto"/>
          </w:tcPr>
          <w:p w:rsidR="00E4160C" w:rsidRPr="00F1161F" w:rsidRDefault="00E4160C" w:rsidP="00E4160C">
            <w:pPr>
              <w:ind w:right="-72"/>
              <w:jc w:val="right"/>
              <w:rPr>
                <w:rFonts w:ascii="Arial" w:hAnsi="Arial" w:cs="Arial"/>
                <w:spacing w:val="-6"/>
                <w:sz w:val="20"/>
                <w:szCs w:val="20"/>
                <w:lang w:val="en-US"/>
              </w:rPr>
            </w:pPr>
          </w:p>
        </w:tc>
        <w:tc>
          <w:tcPr>
            <w:tcW w:w="1367" w:type="dxa"/>
            <w:shd w:val="clear" w:color="auto" w:fill="FAFAFA"/>
          </w:tcPr>
          <w:p w:rsidR="00E4160C" w:rsidRPr="00F1161F" w:rsidRDefault="00E4160C" w:rsidP="00E4160C">
            <w:pPr>
              <w:ind w:right="-72"/>
              <w:jc w:val="right"/>
              <w:rPr>
                <w:rFonts w:ascii="Arial" w:hAnsi="Arial" w:cs="Arial"/>
                <w:spacing w:val="-6"/>
                <w:sz w:val="20"/>
                <w:szCs w:val="20"/>
                <w:lang w:val="en-US"/>
              </w:rPr>
            </w:pPr>
          </w:p>
        </w:tc>
        <w:tc>
          <w:tcPr>
            <w:tcW w:w="1369" w:type="dxa"/>
            <w:shd w:val="clear" w:color="auto" w:fill="auto"/>
          </w:tcPr>
          <w:p w:rsidR="00E4160C" w:rsidRPr="00F1161F" w:rsidRDefault="00E4160C" w:rsidP="00E4160C">
            <w:pPr>
              <w:ind w:right="-72"/>
              <w:jc w:val="right"/>
              <w:rPr>
                <w:rFonts w:ascii="Arial" w:hAnsi="Arial" w:cs="Arial"/>
                <w:spacing w:val="-6"/>
                <w:sz w:val="20"/>
                <w:szCs w:val="20"/>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shareholders and directors</w:t>
            </w:r>
          </w:p>
        </w:tc>
        <w:tc>
          <w:tcPr>
            <w:tcW w:w="1368"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7</w:t>
            </w:r>
          </w:p>
        </w:tc>
        <w:tc>
          <w:tcPr>
            <w:tcW w:w="1371"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7</w:t>
            </w:r>
          </w:p>
        </w:tc>
        <w:tc>
          <w:tcPr>
            <w:tcW w:w="1367"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w:t>
            </w:r>
          </w:p>
        </w:tc>
        <w:tc>
          <w:tcPr>
            <w:tcW w:w="1369"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3</w:t>
            </w: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sz w:val="12"/>
                <w:szCs w:val="12"/>
                <w:lang w:val="en-US" w:eastAsia="en-US"/>
              </w:rPr>
            </w:pPr>
          </w:p>
        </w:tc>
        <w:tc>
          <w:tcPr>
            <w:tcW w:w="1368" w:type="dxa"/>
            <w:tcBorders>
              <w:top w:val="single" w:sz="4" w:space="0" w:color="auto"/>
            </w:tcBorders>
            <w:shd w:val="clear" w:color="auto" w:fill="FAFAFA"/>
          </w:tcPr>
          <w:p w:rsidR="00E4160C" w:rsidRPr="00F1161F" w:rsidRDefault="00E4160C" w:rsidP="00E4160C">
            <w:pPr>
              <w:ind w:right="-72"/>
              <w:jc w:val="right"/>
              <w:rPr>
                <w:rFonts w:ascii="Arial" w:hAnsi="Arial" w:cs="Arial"/>
                <w:sz w:val="12"/>
                <w:szCs w:val="12"/>
              </w:rPr>
            </w:pPr>
          </w:p>
        </w:tc>
        <w:tc>
          <w:tcPr>
            <w:tcW w:w="1371" w:type="dxa"/>
            <w:tcBorders>
              <w:top w:val="single" w:sz="4" w:space="0" w:color="auto"/>
            </w:tcBorders>
            <w:shd w:val="clear" w:color="auto" w:fill="auto"/>
          </w:tcPr>
          <w:p w:rsidR="00E4160C" w:rsidRPr="00F1161F" w:rsidRDefault="00E4160C" w:rsidP="00E4160C">
            <w:pPr>
              <w:ind w:right="-72"/>
              <w:jc w:val="right"/>
              <w:rPr>
                <w:rFonts w:ascii="Arial" w:hAnsi="Arial" w:cs="Arial"/>
                <w:sz w:val="12"/>
                <w:szCs w:val="12"/>
              </w:rPr>
            </w:pPr>
          </w:p>
        </w:tc>
        <w:tc>
          <w:tcPr>
            <w:tcW w:w="1367" w:type="dxa"/>
            <w:tcBorders>
              <w:top w:val="single" w:sz="4" w:space="0" w:color="auto"/>
            </w:tcBorders>
            <w:shd w:val="clear" w:color="auto" w:fill="FAFAFA"/>
          </w:tcPr>
          <w:p w:rsidR="00E4160C" w:rsidRPr="00F1161F" w:rsidRDefault="00E4160C" w:rsidP="00E4160C">
            <w:pPr>
              <w:ind w:right="-72"/>
              <w:jc w:val="right"/>
              <w:rPr>
                <w:rFonts w:ascii="Arial" w:hAnsi="Arial" w:cs="Arial"/>
                <w:sz w:val="12"/>
                <w:szCs w:val="12"/>
              </w:rPr>
            </w:pPr>
          </w:p>
        </w:tc>
        <w:tc>
          <w:tcPr>
            <w:tcW w:w="1369" w:type="dxa"/>
            <w:tcBorders>
              <w:top w:val="single" w:sz="4" w:space="0" w:color="auto"/>
            </w:tcBorders>
            <w:shd w:val="clear" w:color="auto" w:fill="auto"/>
          </w:tcPr>
          <w:p w:rsidR="00E4160C" w:rsidRPr="00F1161F" w:rsidRDefault="00E4160C" w:rsidP="00E4160C">
            <w:pPr>
              <w:ind w:right="-72"/>
              <w:jc w:val="right"/>
              <w:rPr>
                <w:rFonts w:ascii="Arial" w:hAnsi="Arial" w:cs="Arial"/>
                <w:sz w:val="12"/>
                <w:szCs w:val="12"/>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b/>
                <w:bCs/>
                <w:lang w:val="en-US" w:eastAsia="en-US"/>
              </w:rPr>
            </w:pPr>
            <w:r w:rsidRPr="00F1161F">
              <w:rPr>
                <w:rFonts w:cs="Arial"/>
                <w:b/>
                <w:bCs/>
                <w:lang w:val="en-US" w:eastAsia="en-US"/>
              </w:rPr>
              <w:t>Prepayment for services</w:t>
            </w:r>
          </w:p>
        </w:tc>
        <w:tc>
          <w:tcPr>
            <w:tcW w:w="1368" w:type="dxa"/>
            <w:shd w:val="clear" w:color="auto" w:fill="FAFAFA"/>
          </w:tcPr>
          <w:p w:rsidR="00E4160C" w:rsidRPr="00F1161F" w:rsidRDefault="00E4160C" w:rsidP="00E4160C">
            <w:pPr>
              <w:ind w:right="-72"/>
              <w:jc w:val="right"/>
              <w:rPr>
                <w:rFonts w:ascii="Arial" w:hAnsi="Arial" w:cs="Arial"/>
                <w:sz w:val="20"/>
                <w:szCs w:val="20"/>
              </w:rPr>
            </w:pPr>
          </w:p>
        </w:tc>
        <w:tc>
          <w:tcPr>
            <w:tcW w:w="1371" w:type="dxa"/>
            <w:shd w:val="clear" w:color="auto" w:fill="auto"/>
          </w:tcPr>
          <w:p w:rsidR="00E4160C" w:rsidRPr="00F1161F" w:rsidRDefault="00E4160C" w:rsidP="00E4160C">
            <w:pPr>
              <w:ind w:right="-72"/>
              <w:jc w:val="right"/>
              <w:rPr>
                <w:rFonts w:ascii="Arial" w:hAnsi="Arial" w:cs="Arial"/>
                <w:sz w:val="20"/>
                <w:szCs w:val="20"/>
              </w:rPr>
            </w:pPr>
          </w:p>
        </w:tc>
        <w:tc>
          <w:tcPr>
            <w:tcW w:w="1367" w:type="dxa"/>
            <w:shd w:val="clear" w:color="auto" w:fill="FAFAFA"/>
          </w:tcPr>
          <w:p w:rsidR="00E4160C" w:rsidRPr="00F1161F" w:rsidRDefault="00E4160C" w:rsidP="00E4160C">
            <w:pPr>
              <w:ind w:right="-72"/>
              <w:jc w:val="right"/>
              <w:rPr>
                <w:rFonts w:ascii="Arial" w:hAnsi="Arial" w:cs="Arial"/>
                <w:sz w:val="20"/>
                <w:szCs w:val="20"/>
              </w:rPr>
            </w:pPr>
          </w:p>
        </w:tc>
        <w:tc>
          <w:tcPr>
            <w:tcW w:w="1369" w:type="dxa"/>
            <w:shd w:val="clear" w:color="auto" w:fill="auto"/>
          </w:tcPr>
          <w:p w:rsidR="00E4160C" w:rsidRPr="00F1161F" w:rsidRDefault="00E4160C" w:rsidP="00E4160C">
            <w:pPr>
              <w:ind w:right="-72"/>
              <w:jc w:val="right"/>
              <w:rPr>
                <w:rFonts w:ascii="Arial" w:hAnsi="Arial" w:cs="Arial"/>
                <w:sz w:val="20"/>
                <w:szCs w:val="20"/>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ight="-92"/>
              <w:rPr>
                <w:rFonts w:cs="Arial"/>
                <w:lang w:val="en-US" w:eastAsia="en-US"/>
              </w:rPr>
            </w:pPr>
            <w:r w:rsidRPr="00F1161F">
              <w:rPr>
                <w:rFonts w:cs="Arial"/>
                <w:lang w:val="en-US" w:eastAsia="en-US"/>
              </w:rPr>
              <w:t xml:space="preserve">   Other related parties</w:t>
            </w:r>
            <w:r w:rsidRPr="00F1161F">
              <w:rPr>
                <w:rFonts w:cs="Arial"/>
                <w:cs/>
                <w:lang w:val="en-US" w:eastAsia="en-US"/>
              </w:rPr>
              <w:t xml:space="preserve"> </w:t>
            </w:r>
            <w:r w:rsidRPr="00F1161F">
              <w:rPr>
                <w:rFonts w:cs="Arial"/>
                <w:lang w:val="en-US" w:eastAsia="en-US"/>
              </w:rPr>
              <w:t>- the same</w:t>
            </w:r>
          </w:p>
        </w:tc>
        <w:tc>
          <w:tcPr>
            <w:tcW w:w="1368" w:type="dxa"/>
            <w:shd w:val="clear" w:color="auto" w:fill="FAFAFA"/>
          </w:tcPr>
          <w:p w:rsidR="00E4160C" w:rsidRPr="00F1161F" w:rsidRDefault="00E4160C" w:rsidP="00E4160C">
            <w:pPr>
              <w:ind w:right="-72"/>
              <w:jc w:val="right"/>
              <w:rPr>
                <w:rFonts w:ascii="Arial" w:hAnsi="Arial" w:cs="Arial"/>
                <w:spacing w:val="-6"/>
                <w:sz w:val="20"/>
                <w:szCs w:val="20"/>
                <w:lang w:val="en-US"/>
              </w:rPr>
            </w:pPr>
          </w:p>
        </w:tc>
        <w:tc>
          <w:tcPr>
            <w:tcW w:w="1371" w:type="dxa"/>
            <w:shd w:val="clear" w:color="auto" w:fill="auto"/>
          </w:tcPr>
          <w:p w:rsidR="00E4160C" w:rsidRPr="00F1161F" w:rsidRDefault="00E4160C" w:rsidP="00E4160C">
            <w:pPr>
              <w:ind w:right="-72"/>
              <w:jc w:val="right"/>
              <w:rPr>
                <w:rFonts w:ascii="Arial" w:hAnsi="Arial" w:cs="Arial"/>
                <w:spacing w:val="-6"/>
                <w:sz w:val="20"/>
                <w:szCs w:val="20"/>
                <w:lang w:val="en-US"/>
              </w:rPr>
            </w:pPr>
          </w:p>
        </w:tc>
        <w:tc>
          <w:tcPr>
            <w:tcW w:w="1367" w:type="dxa"/>
            <w:shd w:val="clear" w:color="auto" w:fill="FAFAFA"/>
          </w:tcPr>
          <w:p w:rsidR="00E4160C" w:rsidRPr="00F1161F" w:rsidRDefault="00E4160C" w:rsidP="00E4160C">
            <w:pPr>
              <w:ind w:right="-72"/>
              <w:jc w:val="right"/>
              <w:rPr>
                <w:rFonts w:ascii="Arial" w:hAnsi="Arial" w:cs="Arial"/>
                <w:spacing w:val="-6"/>
                <w:sz w:val="20"/>
                <w:szCs w:val="20"/>
                <w:lang w:val="en-US"/>
              </w:rPr>
            </w:pPr>
          </w:p>
        </w:tc>
        <w:tc>
          <w:tcPr>
            <w:tcW w:w="1369" w:type="dxa"/>
            <w:shd w:val="clear" w:color="auto" w:fill="auto"/>
          </w:tcPr>
          <w:p w:rsidR="00E4160C" w:rsidRPr="00F1161F" w:rsidRDefault="00E4160C" w:rsidP="00E4160C">
            <w:pPr>
              <w:ind w:right="-72"/>
              <w:jc w:val="right"/>
              <w:rPr>
                <w:rFonts w:ascii="Arial" w:hAnsi="Arial" w:cs="Arial"/>
                <w:spacing w:val="-6"/>
                <w:sz w:val="20"/>
                <w:szCs w:val="20"/>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shareholders and directors</w:t>
            </w:r>
          </w:p>
        </w:tc>
        <w:tc>
          <w:tcPr>
            <w:tcW w:w="1368" w:type="dxa"/>
            <w:tcBorders>
              <w:bottom w:val="single" w:sz="4" w:space="0" w:color="auto"/>
            </w:tcBorders>
            <w:shd w:val="clear" w:color="auto" w:fill="FAFAFA"/>
          </w:tcPr>
          <w:p w:rsidR="00E4160C" w:rsidRPr="00F1161F" w:rsidRDefault="00FC2010"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85</w:t>
            </w:r>
          </w:p>
        </w:tc>
        <w:tc>
          <w:tcPr>
            <w:tcW w:w="1371"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68</w:t>
            </w:r>
          </w:p>
        </w:tc>
        <w:tc>
          <w:tcPr>
            <w:tcW w:w="1367" w:type="dxa"/>
            <w:tcBorders>
              <w:bottom w:val="single" w:sz="4" w:space="0" w:color="auto"/>
            </w:tcBorders>
            <w:shd w:val="clear" w:color="auto" w:fill="FAFAFA"/>
          </w:tcPr>
          <w:p w:rsidR="00E4160C" w:rsidRPr="00F1161F" w:rsidRDefault="00C41D04"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35</w:t>
            </w:r>
          </w:p>
        </w:tc>
        <w:tc>
          <w:tcPr>
            <w:tcW w:w="1369"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27</w:t>
            </w: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sz w:val="12"/>
                <w:szCs w:val="12"/>
                <w:lang w:val="en-US" w:eastAsia="en-US"/>
              </w:rPr>
            </w:pPr>
          </w:p>
        </w:tc>
        <w:tc>
          <w:tcPr>
            <w:tcW w:w="1368" w:type="dxa"/>
            <w:shd w:val="clear" w:color="auto" w:fill="FAFAFA"/>
          </w:tcPr>
          <w:p w:rsidR="00E4160C" w:rsidRPr="00F1161F" w:rsidRDefault="00E4160C" w:rsidP="00E4160C">
            <w:pPr>
              <w:ind w:right="-72"/>
              <w:jc w:val="right"/>
              <w:rPr>
                <w:rFonts w:ascii="Arial" w:eastAsia="Arial Unicode MS" w:hAnsi="Arial" w:cs="Arial"/>
                <w:sz w:val="12"/>
                <w:szCs w:val="12"/>
                <w:lang w:val="en-US" w:eastAsia="zh-CN"/>
              </w:rPr>
            </w:pPr>
          </w:p>
        </w:tc>
        <w:tc>
          <w:tcPr>
            <w:tcW w:w="1371" w:type="dxa"/>
            <w:shd w:val="clear" w:color="auto" w:fill="auto"/>
          </w:tcPr>
          <w:p w:rsidR="00E4160C" w:rsidRPr="00F1161F" w:rsidRDefault="00E4160C" w:rsidP="00E4160C">
            <w:pPr>
              <w:ind w:right="-72"/>
              <w:jc w:val="right"/>
              <w:rPr>
                <w:rFonts w:ascii="Arial" w:eastAsia="Arial Unicode MS" w:hAnsi="Arial" w:cs="Arial"/>
                <w:sz w:val="12"/>
                <w:szCs w:val="12"/>
                <w:lang w:val="en-US" w:eastAsia="zh-CN"/>
              </w:rPr>
            </w:pPr>
          </w:p>
        </w:tc>
        <w:tc>
          <w:tcPr>
            <w:tcW w:w="1367" w:type="dxa"/>
            <w:shd w:val="clear" w:color="auto" w:fill="FAFAFA"/>
          </w:tcPr>
          <w:p w:rsidR="00E4160C" w:rsidRPr="00F1161F" w:rsidRDefault="00E4160C" w:rsidP="00E4160C">
            <w:pPr>
              <w:ind w:right="-72"/>
              <w:jc w:val="right"/>
              <w:rPr>
                <w:rFonts w:ascii="Arial" w:eastAsia="Arial Unicode MS" w:hAnsi="Arial" w:cs="Arial"/>
                <w:sz w:val="12"/>
                <w:szCs w:val="12"/>
                <w:lang w:val="en-US" w:eastAsia="zh-CN"/>
              </w:rPr>
            </w:pPr>
          </w:p>
        </w:tc>
        <w:tc>
          <w:tcPr>
            <w:tcW w:w="1369" w:type="dxa"/>
            <w:shd w:val="clear" w:color="auto" w:fill="auto"/>
          </w:tcPr>
          <w:p w:rsidR="00E4160C" w:rsidRPr="00F1161F" w:rsidRDefault="00E4160C" w:rsidP="00E4160C">
            <w:pPr>
              <w:ind w:right="-72"/>
              <w:jc w:val="right"/>
              <w:rPr>
                <w:rFonts w:ascii="Arial" w:eastAsia="Arial Unicode MS" w:hAnsi="Arial" w:cs="Arial"/>
                <w:sz w:val="12"/>
                <w:szCs w:val="12"/>
                <w:lang w:val="en-US" w:eastAsia="zh-CN"/>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b/>
                <w:bCs/>
                <w:lang w:eastAsia="en-US"/>
              </w:rPr>
            </w:pPr>
            <w:r w:rsidRPr="00F1161F">
              <w:rPr>
                <w:rFonts w:cs="Arial"/>
                <w:b/>
                <w:bCs/>
                <w:lang w:val="en-US" w:eastAsia="en-US"/>
              </w:rPr>
              <w:t>Trade accounts payable</w:t>
            </w:r>
          </w:p>
        </w:tc>
        <w:tc>
          <w:tcPr>
            <w:tcW w:w="1368" w:type="dxa"/>
            <w:shd w:val="clear" w:color="auto" w:fill="FAFAFA"/>
          </w:tcPr>
          <w:p w:rsidR="00E4160C" w:rsidRPr="00F1161F" w:rsidRDefault="00E4160C" w:rsidP="00E4160C">
            <w:pPr>
              <w:ind w:right="-72"/>
              <w:jc w:val="right"/>
              <w:rPr>
                <w:rFonts w:ascii="Arial" w:hAnsi="Arial" w:cs="Arial"/>
                <w:sz w:val="20"/>
                <w:szCs w:val="20"/>
              </w:rPr>
            </w:pPr>
          </w:p>
        </w:tc>
        <w:tc>
          <w:tcPr>
            <w:tcW w:w="1371" w:type="dxa"/>
            <w:shd w:val="clear" w:color="auto" w:fill="auto"/>
          </w:tcPr>
          <w:p w:rsidR="00E4160C" w:rsidRPr="00F1161F" w:rsidRDefault="00E4160C" w:rsidP="00E4160C">
            <w:pPr>
              <w:ind w:right="-72"/>
              <w:jc w:val="right"/>
              <w:rPr>
                <w:rFonts w:ascii="Arial" w:hAnsi="Arial" w:cs="Arial"/>
                <w:sz w:val="20"/>
                <w:szCs w:val="20"/>
              </w:rPr>
            </w:pPr>
          </w:p>
        </w:tc>
        <w:tc>
          <w:tcPr>
            <w:tcW w:w="1367" w:type="dxa"/>
            <w:shd w:val="clear" w:color="auto" w:fill="FAFAFA"/>
          </w:tcPr>
          <w:p w:rsidR="00E4160C" w:rsidRPr="00F1161F" w:rsidRDefault="00E4160C" w:rsidP="00E4160C">
            <w:pPr>
              <w:ind w:right="-72"/>
              <w:jc w:val="right"/>
              <w:rPr>
                <w:rFonts w:ascii="Arial" w:hAnsi="Arial" w:cs="Arial"/>
                <w:sz w:val="20"/>
                <w:szCs w:val="20"/>
              </w:rPr>
            </w:pPr>
          </w:p>
        </w:tc>
        <w:tc>
          <w:tcPr>
            <w:tcW w:w="1369" w:type="dxa"/>
            <w:shd w:val="clear" w:color="auto" w:fill="auto"/>
          </w:tcPr>
          <w:p w:rsidR="00E4160C" w:rsidRPr="00F1161F" w:rsidRDefault="00E4160C" w:rsidP="00E4160C">
            <w:pPr>
              <w:ind w:right="-72"/>
              <w:jc w:val="right"/>
              <w:rPr>
                <w:rFonts w:ascii="Arial" w:hAnsi="Arial" w:cs="Arial"/>
                <w:sz w:val="20"/>
                <w:szCs w:val="20"/>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Subsidiaries</w:t>
            </w:r>
          </w:p>
        </w:tc>
        <w:tc>
          <w:tcPr>
            <w:tcW w:w="1368"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40</w:t>
            </w:r>
          </w:p>
        </w:tc>
        <w:tc>
          <w:tcPr>
            <w:tcW w:w="1369"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42</w:t>
            </w: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b/>
                <w:bCs/>
                <w:sz w:val="12"/>
                <w:szCs w:val="12"/>
                <w:lang w:val="en-US" w:eastAsia="en-US"/>
              </w:rPr>
            </w:pPr>
          </w:p>
        </w:tc>
        <w:tc>
          <w:tcPr>
            <w:tcW w:w="1368" w:type="dxa"/>
            <w:tcBorders>
              <w:top w:val="single" w:sz="4" w:space="0" w:color="auto"/>
            </w:tcBorders>
            <w:shd w:val="clear" w:color="auto" w:fill="FAFAFA"/>
          </w:tcPr>
          <w:p w:rsidR="00E4160C" w:rsidRPr="00F1161F" w:rsidRDefault="00E4160C" w:rsidP="00E4160C">
            <w:pPr>
              <w:ind w:right="-72"/>
              <w:jc w:val="right"/>
              <w:rPr>
                <w:rFonts w:ascii="Arial" w:hAnsi="Arial" w:cs="Arial"/>
                <w:sz w:val="12"/>
                <w:szCs w:val="12"/>
              </w:rPr>
            </w:pPr>
          </w:p>
        </w:tc>
        <w:tc>
          <w:tcPr>
            <w:tcW w:w="1371" w:type="dxa"/>
            <w:tcBorders>
              <w:top w:val="single" w:sz="4" w:space="0" w:color="auto"/>
            </w:tcBorders>
            <w:shd w:val="clear" w:color="auto" w:fill="auto"/>
          </w:tcPr>
          <w:p w:rsidR="00E4160C" w:rsidRPr="00F1161F" w:rsidRDefault="00E4160C" w:rsidP="00E4160C">
            <w:pPr>
              <w:ind w:right="-72"/>
              <w:jc w:val="right"/>
              <w:rPr>
                <w:rFonts w:ascii="Arial" w:hAnsi="Arial" w:cs="Arial"/>
                <w:sz w:val="12"/>
                <w:szCs w:val="12"/>
              </w:rPr>
            </w:pPr>
          </w:p>
        </w:tc>
        <w:tc>
          <w:tcPr>
            <w:tcW w:w="1367" w:type="dxa"/>
            <w:tcBorders>
              <w:top w:val="single" w:sz="4" w:space="0" w:color="auto"/>
            </w:tcBorders>
            <w:shd w:val="clear" w:color="auto" w:fill="FAFAFA"/>
          </w:tcPr>
          <w:p w:rsidR="00E4160C" w:rsidRPr="00F1161F" w:rsidRDefault="00E4160C" w:rsidP="00E4160C">
            <w:pPr>
              <w:ind w:right="-72"/>
              <w:jc w:val="right"/>
              <w:rPr>
                <w:rFonts w:ascii="Arial" w:hAnsi="Arial" w:cs="Arial"/>
                <w:sz w:val="12"/>
                <w:szCs w:val="12"/>
              </w:rPr>
            </w:pPr>
          </w:p>
        </w:tc>
        <w:tc>
          <w:tcPr>
            <w:tcW w:w="1369" w:type="dxa"/>
            <w:tcBorders>
              <w:top w:val="single" w:sz="4" w:space="0" w:color="auto"/>
            </w:tcBorders>
            <w:shd w:val="clear" w:color="auto" w:fill="auto"/>
          </w:tcPr>
          <w:p w:rsidR="00E4160C" w:rsidRPr="00F1161F" w:rsidRDefault="00E4160C" w:rsidP="00E4160C">
            <w:pPr>
              <w:ind w:right="-72"/>
              <w:jc w:val="right"/>
              <w:rPr>
                <w:rFonts w:ascii="Arial" w:hAnsi="Arial" w:cs="Arial"/>
                <w:sz w:val="12"/>
                <w:szCs w:val="12"/>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b/>
                <w:bCs/>
                <w:lang w:eastAsia="en-US"/>
              </w:rPr>
            </w:pPr>
            <w:r w:rsidRPr="00F1161F">
              <w:rPr>
                <w:rFonts w:cs="Arial"/>
                <w:b/>
                <w:bCs/>
                <w:lang w:val="en-US" w:eastAsia="en-US"/>
              </w:rPr>
              <w:t>Other payables</w:t>
            </w:r>
          </w:p>
        </w:tc>
        <w:tc>
          <w:tcPr>
            <w:tcW w:w="1368" w:type="dxa"/>
            <w:shd w:val="clear" w:color="auto" w:fill="FAFAFA"/>
          </w:tcPr>
          <w:p w:rsidR="00E4160C" w:rsidRPr="00F1161F" w:rsidRDefault="00E4160C" w:rsidP="00E4160C">
            <w:pPr>
              <w:ind w:right="-72"/>
              <w:jc w:val="right"/>
              <w:rPr>
                <w:rFonts w:ascii="Arial" w:hAnsi="Arial" w:cs="Arial"/>
                <w:sz w:val="20"/>
                <w:szCs w:val="20"/>
              </w:rPr>
            </w:pPr>
          </w:p>
        </w:tc>
        <w:tc>
          <w:tcPr>
            <w:tcW w:w="1371" w:type="dxa"/>
            <w:shd w:val="clear" w:color="auto" w:fill="auto"/>
          </w:tcPr>
          <w:p w:rsidR="00E4160C" w:rsidRPr="00F1161F" w:rsidRDefault="00E4160C" w:rsidP="00E4160C">
            <w:pPr>
              <w:ind w:right="-72"/>
              <w:jc w:val="right"/>
              <w:rPr>
                <w:rFonts w:ascii="Arial" w:hAnsi="Arial" w:cs="Arial"/>
                <w:sz w:val="20"/>
                <w:szCs w:val="20"/>
              </w:rPr>
            </w:pPr>
          </w:p>
        </w:tc>
        <w:tc>
          <w:tcPr>
            <w:tcW w:w="1367" w:type="dxa"/>
            <w:shd w:val="clear" w:color="auto" w:fill="FAFAFA"/>
          </w:tcPr>
          <w:p w:rsidR="00E4160C" w:rsidRPr="00F1161F" w:rsidRDefault="00E4160C" w:rsidP="00E4160C">
            <w:pPr>
              <w:ind w:right="-72"/>
              <w:jc w:val="right"/>
              <w:rPr>
                <w:rFonts w:ascii="Arial" w:hAnsi="Arial" w:cs="Arial"/>
                <w:sz w:val="20"/>
                <w:szCs w:val="20"/>
              </w:rPr>
            </w:pPr>
          </w:p>
        </w:tc>
        <w:tc>
          <w:tcPr>
            <w:tcW w:w="1369" w:type="dxa"/>
            <w:shd w:val="clear" w:color="auto" w:fill="auto"/>
          </w:tcPr>
          <w:p w:rsidR="00E4160C" w:rsidRPr="00F1161F" w:rsidRDefault="00E4160C" w:rsidP="00E4160C">
            <w:pPr>
              <w:ind w:right="-72"/>
              <w:jc w:val="right"/>
              <w:rPr>
                <w:rFonts w:ascii="Arial" w:hAnsi="Arial" w:cs="Arial"/>
                <w:sz w:val="20"/>
                <w:szCs w:val="20"/>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Associates</w:t>
            </w:r>
          </w:p>
        </w:tc>
        <w:tc>
          <w:tcPr>
            <w:tcW w:w="1368" w:type="dxa"/>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w:t>
            </w:r>
          </w:p>
        </w:tc>
        <w:tc>
          <w:tcPr>
            <w:tcW w:w="1371" w:type="dxa"/>
            <w:shd w:val="clear" w:color="auto" w:fill="auto"/>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cs/>
                <w:lang w:val="en-US" w:eastAsia="zh-CN"/>
              </w:rPr>
              <w:t>-</w:t>
            </w:r>
          </w:p>
        </w:tc>
        <w:tc>
          <w:tcPr>
            <w:tcW w:w="1367" w:type="dxa"/>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w:t>
            </w:r>
          </w:p>
        </w:tc>
        <w:tc>
          <w:tcPr>
            <w:tcW w:w="1369" w:type="dxa"/>
            <w:shd w:val="clear" w:color="auto" w:fill="auto"/>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w:t>
            </w: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ight="-92"/>
              <w:rPr>
                <w:rFonts w:cs="Arial"/>
                <w:lang w:val="en-US" w:eastAsia="en-US"/>
              </w:rPr>
            </w:pPr>
            <w:r w:rsidRPr="00F1161F">
              <w:rPr>
                <w:rFonts w:cs="Arial"/>
                <w:lang w:val="en-US" w:eastAsia="en-US"/>
              </w:rPr>
              <w:t xml:space="preserve">   Other related parties</w:t>
            </w:r>
            <w:r w:rsidRPr="00F1161F">
              <w:rPr>
                <w:rFonts w:cs="Arial"/>
                <w:cs/>
                <w:lang w:val="en-US" w:eastAsia="en-US"/>
              </w:rPr>
              <w:t xml:space="preserve"> </w:t>
            </w:r>
            <w:r w:rsidRPr="00F1161F">
              <w:rPr>
                <w:rFonts w:cs="Arial"/>
                <w:lang w:val="en-US" w:eastAsia="en-US"/>
              </w:rPr>
              <w:t>- the same</w:t>
            </w:r>
          </w:p>
        </w:tc>
        <w:tc>
          <w:tcPr>
            <w:tcW w:w="1368" w:type="dxa"/>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p>
        </w:tc>
        <w:tc>
          <w:tcPr>
            <w:tcW w:w="1371" w:type="dxa"/>
            <w:shd w:val="clear" w:color="auto" w:fill="auto"/>
          </w:tcPr>
          <w:p w:rsidR="00E4160C" w:rsidRPr="00F1161F" w:rsidRDefault="00E4160C" w:rsidP="00E4160C">
            <w:pPr>
              <w:ind w:right="-72"/>
              <w:jc w:val="right"/>
              <w:rPr>
                <w:rFonts w:ascii="Arial" w:eastAsia="Arial Unicode MS" w:hAnsi="Arial" w:cs="Arial"/>
                <w:sz w:val="20"/>
                <w:szCs w:val="20"/>
                <w:cs/>
                <w:lang w:val="en-US" w:eastAsia="zh-CN"/>
              </w:rPr>
            </w:pPr>
          </w:p>
        </w:tc>
        <w:tc>
          <w:tcPr>
            <w:tcW w:w="1367" w:type="dxa"/>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p>
        </w:tc>
        <w:tc>
          <w:tcPr>
            <w:tcW w:w="1369" w:type="dxa"/>
            <w:shd w:val="clear" w:color="auto" w:fill="auto"/>
          </w:tcPr>
          <w:p w:rsidR="00E4160C" w:rsidRPr="00F1161F" w:rsidRDefault="00E4160C" w:rsidP="00E4160C">
            <w:pPr>
              <w:ind w:right="-72"/>
              <w:jc w:val="right"/>
              <w:rPr>
                <w:rFonts w:ascii="Arial" w:eastAsia="Arial Unicode MS" w:hAnsi="Arial" w:cs="Arial"/>
                <w:sz w:val="20"/>
                <w:szCs w:val="20"/>
                <w:lang w:val="en-US" w:eastAsia="zh-CN"/>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shareholders and directors</w:t>
            </w:r>
          </w:p>
        </w:tc>
        <w:tc>
          <w:tcPr>
            <w:tcW w:w="1368"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w:t>
            </w:r>
          </w:p>
        </w:tc>
        <w:tc>
          <w:tcPr>
            <w:tcW w:w="1371"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w:t>
            </w:r>
          </w:p>
        </w:tc>
        <w:tc>
          <w:tcPr>
            <w:tcW w:w="1367"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9"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w:t>
            </w: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sz w:val="12"/>
                <w:szCs w:val="12"/>
                <w:lang w:val="en-US" w:eastAsia="en-US"/>
              </w:rPr>
            </w:pPr>
          </w:p>
        </w:tc>
        <w:tc>
          <w:tcPr>
            <w:tcW w:w="1368" w:type="dxa"/>
            <w:tcBorders>
              <w:top w:val="single" w:sz="4" w:space="0" w:color="auto"/>
            </w:tcBorders>
            <w:shd w:val="clear" w:color="auto" w:fill="FAFAFA"/>
          </w:tcPr>
          <w:p w:rsidR="00E4160C" w:rsidRPr="00F1161F" w:rsidRDefault="00E4160C" w:rsidP="00E4160C">
            <w:pPr>
              <w:pStyle w:val="Header"/>
              <w:tabs>
                <w:tab w:val="clear" w:pos="4153"/>
                <w:tab w:val="clear" w:pos="8306"/>
              </w:tabs>
              <w:spacing w:line="240" w:lineRule="auto"/>
              <w:ind w:left="994" w:right="-72"/>
              <w:jc w:val="right"/>
              <w:rPr>
                <w:rFonts w:cs="Arial"/>
                <w:sz w:val="12"/>
                <w:szCs w:val="12"/>
                <w:lang w:val="en-US" w:eastAsia="en-US"/>
              </w:rPr>
            </w:pPr>
          </w:p>
        </w:tc>
        <w:tc>
          <w:tcPr>
            <w:tcW w:w="1371" w:type="dxa"/>
            <w:tcBorders>
              <w:top w:val="single" w:sz="4" w:space="0" w:color="auto"/>
            </w:tcBorders>
            <w:shd w:val="clear" w:color="auto" w:fill="auto"/>
          </w:tcPr>
          <w:p w:rsidR="00E4160C" w:rsidRPr="00F1161F" w:rsidRDefault="00E4160C" w:rsidP="00E4160C">
            <w:pPr>
              <w:pStyle w:val="Header"/>
              <w:tabs>
                <w:tab w:val="clear" w:pos="4153"/>
                <w:tab w:val="clear" w:pos="8306"/>
              </w:tabs>
              <w:spacing w:line="240" w:lineRule="auto"/>
              <w:ind w:left="994" w:right="-72"/>
              <w:jc w:val="right"/>
              <w:rPr>
                <w:rFonts w:cs="Arial"/>
                <w:sz w:val="12"/>
                <w:szCs w:val="12"/>
                <w:lang w:val="en-US" w:eastAsia="en-US"/>
              </w:rPr>
            </w:pPr>
          </w:p>
        </w:tc>
        <w:tc>
          <w:tcPr>
            <w:tcW w:w="1367" w:type="dxa"/>
            <w:tcBorders>
              <w:top w:val="single" w:sz="4" w:space="0" w:color="auto"/>
            </w:tcBorders>
            <w:shd w:val="clear" w:color="auto" w:fill="FAFAFA"/>
          </w:tcPr>
          <w:p w:rsidR="00E4160C" w:rsidRPr="00F1161F" w:rsidRDefault="00E4160C" w:rsidP="00E4160C">
            <w:pPr>
              <w:pStyle w:val="Header"/>
              <w:tabs>
                <w:tab w:val="clear" w:pos="4153"/>
                <w:tab w:val="clear" w:pos="8306"/>
              </w:tabs>
              <w:spacing w:line="240" w:lineRule="auto"/>
              <w:ind w:left="994" w:right="-72"/>
              <w:jc w:val="right"/>
              <w:rPr>
                <w:rFonts w:cs="Arial"/>
                <w:sz w:val="12"/>
                <w:szCs w:val="12"/>
                <w:lang w:val="en-US" w:eastAsia="en-US"/>
              </w:rPr>
            </w:pPr>
          </w:p>
        </w:tc>
        <w:tc>
          <w:tcPr>
            <w:tcW w:w="1369" w:type="dxa"/>
            <w:tcBorders>
              <w:top w:val="single" w:sz="4" w:space="0" w:color="auto"/>
            </w:tcBorders>
            <w:shd w:val="clear" w:color="auto" w:fill="auto"/>
          </w:tcPr>
          <w:p w:rsidR="00E4160C" w:rsidRPr="00F1161F" w:rsidRDefault="00E4160C" w:rsidP="00E4160C">
            <w:pPr>
              <w:pStyle w:val="Header"/>
              <w:tabs>
                <w:tab w:val="clear" w:pos="4153"/>
                <w:tab w:val="clear" w:pos="8306"/>
              </w:tabs>
              <w:spacing w:line="240" w:lineRule="auto"/>
              <w:ind w:left="994" w:right="-72"/>
              <w:jc w:val="right"/>
              <w:rPr>
                <w:rFonts w:cs="Arial"/>
                <w:sz w:val="12"/>
                <w:szCs w:val="12"/>
                <w:lang w:val="en-US" w:eastAsia="en-US"/>
              </w:rPr>
            </w:pPr>
          </w:p>
        </w:tc>
      </w:tr>
      <w:tr w:rsidR="00E4160C" w:rsidRPr="00F1161F" w:rsidTr="00F1161F">
        <w:trPr>
          <w:cantSplit/>
        </w:trPr>
        <w:tc>
          <w:tcPr>
            <w:tcW w:w="3974" w:type="dxa"/>
          </w:tcPr>
          <w:p w:rsidR="00E4160C" w:rsidRPr="00F1161F" w:rsidRDefault="00E4160C" w:rsidP="00E4160C">
            <w:pPr>
              <w:pStyle w:val="Header"/>
              <w:tabs>
                <w:tab w:val="clear" w:pos="4153"/>
                <w:tab w:val="clear" w:pos="8306"/>
              </w:tabs>
              <w:spacing w:line="240" w:lineRule="auto"/>
              <w:ind w:left="436"/>
              <w:rPr>
                <w:rFonts w:cs="Arial"/>
                <w:lang w:val="en-US" w:eastAsia="en-US"/>
              </w:rPr>
            </w:pPr>
            <w:r w:rsidRPr="00F1161F">
              <w:rPr>
                <w:rFonts w:cs="Arial"/>
                <w:lang w:val="en-US" w:eastAsia="en-US"/>
              </w:rPr>
              <w:t xml:space="preserve">   Total</w:t>
            </w:r>
          </w:p>
        </w:tc>
        <w:tc>
          <w:tcPr>
            <w:tcW w:w="1368"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w:t>
            </w:r>
          </w:p>
        </w:tc>
        <w:tc>
          <w:tcPr>
            <w:tcW w:w="1371"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w:t>
            </w:r>
          </w:p>
        </w:tc>
        <w:tc>
          <w:tcPr>
            <w:tcW w:w="1367"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w:t>
            </w:r>
          </w:p>
        </w:tc>
        <w:tc>
          <w:tcPr>
            <w:tcW w:w="1369" w:type="dxa"/>
            <w:tcBorders>
              <w:bottom w:val="single" w:sz="4" w:space="0" w:color="auto"/>
            </w:tcBorders>
            <w:shd w:val="clear" w:color="auto" w:fill="auto"/>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w:t>
            </w:r>
          </w:p>
        </w:tc>
      </w:tr>
    </w:tbl>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br w:type="page"/>
      </w:r>
    </w:p>
    <w:p w:rsidR="00B61DA0" w:rsidRPr="00F1161F" w:rsidRDefault="00B61DA0" w:rsidP="0000309B">
      <w:pPr>
        <w:pStyle w:val="a"/>
        <w:tabs>
          <w:tab w:val="left" w:pos="1080"/>
        </w:tabs>
        <w:ind w:left="540" w:right="0" w:hanging="540"/>
        <w:jc w:val="thaiDistribute"/>
        <w:outlineLvl w:val="0"/>
        <w:rPr>
          <w:rFonts w:ascii="Arial" w:hAnsi="Arial" w:cs="Arial"/>
          <w:b/>
          <w:bCs/>
          <w:color w:val="CF4A02"/>
          <w:sz w:val="20"/>
          <w:szCs w:val="20"/>
          <w:lang w:val="en-GB"/>
        </w:rPr>
      </w:pPr>
    </w:p>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t>b)</w:t>
      </w:r>
      <w:r w:rsidRPr="00F1161F">
        <w:rPr>
          <w:rFonts w:ascii="Arial" w:hAnsi="Arial" w:cs="Arial"/>
          <w:b/>
          <w:bCs/>
          <w:color w:val="CF4A02"/>
          <w:sz w:val="20"/>
          <w:szCs w:val="20"/>
          <w:lang w:val="en-GB"/>
        </w:rPr>
        <w:tab/>
        <w:t>Loans to/ from related parties</w:t>
      </w:r>
    </w:p>
    <w:p w:rsidR="003B4367" w:rsidRPr="00F1161F" w:rsidRDefault="003B4367" w:rsidP="00051944">
      <w:pPr>
        <w:pStyle w:val="a"/>
        <w:tabs>
          <w:tab w:val="left" w:pos="1080"/>
        </w:tabs>
        <w:ind w:left="540" w:right="0"/>
        <w:jc w:val="thaiDistribute"/>
        <w:outlineLvl w:val="0"/>
        <w:rPr>
          <w:rFonts w:ascii="Arial" w:hAnsi="Arial" w:cs="Arial"/>
          <w:b/>
          <w:bCs/>
          <w:color w:val="CF4A02"/>
          <w:sz w:val="20"/>
          <w:szCs w:val="20"/>
          <w:lang w:val="en-GB"/>
        </w:rPr>
      </w:pPr>
    </w:p>
    <w:p w:rsidR="003B4367" w:rsidRPr="00F1161F" w:rsidRDefault="003B4367" w:rsidP="00051944">
      <w:pPr>
        <w:pStyle w:val="a"/>
        <w:tabs>
          <w:tab w:val="left" w:pos="1080"/>
        </w:tabs>
        <w:ind w:left="540" w:right="0"/>
        <w:jc w:val="thaiDistribute"/>
        <w:outlineLvl w:val="0"/>
        <w:rPr>
          <w:rFonts w:ascii="Arial" w:hAnsi="Arial" w:cs="Arial"/>
          <w:b/>
          <w:bCs/>
          <w:sz w:val="20"/>
          <w:szCs w:val="20"/>
          <w:lang w:val="en-GB"/>
        </w:rPr>
      </w:pPr>
      <w:r w:rsidRPr="00F1161F">
        <w:rPr>
          <w:rFonts w:ascii="Arial" w:hAnsi="Arial" w:cs="Arial"/>
          <w:b/>
          <w:bCs/>
          <w:sz w:val="20"/>
          <w:szCs w:val="20"/>
          <w:lang w:val="en-GB"/>
        </w:rPr>
        <w:t>Short-term loans to related parties</w:t>
      </w:r>
    </w:p>
    <w:p w:rsidR="003B4367" w:rsidRPr="00F1161F" w:rsidRDefault="003B4367" w:rsidP="00051944">
      <w:pPr>
        <w:pStyle w:val="a"/>
        <w:tabs>
          <w:tab w:val="left" w:pos="1080"/>
        </w:tabs>
        <w:ind w:left="540" w:right="0"/>
        <w:jc w:val="thaiDistribute"/>
        <w:outlineLvl w:val="0"/>
        <w:rPr>
          <w:rFonts w:ascii="Arial" w:hAnsi="Arial" w:cs="Arial"/>
          <w:b/>
          <w:bCs/>
          <w:color w:val="CF4A02"/>
          <w:sz w:val="20"/>
          <w:szCs w:val="20"/>
          <w:lang w:val="en-GB"/>
        </w:rPr>
      </w:pPr>
    </w:p>
    <w:tbl>
      <w:tblPr>
        <w:tblW w:w="9458" w:type="dxa"/>
        <w:tblLayout w:type="fixed"/>
        <w:tblLook w:val="0000" w:firstRow="0" w:lastRow="0" w:firstColumn="0" w:lastColumn="0" w:noHBand="0" w:noVBand="0"/>
      </w:tblPr>
      <w:tblGrid>
        <w:gridCol w:w="3976"/>
        <w:gridCol w:w="1368"/>
        <w:gridCol w:w="1370"/>
        <w:gridCol w:w="1371"/>
        <w:gridCol w:w="1365"/>
        <w:gridCol w:w="8"/>
      </w:tblGrid>
      <w:tr w:rsidR="003B4367" w:rsidRPr="00F1161F" w:rsidTr="008148A7">
        <w:trPr>
          <w:gridAfter w:val="1"/>
          <w:wAfter w:w="8" w:type="dxa"/>
          <w:cantSplit/>
        </w:trPr>
        <w:tc>
          <w:tcPr>
            <w:tcW w:w="3976" w:type="dxa"/>
          </w:tcPr>
          <w:p w:rsidR="003B4367" w:rsidRPr="00F1161F" w:rsidRDefault="003B4367" w:rsidP="008148A7">
            <w:pPr>
              <w:pStyle w:val="7I-7H-"/>
              <w:ind w:left="431"/>
              <w:rPr>
                <w:rFonts w:cs="Arial"/>
                <w:sz w:val="20"/>
                <w:szCs w:val="20"/>
                <w:lang w:val="en-GB"/>
              </w:rPr>
            </w:pPr>
          </w:p>
        </w:tc>
        <w:tc>
          <w:tcPr>
            <w:tcW w:w="2738" w:type="dxa"/>
            <w:gridSpan w:val="2"/>
            <w:tcBorders>
              <w:top w:val="single" w:sz="4" w:space="0" w:color="auto"/>
              <w:bottom w:val="single" w:sz="4" w:space="0" w:color="auto"/>
            </w:tcBorders>
          </w:tcPr>
          <w:p w:rsidR="003B4367" w:rsidRPr="00F1161F" w:rsidRDefault="003B4367" w:rsidP="008148A7">
            <w:pPr>
              <w:ind w:right="-72"/>
              <w:jc w:val="right"/>
              <w:rPr>
                <w:rFonts w:ascii="Arial" w:hAnsi="Arial" w:cs="Arial"/>
                <w:b/>
                <w:sz w:val="20"/>
                <w:szCs w:val="20"/>
              </w:rPr>
            </w:pPr>
            <w:r w:rsidRPr="00F1161F">
              <w:rPr>
                <w:rFonts w:ascii="Arial" w:hAnsi="Arial" w:cs="Arial"/>
                <w:b/>
                <w:sz w:val="20"/>
                <w:szCs w:val="20"/>
              </w:rPr>
              <w:t xml:space="preserve">Consolidated </w:t>
            </w:r>
          </w:p>
          <w:p w:rsidR="003B4367" w:rsidRPr="00F1161F" w:rsidRDefault="003B4367" w:rsidP="008148A7">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rsidR="003B4367" w:rsidRPr="00F1161F" w:rsidRDefault="003B4367" w:rsidP="008148A7">
            <w:pPr>
              <w:ind w:right="-72"/>
              <w:jc w:val="right"/>
              <w:rPr>
                <w:rFonts w:ascii="Arial" w:hAnsi="Arial" w:cs="Arial"/>
                <w:b/>
                <w:sz w:val="20"/>
                <w:szCs w:val="20"/>
              </w:rPr>
            </w:pPr>
            <w:r w:rsidRPr="00F1161F">
              <w:rPr>
                <w:rFonts w:ascii="Arial" w:hAnsi="Arial" w:cs="Arial"/>
                <w:b/>
                <w:sz w:val="20"/>
                <w:szCs w:val="20"/>
              </w:rPr>
              <w:t xml:space="preserve">Separate </w:t>
            </w:r>
          </w:p>
          <w:p w:rsidR="003B4367" w:rsidRPr="00F1161F" w:rsidRDefault="003B4367" w:rsidP="008148A7">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3B4367" w:rsidRPr="00F1161F" w:rsidTr="008148A7">
        <w:trPr>
          <w:cantSplit/>
        </w:trPr>
        <w:tc>
          <w:tcPr>
            <w:tcW w:w="3976" w:type="dxa"/>
          </w:tcPr>
          <w:p w:rsidR="003B4367" w:rsidRPr="00F1161F" w:rsidRDefault="003B4367" w:rsidP="008148A7">
            <w:pPr>
              <w:tabs>
                <w:tab w:val="left" w:pos="6840"/>
              </w:tabs>
              <w:ind w:left="431"/>
              <w:jc w:val="left"/>
              <w:rPr>
                <w:rFonts w:ascii="Arial" w:hAnsi="Arial" w:cs="Arial"/>
                <w:sz w:val="20"/>
                <w:szCs w:val="20"/>
              </w:rPr>
            </w:pPr>
            <w:r w:rsidRPr="00F1161F">
              <w:rPr>
                <w:rFonts w:ascii="Arial" w:hAnsi="Arial" w:cs="Arial"/>
                <w:b/>
                <w:bCs/>
                <w:sz w:val="20"/>
                <w:szCs w:val="20"/>
              </w:rPr>
              <w:t>As</w:t>
            </w:r>
            <w:r w:rsidRPr="00F1161F">
              <w:rPr>
                <w:rFonts w:ascii="Arial" w:hAnsi="Arial" w:cs="Arial"/>
                <w:b/>
                <w:bCs/>
                <w:sz w:val="20"/>
                <w:szCs w:val="20"/>
                <w:cs/>
              </w:rPr>
              <w:t xml:space="preserve"> </w:t>
            </w:r>
            <w:r w:rsidRPr="00F1161F">
              <w:rPr>
                <w:rFonts w:ascii="Arial" w:hAnsi="Arial" w:cs="Arial"/>
                <w:b/>
                <w:bCs/>
                <w:sz w:val="20"/>
                <w:szCs w:val="20"/>
              </w:rPr>
              <w:t>at</w:t>
            </w:r>
          </w:p>
        </w:tc>
        <w:tc>
          <w:tcPr>
            <w:tcW w:w="1368" w:type="dxa"/>
            <w:vAlign w:val="bottom"/>
          </w:tcPr>
          <w:p w:rsidR="003B4367" w:rsidRPr="00F1161F" w:rsidRDefault="003B4367" w:rsidP="008148A7">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3B4367" w:rsidRPr="00F1161F" w:rsidRDefault="003B4367" w:rsidP="008148A7">
            <w:pPr>
              <w:ind w:right="-72"/>
              <w:jc w:val="right"/>
              <w:rPr>
                <w:rFonts w:ascii="Arial" w:hAnsi="Arial" w:cs="Arial"/>
                <w:b/>
                <w:bCs/>
                <w:spacing w:val="-4"/>
                <w:sz w:val="20"/>
                <w:szCs w:val="20"/>
              </w:rPr>
            </w:pPr>
            <w:r w:rsidRPr="00F1161F">
              <w:rPr>
                <w:rFonts w:ascii="Arial" w:hAnsi="Arial" w:cs="Arial"/>
                <w:b/>
                <w:bCs/>
                <w:spacing w:val="-4"/>
                <w:sz w:val="20"/>
                <w:szCs w:val="20"/>
              </w:rPr>
              <w:t xml:space="preserve"> 2021</w:t>
            </w:r>
          </w:p>
        </w:tc>
        <w:tc>
          <w:tcPr>
            <w:tcW w:w="1370" w:type="dxa"/>
            <w:vAlign w:val="bottom"/>
          </w:tcPr>
          <w:p w:rsidR="003B4367" w:rsidRPr="00F1161F" w:rsidRDefault="003B4367" w:rsidP="008148A7">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c>
          <w:tcPr>
            <w:tcW w:w="1371" w:type="dxa"/>
            <w:vAlign w:val="bottom"/>
          </w:tcPr>
          <w:p w:rsidR="003B4367" w:rsidRPr="00F1161F" w:rsidRDefault="003B4367" w:rsidP="008148A7">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3B4367" w:rsidRPr="00F1161F" w:rsidRDefault="003B4367" w:rsidP="008148A7">
            <w:pPr>
              <w:ind w:right="-72"/>
              <w:jc w:val="right"/>
              <w:rPr>
                <w:rFonts w:ascii="Arial" w:hAnsi="Arial" w:cs="Arial"/>
                <w:b/>
                <w:bCs/>
                <w:spacing w:val="-4"/>
                <w:sz w:val="20"/>
                <w:szCs w:val="20"/>
              </w:rPr>
            </w:pPr>
            <w:r w:rsidRPr="00F1161F">
              <w:rPr>
                <w:rFonts w:ascii="Arial" w:hAnsi="Arial" w:cs="Arial"/>
                <w:b/>
                <w:bCs/>
                <w:spacing w:val="-4"/>
                <w:sz w:val="20"/>
                <w:szCs w:val="20"/>
              </w:rPr>
              <w:t xml:space="preserve"> 2021</w:t>
            </w:r>
          </w:p>
        </w:tc>
        <w:tc>
          <w:tcPr>
            <w:tcW w:w="1373" w:type="dxa"/>
            <w:gridSpan w:val="2"/>
            <w:vAlign w:val="bottom"/>
          </w:tcPr>
          <w:p w:rsidR="003B4367" w:rsidRPr="00F1161F" w:rsidRDefault="003B4367" w:rsidP="008148A7">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r>
      <w:tr w:rsidR="003B4367" w:rsidRPr="00F1161F" w:rsidTr="008148A7">
        <w:trPr>
          <w:cantSplit/>
        </w:trPr>
        <w:tc>
          <w:tcPr>
            <w:tcW w:w="3976" w:type="dxa"/>
          </w:tcPr>
          <w:p w:rsidR="003B4367" w:rsidRPr="00F1161F" w:rsidRDefault="003B4367" w:rsidP="008148A7">
            <w:pPr>
              <w:pStyle w:val="7I-7H-"/>
              <w:ind w:left="431"/>
              <w:rPr>
                <w:rFonts w:cs="Arial"/>
                <w:sz w:val="20"/>
                <w:szCs w:val="20"/>
                <w:lang w:val="en-GB"/>
              </w:rPr>
            </w:pPr>
          </w:p>
        </w:tc>
        <w:tc>
          <w:tcPr>
            <w:tcW w:w="1368" w:type="dxa"/>
            <w:tcBorders>
              <w:bottom w:val="single" w:sz="4" w:space="0" w:color="auto"/>
            </w:tcBorders>
          </w:tcPr>
          <w:p w:rsidR="003B4367" w:rsidRPr="00F1161F" w:rsidRDefault="003B4367" w:rsidP="008148A7">
            <w:pPr>
              <w:ind w:right="-72"/>
              <w:jc w:val="right"/>
              <w:rPr>
                <w:rFonts w:ascii="Arial" w:hAnsi="Arial" w:cs="Arial"/>
                <w:b/>
                <w:bCs/>
                <w:sz w:val="20"/>
                <w:szCs w:val="20"/>
              </w:rPr>
            </w:pPr>
            <w:r w:rsidRPr="00F1161F">
              <w:rPr>
                <w:rFonts w:ascii="Arial" w:hAnsi="Arial" w:cs="Arial"/>
                <w:b/>
                <w:bCs/>
                <w:sz w:val="20"/>
                <w:szCs w:val="20"/>
              </w:rPr>
              <w:t>Million Baht</w:t>
            </w:r>
          </w:p>
        </w:tc>
        <w:tc>
          <w:tcPr>
            <w:tcW w:w="1370" w:type="dxa"/>
            <w:tcBorders>
              <w:bottom w:val="single" w:sz="4" w:space="0" w:color="auto"/>
            </w:tcBorders>
          </w:tcPr>
          <w:p w:rsidR="003B4367" w:rsidRPr="00F1161F" w:rsidRDefault="003B4367" w:rsidP="008148A7">
            <w:pPr>
              <w:ind w:right="-72"/>
              <w:jc w:val="right"/>
              <w:rPr>
                <w:rFonts w:ascii="Arial" w:hAnsi="Arial" w:cs="Arial"/>
                <w:b/>
                <w:bCs/>
                <w:sz w:val="20"/>
                <w:szCs w:val="20"/>
              </w:rPr>
            </w:pPr>
            <w:r w:rsidRPr="00F1161F">
              <w:rPr>
                <w:rFonts w:ascii="Arial" w:hAnsi="Arial" w:cs="Arial"/>
                <w:b/>
                <w:bCs/>
                <w:sz w:val="20"/>
                <w:szCs w:val="20"/>
              </w:rPr>
              <w:t>Million Baht</w:t>
            </w:r>
          </w:p>
        </w:tc>
        <w:tc>
          <w:tcPr>
            <w:tcW w:w="1371" w:type="dxa"/>
            <w:tcBorders>
              <w:bottom w:val="single" w:sz="4" w:space="0" w:color="auto"/>
            </w:tcBorders>
          </w:tcPr>
          <w:p w:rsidR="003B4367" w:rsidRPr="00F1161F" w:rsidRDefault="003B4367" w:rsidP="008148A7">
            <w:pPr>
              <w:ind w:right="-72"/>
              <w:jc w:val="right"/>
              <w:rPr>
                <w:rFonts w:ascii="Arial" w:hAnsi="Arial" w:cs="Arial"/>
                <w:b/>
                <w:bCs/>
                <w:sz w:val="20"/>
                <w:szCs w:val="20"/>
              </w:rPr>
            </w:pPr>
            <w:r w:rsidRPr="00F1161F">
              <w:rPr>
                <w:rFonts w:ascii="Arial" w:hAnsi="Arial" w:cs="Arial"/>
                <w:b/>
                <w:bCs/>
                <w:sz w:val="20"/>
                <w:szCs w:val="20"/>
              </w:rPr>
              <w:t>Million Baht</w:t>
            </w:r>
          </w:p>
        </w:tc>
        <w:tc>
          <w:tcPr>
            <w:tcW w:w="1373" w:type="dxa"/>
            <w:gridSpan w:val="2"/>
            <w:tcBorders>
              <w:bottom w:val="single" w:sz="4" w:space="0" w:color="auto"/>
            </w:tcBorders>
          </w:tcPr>
          <w:p w:rsidR="003B4367" w:rsidRPr="00F1161F" w:rsidRDefault="003B4367" w:rsidP="008148A7">
            <w:pPr>
              <w:ind w:right="-72"/>
              <w:jc w:val="right"/>
              <w:rPr>
                <w:rFonts w:ascii="Arial" w:hAnsi="Arial" w:cs="Arial"/>
                <w:b/>
                <w:bCs/>
                <w:sz w:val="20"/>
                <w:szCs w:val="20"/>
              </w:rPr>
            </w:pPr>
            <w:r w:rsidRPr="00F1161F">
              <w:rPr>
                <w:rFonts w:ascii="Arial" w:hAnsi="Arial" w:cs="Arial"/>
                <w:b/>
                <w:bCs/>
                <w:sz w:val="20"/>
                <w:szCs w:val="20"/>
              </w:rPr>
              <w:t>Million Baht</w:t>
            </w:r>
          </w:p>
        </w:tc>
      </w:tr>
      <w:tr w:rsidR="003B4367" w:rsidRPr="00F1161F" w:rsidTr="008148A7">
        <w:trPr>
          <w:cantSplit/>
          <w:trHeight w:val="66"/>
        </w:trPr>
        <w:tc>
          <w:tcPr>
            <w:tcW w:w="3976" w:type="dxa"/>
          </w:tcPr>
          <w:p w:rsidR="003B4367" w:rsidRPr="00F1161F" w:rsidRDefault="003B4367" w:rsidP="008148A7">
            <w:pPr>
              <w:pStyle w:val="7I-7H-"/>
              <w:ind w:left="431"/>
              <w:rPr>
                <w:rFonts w:cs="Arial"/>
                <w:b w:val="0"/>
                <w:bCs w:val="0"/>
                <w:sz w:val="12"/>
                <w:szCs w:val="12"/>
                <w:lang w:val="en-GB"/>
              </w:rPr>
            </w:pPr>
          </w:p>
        </w:tc>
        <w:tc>
          <w:tcPr>
            <w:tcW w:w="1368" w:type="dxa"/>
            <w:tcBorders>
              <w:top w:val="single" w:sz="4" w:space="0" w:color="auto"/>
            </w:tcBorders>
            <w:shd w:val="clear" w:color="auto" w:fill="FAFAFA"/>
          </w:tcPr>
          <w:p w:rsidR="003B4367" w:rsidRPr="00F1161F" w:rsidRDefault="003B4367" w:rsidP="008148A7">
            <w:pPr>
              <w:pStyle w:val="7I-7H-"/>
              <w:ind w:right="-72"/>
              <w:jc w:val="right"/>
              <w:rPr>
                <w:rFonts w:cs="Arial"/>
                <w:sz w:val="12"/>
                <w:szCs w:val="12"/>
                <w:lang w:val="en-GB"/>
              </w:rPr>
            </w:pPr>
          </w:p>
        </w:tc>
        <w:tc>
          <w:tcPr>
            <w:tcW w:w="1370" w:type="dxa"/>
            <w:tcBorders>
              <w:top w:val="single" w:sz="4" w:space="0" w:color="auto"/>
            </w:tcBorders>
          </w:tcPr>
          <w:p w:rsidR="003B4367" w:rsidRPr="00F1161F" w:rsidRDefault="003B4367" w:rsidP="008148A7">
            <w:pPr>
              <w:pStyle w:val="7I-7H-"/>
              <w:ind w:right="-72"/>
              <w:jc w:val="right"/>
              <w:rPr>
                <w:rFonts w:cs="Arial"/>
                <w:sz w:val="12"/>
                <w:szCs w:val="12"/>
                <w:lang w:val="en-GB"/>
              </w:rPr>
            </w:pPr>
          </w:p>
        </w:tc>
        <w:tc>
          <w:tcPr>
            <w:tcW w:w="1371" w:type="dxa"/>
            <w:tcBorders>
              <w:top w:val="single" w:sz="4" w:space="0" w:color="auto"/>
            </w:tcBorders>
            <w:shd w:val="clear" w:color="auto" w:fill="FAFAFA"/>
          </w:tcPr>
          <w:p w:rsidR="003B4367" w:rsidRPr="00F1161F" w:rsidRDefault="003B4367" w:rsidP="008148A7">
            <w:pPr>
              <w:ind w:right="-72"/>
              <w:jc w:val="right"/>
              <w:rPr>
                <w:rFonts w:ascii="Arial" w:hAnsi="Arial" w:cs="Arial"/>
                <w:sz w:val="12"/>
                <w:szCs w:val="12"/>
              </w:rPr>
            </w:pPr>
          </w:p>
        </w:tc>
        <w:tc>
          <w:tcPr>
            <w:tcW w:w="1373" w:type="dxa"/>
            <w:gridSpan w:val="2"/>
            <w:tcBorders>
              <w:top w:val="single" w:sz="4" w:space="0" w:color="auto"/>
            </w:tcBorders>
          </w:tcPr>
          <w:p w:rsidR="003B4367" w:rsidRPr="00F1161F" w:rsidRDefault="003B4367" w:rsidP="008148A7">
            <w:pPr>
              <w:ind w:right="-72"/>
              <w:jc w:val="right"/>
              <w:rPr>
                <w:rFonts w:ascii="Arial" w:hAnsi="Arial" w:cs="Arial"/>
                <w:sz w:val="12"/>
                <w:szCs w:val="12"/>
              </w:rPr>
            </w:pPr>
          </w:p>
        </w:tc>
      </w:tr>
      <w:tr w:rsidR="003B4367" w:rsidRPr="00F1161F" w:rsidTr="008148A7">
        <w:trPr>
          <w:cantSplit/>
        </w:trPr>
        <w:tc>
          <w:tcPr>
            <w:tcW w:w="3976" w:type="dxa"/>
          </w:tcPr>
          <w:p w:rsidR="003B4367" w:rsidRPr="00F1161F" w:rsidRDefault="003B4367" w:rsidP="008148A7">
            <w:pPr>
              <w:ind w:left="431"/>
              <w:jc w:val="thaiDistribute"/>
              <w:rPr>
                <w:rFonts w:ascii="Arial" w:hAnsi="Arial" w:cs="Arial"/>
                <w:b/>
                <w:bCs/>
                <w:spacing w:val="-4"/>
                <w:sz w:val="20"/>
                <w:szCs w:val="20"/>
                <w:cs/>
              </w:rPr>
            </w:pPr>
            <w:r w:rsidRPr="00F1161F">
              <w:rPr>
                <w:rFonts w:ascii="Arial" w:hAnsi="Arial" w:cs="Arial"/>
                <w:b/>
                <w:bCs/>
                <w:spacing w:val="-4"/>
                <w:sz w:val="20"/>
                <w:szCs w:val="20"/>
              </w:rPr>
              <w:t>Short-term loans to related parties</w:t>
            </w:r>
          </w:p>
        </w:tc>
        <w:tc>
          <w:tcPr>
            <w:tcW w:w="1368" w:type="dxa"/>
            <w:shd w:val="clear" w:color="auto" w:fill="FAFAFA"/>
          </w:tcPr>
          <w:p w:rsidR="003B4367" w:rsidRPr="00F1161F" w:rsidRDefault="003B4367" w:rsidP="008148A7">
            <w:pPr>
              <w:ind w:right="-72"/>
              <w:jc w:val="right"/>
              <w:rPr>
                <w:rFonts w:ascii="Arial" w:eastAsia="SimSun" w:hAnsi="Arial" w:cs="Arial"/>
                <w:sz w:val="20"/>
                <w:szCs w:val="20"/>
                <w:lang w:val="en-US" w:eastAsia="zh-CN"/>
              </w:rPr>
            </w:pPr>
          </w:p>
        </w:tc>
        <w:tc>
          <w:tcPr>
            <w:tcW w:w="1370" w:type="dxa"/>
          </w:tcPr>
          <w:p w:rsidR="003B4367" w:rsidRPr="00F1161F" w:rsidRDefault="003B4367" w:rsidP="008148A7">
            <w:pPr>
              <w:ind w:right="-72"/>
              <w:jc w:val="right"/>
              <w:rPr>
                <w:rFonts w:ascii="Arial" w:eastAsia="SimSun" w:hAnsi="Arial" w:cs="Arial"/>
                <w:sz w:val="20"/>
                <w:szCs w:val="20"/>
                <w:lang w:val="en-US" w:eastAsia="zh-CN"/>
              </w:rPr>
            </w:pPr>
          </w:p>
        </w:tc>
        <w:tc>
          <w:tcPr>
            <w:tcW w:w="1371" w:type="dxa"/>
            <w:shd w:val="clear" w:color="auto" w:fill="FAFAFA"/>
          </w:tcPr>
          <w:p w:rsidR="003B4367" w:rsidRPr="00F1161F" w:rsidRDefault="003B4367" w:rsidP="008148A7">
            <w:pPr>
              <w:tabs>
                <w:tab w:val="decimal" w:pos="900"/>
              </w:tabs>
              <w:ind w:right="-72"/>
              <w:jc w:val="right"/>
              <w:rPr>
                <w:rFonts w:ascii="Arial" w:eastAsia="SimSun" w:hAnsi="Arial" w:cs="Arial"/>
                <w:sz w:val="20"/>
                <w:szCs w:val="20"/>
                <w:lang w:val="en-US" w:eastAsia="zh-CN"/>
              </w:rPr>
            </w:pPr>
          </w:p>
        </w:tc>
        <w:tc>
          <w:tcPr>
            <w:tcW w:w="1373" w:type="dxa"/>
            <w:gridSpan w:val="2"/>
          </w:tcPr>
          <w:p w:rsidR="003B4367" w:rsidRPr="00F1161F" w:rsidRDefault="003B4367" w:rsidP="008148A7">
            <w:pPr>
              <w:tabs>
                <w:tab w:val="decimal" w:pos="900"/>
              </w:tabs>
              <w:ind w:right="-72"/>
              <w:jc w:val="right"/>
              <w:rPr>
                <w:rFonts w:ascii="Arial" w:eastAsia="SimSun" w:hAnsi="Arial" w:cs="Arial"/>
                <w:sz w:val="20"/>
                <w:szCs w:val="20"/>
                <w:lang w:val="en-US" w:eastAsia="zh-CN"/>
              </w:rPr>
            </w:pPr>
          </w:p>
        </w:tc>
      </w:tr>
      <w:tr w:rsidR="003B4367" w:rsidRPr="00F1161F" w:rsidTr="008148A7">
        <w:trPr>
          <w:cantSplit/>
        </w:trPr>
        <w:tc>
          <w:tcPr>
            <w:tcW w:w="3976" w:type="dxa"/>
          </w:tcPr>
          <w:p w:rsidR="003B4367" w:rsidRPr="00F1161F" w:rsidRDefault="003B4367" w:rsidP="008148A7">
            <w:pPr>
              <w:ind w:left="431"/>
              <w:jc w:val="thaiDistribute"/>
              <w:rPr>
                <w:rFonts w:ascii="Arial" w:hAnsi="Arial" w:cs="Arial"/>
                <w:sz w:val="20"/>
                <w:szCs w:val="20"/>
                <w:cs/>
              </w:rPr>
            </w:pPr>
            <w:r w:rsidRPr="00F1161F">
              <w:rPr>
                <w:rFonts w:ascii="Arial" w:hAnsi="Arial" w:cs="Arial"/>
                <w:sz w:val="20"/>
                <w:szCs w:val="20"/>
              </w:rPr>
              <w:t xml:space="preserve">   Subsidiaries</w:t>
            </w:r>
          </w:p>
        </w:tc>
        <w:tc>
          <w:tcPr>
            <w:tcW w:w="1368" w:type="dxa"/>
            <w:tcBorders>
              <w:bottom w:val="single" w:sz="4" w:space="0" w:color="auto"/>
            </w:tcBorders>
            <w:shd w:val="clear" w:color="auto" w:fill="FAFAFA"/>
            <w:vAlign w:val="bottom"/>
          </w:tcPr>
          <w:p w:rsidR="003B4367" w:rsidRPr="00F1161F" w:rsidRDefault="003B4367" w:rsidP="008148A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0" w:type="dxa"/>
            <w:tcBorders>
              <w:bottom w:val="single" w:sz="4" w:space="0" w:color="auto"/>
            </w:tcBorders>
            <w:vAlign w:val="bottom"/>
          </w:tcPr>
          <w:p w:rsidR="003B4367" w:rsidRPr="00F1161F" w:rsidRDefault="003B4367" w:rsidP="008148A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1" w:type="dxa"/>
            <w:tcBorders>
              <w:bottom w:val="single" w:sz="4" w:space="0" w:color="auto"/>
            </w:tcBorders>
            <w:shd w:val="clear" w:color="auto" w:fill="FAFAFA"/>
            <w:vAlign w:val="bottom"/>
          </w:tcPr>
          <w:p w:rsidR="003B4367" w:rsidRPr="00F1161F" w:rsidRDefault="003B4367" w:rsidP="008148A7">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135</w:t>
            </w:r>
          </w:p>
        </w:tc>
        <w:tc>
          <w:tcPr>
            <w:tcW w:w="1373" w:type="dxa"/>
            <w:gridSpan w:val="2"/>
            <w:tcBorders>
              <w:bottom w:val="single" w:sz="4" w:space="0" w:color="auto"/>
            </w:tcBorders>
            <w:vAlign w:val="bottom"/>
          </w:tcPr>
          <w:p w:rsidR="003B4367" w:rsidRPr="00F1161F" w:rsidRDefault="003B4367" w:rsidP="008148A7">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w:t>
            </w:r>
          </w:p>
        </w:tc>
      </w:tr>
    </w:tbl>
    <w:p w:rsidR="003B4367" w:rsidRPr="00F1161F" w:rsidRDefault="003B4367" w:rsidP="00051944">
      <w:pPr>
        <w:pStyle w:val="a"/>
        <w:tabs>
          <w:tab w:val="left" w:pos="1080"/>
        </w:tabs>
        <w:ind w:left="540" w:right="0"/>
        <w:jc w:val="thaiDistribute"/>
        <w:outlineLvl w:val="0"/>
        <w:rPr>
          <w:rFonts w:ascii="Arial" w:hAnsi="Arial" w:cs="Arial"/>
          <w:b/>
          <w:bCs/>
          <w:color w:val="CF4A02"/>
          <w:sz w:val="20"/>
          <w:szCs w:val="20"/>
          <w:lang w:val="en-GB"/>
        </w:rPr>
      </w:pPr>
    </w:p>
    <w:p w:rsidR="00770794" w:rsidRPr="00F1161F" w:rsidRDefault="00770794" w:rsidP="00051944">
      <w:pPr>
        <w:pStyle w:val="a"/>
        <w:tabs>
          <w:tab w:val="left" w:pos="1080"/>
        </w:tabs>
        <w:ind w:left="540" w:right="0"/>
        <w:jc w:val="thaiDistribute"/>
        <w:outlineLvl w:val="0"/>
        <w:rPr>
          <w:rFonts w:ascii="Arial" w:hAnsi="Arial" w:cs="Arial"/>
          <w:b/>
          <w:bCs/>
          <w:color w:val="CF4A02"/>
          <w:sz w:val="20"/>
          <w:szCs w:val="20"/>
          <w:lang w:val="en-GB"/>
        </w:rPr>
      </w:pPr>
      <w:r w:rsidRPr="00F1161F">
        <w:rPr>
          <w:rFonts w:ascii="Arial" w:hAnsi="Arial" w:cs="Arial"/>
          <w:sz w:val="20"/>
          <w:szCs w:val="20"/>
          <w:lang w:val="en-GB"/>
        </w:rPr>
        <w:t>The movements of short-term loans to related parties can be analysed as follows:</w:t>
      </w:r>
    </w:p>
    <w:p w:rsidR="00770794" w:rsidRPr="00F1161F" w:rsidRDefault="00770794" w:rsidP="00051944">
      <w:pPr>
        <w:pStyle w:val="a"/>
        <w:tabs>
          <w:tab w:val="left" w:pos="1080"/>
        </w:tabs>
        <w:ind w:left="540" w:right="0"/>
        <w:jc w:val="thaiDistribute"/>
        <w:outlineLvl w:val="0"/>
        <w:rPr>
          <w:rFonts w:ascii="Arial" w:hAnsi="Arial" w:cs="Arial"/>
          <w:b/>
          <w:bCs/>
          <w:color w:val="CF4A02"/>
          <w:sz w:val="20"/>
          <w:szCs w:val="20"/>
          <w:lang w:val="en-GB"/>
        </w:rPr>
      </w:pPr>
    </w:p>
    <w:tbl>
      <w:tblPr>
        <w:tblW w:w="9460" w:type="dxa"/>
        <w:tblInd w:w="8" w:type="dxa"/>
        <w:tblLayout w:type="fixed"/>
        <w:tblLook w:val="0000" w:firstRow="0" w:lastRow="0" w:firstColumn="0" w:lastColumn="0" w:noHBand="0" w:noVBand="0"/>
      </w:tblPr>
      <w:tblGrid>
        <w:gridCol w:w="6292"/>
        <w:gridCol w:w="1584"/>
        <w:gridCol w:w="1584"/>
      </w:tblGrid>
      <w:tr w:rsidR="00770794" w:rsidRPr="00F1161F" w:rsidTr="00051944">
        <w:trPr>
          <w:cantSplit/>
        </w:trPr>
        <w:tc>
          <w:tcPr>
            <w:tcW w:w="6292" w:type="dxa"/>
            <w:vAlign w:val="bottom"/>
          </w:tcPr>
          <w:p w:rsidR="00770794" w:rsidRPr="00F1161F" w:rsidRDefault="00770794" w:rsidP="008148A7">
            <w:pPr>
              <w:ind w:left="420"/>
              <w:jc w:val="left"/>
              <w:rPr>
                <w:rFonts w:ascii="Arial" w:hAnsi="Arial" w:cs="Arial"/>
                <w:b/>
                <w:bCs/>
                <w:sz w:val="20"/>
                <w:szCs w:val="20"/>
              </w:rPr>
            </w:pPr>
          </w:p>
          <w:p w:rsidR="00770794" w:rsidRPr="00F1161F" w:rsidRDefault="00770794" w:rsidP="008148A7">
            <w:pPr>
              <w:ind w:left="420"/>
              <w:jc w:val="left"/>
              <w:rPr>
                <w:rFonts w:ascii="Arial" w:hAnsi="Arial" w:cs="Arial"/>
                <w:b/>
                <w:bCs/>
                <w:sz w:val="20"/>
                <w:szCs w:val="20"/>
              </w:rPr>
            </w:pPr>
          </w:p>
        </w:tc>
        <w:tc>
          <w:tcPr>
            <w:tcW w:w="1584" w:type="dxa"/>
            <w:tcBorders>
              <w:top w:val="single" w:sz="4" w:space="0" w:color="auto"/>
            </w:tcBorders>
            <w:vAlign w:val="bottom"/>
          </w:tcPr>
          <w:p w:rsidR="00770794" w:rsidRPr="00F1161F" w:rsidRDefault="00770794" w:rsidP="008148A7">
            <w:pPr>
              <w:ind w:right="-72"/>
              <w:jc w:val="right"/>
              <w:rPr>
                <w:rFonts w:ascii="Arial" w:hAnsi="Arial" w:cs="Arial"/>
                <w:b/>
                <w:sz w:val="20"/>
                <w:szCs w:val="20"/>
              </w:rPr>
            </w:pPr>
            <w:r w:rsidRPr="00F1161F">
              <w:rPr>
                <w:rFonts w:ascii="Arial" w:hAnsi="Arial" w:cs="Arial"/>
                <w:b/>
                <w:sz w:val="20"/>
                <w:szCs w:val="20"/>
              </w:rPr>
              <w:t xml:space="preserve">Consolidated </w:t>
            </w:r>
          </w:p>
          <w:p w:rsidR="00770794" w:rsidRPr="00F1161F" w:rsidRDefault="00770794" w:rsidP="008148A7">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1584" w:type="dxa"/>
            <w:tcBorders>
              <w:top w:val="single" w:sz="4" w:space="0" w:color="auto"/>
            </w:tcBorders>
            <w:vAlign w:val="bottom"/>
          </w:tcPr>
          <w:p w:rsidR="00770794" w:rsidRPr="00F1161F" w:rsidRDefault="00770794" w:rsidP="008148A7">
            <w:pPr>
              <w:ind w:right="-72"/>
              <w:jc w:val="right"/>
              <w:rPr>
                <w:rFonts w:ascii="Arial" w:hAnsi="Arial" w:cs="Arial"/>
                <w:b/>
                <w:sz w:val="20"/>
                <w:szCs w:val="20"/>
              </w:rPr>
            </w:pPr>
            <w:r w:rsidRPr="00F1161F">
              <w:rPr>
                <w:rFonts w:ascii="Arial" w:hAnsi="Arial" w:cs="Arial"/>
                <w:b/>
                <w:sz w:val="20"/>
                <w:szCs w:val="20"/>
              </w:rPr>
              <w:t xml:space="preserve">Separate </w:t>
            </w:r>
          </w:p>
          <w:p w:rsidR="00770794" w:rsidRPr="00F1161F" w:rsidRDefault="00770794" w:rsidP="008148A7">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770794" w:rsidRPr="00F1161F" w:rsidTr="00051944">
        <w:trPr>
          <w:cantSplit/>
        </w:trPr>
        <w:tc>
          <w:tcPr>
            <w:tcW w:w="6292" w:type="dxa"/>
            <w:vAlign w:val="bottom"/>
          </w:tcPr>
          <w:p w:rsidR="00770794" w:rsidRPr="00F1161F" w:rsidRDefault="00770794" w:rsidP="008148A7">
            <w:pPr>
              <w:ind w:left="420"/>
              <w:jc w:val="left"/>
              <w:rPr>
                <w:rFonts w:ascii="Arial" w:hAnsi="Arial" w:cs="Arial"/>
                <w:b/>
                <w:bCs/>
                <w:sz w:val="20"/>
                <w:szCs w:val="20"/>
              </w:rPr>
            </w:pPr>
            <w:r w:rsidRPr="00F1161F">
              <w:rPr>
                <w:rFonts w:ascii="Arial" w:hAnsi="Arial" w:cs="Arial"/>
                <w:b/>
                <w:bCs/>
                <w:sz w:val="20"/>
                <w:szCs w:val="20"/>
              </w:rPr>
              <w:t>For the six-month period ended</w:t>
            </w:r>
            <w:r w:rsidRPr="00F1161F">
              <w:rPr>
                <w:rFonts w:ascii="Arial" w:hAnsi="Arial" w:cs="Arial"/>
                <w:b/>
                <w:bCs/>
                <w:sz w:val="20"/>
                <w:szCs w:val="20"/>
                <w:cs/>
              </w:rPr>
              <w:t xml:space="preserve"> </w:t>
            </w:r>
            <w:r w:rsidRPr="00F1161F">
              <w:rPr>
                <w:rFonts w:ascii="Arial" w:hAnsi="Arial" w:cs="Arial"/>
                <w:b/>
                <w:bCs/>
                <w:sz w:val="20"/>
                <w:szCs w:val="20"/>
              </w:rPr>
              <w:t>30 June 2021</w:t>
            </w:r>
          </w:p>
        </w:tc>
        <w:tc>
          <w:tcPr>
            <w:tcW w:w="1584" w:type="dxa"/>
            <w:tcBorders>
              <w:bottom w:val="single" w:sz="4" w:space="0" w:color="auto"/>
            </w:tcBorders>
            <w:vAlign w:val="bottom"/>
          </w:tcPr>
          <w:p w:rsidR="00770794" w:rsidRPr="00F1161F" w:rsidRDefault="00770794" w:rsidP="008148A7">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1584" w:type="dxa"/>
            <w:tcBorders>
              <w:bottom w:val="single" w:sz="4" w:space="0" w:color="auto"/>
            </w:tcBorders>
            <w:vAlign w:val="bottom"/>
          </w:tcPr>
          <w:p w:rsidR="00770794" w:rsidRPr="00F1161F" w:rsidRDefault="00770794" w:rsidP="008148A7">
            <w:pPr>
              <w:ind w:right="-72"/>
              <w:jc w:val="right"/>
              <w:rPr>
                <w:rFonts w:ascii="Arial" w:hAnsi="Arial" w:cs="Arial"/>
                <w:b/>
                <w:bCs/>
                <w:sz w:val="20"/>
                <w:szCs w:val="20"/>
              </w:rPr>
            </w:pPr>
            <w:r w:rsidRPr="00F1161F">
              <w:rPr>
                <w:rFonts w:ascii="Arial" w:hAnsi="Arial" w:cs="Arial"/>
                <w:b/>
                <w:bCs/>
                <w:sz w:val="20"/>
                <w:szCs w:val="20"/>
              </w:rPr>
              <w:t>Million Baht</w:t>
            </w:r>
          </w:p>
        </w:tc>
      </w:tr>
      <w:tr w:rsidR="00770794" w:rsidRPr="00F1161F" w:rsidTr="00051944">
        <w:trPr>
          <w:cantSplit/>
        </w:trPr>
        <w:tc>
          <w:tcPr>
            <w:tcW w:w="6292" w:type="dxa"/>
          </w:tcPr>
          <w:p w:rsidR="00770794" w:rsidRPr="00F1161F" w:rsidRDefault="00770794" w:rsidP="008148A7">
            <w:pPr>
              <w:ind w:left="420"/>
              <w:jc w:val="left"/>
              <w:rPr>
                <w:rFonts w:ascii="Arial" w:hAnsi="Arial" w:cs="Arial"/>
                <w:sz w:val="12"/>
                <w:szCs w:val="12"/>
              </w:rPr>
            </w:pPr>
          </w:p>
        </w:tc>
        <w:tc>
          <w:tcPr>
            <w:tcW w:w="1584" w:type="dxa"/>
            <w:tcBorders>
              <w:top w:val="single" w:sz="4" w:space="0" w:color="auto"/>
            </w:tcBorders>
            <w:shd w:val="clear" w:color="auto" w:fill="FAFAFA"/>
          </w:tcPr>
          <w:p w:rsidR="00770794" w:rsidRPr="00F1161F" w:rsidRDefault="00770794" w:rsidP="008148A7">
            <w:pPr>
              <w:ind w:right="-72"/>
              <w:jc w:val="right"/>
              <w:rPr>
                <w:rFonts w:ascii="Arial" w:hAnsi="Arial" w:cs="Arial"/>
                <w:sz w:val="12"/>
                <w:szCs w:val="12"/>
              </w:rPr>
            </w:pPr>
          </w:p>
        </w:tc>
        <w:tc>
          <w:tcPr>
            <w:tcW w:w="1584" w:type="dxa"/>
            <w:tcBorders>
              <w:top w:val="single" w:sz="4" w:space="0" w:color="auto"/>
            </w:tcBorders>
            <w:shd w:val="clear" w:color="auto" w:fill="FAFAFA"/>
          </w:tcPr>
          <w:p w:rsidR="00770794" w:rsidRPr="00F1161F" w:rsidRDefault="00770794" w:rsidP="008148A7">
            <w:pPr>
              <w:ind w:right="-72"/>
              <w:jc w:val="right"/>
              <w:rPr>
                <w:rFonts w:ascii="Arial" w:hAnsi="Arial" w:cs="Arial"/>
                <w:sz w:val="12"/>
                <w:szCs w:val="12"/>
              </w:rPr>
            </w:pPr>
          </w:p>
        </w:tc>
      </w:tr>
      <w:tr w:rsidR="00770794" w:rsidRPr="00F1161F" w:rsidTr="00051944">
        <w:trPr>
          <w:cantSplit/>
        </w:trPr>
        <w:tc>
          <w:tcPr>
            <w:tcW w:w="6292" w:type="dxa"/>
          </w:tcPr>
          <w:p w:rsidR="00770794" w:rsidRPr="00F1161F" w:rsidRDefault="00770794" w:rsidP="00770794">
            <w:pPr>
              <w:ind w:left="420"/>
              <w:jc w:val="left"/>
              <w:rPr>
                <w:rFonts w:ascii="Arial" w:hAnsi="Arial" w:cs="Arial"/>
                <w:sz w:val="20"/>
                <w:szCs w:val="20"/>
              </w:rPr>
            </w:pPr>
            <w:r w:rsidRPr="00F1161F">
              <w:rPr>
                <w:rFonts w:ascii="Arial" w:hAnsi="Arial" w:cs="Arial"/>
                <w:sz w:val="20"/>
                <w:szCs w:val="20"/>
              </w:rPr>
              <w:t>Opening balance</w:t>
            </w:r>
          </w:p>
        </w:tc>
        <w:tc>
          <w:tcPr>
            <w:tcW w:w="1584" w:type="dxa"/>
            <w:shd w:val="clear" w:color="auto" w:fill="FAFAFA"/>
            <w:vAlign w:val="bottom"/>
          </w:tcPr>
          <w:p w:rsidR="00770794" w:rsidRPr="00F1161F" w:rsidRDefault="00770794" w:rsidP="0077079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584" w:type="dxa"/>
            <w:shd w:val="clear" w:color="auto" w:fill="FAFAFA"/>
            <w:vAlign w:val="bottom"/>
          </w:tcPr>
          <w:p w:rsidR="00770794" w:rsidRPr="00F1161F" w:rsidRDefault="00770794" w:rsidP="0077079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r>
      <w:tr w:rsidR="00770794" w:rsidRPr="00F1161F" w:rsidTr="00051944">
        <w:trPr>
          <w:cantSplit/>
        </w:trPr>
        <w:tc>
          <w:tcPr>
            <w:tcW w:w="6292" w:type="dxa"/>
          </w:tcPr>
          <w:p w:rsidR="00770794" w:rsidRPr="00F1161F" w:rsidRDefault="00770794" w:rsidP="00770794">
            <w:pPr>
              <w:ind w:left="420"/>
              <w:jc w:val="left"/>
              <w:rPr>
                <w:rFonts w:ascii="Arial" w:hAnsi="Arial" w:cs="Arial"/>
                <w:sz w:val="20"/>
                <w:szCs w:val="20"/>
                <w:lang w:val="en-US"/>
              </w:rPr>
            </w:pPr>
            <w:r w:rsidRPr="00F1161F">
              <w:rPr>
                <w:rFonts w:ascii="Arial" w:hAnsi="Arial" w:cs="Arial"/>
                <w:sz w:val="20"/>
                <w:szCs w:val="20"/>
                <w:lang w:val="en-US"/>
              </w:rPr>
              <w:t>Additions</w:t>
            </w:r>
          </w:p>
        </w:tc>
        <w:tc>
          <w:tcPr>
            <w:tcW w:w="1584" w:type="dxa"/>
            <w:shd w:val="clear" w:color="auto" w:fill="FAFAFA"/>
            <w:vAlign w:val="bottom"/>
          </w:tcPr>
          <w:p w:rsidR="00770794" w:rsidRPr="00F1161F" w:rsidRDefault="00770794" w:rsidP="0077079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584" w:type="dxa"/>
            <w:shd w:val="clear" w:color="auto" w:fill="FAFAFA"/>
            <w:vAlign w:val="bottom"/>
          </w:tcPr>
          <w:p w:rsidR="00770794" w:rsidRPr="00F1161F" w:rsidRDefault="00770794" w:rsidP="0077079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260</w:t>
            </w:r>
          </w:p>
        </w:tc>
      </w:tr>
      <w:tr w:rsidR="00770794" w:rsidRPr="00F1161F" w:rsidTr="00051944">
        <w:trPr>
          <w:cantSplit/>
        </w:trPr>
        <w:tc>
          <w:tcPr>
            <w:tcW w:w="6292" w:type="dxa"/>
          </w:tcPr>
          <w:p w:rsidR="00770794" w:rsidRPr="00F1161F" w:rsidRDefault="00770794" w:rsidP="00770794">
            <w:pPr>
              <w:ind w:left="420"/>
              <w:jc w:val="left"/>
              <w:rPr>
                <w:rFonts w:ascii="Arial" w:hAnsi="Arial" w:cs="Arial"/>
                <w:sz w:val="20"/>
                <w:szCs w:val="20"/>
              </w:rPr>
            </w:pPr>
            <w:r w:rsidRPr="00F1161F">
              <w:rPr>
                <w:rFonts w:ascii="Arial" w:hAnsi="Arial" w:cs="Arial"/>
                <w:sz w:val="20"/>
                <w:szCs w:val="20"/>
              </w:rPr>
              <w:t>Proceeds</w:t>
            </w:r>
          </w:p>
        </w:tc>
        <w:tc>
          <w:tcPr>
            <w:tcW w:w="1584" w:type="dxa"/>
            <w:shd w:val="clear" w:color="auto" w:fill="FAFAFA"/>
            <w:vAlign w:val="bottom"/>
          </w:tcPr>
          <w:p w:rsidR="00770794" w:rsidRPr="00F1161F" w:rsidRDefault="00770794" w:rsidP="0077079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584" w:type="dxa"/>
            <w:shd w:val="clear" w:color="auto" w:fill="FAFAFA"/>
            <w:vAlign w:val="bottom"/>
          </w:tcPr>
          <w:p w:rsidR="00770794" w:rsidRPr="00F1161F" w:rsidRDefault="00770794" w:rsidP="0077079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(126)</w:t>
            </w:r>
          </w:p>
        </w:tc>
      </w:tr>
      <w:tr w:rsidR="00770794" w:rsidRPr="00F1161F" w:rsidTr="00051944">
        <w:trPr>
          <w:cantSplit/>
        </w:trPr>
        <w:tc>
          <w:tcPr>
            <w:tcW w:w="6292" w:type="dxa"/>
          </w:tcPr>
          <w:p w:rsidR="00770794" w:rsidRPr="00F1161F" w:rsidRDefault="00770794" w:rsidP="00770794">
            <w:pPr>
              <w:ind w:left="420"/>
              <w:jc w:val="left"/>
              <w:rPr>
                <w:rFonts w:ascii="Arial" w:hAnsi="Arial" w:cs="Arial"/>
                <w:sz w:val="20"/>
                <w:szCs w:val="20"/>
              </w:rPr>
            </w:pPr>
            <w:r w:rsidRPr="00F1161F">
              <w:rPr>
                <w:rFonts w:ascii="Arial" w:hAnsi="Arial" w:cs="Arial"/>
                <w:sz w:val="20"/>
                <w:szCs w:val="20"/>
              </w:rPr>
              <w:t>Unrealised gain on exchange rates</w:t>
            </w:r>
          </w:p>
        </w:tc>
        <w:tc>
          <w:tcPr>
            <w:tcW w:w="1584" w:type="dxa"/>
            <w:shd w:val="clear" w:color="auto" w:fill="FAFAFA"/>
            <w:vAlign w:val="bottom"/>
          </w:tcPr>
          <w:p w:rsidR="00770794" w:rsidRPr="00F1161F" w:rsidRDefault="00770794" w:rsidP="00770794">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c>
          <w:tcPr>
            <w:tcW w:w="1584" w:type="dxa"/>
            <w:shd w:val="clear" w:color="auto" w:fill="FAFAFA"/>
            <w:vAlign w:val="bottom"/>
          </w:tcPr>
          <w:p w:rsidR="00770794" w:rsidRPr="00F1161F" w:rsidRDefault="00770794" w:rsidP="00770794">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w:t>
            </w:r>
          </w:p>
        </w:tc>
      </w:tr>
      <w:tr w:rsidR="00770794" w:rsidRPr="00F1161F" w:rsidTr="00051944">
        <w:trPr>
          <w:cantSplit/>
        </w:trPr>
        <w:tc>
          <w:tcPr>
            <w:tcW w:w="6292" w:type="dxa"/>
          </w:tcPr>
          <w:p w:rsidR="00770794" w:rsidRPr="00F1161F" w:rsidRDefault="00770794" w:rsidP="00770794">
            <w:pPr>
              <w:ind w:left="420"/>
              <w:jc w:val="left"/>
              <w:rPr>
                <w:rFonts w:ascii="Arial" w:hAnsi="Arial" w:cs="Arial"/>
                <w:sz w:val="12"/>
                <w:szCs w:val="12"/>
              </w:rPr>
            </w:pPr>
          </w:p>
        </w:tc>
        <w:tc>
          <w:tcPr>
            <w:tcW w:w="1584" w:type="dxa"/>
            <w:tcBorders>
              <w:top w:val="single" w:sz="4" w:space="0" w:color="auto"/>
            </w:tcBorders>
            <w:shd w:val="clear" w:color="auto" w:fill="FAFAFA"/>
          </w:tcPr>
          <w:p w:rsidR="00770794" w:rsidRPr="00F1161F" w:rsidRDefault="00770794" w:rsidP="00770794">
            <w:pPr>
              <w:ind w:right="-72"/>
              <w:jc w:val="right"/>
              <w:rPr>
                <w:rFonts w:ascii="Arial" w:hAnsi="Arial" w:cs="Arial"/>
                <w:sz w:val="12"/>
                <w:szCs w:val="12"/>
              </w:rPr>
            </w:pPr>
          </w:p>
        </w:tc>
        <w:tc>
          <w:tcPr>
            <w:tcW w:w="1584" w:type="dxa"/>
            <w:tcBorders>
              <w:top w:val="single" w:sz="4" w:space="0" w:color="auto"/>
            </w:tcBorders>
            <w:shd w:val="clear" w:color="auto" w:fill="FAFAFA"/>
          </w:tcPr>
          <w:p w:rsidR="00770794" w:rsidRPr="00F1161F" w:rsidRDefault="00770794" w:rsidP="00770794">
            <w:pPr>
              <w:ind w:right="-72"/>
              <w:jc w:val="right"/>
              <w:rPr>
                <w:rFonts w:ascii="Arial" w:hAnsi="Arial" w:cs="Arial"/>
                <w:sz w:val="12"/>
                <w:szCs w:val="12"/>
              </w:rPr>
            </w:pPr>
          </w:p>
        </w:tc>
      </w:tr>
      <w:tr w:rsidR="00770794" w:rsidRPr="00F1161F" w:rsidTr="00051944">
        <w:trPr>
          <w:cantSplit/>
        </w:trPr>
        <w:tc>
          <w:tcPr>
            <w:tcW w:w="6292" w:type="dxa"/>
          </w:tcPr>
          <w:p w:rsidR="00770794" w:rsidRPr="00F1161F" w:rsidRDefault="00770794" w:rsidP="00770794">
            <w:pPr>
              <w:ind w:left="420"/>
              <w:jc w:val="left"/>
              <w:rPr>
                <w:rFonts w:ascii="Arial" w:hAnsi="Arial" w:cs="Arial"/>
                <w:sz w:val="20"/>
                <w:szCs w:val="20"/>
              </w:rPr>
            </w:pPr>
            <w:r w:rsidRPr="00F1161F">
              <w:rPr>
                <w:rFonts w:ascii="Arial" w:hAnsi="Arial" w:cs="Arial"/>
                <w:sz w:val="20"/>
                <w:szCs w:val="20"/>
              </w:rPr>
              <w:t>Closing balance</w:t>
            </w:r>
          </w:p>
        </w:tc>
        <w:tc>
          <w:tcPr>
            <w:tcW w:w="1584" w:type="dxa"/>
            <w:tcBorders>
              <w:bottom w:val="single" w:sz="4" w:space="0" w:color="auto"/>
            </w:tcBorders>
            <w:shd w:val="clear" w:color="auto" w:fill="FAFAFA"/>
            <w:vAlign w:val="bottom"/>
          </w:tcPr>
          <w:p w:rsidR="00770794" w:rsidRPr="00F1161F" w:rsidRDefault="00770794" w:rsidP="00770794">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w:t>
            </w:r>
          </w:p>
        </w:tc>
        <w:tc>
          <w:tcPr>
            <w:tcW w:w="1584" w:type="dxa"/>
            <w:tcBorders>
              <w:bottom w:val="single" w:sz="4" w:space="0" w:color="auto"/>
            </w:tcBorders>
            <w:shd w:val="clear" w:color="auto" w:fill="FAFAFA"/>
            <w:vAlign w:val="bottom"/>
          </w:tcPr>
          <w:p w:rsidR="00770794" w:rsidRPr="00F1161F" w:rsidRDefault="00770794" w:rsidP="00770794">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135</w:t>
            </w:r>
          </w:p>
        </w:tc>
      </w:tr>
    </w:tbl>
    <w:p w:rsidR="00051944" w:rsidRPr="00F1161F" w:rsidRDefault="00051944" w:rsidP="00051944">
      <w:pPr>
        <w:ind w:left="540"/>
        <w:jc w:val="thaiDistribute"/>
        <w:rPr>
          <w:rFonts w:ascii="Arial" w:eastAsia="SimSun" w:hAnsi="Arial" w:cs="Arial"/>
          <w:spacing w:val="-4"/>
          <w:sz w:val="20"/>
          <w:szCs w:val="20"/>
          <w:lang w:eastAsia="zh-CN"/>
        </w:rPr>
      </w:pPr>
    </w:p>
    <w:p w:rsidR="003B4367" w:rsidRPr="00F1161F" w:rsidRDefault="003B4367" w:rsidP="00051944">
      <w:pPr>
        <w:ind w:left="540"/>
        <w:jc w:val="thaiDistribute"/>
        <w:rPr>
          <w:rFonts w:ascii="Arial" w:eastAsia="SimSun" w:hAnsi="Arial" w:cs="Arial"/>
          <w:sz w:val="20"/>
          <w:szCs w:val="20"/>
          <w:lang w:eastAsia="zh-CN"/>
        </w:rPr>
      </w:pPr>
      <w:r w:rsidRPr="00F1161F">
        <w:rPr>
          <w:rFonts w:ascii="Arial" w:eastAsia="SimSun" w:hAnsi="Arial" w:cs="Arial"/>
          <w:spacing w:val="-4"/>
          <w:sz w:val="20"/>
          <w:szCs w:val="20"/>
          <w:lang w:eastAsia="zh-CN"/>
        </w:rPr>
        <w:t>On 5 April 2021, the Company entered into a loan agreement with Siam Gas Trading Pte Ltd., a subsidiary of the Company, amounting to USD 7 million or equivalent to Baht 20</w:t>
      </w:r>
      <w:r w:rsidR="00533FA3" w:rsidRPr="00F1161F">
        <w:rPr>
          <w:rFonts w:ascii="Arial" w:eastAsia="SimSun" w:hAnsi="Arial" w:cs="Arial"/>
          <w:spacing w:val="-4"/>
          <w:sz w:val="20"/>
          <w:szCs w:val="20"/>
          <w:lang w:eastAsia="zh-CN"/>
        </w:rPr>
        <w:t>5</w:t>
      </w:r>
      <w:r w:rsidRPr="00F1161F">
        <w:rPr>
          <w:rFonts w:ascii="Arial" w:eastAsia="SimSun" w:hAnsi="Arial" w:cs="Arial"/>
          <w:spacing w:val="-4"/>
          <w:sz w:val="20"/>
          <w:szCs w:val="20"/>
          <w:lang w:eastAsia="zh-CN"/>
        </w:rPr>
        <w:t xml:space="preserve"> million which bear interest rate by refer to the Siam Commercial bank promissory note plus 0.45% per year. </w:t>
      </w:r>
      <w:r w:rsidRPr="00F1161F">
        <w:rPr>
          <w:rFonts w:ascii="Arial" w:eastAsia="SimSun" w:hAnsi="Arial" w:cs="Arial"/>
          <w:sz w:val="20"/>
          <w:szCs w:val="20"/>
          <w:lang w:eastAsia="zh-CN"/>
        </w:rPr>
        <w:t>The interest payment and the principal shall return within 3 months.</w:t>
      </w:r>
    </w:p>
    <w:p w:rsidR="003B4367" w:rsidRPr="00F1161F" w:rsidRDefault="003B4367" w:rsidP="00051944">
      <w:pPr>
        <w:ind w:left="540"/>
        <w:jc w:val="thaiDistribute"/>
        <w:rPr>
          <w:rFonts w:ascii="Arial" w:eastAsia="SimSun" w:hAnsi="Arial" w:cs="Arial"/>
          <w:sz w:val="20"/>
          <w:szCs w:val="20"/>
          <w:lang w:eastAsia="zh-CN"/>
        </w:rPr>
      </w:pPr>
    </w:p>
    <w:p w:rsidR="003B4367" w:rsidRPr="00F1161F" w:rsidRDefault="003B4367" w:rsidP="00051944">
      <w:pPr>
        <w:pStyle w:val="a"/>
        <w:tabs>
          <w:tab w:val="left" w:pos="1080"/>
        </w:tabs>
        <w:ind w:left="540" w:right="0"/>
        <w:jc w:val="thaiDistribute"/>
        <w:outlineLvl w:val="0"/>
        <w:rPr>
          <w:rFonts w:ascii="Arial" w:hAnsi="Arial" w:cs="Arial"/>
          <w:b/>
          <w:bCs/>
          <w:color w:val="CF4A02"/>
          <w:sz w:val="20"/>
          <w:szCs w:val="20"/>
          <w:lang w:val="en-GB"/>
        </w:rPr>
      </w:pPr>
      <w:r w:rsidRPr="00F1161F">
        <w:rPr>
          <w:rFonts w:ascii="Arial" w:eastAsia="SimSun" w:hAnsi="Arial" w:cs="Arial"/>
          <w:spacing w:val="-6"/>
          <w:sz w:val="20"/>
          <w:szCs w:val="20"/>
          <w:lang w:val="en-GB" w:eastAsia="zh-CN"/>
        </w:rPr>
        <w:t>On 26 April 2021, the Company entered into a loan agreement with Siam Quality Steel Co., Ltd., a subsidiary</w:t>
      </w:r>
      <w:r w:rsidRPr="00F1161F">
        <w:rPr>
          <w:rFonts w:ascii="Arial" w:eastAsia="SimSun" w:hAnsi="Arial" w:cs="Arial"/>
          <w:spacing w:val="-4"/>
          <w:sz w:val="20"/>
          <w:szCs w:val="20"/>
          <w:lang w:val="en-GB" w:eastAsia="zh-CN"/>
        </w:rPr>
        <w:t xml:space="preserve"> of the Company, amounting to Baht 55 million which bear interest rate by refer to the Siam Commercial bank promissory note plus 0.45% per year. </w:t>
      </w:r>
      <w:r w:rsidRPr="00F1161F">
        <w:rPr>
          <w:rFonts w:ascii="Arial" w:eastAsia="SimSun" w:hAnsi="Arial" w:cs="Arial"/>
          <w:sz w:val="20"/>
          <w:szCs w:val="20"/>
          <w:lang w:val="en-GB" w:eastAsia="zh-CN"/>
        </w:rPr>
        <w:t xml:space="preserve">The interest payment and the principal shall return within </w:t>
      </w:r>
      <w:r w:rsidR="00051944" w:rsidRPr="00F1161F">
        <w:rPr>
          <w:rFonts w:ascii="Arial" w:eastAsia="SimSun" w:hAnsi="Arial" w:cs="Arial"/>
          <w:sz w:val="20"/>
          <w:szCs w:val="20"/>
          <w:lang w:val="en-GB" w:eastAsia="zh-CN"/>
        </w:rPr>
        <w:br/>
      </w:r>
      <w:r w:rsidRPr="00F1161F">
        <w:rPr>
          <w:rFonts w:ascii="Arial" w:eastAsia="SimSun" w:hAnsi="Arial" w:cs="Arial"/>
          <w:sz w:val="20"/>
          <w:szCs w:val="20"/>
          <w:lang w:val="en-GB" w:eastAsia="zh-CN"/>
        </w:rPr>
        <w:t>1 year from the final principal payment.</w:t>
      </w:r>
    </w:p>
    <w:p w:rsidR="00051944" w:rsidRPr="00F1161F" w:rsidRDefault="00051944" w:rsidP="00051944">
      <w:pPr>
        <w:pStyle w:val="a"/>
        <w:ind w:left="540" w:right="0"/>
        <w:jc w:val="thaiDistribute"/>
        <w:outlineLvl w:val="0"/>
        <w:rPr>
          <w:rFonts w:ascii="Arial" w:eastAsia="Cordia New" w:hAnsi="Arial" w:cs="Arial"/>
          <w:b/>
          <w:bCs/>
          <w:sz w:val="20"/>
          <w:szCs w:val="20"/>
          <w:lang w:val="en-GB"/>
        </w:rPr>
      </w:pPr>
    </w:p>
    <w:p w:rsidR="0000309B" w:rsidRPr="00F1161F" w:rsidRDefault="0000309B" w:rsidP="0000309B">
      <w:pPr>
        <w:pStyle w:val="a"/>
        <w:ind w:left="540" w:right="0"/>
        <w:jc w:val="thaiDistribute"/>
        <w:outlineLvl w:val="0"/>
        <w:rPr>
          <w:rFonts w:ascii="Arial" w:eastAsia="Cordia New" w:hAnsi="Arial" w:cs="Arial"/>
          <w:b/>
          <w:bCs/>
          <w:sz w:val="20"/>
          <w:szCs w:val="20"/>
          <w:lang w:val="en-GB"/>
        </w:rPr>
      </w:pPr>
      <w:r w:rsidRPr="00F1161F">
        <w:rPr>
          <w:rFonts w:ascii="Arial" w:eastAsia="Cordia New" w:hAnsi="Arial" w:cs="Arial"/>
          <w:b/>
          <w:bCs/>
          <w:sz w:val="20"/>
          <w:szCs w:val="20"/>
          <w:lang w:val="en-GB"/>
        </w:rPr>
        <w:t>Long-term loans to related parties</w:t>
      </w:r>
    </w:p>
    <w:p w:rsidR="0000309B" w:rsidRPr="00F1161F" w:rsidRDefault="0000309B" w:rsidP="0000309B">
      <w:pPr>
        <w:pStyle w:val="a"/>
        <w:ind w:left="540" w:right="0"/>
        <w:jc w:val="thaiDistribute"/>
        <w:outlineLvl w:val="0"/>
        <w:rPr>
          <w:rFonts w:ascii="Arial" w:eastAsia="Cordia New" w:hAnsi="Arial" w:cs="Arial"/>
          <w:sz w:val="20"/>
          <w:szCs w:val="20"/>
          <w:lang w:val="en-GB"/>
        </w:rPr>
      </w:pPr>
    </w:p>
    <w:tbl>
      <w:tblPr>
        <w:tblW w:w="9458" w:type="dxa"/>
        <w:tblLayout w:type="fixed"/>
        <w:tblLook w:val="0000" w:firstRow="0" w:lastRow="0" w:firstColumn="0" w:lastColumn="0" w:noHBand="0" w:noVBand="0"/>
      </w:tblPr>
      <w:tblGrid>
        <w:gridCol w:w="3976"/>
        <w:gridCol w:w="1368"/>
        <w:gridCol w:w="1370"/>
        <w:gridCol w:w="1371"/>
        <w:gridCol w:w="1365"/>
        <w:gridCol w:w="8"/>
      </w:tblGrid>
      <w:tr w:rsidR="0000309B" w:rsidRPr="00F1161F" w:rsidTr="00B61DA0">
        <w:trPr>
          <w:gridAfter w:val="1"/>
          <w:wAfter w:w="8" w:type="dxa"/>
          <w:cantSplit/>
        </w:trPr>
        <w:tc>
          <w:tcPr>
            <w:tcW w:w="3976" w:type="dxa"/>
          </w:tcPr>
          <w:p w:rsidR="0000309B" w:rsidRPr="00F1161F" w:rsidRDefault="0000309B" w:rsidP="0000309B">
            <w:pPr>
              <w:pStyle w:val="7I-7H-"/>
              <w:ind w:left="431"/>
              <w:rPr>
                <w:rFonts w:cs="Arial"/>
                <w:sz w:val="20"/>
                <w:szCs w:val="20"/>
                <w:lang w:val="en-GB"/>
              </w:rPr>
            </w:pPr>
          </w:p>
        </w:tc>
        <w:tc>
          <w:tcPr>
            <w:tcW w:w="2738"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61DA0">
        <w:trPr>
          <w:cantSplit/>
        </w:trPr>
        <w:tc>
          <w:tcPr>
            <w:tcW w:w="3976" w:type="dxa"/>
          </w:tcPr>
          <w:p w:rsidR="0000309B" w:rsidRPr="00F1161F" w:rsidRDefault="0000309B" w:rsidP="0000309B">
            <w:pPr>
              <w:tabs>
                <w:tab w:val="left" w:pos="6840"/>
              </w:tabs>
              <w:ind w:left="431"/>
              <w:jc w:val="left"/>
              <w:rPr>
                <w:rFonts w:ascii="Arial" w:hAnsi="Arial" w:cs="Arial"/>
                <w:sz w:val="20"/>
                <w:szCs w:val="20"/>
              </w:rPr>
            </w:pPr>
            <w:r w:rsidRPr="00F1161F">
              <w:rPr>
                <w:rFonts w:ascii="Arial" w:hAnsi="Arial" w:cs="Arial"/>
                <w:b/>
                <w:bCs/>
                <w:sz w:val="20"/>
                <w:szCs w:val="20"/>
              </w:rPr>
              <w:t>As</w:t>
            </w:r>
            <w:r w:rsidRPr="00F1161F">
              <w:rPr>
                <w:rFonts w:ascii="Arial" w:hAnsi="Arial" w:cs="Arial"/>
                <w:b/>
                <w:bCs/>
                <w:sz w:val="20"/>
                <w:szCs w:val="20"/>
                <w:cs/>
              </w:rPr>
              <w:t xml:space="preserve"> </w:t>
            </w:r>
            <w:r w:rsidRPr="00F1161F">
              <w:rPr>
                <w:rFonts w:ascii="Arial" w:hAnsi="Arial" w:cs="Arial"/>
                <w:b/>
                <w:bCs/>
                <w:sz w:val="20"/>
                <w:szCs w:val="20"/>
              </w:rPr>
              <w:t>at</w:t>
            </w:r>
          </w:p>
        </w:tc>
        <w:tc>
          <w:tcPr>
            <w:tcW w:w="1368" w:type="dxa"/>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 xml:space="preserve"> 2021</w:t>
            </w:r>
          </w:p>
        </w:tc>
        <w:tc>
          <w:tcPr>
            <w:tcW w:w="1370" w:type="dxa"/>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c>
          <w:tcPr>
            <w:tcW w:w="1371" w:type="dxa"/>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 xml:space="preserve"> 2021</w:t>
            </w:r>
          </w:p>
        </w:tc>
        <w:tc>
          <w:tcPr>
            <w:tcW w:w="1373" w:type="dxa"/>
            <w:gridSpan w:val="2"/>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r>
      <w:tr w:rsidR="0000309B" w:rsidRPr="00F1161F" w:rsidTr="00B61DA0">
        <w:trPr>
          <w:cantSplit/>
        </w:trPr>
        <w:tc>
          <w:tcPr>
            <w:tcW w:w="3976" w:type="dxa"/>
          </w:tcPr>
          <w:p w:rsidR="0000309B" w:rsidRPr="00F1161F" w:rsidRDefault="0000309B" w:rsidP="0000309B">
            <w:pPr>
              <w:pStyle w:val="7I-7H-"/>
              <w:ind w:left="431"/>
              <w:rPr>
                <w:rFonts w:cs="Arial"/>
                <w:sz w:val="20"/>
                <w:szCs w:val="20"/>
                <w:lang w:val="en-GB"/>
              </w:rPr>
            </w:pPr>
          </w:p>
        </w:tc>
        <w:tc>
          <w:tcPr>
            <w:tcW w:w="1368"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70"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71" w:type="dxa"/>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73" w:type="dxa"/>
            <w:gridSpan w:val="2"/>
            <w:tcBorders>
              <w:bottom w:val="single" w:sz="4" w:space="0" w:color="auto"/>
            </w:tcBorders>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61DA0">
        <w:trPr>
          <w:cantSplit/>
          <w:trHeight w:val="66"/>
        </w:trPr>
        <w:tc>
          <w:tcPr>
            <w:tcW w:w="3976" w:type="dxa"/>
          </w:tcPr>
          <w:p w:rsidR="0000309B" w:rsidRPr="00F1161F" w:rsidRDefault="0000309B" w:rsidP="0000309B">
            <w:pPr>
              <w:pStyle w:val="7I-7H-"/>
              <w:ind w:left="431"/>
              <w:rPr>
                <w:rFonts w:cs="Arial"/>
                <w:b w:val="0"/>
                <w:bCs w:val="0"/>
                <w:sz w:val="12"/>
                <w:szCs w:val="12"/>
                <w:lang w:val="en-GB"/>
              </w:rPr>
            </w:pPr>
          </w:p>
        </w:tc>
        <w:tc>
          <w:tcPr>
            <w:tcW w:w="1368" w:type="dxa"/>
            <w:tcBorders>
              <w:top w:val="single" w:sz="4" w:space="0" w:color="auto"/>
            </w:tcBorders>
            <w:shd w:val="clear" w:color="auto" w:fill="FAFAFA"/>
          </w:tcPr>
          <w:p w:rsidR="0000309B" w:rsidRPr="00F1161F" w:rsidRDefault="0000309B" w:rsidP="0000309B">
            <w:pPr>
              <w:pStyle w:val="7I-7H-"/>
              <w:ind w:right="-72"/>
              <w:jc w:val="right"/>
              <w:rPr>
                <w:rFonts w:cs="Arial"/>
                <w:sz w:val="12"/>
                <w:szCs w:val="12"/>
                <w:lang w:val="en-GB"/>
              </w:rPr>
            </w:pPr>
          </w:p>
        </w:tc>
        <w:tc>
          <w:tcPr>
            <w:tcW w:w="1370" w:type="dxa"/>
            <w:tcBorders>
              <w:top w:val="single" w:sz="4" w:space="0" w:color="auto"/>
            </w:tcBorders>
          </w:tcPr>
          <w:p w:rsidR="0000309B" w:rsidRPr="00F1161F" w:rsidRDefault="0000309B" w:rsidP="0000309B">
            <w:pPr>
              <w:pStyle w:val="7I-7H-"/>
              <w:ind w:right="-72"/>
              <w:jc w:val="right"/>
              <w:rPr>
                <w:rFonts w:cs="Arial"/>
                <w:sz w:val="12"/>
                <w:szCs w:val="12"/>
                <w:lang w:val="en-GB"/>
              </w:rPr>
            </w:pPr>
          </w:p>
        </w:tc>
        <w:tc>
          <w:tcPr>
            <w:tcW w:w="1371" w:type="dxa"/>
            <w:tcBorders>
              <w:top w:val="single" w:sz="4" w:space="0" w:color="auto"/>
            </w:tcBorders>
            <w:shd w:val="clear" w:color="auto" w:fill="FAFAFA"/>
          </w:tcPr>
          <w:p w:rsidR="0000309B" w:rsidRPr="00F1161F" w:rsidRDefault="0000309B" w:rsidP="0000309B">
            <w:pPr>
              <w:ind w:right="-72"/>
              <w:jc w:val="right"/>
              <w:rPr>
                <w:rFonts w:ascii="Arial" w:hAnsi="Arial" w:cs="Arial"/>
                <w:sz w:val="12"/>
                <w:szCs w:val="12"/>
              </w:rPr>
            </w:pPr>
          </w:p>
        </w:tc>
        <w:tc>
          <w:tcPr>
            <w:tcW w:w="1373" w:type="dxa"/>
            <w:gridSpan w:val="2"/>
            <w:tcBorders>
              <w:top w:val="single" w:sz="4" w:space="0" w:color="auto"/>
            </w:tcBorders>
          </w:tcPr>
          <w:p w:rsidR="0000309B" w:rsidRPr="00F1161F" w:rsidRDefault="0000309B" w:rsidP="0000309B">
            <w:pPr>
              <w:ind w:right="-72"/>
              <w:jc w:val="right"/>
              <w:rPr>
                <w:rFonts w:ascii="Arial" w:hAnsi="Arial" w:cs="Arial"/>
                <w:sz w:val="12"/>
                <w:szCs w:val="12"/>
              </w:rPr>
            </w:pPr>
          </w:p>
        </w:tc>
      </w:tr>
      <w:tr w:rsidR="0000309B" w:rsidRPr="00F1161F" w:rsidTr="00B61DA0">
        <w:trPr>
          <w:cantSplit/>
        </w:trPr>
        <w:tc>
          <w:tcPr>
            <w:tcW w:w="3976" w:type="dxa"/>
          </w:tcPr>
          <w:p w:rsidR="0000309B" w:rsidRPr="00F1161F" w:rsidRDefault="0000309B" w:rsidP="0000309B">
            <w:pPr>
              <w:ind w:left="431"/>
              <w:jc w:val="thaiDistribute"/>
              <w:rPr>
                <w:rFonts w:ascii="Arial" w:hAnsi="Arial" w:cs="Arial"/>
                <w:b/>
                <w:bCs/>
                <w:spacing w:val="-4"/>
                <w:sz w:val="20"/>
                <w:szCs w:val="20"/>
                <w:cs/>
              </w:rPr>
            </w:pPr>
            <w:r w:rsidRPr="00F1161F">
              <w:rPr>
                <w:rFonts w:ascii="Arial" w:hAnsi="Arial" w:cs="Arial"/>
                <w:b/>
                <w:bCs/>
                <w:spacing w:val="-4"/>
                <w:sz w:val="20"/>
                <w:szCs w:val="20"/>
              </w:rPr>
              <w:t>Long-term loans to related parties</w:t>
            </w:r>
          </w:p>
        </w:tc>
        <w:tc>
          <w:tcPr>
            <w:tcW w:w="1368" w:type="dxa"/>
            <w:shd w:val="clear" w:color="auto" w:fill="FAFAFA"/>
          </w:tcPr>
          <w:p w:rsidR="0000309B" w:rsidRPr="00F1161F" w:rsidRDefault="0000309B" w:rsidP="0000309B">
            <w:pPr>
              <w:ind w:right="-72"/>
              <w:jc w:val="right"/>
              <w:rPr>
                <w:rFonts w:ascii="Arial" w:eastAsia="SimSun" w:hAnsi="Arial" w:cs="Arial"/>
                <w:sz w:val="20"/>
                <w:szCs w:val="20"/>
                <w:lang w:val="en-US" w:eastAsia="zh-CN"/>
              </w:rPr>
            </w:pPr>
          </w:p>
        </w:tc>
        <w:tc>
          <w:tcPr>
            <w:tcW w:w="1370" w:type="dxa"/>
          </w:tcPr>
          <w:p w:rsidR="0000309B" w:rsidRPr="00F1161F" w:rsidRDefault="0000309B" w:rsidP="0000309B">
            <w:pPr>
              <w:ind w:right="-72"/>
              <w:jc w:val="right"/>
              <w:rPr>
                <w:rFonts w:ascii="Arial" w:eastAsia="SimSun" w:hAnsi="Arial" w:cs="Arial"/>
                <w:sz w:val="20"/>
                <w:szCs w:val="20"/>
                <w:lang w:val="en-US" w:eastAsia="zh-CN"/>
              </w:rPr>
            </w:pPr>
          </w:p>
        </w:tc>
        <w:tc>
          <w:tcPr>
            <w:tcW w:w="1371" w:type="dxa"/>
            <w:shd w:val="clear" w:color="auto" w:fill="FAFAFA"/>
          </w:tcPr>
          <w:p w:rsidR="0000309B" w:rsidRPr="00F1161F" w:rsidRDefault="0000309B" w:rsidP="0000309B">
            <w:pPr>
              <w:tabs>
                <w:tab w:val="decimal" w:pos="900"/>
              </w:tabs>
              <w:ind w:right="-72"/>
              <w:jc w:val="right"/>
              <w:rPr>
                <w:rFonts w:ascii="Arial" w:eastAsia="SimSun" w:hAnsi="Arial" w:cs="Arial"/>
                <w:sz w:val="20"/>
                <w:szCs w:val="20"/>
                <w:lang w:val="en-US" w:eastAsia="zh-CN"/>
              </w:rPr>
            </w:pPr>
          </w:p>
        </w:tc>
        <w:tc>
          <w:tcPr>
            <w:tcW w:w="1373" w:type="dxa"/>
            <w:gridSpan w:val="2"/>
          </w:tcPr>
          <w:p w:rsidR="0000309B" w:rsidRPr="00F1161F" w:rsidRDefault="0000309B" w:rsidP="0000309B">
            <w:pPr>
              <w:tabs>
                <w:tab w:val="decimal" w:pos="900"/>
              </w:tabs>
              <w:ind w:right="-72"/>
              <w:jc w:val="right"/>
              <w:rPr>
                <w:rFonts w:ascii="Arial" w:eastAsia="SimSun" w:hAnsi="Arial" w:cs="Arial"/>
                <w:sz w:val="20"/>
                <w:szCs w:val="20"/>
                <w:lang w:val="en-US" w:eastAsia="zh-CN"/>
              </w:rPr>
            </w:pPr>
          </w:p>
        </w:tc>
      </w:tr>
      <w:tr w:rsidR="00E4160C" w:rsidRPr="00F1161F" w:rsidTr="00B61DA0">
        <w:trPr>
          <w:cantSplit/>
        </w:trPr>
        <w:tc>
          <w:tcPr>
            <w:tcW w:w="3976" w:type="dxa"/>
          </w:tcPr>
          <w:p w:rsidR="00E4160C" w:rsidRPr="00F1161F" w:rsidRDefault="00E4160C" w:rsidP="00E4160C">
            <w:pPr>
              <w:ind w:left="431"/>
              <w:jc w:val="thaiDistribute"/>
              <w:rPr>
                <w:rFonts w:ascii="Arial" w:hAnsi="Arial" w:cs="Arial"/>
                <w:sz w:val="20"/>
                <w:szCs w:val="20"/>
                <w:cs/>
              </w:rPr>
            </w:pPr>
            <w:r w:rsidRPr="00F1161F">
              <w:rPr>
                <w:rFonts w:ascii="Arial" w:hAnsi="Arial" w:cs="Arial"/>
                <w:sz w:val="20"/>
                <w:szCs w:val="20"/>
              </w:rPr>
              <w:t xml:space="preserve">   Subsidiaries</w:t>
            </w:r>
          </w:p>
        </w:tc>
        <w:tc>
          <w:tcPr>
            <w:tcW w:w="1368" w:type="dxa"/>
            <w:shd w:val="clear" w:color="auto" w:fill="FAFAFA"/>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0" w:type="dxa"/>
            <w:vAlign w:val="bottom"/>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371" w:type="dxa"/>
            <w:shd w:val="clear" w:color="auto" w:fill="FAFAFA"/>
            <w:vAlign w:val="bottom"/>
          </w:tcPr>
          <w:p w:rsidR="00E4160C" w:rsidRPr="00F1161F" w:rsidRDefault="00E4160C" w:rsidP="00E4160C">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4,</w:t>
            </w:r>
            <w:r w:rsidR="003B4367" w:rsidRPr="00F1161F">
              <w:rPr>
                <w:rFonts w:ascii="Arial" w:eastAsia="Arial Unicode MS" w:hAnsi="Arial" w:cs="Arial"/>
                <w:sz w:val="20"/>
                <w:szCs w:val="20"/>
                <w:lang w:eastAsia="zh-CN"/>
              </w:rPr>
              <w:t>255</w:t>
            </w:r>
          </w:p>
        </w:tc>
        <w:tc>
          <w:tcPr>
            <w:tcW w:w="1373" w:type="dxa"/>
            <w:gridSpan w:val="2"/>
            <w:vAlign w:val="bottom"/>
          </w:tcPr>
          <w:p w:rsidR="00E4160C" w:rsidRPr="00F1161F" w:rsidRDefault="00E4160C" w:rsidP="00E4160C">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4,477</w:t>
            </w:r>
          </w:p>
        </w:tc>
      </w:tr>
      <w:tr w:rsidR="00E4160C" w:rsidRPr="00F1161F" w:rsidTr="00B61DA0">
        <w:trPr>
          <w:cantSplit/>
          <w:trHeight w:val="66"/>
        </w:trPr>
        <w:tc>
          <w:tcPr>
            <w:tcW w:w="3976" w:type="dxa"/>
          </w:tcPr>
          <w:p w:rsidR="00E4160C" w:rsidRPr="00F1161F" w:rsidRDefault="00E4160C" w:rsidP="00E4160C">
            <w:pPr>
              <w:ind w:left="431"/>
              <w:jc w:val="thaiDistribute"/>
              <w:rPr>
                <w:rFonts w:ascii="Arial" w:hAnsi="Arial" w:cs="Arial"/>
                <w:sz w:val="20"/>
                <w:szCs w:val="20"/>
              </w:rPr>
            </w:pPr>
            <w:r w:rsidRPr="00F1161F">
              <w:rPr>
                <w:rFonts w:ascii="Arial" w:hAnsi="Arial" w:cs="Arial"/>
                <w:sz w:val="20"/>
                <w:szCs w:val="20"/>
              </w:rPr>
              <w:t xml:space="preserve">   Associates</w:t>
            </w:r>
          </w:p>
        </w:tc>
        <w:tc>
          <w:tcPr>
            <w:tcW w:w="1368" w:type="dxa"/>
            <w:shd w:val="clear" w:color="auto" w:fill="FAFAFA"/>
            <w:vAlign w:val="bottom"/>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920</w:t>
            </w:r>
          </w:p>
        </w:tc>
        <w:tc>
          <w:tcPr>
            <w:tcW w:w="1370" w:type="dxa"/>
            <w:vAlign w:val="bottom"/>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862</w:t>
            </w:r>
          </w:p>
        </w:tc>
        <w:tc>
          <w:tcPr>
            <w:tcW w:w="1371" w:type="dxa"/>
            <w:shd w:val="clear" w:color="auto" w:fill="FAFAFA"/>
            <w:vAlign w:val="bottom"/>
          </w:tcPr>
          <w:p w:rsidR="00E4160C" w:rsidRPr="00F1161F" w:rsidRDefault="00E4160C" w:rsidP="00E4160C">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c>
          <w:tcPr>
            <w:tcW w:w="1373" w:type="dxa"/>
            <w:gridSpan w:val="2"/>
            <w:vAlign w:val="bottom"/>
          </w:tcPr>
          <w:p w:rsidR="00E4160C" w:rsidRPr="00F1161F" w:rsidRDefault="00E4160C" w:rsidP="00E4160C">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r>
      <w:tr w:rsidR="00E4160C" w:rsidRPr="00F1161F" w:rsidTr="00B61DA0">
        <w:trPr>
          <w:cantSplit/>
        </w:trPr>
        <w:tc>
          <w:tcPr>
            <w:tcW w:w="3976" w:type="dxa"/>
          </w:tcPr>
          <w:p w:rsidR="00E4160C" w:rsidRPr="00F1161F" w:rsidRDefault="00E4160C" w:rsidP="00E4160C">
            <w:pPr>
              <w:ind w:left="431"/>
              <w:jc w:val="thaiDistribute"/>
              <w:rPr>
                <w:rFonts w:ascii="Arial" w:hAnsi="Arial" w:cs="Arial"/>
                <w:sz w:val="20"/>
                <w:szCs w:val="20"/>
                <w:cs/>
              </w:rPr>
            </w:pPr>
            <w:r w:rsidRPr="00F1161F">
              <w:rPr>
                <w:rFonts w:ascii="Arial" w:hAnsi="Arial" w:cs="Arial"/>
                <w:sz w:val="20"/>
                <w:szCs w:val="20"/>
              </w:rPr>
              <w:t xml:space="preserve">   Joint ventures</w:t>
            </w:r>
          </w:p>
        </w:tc>
        <w:tc>
          <w:tcPr>
            <w:tcW w:w="1368" w:type="dxa"/>
            <w:tcBorders>
              <w:bottom w:val="single" w:sz="4" w:space="0" w:color="auto"/>
            </w:tcBorders>
            <w:shd w:val="clear" w:color="auto" w:fill="FAFAFA"/>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5</w:t>
            </w:r>
          </w:p>
        </w:tc>
        <w:tc>
          <w:tcPr>
            <w:tcW w:w="1370" w:type="dxa"/>
            <w:tcBorders>
              <w:bottom w:val="single" w:sz="4" w:space="0" w:color="auto"/>
            </w:tcBorders>
            <w:vAlign w:val="bottom"/>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5</w:t>
            </w:r>
          </w:p>
        </w:tc>
        <w:tc>
          <w:tcPr>
            <w:tcW w:w="1371" w:type="dxa"/>
            <w:tcBorders>
              <w:bottom w:val="single" w:sz="4" w:space="0" w:color="auto"/>
            </w:tcBorders>
            <w:shd w:val="clear" w:color="auto" w:fill="FAFAFA"/>
            <w:vAlign w:val="bottom"/>
          </w:tcPr>
          <w:p w:rsidR="00E4160C" w:rsidRPr="00F1161F" w:rsidRDefault="00E4160C" w:rsidP="00E4160C">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5</w:t>
            </w:r>
          </w:p>
        </w:tc>
        <w:tc>
          <w:tcPr>
            <w:tcW w:w="1373" w:type="dxa"/>
            <w:gridSpan w:val="2"/>
            <w:tcBorders>
              <w:bottom w:val="single" w:sz="4" w:space="0" w:color="auto"/>
            </w:tcBorders>
            <w:vAlign w:val="bottom"/>
          </w:tcPr>
          <w:p w:rsidR="00E4160C" w:rsidRPr="00F1161F" w:rsidRDefault="00E4160C" w:rsidP="00E4160C">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5</w:t>
            </w:r>
          </w:p>
        </w:tc>
      </w:tr>
      <w:tr w:rsidR="00E4160C" w:rsidRPr="00F1161F" w:rsidTr="00B61DA0">
        <w:trPr>
          <w:cantSplit/>
        </w:trPr>
        <w:tc>
          <w:tcPr>
            <w:tcW w:w="3976" w:type="dxa"/>
          </w:tcPr>
          <w:p w:rsidR="00E4160C" w:rsidRPr="00F1161F" w:rsidRDefault="00E4160C" w:rsidP="00E4160C">
            <w:pPr>
              <w:pStyle w:val="7I-7H-1"/>
              <w:ind w:left="431"/>
              <w:rPr>
                <w:rFonts w:cs="Arial"/>
                <w:b w:val="0"/>
                <w:bCs w:val="0"/>
                <w:sz w:val="12"/>
                <w:szCs w:val="12"/>
                <w:lang w:val="en-GB"/>
              </w:rPr>
            </w:pPr>
          </w:p>
        </w:tc>
        <w:tc>
          <w:tcPr>
            <w:tcW w:w="1368" w:type="dxa"/>
            <w:tcBorders>
              <w:top w:val="single" w:sz="4" w:space="0" w:color="auto"/>
            </w:tcBorders>
            <w:shd w:val="clear" w:color="auto" w:fill="FAFAFA"/>
          </w:tcPr>
          <w:p w:rsidR="00E4160C" w:rsidRPr="00F1161F" w:rsidRDefault="00E4160C" w:rsidP="00E4160C">
            <w:pPr>
              <w:ind w:right="-72"/>
              <w:jc w:val="right"/>
              <w:rPr>
                <w:rFonts w:ascii="Arial" w:eastAsia="Arial Unicode MS" w:hAnsi="Arial" w:cs="Arial"/>
                <w:sz w:val="12"/>
                <w:szCs w:val="12"/>
                <w:lang w:val="en-US" w:eastAsia="zh-CN"/>
              </w:rPr>
            </w:pPr>
          </w:p>
        </w:tc>
        <w:tc>
          <w:tcPr>
            <w:tcW w:w="1370" w:type="dxa"/>
            <w:tcBorders>
              <w:top w:val="single" w:sz="4" w:space="0" w:color="auto"/>
            </w:tcBorders>
          </w:tcPr>
          <w:p w:rsidR="00E4160C" w:rsidRPr="00F1161F" w:rsidRDefault="00E4160C" w:rsidP="00E4160C">
            <w:pPr>
              <w:ind w:right="-72"/>
              <w:jc w:val="right"/>
              <w:rPr>
                <w:rFonts w:ascii="Arial" w:eastAsia="Arial Unicode MS" w:hAnsi="Arial" w:cs="Arial"/>
                <w:sz w:val="12"/>
                <w:szCs w:val="12"/>
                <w:lang w:val="en-US" w:eastAsia="zh-CN"/>
              </w:rPr>
            </w:pPr>
          </w:p>
        </w:tc>
        <w:tc>
          <w:tcPr>
            <w:tcW w:w="1371" w:type="dxa"/>
            <w:tcBorders>
              <w:top w:val="single" w:sz="4" w:space="0" w:color="auto"/>
            </w:tcBorders>
            <w:shd w:val="clear" w:color="auto" w:fill="FAFAFA"/>
          </w:tcPr>
          <w:p w:rsidR="00E4160C" w:rsidRPr="00F1161F" w:rsidRDefault="00E4160C" w:rsidP="00E4160C">
            <w:pPr>
              <w:pStyle w:val="7I-7H-1"/>
              <w:ind w:right="-72"/>
              <w:jc w:val="right"/>
              <w:rPr>
                <w:rFonts w:cs="Arial"/>
                <w:sz w:val="12"/>
                <w:szCs w:val="12"/>
                <w:lang w:val="en-GB"/>
              </w:rPr>
            </w:pPr>
          </w:p>
        </w:tc>
        <w:tc>
          <w:tcPr>
            <w:tcW w:w="1373" w:type="dxa"/>
            <w:gridSpan w:val="2"/>
            <w:tcBorders>
              <w:top w:val="single" w:sz="4" w:space="0" w:color="auto"/>
            </w:tcBorders>
          </w:tcPr>
          <w:p w:rsidR="00E4160C" w:rsidRPr="00F1161F" w:rsidRDefault="00E4160C" w:rsidP="00E4160C">
            <w:pPr>
              <w:ind w:right="-72"/>
              <w:jc w:val="right"/>
              <w:rPr>
                <w:rFonts w:ascii="Arial" w:hAnsi="Arial" w:cs="Arial"/>
                <w:sz w:val="12"/>
                <w:szCs w:val="12"/>
              </w:rPr>
            </w:pPr>
          </w:p>
        </w:tc>
      </w:tr>
      <w:tr w:rsidR="00E4160C" w:rsidRPr="00F1161F" w:rsidTr="00B61DA0">
        <w:trPr>
          <w:cantSplit/>
        </w:trPr>
        <w:tc>
          <w:tcPr>
            <w:tcW w:w="3976" w:type="dxa"/>
          </w:tcPr>
          <w:p w:rsidR="00E4160C" w:rsidRPr="00F1161F" w:rsidRDefault="00E4160C" w:rsidP="00E4160C">
            <w:pPr>
              <w:ind w:left="431"/>
              <w:jc w:val="thaiDistribute"/>
              <w:rPr>
                <w:rFonts w:ascii="Arial" w:hAnsi="Arial" w:cs="Arial"/>
                <w:sz w:val="20"/>
                <w:szCs w:val="20"/>
                <w:lang w:val="en-US"/>
              </w:rPr>
            </w:pPr>
            <w:r w:rsidRPr="00F1161F">
              <w:rPr>
                <w:rFonts w:ascii="Arial" w:hAnsi="Arial" w:cs="Arial"/>
                <w:sz w:val="20"/>
                <w:szCs w:val="20"/>
                <w:lang w:val="en-US"/>
              </w:rPr>
              <w:t>Total</w:t>
            </w:r>
          </w:p>
        </w:tc>
        <w:tc>
          <w:tcPr>
            <w:tcW w:w="1368" w:type="dxa"/>
            <w:tcBorders>
              <w:bottom w:val="single" w:sz="4" w:space="0" w:color="auto"/>
            </w:tcBorders>
            <w:shd w:val="clear" w:color="auto" w:fill="FAFAFA"/>
            <w:vAlign w:val="bottom"/>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925</w:t>
            </w:r>
          </w:p>
        </w:tc>
        <w:tc>
          <w:tcPr>
            <w:tcW w:w="1370" w:type="dxa"/>
            <w:tcBorders>
              <w:bottom w:val="single" w:sz="4" w:space="0" w:color="auto"/>
            </w:tcBorders>
            <w:vAlign w:val="bottom"/>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867</w:t>
            </w:r>
          </w:p>
        </w:tc>
        <w:tc>
          <w:tcPr>
            <w:tcW w:w="1371" w:type="dxa"/>
            <w:tcBorders>
              <w:bottom w:val="single" w:sz="4" w:space="0" w:color="auto"/>
            </w:tcBorders>
            <w:shd w:val="clear" w:color="auto" w:fill="FAFAFA"/>
            <w:vAlign w:val="bottom"/>
          </w:tcPr>
          <w:p w:rsidR="00E4160C" w:rsidRPr="00F1161F" w:rsidRDefault="00E4160C" w:rsidP="00E4160C">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4,</w:t>
            </w:r>
            <w:r w:rsidR="003B4367" w:rsidRPr="00F1161F">
              <w:rPr>
                <w:rFonts w:ascii="Arial" w:eastAsia="Arial Unicode MS" w:hAnsi="Arial" w:cs="Arial"/>
                <w:sz w:val="20"/>
                <w:szCs w:val="20"/>
                <w:lang w:eastAsia="zh-CN"/>
              </w:rPr>
              <w:t>260</w:t>
            </w:r>
          </w:p>
        </w:tc>
        <w:tc>
          <w:tcPr>
            <w:tcW w:w="1373" w:type="dxa"/>
            <w:gridSpan w:val="2"/>
            <w:tcBorders>
              <w:bottom w:val="single" w:sz="4" w:space="0" w:color="auto"/>
            </w:tcBorders>
            <w:vAlign w:val="bottom"/>
          </w:tcPr>
          <w:p w:rsidR="00E4160C" w:rsidRPr="00F1161F" w:rsidRDefault="00E4160C" w:rsidP="00E4160C">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4,482</w:t>
            </w:r>
          </w:p>
        </w:tc>
      </w:tr>
      <w:tr w:rsidR="00E4160C" w:rsidRPr="00F1161F" w:rsidTr="00B61DA0">
        <w:trPr>
          <w:cantSplit/>
        </w:trPr>
        <w:tc>
          <w:tcPr>
            <w:tcW w:w="3976" w:type="dxa"/>
          </w:tcPr>
          <w:p w:rsidR="00E4160C" w:rsidRPr="00F1161F" w:rsidRDefault="00E4160C" w:rsidP="00E4160C">
            <w:pPr>
              <w:ind w:left="431"/>
              <w:jc w:val="thaiDistribute"/>
              <w:rPr>
                <w:rFonts w:ascii="Arial" w:hAnsi="Arial" w:cs="Arial"/>
                <w:b/>
                <w:bCs/>
                <w:sz w:val="20"/>
                <w:szCs w:val="20"/>
                <w:cs/>
              </w:rPr>
            </w:pPr>
          </w:p>
        </w:tc>
        <w:tc>
          <w:tcPr>
            <w:tcW w:w="1368" w:type="dxa"/>
            <w:tcBorders>
              <w:top w:val="single" w:sz="4" w:space="0" w:color="auto"/>
            </w:tcBorders>
            <w:shd w:val="clear" w:color="auto" w:fill="FAFAFA"/>
          </w:tcPr>
          <w:p w:rsidR="00E4160C" w:rsidRPr="00F1161F" w:rsidRDefault="00E4160C" w:rsidP="00E4160C">
            <w:pPr>
              <w:ind w:right="-72"/>
              <w:jc w:val="right"/>
              <w:rPr>
                <w:rFonts w:ascii="Arial" w:eastAsia="SimSun" w:hAnsi="Arial" w:cs="Arial"/>
                <w:sz w:val="20"/>
                <w:szCs w:val="20"/>
                <w:lang w:val="en-US" w:eastAsia="zh-CN"/>
              </w:rPr>
            </w:pPr>
          </w:p>
        </w:tc>
        <w:tc>
          <w:tcPr>
            <w:tcW w:w="1370" w:type="dxa"/>
            <w:tcBorders>
              <w:top w:val="single" w:sz="4" w:space="0" w:color="auto"/>
            </w:tcBorders>
          </w:tcPr>
          <w:p w:rsidR="00E4160C" w:rsidRPr="00F1161F" w:rsidRDefault="00E4160C" w:rsidP="00E4160C">
            <w:pPr>
              <w:ind w:right="-72"/>
              <w:jc w:val="right"/>
              <w:rPr>
                <w:rFonts w:ascii="Arial" w:eastAsia="SimSun" w:hAnsi="Arial" w:cs="Arial"/>
                <w:sz w:val="20"/>
                <w:szCs w:val="20"/>
                <w:lang w:val="en-US" w:eastAsia="zh-CN"/>
              </w:rPr>
            </w:pPr>
          </w:p>
        </w:tc>
        <w:tc>
          <w:tcPr>
            <w:tcW w:w="1371" w:type="dxa"/>
            <w:tcBorders>
              <w:top w:val="single" w:sz="4" w:space="0" w:color="auto"/>
            </w:tcBorders>
            <w:shd w:val="clear" w:color="auto" w:fill="FAFAFA"/>
          </w:tcPr>
          <w:p w:rsidR="00E4160C" w:rsidRPr="00F1161F" w:rsidRDefault="00E4160C" w:rsidP="00E4160C">
            <w:pPr>
              <w:ind w:right="-72"/>
              <w:jc w:val="right"/>
              <w:rPr>
                <w:rFonts w:ascii="Arial" w:eastAsia="SimSun" w:hAnsi="Arial" w:cs="Arial"/>
                <w:sz w:val="20"/>
                <w:szCs w:val="20"/>
                <w:lang w:val="en-US" w:eastAsia="zh-CN"/>
              </w:rPr>
            </w:pPr>
          </w:p>
        </w:tc>
        <w:tc>
          <w:tcPr>
            <w:tcW w:w="1373" w:type="dxa"/>
            <w:gridSpan w:val="2"/>
            <w:tcBorders>
              <w:top w:val="single" w:sz="4" w:space="0" w:color="auto"/>
            </w:tcBorders>
          </w:tcPr>
          <w:p w:rsidR="00E4160C" w:rsidRPr="00F1161F" w:rsidRDefault="00E4160C" w:rsidP="00E4160C">
            <w:pPr>
              <w:tabs>
                <w:tab w:val="decimal" w:pos="900"/>
              </w:tabs>
              <w:ind w:right="-72"/>
              <w:jc w:val="right"/>
              <w:rPr>
                <w:rFonts w:ascii="Arial" w:eastAsia="SimSun" w:hAnsi="Arial" w:cs="Arial"/>
                <w:sz w:val="20"/>
                <w:szCs w:val="20"/>
                <w:lang w:val="en-US" w:eastAsia="zh-CN"/>
              </w:rPr>
            </w:pPr>
          </w:p>
        </w:tc>
      </w:tr>
      <w:tr w:rsidR="00E4160C" w:rsidRPr="00F1161F" w:rsidTr="00B61DA0">
        <w:trPr>
          <w:cantSplit/>
        </w:trPr>
        <w:tc>
          <w:tcPr>
            <w:tcW w:w="3976" w:type="dxa"/>
          </w:tcPr>
          <w:p w:rsidR="00E4160C" w:rsidRPr="00F1161F" w:rsidRDefault="00E4160C" w:rsidP="00E4160C">
            <w:pPr>
              <w:ind w:left="431"/>
              <w:jc w:val="thaiDistribute"/>
              <w:rPr>
                <w:rFonts w:ascii="Arial" w:hAnsi="Arial" w:cs="Arial"/>
                <w:b/>
                <w:bCs/>
                <w:sz w:val="20"/>
                <w:szCs w:val="20"/>
                <w:cs/>
              </w:rPr>
            </w:pPr>
            <w:r w:rsidRPr="00F1161F">
              <w:rPr>
                <w:rFonts w:ascii="Arial" w:hAnsi="Arial" w:cs="Arial"/>
                <w:b/>
                <w:bCs/>
                <w:sz w:val="20"/>
                <w:szCs w:val="20"/>
                <w:lang w:val="en-US"/>
              </w:rPr>
              <w:t>Accrued interest income</w:t>
            </w:r>
          </w:p>
        </w:tc>
        <w:tc>
          <w:tcPr>
            <w:tcW w:w="1368" w:type="dxa"/>
            <w:shd w:val="clear" w:color="auto" w:fill="FAFAFA"/>
          </w:tcPr>
          <w:p w:rsidR="00E4160C" w:rsidRPr="00F1161F" w:rsidRDefault="00E4160C" w:rsidP="00E4160C">
            <w:pPr>
              <w:ind w:right="-72"/>
              <w:jc w:val="right"/>
              <w:rPr>
                <w:rFonts w:ascii="Arial" w:eastAsia="SimSun" w:hAnsi="Arial" w:cs="Arial"/>
                <w:sz w:val="20"/>
                <w:szCs w:val="20"/>
                <w:lang w:val="en-US" w:eastAsia="zh-CN"/>
              </w:rPr>
            </w:pPr>
          </w:p>
        </w:tc>
        <w:tc>
          <w:tcPr>
            <w:tcW w:w="1370" w:type="dxa"/>
          </w:tcPr>
          <w:p w:rsidR="00E4160C" w:rsidRPr="00F1161F" w:rsidRDefault="00E4160C" w:rsidP="00E4160C">
            <w:pPr>
              <w:ind w:right="-72"/>
              <w:jc w:val="right"/>
              <w:rPr>
                <w:rFonts w:ascii="Arial" w:eastAsia="SimSun" w:hAnsi="Arial" w:cs="Arial"/>
                <w:sz w:val="20"/>
                <w:szCs w:val="20"/>
                <w:lang w:val="en-US" w:eastAsia="zh-CN"/>
              </w:rPr>
            </w:pPr>
          </w:p>
        </w:tc>
        <w:tc>
          <w:tcPr>
            <w:tcW w:w="1371" w:type="dxa"/>
            <w:shd w:val="clear" w:color="auto" w:fill="FAFAFA"/>
          </w:tcPr>
          <w:p w:rsidR="00E4160C" w:rsidRPr="00F1161F" w:rsidRDefault="00E4160C" w:rsidP="00E4160C">
            <w:pPr>
              <w:ind w:right="-72"/>
              <w:jc w:val="right"/>
              <w:rPr>
                <w:rFonts w:ascii="Arial" w:eastAsia="SimSun" w:hAnsi="Arial" w:cs="Arial"/>
                <w:sz w:val="20"/>
                <w:szCs w:val="20"/>
                <w:lang w:val="en-US" w:eastAsia="zh-CN"/>
              </w:rPr>
            </w:pPr>
          </w:p>
        </w:tc>
        <w:tc>
          <w:tcPr>
            <w:tcW w:w="1373" w:type="dxa"/>
            <w:gridSpan w:val="2"/>
          </w:tcPr>
          <w:p w:rsidR="00E4160C" w:rsidRPr="00F1161F" w:rsidRDefault="00E4160C" w:rsidP="00E4160C">
            <w:pPr>
              <w:ind w:right="-72"/>
              <w:jc w:val="right"/>
              <w:rPr>
                <w:rFonts w:ascii="Arial" w:eastAsia="SimSun" w:hAnsi="Arial" w:cs="Arial"/>
                <w:sz w:val="20"/>
                <w:szCs w:val="20"/>
                <w:lang w:val="en-US" w:eastAsia="zh-CN"/>
              </w:rPr>
            </w:pPr>
          </w:p>
        </w:tc>
      </w:tr>
      <w:tr w:rsidR="00E4160C" w:rsidRPr="00F1161F" w:rsidTr="00B61DA0">
        <w:trPr>
          <w:cantSplit/>
          <w:trHeight w:val="66"/>
        </w:trPr>
        <w:tc>
          <w:tcPr>
            <w:tcW w:w="3976" w:type="dxa"/>
          </w:tcPr>
          <w:p w:rsidR="00E4160C" w:rsidRPr="00F1161F" w:rsidRDefault="00E4160C" w:rsidP="00E4160C">
            <w:pPr>
              <w:ind w:left="431"/>
              <w:jc w:val="thaiDistribute"/>
              <w:rPr>
                <w:rFonts w:ascii="Arial" w:hAnsi="Arial" w:cs="Arial"/>
                <w:b/>
                <w:bCs/>
                <w:sz w:val="20"/>
                <w:szCs w:val="20"/>
                <w:lang w:val="en-US"/>
              </w:rPr>
            </w:pPr>
            <w:r w:rsidRPr="00F1161F">
              <w:rPr>
                <w:rFonts w:ascii="Arial" w:hAnsi="Arial" w:cs="Arial"/>
                <w:sz w:val="20"/>
                <w:szCs w:val="20"/>
                <w:cs/>
              </w:rPr>
              <w:t xml:space="preserve">   </w:t>
            </w:r>
            <w:r w:rsidRPr="00F1161F">
              <w:rPr>
                <w:rFonts w:ascii="Arial" w:hAnsi="Arial" w:cs="Arial"/>
                <w:sz w:val="20"/>
                <w:szCs w:val="20"/>
              </w:rPr>
              <w:t>Current</w:t>
            </w:r>
          </w:p>
        </w:tc>
        <w:tc>
          <w:tcPr>
            <w:tcW w:w="1368" w:type="dxa"/>
            <w:shd w:val="clear" w:color="auto" w:fill="FAFAFA"/>
          </w:tcPr>
          <w:p w:rsidR="00E4160C" w:rsidRPr="00F1161F" w:rsidRDefault="00E4160C" w:rsidP="00E4160C">
            <w:pPr>
              <w:ind w:right="-72"/>
              <w:jc w:val="right"/>
              <w:rPr>
                <w:rFonts w:ascii="Arial" w:eastAsia="SimSun" w:hAnsi="Arial" w:cs="Arial"/>
                <w:sz w:val="20"/>
                <w:szCs w:val="20"/>
                <w:lang w:val="en-US" w:eastAsia="zh-CN"/>
              </w:rPr>
            </w:pPr>
          </w:p>
        </w:tc>
        <w:tc>
          <w:tcPr>
            <w:tcW w:w="1370" w:type="dxa"/>
          </w:tcPr>
          <w:p w:rsidR="00E4160C" w:rsidRPr="00F1161F" w:rsidRDefault="00E4160C" w:rsidP="00E4160C">
            <w:pPr>
              <w:ind w:right="-72"/>
              <w:jc w:val="right"/>
              <w:rPr>
                <w:rFonts w:ascii="Arial" w:eastAsia="SimSun" w:hAnsi="Arial" w:cs="Arial"/>
                <w:sz w:val="20"/>
                <w:szCs w:val="20"/>
                <w:lang w:val="en-US" w:eastAsia="zh-CN"/>
              </w:rPr>
            </w:pPr>
          </w:p>
        </w:tc>
        <w:tc>
          <w:tcPr>
            <w:tcW w:w="1371" w:type="dxa"/>
            <w:shd w:val="clear" w:color="auto" w:fill="FAFAFA"/>
          </w:tcPr>
          <w:p w:rsidR="00E4160C" w:rsidRPr="00F1161F" w:rsidRDefault="00E4160C" w:rsidP="00E4160C">
            <w:pPr>
              <w:ind w:right="-72"/>
              <w:jc w:val="right"/>
              <w:rPr>
                <w:rFonts w:ascii="Arial" w:eastAsia="SimSun" w:hAnsi="Arial" w:cs="Arial"/>
                <w:sz w:val="20"/>
                <w:szCs w:val="20"/>
                <w:lang w:val="en-US" w:eastAsia="zh-CN"/>
              </w:rPr>
            </w:pPr>
          </w:p>
        </w:tc>
        <w:tc>
          <w:tcPr>
            <w:tcW w:w="1373" w:type="dxa"/>
            <w:gridSpan w:val="2"/>
          </w:tcPr>
          <w:p w:rsidR="00E4160C" w:rsidRPr="00F1161F" w:rsidRDefault="00E4160C" w:rsidP="00E4160C">
            <w:pPr>
              <w:ind w:right="-72"/>
              <w:jc w:val="right"/>
              <w:rPr>
                <w:rFonts w:ascii="Arial" w:eastAsia="SimSun" w:hAnsi="Arial" w:cs="Arial"/>
                <w:sz w:val="20"/>
                <w:szCs w:val="20"/>
                <w:lang w:val="en-US" w:eastAsia="zh-CN"/>
              </w:rPr>
            </w:pPr>
          </w:p>
        </w:tc>
      </w:tr>
      <w:tr w:rsidR="00E4160C" w:rsidRPr="00F1161F" w:rsidTr="00B61DA0">
        <w:trPr>
          <w:cantSplit/>
        </w:trPr>
        <w:tc>
          <w:tcPr>
            <w:tcW w:w="3976" w:type="dxa"/>
          </w:tcPr>
          <w:p w:rsidR="00E4160C" w:rsidRPr="00F1161F" w:rsidRDefault="00E4160C" w:rsidP="00E4160C">
            <w:pPr>
              <w:ind w:left="431"/>
              <w:jc w:val="thaiDistribute"/>
              <w:rPr>
                <w:rFonts w:ascii="Arial" w:hAnsi="Arial" w:cs="Arial"/>
                <w:sz w:val="20"/>
                <w:szCs w:val="20"/>
              </w:rPr>
            </w:pPr>
            <w:r w:rsidRPr="00F1161F">
              <w:rPr>
                <w:rFonts w:ascii="Arial" w:hAnsi="Arial" w:cs="Arial"/>
                <w:sz w:val="20"/>
                <w:szCs w:val="20"/>
              </w:rPr>
              <w:t xml:space="preserve">      Subsidiaries</w:t>
            </w:r>
          </w:p>
        </w:tc>
        <w:tc>
          <w:tcPr>
            <w:tcW w:w="1368" w:type="dxa"/>
            <w:shd w:val="clear" w:color="auto" w:fill="FAFAFA"/>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0" w:type="dxa"/>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1" w:type="dxa"/>
            <w:shd w:val="clear" w:color="auto" w:fill="FAFAFA"/>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3</w:t>
            </w:r>
          </w:p>
        </w:tc>
        <w:tc>
          <w:tcPr>
            <w:tcW w:w="1373" w:type="dxa"/>
            <w:gridSpan w:val="2"/>
          </w:tcPr>
          <w:p w:rsidR="00E4160C" w:rsidRPr="00F1161F" w:rsidRDefault="00E4160C" w:rsidP="00E4160C">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4</w:t>
            </w:r>
          </w:p>
        </w:tc>
      </w:tr>
      <w:tr w:rsidR="00E4160C" w:rsidRPr="00F1161F" w:rsidTr="00B61DA0">
        <w:trPr>
          <w:cantSplit/>
        </w:trPr>
        <w:tc>
          <w:tcPr>
            <w:tcW w:w="3976" w:type="dxa"/>
          </w:tcPr>
          <w:p w:rsidR="00E4160C" w:rsidRPr="00F1161F" w:rsidRDefault="00E4160C" w:rsidP="00E4160C">
            <w:pPr>
              <w:ind w:left="431"/>
              <w:jc w:val="thaiDistribute"/>
              <w:rPr>
                <w:rFonts w:ascii="Arial" w:hAnsi="Arial" w:cs="Arial"/>
                <w:b/>
                <w:bCs/>
                <w:sz w:val="20"/>
                <w:szCs w:val="20"/>
                <w:lang w:val="en-US"/>
              </w:rPr>
            </w:pPr>
            <w:r w:rsidRPr="00F1161F">
              <w:rPr>
                <w:rFonts w:ascii="Arial" w:hAnsi="Arial" w:cs="Arial"/>
                <w:sz w:val="20"/>
                <w:szCs w:val="20"/>
                <w:cs/>
              </w:rPr>
              <w:t xml:space="preserve">   </w:t>
            </w:r>
            <w:r w:rsidRPr="00F1161F">
              <w:rPr>
                <w:rFonts w:ascii="Arial" w:hAnsi="Arial" w:cs="Arial"/>
                <w:sz w:val="20"/>
                <w:szCs w:val="20"/>
              </w:rPr>
              <w:t>Non-current</w:t>
            </w:r>
          </w:p>
        </w:tc>
        <w:tc>
          <w:tcPr>
            <w:tcW w:w="1368" w:type="dxa"/>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p>
        </w:tc>
        <w:tc>
          <w:tcPr>
            <w:tcW w:w="1370" w:type="dxa"/>
          </w:tcPr>
          <w:p w:rsidR="00E4160C" w:rsidRPr="00F1161F" w:rsidRDefault="00E4160C" w:rsidP="00E4160C">
            <w:pPr>
              <w:ind w:right="-72"/>
              <w:jc w:val="right"/>
              <w:rPr>
                <w:rFonts w:ascii="Arial" w:eastAsia="Arial Unicode MS" w:hAnsi="Arial" w:cs="Arial"/>
                <w:sz w:val="20"/>
                <w:szCs w:val="20"/>
                <w:lang w:val="en-US" w:eastAsia="zh-CN"/>
              </w:rPr>
            </w:pPr>
          </w:p>
        </w:tc>
        <w:tc>
          <w:tcPr>
            <w:tcW w:w="1371" w:type="dxa"/>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p>
        </w:tc>
        <w:tc>
          <w:tcPr>
            <w:tcW w:w="1373" w:type="dxa"/>
            <w:gridSpan w:val="2"/>
          </w:tcPr>
          <w:p w:rsidR="00E4160C" w:rsidRPr="00F1161F" w:rsidRDefault="00E4160C" w:rsidP="00E4160C">
            <w:pPr>
              <w:ind w:right="-72"/>
              <w:jc w:val="right"/>
              <w:rPr>
                <w:rFonts w:ascii="Arial" w:eastAsia="Arial Unicode MS" w:hAnsi="Arial" w:cs="Arial"/>
                <w:sz w:val="20"/>
                <w:szCs w:val="20"/>
                <w:lang w:val="en-US" w:eastAsia="zh-CN"/>
              </w:rPr>
            </w:pPr>
          </w:p>
        </w:tc>
      </w:tr>
      <w:tr w:rsidR="00E4160C" w:rsidRPr="00F1161F" w:rsidTr="00B61DA0">
        <w:trPr>
          <w:cantSplit/>
        </w:trPr>
        <w:tc>
          <w:tcPr>
            <w:tcW w:w="3976" w:type="dxa"/>
          </w:tcPr>
          <w:p w:rsidR="00E4160C" w:rsidRPr="00F1161F" w:rsidRDefault="00E4160C" w:rsidP="00E4160C">
            <w:pPr>
              <w:ind w:left="431"/>
              <w:jc w:val="thaiDistribute"/>
              <w:rPr>
                <w:rFonts w:ascii="Arial" w:hAnsi="Arial" w:cs="Arial"/>
                <w:sz w:val="20"/>
                <w:szCs w:val="20"/>
              </w:rPr>
            </w:pPr>
            <w:r w:rsidRPr="00F1161F">
              <w:rPr>
                <w:rFonts w:ascii="Arial" w:hAnsi="Arial" w:cs="Arial"/>
                <w:sz w:val="20"/>
                <w:szCs w:val="20"/>
              </w:rPr>
              <w:t xml:space="preserve">      Subsidiaries</w:t>
            </w:r>
          </w:p>
        </w:tc>
        <w:tc>
          <w:tcPr>
            <w:tcW w:w="1368" w:type="dxa"/>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cs/>
                <w:lang w:val="en-US" w:eastAsia="zh-CN"/>
              </w:rPr>
              <w:t>-</w:t>
            </w:r>
          </w:p>
        </w:tc>
        <w:tc>
          <w:tcPr>
            <w:tcW w:w="1370" w:type="dx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cs/>
                <w:lang w:val="en-US" w:eastAsia="zh-CN"/>
              </w:rPr>
              <w:t>-</w:t>
            </w:r>
          </w:p>
        </w:tc>
        <w:tc>
          <w:tcPr>
            <w:tcW w:w="1371" w:type="dxa"/>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203</w:t>
            </w:r>
          </w:p>
        </w:tc>
        <w:tc>
          <w:tcPr>
            <w:tcW w:w="1373" w:type="dxa"/>
            <w:gridSpan w:val="2"/>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135</w:t>
            </w:r>
          </w:p>
        </w:tc>
      </w:tr>
      <w:tr w:rsidR="00E4160C" w:rsidRPr="00F1161F" w:rsidTr="00B61DA0">
        <w:trPr>
          <w:cantSplit/>
        </w:trPr>
        <w:tc>
          <w:tcPr>
            <w:tcW w:w="3976" w:type="dxa"/>
          </w:tcPr>
          <w:p w:rsidR="00E4160C" w:rsidRPr="00F1161F" w:rsidRDefault="00E4160C" w:rsidP="00E4160C">
            <w:pPr>
              <w:pStyle w:val="7I-7H-1"/>
              <w:ind w:left="431"/>
              <w:rPr>
                <w:rFonts w:cs="Arial"/>
                <w:b w:val="0"/>
                <w:bCs w:val="0"/>
                <w:sz w:val="12"/>
                <w:szCs w:val="12"/>
                <w:lang w:val="en-GB"/>
              </w:rPr>
            </w:pPr>
          </w:p>
        </w:tc>
        <w:tc>
          <w:tcPr>
            <w:tcW w:w="1368" w:type="dxa"/>
            <w:tcBorders>
              <w:top w:val="single" w:sz="4" w:space="0" w:color="auto"/>
            </w:tcBorders>
            <w:shd w:val="clear" w:color="auto" w:fill="FAFAFA"/>
          </w:tcPr>
          <w:p w:rsidR="00E4160C" w:rsidRPr="00F1161F" w:rsidRDefault="00E4160C" w:rsidP="00E4160C">
            <w:pPr>
              <w:ind w:right="-72"/>
              <w:jc w:val="right"/>
              <w:rPr>
                <w:rFonts w:ascii="Arial" w:eastAsia="Arial Unicode MS" w:hAnsi="Arial" w:cs="Arial"/>
                <w:sz w:val="12"/>
                <w:szCs w:val="12"/>
                <w:lang w:val="en-US" w:eastAsia="zh-CN"/>
              </w:rPr>
            </w:pPr>
          </w:p>
        </w:tc>
        <w:tc>
          <w:tcPr>
            <w:tcW w:w="1370" w:type="dxa"/>
            <w:tcBorders>
              <w:top w:val="single" w:sz="4" w:space="0" w:color="auto"/>
            </w:tcBorders>
          </w:tcPr>
          <w:p w:rsidR="00E4160C" w:rsidRPr="00F1161F" w:rsidRDefault="00E4160C" w:rsidP="00E4160C">
            <w:pPr>
              <w:ind w:right="-72"/>
              <w:jc w:val="right"/>
              <w:rPr>
                <w:rFonts w:ascii="Arial" w:eastAsia="Arial Unicode MS" w:hAnsi="Arial" w:cs="Arial"/>
                <w:sz w:val="12"/>
                <w:szCs w:val="12"/>
                <w:lang w:val="en-US" w:eastAsia="zh-CN"/>
              </w:rPr>
            </w:pPr>
          </w:p>
        </w:tc>
        <w:tc>
          <w:tcPr>
            <w:tcW w:w="1371" w:type="dxa"/>
            <w:tcBorders>
              <w:top w:val="single" w:sz="4" w:space="0" w:color="auto"/>
            </w:tcBorders>
            <w:shd w:val="clear" w:color="auto" w:fill="FAFAFA"/>
          </w:tcPr>
          <w:p w:rsidR="00E4160C" w:rsidRPr="00F1161F" w:rsidRDefault="00E4160C" w:rsidP="00E4160C">
            <w:pPr>
              <w:ind w:right="-72"/>
              <w:jc w:val="right"/>
              <w:rPr>
                <w:rFonts w:ascii="Arial" w:eastAsia="Arial Unicode MS" w:hAnsi="Arial" w:cs="Arial"/>
                <w:sz w:val="12"/>
                <w:szCs w:val="12"/>
                <w:lang w:val="en-US" w:eastAsia="zh-CN"/>
              </w:rPr>
            </w:pPr>
          </w:p>
        </w:tc>
        <w:tc>
          <w:tcPr>
            <w:tcW w:w="1373" w:type="dxa"/>
            <w:gridSpan w:val="2"/>
            <w:tcBorders>
              <w:top w:val="single" w:sz="4" w:space="0" w:color="auto"/>
            </w:tcBorders>
          </w:tcPr>
          <w:p w:rsidR="00E4160C" w:rsidRPr="00F1161F" w:rsidRDefault="00E4160C" w:rsidP="00E4160C">
            <w:pPr>
              <w:ind w:right="-72"/>
              <w:jc w:val="right"/>
              <w:rPr>
                <w:rFonts w:ascii="Arial" w:eastAsia="Arial Unicode MS" w:hAnsi="Arial" w:cs="Arial"/>
                <w:sz w:val="12"/>
                <w:szCs w:val="12"/>
                <w:lang w:val="en-US" w:eastAsia="zh-CN"/>
              </w:rPr>
            </w:pPr>
          </w:p>
        </w:tc>
      </w:tr>
      <w:tr w:rsidR="00E4160C" w:rsidRPr="00F1161F" w:rsidTr="00B61DA0">
        <w:trPr>
          <w:cantSplit/>
        </w:trPr>
        <w:tc>
          <w:tcPr>
            <w:tcW w:w="3976" w:type="dxa"/>
          </w:tcPr>
          <w:p w:rsidR="00E4160C" w:rsidRPr="00F1161F" w:rsidRDefault="00E4160C" w:rsidP="00E4160C">
            <w:pPr>
              <w:ind w:left="459"/>
              <w:jc w:val="thaiDistribute"/>
              <w:rPr>
                <w:rFonts w:ascii="Arial" w:hAnsi="Arial" w:cs="Arial"/>
                <w:sz w:val="20"/>
                <w:szCs w:val="20"/>
                <w:cs/>
                <w:lang w:val="en-US"/>
              </w:rPr>
            </w:pPr>
            <w:r w:rsidRPr="00F1161F">
              <w:rPr>
                <w:rFonts w:ascii="Arial" w:hAnsi="Arial" w:cs="Arial"/>
                <w:sz w:val="20"/>
                <w:szCs w:val="20"/>
                <w:lang w:val="en-US"/>
              </w:rPr>
              <w:t>Total</w:t>
            </w:r>
          </w:p>
        </w:tc>
        <w:tc>
          <w:tcPr>
            <w:tcW w:w="1368"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cs/>
                <w:lang w:val="en-US" w:eastAsia="zh-CN"/>
              </w:rPr>
              <w:t>-</w:t>
            </w:r>
          </w:p>
        </w:tc>
        <w:tc>
          <w:tcPr>
            <w:tcW w:w="1370" w:type="dxa"/>
            <w:tcBorders>
              <w:bottom w:val="single" w:sz="4" w:space="0" w:color="auto"/>
            </w:tcBorders>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cs/>
                <w:lang w:val="en-US" w:eastAsia="zh-CN"/>
              </w:rPr>
              <w:t>-</w:t>
            </w:r>
          </w:p>
        </w:tc>
        <w:tc>
          <w:tcPr>
            <w:tcW w:w="1371" w:type="dxa"/>
            <w:tcBorders>
              <w:bottom w:val="single" w:sz="4" w:space="0" w:color="auto"/>
            </w:tcBorders>
            <w:shd w:val="clear" w:color="auto" w:fill="FAFAFA"/>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206</w:t>
            </w:r>
          </w:p>
        </w:tc>
        <w:tc>
          <w:tcPr>
            <w:tcW w:w="1373" w:type="dxa"/>
            <w:gridSpan w:val="2"/>
            <w:tcBorders>
              <w:bottom w:val="single" w:sz="4" w:space="0" w:color="auto"/>
            </w:tcBorders>
          </w:tcPr>
          <w:p w:rsidR="00E4160C" w:rsidRPr="00F1161F" w:rsidRDefault="00E4160C" w:rsidP="00E4160C">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139</w:t>
            </w:r>
          </w:p>
        </w:tc>
      </w:tr>
    </w:tbl>
    <w:p w:rsidR="00307A00" w:rsidRPr="00F1161F" w:rsidRDefault="00307A00">
      <w:pPr>
        <w:spacing w:after="160" w:line="259" w:lineRule="auto"/>
        <w:jc w:val="left"/>
        <w:rPr>
          <w:rFonts w:ascii="Arial" w:eastAsia="Times New Roman" w:hAnsi="Arial" w:cs="Arial"/>
          <w:sz w:val="20"/>
          <w:szCs w:val="20"/>
        </w:rPr>
      </w:pPr>
      <w:r w:rsidRPr="00F1161F">
        <w:rPr>
          <w:rFonts w:ascii="Arial" w:hAnsi="Arial" w:cs="Arial"/>
          <w:sz w:val="20"/>
          <w:szCs w:val="20"/>
        </w:rPr>
        <w:br w:type="page"/>
      </w:r>
    </w:p>
    <w:p w:rsidR="00770794" w:rsidRPr="00F1161F" w:rsidRDefault="00770794" w:rsidP="0000309B">
      <w:pPr>
        <w:pStyle w:val="a"/>
        <w:ind w:left="540" w:right="0"/>
        <w:jc w:val="thaiDistribute"/>
        <w:outlineLvl w:val="0"/>
        <w:rPr>
          <w:rFonts w:ascii="Arial" w:hAnsi="Arial" w:cs="Arial"/>
          <w:sz w:val="20"/>
          <w:szCs w:val="20"/>
          <w:lang w:val="en-GB"/>
        </w:rPr>
      </w:pPr>
    </w:p>
    <w:p w:rsidR="0000309B" w:rsidRPr="00F1161F" w:rsidRDefault="0000309B" w:rsidP="0000309B">
      <w:pPr>
        <w:pStyle w:val="a"/>
        <w:ind w:left="540" w:right="0"/>
        <w:jc w:val="thaiDistribute"/>
        <w:outlineLvl w:val="0"/>
        <w:rPr>
          <w:rFonts w:ascii="Arial" w:hAnsi="Arial" w:cs="Arial"/>
          <w:sz w:val="20"/>
          <w:szCs w:val="20"/>
          <w:lang w:val="en-GB"/>
        </w:rPr>
      </w:pPr>
      <w:r w:rsidRPr="00F1161F">
        <w:rPr>
          <w:rFonts w:ascii="Arial" w:hAnsi="Arial" w:cs="Arial"/>
          <w:sz w:val="20"/>
          <w:szCs w:val="20"/>
          <w:lang w:val="en-GB"/>
        </w:rPr>
        <w:t>The movements of long-term loans to related parties can be analysed as follows:</w:t>
      </w:r>
    </w:p>
    <w:p w:rsidR="0000309B" w:rsidRPr="00F1161F" w:rsidRDefault="0000309B" w:rsidP="0000309B">
      <w:pPr>
        <w:pStyle w:val="a"/>
        <w:ind w:left="540" w:right="0"/>
        <w:jc w:val="thaiDistribute"/>
        <w:outlineLvl w:val="0"/>
        <w:rPr>
          <w:rFonts w:ascii="Arial" w:eastAsia="Cordia New" w:hAnsi="Arial" w:cs="Arial"/>
          <w:sz w:val="20"/>
          <w:szCs w:val="20"/>
          <w:lang w:val="en-GB"/>
        </w:rPr>
      </w:pPr>
    </w:p>
    <w:tbl>
      <w:tblPr>
        <w:tblW w:w="9460" w:type="dxa"/>
        <w:tblInd w:w="8" w:type="dxa"/>
        <w:tblLayout w:type="fixed"/>
        <w:tblLook w:val="0000" w:firstRow="0" w:lastRow="0" w:firstColumn="0" w:lastColumn="0" w:noHBand="0" w:noVBand="0"/>
      </w:tblPr>
      <w:tblGrid>
        <w:gridCol w:w="6292"/>
        <w:gridCol w:w="1584"/>
        <w:gridCol w:w="1584"/>
      </w:tblGrid>
      <w:tr w:rsidR="0000309B" w:rsidRPr="00F1161F" w:rsidTr="00051944">
        <w:trPr>
          <w:cantSplit/>
        </w:trPr>
        <w:tc>
          <w:tcPr>
            <w:tcW w:w="6292" w:type="dxa"/>
            <w:vAlign w:val="bottom"/>
          </w:tcPr>
          <w:p w:rsidR="0000309B" w:rsidRPr="00F1161F" w:rsidRDefault="0000309B" w:rsidP="00B61DA0">
            <w:pPr>
              <w:ind w:left="420"/>
              <w:jc w:val="left"/>
              <w:rPr>
                <w:rFonts w:ascii="Arial" w:hAnsi="Arial" w:cs="Arial"/>
                <w:b/>
                <w:bCs/>
                <w:sz w:val="20"/>
                <w:szCs w:val="20"/>
              </w:rPr>
            </w:pPr>
          </w:p>
          <w:p w:rsidR="0000309B" w:rsidRPr="00F1161F" w:rsidRDefault="0000309B" w:rsidP="00B61DA0">
            <w:pPr>
              <w:ind w:left="420"/>
              <w:jc w:val="left"/>
              <w:rPr>
                <w:rFonts w:ascii="Arial" w:hAnsi="Arial" w:cs="Arial"/>
                <w:b/>
                <w:bCs/>
                <w:sz w:val="20"/>
                <w:szCs w:val="20"/>
              </w:rPr>
            </w:pPr>
          </w:p>
        </w:tc>
        <w:tc>
          <w:tcPr>
            <w:tcW w:w="1584" w:type="dxa"/>
            <w:tcBorders>
              <w:top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1584" w:type="dxa"/>
            <w:tcBorders>
              <w:top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051944">
        <w:trPr>
          <w:cantSplit/>
        </w:trPr>
        <w:tc>
          <w:tcPr>
            <w:tcW w:w="6292" w:type="dxa"/>
            <w:vAlign w:val="bottom"/>
          </w:tcPr>
          <w:p w:rsidR="0000309B" w:rsidRPr="00F1161F" w:rsidRDefault="0000309B" w:rsidP="00B61DA0">
            <w:pPr>
              <w:ind w:left="420"/>
              <w:jc w:val="left"/>
              <w:rPr>
                <w:rFonts w:ascii="Arial" w:hAnsi="Arial" w:cs="Arial"/>
                <w:b/>
                <w:bCs/>
                <w:sz w:val="20"/>
                <w:szCs w:val="20"/>
              </w:rPr>
            </w:pPr>
            <w:r w:rsidRPr="00F1161F">
              <w:rPr>
                <w:rFonts w:ascii="Arial" w:hAnsi="Arial" w:cs="Arial"/>
                <w:b/>
                <w:bCs/>
                <w:sz w:val="20"/>
                <w:szCs w:val="20"/>
              </w:rPr>
              <w:t>For the six-month period ended</w:t>
            </w:r>
            <w:r w:rsidRPr="00F1161F">
              <w:rPr>
                <w:rFonts w:ascii="Arial" w:hAnsi="Arial" w:cs="Arial"/>
                <w:b/>
                <w:bCs/>
                <w:sz w:val="20"/>
                <w:szCs w:val="20"/>
                <w:cs/>
              </w:rPr>
              <w:t xml:space="preserve"> </w:t>
            </w:r>
            <w:r w:rsidRPr="00F1161F">
              <w:rPr>
                <w:rFonts w:ascii="Arial" w:hAnsi="Arial" w:cs="Arial"/>
                <w:b/>
                <w:bCs/>
                <w:sz w:val="20"/>
                <w:szCs w:val="20"/>
              </w:rPr>
              <w:t>30 June 2021</w:t>
            </w:r>
          </w:p>
        </w:tc>
        <w:tc>
          <w:tcPr>
            <w:tcW w:w="1584" w:type="dxa"/>
            <w:tcBorders>
              <w:bottom w:val="single" w:sz="4" w:space="0" w:color="auto"/>
            </w:tcBorders>
            <w:vAlign w:val="bottom"/>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1584"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051944">
        <w:trPr>
          <w:cantSplit/>
        </w:trPr>
        <w:tc>
          <w:tcPr>
            <w:tcW w:w="6292" w:type="dxa"/>
          </w:tcPr>
          <w:p w:rsidR="0000309B" w:rsidRPr="00F1161F" w:rsidRDefault="0000309B" w:rsidP="00B61DA0">
            <w:pPr>
              <w:ind w:left="420"/>
              <w:jc w:val="lef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r>
      <w:tr w:rsidR="0000309B" w:rsidRPr="00F1161F" w:rsidTr="00051944">
        <w:trPr>
          <w:cantSplit/>
        </w:trPr>
        <w:tc>
          <w:tcPr>
            <w:tcW w:w="6292" w:type="dxa"/>
          </w:tcPr>
          <w:p w:rsidR="0000309B" w:rsidRPr="00F1161F" w:rsidRDefault="0000309B" w:rsidP="00B61DA0">
            <w:pPr>
              <w:ind w:left="420"/>
              <w:jc w:val="left"/>
              <w:rPr>
                <w:rFonts w:ascii="Arial" w:hAnsi="Arial" w:cs="Arial"/>
                <w:sz w:val="20"/>
                <w:szCs w:val="20"/>
              </w:rPr>
            </w:pPr>
            <w:r w:rsidRPr="00F1161F">
              <w:rPr>
                <w:rFonts w:ascii="Arial" w:hAnsi="Arial" w:cs="Arial"/>
                <w:sz w:val="20"/>
                <w:szCs w:val="20"/>
              </w:rPr>
              <w:t>Opening balance</w:t>
            </w:r>
          </w:p>
        </w:tc>
        <w:tc>
          <w:tcPr>
            <w:tcW w:w="1584"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867</w:t>
            </w:r>
          </w:p>
        </w:tc>
        <w:tc>
          <w:tcPr>
            <w:tcW w:w="1584" w:type="dxa"/>
            <w:shd w:val="clear" w:color="auto" w:fill="FAFAFA"/>
            <w:vAlign w:val="bottom"/>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4,482</w:t>
            </w:r>
          </w:p>
        </w:tc>
      </w:tr>
      <w:tr w:rsidR="0000309B" w:rsidRPr="00F1161F" w:rsidTr="00051944">
        <w:trPr>
          <w:cantSplit/>
        </w:trPr>
        <w:tc>
          <w:tcPr>
            <w:tcW w:w="6292" w:type="dxa"/>
          </w:tcPr>
          <w:p w:rsidR="0000309B" w:rsidRPr="00F1161F" w:rsidRDefault="0000309B" w:rsidP="00B61DA0">
            <w:pPr>
              <w:ind w:left="420"/>
              <w:jc w:val="left"/>
              <w:rPr>
                <w:rFonts w:ascii="Arial" w:hAnsi="Arial" w:cs="Arial"/>
                <w:sz w:val="20"/>
                <w:szCs w:val="20"/>
                <w:lang w:val="en-US"/>
              </w:rPr>
            </w:pPr>
            <w:r w:rsidRPr="00F1161F">
              <w:rPr>
                <w:rFonts w:ascii="Arial" w:hAnsi="Arial" w:cs="Arial"/>
                <w:sz w:val="20"/>
                <w:szCs w:val="20"/>
                <w:lang w:val="en-US"/>
              </w:rPr>
              <w:t>Additions</w:t>
            </w:r>
          </w:p>
        </w:tc>
        <w:tc>
          <w:tcPr>
            <w:tcW w:w="1584" w:type="dxa"/>
            <w:shd w:val="clear" w:color="auto" w:fill="FAFAFA"/>
            <w:vAlign w:val="bottom"/>
          </w:tcPr>
          <w:p w:rsidR="0000309B" w:rsidRPr="00F1161F" w:rsidRDefault="00A71EC7"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584" w:type="dxa"/>
            <w:shd w:val="clear" w:color="auto" w:fill="FAFAFA"/>
            <w:vAlign w:val="bottom"/>
          </w:tcPr>
          <w:p w:rsidR="0000309B" w:rsidRPr="00F1161F" w:rsidRDefault="00584424"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198</w:t>
            </w:r>
          </w:p>
        </w:tc>
      </w:tr>
      <w:tr w:rsidR="0000309B" w:rsidRPr="00F1161F" w:rsidTr="00051944">
        <w:trPr>
          <w:cantSplit/>
        </w:trPr>
        <w:tc>
          <w:tcPr>
            <w:tcW w:w="6292" w:type="dxa"/>
          </w:tcPr>
          <w:p w:rsidR="0000309B" w:rsidRPr="00F1161F" w:rsidRDefault="0000309B" w:rsidP="00B61DA0">
            <w:pPr>
              <w:ind w:left="420"/>
              <w:jc w:val="left"/>
              <w:rPr>
                <w:rFonts w:ascii="Arial" w:hAnsi="Arial" w:cs="Arial"/>
                <w:sz w:val="20"/>
                <w:szCs w:val="20"/>
              </w:rPr>
            </w:pPr>
            <w:r w:rsidRPr="00F1161F">
              <w:rPr>
                <w:rFonts w:ascii="Arial" w:hAnsi="Arial" w:cs="Arial"/>
                <w:sz w:val="20"/>
                <w:szCs w:val="20"/>
              </w:rPr>
              <w:t>Proceeds</w:t>
            </w:r>
          </w:p>
        </w:tc>
        <w:tc>
          <w:tcPr>
            <w:tcW w:w="1584" w:type="dxa"/>
            <w:shd w:val="clear" w:color="auto" w:fill="FAFAFA"/>
            <w:vAlign w:val="bottom"/>
          </w:tcPr>
          <w:p w:rsidR="0000309B" w:rsidRPr="00F1161F" w:rsidRDefault="00A71EC7"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584" w:type="dxa"/>
            <w:shd w:val="clear" w:color="auto" w:fill="FAFAFA"/>
            <w:vAlign w:val="bottom"/>
          </w:tcPr>
          <w:p w:rsidR="0000309B" w:rsidRPr="00F1161F" w:rsidRDefault="00A71EC7" w:rsidP="006B3A2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r w:rsidR="00584424" w:rsidRPr="00F1161F">
              <w:rPr>
                <w:rFonts w:ascii="Arial" w:eastAsia="Arial Unicode MS" w:hAnsi="Arial" w:cs="Arial"/>
                <w:sz w:val="20"/>
                <w:szCs w:val="20"/>
                <w:lang w:val="en-US" w:eastAsia="zh-CN"/>
              </w:rPr>
              <w:t>42</w:t>
            </w:r>
            <w:r w:rsidR="00074E3F" w:rsidRPr="00F1161F">
              <w:rPr>
                <w:rFonts w:ascii="Arial" w:eastAsia="Arial Unicode MS" w:hAnsi="Arial" w:cs="Arial"/>
                <w:sz w:val="20"/>
                <w:szCs w:val="20"/>
                <w:lang w:val="en-US" w:eastAsia="zh-CN"/>
              </w:rPr>
              <w:t>7</w:t>
            </w:r>
            <w:r w:rsidRPr="00F1161F">
              <w:rPr>
                <w:rFonts w:ascii="Arial" w:eastAsia="Arial Unicode MS" w:hAnsi="Arial" w:cs="Arial"/>
                <w:sz w:val="20"/>
                <w:szCs w:val="20"/>
                <w:lang w:val="en-US" w:eastAsia="zh-CN"/>
              </w:rPr>
              <w:t>)</w:t>
            </w:r>
          </w:p>
        </w:tc>
      </w:tr>
      <w:tr w:rsidR="0000309B" w:rsidRPr="00F1161F" w:rsidTr="00051944">
        <w:trPr>
          <w:cantSplit/>
        </w:trPr>
        <w:tc>
          <w:tcPr>
            <w:tcW w:w="6292" w:type="dxa"/>
          </w:tcPr>
          <w:p w:rsidR="0000309B" w:rsidRPr="00F1161F" w:rsidRDefault="0000309B" w:rsidP="00B61DA0">
            <w:pPr>
              <w:ind w:left="420"/>
              <w:jc w:val="left"/>
              <w:rPr>
                <w:rFonts w:ascii="Arial" w:hAnsi="Arial" w:cs="Arial"/>
                <w:sz w:val="20"/>
                <w:szCs w:val="20"/>
              </w:rPr>
            </w:pPr>
            <w:r w:rsidRPr="00F1161F">
              <w:rPr>
                <w:rFonts w:ascii="Arial" w:hAnsi="Arial" w:cs="Arial"/>
                <w:sz w:val="20"/>
                <w:szCs w:val="20"/>
              </w:rPr>
              <w:t>Unrealised gain on exchange rates</w:t>
            </w:r>
          </w:p>
        </w:tc>
        <w:tc>
          <w:tcPr>
            <w:tcW w:w="1584" w:type="dxa"/>
            <w:shd w:val="clear" w:color="auto" w:fill="FAFAFA"/>
            <w:vAlign w:val="bottom"/>
          </w:tcPr>
          <w:p w:rsidR="0000309B" w:rsidRPr="00F1161F" w:rsidRDefault="00A71EC7" w:rsidP="0000309B">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c>
          <w:tcPr>
            <w:tcW w:w="1584" w:type="dxa"/>
            <w:shd w:val="clear" w:color="auto" w:fill="FAFAFA"/>
            <w:vAlign w:val="bottom"/>
          </w:tcPr>
          <w:p w:rsidR="0000309B" w:rsidRPr="00F1161F" w:rsidRDefault="00584424" w:rsidP="0000309B">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7</w:t>
            </w:r>
          </w:p>
        </w:tc>
      </w:tr>
      <w:tr w:rsidR="0000309B" w:rsidRPr="00F1161F" w:rsidTr="00051944">
        <w:trPr>
          <w:cantSplit/>
        </w:trPr>
        <w:tc>
          <w:tcPr>
            <w:tcW w:w="6292" w:type="dxa"/>
          </w:tcPr>
          <w:p w:rsidR="0000309B" w:rsidRPr="00F1161F" w:rsidRDefault="0000309B" w:rsidP="00B61DA0">
            <w:pPr>
              <w:ind w:left="420"/>
              <w:jc w:val="left"/>
              <w:rPr>
                <w:rFonts w:ascii="Arial" w:hAnsi="Arial" w:cs="Arial"/>
                <w:sz w:val="20"/>
                <w:szCs w:val="20"/>
              </w:rPr>
            </w:pPr>
            <w:r w:rsidRPr="00F1161F">
              <w:rPr>
                <w:rFonts w:ascii="Arial" w:hAnsi="Arial" w:cs="Arial"/>
                <w:sz w:val="20"/>
                <w:szCs w:val="20"/>
              </w:rPr>
              <w:t>Currency translation difference</w:t>
            </w:r>
          </w:p>
        </w:tc>
        <w:tc>
          <w:tcPr>
            <w:tcW w:w="1584" w:type="dxa"/>
            <w:tcBorders>
              <w:bottom w:val="single" w:sz="4" w:space="0" w:color="auto"/>
            </w:tcBorders>
            <w:shd w:val="clear" w:color="auto" w:fill="FAFAFA"/>
            <w:vAlign w:val="bottom"/>
          </w:tcPr>
          <w:p w:rsidR="0000309B" w:rsidRPr="00F1161F" w:rsidRDefault="00A71EC7" w:rsidP="0000309B">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58</w:t>
            </w:r>
          </w:p>
        </w:tc>
        <w:tc>
          <w:tcPr>
            <w:tcW w:w="1584" w:type="dxa"/>
            <w:tcBorders>
              <w:bottom w:val="single" w:sz="4" w:space="0" w:color="auto"/>
            </w:tcBorders>
            <w:shd w:val="clear" w:color="auto" w:fill="FAFAFA"/>
            <w:vAlign w:val="bottom"/>
          </w:tcPr>
          <w:p w:rsidR="0000309B" w:rsidRPr="00F1161F" w:rsidRDefault="00074E3F" w:rsidP="0000309B">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r>
      <w:tr w:rsidR="0000309B" w:rsidRPr="00F1161F" w:rsidTr="00051944">
        <w:trPr>
          <w:cantSplit/>
        </w:trPr>
        <w:tc>
          <w:tcPr>
            <w:tcW w:w="6292" w:type="dxa"/>
          </w:tcPr>
          <w:p w:rsidR="0000309B" w:rsidRPr="00F1161F" w:rsidRDefault="0000309B" w:rsidP="00B61DA0">
            <w:pPr>
              <w:ind w:left="420"/>
              <w:jc w:val="lef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r>
      <w:tr w:rsidR="0000309B" w:rsidRPr="00F1161F" w:rsidTr="00051944">
        <w:trPr>
          <w:cantSplit/>
        </w:trPr>
        <w:tc>
          <w:tcPr>
            <w:tcW w:w="6292" w:type="dxa"/>
          </w:tcPr>
          <w:p w:rsidR="0000309B" w:rsidRPr="00F1161F" w:rsidRDefault="0000309B" w:rsidP="00B61DA0">
            <w:pPr>
              <w:ind w:left="420"/>
              <w:jc w:val="left"/>
              <w:rPr>
                <w:rFonts w:ascii="Arial" w:hAnsi="Arial" w:cs="Arial"/>
                <w:sz w:val="20"/>
                <w:szCs w:val="20"/>
              </w:rPr>
            </w:pPr>
            <w:r w:rsidRPr="00F1161F">
              <w:rPr>
                <w:rFonts w:ascii="Arial" w:hAnsi="Arial" w:cs="Arial"/>
                <w:sz w:val="20"/>
                <w:szCs w:val="20"/>
              </w:rPr>
              <w:t>Closing balance</w:t>
            </w:r>
          </w:p>
        </w:tc>
        <w:tc>
          <w:tcPr>
            <w:tcW w:w="1584" w:type="dxa"/>
            <w:tcBorders>
              <w:bottom w:val="single" w:sz="4" w:space="0" w:color="auto"/>
            </w:tcBorders>
            <w:shd w:val="clear" w:color="auto" w:fill="FAFAFA"/>
            <w:vAlign w:val="bottom"/>
          </w:tcPr>
          <w:p w:rsidR="0000309B" w:rsidRPr="00F1161F" w:rsidRDefault="00A71EC7" w:rsidP="0000309B">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925</w:t>
            </w:r>
          </w:p>
        </w:tc>
        <w:tc>
          <w:tcPr>
            <w:tcW w:w="1584" w:type="dxa"/>
            <w:tcBorders>
              <w:bottom w:val="single" w:sz="4" w:space="0" w:color="auto"/>
            </w:tcBorders>
            <w:shd w:val="clear" w:color="auto" w:fill="FAFAFA"/>
            <w:vAlign w:val="bottom"/>
          </w:tcPr>
          <w:p w:rsidR="0000309B" w:rsidRPr="00F1161F" w:rsidRDefault="00A71EC7"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4,</w:t>
            </w:r>
            <w:r w:rsidR="00584424" w:rsidRPr="00F1161F">
              <w:rPr>
                <w:rFonts w:ascii="Arial" w:eastAsia="Arial Unicode MS" w:hAnsi="Arial" w:cs="Arial"/>
                <w:sz w:val="20"/>
                <w:szCs w:val="20"/>
                <w:lang w:val="en-US" w:eastAsia="zh-CN"/>
              </w:rPr>
              <w:t>260</w:t>
            </w:r>
          </w:p>
        </w:tc>
      </w:tr>
    </w:tbl>
    <w:p w:rsidR="00671C2D" w:rsidRPr="00F1161F" w:rsidRDefault="00671C2D" w:rsidP="0000309B">
      <w:pPr>
        <w:ind w:left="540"/>
        <w:rPr>
          <w:rFonts w:ascii="Arial" w:hAnsi="Arial" w:cs="Arial"/>
          <w:sz w:val="20"/>
          <w:szCs w:val="20"/>
        </w:rPr>
      </w:pPr>
    </w:p>
    <w:p w:rsidR="00B51EDB" w:rsidRPr="00F1161F" w:rsidRDefault="0000309B" w:rsidP="00770794">
      <w:pPr>
        <w:ind w:left="540"/>
        <w:rPr>
          <w:rFonts w:ascii="Arial" w:hAnsi="Arial" w:cs="Arial"/>
          <w:sz w:val="20"/>
          <w:szCs w:val="20"/>
        </w:rPr>
      </w:pPr>
      <w:r w:rsidRPr="00F1161F">
        <w:rPr>
          <w:rFonts w:ascii="Arial" w:eastAsia="SimSun" w:hAnsi="Arial" w:cs="Arial"/>
          <w:spacing w:val="-4"/>
          <w:sz w:val="20"/>
          <w:szCs w:val="20"/>
          <w:lang w:eastAsia="zh-CN"/>
        </w:rPr>
        <w:t xml:space="preserve">On 7 January 2021, the Company entered into a loan agreement with Siam Quality Steel Co., Ltd., a subsidiary of the Company, amounting to Baht 198 million which bear interest rate by refer to the highest bond interest rate of the Company plus a fixed margin per year. </w:t>
      </w:r>
      <w:r w:rsidRPr="00F1161F">
        <w:rPr>
          <w:rFonts w:ascii="Arial" w:eastAsia="SimSun" w:hAnsi="Arial" w:cs="Arial"/>
          <w:sz w:val="20"/>
          <w:szCs w:val="20"/>
          <w:lang w:eastAsia="zh-CN"/>
        </w:rPr>
        <w:t>The interest payment and the principal shall return within 15 years.</w:t>
      </w:r>
    </w:p>
    <w:p w:rsidR="003C6440" w:rsidRPr="00F1161F" w:rsidRDefault="003C6440" w:rsidP="0000309B">
      <w:pPr>
        <w:ind w:left="540"/>
        <w:rPr>
          <w:rFonts w:ascii="Arial" w:hAnsi="Arial" w:cs="Arial"/>
          <w:sz w:val="20"/>
          <w:szCs w:val="20"/>
        </w:rPr>
      </w:pPr>
    </w:p>
    <w:p w:rsidR="0000309B" w:rsidRPr="00F1161F" w:rsidRDefault="0000309B" w:rsidP="0000309B">
      <w:pPr>
        <w:pStyle w:val="a"/>
        <w:ind w:left="540" w:right="0"/>
        <w:jc w:val="thaiDistribute"/>
        <w:outlineLvl w:val="0"/>
        <w:rPr>
          <w:rFonts w:ascii="Arial" w:eastAsia="Cordia New" w:hAnsi="Arial" w:cs="Arial"/>
          <w:b/>
          <w:bCs/>
          <w:sz w:val="20"/>
          <w:szCs w:val="20"/>
          <w:lang w:val="en-GB"/>
        </w:rPr>
      </w:pPr>
      <w:r w:rsidRPr="00F1161F">
        <w:rPr>
          <w:rFonts w:ascii="Arial" w:eastAsia="Cordia New" w:hAnsi="Arial" w:cs="Arial"/>
          <w:b/>
          <w:bCs/>
          <w:sz w:val="20"/>
          <w:szCs w:val="20"/>
          <w:lang w:val="en-GB"/>
        </w:rPr>
        <w:t>Long-term loans from related parties</w:t>
      </w:r>
    </w:p>
    <w:p w:rsidR="0000309B" w:rsidRPr="00F1161F" w:rsidRDefault="0000309B" w:rsidP="0000309B">
      <w:pPr>
        <w:pStyle w:val="a"/>
        <w:ind w:left="540" w:right="0"/>
        <w:jc w:val="thaiDistribute"/>
        <w:outlineLvl w:val="0"/>
        <w:rPr>
          <w:rFonts w:ascii="Arial" w:eastAsia="Cordia New" w:hAnsi="Arial" w:cs="Arial"/>
          <w:sz w:val="20"/>
          <w:szCs w:val="20"/>
          <w:lang w:val="en-GB"/>
        </w:rPr>
      </w:pPr>
    </w:p>
    <w:tbl>
      <w:tblPr>
        <w:tblW w:w="9458" w:type="dxa"/>
        <w:tblLayout w:type="fixed"/>
        <w:tblLook w:val="0000" w:firstRow="0" w:lastRow="0" w:firstColumn="0" w:lastColumn="0" w:noHBand="0" w:noVBand="0"/>
      </w:tblPr>
      <w:tblGrid>
        <w:gridCol w:w="3976"/>
        <w:gridCol w:w="1368"/>
        <w:gridCol w:w="1370"/>
        <w:gridCol w:w="1371"/>
        <w:gridCol w:w="1365"/>
        <w:gridCol w:w="8"/>
      </w:tblGrid>
      <w:tr w:rsidR="0000309B" w:rsidRPr="00F1161F" w:rsidTr="00B61DA0">
        <w:trPr>
          <w:gridAfter w:val="1"/>
          <w:wAfter w:w="8" w:type="dxa"/>
          <w:cantSplit/>
        </w:trPr>
        <w:tc>
          <w:tcPr>
            <w:tcW w:w="3976" w:type="dxa"/>
            <w:shd w:val="clear" w:color="auto" w:fill="auto"/>
          </w:tcPr>
          <w:p w:rsidR="0000309B" w:rsidRPr="00F1161F" w:rsidRDefault="0000309B" w:rsidP="0000309B">
            <w:pPr>
              <w:pStyle w:val="7I-7H-"/>
              <w:ind w:left="431"/>
              <w:jc w:val="both"/>
              <w:rPr>
                <w:rFonts w:cs="Arial"/>
                <w:sz w:val="20"/>
                <w:szCs w:val="20"/>
                <w:lang w:val="en-GB"/>
              </w:rPr>
            </w:pPr>
          </w:p>
        </w:tc>
        <w:tc>
          <w:tcPr>
            <w:tcW w:w="2738" w:type="dxa"/>
            <w:gridSpan w:val="2"/>
            <w:tcBorders>
              <w:top w:val="single" w:sz="4" w:space="0" w:color="auto"/>
              <w:bottom w:val="single" w:sz="4" w:space="0" w:color="auto"/>
            </w:tcBorders>
            <w:shd w:val="clear" w:color="auto" w:fill="auto"/>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shd w:val="clear" w:color="auto" w:fill="auto"/>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61DA0">
        <w:trPr>
          <w:cantSplit/>
        </w:trPr>
        <w:tc>
          <w:tcPr>
            <w:tcW w:w="3976" w:type="dxa"/>
            <w:shd w:val="clear" w:color="auto" w:fill="auto"/>
          </w:tcPr>
          <w:p w:rsidR="0000309B" w:rsidRPr="00F1161F" w:rsidRDefault="0000309B" w:rsidP="0000309B">
            <w:pPr>
              <w:tabs>
                <w:tab w:val="left" w:pos="6840"/>
              </w:tabs>
              <w:ind w:left="431"/>
              <w:jc w:val="thaiDistribute"/>
              <w:rPr>
                <w:rFonts w:ascii="Arial" w:hAnsi="Arial" w:cs="Arial"/>
                <w:sz w:val="20"/>
                <w:szCs w:val="20"/>
              </w:rPr>
            </w:pPr>
            <w:r w:rsidRPr="00F1161F">
              <w:rPr>
                <w:rFonts w:ascii="Arial" w:hAnsi="Arial" w:cs="Arial"/>
                <w:b/>
                <w:bCs/>
                <w:sz w:val="20"/>
                <w:szCs w:val="20"/>
              </w:rPr>
              <w:t>As</w:t>
            </w:r>
            <w:r w:rsidRPr="00F1161F">
              <w:rPr>
                <w:rFonts w:ascii="Arial" w:hAnsi="Arial" w:cs="Arial"/>
                <w:b/>
                <w:bCs/>
                <w:sz w:val="20"/>
                <w:szCs w:val="20"/>
                <w:cs/>
              </w:rPr>
              <w:t xml:space="preserve"> </w:t>
            </w:r>
            <w:r w:rsidRPr="00F1161F">
              <w:rPr>
                <w:rFonts w:ascii="Arial" w:hAnsi="Arial" w:cs="Arial"/>
                <w:b/>
                <w:bCs/>
                <w:sz w:val="20"/>
                <w:szCs w:val="20"/>
              </w:rPr>
              <w:t>at</w:t>
            </w:r>
          </w:p>
        </w:tc>
        <w:tc>
          <w:tcPr>
            <w:tcW w:w="1368" w:type="dxa"/>
            <w:shd w:val="clear" w:color="auto" w:fill="auto"/>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 xml:space="preserve"> 2021</w:t>
            </w:r>
          </w:p>
        </w:tc>
        <w:tc>
          <w:tcPr>
            <w:tcW w:w="1370" w:type="dxa"/>
            <w:shd w:val="clear" w:color="auto" w:fill="auto"/>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c>
          <w:tcPr>
            <w:tcW w:w="1371" w:type="dxa"/>
            <w:shd w:val="clear" w:color="auto" w:fill="auto"/>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 xml:space="preserve"> 2021</w:t>
            </w:r>
          </w:p>
        </w:tc>
        <w:tc>
          <w:tcPr>
            <w:tcW w:w="1373" w:type="dxa"/>
            <w:gridSpan w:val="2"/>
            <w:shd w:val="clear" w:color="auto" w:fill="auto"/>
            <w:vAlign w:val="bottom"/>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r>
      <w:tr w:rsidR="0000309B" w:rsidRPr="00F1161F" w:rsidTr="00B61DA0">
        <w:trPr>
          <w:cantSplit/>
        </w:trPr>
        <w:tc>
          <w:tcPr>
            <w:tcW w:w="3976" w:type="dxa"/>
            <w:shd w:val="clear" w:color="auto" w:fill="auto"/>
          </w:tcPr>
          <w:p w:rsidR="0000309B" w:rsidRPr="00F1161F" w:rsidRDefault="0000309B" w:rsidP="0000309B">
            <w:pPr>
              <w:pStyle w:val="7I-7H-"/>
              <w:ind w:left="431"/>
              <w:jc w:val="both"/>
              <w:rPr>
                <w:rFonts w:cs="Arial"/>
                <w:sz w:val="20"/>
                <w:szCs w:val="20"/>
                <w:lang w:val="en-GB"/>
              </w:rPr>
            </w:pPr>
          </w:p>
        </w:tc>
        <w:tc>
          <w:tcPr>
            <w:tcW w:w="1368" w:type="dxa"/>
            <w:tcBorders>
              <w:bottom w:val="single" w:sz="4" w:space="0" w:color="auto"/>
            </w:tcBorders>
            <w:shd w:val="clear" w:color="auto" w:fill="auto"/>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70" w:type="dxa"/>
            <w:tcBorders>
              <w:bottom w:val="single" w:sz="4" w:space="0" w:color="auto"/>
            </w:tcBorders>
            <w:shd w:val="clear" w:color="auto" w:fill="auto"/>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71" w:type="dxa"/>
            <w:tcBorders>
              <w:bottom w:val="single" w:sz="4" w:space="0" w:color="auto"/>
            </w:tcBorders>
            <w:shd w:val="clear" w:color="auto" w:fill="auto"/>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73" w:type="dxa"/>
            <w:gridSpan w:val="2"/>
            <w:tcBorders>
              <w:bottom w:val="single" w:sz="4" w:space="0" w:color="auto"/>
            </w:tcBorders>
            <w:shd w:val="clear" w:color="auto" w:fill="auto"/>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61DA0">
        <w:trPr>
          <w:cantSplit/>
          <w:trHeight w:val="66"/>
        </w:trPr>
        <w:tc>
          <w:tcPr>
            <w:tcW w:w="3976" w:type="dxa"/>
            <w:shd w:val="clear" w:color="auto" w:fill="auto"/>
          </w:tcPr>
          <w:p w:rsidR="0000309B" w:rsidRPr="00F1161F" w:rsidRDefault="0000309B" w:rsidP="0000309B">
            <w:pPr>
              <w:pStyle w:val="7I-7H-"/>
              <w:ind w:left="431"/>
              <w:rPr>
                <w:rFonts w:cs="Arial"/>
                <w:b w:val="0"/>
                <w:bCs w:val="0"/>
                <w:sz w:val="20"/>
                <w:szCs w:val="20"/>
                <w:lang w:val="en-GB"/>
              </w:rPr>
            </w:pPr>
          </w:p>
        </w:tc>
        <w:tc>
          <w:tcPr>
            <w:tcW w:w="1368" w:type="dxa"/>
            <w:tcBorders>
              <w:top w:val="single" w:sz="4" w:space="0" w:color="auto"/>
            </w:tcBorders>
            <w:shd w:val="clear" w:color="auto" w:fill="FAFAFA"/>
          </w:tcPr>
          <w:p w:rsidR="0000309B" w:rsidRPr="00F1161F" w:rsidRDefault="0000309B" w:rsidP="0000309B">
            <w:pPr>
              <w:pStyle w:val="7I-7H-"/>
              <w:ind w:right="-72"/>
              <w:jc w:val="right"/>
              <w:rPr>
                <w:rFonts w:cs="Arial"/>
                <w:sz w:val="20"/>
                <w:szCs w:val="20"/>
                <w:lang w:val="en-GB"/>
              </w:rPr>
            </w:pPr>
          </w:p>
        </w:tc>
        <w:tc>
          <w:tcPr>
            <w:tcW w:w="1370" w:type="dxa"/>
            <w:tcBorders>
              <w:top w:val="single" w:sz="4" w:space="0" w:color="auto"/>
            </w:tcBorders>
            <w:shd w:val="clear" w:color="auto" w:fill="auto"/>
          </w:tcPr>
          <w:p w:rsidR="0000309B" w:rsidRPr="00F1161F" w:rsidRDefault="0000309B" w:rsidP="0000309B">
            <w:pPr>
              <w:pStyle w:val="7I-7H-"/>
              <w:ind w:right="-72"/>
              <w:jc w:val="right"/>
              <w:rPr>
                <w:rFonts w:cs="Arial"/>
                <w:sz w:val="20"/>
                <w:szCs w:val="20"/>
                <w:lang w:val="en-GB"/>
              </w:rPr>
            </w:pPr>
          </w:p>
        </w:tc>
        <w:tc>
          <w:tcPr>
            <w:tcW w:w="1371"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373" w:type="dxa"/>
            <w:gridSpan w:val="2"/>
            <w:tcBorders>
              <w:top w:val="single" w:sz="4" w:space="0" w:color="auto"/>
            </w:tcBorders>
            <w:shd w:val="clear" w:color="auto" w:fill="auto"/>
          </w:tcPr>
          <w:p w:rsidR="0000309B" w:rsidRPr="00F1161F" w:rsidRDefault="0000309B" w:rsidP="0000309B">
            <w:pPr>
              <w:ind w:right="-72"/>
              <w:jc w:val="right"/>
              <w:rPr>
                <w:rFonts w:ascii="Arial" w:hAnsi="Arial" w:cs="Arial"/>
                <w:sz w:val="20"/>
                <w:szCs w:val="20"/>
              </w:rPr>
            </w:pPr>
          </w:p>
        </w:tc>
      </w:tr>
      <w:tr w:rsidR="0000309B" w:rsidRPr="00F1161F" w:rsidTr="00B61DA0">
        <w:trPr>
          <w:cantSplit/>
        </w:trPr>
        <w:tc>
          <w:tcPr>
            <w:tcW w:w="3976" w:type="dxa"/>
            <w:shd w:val="clear" w:color="auto" w:fill="auto"/>
          </w:tcPr>
          <w:p w:rsidR="0000309B" w:rsidRPr="00F1161F" w:rsidRDefault="0000309B" w:rsidP="0000309B">
            <w:pPr>
              <w:pStyle w:val="Header"/>
              <w:tabs>
                <w:tab w:val="clear" w:pos="4153"/>
                <w:tab w:val="clear" w:pos="8306"/>
              </w:tabs>
              <w:spacing w:line="240" w:lineRule="auto"/>
              <w:ind w:left="431" w:right="-90"/>
              <w:rPr>
                <w:rFonts w:cs="Arial"/>
                <w:lang w:eastAsia="en-US"/>
              </w:rPr>
            </w:pPr>
            <w:r w:rsidRPr="00F1161F">
              <w:rPr>
                <w:rFonts w:eastAsia="Cordia New" w:cs="Arial"/>
                <w:b/>
                <w:bCs/>
                <w:lang w:bidi="ar-SA"/>
              </w:rPr>
              <w:t xml:space="preserve">Long-term loans </w:t>
            </w:r>
          </w:p>
        </w:tc>
        <w:tc>
          <w:tcPr>
            <w:tcW w:w="1368" w:type="dxa"/>
            <w:shd w:val="clear" w:color="auto" w:fill="FAFAFA"/>
            <w:vAlign w:val="bottom"/>
          </w:tcPr>
          <w:p w:rsidR="0000309B" w:rsidRPr="00F1161F" w:rsidRDefault="0000309B" w:rsidP="0000309B">
            <w:pPr>
              <w:ind w:right="-72"/>
              <w:jc w:val="right"/>
              <w:rPr>
                <w:rFonts w:ascii="Arial" w:hAnsi="Arial" w:cs="Arial"/>
                <w:spacing w:val="-6"/>
                <w:sz w:val="20"/>
                <w:szCs w:val="20"/>
              </w:rPr>
            </w:pPr>
          </w:p>
        </w:tc>
        <w:tc>
          <w:tcPr>
            <w:tcW w:w="1370" w:type="dxa"/>
            <w:shd w:val="clear" w:color="auto" w:fill="auto"/>
            <w:vAlign w:val="bottom"/>
          </w:tcPr>
          <w:p w:rsidR="0000309B" w:rsidRPr="00F1161F" w:rsidRDefault="0000309B" w:rsidP="0000309B">
            <w:pPr>
              <w:ind w:right="-72"/>
              <w:jc w:val="right"/>
              <w:rPr>
                <w:rFonts w:ascii="Arial" w:hAnsi="Arial" w:cs="Arial"/>
                <w:spacing w:val="-6"/>
                <w:sz w:val="20"/>
                <w:szCs w:val="20"/>
              </w:rPr>
            </w:pPr>
          </w:p>
        </w:tc>
        <w:tc>
          <w:tcPr>
            <w:tcW w:w="1371" w:type="dxa"/>
            <w:shd w:val="clear" w:color="auto" w:fill="FAFAFA"/>
            <w:vAlign w:val="bottom"/>
          </w:tcPr>
          <w:p w:rsidR="0000309B" w:rsidRPr="00F1161F" w:rsidRDefault="0000309B" w:rsidP="0000309B">
            <w:pPr>
              <w:ind w:right="-72"/>
              <w:jc w:val="right"/>
              <w:rPr>
                <w:rFonts w:ascii="Arial" w:hAnsi="Arial" w:cs="Arial"/>
                <w:spacing w:val="-6"/>
                <w:sz w:val="20"/>
                <w:szCs w:val="20"/>
              </w:rPr>
            </w:pPr>
          </w:p>
        </w:tc>
        <w:tc>
          <w:tcPr>
            <w:tcW w:w="1373" w:type="dxa"/>
            <w:gridSpan w:val="2"/>
            <w:shd w:val="clear" w:color="auto" w:fill="auto"/>
            <w:vAlign w:val="bottom"/>
          </w:tcPr>
          <w:p w:rsidR="0000309B" w:rsidRPr="00F1161F" w:rsidRDefault="0000309B" w:rsidP="0000309B">
            <w:pPr>
              <w:ind w:right="-72"/>
              <w:jc w:val="right"/>
              <w:rPr>
                <w:rFonts w:ascii="Arial" w:hAnsi="Arial" w:cs="Arial"/>
                <w:spacing w:val="-6"/>
                <w:sz w:val="20"/>
                <w:szCs w:val="20"/>
              </w:rPr>
            </w:pPr>
          </w:p>
        </w:tc>
      </w:tr>
      <w:tr w:rsidR="0000309B" w:rsidRPr="00F1161F" w:rsidTr="00B61DA0">
        <w:trPr>
          <w:cantSplit/>
        </w:trPr>
        <w:tc>
          <w:tcPr>
            <w:tcW w:w="3976" w:type="dxa"/>
            <w:shd w:val="clear" w:color="auto" w:fill="auto"/>
          </w:tcPr>
          <w:p w:rsidR="0000309B" w:rsidRPr="00F1161F" w:rsidRDefault="0000309B" w:rsidP="0000309B">
            <w:pPr>
              <w:pStyle w:val="Header"/>
              <w:tabs>
                <w:tab w:val="clear" w:pos="4153"/>
                <w:tab w:val="clear" w:pos="8306"/>
                <w:tab w:val="left" w:pos="2361"/>
              </w:tabs>
              <w:spacing w:line="240" w:lineRule="auto"/>
              <w:ind w:left="431"/>
              <w:rPr>
                <w:rFonts w:cs="Arial"/>
                <w:lang w:eastAsia="en-US"/>
              </w:rPr>
            </w:pPr>
            <w:r w:rsidRPr="00F1161F">
              <w:rPr>
                <w:rFonts w:cs="Arial"/>
                <w:lang w:eastAsia="en-US"/>
              </w:rPr>
              <w:t xml:space="preserve">   Subsidiaries</w:t>
            </w:r>
          </w:p>
        </w:tc>
        <w:tc>
          <w:tcPr>
            <w:tcW w:w="1368" w:type="dxa"/>
            <w:tcBorders>
              <w:bottom w:val="single" w:sz="4" w:space="0" w:color="auto"/>
            </w:tcBorders>
            <w:shd w:val="clear" w:color="auto" w:fill="FAFAFA"/>
          </w:tcPr>
          <w:p w:rsidR="0000309B" w:rsidRPr="00F1161F" w:rsidRDefault="00A71EC7"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0" w:type="dxa"/>
            <w:tcBorders>
              <w:bottom w:val="single" w:sz="4" w:space="0" w:color="auto"/>
            </w:tcBorders>
            <w:shd w:val="clear" w:color="auto" w:fill="auto"/>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71" w:type="dxa"/>
            <w:tcBorders>
              <w:bottom w:val="single" w:sz="4" w:space="0" w:color="auto"/>
            </w:tcBorders>
            <w:shd w:val="clear" w:color="auto" w:fill="FAFAFA"/>
          </w:tcPr>
          <w:p w:rsidR="0000309B" w:rsidRPr="00F1161F" w:rsidRDefault="00A71EC7"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1,701</w:t>
            </w:r>
          </w:p>
        </w:tc>
        <w:tc>
          <w:tcPr>
            <w:tcW w:w="1373" w:type="dxa"/>
            <w:gridSpan w:val="2"/>
            <w:tcBorders>
              <w:bottom w:val="single" w:sz="4" w:space="0" w:color="auto"/>
            </w:tcBorders>
            <w:shd w:val="clear" w:color="auto" w:fill="auto"/>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1,573</w:t>
            </w:r>
          </w:p>
        </w:tc>
      </w:tr>
    </w:tbl>
    <w:p w:rsidR="0000309B" w:rsidRPr="00F1161F" w:rsidRDefault="0000309B" w:rsidP="0000309B">
      <w:pPr>
        <w:pStyle w:val="a"/>
        <w:ind w:left="540" w:right="0"/>
        <w:jc w:val="thaiDistribute"/>
        <w:outlineLvl w:val="0"/>
        <w:rPr>
          <w:rFonts w:ascii="Arial" w:hAnsi="Arial" w:cs="Arial"/>
          <w:sz w:val="20"/>
          <w:szCs w:val="20"/>
          <w:lang w:val="en-GB"/>
        </w:rPr>
      </w:pPr>
    </w:p>
    <w:p w:rsidR="0000309B" w:rsidRPr="00F1161F" w:rsidRDefault="0000309B" w:rsidP="0000309B">
      <w:pPr>
        <w:pStyle w:val="a"/>
        <w:ind w:left="540" w:right="0"/>
        <w:jc w:val="thaiDistribute"/>
        <w:outlineLvl w:val="0"/>
        <w:rPr>
          <w:rFonts w:ascii="Arial" w:hAnsi="Arial" w:cs="Arial"/>
          <w:sz w:val="20"/>
          <w:szCs w:val="20"/>
          <w:lang w:val="en-GB"/>
        </w:rPr>
      </w:pPr>
      <w:r w:rsidRPr="00F1161F">
        <w:rPr>
          <w:rFonts w:ascii="Arial" w:hAnsi="Arial" w:cs="Arial"/>
          <w:sz w:val="20"/>
          <w:szCs w:val="20"/>
          <w:lang w:val="en-GB"/>
        </w:rPr>
        <w:t>The movements of long-term loans from related parties can be analysed as follows:</w:t>
      </w:r>
    </w:p>
    <w:p w:rsidR="0000309B" w:rsidRPr="00F1161F" w:rsidRDefault="0000309B" w:rsidP="0000309B">
      <w:pPr>
        <w:pStyle w:val="a"/>
        <w:ind w:left="540" w:right="0"/>
        <w:jc w:val="thaiDistribute"/>
        <w:outlineLvl w:val="0"/>
        <w:rPr>
          <w:rFonts w:ascii="Arial" w:hAnsi="Arial" w:cs="Arial"/>
          <w:sz w:val="20"/>
          <w:szCs w:val="20"/>
          <w:lang w:val="en-GB"/>
        </w:rPr>
      </w:pPr>
    </w:p>
    <w:tbl>
      <w:tblPr>
        <w:tblW w:w="9460" w:type="dxa"/>
        <w:tblInd w:w="8" w:type="dxa"/>
        <w:tblLayout w:type="fixed"/>
        <w:tblLook w:val="0000" w:firstRow="0" w:lastRow="0" w:firstColumn="0" w:lastColumn="0" w:noHBand="0" w:noVBand="0"/>
      </w:tblPr>
      <w:tblGrid>
        <w:gridCol w:w="6292"/>
        <w:gridCol w:w="1584"/>
        <w:gridCol w:w="1584"/>
      </w:tblGrid>
      <w:tr w:rsidR="0000309B" w:rsidRPr="00F1161F" w:rsidTr="00051944">
        <w:trPr>
          <w:cantSplit/>
        </w:trPr>
        <w:tc>
          <w:tcPr>
            <w:tcW w:w="6292" w:type="dxa"/>
          </w:tcPr>
          <w:p w:rsidR="0000309B" w:rsidRPr="00F1161F" w:rsidRDefault="0000309B" w:rsidP="00B61DA0">
            <w:pPr>
              <w:ind w:left="420"/>
              <w:rPr>
                <w:rFonts w:ascii="Arial" w:hAnsi="Arial" w:cs="Arial"/>
                <w:b/>
                <w:bCs/>
                <w:sz w:val="20"/>
                <w:szCs w:val="20"/>
              </w:rPr>
            </w:pPr>
          </w:p>
        </w:tc>
        <w:tc>
          <w:tcPr>
            <w:tcW w:w="1584" w:type="dxa"/>
            <w:tcBorders>
              <w:top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1584" w:type="dxa"/>
            <w:tcBorders>
              <w:top w:val="single" w:sz="4" w:space="0" w:color="auto"/>
            </w:tcBorders>
            <w:vAlign w:val="bottom"/>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bCs/>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051944">
        <w:trPr>
          <w:cantSplit/>
        </w:trPr>
        <w:tc>
          <w:tcPr>
            <w:tcW w:w="6292" w:type="dxa"/>
          </w:tcPr>
          <w:p w:rsidR="0000309B" w:rsidRPr="00F1161F" w:rsidRDefault="0000309B" w:rsidP="00B61DA0">
            <w:pPr>
              <w:ind w:left="420"/>
              <w:rPr>
                <w:rFonts w:ascii="Arial" w:hAnsi="Arial" w:cs="Arial"/>
                <w:b/>
                <w:bCs/>
                <w:sz w:val="20"/>
                <w:szCs w:val="20"/>
              </w:rPr>
            </w:pPr>
            <w:r w:rsidRPr="00F1161F">
              <w:rPr>
                <w:rFonts w:ascii="Arial" w:hAnsi="Arial" w:cs="Arial"/>
                <w:b/>
                <w:bCs/>
                <w:sz w:val="20"/>
                <w:szCs w:val="20"/>
              </w:rPr>
              <w:t>For the six-month period ended</w:t>
            </w:r>
            <w:r w:rsidRPr="00F1161F">
              <w:rPr>
                <w:rFonts w:ascii="Arial" w:hAnsi="Arial" w:cs="Arial"/>
                <w:b/>
                <w:bCs/>
                <w:sz w:val="20"/>
                <w:szCs w:val="20"/>
                <w:cs/>
              </w:rPr>
              <w:t xml:space="preserve"> </w:t>
            </w:r>
            <w:r w:rsidRPr="00F1161F">
              <w:rPr>
                <w:rFonts w:ascii="Arial" w:hAnsi="Arial" w:cs="Arial"/>
                <w:b/>
                <w:bCs/>
                <w:sz w:val="20"/>
                <w:szCs w:val="20"/>
              </w:rPr>
              <w:t>30 June 2021</w:t>
            </w:r>
          </w:p>
        </w:tc>
        <w:tc>
          <w:tcPr>
            <w:tcW w:w="1584" w:type="dxa"/>
            <w:tcBorders>
              <w:bottom w:val="single" w:sz="4" w:space="0" w:color="auto"/>
            </w:tcBorders>
            <w:vAlign w:val="bottom"/>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1584"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051944">
        <w:trPr>
          <w:cantSplit/>
        </w:trPr>
        <w:tc>
          <w:tcPr>
            <w:tcW w:w="6292" w:type="dxa"/>
          </w:tcPr>
          <w:p w:rsidR="0000309B" w:rsidRPr="00F1161F" w:rsidRDefault="0000309B" w:rsidP="00B61DA0">
            <w:pPr>
              <w:pStyle w:val="7I-7H-"/>
              <w:ind w:left="420"/>
              <w:rPr>
                <w:rFonts w:cs="Arial"/>
                <w:b w:val="0"/>
                <w:bCs w:val="0"/>
                <w:sz w:val="20"/>
                <w:szCs w:val="20"/>
                <w:lang w:val="en-GB"/>
              </w:rPr>
            </w:pPr>
          </w:p>
        </w:tc>
        <w:tc>
          <w:tcPr>
            <w:tcW w:w="1584" w:type="dxa"/>
            <w:tcBorders>
              <w:top w:val="single" w:sz="4" w:space="0" w:color="auto"/>
            </w:tcBorders>
            <w:shd w:val="clear" w:color="auto" w:fill="FAFAFA"/>
          </w:tcPr>
          <w:p w:rsidR="0000309B" w:rsidRPr="00F1161F" w:rsidRDefault="0000309B" w:rsidP="0000309B">
            <w:pPr>
              <w:pStyle w:val="7I-7H-"/>
              <w:ind w:right="-72"/>
              <w:jc w:val="right"/>
              <w:rPr>
                <w:rFonts w:cs="Arial"/>
                <w:sz w:val="20"/>
                <w:szCs w:val="20"/>
                <w:lang w:val="en-GB"/>
              </w:rPr>
            </w:pPr>
          </w:p>
        </w:tc>
        <w:tc>
          <w:tcPr>
            <w:tcW w:w="1584" w:type="dxa"/>
            <w:tcBorders>
              <w:top w:val="single" w:sz="4" w:space="0" w:color="auto"/>
            </w:tcBorders>
            <w:shd w:val="clear" w:color="auto" w:fill="FAFAFA"/>
          </w:tcPr>
          <w:p w:rsidR="0000309B" w:rsidRPr="00F1161F" w:rsidRDefault="0000309B" w:rsidP="0000309B">
            <w:pPr>
              <w:pStyle w:val="7I-7H-"/>
              <w:ind w:right="-72"/>
              <w:jc w:val="right"/>
              <w:rPr>
                <w:rFonts w:cs="Arial"/>
                <w:sz w:val="20"/>
                <w:szCs w:val="20"/>
                <w:lang w:val="en-GB"/>
              </w:rPr>
            </w:pPr>
          </w:p>
        </w:tc>
      </w:tr>
      <w:tr w:rsidR="0000309B" w:rsidRPr="00F1161F" w:rsidTr="00051944">
        <w:trPr>
          <w:cantSplit/>
        </w:trPr>
        <w:tc>
          <w:tcPr>
            <w:tcW w:w="6292" w:type="dxa"/>
          </w:tcPr>
          <w:p w:rsidR="0000309B" w:rsidRPr="00F1161F" w:rsidRDefault="0000309B" w:rsidP="00B61DA0">
            <w:pPr>
              <w:ind w:left="420"/>
              <w:rPr>
                <w:rFonts w:ascii="Arial" w:hAnsi="Arial" w:cs="Arial"/>
                <w:sz w:val="20"/>
                <w:szCs w:val="20"/>
              </w:rPr>
            </w:pPr>
            <w:r w:rsidRPr="00F1161F">
              <w:rPr>
                <w:rFonts w:ascii="Arial" w:hAnsi="Arial" w:cs="Arial"/>
                <w:sz w:val="20"/>
                <w:szCs w:val="20"/>
              </w:rPr>
              <w:t>Opening balance</w:t>
            </w:r>
          </w:p>
        </w:tc>
        <w:tc>
          <w:tcPr>
            <w:tcW w:w="1584" w:type="dxa"/>
            <w:shd w:val="clear" w:color="auto" w:fill="FAFAFA"/>
          </w:tcPr>
          <w:p w:rsidR="0000309B" w:rsidRPr="00F1161F" w:rsidRDefault="0000309B" w:rsidP="0000309B">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c>
          <w:tcPr>
            <w:tcW w:w="1584" w:type="dxa"/>
            <w:shd w:val="clear" w:color="auto" w:fill="FAFAFA"/>
          </w:tcPr>
          <w:p w:rsidR="0000309B" w:rsidRPr="00F1161F" w:rsidRDefault="0000309B" w:rsidP="0000309B">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1,573</w:t>
            </w:r>
          </w:p>
        </w:tc>
      </w:tr>
      <w:tr w:rsidR="00A71EC7" w:rsidRPr="00F1161F" w:rsidTr="00051944">
        <w:trPr>
          <w:cantSplit/>
        </w:trPr>
        <w:tc>
          <w:tcPr>
            <w:tcW w:w="6292" w:type="dxa"/>
          </w:tcPr>
          <w:p w:rsidR="00A71EC7" w:rsidRPr="00F1161F" w:rsidRDefault="00A71EC7" w:rsidP="00A71EC7">
            <w:pPr>
              <w:ind w:left="420"/>
              <w:rPr>
                <w:rFonts w:ascii="Arial" w:hAnsi="Arial" w:cs="Arial"/>
                <w:sz w:val="20"/>
                <w:szCs w:val="20"/>
              </w:rPr>
            </w:pPr>
            <w:r w:rsidRPr="00F1161F">
              <w:rPr>
                <w:rFonts w:ascii="Arial" w:hAnsi="Arial" w:cs="Arial"/>
                <w:sz w:val="20"/>
                <w:szCs w:val="20"/>
              </w:rPr>
              <w:t>Additions</w:t>
            </w:r>
          </w:p>
        </w:tc>
        <w:tc>
          <w:tcPr>
            <w:tcW w:w="1584" w:type="dxa"/>
            <w:shd w:val="clear" w:color="auto" w:fill="FAFAFA"/>
          </w:tcPr>
          <w:p w:rsidR="00A71EC7" w:rsidRPr="00F1161F" w:rsidRDefault="00A71EC7" w:rsidP="00A71EC7">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584" w:type="dxa"/>
            <w:shd w:val="clear" w:color="auto" w:fill="FAFAFA"/>
          </w:tcPr>
          <w:p w:rsidR="00A71EC7" w:rsidRPr="00F1161F" w:rsidRDefault="00A71EC7" w:rsidP="00A71EC7">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39</w:t>
            </w:r>
            <w:r w:rsidR="00C61BB8" w:rsidRPr="00F1161F">
              <w:rPr>
                <w:rFonts w:ascii="Arial" w:eastAsia="Arial Unicode MS" w:hAnsi="Arial" w:cs="Arial"/>
                <w:sz w:val="20"/>
                <w:szCs w:val="20"/>
                <w:lang w:eastAsia="zh-CN"/>
              </w:rPr>
              <w:t>4</w:t>
            </w:r>
          </w:p>
        </w:tc>
      </w:tr>
      <w:tr w:rsidR="00A71EC7" w:rsidRPr="00F1161F" w:rsidTr="00051944">
        <w:trPr>
          <w:cantSplit/>
        </w:trPr>
        <w:tc>
          <w:tcPr>
            <w:tcW w:w="6292" w:type="dxa"/>
          </w:tcPr>
          <w:p w:rsidR="00A71EC7" w:rsidRPr="00F1161F" w:rsidRDefault="00A71EC7" w:rsidP="00A71EC7">
            <w:pPr>
              <w:ind w:left="420"/>
              <w:rPr>
                <w:rFonts w:ascii="Arial" w:hAnsi="Arial" w:cs="Arial"/>
                <w:sz w:val="20"/>
                <w:szCs w:val="20"/>
              </w:rPr>
            </w:pPr>
            <w:r w:rsidRPr="00F1161F">
              <w:rPr>
                <w:rFonts w:ascii="Arial" w:hAnsi="Arial" w:cs="Arial"/>
                <w:sz w:val="20"/>
                <w:szCs w:val="20"/>
              </w:rPr>
              <w:t>Repayment</w:t>
            </w:r>
          </w:p>
        </w:tc>
        <w:tc>
          <w:tcPr>
            <w:tcW w:w="1584" w:type="dxa"/>
            <w:shd w:val="clear" w:color="auto" w:fill="FAFAFA"/>
          </w:tcPr>
          <w:p w:rsidR="00A71EC7" w:rsidRPr="00F1161F" w:rsidRDefault="00A71EC7" w:rsidP="00A71EC7">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w:t>
            </w:r>
          </w:p>
        </w:tc>
        <w:tc>
          <w:tcPr>
            <w:tcW w:w="1584" w:type="dxa"/>
            <w:shd w:val="clear" w:color="auto" w:fill="FAFAFA"/>
          </w:tcPr>
          <w:p w:rsidR="00A71EC7" w:rsidRPr="00F1161F" w:rsidRDefault="00A71EC7" w:rsidP="00A71EC7">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(310)</w:t>
            </w:r>
          </w:p>
        </w:tc>
      </w:tr>
      <w:tr w:rsidR="00A71EC7" w:rsidRPr="00F1161F" w:rsidTr="00051944">
        <w:trPr>
          <w:cantSplit/>
        </w:trPr>
        <w:tc>
          <w:tcPr>
            <w:tcW w:w="6292" w:type="dxa"/>
          </w:tcPr>
          <w:p w:rsidR="00A71EC7" w:rsidRPr="00F1161F" w:rsidRDefault="00A71EC7" w:rsidP="00A71EC7">
            <w:pPr>
              <w:ind w:left="420"/>
              <w:rPr>
                <w:rFonts w:ascii="Arial" w:hAnsi="Arial" w:cs="Arial"/>
                <w:sz w:val="20"/>
                <w:szCs w:val="20"/>
              </w:rPr>
            </w:pPr>
            <w:r w:rsidRPr="00F1161F">
              <w:rPr>
                <w:rFonts w:ascii="Arial" w:hAnsi="Arial" w:cs="Arial"/>
                <w:sz w:val="20"/>
                <w:szCs w:val="20"/>
              </w:rPr>
              <w:t>Unrealised loss on exchange rates</w:t>
            </w:r>
          </w:p>
        </w:tc>
        <w:tc>
          <w:tcPr>
            <w:tcW w:w="1584" w:type="dxa"/>
            <w:tcBorders>
              <w:bottom w:val="single" w:sz="4" w:space="0" w:color="auto"/>
            </w:tcBorders>
            <w:shd w:val="clear" w:color="auto" w:fill="FAFAFA"/>
          </w:tcPr>
          <w:p w:rsidR="00A71EC7" w:rsidRPr="00F1161F" w:rsidRDefault="00A71EC7" w:rsidP="00A71EC7">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w:t>
            </w:r>
          </w:p>
        </w:tc>
        <w:tc>
          <w:tcPr>
            <w:tcW w:w="1584" w:type="dxa"/>
            <w:tcBorders>
              <w:bottom w:val="single" w:sz="4" w:space="0" w:color="auto"/>
            </w:tcBorders>
            <w:shd w:val="clear" w:color="auto" w:fill="FAFAFA"/>
          </w:tcPr>
          <w:p w:rsidR="00A71EC7" w:rsidRPr="00F1161F" w:rsidRDefault="00A71EC7" w:rsidP="00A71EC7">
            <w:pPr>
              <w:ind w:right="-72"/>
              <w:jc w:val="right"/>
              <w:rPr>
                <w:rFonts w:ascii="Arial" w:eastAsia="Arial Unicode MS" w:hAnsi="Arial" w:cs="Arial"/>
                <w:sz w:val="20"/>
                <w:szCs w:val="20"/>
                <w:lang w:eastAsia="zh-CN"/>
              </w:rPr>
            </w:pPr>
            <w:r w:rsidRPr="00F1161F">
              <w:rPr>
                <w:rFonts w:ascii="Arial" w:eastAsia="Arial Unicode MS" w:hAnsi="Arial" w:cs="Arial"/>
                <w:sz w:val="20"/>
                <w:szCs w:val="20"/>
                <w:lang w:eastAsia="zh-CN"/>
              </w:rPr>
              <w:t>4</w:t>
            </w:r>
            <w:r w:rsidR="00C61BB8" w:rsidRPr="00F1161F">
              <w:rPr>
                <w:rFonts w:ascii="Arial" w:eastAsia="Arial Unicode MS" w:hAnsi="Arial" w:cs="Arial"/>
                <w:sz w:val="20"/>
                <w:szCs w:val="20"/>
                <w:lang w:eastAsia="zh-CN"/>
              </w:rPr>
              <w:t>4</w:t>
            </w:r>
          </w:p>
        </w:tc>
      </w:tr>
      <w:tr w:rsidR="0000309B" w:rsidRPr="00F1161F" w:rsidTr="00051944">
        <w:trPr>
          <w:cantSplit/>
        </w:trPr>
        <w:tc>
          <w:tcPr>
            <w:tcW w:w="6292" w:type="dxa"/>
          </w:tcPr>
          <w:p w:rsidR="0000309B" w:rsidRPr="00F1161F" w:rsidRDefault="0000309B" w:rsidP="00B61DA0">
            <w:pPr>
              <w:pStyle w:val="7I-7H-"/>
              <w:ind w:left="420"/>
              <w:rPr>
                <w:rFonts w:cs="Arial"/>
                <w:b w:val="0"/>
                <w:bCs w:val="0"/>
                <w:sz w:val="20"/>
                <w:szCs w:val="20"/>
                <w:lang w:val="en-GB"/>
              </w:rPr>
            </w:pPr>
          </w:p>
        </w:tc>
        <w:tc>
          <w:tcPr>
            <w:tcW w:w="1584" w:type="dxa"/>
            <w:tcBorders>
              <w:top w:val="single" w:sz="4" w:space="0" w:color="auto"/>
            </w:tcBorders>
            <w:shd w:val="clear" w:color="auto" w:fill="FAFAFA"/>
          </w:tcPr>
          <w:p w:rsidR="0000309B" w:rsidRPr="00F1161F" w:rsidRDefault="0000309B" w:rsidP="0000309B">
            <w:pPr>
              <w:pStyle w:val="7I-7H-"/>
              <w:ind w:right="-72"/>
              <w:jc w:val="right"/>
              <w:rPr>
                <w:rFonts w:cs="Arial"/>
                <w:sz w:val="20"/>
                <w:szCs w:val="20"/>
                <w:lang w:val="en-GB"/>
              </w:rPr>
            </w:pPr>
          </w:p>
        </w:tc>
        <w:tc>
          <w:tcPr>
            <w:tcW w:w="1584" w:type="dxa"/>
            <w:tcBorders>
              <w:top w:val="single" w:sz="4" w:space="0" w:color="auto"/>
            </w:tcBorders>
            <w:shd w:val="clear" w:color="auto" w:fill="FAFAFA"/>
          </w:tcPr>
          <w:p w:rsidR="0000309B" w:rsidRPr="00F1161F" w:rsidRDefault="0000309B" w:rsidP="0000309B">
            <w:pPr>
              <w:pStyle w:val="7I-7H-"/>
              <w:ind w:right="-72"/>
              <w:jc w:val="right"/>
              <w:rPr>
                <w:rFonts w:cs="Arial"/>
                <w:sz w:val="20"/>
                <w:szCs w:val="20"/>
                <w:lang w:val="en-GB"/>
              </w:rPr>
            </w:pPr>
          </w:p>
        </w:tc>
      </w:tr>
      <w:tr w:rsidR="0000309B" w:rsidRPr="00F1161F" w:rsidTr="00051944">
        <w:trPr>
          <w:cantSplit/>
        </w:trPr>
        <w:tc>
          <w:tcPr>
            <w:tcW w:w="6292" w:type="dxa"/>
          </w:tcPr>
          <w:p w:rsidR="0000309B" w:rsidRPr="00F1161F" w:rsidRDefault="0000309B" w:rsidP="00B61DA0">
            <w:pPr>
              <w:ind w:left="420"/>
              <w:rPr>
                <w:rFonts w:ascii="Arial" w:hAnsi="Arial" w:cs="Arial"/>
                <w:sz w:val="20"/>
                <w:szCs w:val="20"/>
              </w:rPr>
            </w:pPr>
            <w:r w:rsidRPr="00F1161F">
              <w:rPr>
                <w:rFonts w:ascii="Arial" w:hAnsi="Arial" w:cs="Arial"/>
                <w:sz w:val="20"/>
                <w:szCs w:val="20"/>
              </w:rPr>
              <w:t>Closing balance</w:t>
            </w:r>
          </w:p>
        </w:tc>
        <w:tc>
          <w:tcPr>
            <w:tcW w:w="1584" w:type="dxa"/>
            <w:tcBorders>
              <w:bottom w:val="single" w:sz="4" w:space="0" w:color="auto"/>
            </w:tcBorders>
            <w:shd w:val="clear" w:color="auto" w:fill="FAFAFA"/>
          </w:tcPr>
          <w:p w:rsidR="0000309B" w:rsidRPr="00F1161F" w:rsidRDefault="00A71EC7" w:rsidP="0000309B">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w:t>
            </w:r>
          </w:p>
        </w:tc>
        <w:tc>
          <w:tcPr>
            <w:tcW w:w="1584" w:type="dxa"/>
            <w:tcBorders>
              <w:bottom w:val="single" w:sz="4" w:space="0" w:color="auto"/>
            </w:tcBorders>
            <w:shd w:val="clear" w:color="auto" w:fill="FAFAFA"/>
          </w:tcPr>
          <w:p w:rsidR="0000309B" w:rsidRPr="00F1161F" w:rsidRDefault="00A71EC7" w:rsidP="0000309B">
            <w:pPr>
              <w:ind w:right="-72"/>
              <w:jc w:val="right"/>
              <w:rPr>
                <w:rFonts w:ascii="Arial" w:eastAsia="Arial Unicode MS" w:hAnsi="Arial" w:cs="Arial"/>
                <w:sz w:val="20"/>
                <w:szCs w:val="20"/>
                <w:cs/>
                <w:lang w:eastAsia="zh-CN"/>
              </w:rPr>
            </w:pPr>
            <w:r w:rsidRPr="00F1161F">
              <w:rPr>
                <w:rFonts w:ascii="Arial" w:eastAsia="Arial Unicode MS" w:hAnsi="Arial" w:cs="Arial"/>
                <w:sz w:val="20"/>
                <w:szCs w:val="20"/>
                <w:lang w:eastAsia="zh-CN"/>
              </w:rPr>
              <w:t>1,701</w:t>
            </w:r>
          </w:p>
        </w:tc>
      </w:tr>
    </w:tbl>
    <w:p w:rsidR="00D430C4" w:rsidRPr="00F1161F" w:rsidRDefault="00D430C4" w:rsidP="00051944">
      <w:pPr>
        <w:pStyle w:val="a"/>
        <w:tabs>
          <w:tab w:val="left" w:pos="1080"/>
        </w:tabs>
        <w:ind w:left="540" w:right="0" w:firstLine="27"/>
        <w:jc w:val="both"/>
        <w:outlineLvl w:val="0"/>
        <w:rPr>
          <w:rFonts w:ascii="Arial" w:hAnsi="Arial" w:cs="Arial"/>
          <w:b/>
          <w:bCs/>
          <w:sz w:val="20"/>
          <w:szCs w:val="20"/>
          <w:lang w:val="en-GB"/>
        </w:rPr>
      </w:pPr>
    </w:p>
    <w:p w:rsidR="00014C09" w:rsidRPr="00F1161F" w:rsidRDefault="00433E8F" w:rsidP="00051944">
      <w:pPr>
        <w:pStyle w:val="a"/>
        <w:tabs>
          <w:tab w:val="left" w:pos="1080"/>
        </w:tabs>
        <w:ind w:left="540" w:right="0"/>
        <w:jc w:val="both"/>
        <w:outlineLvl w:val="0"/>
        <w:rPr>
          <w:rFonts w:ascii="Arial" w:hAnsi="Arial" w:cs="Arial"/>
          <w:sz w:val="20"/>
          <w:szCs w:val="20"/>
          <w:lang w:val="en-GB"/>
        </w:rPr>
      </w:pPr>
      <w:r w:rsidRPr="00F1161F">
        <w:rPr>
          <w:rFonts w:ascii="Arial" w:hAnsi="Arial" w:cs="Arial"/>
          <w:sz w:val="20"/>
          <w:szCs w:val="20"/>
          <w:lang w:val="en-GB"/>
        </w:rPr>
        <w:t>For the six-month period ended 30 June 2021</w:t>
      </w:r>
      <w:r w:rsidR="00D430C4" w:rsidRPr="00F1161F">
        <w:rPr>
          <w:rFonts w:ascii="Arial" w:hAnsi="Arial" w:cs="Arial"/>
          <w:sz w:val="20"/>
          <w:szCs w:val="20"/>
          <w:lang w:val="en-GB"/>
        </w:rPr>
        <w:t>, the Company entered into loan</w:t>
      </w:r>
      <w:r w:rsidR="00AD212D" w:rsidRPr="00F1161F">
        <w:rPr>
          <w:rFonts w:ascii="Arial" w:hAnsi="Arial" w:cs="Arial"/>
          <w:sz w:val="20"/>
          <w:szCs w:val="20"/>
          <w:lang w:val="en-GB"/>
        </w:rPr>
        <w:t>s</w:t>
      </w:r>
      <w:r w:rsidR="00D430C4" w:rsidRPr="00F1161F">
        <w:rPr>
          <w:rFonts w:ascii="Arial" w:hAnsi="Arial" w:cs="Arial"/>
          <w:sz w:val="20"/>
          <w:szCs w:val="20"/>
          <w:lang w:val="en-GB"/>
        </w:rPr>
        <w:t xml:space="preserve"> agreement with </w:t>
      </w:r>
      <w:r w:rsidR="00014C09" w:rsidRPr="00F1161F">
        <w:rPr>
          <w:rFonts w:ascii="Arial" w:hAnsi="Arial" w:cs="Arial"/>
          <w:sz w:val="20"/>
          <w:szCs w:val="20"/>
          <w:lang w:val="en-GB"/>
        </w:rPr>
        <w:t>two</w:t>
      </w:r>
      <w:r w:rsidR="00D430C4" w:rsidRPr="00F1161F">
        <w:rPr>
          <w:rFonts w:ascii="Arial" w:hAnsi="Arial" w:cs="Arial"/>
          <w:sz w:val="20"/>
          <w:szCs w:val="20"/>
          <w:lang w:val="en-GB"/>
        </w:rPr>
        <w:t xml:space="preserve"> subsidiar</w:t>
      </w:r>
      <w:r w:rsidR="00014C09" w:rsidRPr="00F1161F">
        <w:rPr>
          <w:rFonts w:ascii="Arial" w:hAnsi="Arial" w:cs="Arial"/>
          <w:sz w:val="20"/>
          <w:szCs w:val="20"/>
          <w:lang w:val="en-GB"/>
        </w:rPr>
        <w:t>ies</w:t>
      </w:r>
      <w:r w:rsidR="00D430C4" w:rsidRPr="00F1161F">
        <w:rPr>
          <w:rFonts w:ascii="Arial" w:hAnsi="Arial" w:cs="Arial"/>
          <w:sz w:val="20"/>
          <w:szCs w:val="20"/>
          <w:lang w:val="en-GB"/>
        </w:rPr>
        <w:t xml:space="preserve"> of the Company, </w:t>
      </w:r>
      <w:r w:rsidR="00014C09" w:rsidRPr="00F1161F">
        <w:rPr>
          <w:rFonts w:ascii="Arial" w:hAnsi="Arial" w:cs="Arial"/>
          <w:sz w:val="20"/>
          <w:szCs w:val="20"/>
          <w:lang w:val="en-GB"/>
        </w:rPr>
        <w:t xml:space="preserve">in Thai Baht </w:t>
      </w:r>
      <w:r w:rsidR="00D430C4" w:rsidRPr="00F1161F">
        <w:rPr>
          <w:rFonts w:ascii="Arial" w:hAnsi="Arial" w:cs="Arial"/>
          <w:sz w:val="20"/>
          <w:szCs w:val="20"/>
          <w:lang w:val="en-GB"/>
        </w:rPr>
        <w:t>amounting to Baht 370 million</w:t>
      </w:r>
      <w:r w:rsidR="00014C09" w:rsidRPr="00F1161F">
        <w:rPr>
          <w:rFonts w:ascii="Arial" w:hAnsi="Arial" w:cs="Arial"/>
          <w:sz w:val="20"/>
          <w:szCs w:val="20"/>
          <w:lang w:val="en-GB"/>
        </w:rPr>
        <w:t xml:space="preserve"> and in Chinese Yuan amounting to</w:t>
      </w:r>
      <w:r w:rsidR="00D430C4" w:rsidRPr="00F1161F">
        <w:rPr>
          <w:rFonts w:ascii="Arial" w:hAnsi="Arial" w:cs="Arial"/>
          <w:sz w:val="20"/>
          <w:szCs w:val="20"/>
          <w:lang w:val="en-GB"/>
        </w:rPr>
        <w:t xml:space="preserve"> </w:t>
      </w:r>
      <w:r w:rsidR="00014C09" w:rsidRPr="00F1161F">
        <w:rPr>
          <w:rFonts w:ascii="Arial" w:hAnsi="Arial" w:cs="Arial"/>
          <w:sz w:val="20"/>
          <w:szCs w:val="20"/>
          <w:lang w:val="en-GB"/>
        </w:rPr>
        <w:t xml:space="preserve">RMB 5 million or equivalent to Baht 24 million </w:t>
      </w:r>
      <w:r w:rsidR="00AD212D" w:rsidRPr="00F1161F">
        <w:rPr>
          <w:rFonts w:ascii="Arial" w:hAnsi="Arial" w:cs="Arial"/>
          <w:sz w:val="20"/>
          <w:szCs w:val="20"/>
          <w:lang w:val="en-GB"/>
        </w:rPr>
        <w:t xml:space="preserve">with interest rate of </w:t>
      </w:r>
      <w:r w:rsidR="00014C09" w:rsidRPr="00F1161F">
        <w:rPr>
          <w:rFonts w:ascii="Arial" w:hAnsi="Arial" w:cs="Arial"/>
          <w:sz w:val="20"/>
          <w:szCs w:val="20"/>
          <w:lang w:val="en-GB"/>
        </w:rPr>
        <w:t>floating</w:t>
      </w:r>
      <w:r w:rsidR="00AD212D" w:rsidRPr="00F1161F">
        <w:rPr>
          <w:rFonts w:ascii="Arial" w:hAnsi="Arial" w:cs="Arial"/>
          <w:sz w:val="20"/>
          <w:szCs w:val="20"/>
          <w:lang w:val="en-GB"/>
        </w:rPr>
        <w:t xml:space="preserve"> </w:t>
      </w:r>
      <w:r w:rsidR="00014C09" w:rsidRPr="00F1161F">
        <w:rPr>
          <w:rFonts w:ascii="Arial" w:hAnsi="Arial" w:cs="Arial"/>
          <w:sz w:val="20"/>
          <w:szCs w:val="20"/>
          <w:lang w:val="en-GB"/>
        </w:rPr>
        <w:t xml:space="preserve">rate plus certain margin </w:t>
      </w:r>
      <w:r w:rsidR="00AD212D" w:rsidRPr="00F1161F">
        <w:rPr>
          <w:rFonts w:ascii="Arial" w:hAnsi="Arial" w:cs="Arial"/>
          <w:sz w:val="20"/>
          <w:szCs w:val="20"/>
          <w:lang w:val="en-GB"/>
        </w:rPr>
        <w:t>per annum</w:t>
      </w:r>
      <w:r w:rsidR="00D430C4" w:rsidRPr="00F1161F">
        <w:rPr>
          <w:rFonts w:ascii="Arial" w:hAnsi="Arial" w:cs="Arial"/>
          <w:sz w:val="20"/>
          <w:szCs w:val="20"/>
          <w:lang w:val="en-GB"/>
        </w:rPr>
        <w:t>. The interest payment and the principal shall return within 5 years from the final principal payment</w:t>
      </w:r>
      <w:r w:rsidR="00014C09" w:rsidRPr="00F1161F">
        <w:rPr>
          <w:rFonts w:ascii="Arial" w:hAnsi="Arial" w:cs="Arial"/>
          <w:sz w:val="20"/>
          <w:szCs w:val="20"/>
          <w:lang w:val="en-GB"/>
        </w:rPr>
        <w:t xml:space="preserve"> or </w:t>
      </w:r>
      <w:r w:rsidR="00362A8B" w:rsidRPr="00F1161F">
        <w:rPr>
          <w:rFonts w:ascii="Arial" w:hAnsi="Arial" w:cs="Arial"/>
          <w:sz w:val="20"/>
          <w:szCs w:val="20"/>
          <w:lang w:val="en-GB"/>
        </w:rPr>
        <w:t xml:space="preserve">when </w:t>
      </w:r>
      <w:r w:rsidR="00014C09" w:rsidRPr="00F1161F">
        <w:rPr>
          <w:rFonts w:ascii="Arial" w:hAnsi="Arial" w:cs="Arial"/>
          <w:sz w:val="20"/>
          <w:szCs w:val="20"/>
          <w:lang w:val="en-GB"/>
        </w:rPr>
        <w:t>the Company has sufficient financial liquidity.</w:t>
      </w:r>
    </w:p>
    <w:p w:rsidR="00051944" w:rsidRPr="00F1161F" w:rsidRDefault="00051944" w:rsidP="00051944">
      <w:pPr>
        <w:rPr>
          <w:rFonts w:ascii="Arial" w:eastAsia="Times New Roman" w:hAnsi="Arial" w:cs="Arial"/>
          <w:sz w:val="20"/>
          <w:szCs w:val="20"/>
        </w:rPr>
      </w:pPr>
      <w:r w:rsidRPr="00F1161F">
        <w:rPr>
          <w:rFonts w:ascii="Arial" w:hAnsi="Arial" w:cs="Arial"/>
          <w:sz w:val="20"/>
          <w:szCs w:val="20"/>
        </w:rPr>
        <w:br w:type="page"/>
      </w:r>
    </w:p>
    <w:p w:rsidR="00D430C4" w:rsidRPr="00F1161F" w:rsidRDefault="00D430C4" w:rsidP="00D430C4">
      <w:pPr>
        <w:pStyle w:val="a"/>
        <w:tabs>
          <w:tab w:val="left" w:pos="1080"/>
        </w:tabs>
        <w:ind w:left="540" w:right="0"/>
        <w:jc w:val="thaiDistribute"/>
        <w:outlineLvl w:val="0"/>
        <w:rPr>
          <w:rFonts w:ascii="Arial" w:hAnsi="Arial" w:cs="Arial"/>
          <w:sz w:val="20"/>
          <w:szCs w:val="20"/>
          <w:lang w:val="en-GB"/>
        </w:rPr>
      </w:pPr>
    </w:p>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t>c)</w:t>
      </w:r>
      <w:r w:rsidRPr="00F1161F">
        <w:rPr>
          <w:rFonts w:ascii="Arial" w:hAnsi="Arial" w:cs="Arial"/>
          <w:b/>
          <w:bCs/>
          <w:color w:val="CF4A02"/>
          <w:sz w:val="20"/>
          <w:szCs w:val="20"/>
          <w:lang w:val="en-GB"/>
        </w:rPr>
        <w:tab/>
        <w:t>Sales of goods and services, interest income and other income</w:t>
      </w:r>
    </w:p>
    <w:p w:rsidR="0000309B" w:rsidRPr="00F1161F" w:rsidRDefault="0000309B" w:rsidP="0000309B">
      <w:pPr>
        <w:pStyle w:val="a"/>
        <w:ind w:right="0"/>
        <w:jc w:val="thaiDistribute"/>
        <w:outlineLvl w:val="0"/>
        <w:rPr>
          <w:rFonts w:ascii="Arial" w:eastAsia="Cordia New" w:hAnsi="Arial" w:cs="Arial"/>
          <w:sz w:val="20"/>
          <w:szCs w:val="2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0309B" w:rsidRPr="00F1161F" w:rsidTr="00B61DA0">
        <w:trPr>
          <w:cantSplit/>
        </w:trPr>
        <w:tc>
          <w:tcPr>
            <w:tcW w:w="3989" w:type="dxa"/>
            <w:tcBorders>
              <w:top w:val="nil"/>
              <w:left w:val="nil"/>
              <w:bottom w:val="nil"/>
              <w:right w:val="nil"/>
            </w:tcBorders>
          </w:tcPr>
          <w:p w:rsidR="0000309B" w:rsidRPr="00F1161F" w:rsidRDefault="0000309B" w:rsidP="0000309B">
            <w:pPr>
              <w:ind w:left="431"/>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61DA0">
        <w:trPr>
          <w:cantSplit/>
        </w:trPr>
        <w:tc>
          <w:tcPr>
            <w:tcW w:w="3989" w:type="dxa"/>
            <w:tcBorders>
              <w:top w:val="nil"/>
              <w:left w:val="nil"/>
              <w:bottom w:val="nil"/>
              <w:right w:val="nil"/>
            </w:tcBorders>
          </w:tcPr>
          <w:p w:rsidR="0000309B" w:rsidRPr="00F1161F" w:rsidRDefault="0000309B" w:rsidP="0000309B">
            <w:pPr>
              <w:ind w:left="431"/>
              <w:rPr>
                <w:rFonts w:ascii="Arial" w:hAnsi="Arial" w:cs="Arial"/>
                <w:b/>
                <w:bCs/>
                <w:sz w:val="20"/>
                <w:szCs w:val="20"/>
              </w:rPr>
            </w:pPr>
            <w:r w:rsidRPr="00F1161F">
              <w:rPr>
                <w:rFonts w:ascii="Arial" w:hAnsi="Arial" w:cs="Arial"/>
                <w:b/>
                <w:bCs/>
                <w:sz w:val="20"/>
                <w:szCs w:val="20"/>
              </w:rPr>
              <w:t xml:space="preserve">For the six-month period </w:t>
            </w:r>
          </w:p>
        </w:tc>
        <w:tc>
          <w:tcPr>
            <w:tcW w:w="1368" w:type="dxa"/>
            <w:tcBorders>
              <w:top w:val="single" w:sz="4" w:space="0" w:color="auto"/>
              <w:left w:val="nil"/>
              <w:bottom w:val="nil"/>
              <w:right w:val="nil"/>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Borders>
              <w:top w:val="single" w:sz="4" w:space="0" w:color="auto"/>
              <w:left w:val="nil"/>
              <w:bottom w:val="nil"/>
              <w:right w:val="nil"/>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368" w:type="dxa"/>
            <w:tcBorders>
              <w:top w:val="single" w:sz="4" w:space="0" w:color="auto"/>
              <w:left w:val="nil"/>
              <w:bottom w:val="nil"/>
              <w:right w:val="nil"/>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Borders>
              <w:top w:val="single" w:sz="4" w:space="0" w:color="auto"/>
              <w:left w:val="nil"/>
              <w:bottom w:val="nil"/>
              <w:right w:val="nil"/>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B61DA0">
        <w:trPr>
          <w:cantSplit/>
        </w:trPr>
        <w:tc>
          <w:tcPr>
            <w:tcW w:w="3989" w:type="dxa"/>
            <w:tcBorders>
              <w:top w:val="nil"/>
              <w:left w:val="nil"/>
              <w:bottom w:val="nil"/>
              <w:right w:val="nil"/>
            </w:tcBorders>
          </w:tcPr>
          <w:p w:rsidR="0000309B" w:rsidRPr="00F1161F" w:rsidRDefault="0000309B" w:rsidP="0000309B">
            <w:pPr>
              <w:ind w:left="431"/>
              <w:rPr>
                <w:rFonts w:ascii="Arial" w:hAnsi="Arial" w:cs="Arial"/>
                <w:sz w:val="20"/>
                <w:szCs w:val="20"/>
              </w:rPr>
            </w:pPr>
            <w:r w:rsidRPr="00F1161F">
              <w:rPr>
                <w:rFonts w:ascii="Arial" w:hAnsi="Arial" w:cs="Arial"/>
                <w:b/>
                <w:bCs/>
                <w:sz w:val="20"/>
                <w:szCs w:val="20"/>
              </w:rPr>
              <w:t xml:space="preserve">   ended</w:t>
            </w:r>
            <w:r w:rsidRPr="00F1161F">
              <w:rPr>
                <w:rFonts w:ascii="Arial" w:hAnsi="Arial" w:cs="Arial"/>
                <w:b/>
                <w:bCs/>
                <w:sz w:val="20"/>
                <w:szCs w:val="20"/>
                <w:cs/>
              </w:rPr>
              <w:t xml:space="preserve"> </w:t>
            </w:r>
            <w:r w:rsidRPr="00F1161F">
              <w:rPr>
                <w:rFonts w:ascii="Arial" w:hAnsi="Arial" w:cs="Arial"/>
                <w:b/>
                <w:bCs/>
                <w:sz w:val="20"/>
                <w:szCs w:val="20"/>
              </w:rPr>
              <w:t xml:space="preserve">30 June </w:t>
            </w:r>
          </w:p>
        </w:tc>
        <w:tc>
          <w:tcPr>
            <w:tcW w:w="1368" w:type="dxa"/>
            <w:tcBorders>
              <w:top w:val="nil"/>
              <w:left w:val="nil"/>
              <w:bottom w:val="single" w:sz="4" w:space="0" w:color="auto"/>
              <w:right w:val="nil"/>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top w:val="nil"/>
              <w:left w:val="nil"/>
              <w:bottom w:val="single" w:sz="4" w:space="0" w:color="auto"/>
              <w:right w:val="nil"/>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top w:val="nil"/>
              <w:left w:val="nil"/>
              <w:bottom w:val="single" w:sz="4" w:space="0" w:color="auto"/>
              <w:right w:val="nil"/>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top w:val="nil"/>
              <w:left w:val="nil"/>
              <w:bottom w:val="single" w:sz="4" w:space="0" w:color="auto"/>
              <w:right w:val="nil"/>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61DA0">
        <w:trPr>
          <w:cantSplit/>
        </w:trPr>
        <w:tc>
          <w:tcPr>
            <w:tcW w:w="3989" w:type="dxa"/>
            <w:tcBorders>
              <w:top w:val="nil"/>
              <w:left w:val="nil"/>
              <w:bottom w:val="nil"/>
              <w:right w:val="nil"/>
            </w:tcBorders>
          </w:tcPr>
          <w:p w:rsidR="0000309B" w:rsidRPr="00F1161F" w:rsidRDefault="0000309B" w:rsidP="0000309B">
            <w:pPr>
              <w:pStyle w:val="7I-7H-"/>
              <w:ind w:left="431"/>
              <w:rPr>
                <w:rFonts w:cs="Arial"/>
                <w:b w:val="0"/>
                <w:bCs w:val="0"/>
                <w:sz w:val="20"/>
                <w:szCs w:val="20"/>
                <w:lang w:val="en-GB"/>
              </w:rPr>
            </w:pPr>
          </w:p>
        </w:tc>
        <w:tc>
          <w:tcPr>
            <w:tcW w:w="1368" w:type="dxa"/>
            <w:tcBorders>
              <w:top w:val="single" w:sz="4" w:space="0" w:color="auto"/>
              <w:left w:val="nil"/>
              <w:right w:val="nil"/>
            </w:tcBorders>
            <w:shd w:val="clear" w:color="auto" w:fill="FAFAFA"/>
          </w:tcPr>
          <w:p w:rsidR="0000309B" w:rsidRPr="00F1161F" w:rsidRDefault="0000309B" w:rsidP="0000309B">
            <w:pPr>
              <w:pStyle w:val="7I-7H-"/>
              <w:ind w:right="-72"/>
              <w:jc w:val="right"/>
              <w:rPr>
                <w:rFonts w:cs="Arial"/>
                <w:sz w:val="20"/>
                <w:szCs w:val="20"/>
                <w:lang w:val="en-GB"/>
              </w:rPr>
            </w:pPr>
          </w:p>
        </w:tc>
        <w:tc>
          <w:tcPr>
            <w:tcW w:w="1368" w:type="dxa"/>
            <w:tcBorders>
              <w:top w:val="single" w:sz="4" w:space="0" w:color="auto"/>
              <w:left w:val="nil"/>
              <w:right w:val="nil"/>
            </w:tcBorders>
          </w:tcPr>
          <w:p w:rsidR="0000309B" w:rsidRPr="00F1161F" w:rsidRDefault="0000309B" w:rsidP="0000309B">
            <w:pPr>
              <w:pStyle w:val="7I-7H-"/>
              <w:ind w:right="-72"/>
              <w:jc w:val="right"/>
              <w:rPr>
                <w:rFonts w:cs="Arial"/>
                <w:sz w:val="20"/>
                <w:szCs w:val="20"/>
                <w:lang w:val="en-GB"/>
              </w:rPr>
            </w:pPr>
          </w:p>
        </w:tc>
        <w:tc>
          <w:tcPr>
            <w:tcW w:w="1368" w:type="dxa"/>
            <w:tcBorders>
              <w:top w:val="single" w:sz="4" w:space="0" w:color="auto"/>
              <w:left w:val="nil"/>
              <w:right w:val="nil"/>
            </w:tcBorders>
            <w:shd w:val="clear" w:color="auto" w:fill="FAFAFA"/>
          </w:tcPr>
          <w:p w:rsidR="0000309B" w:rsidRPr="00F1161F" w:rsidRDefault="0000309B" w:rsidP="0000309B">
            <w:pPr>
              <w:ind w:right="-72"/>
              <w:jc w:val="right"/>
              <w:rPr>
                <w:rFonts w:ascii="Arial" w:hAnsi="Arial" w:cs="Arial"/>
                <w:sz w:val="20"/>
                <w:szCs w:val="20"/>
              </w:rPr>
            </w:pPr>
          </w:p>
        </w:tc>
        <w:tc>
          <w:tcPr>
            <w:tcW w:w="1368" w:type="dxa"/>
            <w:tcBorders>
              <w:top w:val="single" w:sz="4" w:space="0" w:color="auto"/>
              <w:left w:val="nil"/>
              <w:right w:val="nil"/>
            </w:tcBorders>
          </w:tcPr>
          <w:p w:rsidR="0000309B" w:rsidRPr="00F1161F" w:rsidRDefault="0000309B" w:rsidP="0000309B">
            <w:pPr>
              <w:ind w:right="-72"/>
              <w:jc w:val="right"/>
              <w:rPr>
                <w:rFonts w:ascii="Arial" w:hAnsi="Arial" w:cs="Arial"/>
                <w:sz w:val="20"/>
                <w:szCs w:val="20"/>
              </w:rPr>
            </w:pPr>
          </w:p>
        </w:tc>
      </w:tr>
      <w:tr w:rsidR="0000309B" w:rsidRPr="00F1161F" w:rsidTr="0089446A">
        <w:trPr>
          <w:cantSplit/>
        </w:trPr>
        <w:tc>
          <w:tcPr>
            <w:tcW w:w="3989" w:type="dxa"/>
            <w:tcBorders>
              <w:top w:val="nil"/>
              <w:left w:val="nil"/>
              <w:bottom w:val="nil"/>
              <w:right w:val="nil"/>
            </w:tcBorders>
          </w:tcPr>
          <w:p w:rsidR="0000309B" w:rsidRPr="00F1161F" w:rsidRDefault="0000309B" w:rsidP="0000309B">
            <w:pPr>
              <w:pStyle w:val="Header"/>
              <w:tabs>
                <w:tab w:val="clear" w:pos="4153"/>
                <w:tab w:val="clear" w:pos="8306"/>
              </w:tabs>
              <w:spacing w:line="240" w:lineRule="auto"/>
              <w:ind w:left="431"/>
              <w:rPr>
                <w:rFonts w:cs="Arial"/>
                <w:b/>
                <w:bCs/>
                <w:lang w:eastAsia="en-US"/>
              </w:rPr>
            </w:pPr>
            <w:r w:rsidRPr="00F1161F">
              <w:rPr>
                <w:rFonts w:cs="Arial"/>
                <w:b/>
                <w:bCs/>
                <w:lang w:eastAsia="en-US"/>
              </w:rPr>
              <w:t xml:space="preserve">Sales of gas </w:t>
            </w:r>
          </w:p>
        </w:tc>
        <w:tc>
          <w:tcPr>
            <w:tcW w:w="1368" w:type="dxa"/>
            <w:tcBorders>
              <w:left w:val="nil"/>
              <w:right w:val="nil"/>
            </w:tcBorders>
            <w:shd w:val="clear" w:color="auto" w:fill="FAFAFA"/>
          </w:tcPr>
          <w:p w:rsidR="0000309B" w:rsidRPr="00F1161F" w:rsidRDefault="0000309B" w:rsidP="0000309B">
            <w:pPr>
              <w:ind w:right="-72"/>
              <w:jc w:val="right"/>
              <w:rPr>
                <w:rFonts w:ascii="Arial" w:hAnsi="Arial" w:cs="Arial"/>
                <w:sz w:val="20"/>
                <w:szCs w:val="20"/>
              </w:rPr>
            </w:pPr>
          </w:p>
        </w:tc>
        <w:tc>
          <w:tcPr>
            <w:tcW w:w="1368" w:type="dxa"/>
            <w:tcBorders>
              <w:left w:val="nil"/>
              <w:right w:val="nil"/>
            </w:tcBorders>
          </w:tcPr>
          <w:p w:rsidR="0000309B" w:rsidRPr="00F1161F" w:rsidRDefault="0000309B" w:rsidP="0000309B">
            <w:pPr>
              <w:ind w:right="-72"/>
              <w:jc w:val="right"/>
              <w:rPr>
                <w:rFonts w:ascii="Arial" w:hAnsi="Arial" w:cs="Arial"/>
                <w:sz w:val="20"/>
                <w:szCs w:val="20"/>
              </w:rPr>
            </w:pPr>
          </w:p>
        </w:tc>
        <w:tc>
          <w:tcPr>
            <w:tcW w:w="1368" w:type="dxa"/>
            <w:tcBorders>
              <w:left w:val="nil"/>
              <w:right w:val="nil"/>
            </w:tcBorders>
            <w:shd w:val="clear" w:color="auto" w:fill="FAFAFA"/>
          </w:tcPr>
          <w:p w:rsidR="0000309B" w:rsidRPr="00F1161F" w:rsidRDefault="0000309B" w:rsidP="0000309B">
            <w:pPr>
              <w:ind w:right="-72"/>
              <w:jc w:val="right"/>
              <w:rPr>
                <w:rFonts w:ascii="Arial" w:hAnsi="Arial" w:cs="Arial"/>
                <w:sz w:val="20"/>
                <w:szCs w:val="20"/>
              </w:rPr>
            </w:pPr>
          </w:p>
        </w:tc>
        <w:tc>
          <w:tcPr>
            <w:tcW w:w="1368" w:type="dxa"/>
            <w:tcBorders>
              <w:left w:val="nil"/>
              <w:right w:val="nil"/>
            </w:tcBorders>
            <w:vAlign w:val="bottom"/>
          </w:tcPr>
          <w:p w:rsidR="0000309B" w:rsidRPr="00F1161F" w:rsidRDefault="0000309B" w:rsidP="0000309B">
            <w:pPr>
              <w:ind w:right="-72"/>
              <w:jc w:val="right"/>
              <w:rPr>
                <w:rFonts w:ascii="Arial" w:hAnsi="Arial" w:cs="Arial"/>
                <w:sz w:val="20"/>
                <w:szCs w:val="20"/>
              </w:rPr>
            </w:pPr>
          </w:p>
        </w:tc>
      </w:tr>
      <w:tr w:rsidR="0089446A" w:rsidRPr="00F1161F" w:rsidTr="0089446A">
        <w:trPr>
          <w:cantSplit/>
        </w:trPr>
        <w:tc>
          <w:tcPr>
            <w:tcW w:w="3989"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1"/>
              <w:rPr>
                <w:rFonts w:cs="Arial"/>
                <w:b/>
                <w:bCs/>
                <w:lang w:eastAsia="en-US"/>
              </w:rPr>
            </w:pPr>
            <w:r w:rsidRPr="00F1161F">
              <w:rPr>
                <w:rFonts w:cs="Arial"/>
                <w:lang w:eastAsia="en-US"/>
              </w:rPr>
              <w:t xml:space="preserve">   Subsidiaries</w:t>
            </w:r>
          </w:p>
        </w:tc>
        <w:tc>
          <w:tcPr>
            <w:tcW w:w="1368" w:type="dxa"/>
            <w:tcBorders>
              <w:top w:val="nil"/>
              <w:left w:val="nil"/>
              <w:right w:val="nil"/>
            </w:tcBorders>
            <w:shd w:val="clear" w:color="auto" w:fill="FAFAFA"/>
            <w:vAlign w:val="bottom"/>
          </w:tcPr>
          <w:p w:rsidR="0089446A" w:rsidRPr="00F1161F" w:rsidRDefault="00A71EC7" w:rsidP="0089446A">
            <w:pPr>
              <w:ind w:right="-72"/>
              <w:jc w:val="right"/>
              <w:rPr>
                <w:rFonts w:ascii="Arial" w:hAnsi="Arial" w:cs="Arial"/>
                <w:sz w:val="20"/>
                <w:szCs w:val="20"/>
              </w:rPr>
            </w:pPr>
            <w:r w:rsidRPr="00F1161F">
              <w:rPr>
                <w:rFonts w:ascii="Arial" w:hAnsi="Arial" w:cs="Arial"/>
                <w:sz w:val="20"/>
                <w:szCs w:val="20"/>
              </w:rPr>
              <w:t>-</w:t>
            </w:r>
          </w:p>
        </w:tc>
        <w:tc>
          <w:tcPr>
            <w:tcW w:w="1368" w:type="dxa"/>
            <w:tcBorders>
              <w:top w:val="nil"/>
              <w:left w:val="nil"/>
              <w:right w:val="nil"/>
            </w:tcBorders>
            <w:vAlign w:val="bottom"/>
          </w:tcPr>
          <w:p w:rsidR="0089446A" w:rsidRPr="00F1161F" w:rsidRDefault="0089446A" w:rsidP="0089446A">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Borders>
              <w:top w:val="nil"/>
              <w:left w:val="nil"/>
              <w:right w:val="nil"/>
            </w:tcBorders>
            <w:shd w:val="clear" w:color="auto" w:fill="FAFAFA"/>
            <w:vAlign w:val="bottom"/>
          </w:tcPr>
          <w:p w:rsidR="0089446A" w:rsidRPr="00F1161F" w:rsidRDefault="00A71EC7" w:rsidP="0089446A">
            <w:pPr>
              <w:ind w:right="-72"/>
              <w:jc w:val="right"/>
              <w:rPr>
                <w:rFonts w:ascii="Arial" w:eastAsia="Arial Unicode MS" w:hAnsi="Arial" w:cs="Arial"/>
                <w:sz w:val="20"/>
                <w:szCs w:val="20"/>
              </w:rPr>
            </w:pPr>
            <w:r w:rsidRPr="00F1161F">
              <w:rPr>
                <w:rFonts w:ascii="Arial" w:eastAsia="Arial Unicode MS" w:hAnsi="Arial" w:cs="Arial"/>
                <w:sz w:val="20"/>
                <w:szCs w:val="20"/>
              </w:rPr>
              <w:t>29</w:t>
            </w:r>
          </w:p>
        </w:tc>
        <w:tc>
          <w:tcPr>
            <w:tcW w:w="1368" w:type="dxa"/>
            <w:tcBorders>
              <w:top w:val="nil"/>
              <w:left w:val="nil"/>
              <w:right w:val="nil"/>
            </w:tcBorders>
            <w:vAlign w:val="bottom"/>
          </w:tcPr>
          <w:p w:rsidR="0089446A" w:rsidRPr="00F1161F" w:rsidRDefault="0089446A" w:rsidP="0089446A">
            <w:pPr>
              <w:ind w:right="-72"/>
              <w:jc w:val="right"/>
              <w:rPr>
                <w:rFonts w:ascii="Arial" w:eastAsia="Arial Unicode MS" w:hAnsi="Arial" w:cs="Arial"/>
                <w:sz w:val="20"/>
                <w:szCs w:val="20"/>
              </w:rPr>
            </w:pPr>
            <w:r w:rsidRPr="00F1161F">
              <w:rPr>
                <w:rFonts w:ascii="Arial" w:eastAsia="Arial Unicode MS" w:hAnsi="Arial" w:cs="Arial"/>
                <w:sz w:val="20"/>
                <w:szCs w:val="20"/>
              </w:rPr>
              <w:t>54</w:t>
            </w:r>
          </w:p>
        </w:tc>
      </w:tr>
      <w:tr w:rsidR="0089446A" w:rsidRPr="00F1161F" w:rsidTr="0089446A">
        <w:trPr>
          <w:cantSplit/>
        </w:trPr>
        <w:tc>
          <w:tcPr>
            <w:tcW w:w="3989"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1"/>
              <w:rPr>
                <w:rFonts w:cs="Arial"/>
                <w:lang w:eastAsia="en-US"/>
              </w:rPr>
            </w:pPr>
            <w:r w:rsidRPr="00F1161F">
              <w:rPr>
                <w:rFonts w:cs="Arial"/>
                <w:lang w:eastAsia="en-US"/>
              </w:rPr>
              <w:t xml:space="preserve">   Joint ventures</w:t>
            </w:r>
          </w:p>
        </w:tc>
        <w:tc>
          <w:tcPr>
            <w:tcW w:w="1368" w:type="dxa"/>
            <w:tcBorders>
              <w:left w:val="nil"/>
              <w:right w:val="nil"/>
            </w:tcBorders>
            <w:shd w:val="clear" w:color="auto" w:fill="FAFAFA"/>
            <w:vAlign w:val="bottom"/>
          </w:tcPr>
          <w:p w:rsidR="0089446A" w:rsidRPr="00F1161F" w:rsidRDefault="00A71EC7" w:rsidP="0089446A">
            <w:pPr>
              <w:ind w:right="-72"/>
              <w:jc w:val="right"/>
              <w:rPr>
                <w:rFonts w:ascii="Arial" w:hAnsi="Arial" w:cs="Arial"/>
                <w:sz w:val="20"/>
                <w:szCs w:val="20"/>
              </w:rPr>
            </w:pPr>
            <w:r w:rsidRPr="00F1161F">
              <w:rPr>
                <w:rFonts w:ascii="Arial" w:hAnsi="Arial" w:cs="Arial"/>
                <w:sz w:val="20"/>
                <w:szCs w:val="20"/>
              </w:rPr>
              <w:t>6</w:t>
            </w:r>
          </w:p>
        </w:tc>
        <w:tc>
          <w:tcPr>
            <w:tcW w:w="1368" w:type="dxa"/>
            <w:tcBorders>
              <w:left w:val="nil"/>
              <w:right w:val="nil"/>
            </w:tcBorders>
            <w:vAlign w:val="bottom"/>
          </w:tcPr>
          <w:p w:rsidR="0089446A" w:rsidRPr="00F1161F" w:rsidRDefault="0089446A" w:rsidP="0089446A">
            <w:pPr>
              <w:ind w:right="-72"/>
              <w:jc w:val="right"/>
              <w:rPr>
                <w:rFonts w:ascii="Arial" w:eastAsia="Arial Unicode MS" w:hAnsi="Arial" w:cs="Arial"/>
                <w:sz w:val="20"/>
                <w:szCs w:val="20"/>
              </w:rPr>
            </w:pPr>
            <w:r w:rsidRPr="00F1161F">
              <w:rPr>
                <w:rFonts w:ascii="Arial" w:eastAsia="Arial Unicode MS" w:hAnsi="Arial" w:cs="Arial"/>
                <w:sz w:val="20"/>
                <w:szCs w:val="20"/>
              </w:rPr>
              <w:t>80</w:t>
            </w:r>
          </w:p>
        </w:tc>
        <w:tc>
          <w:tcPr>
            <w:tcW w:w="1368" w:type="dxa"/>
            <w:tcBorders>
              <w:left w:val="nil"/>
              <w:right w:val="nil"/>
            </w:tcBorders>
            <w:shd w:val="clear" w:color="auto" w:fill="FAFAFA"/>
            <w:vAlign w:val="bottom"/>
          </w:tcPr>
          <w:p w:rsidR="0089446A" w:rsidRPr="00F1161F" w:rsidRDefault="00A71EC7" w:rsidP="0089446A">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Borders>
              <w:left w:val="nil"/>
              <w:right w:val="nil"/>
            </w:tcBorders>
            <w:vAlign w:val="bottom"/>
          </w:tcPr>
          <w:p w:rsidR="0089446A" w:rsidRPr="00F1161F" w:rsidRDefault="0089446A" w:rsidP="0089446A">
            <w:pPr>
              <w:ind w:right="-72"/>
              <w:jc w:val="right"/>
              <w:rPr>
                <w:rFonts w:ascii="Arial" w:eastAsia="Arial Unicode MS" w:hAnsi="Arial" w:cs="Arial"/>
                <w:sz w:val="20"/>
                <w:szCs w:val="20"/>
              </w:rPr>
            </w:pPr>
            <w:r w:rsidRPr="00F1161F">
              <w:rPr>
                <w:rFonts w:ascii="Arial" w:eastAsia="Arial Unicode MS" w:hAnsi="Arial" w:cs="Arial"/>
                <w:sz w:val="20"/>
                <w:szCs w:val="20"/>
              </w:rPr>
              <w:t>-</w:t>
            </w:r>
          </w:p>
        </w:tc>
      </w:tr>
      <w:tr w:rsidR="0089446A" w:rsidRPr="00F1161F" w:rsidTr="00B61DA0">
        <w:trPr>
          <w:cantSplit/>
        </w:trPr>
        <w:tc>
          <w:tcPr>
            <w:tcW w:w="3989"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1"/>
              <w:rPr>
                <w:rFonts w:cs="Arial"/>
                <w:lang w:eastAsia="en-US"/>
              </w:rPr>
            </w:pPr>
            <w:r w:rsidRPr="00F1161F">
              <w:rPr>
                <w:rFonts w:cs="Arial"/>
                <w:lang w:eastAsia="en-US"/>
              </w:rPr>
              <w:t xml:space="preserve">   Other related parties - the same</w:t>
            </w:r>
          </w:p>
        </w:tc>
        <w:tc>
          <w:tcPr>
            <w:tcW w:w="1368" w:type="dxa"/>
            <w:tcBorders>
              <w:left w:val="nil"/>
              <w:right w:val="nil"/>
            </w:tcBorders>
            <w:shd w:val="clear" w:color="auto" w:fill="FAFAFA"/>
            <w:vAlign w:val="bottom"/>
          </w:tcPr>
          <w:p w:rsidR="0089446A" w:rsidRPr="00F1161F" w:rsidRDefault="0089446A" w:rsidP="0089446A">
            <w:pPr>
              <w:ind w:right="-72"/>
              <w:jc w:val="right"/>
              <w:rPr>
                <w:rFonts w:ascii="Arial" w:hAnsi="Arial" w:cs="Arial"/>
                <w:sz w:val="20"/>
                <w:szCs w:val="20"/>
              </w:rPr>
            </w:pPr>
          </w:p>
        </w:tc>
        <w:tc>
          <w:tcPr>
            <w:tcW w:w="1368" w:type="dxa"/>
            <w:tcBorders>
              <w:left w:val="nil"/>
              <w:right w:val="nil"/>
            </w:tcBorders>
            <w:vAlign w:val="bottom"/>
          </w:tcPr>
          <w:p w:rsidR="0089446A" w:rsidRPr="00F1161F" w:rsidRDefault="0089446A" w:rsidP="0089446A">
            <w:pPr>
              <w:ind w:right="-72"/>
              <w:jc w:val="right"/>
              <w:rPr>
                <w:rFonts w:ascii="Arial" w:hAnsi="Arial" w:cs="Arial"/>
                <w:sz w:val="20"/>
                <w:szCs w:val="20"/>
              </w:rPr>
            </w:pPr>
          </w:p>
        </w:tc>
        <w:tc>
          <w:tcPr>
            <w:tcW w:w="1368" w:type="dxa"/>
            <w:tcBorders>
              <w:left w:val="nil"/>
              <w:right w:val="nil"/>
            </w:tcBorders>
            <w:shd w:val="clear" w:color="auto" w:fill="FAFAFA"/>
            <w:vAlign w:val="bottom"/>
          </w:tcPr>
          <w:p w:rsidR="0089446A" w:rsidRPr="00F1161F" w:rsidRDefault="0089446A" w:rsidP="0089446A">
            <w:pPr>
              <w:ind w:right="-72"/>
              <w:jc w:val="right"/>
              <w:rPr>
                <w:rFonts w:ascii="Arial" w:hAnsi="Arial" w:cs="Arial"/>
                <w:sz w:val="20"/>
                <w:szCs w:val="20"/>
              </w:rPr>
            </w:pPr>
          </w:p>
        </w:tc>
        <w:tc>
          <w:tcPr>
            <w:tcW w:w="1368" w:type="dxa"/>
            <w:tcBorders>
              <w:left w:val="nil"/>
              <w:right w:val="nil"/>
            </w:tcBorders>
            <w:vAlign w:val="bottom"/>
          </w:tcPr>
          <w:p w:rsidR="0089446A" w:rsidRPr="00F1161F" w:rsidRDefault="0089446A" w:rsidP="0089446A">
            <w:pPr>
              <w:ind w:right="-72"/>
              <w:jc w:val="right"/>
              <w:rPr>
                <w:rFonts w:ascii="Arial" w:hAnsi="Arial" w:cs="Arial"/>
                <w:sz w:val="20"/>
                <w:szCs w:val="20"/>
              </w:rPr>
            </w:pPr>
          </w:p>
        </w:tc>
      </w:tr>
      <w:tr w:rsidR="0089446A" w:rsidRPr="00F1161F" w:rsidTr="00B61DA0">
        <w:trPr>
          <w:cantSplit/>
        </w:trPr>
        <w:tc>
          <w:tcPr>
            <w:tcW w:w="3989"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1"/>
              <w:rPr>
                <w:rFonts w:cs="Arial"/>
                <w:lang w:eastAsia="en-US"/>
              </w:rPr>
            </w:pPr>
            <w:r w:rsidRPr="00F1161F">
              <w:rPr>
                <w:rFonts w:cs="Arial"/>
                <w:lang w:eastAsia="en-US"/>
              </w:rPr>
              <w:t xml:space="preserve">      shareholders and directors</w:t>
            </w:r>
          </w:p>
        </w:tc>
        <w:tc>
          <w:tcPr>
            <w:tcW w:w="1368" w:type="dxa"/>
            <w:tcBorders>
              <w:left w:val="nil"/>
              <w:bottom w:val="single" w:sz="4" w:space="0" w:color="auto"/>
              <w:right w:val="nil"/>
            </w:tcBorders>
            <w:shd w:val="clear" w:color="auto" w:fill="FAFAFA"/>
            <w:vAlign w:val="bottom"/>
          </w:tcPr>
          <w:p w:rsidR="0089446A" w:rsidRPr="00F1161F" w:rsidRDefault="00A71EC7" w:rsidP="0089446A">
            <w:pPr>
              <w:ind w:right="-72"/>
              <w:jc w:val="right"/>
              <w:rPr>
                <w:rFonts w:ascii="Arial" w:hAnsi="Arial" w:cs="Arial"/>
                <w:sz w:val="20"/>
                <w:szCs w:val="20"/>
              </w:rPr>
            </w:pPr>
            <w:r w:rsidRPr="00F1161F">
              <w:rPr>
                <w:rFonts w:ascii="Arial" w:hAnsi="Arial" w:cs="Arial"/>
                <w:sz w:val="20"/>
                <w:szCs w:val="20"/>
              </w:rPr>
              <w:t>1</w:t>
            </w:r>
          </w:p>
        </w:tc>
        <w:tc>
          <w:tcPr>
            <w:tcW w:w="1368" w:type="dxa"/>
            <w:tcBorders>
              <w:left w:val="nil"/>
              <w:bottom w:val="single" w:sz="4" w:space="0" w:color="auto"/>
              <w:right w:val="nil"/>
            </w:tcBorders>
            <w:vAlign w:val="bottom"/>
          </w:tcPr>
          <w:p w:rsidR="0089446A" w:rsidRPr="00F1161F" w:rsidRDefault="0089446A" w:rsidP="0089446A">
            <w:pPr>
              <w:tabs>
                <w:tab w:val="decimal" w:pos="900"/>
              </w:tabs>
              <w:ind w:right="-72"/>
              <w:jc w:val="right"/>
              <w:rPr>
                <w:rFonts w:ascii="Arial" w:eastAsia="Arial Unicode MS" w:hAnsi="Arial" w:cs="Arial"/>
                <w:sz w:val="20"/>
                <w:szCs w:val="20"/>
              </w:rPr>
            </w:pPr>
            <w:r w:rsidRPr="00F1161F">
              <w:rPr>
                <w:rFonts w:ascii="Arial" w:eastAsia="Arial Unicode MS" w:hAnsi="Arial" w:cs="Arial"/>
                <w:sz w:val="20"/>
                <w:szCs w:val="20"/>
              </w:rPr>
              <w:t>3</w:t>
            </w:r>
          </w:p>
        </w:tc>
        <w:tc>
          <w:tcPr>
            <w:tcW w:w="1368" w:type="dxa"/>
            <w:tcBorders>
              <w:left w:val="nil"/>
              <w:bottom w:val="single" w:sz="4" w:space="0" w:color="auto"/>
              <w:right w:val="nil"/>
            </w:tcBorders>
            <w:shd w:val="clear" w:color="auto" w:fill="FAFAFA"/>
            <w:vAlign w:val="bottom"/>
          </w:tcPr>
          <w:p w:rsidR="0089446A" w:rsidRPr="00F1161F" w:rsidRDefault="00A71EC7" w:rsidP="0089446A">
            <w:pPr>
              <w:tabs>
                <w:tab w:val="decimal" w:pos="900"/>
              </w:tabs>
              <w:ind w:right="-72"/>
              <w:jc w:val="right"/>
              <w:rPr>
                <w:rFonts w:ascii="Arial" w:eastAsia="Arial Unicode MS" w:hAnsi="Arial" w:cs="Arial"/>
                <w:sz w:val="20"/>
                <w:szCs w:val="20"/>
              </w:rPr>
            </w:pPr>
            <w:r w:rsidRPr="00F1161F">
              <w:rPr>
                <w:rFonts w:ascii="Arial" w:eastAsia="Arial Unicode MS" w:hAnsi="Arial" w:cs="Arial"/>
                <w:sz w:val="20"/>
                <w:szCs w:val="20"/>
              </w:rPr>
              <w:t>1</w:t>
            </w:r>
          </w:p>
        </w:tc>
        <w:tc>
          <w:tcPr>
            <w:tcW w:w="1368" w:type="dxa"/>
            <w:tcBorders>
              <w:left w:val="nil"/>
              <w:bottom w:val="single" w:sz="4" w:space="0" w:color="auto"/>
              <w:right w:val="nil"/>
            </w:tcBorders>
            <w:vAlign w:val="bottom"/>
          </w:tcPr>
          <w:p w:rsidR="0089446A" w:rsidRPr="00F1161F" w:rsidRDefault="0089446A" w:rsidP="0089446A">
            <w:pPr>
              <w:tabs>
                <w:tab w:val="decimal" w:pos="900"/>
              </w:tabs>
              <w:ind w:right="-72"/>
              <w:jc w:val="right"/>
              <w:rPr>
                <w:rFonts w:ascii="Arial" w:eastAsia="Arial Unicode MS" w:hAnsi="Arial" w:cs="Arial"/>
                <w:sz w:val="20"/>
                <w:szCs w:val="20"/>
              </w:rPr>
            </w:pPr>
            <w:r w:rsidRPr="00F1161F">
              <w:rPr>
                <w:rFonts w:ascii="Arial" w:eastAsia="Arial Unicode MS" w:hAnsi="Arial" w:cs="Arial"/>
                <w:sz w:val="20"/>
                <w:szCs w:val="20"/>
              </w:rPr>
              <w:t>2</w:t>
            </w:r>
          </w:p>
        </w:tc>
      </w:tr>
      <w:tr w:rsidR="0089446A" w:rsidRPr="00F1161F" w:rsidTr="00B61DA0">
        <w:trPr>
          <w:cantSplit/>
        </w:trPr>
        <w:tc>
          <w:tcPr>
            <w:tcW w:w="3989" w:type="dxa"/>
            <w:tcBorders>
              <w:top w:val="nil"/>
              <w:left w:val="nil"/>
              <w:bottom w:val="nil"/>
              <w:right w:val="nil"/>
            </w:tcBorders>
          </w:tcPr>
          <w:p w:rsidR="0089446A" w:rsidRPr="00F1161F" w:rsidRDefault="0089446A" w:rsidP="0089446A">
            <w:pPr>
              <w:pStyle w:val="7I-7H-"/>
              <w:ind w:left="431"/>
              <w:rPr>
                <w:rFonts w:cs="Arial"/>
                <w:b w:val="0"/>
                <w:bCs w:val="0"/>
                <w:sz w:val="20"/>
                <w:szCs w:val="20"/>
                <w:lang w:val="en-GB"/>
              </w:rPr>
            </w:pPr>
          </w:p>
        </w:tc>
        <w:tc>
          <w:tcPr>
            <w:tcW w:w="1368" w:type="dxa"/>
            <w:tcBorders>
              <w:top w:val="single" w:sz="4" w:space="0" w:color="auto"/>
              <w:left w:val="nil"/>
              <w:right w:val="nil"/>
            </w:tcBorders>
            <w:shd w:val="clear" w:color="auto" w:fill="FAFAFA"/>
          </w:tcPr>
          <w:p w:rsidR="0089446A" w:rsidRPr="00F1161F" w:rsidRDefault="0089446A" w:rsidP="0089446A">
            <w:pPr>
              <w:pStyle w:val="7I-7H-"/>
              <w:ind w:right="-72"/>
              <w:jc w:val="right"/>
              <w:rPr>
                <w:rFonts w:cs="Arial"/>
                <w:sz w:val="20"/>
                <w:szCs w:val="20"/>
                <w:lang w:val="en-GB"/>
              </w:rPr>
            </w:pPr>
          </w:p>
        </w:tc>
        <w:tc>
          <w:tcPr>
            <w:tcW w:w="1368" w:type="dxa"/>
            <w:tcBorders>
              <w:top w:val="single" w:sz="4" w:space="0" w:color="auto"/>
              <w:left w:val="nil"/>
              <w:right w:val="nil"/>
            </w:tcBorders>
          </w:tcPr>
          <w:p w:rsidR="0089446A" w:rsidRPr="00F1161F" w:rsidRDefault="0089446A" w:rsidP="0089446A">
            <w:pPr>
              <w:pStyle w:val="7I-7H-"/>
              <w:ind w:right="-72"/>
              <w:jc w:val="right"/>
              <w:rPr>
                <w:rFonts w:cs="Arial"/>
                <w:sz w:val="20"/>
                <w:szCs w:val="20"/>
                <w:lang w:val="en-GB"/>
              </w:rPr>
            </w:pPr>
          </w:p>
        </w:tc>
        <w:tc>
          <w:tcPr>
            <w:tcW w:w="1368" w:type="dxa"/>
            <w:tcBorders>
              <w:top w:val="single" w:sz="4" w:space="0" w:color="auto"/>
              <w:left w:val="nil"/>
              <w:right w:val="nil"/>
            </w:tcBorders>
            <w:shd w:val="clear" w:color="auto" w:fill="FAFAFA"/>
            <w:vAlign w:val="bottom"/>
          </w:tcPr>
          <w:p w:rsidR="0089446A" w:rsidRPr="00F1161F" w:rsidRDefault="0089446A" w:rsidP="0089446A">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vAlign w:val="bottom"/>
          </w:tcPr>
          <w:p w:rsidR="0089446A" w:rsidRPr="00F1161F" w:rsidRDefault="0089446A" w:rsidP="0089446A">
            <w:pPr>
              <w:ind w:right="-72"/>
              <w:jc w:val="right"/>
              <w:rPr>
                <w:rFonts w:ascii="Arial" w:eastAsia="Cordia New" w:hAnsi="Arial" w:cs="Arial"/>
                <w:b/>
                <w:bCs/>
                <w:snapToGrid w:val="0"/>
                <w:sz w:val="20"/>
                <w:szCs w:val="20"/>
                <w:lang w:eastAsia="th-TH"/>
              </w:rPr>
            </w:pPr>
          </w:p>
        </w:tc>
      </w:tr>
      <w:tr w:rsidR="0089446A" w:rsidRPr="00F1161F" w:rsidTr="00B61DA0">
        <w:trPr>
          <w:cantSplit/>
        </w:trPr>
        <w:tc>
          <w:tcPr>
            <w:tcW w:w="3989"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1"/>
              <w:rPr>
                <w:rFonts w:cs="Arial"/>
                <w:b/>
                <w:bCs/>
                <w:lang w:eastAsia="en-US"/>
              </w:rPr>
            </w:pPr>
            <w:r w:rsidRPr="00F1161F">
              <w:rPr>
                <w:rFonts w:cs="Arial"/>
                <w:snapToGrid w:val="0"/>
                <w:lang w:eastAsia="en-US"/>
              </w:rPr>
              <w:t>Total</w:t>
            </w:r>
          </w:p>
        </w:tc>
        <w:tc>
          <w:tcPr>
            <w:tcW w:w="1368" w:type="dxa"/>
            <w:tcBorders>
              <w:left w:val="nil"/>
              <w:bottom w:val="single" w:sz="4" w:space="0" w:color="auto"/>
              <w:right w:val="nil"/>
            </w:tcBorders>
            <w:shd w:val="clear" w:color="auto" w:fill="FAFAFA"/>
            <w:vAlign w:val="bottom"/>
          </w:tcPr>
          <w:p w:rsidR="0089446A" w:rsidRPr="00F1161F" w:rsidRDefault="00A71EC7" w:rsidP="0089446A">
            <w:pPr>
              <w:ind w:right="-72"/>
              <w:jc w:val="right"/>
              <w:rPr>
                <w:rFonts w:ascii="Arial" w:hAnsi="Arial" w:cs="Arial"/>
                <w:sz w:val="20"/>
                <w:szCs w:val="20"/>
                <w:cs/>
              </w:rPr>
            </w:pPr>
            <w:r w:rsidRPr="00F1161F">
              <w:rPr>
                <w:rFonts w:ascii="Arial" w:hAnsi="Arial" w:cs="Arial"/>
                <w:sz w:val="20"/>
                <w:szCs w:val="20"/>
              </w:rPr>
              <w:t>7</w:t>
            </w:r>
          </w:p>
        </w:tc>
        <w:tc>
          <w:tcPr>
            <w:tcW w:w="1368" w:type="dxa"/>
            <w:tcBorders>
              <w:left w:val="nil"/>
              <w:bottom w:val="single" w:sz="4" w:space="0" w:color="auto"/>
              <w:right w:val="nil"/>
            </w:tcBorders>
            <w:vAlign w:val="bottom"/>
          </w:tcPr>
          <w:p w:rsidR="0089446A" w:rsidRPr="00F1161F" w:rsidRDefault="0089446A" w:rsidP="0089446A">
            <w:pPr>
              <w:tabs>
                <w:tab w:val="decimal" w:pos="900"/>
              </w:tabs>
              <w:ind w:right="-72"/>
              <w:jc w:val="right"/>
              <w:rPr>
                <w:rFonts w:ascii="Arial" w:eastAsia="Arial Unicode MS" w:hAnsi="Arial" w:cs="Arial"/>
                <w:sz w:val="20"/>
                <w:szCs w:val="20"/>
                <w:cs/>
                <w:lang w:val="en-US"/>
              </w:rPr>
            </w:pPr>
            <w:r w:rsidRPr="00F1161F">
              <w:rPr>
                <w:rFonts w:ascii="Arial" w:eastAsia="Arial Unicode MS" w:hAnsi="Arial" w:cs="Arial"/>
                <w:sz w:val="20"/>
                <w:szCs w:val="20"/>
              </w:rPr>
              <w:t>83</w:t>
            </w:r>
          </w:p>
        </w:tc>
        <w:tc>
          <w:tcPr>
            <w:tcW w:w="1368" w:type="dxa"/>
            <w:tcBorders>
              <w:left w:val="nil"/>
              <w:bottom w:val="single" w:sz="4" w:space="0" w:color="auto"/>
              <w:right w:val="nil"/>
            </w:tcBorders>
            <w:shd w:val="clear" w:color="auto" w:fill="FAFAFA"/>
            <w:vAlign w:val="bottom"/>
          </w:tcPr>
          <w:p w:rsidR="0089446A" w:rsidRPr="00F1161F" w:rsidRDefault="00A71EC7" w:rsidP="0089446A">
            <w:pPr>
              <w:tabs>
                <w:tab w:val="decimal" w:pos="900"/>
              </w:tabs>
              <w:ind w:right="-72"/>
              <w:jc w:val="right"/>
              <w:rPr>
                <w:rFonts w:ascii="Arial" w:eastAsia="Arial Unicode MS" w:hAnsi="Arial" w:cs="Arial"/>
                <w:sz w:val="20"/>
                <w:szCs w:val="20"/>
                <w:cs/>
                <w:lang w:val="en-US"/>
              </w:rPr>
            </w:pPr>
            <w:r w:rsidRPr="00F1161F">
              <w:rPr>
                <w:rFonts w:ascii="Arial" w:eastAsia="Arial Unicode MS" w:hAnsi="Arial" w:cs="Arial"/>
                <w:sz w:val="20"/>
                <w:szCs w:val="20"/>
                <w:lang w:val="en-US"/>
              </w:rPr>
              <w:t>30</w:t>
            </w:r>
          </w:p>
        </w:tc>
        <w:tc>
          <w:tcPr>
            <w:tcW w:w="1368" w:type="dxa"/>
            <w:tcBorders>
              <w:left w:val="nil"/>
              <w:bottom w:val="single" w:sz="4" w:space="0" w:color="auto"/>
              <w:right w:val="nil"/>
            </w:tcBorders>
            <w:vAlign w:val="bottom"/>
          </w:tcPr>
          <w:p w:rsidR="0089446A" w:rsidRPr="00F1161F" w:rsidRDefault="0089446A" w:rsidP="0089446A">
            <w:pPr>
              <w:tabs>
                <w:tab w:val="decimal" w:pos="900"/>
              </w:tabs>
              <w:ind w:right="-72"/>
              <w:jc w:val="right"/>
              <w:rPr>
                <w:rFonts w:ascii="Arial" w:eastAsia="Arial Unicode MS" w:hAnsi="Arial" w:cs="Arial"/>
                <w:sz w:val="20"/>
                <w:szCs w:val="20"/>
                <w:cs/>
                <w:lang w:val="en-US"/>
              </w:rPr>
            </w:pPr>
            <w:r w:rsidRPr="00F1161F">
              <w:rPr>
                <w:rFonts w:ascii="Arial" w:eastAsia="Arial Unicode MS" w:hAnsi="Arial" w:cs="Arial"/>
                <w:sz w:val="20"/>
                <w:szCs w:val="20"/>
              </w:rPr>
              <w:t>56</w:t>
            </w:r>
          </w:p>
        </w:tc>
      </w:tr>
      <w:tr w:rsidR="00500205" w:rsidRPr="00F1161F" w:rsidTr="00500205">
        <w:trPr>
          <w:cantSplit/>
        </w:trPr>
        <w:tc>
          <w:tcPr>
            <w:tcW w:w="3989" w:type="dxa"/>
            <w:tcBorders>
              <w:top w:val="nil"/>
              <w:left w:val="nil"/>
              <w:bottom w:val="nil"/>
              <w:right w:val="nil"/>
            </w:tcBorders>
          </w:tcPr>
          <w:p w:rsidR="00500205" w:rsidRPr="00F1161F" w:rsidRDefault="00500205" w:rsidP="003F196F">
            <w:pPr>
              <w:pStyle w:val="Header"/>
              <w:tabs>
                <w:tab w:val="clear" w:pos="4153"/>
                <w:tab w:val="clear" w:pos="8306"/>
              </w:tabs>
              <w:spacing w:line="240" w:lineRule="auto"/>
              <w:ind w:left="431"/>
              <w:rPr>
                <w:rFonts w:cs="Arial"/>
                <w:b/>
                <w:bCs/>
                <w:lang w:eastAsia="en-US"/>
              </w:rPr>
            </w:pPr>
          </w:p>
        </w:tc>
        <w:tc>
          <w:tcPr>
            <w:tcW w:w="1368" w:type="dxa"/>
            <w:tcBorders>
              <w:top w:val="nil"/>
              <w:left w:val="nil"/>
              <w:right w:val="nil"/>
            </w:tcBorders>
            <w:shd w:val="clear" w:color="auto" w:fill="FAFAFA"/>
          </w:tcPr>
          <w:p w:rsidR="00500205" w:rsidRPr="00F1161F" w:rsidRDefault="00500205" w:rsidP="003F196F">
            <w:pPr>
              <w:ind w:right="-72"/>
              <w:jc w:val="right"/>
              <w:rPr>
                <w:rFonts w:ascii="Arial" w:hAnsi="Arial" w:cs="Arial"/>
                <w:sz w:val="20"/>
                <w:szCs w:val="20"/>
              </w:rPr>
            </w:pPr>
          </w:p>
        </w:tc>
        <w:tc>
          <w:tcPr>
            <w:tcW w:w="1368" w:type="dxa"/>
            <w:tcBorders>
              <w:top w:val="nil"/>
              <w:left w:val="nil"/>
              <w:right w:val="nil"/>
            </w:tcBorders>
            <w:vAlign w:val="bottom"/>
          </w:tcPr>
          <w:p w:rsidR="00500205" w:rsidRPr="00F1161F" w:rsidRDefault="00500205" w:rsidP="003F196F">
            <w:pPr>
              <w:ind w:right="-72"/>
              <w:jc w:val="right"/>
              <w:rPr>
                <w:rFonts w:ascii="Arial" w:eastAsia="Cordia New" w:hAnsi="Arial" w:cs="Arial"/>
                <w:sz w:val="20"/>
                <w:szCs w:val="20"/>
              </w:rPr>
            </w:pPr>
          </w:p>
        </w:tc>
        <w:tc>
          <w:tcPr>
            <w:tcW w:w="1368" w:type="dxa"/>
            <w:tcBorders>
              <w:top w:val="nil"/>
              <w:left w:val="nil"/>
              <w:right w:val="nil"/>
            </w:tcBorders>
            <w:shd w:val="clear" w:color="auto" w:fill="FAFAFA"/>
            <w:vAlign w:val="bottom"/>
          </w:tcPr>
          <w:p w:rsidR="00500205" w:rsidRPr="00F1161F" w:rsidRDefault="00500205" w:rsidP="003F196F">
            <w:pPr>
              <w:ind w:right="-72"/>
              <w:jc w:val="right"/>
              <w:rPr>
                <w:rFonts w:ascii="Arial" w:eastAsia="Cordia New" w:hAnsi="Arial" w:cs="Arial"/>
                <w:sz w:val="20"/>
                <w:szCs w:val="20"/>
              </w:rPr>
            </w:pPr>
          </w:p>
        </w:tc>
        <w:tc>
          <w:tcPr>
            <w:tcW w:w="1368" w:type="dxa"/>
            <w:tcBorders>
              <w:top w:val="nil"/>
              <w:left w:val="nil"/>
              <w:right w:val="nil"/>
            </w:tcBorders>
            <w:vAlign w:val="bottom"/>
          </w:tcPr>
          <w:p w:rsidR="00500205" w:rsidRPr="00F1161F" w:rsidRDefault="00500205" w:rsidP="003F196F">
            <w:pPr>
              <w:tabs>
                <w:tab w:val="decimal" w:pos="792"/>
              </w:tabs>
              <w:ind w:right="-72"/>
              <w:jc w:val="right"/>
              <w:rPr>
                <w:rFonts w:ascii="Arial" w:eastAsia="Times New Roman" w:hAnsi="Arial" w:cs="Arial"/>
                <w:sz w:val="20"/>
                <w:szCs w:val="20"/>
                <w:lang w:val="en-US"/>
              </w:rPr>
            </w:pPr>
          </w:p>
        </w:tc>
      </w:tr>
      <w:tr w:rsidR="003F196F" w:rsidRPr="00F1161F" w:rsidTr="00E4160C">
        <w:trPr>
          <w:cantSplit/>
        </w:trPr>
        <w:tc>
          <w:tcPr>
            <w:tcW w:w="3989" w:type="dxa"/>
            <w:tcBorders>
              <w:top w:val="nil"/>
              <w:left w:val="nil"/>
              <w:bottom w:val="nil"/>
              <w:right w:val="nil"/>
            </w:tcBorders>
          </w:tcPr>
          <w:p w:rsidR="003F196F" w:rsidRPr="00F1161F" w:rsidRDefault="003F196F" w:rsidP="003F196F">
            <w:pPr>
              <w:pStyle w:val="Header"/>
              <w:tabs>
                <w:tab w:val="clear" w:pos="4153"/>
                <w:tab w:val="clear" w:pos="8306"/>
              </w:tabs>
              <w:spacing w:line="240" w:lineRule="auto"/>
              <w:ind w:left="431"/>
              <w:rPr>
                <w:rFonts w:cs="Arial"/>
                <w:b/>
                <w:bCs/>
                <w:lang w:eastAsia="en-US"/>
              </w:rPr>
            </w:pPr>
            <w:r w:rsidRPr="00F1161F">
              <w:rPr>
                <w:rFonts w:cs="Arial"/>
                <w:b/>
                <w:bCs/>
                <w:lang w:eastAsia="en-US"/>
              </w:rPr>
              <w:t>Sales of transport</w:t>
            </w:r>
          </w:p>
        </w:tc>
        <w:tc>
          <w:tcPr>
            <w:tcW w:w="1368" w:type="dxa"/>
            <w:tcBorders>
              <w:top w:val="nil"/>
              <w:left w:val="nil"/>
              <w:right w:val="nil"/>
            </w:tcBorders>
            <w:shd w:val="clear" w:color="auto" w:fill="FAFAFA"/>
          </w:tcPr>
          <w:p w:rsidR="003F196F" w:rsidRPr="00F1161F" w:rsidRDefault="003F196F" w:rsidP="003F196F">
            <w:pPr>
              <w:ind w:right="-72"/>
              <w:jc w:val="right"/>
              <w:rPr>
                <w:rFonts w:ascii="Arial" w:hAnsi="Arial" w:cs="Arial"/>
                <w:sz w:val="20"/>
                <w:szCs w:val="20"/>
              </w:rPr>
            </w:pPr>
          </w:p>
        </w:tc>
        <w:tc>
          <w:tcPr>
            <w:tcW w:w="1368" w:type="dxa"/>
            <w:tcBorders>
              <w:top w:val="nil"/>
              <w:left w:val="nil"/>
              <w:right w:val="nil"/>
            </w:tcBorders>
            <w:vAlign w:val="bottom"/>
          </w:tcPr>
          <w:p w:rsidR="003F196F" w:rsidRPr="00F1161F" w:rsidRDefault="003F196F" w:rsidP="003F196F">
            <w:pPr>
              <w:ind w:right="-72"/>
              <w:jc w:val="right"/>
              <w:rPr>
                <w:rFonts w:ascii="Arial" w:eastAsia="Cordia New" w:hAnsi="Arial" w:cs="Arial"/>
                <w:sz w:val="20"/>
                <w:szCs w:val="20"/>
              </w:rPr>
            </w:pPr>
          </w:p>
        </w:tc>
        <w:tc>
          <w:tcPr>
            <w:tcW w:w="1368" w:type="dxa"/>
            <w:tcBorders>
              <w:top w:val="nil"/>
              <w:left w:val="nil"/>
              <w:right w:val="nil"/>
            </w:tcBorders>
            <w:shd w:val="clear" w:color="auto" w:fill="FAFAFA"/>
            <w:vAlign w:val="bottom"/>
          </w:tcPr>
          <w:p w:rsidR="003F196F" w:rsidRPr="00F1161F" w:rsidRDefault="003F196F" w:rsidP="003F196F">
            <w:pPr>
              <w:ind w:right="-72"/>
              <w:jc w:val="right"/>
              <w:rPr>
                <w:rFonts w:ascii="Arial" w:eastAsia="Cordia New" w:hAnsi="Arial" w:cs="Arial"/>
                <w:sz w:val="20"/>
                <w:szCs w:val="20"/>
              </w:rPr>
            </w:pPr>
          </w:p>
        </w:tc>
        <w:tc>
          <w:tcPr>
            <w:tcW w:w="1368" w:type="dxa"/>
            <w:tcBorders>
              <w:top w:val="nil"/>
              <w:left w:val="nil"/>
              <w:right w:val="nil"/>
            </w:tcBorders>
            <w:vAlign w:val="bottom"/>
          </w:tcPr>
          <w:p w:rsidR="003F196F" w:rsidRPr="00F1161F" w:rsidRDefault="003F196F" w:rsidP="003F196F">
            <w:pPr>
              <w:tabs>
                <w:tab w:val="decimal" w:pos="792"/>
              </w:tabs>
              <w:ind w:right="-72"/>
              <w:jc w:val="right"/>
              <w:rPr>
                <w:rFonts w:ascii="Arial" w:eastAsia="Times New Roman" w:hAnsi="Arial" w:cs="Arial"/>
                <w:sz w:val="20"/>
                <w:szCs w:val="20"/>
                <w:lang w:val="en-US"/>
              </w:rPr>
            </w:pPr>
          </w:p>
        </w:tc>
      </w:tr>
      <w:tr w:rsidR="003F196F" w:rsidRPr="00F1161F" w:rsidTr="00E4160C">
        <w:trPr>
          <w:cantSplit/>
        </w:trPr>
        <w:tc>
          <w:tcPr>
            <w:tcW w:w="3989" w:type="dxa"/>
            <w:tcBorders>
              <w:top w:val="nil"/>
              <w:left w:val="nil"/>
              <w:bottom w:val="nil"/>
              <w:right w:val="nil"/>
            </w:tcBorders>
          </w:tcPr>
          <w:p w:rsidR="003F196F" w:rsidRPr="00F1161F" w:rsidRDefault="003F196F" w:rsidP="003F196F">
            <w:pPr>
              <w:pStyle w:val="Header"/>
              <w:tabs>
                <w:tab w:val="clear" w:pos="4153"/>
                <w:tab w:val="clear" w:pos="8306"/>
              </w:tabs>
              <w:spacing w:line="240" w:lineRule="auto"/>
              <w:ind w:left="431"/>
              <w:rPr>
                <w:rFonts w:cs="Arial"/>
                <w:b/>
                <w:bCs/>
                <w:lang w:eastAsia="en-US"/>
              </w:rPr>
            </w:pPr>
            <w:r w:rsidRPr="00F1161F">
              <w:rPr>
                <w:rFonts w:cs="Arial"/>
                <w:lang w:eastAsia="en-US"/>
              </w:rPr>
              <w:t xml:space="preserve">   Subsidiaries</w:t>
            </w:r>
          </w:p>
        </w:tc>
        <w:tc>
          <w:tcPr>
            <w:tcW w:w="1368" w:type="dxa"/>
            <w:tcBorders>
              <w:top w:val="nil"/>
              <w:left w:val="nil"/>
              <w:bottom w:val="single" w:sz="4" w:space="0" w:color="auto"/>
              <w:right w:val="nil"/>
            </w:tcBorders>
            <w:shd w:val="clear" w:color="auto" w:fill="FAFAFA"/>
            <w:vAlign w:val="bottom"/>
          </w:tcPr>
          <w:p w:rsidR="003F196F" w:rsidRPr="00F1161F" w:rsidRDefault="003F196F" w:rsidP="003F196F">
            <w:pPr>
              <w:ind w:right="-72"/>
              <w:jc w:val="right"/>
              <w:rPr>
                <w:rFonts w:ascii="Arial" w:hAnsi="Arial" w:cs="Arial"/>
                <w:sz w:val="20"/>
                <w:szCs w:val="20"/>
              </w:rPr>
            </w:pPr>
            <w:r w:rsidRPr="00F1161F">
              <w:rPr>
                <w:rFonts w:ascii="Arial" w:hAnsi="Arial" w:cs="Arial"/>
                <w:sz w:val="20"/>
                <w:szCs w:val="20"/>
              </w:rPr>
              <w:t>-</w:t>
            </w:r>
          </w:p>
        </w:tc>
        <w:tc>
          <w:tcPr>
            <w:tcW w:w="1368" w:type="dxa"/>
            <w:tcBorders>
              <w:top w:val="nil"/>
              <w:left w:val="nil"/>
              <w:bottom w:val="single" w:sz="4" w:space="0" w:color="auto"/>
              <w:right w:val="nil"/>
            </w:tcBorders>
            <w:vAlign w:val="bottom"/>
          </w:tcPr>
          <w:p w:rsidR="003F196F" w:rsidRPr="00F1161F" w:rsidRDefault="003F196F" w:rsidP="003F196F">
            <w:pPr>
              <w:ind w:right="-72"/>
              <w:jc w:val="right"/>
              <w:rPr>
                <w:rFonts w:ascii="Arial" w:hAnsi="Arial" w:cs="Arial"/>
                <w:sz w:val="20"/>
                <w:szCs w:val="20"/>
              </w:rPr>
            </w:pPr>
            <w:r w:rsidRPr="00F1161F">
              <w:rPr>
                <w:rFonts w:ascii="Arial" w:hAnsi="Arial" w:cs="Arial"/>
                <w:sz w:val="20"/>
                <w:szCs w:val="20"/>
              </w:rPr>
              <w:t>-</w:t>
            </w:r>
          </w:p>
        </w:tc>
        <w:tc>
          <w:tcPr>
            <w:tcW w:w="1368" w:type="dxa"/>
            <w:tcBorders>
              <w:top w:val="nil"/>
              <w:left w:val="nil"/>
              <w:bottom w:val="single" w:sz="4" w:space="0" w:color="auto"/>
              <w:right w:val="nil"/>
            </w:tcBorders>
            <w:shd w:val="clear" w:color="auto" w:fill="FAFAFA"/>
            <w:vAlign w:val="bottom"/>
          </w:tcPr>
          <w:p w:rsidR="003F196F" w:rsidRPr="00F1161F" w:rsidRDefault="003F196F" w:rsidP="003F196F">
            <w:pPr>
              <w:ind w:right="-72"/>
              <w:jc w:val="right"/>
              <w:rPr>
                <w:rFonts w:ascii="Arial" w:hAnsi="Arial" w:cs="Arial"/>
                <w:sz w:val="20"/>
                <w:szCs w:val="20"/>
              </w:rPr>
            </w:pPr>
            <w:r w:rsidRPr="00F1161F">
              <w:rPr>
                <w:rFonts w:ascii="Arial" w:hAnsi="Arial" w:cs="Arial"/>
                <w:sz w:val="20"/>
                <w:szCs w:val="20"/>
              </w:rPr>
              <w:t>-</w:t>
            </w:r>
          </w:p>
        </w:tc>
        <w:tc>
          <w:tcPr>
            <w:tcW w:w="1368" w:type="dxa"/>
            <w:tcBorders>
              <w:top w:val="nil"/>
              <w:left w:val="nil"/>
              <w:bottom w:val="single" w:sz="4" w:space="0" w:color="auto"/>
              <w:right w:val="nil"/>
            </w:tcBorders>
            <w:vAlign w:val="bottom"/>
          </w:tcPr>
          <w:p w:rsidR="003F196F" w:rsidRPr="00F1161F" w:rsidRDefault="003F196F" w:rsidP="003F196F">
            <w:pPr>
              <w:ind w:right="-72"/>
              <w:jc w:val="right"/>
              <w:rPr>
                <w:rFonts w:ascii="Arial" w:hAnsi="Arial" w:cs="Arial"/>
                <w:sz w:val="20"/>
                <w:szCs w:val="20"/>
              </w:rPr>
            </w:pPr>
            <w:r w:rsidRPr="00F1161F">
              <w:rPr>
                <w:rFonts w:ascii="Arial" w:hAnsi="Arial" w:cs="Arial"/>
                <w:sz w:val="20"/>
                <w:szCs w:val="20"/>
              </w:rPr>
              <w:t>11</w:t>
            </w:r>
          </w:p>
        </w:tc>
      </w:tr>
      <w:tr w:rsidR="003F196F" w:rsidRPr="00F1161F" w:rsidTr="00B61DA0">
        <w:trPr>
          <w:cantSplit/>
        </w:trPr>
        <w:tc>
          <w:tcPr>
            <w:tcW w:w="3989" w:type="dxa"/>
            <w:tcBorders>
              <w:top w:val="nil"/>
              <w:left w:val="nil"/>
              <w:bottom w:val="nil"/>
              <w:right w:val="nil"/>
            </w:tcBorders>
          </w:tcPr>
          <w:p w:rsidR="003F196F" w:rsidRPr="00F1161F" w:rsidRDefault="003F196F" w:rsidP="003F196F">
            <w:pPr>
              <w:jc w:val="left"/>
              <w:rPr>
                <w:rFonts w:ascii="Arial" w:hAnsi="Arial" w:cs="Arial"/>
                <w:b/>
                <w:bCs/>
                <w:sz w:val="20"/>
                <w:szCs w:val="20"/>
              </w:rPr>
            </w:pPr>
          </w:p>
        </w:tc>
        <w:tc>
          <w:tcPr>
            <w:tcW w:w="1368" w:type="dxa"/>
            <w:tcBorders>
              <w:top w:val="single" w:sz="4" w:space="0" w:color="auto"/>
              <w:left w:val="nil"/>
              <w:right w:val="nil"/>
            </w:tcBorders>
            <w:shd w:val="clear" w:color="auto" w:fill="FAFAFA"/>
          </w:tcPr>
          <w:p w:rsidR="003F196F" w:rsidRPr="00F1161F" w:rsidRDefault="003F196F" w:rsidP="003F196F">
            <w:pPr>
              <w:pStyle w:val="7I-7H-"/>
              <w:ind w:right="-72"/>
              <w:jc w:val="right"/>
              <w:rPr>
                <w:rFonts w:cs="Arial"/>
                <w:sz w:val="20"/>
                <w:szCs w:val="20"/>
                <w:lang w:val="en-GB"/>
              </w:rPr>
            </w:pPr>
          </w:p>
        </w:tc>
        <w:tc>
          <w:tcPr>
            <w:tcW w:w="1368" w:type="dxa"/>
            <w:tcBorders>
              <w:top w:val="single" w:sz="4" w:space="0" w:color="auto"/>
              <w:left w:val="nil"/>
              <w:right w:val="nil"/>
            </w:tcBorders>
            <w:vAlign w:val="bottom"/>
          </w:tcPr>
          <w:p w:rsidR="003F196F" w:rsidRPr="00F1161F" w:rsidRDefault="003F196F" w:rsidP="003F196F">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shd w:val="clear" w:color="auto" w:fill="FAFAFA"/>
            <w:vAlign w:val="bottom"/>
          </w:tcPr>
          <w:p w:rsidR="003F196F" w:rsidRPr="00F1161F" w:rsidRDefault="003F196F" w:rsidP="003F196F">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vAlign w:val="bottom"/>
          </w:tcPr>
          <w:p w:rsidR="003F196F" w:rsidRPr="00F1161F" w:rsidRDefault="003F196F" w:rsidP="003F196F">
            <w:pPr>
              <w:tabs>
                <w:tab w:val="decimal" w:pos="792"/>
              </w:tabs>
              <w:ind w:right="-72"/>
              <w:jc w:val="right"/>
              <w:rPr>
                <w:rFonts w:ascii="Arial" w:eastAsia="Times New Roman" w:hAnsi="Arial" w:cs="Arial"/>
                <w:sz w:val="20"/>
                <w:szCs w:val="20"/>
                <w:lang w:val="en-US"/>
              </w:rPr>
            </w:pPr>
          </w:p>
        </w:tc>
      </w:tr>
      <w:tr w:rsidR="003F196F" w:rsidRPr="00F1161F" w:rsidTr="00B61DA0">
        <w:trPr>
          <w:cantSplit/>
        </w:trPr>
        <w:tc>
          <w:tcPr>
            <w:tcW w:w="3989" w:type="dxa"/>
            <w:tcBorders>
              <w:top w:val="nil"/>
              <w:left w:val="nil"/>
              <w:bottom w:val="nil"/>
              <w:right w:val="nil"/>
            </w:tcBorders>
          </w:tcPr>
          <w:p w:rsidR="003F196F" w:rsidRPr="00F1161F" w:rsidRDefault="003F196F" w:rsidP="003F196F">
            <w:pPr>
              <w:pStyle w:val="Header"/>
              <w:tabs>
                <w:tab w:val="clear" w:pos="4153"/>
                <w:tab w:val="clear" w:pos="8306"/>
              </w:tabs>
              <w:spacing w:line="240" w:lineRule="auto"/>
              <w:ind w:left="431"/>
              <w:rPr>
                <w:rFonts w:cs="Arial"/>
                <w:b/>
                <w:bCs/>
                <w:lang w:eastAsia="en-US"/>
              </w:rPr>
            </w:pPr>
            <w:r w:rsidRPr="00F1161F">
              <w:rPr>
                <w:rFonts w:cs="Arial"/>
                <w:b/>
                <w:bCs/>
                <w:lang w:eastAsia="en-US"/>
              </w:rPr>
              <w:t>Wharfing service income</w:t>
            </w:r>
          </w:p>
        </w:tc>
        <w:tc>
          <w:tcPr>
            <w:tcW w:w="1368" w:type="dxa"/>
            <w:tcBorders>
              <w:top w:val="nil"/>
              <w:left w:val="nil"/>
              <w:right w:val="nil"/>
            </w:tcBorders>
            <w:shd w:val="clear" w:color="auto" w:fill="FAFAFA"/>
          </w:tcPr>
          <w:p w:rsidR="003F196F" w:rsidRPr="00F1161F" w:rsidRDefault="003F196F" w:rsidP="003F196F">
            <w:pPr>
              <w:ind w:right="-72"/>
              <w:jc w:val="right"/>
              <w:rPr>
                <w:rFonts w:ascii="Arial" w:hAnsi="Arial" w:cs="Arial"/>
                <w:sz w:val="20"/>
                <w:szCs w:val="20"/>
              </w:rPr>
            </w:pPr>
          </w:p>
        </w:tc>
        <w:tc>
          <w:tcPr>
            <w:tcW w:w="1368" w:type="dxa"/>
            <w:tcBorders>
              <w:top w:val="nil"/>
              <w:left w:val="nil"/>
              <w:right w:val="nil"/>
            </w:tcBorders>
            <w:vAlign w:val="bottom"/>
          </w:tcPr>
          <w:p w:rsidR="003F196F" w:rsidRPr="00F1161F" w:rsidRDefault="003F196F" w:rsidP="003F196F">
            <w:pPr>
              <w:ind w:right="-72"/>
              <w:jc w:val="right"/>
              <w:rPr>
                <w:rFonts w:ascii="Arial" w:eastAsia="Cordia New" w:hAnsi="Arial" w:cs="Arial"/>
                <w:sz w:val="20"/>
                <w:szCs w:val="20"/>
              </w:rPr>
            </w:pPr>
          </w:p>
        </w:tc>
        <w:tc>
          <w:tcPr>
            <w:tcW w:w="1368" w:type="dxa"/>
            <w:tcBorders>
              <w:top w:val="nil"/>
              <w:left w:val="nil"/>
              <w:right w:val="nil"/>
            </w:tcBorders>
            <w:shd w:val="clear" w:color="auto" w:fill="FAFAFA"/>
            <w:vAlign w:val="bottom"/>
          </w:tcPr>
          <w:p w:rsidR="003F196F" w:rsidRPr="00F1161F" w:rsidRDefault="003F196F" w:rsidP="003F196F">
            <w:pPr>
              <w:ind w:right="-72"/>
              <w:jc w:val="right"/>
              <w:rPr>
                <w:rFonts w:ascii="Arial" w:eastAsia="Cordia New" w:hAnsi="Arial" w:cs="Arial"/>
                <w:sz w:val="20"/>
                <w:szCs w:val="20"/>
              </w:rPr>
            </w:pPr>
          </w:p>
        </w:tc>
        <w:tc>
          <w:tcPr>
            <w:tcW w:w="1368" w:type="dxa"/>
            <w:tcBorders>
              <w:top w:val="nil"/>
              <w:left w:val="nil"/>
              <w:right w:val="nil"/>
            </w:tcBorders>
            <w:vAlign w:val="bottom"/>
          </w:tcPr>
          <w:p w:rsidR="003F196F" w:rsidRPr="00F1161F" w:rsidRDefault="003F196F" w:rsidP="003F196F">
            <w:pPr>
              <w:tabs>
                <w:tab w:val="decimal" w:pos="792"/>
              </w:tabs>
              <w:ind w:right="-72"/>
              <w:jc w:val="right"/>
              <w:rPr>
                <w:rFonts w:ascii="Arial" w:eastAsia="Times New Roman" w:hAnsi="Arial" w:cs="Arial"/>
                <w:sz w:val="20"/>
                <w:szCs w:val="20"/>
                <w:lang w:val="en-US"/>
              </w:rPr>
            </w:pPr>
          </w:p>
        </w:tc>
      </w:tr>
      <w:tr w:rsidR="003F196F" w:rsidRPr="00F1161F" w:rsidTr="00B61DA0">
        <w:trPr>
          <w:cantSplit/>
        </w:trPr>
        <w:tc>
          <w:tcPr>
            <w:tcW w:w="3989" w:type="dxa"/>
            <w:tcBorders>
              <w:top w:val="nil"/>
              <w:left w:val="nil"/>
              <w:bottom w:val="nil"/>
              <w:right w:val="nil"/>
            </w:tcBorders>
          </w:tcPr>
          <w:p w:rsidR="003F196F" w:rsidRPr="00F1161F" w:rsidRDefault="003F196F" w:rsidP="003F196F">
            <w:pPr>
              <w:pStyle w:val="Header"/>
              <w:tabs>
                <w:tab w:val="clear" w:pos="4153"/>
                <w:tab w:val="clear" w:pos="8306"/>
              </w:tabs>
              <w:spacing w:line="240" w:lineRule="auto"/>
              <w:ind w:left="431"/>
              <w:rPr>
                <w:rFonts w:cs="Arial"/>
                <w:b/>
                <w:bCs/>
                <w:lang w:eastAsia="en-US"/>
              </w:rPr>
            </w:pPr>
            <w:r w:rsidRPr="00F1161F">
              <w:rPr>
                <w:rFonts w:cs="Arial"/>
                <w:lang w:eastAsia="en-US"/>
              </w:rPr>
              <w:t xml:space="preserve">   Subsidiaries</w:t>
            </w:r>
          </w:p>
        </w:tc>
        <w:tc>
          <w:tcPr>
            <w:tcW w:w="1368" w:type="dxa"/>
            <w:tcBorders>
              <w:top w:val="nil"/>
              <w:left w:val="nil"/>
              <w:bottom w:val="single" w:sz="4" w:space="0" w:color="auto"/>
              <w:right w:val="nil"/>
            </w:tcBorders>
            <w:shd w:val="clear" w:color="auto" w:fill="FAFAFA"/>
            <w:vAlign w:val="bottom"/>
          </w:tcPr>
          <w:p w:rsidR="003F196F" w:rsidRPr="00F1161F" w:rsidRDefault="003F196F" w:rsidP="003F196F">
            <w:pPr>
              <w:ind w:right="-72"/>
              <w:jc w:val="right"/>
              <w:rPr>
                <w:rFonts w:ascii="Arial" w:hAnsi="Arial" w:cs="Arial"/>
                <w:sz w:val="20"/>
                <w:szCs w:val="20"/>
              </w:rPr>
            </w:pPr>
            <w:r w:rsidRPr="00F1161F">
              <w:rPr>
                <w:rFonts w:ascii="Arial" w:hAnsi="Arial" w:cs="Arial"/>
                <w:sz w:val="20"/>
                <w:szCs w:val="20"/>
              </w:rPr>
              <w:t>-</w:t>
            </w:r>
          </w:p>
        </w:tc>
        <w:tc>
          <w:tcPr>
            <w:tcW w:w="1368" w:type="dxa"/>
            <w:tcBorders>
              <w:top w:val="nil"/>
              <w:left w:val="nil"/>
              <w:bottom w:val="single" w:sz="4" w:space="0" w:color="auto"/>
              <w:right w:val="nil"/>
            </w:tcBorders>
            <w:vAlign w:val="bottom"/>
          </w:tcPr>
          <w:p w:rsidR="003F196F" w:rsidRPr="00F1161F" w:rsidRDefault="003F196F" w:rsidP="003F196F">
            <w:pPr>
              <w:ind w:right="-72"/>
              <w:jc w:val="right"/>
              <w:rPr>
                <w:rFonts w:ascii="Arial" w:hAnsi="Arial" w:cs="Arial"/>
                <w:sz w:val="20"/>
                <w:szCs w:val="20"/>
              </w:rPr>
            </w:pPr>
            <w:r w:rsidRPr="00F1161F">
              <w:rPr>
                <w:rFonts w:ascii="Arial" w:hAnsi="Arial" w:cs="Arial"/>
                <w:sz w:val="20"/>
                <w:szCs w:val="20"/>
              </w:rPr>
              <w:t>-</w:t>
            </w:r>
          </w:p>
        </w:tc>
        <w:tc>
          <w:tcPr>
            <w:tcW w:w="1368" w:type="dxa"/>
            <w:tcBorders>
              <w:top w:val="nil"/>
              <w:left w:val="nil"/>
              <w:bottom w:val="single" w:sz="4" w:space="0" w:color="auto"/>
              <w:right w:val="nil"/>
            </w:tcBorders>
            <w:shd w:val="clear" w:color="auto" w:fill="FAFAFA"/>
            <w:vAlign w:val="bottom"/>
          </w:tcPr>
          <w:p w:rsidR="003F196F" w:rsidRPr="00F1161F" w:rsidRDefault="003F196F" w:rsidP="003F196F">
            <w:pPr>
              <w:ind w:right="-72"/>
              <w:jc w:val="right"/>
              <w:rPr>
                <w:rFonts w:ascii="Arial" w:hAnsi="Arial" w:cs="Arial"/>
                <w:sz w:val="20"/>
                <w:szCs w:val="20"/>
              </w:rPr>
            </w:pPr>
            <w:r w:rsidRPr="00F1161F">
              <w:rPr>
                <w:rFonts w:ascii="Arial" w:hAnsi="Arial" w:cs="Arial"/>
                <w:sz w:val="20"/>
                <w:szCs w:val="20"/>
              </w:rPr>
              <w:t>18</w:t>
            </w:r>
          </w:p>
        </w:tc>
        <w:tc>
          <w:tcPr>
            <w:tcW w:w="1368" w:type="dxa"/>
            <w:tcBorders>
              <w:top w:val="nil"/>
              <w:left w:val="nil"/>
              <w:bottom w:val="single" w:sz="4" w:space="0" w:color="auto"/>
              <w:right w:val="nil"/>
            </w:tcBorders>
            <w:vAlign w:val="bottom"/>
          </w:tcPr>
          <w:p w:rsidR="003F196F" w:rsidRPr="00F1161F" w:rsidRDefault="003F196F" w:rsidP="003F196F">
            <w:pPr>
              <w:ind w:right="-72"/>
              <w:jc w:val="right"/>
              <w:rPr>
                <w:rFonts w:ascii="Arial" w:hAnsi="Arial" w:cs="Arial"/>
                <w:sz w:val="20"/>
                <w:szCs w:val="20"/>
              </w:rPr>
            </w:pPr>
            <w:r w:rsidRPr="00F1161F">
              <w:rPr>
                <w:rFonts w:ascii="Arial" w:hAnsi="Arial" w:cs="Arial"/>
                <w:sz w:val="20"/>
                <w:szCs w:val="20"/>
              </w:rPr>
              <w:t>17</w:t>
            </w:r>
          </w:p>
        </w:tc>
      </w:tr>
      <w:tr w:rsidR="00770794" w:rsidRPr="00F1161F" w:rsidTr="00770794">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b/>
                <w:bCs/>
                <w:lang w:eastAsia="en-US"/>
              </w:rPr>
            </w:pPr>
          </w:p>
        </w:tc>
        <w:tc>
          <w:tcPr>
            <w:tcW w:w="1368" w:type="dxa"/>
            <w:tcBorders>
              <w:top w:val="single" w:sz="4" w:space="0" w:color="auto"/>
              <w:left w:val="nil"/>
              <w:right w:val="nil"/>
            </w:tcBorders>
            <w:shd w:val="clear" w:color="auto" w:fill="FAFAFA"/>
          </w:tcPr>
          <w:p w:rsidR="00770794" w:rsidRPr="00F1161F" w:rsidRDefault="00770794" w:rsidP="00770794">
            <w:pPr>
              <w:ind w:right="-72"/>
              <w:jc w:val="right"/>
              <w:rPr>
                <w:rFonts w:ascii="Arial" w:hAnsi="Arial" w:cs="Arial"/>
                <w:sz w:val="20"/>
                <w:szCs w:val="20"/>
              </w:rPr>
            </w:pPr>
          </w:p>
        </w:tc>
        <w:tc>
          <w:tcPr>
            <w:tcW w:w="1368" w:type="dxa"/>
            <w:tcBorders>
              <w:top w:val="single" w:sz="4" w:space="0" w:color="auto"/>
              <w:left w:val="nil"/>
              <w:right w:val="nil"/>
            </w:tcBorders>
          </w:tcPr>
          <w:p w:rsidR="00770794" w:rsidRPr="00F1161F" w:rsidRDefault="00770794" w:rsidP="00770794">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rsidR="00770794" w:rsidRPr="00F1161F" w:rsidRDefault="00770794" w:rsidP="00770794">
            <w:pPr>
              <w:ind w:right="-72"/>
              <w:jc w:val="right"/>
              <w:rPr>
                <w:rFonts w:ascii="Arial" w:eastAsia="Cordia New" w:hAnsi="Arial" w:cs="Arial"/>
                <w:sz w:val="20"/>
                <w:szCs w:val="20"/>
              </w:rPr>
            </w:pPr>
          </w:p>
        </w:tc>
        <w:tc>
          <w:tcPr>
            <w:tcW w:w="1368" w:type="dxa"/>
            <w:tcBorders>
              <w:top w:val="single" w:sz="4" w:space="0" w:color="auto"/>
              <w:left w:val="nil"/>
              <w:right w:val="nil"/>
            </w:tcBorders>
            <w:vAlign w:val="bottom"/>
          </w:tcPr>
          <w:p w:rsidR="00770794" w:rsidRPr="00F1161F" w:rsidRDefault="00770794" w:rsidP="00770794">
            <w:pPr>
              <w:ind w:right="-72"/>
              <w:jc w:val="right"/>
              <w:rPr>
                <w:rFonts w:ascii="Arial" w:eastAsia="Cordia New" w:hAnsi="Arial" w:cs="Arial"/>
                <w:sz w:val="20"/>
                <w:szCs w:val="20"/>
              </w:rPr>
            </w:pPr>
          </w:p>
        </w:tc>
      </w:tr>
      <w:tr w:rsidR="00770794" w:rsidRPr="00F1161F" w:rsidTr="00B61DA0">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b/>
                <w:bCs/>
                <w:lang w:eastAsia="en-US"/>
              </w:rPr>
            </w:pPr>
            <w:r w:rsidRPr="00F1161F">
              <w:rPr>
                <w:rFonts w:cs="Arial"/>
                <w:b/>
                <w:bCs/>
                <w:lang w:eastAsia="en-US"/>
              </w:rPr>
              <w:t>Interest income</w:t>
            </w:r>
          </w:p>
        </w:tc>
        <w:tc>
          <w:tcPr>
            <w:tcW w:w="1368" w:type="dxa"/>
            <w:tcBorders>
              <w:left w:val="nil"/>
              <w:right w:val="nil"/>
            </w:tcBorders>
            <w:shd w:val="clear" w:color="auto" w:fill="FAFAFA"/>
          </w:tcPr>
          <w:p w:rsidR="00770794" w:rsidRPr="00F1161F" w:rsidRDefault="00770794" w:rsidP="00770794">
            <w:pPr>
              <w:ind w:right="-72"/>
              <w:jc w:val="right"/>
              <w:rPr>
                <w:rFonts w:ascii="Arial" w:hAnsi="Arial" w:cs="Arial"/>
                <w:sz w:val="20"/>
                <w:szCs w:val="20"/>
              </w:rPr>
            </w:pPr>
          </w:p>
        </w:tc>
        <w:tc>
          <w:tcPr>
            <w:tcW w:w="1368" w:type="dxa"/>
            <w:tcBorders>
              <w:left w:val="nil"/>
              <w:right w:val="nil"/>
            </w:tcBorders>
          </w:tcPr>
          <w:p w:rsidR="00770794" w:rsidRPr="00F1161F" w:rsidRDefault="00770794" w:rsidP="00770794">
            <w:pPr>
              <w:ind w:right="-72"/>
              <w:jc w:val="right"/>
              <w:rPr>
                <w:rFonts w:ascii="Arial" w:hAnsi="Arial" w:cs="Arial"/>
                <w:sz w:val="20"/>
                <w:szCs w:val="20"/>
              </w:rPr>
            </w:pPr>
          </w:p>
        </w:tc>
        <w:tc>
          <w:tcPr>
            <w:tcW w:w="1368" w:type="dxa"/>
            <w:tcBorders>
              <w:left w:val="nil"/>
              <w:right w:val="nil"/>
            </w:tcBorders>
            <w:shd w:val="clear" w:color="auto" w:fill="FAFAFA"/>
            <w:vAlign w:val="bottom"/>
          </w:tcPr>
          <w:p w:rsidR="00770794" w:rsidRPr="00F1161F" w:rsidRDefault="00770794" w:rsidP="00770794">
            <w:pPr>
              <w:ind w:right="-72"/>
              <w:jc w:val="right"/>
              <w:rPr>
                <w:rFonts w:ascii="Arial" w:eastAsia="Cordia New" w:hAnsi="Arial" w:cs="Arial"/>
                <w:sz w:val="20"/>
                <w:szCs w:val="20"/>
              </w:rPr>
            </w:pPr>
          </w:p>
        </w:tc>
        <w:tc>
          <w:tcPr>
            <w:tcW w:w="1368" w:type="dxa"/>
            <w:tcBorders>
              <w:left w:val="nil"/>
              <w:right w:val="nil"/>
            </w:tcBorders>
            <w:vAlign w:val="bottom"/>
          </w:tcPr>
          <w:p w:rsidR="00770794" w:rsidRPr="00F1161F" w:rsidRDefault="00770794" w:rsidP="00770794">
            <w:pPr>
              <w:ind w:right="-72"/>
              <w:jc w:val="right"/>
              <w:rPr>
                <w:rFonts w:ascii="Arial" w:eastAsia="Cordia New" w:hAnsi="Arial" w:cs="Arial"/>
                <w:sz w:val="20"/>
                <w:szCs w:val="20"/>
              </w:rPr>
            </w:pPr>
          </w:p>
        </w:tc>
      </w:tr>
      <w:tr w:rsidR="00770794" w:rsidRPr="00F1161F" w:rsidTr="00B61DA0">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r w:rsidRPr="00F1161F">
              <w:rPr>
                <w:rFonts w:cs="Arial"/>
                <w:lang w:eastAsia="en-US"/>
              </w:rPr>
              <w:t xml:space="preserve">   Subsidiaries</w:t>
            </w:r>
          </w:p>
        </w:tc>
        <w:tc>
          <w:tcPr>
            <w:tcW w:w="1368" w:type="dxa"/>
            <w:tcBorders>
              <w:left w:val="nil"/>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cs/>
              </w:rPr>
            </w:pPr>
            <w:r w:rsidRPr="00F1161F">
              <w:rPr>
                <w:rFonts w:ascii="Arial" w:eastAsia="Arial Unicode MS" w:hAnsi="Arial" w:cs="Arial"/>
                <w:sz w:val="20"/>
                <w:szCs w:val="20"/>
              </w:rPr>
              <w:t>-</w:t>
            </w:r>
          </w:p>
        </w:tc>
        <w:tc>
          <w:tcPr>
            <w:tcW w:w="1368" w:type="dxa"/>
            <w:tcBorders>
              <w:left w:val="nil"/>
              <w:right w:val="nil"/>
            </w:tcBorders>
            <w:vAlign w:val="bottom"/>
          </w:tcPr>
          <w:p w:rsidR="00770794" w:rsidRPr="00F1161F" w:rsidRDefault="00770794" w:rsidP="00770794">
            <w:pPr>
              <w:tabs>
                <w:tab w:val="decimal" w:pos="720"/>
              </w:tabs>
              <w:ind w:right="-72"/>
              <w:jc w:val="right"/>
              <w:rPr>
                <w:rFonts w:ascii="Arial" w:eastAsia="Arial Unicode MS" w:hAnsi="Arial" w:cs="Arial"/>
                <w:sz w:val="20"/>
                <w:szCs w:val="20"/>
                <w:cs/>
              </w:rPr>
            </w:pPr>
            <w:r w:rsidRPr="00F1161F">
              <w:rPr>
                <w:rFonts w:ascii="Arial" w:eastAsia="Arial Unicode MS" w:hAnsi="Arial" w:cs="Arial"/>
                <w:sz w:val="20"/>
                <w:szCs w:val="20"/>
              </w:rPr>
              <w:t>-</w:t>
            </w:r>
          </w:p>
        </w:tc>
        <w:tc>
          <w:tcPr>
            <w:tcW w:w="1368" w:type="dxa"/>
            <w:tcBorders>
              <w:left w:val="nil"/>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rPr>
            </w:pPr>
            <w:r w:rsidRPr="00F1161F">
              <w:rPr>
                <w:rFonts w:ascii="Arial" w:eastAsia="Arial Unicode MS" w:hAnsi="Arial" w:cs="Arial"/>
                <w:sz w:val="20"/>
                <w:szCs w:val="20"/>
              </w:rPr>
              <w:t>103</w:t>
            </w:r>
          </w:p>
        </w:tc>
        <w:tc>
          <w:tcPr>
            <w:tcW w:w="1368" w:type="dxa"/>
            <w:tcBorders>
              <w:left w:val="nil"/>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87</w:t>
            </w:r>
          </w:p>
        </w:tc>
      </w:tr>
      <w:tr w:rsidR="00770794" w:rsidRPr="00F1161F" w:rsidTr="00B61DA0">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r w:rsidRPr="00F1161F">
              <w:rPr>
                <w:rFonts w:cs="Arial"/>
                <w:lang w:eastAsia="en-US"/>
              </w:rPr>
              <w:t xml:space="preserve">   Other related parties - the same</w:t>
            </w:r>
          </w:p>
        </w:tc>
        <w:tc>
          <w:tcPr>
            <w:tcW w:w="1368" w:type="dxa"/>
            <w:tcBorders>
              <w:left w:val="nil"/>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cs/>
              </w:rPr>
            </w:pPr>
          </w:p>
        </w:tc>
        <w:tc>
          <w:tcPr>
            <w:tcW w:w="1368" w:type="dxa"/>
            <w:tcBorders>
              <w:left w:val="nil"/>
              <w:right w:val="nil"/>
            </w:tcBorders>
            <w:vAlign w:val="bottom"/>
          </w:tcPr>
          <w:p w:rsidR="00770794" w:rsidRPr="00F1161F" w:rsidRDefault="00770794" w:rsidP="00770794">
            <w:pPr>
              <w:tabs>
                <w:tab w:val="decimal" w:pos="720"/>
              </w:tabs>
              <w:ind w:right="-72"/>
              <w:jc w:val="right"/>
              <w:rPr>
                <w:rFonts w:ascii="Arial" w:eastAsia="Arial Unicode MS" w:hAnsi="Arial" w:cs="Arial"/>
                <w:sz w:val="20"/>
                <w:szCs w:val="20"/>
                <w:cs/>
              </w:rPr>
            </w:pPr>
          </w:p>
        </w:tc>
        <w:tc>
          <w:tcPr>
            <w:tcW w:w="1368" w:type="dxa"/>
            <w:tcBorders>
              <w:left w:val="nil"/>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rPr>
            </w:pPr>
          </w:p>
        </w:tc>
        <w:tc>
          <w:tcPr>
            <w:tcW w:w="1368" w:type="dxa"/>
            <w:tcBorders>
              <w:left w:val="nil"/>
              <w:right w:val="nil"/>
            </w:tcBorders>
            <w:vAlign w:val="bottom"/>
          </w:tcPr>
          <w:p w:rsidR="00770794" w:rsidRPr="00F1161F" w:rsidRDefault="00770794" w:rsidP="00770794">
            <w:pPr>
              <w:ind w:right="-72"/>
              <w:jc w:val="right"/>
              <w:rPr>
                <w:rFonts w:ascii="Arial" w:eastAsia="Arial Unicode MS" w:hAnsi="Arial" w:cs="Arial"/>
                <w:sz w:val="20"/>
                <w:szCs w:val="20"/>
              </w:rPr>
            </w:pPr>
          </w:p>
        </w:tc>
      </w:tr>
      <w:tr w:rsidR="00770794" w:rsidRPr="00F1161F" w:rsidTr="00B61DA0">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r w:rsidRPr="00F1161F">
              <w:rPr>
                <w:rFonts w:cs="Arial"/>
                <w:lang w:eastAsia="en-US"/>
              </w:rPr>
              <w:t xml:space="preserve">      shareholders and directors</w:t>
            </w:r>
          </w:p>
        </w:tc>
        <w:tc>
          <w:tcPr>
            <w:tcW w:w="1368" w:type="dxa"/>
            <w:tcBorders>
              <w:left w:val="nil"/>
              <w:bottom w:val="single" w:sz="4" w:space="0" w:color="auto"/>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cs/>
              </w:rPr>
            </w:pPr>
            <w:r w:rsidRPr="00F1161F">
              <w:rPr>
                <w:rFonts w:ascii="Arial" w:eastAsia="Arial Unicode MS" w:hAnsi="Arial" w:cs="Arial"/>
                <w:sz w:val="20"/>
                <w:szCs w:val="20"/>
              </w:rPr>
              <w:t>2</w:t>
            </w:r>
          </w:p>
        </w:tc>
        <w:tc>
          <w:tcPr>
            <w:tcW w:w="1368" w:type="dxa"/>
            <w:tcBorders>
              <w:left w:val="nil"/>
              <w:bottom w:val="single" w:sz="4" w:space="0" w:color="auto"/>
              <w:right w:val="nil"/>
            </w:tcBorders>
            <w:vAlign w:val="bottom"/>
          </w:tcPr>
          <w:p w:rsidR="00770794" w:rsidRPr="00F1161F" w:rsidRDefault="00770794" w:rsidP="00770794">
            <w:pPr>
              <w:tabs>
                <w:tab w:val="decimal" w:pos="720"/>
              </w:tabs>
              <w:ind w:right="-72"/>
              <w:jc w:val="right"/>
              <w:rPr>
                <w:rFonts w:ascii="Arial" w:eastAsia="Arial Unicode MS" w:hAnsi="Arial" w:cs="Arial"/>
                <w:sz w:val="20"/>
                <w:szCs w:val="20"/>
                <w:cs/>
              </w:rPr>
            </w:pPr>
            <w:r w:rsidRPr="00F1161F">
              <w:rPr>
                <w:rFonts w:ascii="Arial" w:eastAsia="Arial Unicode MS" w:hAnsi="Arial" w:cs="Arial"/>
                <w:sz w:val="20"/>
                <w:szCs w:val="20"/>
              </w:rPr>
              <w:t>2</w:t>
            </w:r>
          </w:p>
        </w:tc>
        <w:tc>
          <w:tcPr>
            <w:tcW w:w="1368" w:type="dxa"/>
            <w:tcBorders>
              <w:left w:val="nil"/>
              <w:bottom w:val="single" w:sz="4" w:space="0" w:color="auto"/>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rPr>
            </w:pPr>
            <w:r w:rsidRPr="00F1161F">
              <w:rPr>
                <w:rFonts w:ascii="Arial" w:eastAsia="Arial Unicode MS" w:hAnsi="Arial" w:cs="Arial"/>
                <w:sz w:val="20"/>
                <w:szCs w:val="20"/>
              </w:rPr>
              <w:t>1</w:t>
            </w:r>
          </w:p>
        </w:tc>
        <w:tc>
          <w:tcPr>
            <w:tcW w:w="1368" w:type="dxa"/>
            <w:tcBorders>
              <w:left w:val="nil"/>
              <w:bottom w:val="single" w:sz="4" w:space="0" w:color="auto"/>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1</w:t>
            </w:r>
          </w:p>
        </w:tc>
      </w:tr>
      <w:tr w:rsidR="00770794" w:rsidRPr="00F1161F" w:rsidTr="00E4160C">
        <w:trPr>
          <w:cantSplit/>
        </w:trPr>
        <w:tc>
          <w:tcPr>
            <w:tcW w:w="3989" w:type="dxa"/>
            <w:tcBorders>
              <w:top w:val="nil"/>
              <w:left w:val="nil"/>
              <w:bottom w:val="nil"/>
              <w:right w:val="nil"/>
            </w:tcBorders>
          </w:tcPr>
          <w:p w:rsidR="00770794" w:rsidRPr="00F1161F" w:rsidRDefault="00770794" w:rsidP="00770794">
            <w:pPr>
              <w:pStyle w:val="7I-7H-"/>
              <w:ind w:left="431"/>
              <w:rPr>
                <w:rFonts w:cs="Arial"/>
                <w:b w:val="0"/>
                <w:bCs w:val="0"/>
                <w:sz w:val="20"/>
                <w:szCs w:val="20"/>
                <w:lang w:val="en-GB"/>
              </w:rPr>
            </w:pPr>
          </w:p>
        </w:tc>
        <w:tc>
          <w:tcPr>
            <w:tcW w:w="1368" w:type="dxa"/>
            <w:tcBorders>
              <w:left w:val="nil"/>
              <w:right w:val="nil"/>
            </w:tcBorders>
            <w:shd w:val="clear" w:color="auto" w:fill="FAFAFA"/>
          </w:tcPr>
          <w:p w:rsidR="00770794" w:rsidRPr="00F1161F" w:rsidRDefault="00770794" w:rsidP="00770794">
            <w:pPr>
              <w:pStyle w:val="7I-7H-"/>
              <w:ind w:right="-72"/>
              <w:jc w:val="right"/>
              <w:rPr>
                <w:rFonts w:cs="Arial"/>
                <w:sz w:val="20"/>
                <w:szCs w:val="20"/>
                <w:lang w:val="en-GB"/>
              </w:rPr>
            </w:pPr>
          </w:p>
        </w:tc>
        <w:tc>
          <w:tcPr>
            <w:tcW w:w="1368" w:type="dxa"/>
            <w:tcBorders>
              <w:left w:val="nil"/>
              <w:right w:val="nil"/>
            </w:tcBorders>
            <w:vAlign w:val="bottom"/>
          </w:tcPr>
          <w:p w:rsidR="00770794" w:rsidRPr="00F1161F" w:rsidRDefault="00770794" w:rsidP="00770794">
            <w:pPr>
              <w:tabs>
                <w:tab w:val="decimal" w:pos="720"/>
              </w:tabs>
              <w:ind w:right="-72"/>
              <w:jc w:val="right"/>
              <w:rPr>
                <w:rFonts w:ascii="Arial" w:eastAsia="Arial Unicode MS" w:hAnsi="Arial" w:cs="Arial"/>
                <w:sz w:val="20"/>
                <w:szCs w:val="20"/>
              </w:rPr>
            </w:pPr>
          </w:p>
        </w:tc>
        <w:tc>
          <w:tcPr>
            <w:tcW w:w="1368" w:type="dxa"/>
            <w:tcBorders>
              <w:left w:val="nil"/>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rPr>
            </w:pPr>
          </w:p>
        </w:tc>
        <w:tc>
          <w:tcPr>
            <w:tcW w:w="1368" w:type="dxa"/>
            <w:tcBorders>
              <w:left w:val="nil"/>
              <w:right w:val="nil"/>
            </w:tcBorders>
            <w:vAlign w:val="bottom"/>
          </w:tcPr>
          <w:p w:rsidR="00770794" w:rsidRPr="00F1161F" w:rsidRDefault="00770794" w:rsidP="00770794">
            <w:pPr>
              <w:ind w:right="-72"/>
              <w:jc w:val="right"/>
              <w:rPr>
                <w:rFonts w:ascii="Arial" w:eastAsia="Arial Unicode MS" w:hAnsi="Arial" w:cs="Arial"/>
                <w:sz w:val="20"/>
                <w:szCs w:val="20"/>
              </w:rPr>
            </w:pPr>
          </w:p>
        </w:tc>
      </w:tr>
      <w:tr w:rsidR="00770794" w:rsidRPr="00F1161F" w:rsidTr="00B61DA0">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r w:rsidRPr="00F1161F">
              <w:rPr>
                <w:rFonts w:cs="Arial"/>
                <w:snapToGrid w:val="0"/>
                <w:lang w:eastAsia="en-US"/>
              </w:rPr>
              <w:t>Total</w:t>
            </w:r>
          </w:p>
        </w:tc>
        <w:tc>
          <w:tcPr>
            <w:tcW w:w="1368" w:type="dxa"/>
            <w:tcBorders>
              <w:left w:val="nil"/>
              <w:bottom w:val="single" w:sz="4" w:space="0" w:color="auto"/>
              <w:right w:val="nil"/>
            </w:tcBorders>
            <w:shd w:val="clear" w:color="auto" w:fill="FAFAFA"/>
            <w:vAlign w:val="bottom"/>
          </w:tcPr>
          <w:p w:rsidR="00770794" w:rsidRPr="00F1161F" w:rsidRDefault="00770794" w:rsidP="00770794">
            <w:pPr>
              <w:ind w:right="-72"/>
              <w:jc w:val="right"/>
              <w:rPr>
                <w:rFonts w:ascii="Arial" w:hAnsi="Arial" w:cs="Arial"/>
                <w:sz w:val="20"/>
                <w:szCs w:val="20"/>
              </w:rPr>
            </w:pPr>
            <w:r w:rsidRPr="00F1161F">
              <w:rPr>
                <w:rFonts w:ascii="Arial" w:hAnsi="Arial" w:cs="Arial"/>
                <w:sz w:val="20"/>
                <w:szCs w:val="20"/>
              </w:rPr>
              <w:t>2</w:t>
            </w:r>
          </w:p>
        </w:tc>
        <w:tc>
          <w:tcPr>
            <w:tcW w:w="1368" w:type="dxa"/>
            <w:tcBorders>
              <w:left w:val="nil"/>
              <w:bottom w:val="single" w:sz="4" w:space="0" w:color="auto"/>
              <w:right w:val="nil"/>
            </w:tcBorders>
            <w:vAlign w:val="bottom"/>
          </w:tcPr>
          <w:p w:rsidR="00770794" w:rsidRPr="00F1161F" w:rsidRDefault="00770794" w:rsidP="00770794">
            <w:pPr>
              <w:tabs>
                <w:tab w:val="decimal" w:pos="720"/>
              </w:tabs>
              <w:ind w:right="-72"/>
              <w:jc w:val="right"/>
              <w:rPr>
                <w:rFonts w:ascii="Arial" w:eastAsia="Arial Unicode MS" w:hAnsi="Arial" w:cs="Arial"/>
                <w:sz w:val="20"/>
                <w:szCs w:val="20"/>
                <w:cs/>
              </w:rPr>
            </w:pPr>
            <w:r w:rsidRPr="00F1161F">
              <w:rPr>
                <w:rFonts w:ascii="Arial" w:eastAsia="Arial Unicode MS" w:hAnsi="Arial" w:cs="Arial"/>
                <w:sz w:val="20"/>
                <w:szCs w:val="20"/>
              </w:rPr>
              <w:t>2</w:t>
            </w:r>
          </w:p>
        </w:tc>
        <w:tc>
          <w:tcPr>
            <w:tcW w:w="1368" w:type="dxa"/>
            <w:tcBorders>
              <w:left w:val="nil"/>
              <w:bottom w:val="single" w:sz="4" w:space="0" w:color="auto"/>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cs/>
              </w:rPr>
            </w:pPr>
            <w:r w:rsidRPr="00F1161F">
              <w:rPr>
                <w:rFonts w:ascii="Arial" w:eastAsia="Arial Unicode MS" w:hAnsi="Arial" w:cs="Arial"/>
                <w:sz w:val="20"/>
                <w:szCs w:val="20"/>
              </w:rPr>
              <w:t>104</w:t>
            </w:r>
          </w:p>
        </w:tc>
        <w:tc>
          <w:tcPr>
            <w:tcW w:w="1368" w:type="dxa"/>
            <w:tcBorders>
              <w:left w:val="nil"/>
              <w:bottom w:val="single" w:sz="4" w:space="0" w:color="auto"/>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88</w:t>
            </w:r>
          </w:p>
        </w:tc>
      </w:tr>
      <w:tr w:rsidR="00770794" w:rsidRPr="00F1161F" w:rsidTr="00B61DA0">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p>
        </w:tc>
        <w:tc>
          <w:tcPr>
            <w:tcW w:w="1368" w:type="dxa"/>
            <w:tcBorders>
              <w:top w:val="single" w:sz="4" w:space="0" w:color="auto"/>
              <w:left w:val="nil"/>
              <w:right w:val="nil"/>
            </w:tcBorders>
            <w:shd w:val="clear" w:color="auto" w:fill="FAFAFA"/>
          </w:tcPr>
          <w:p w:rsidR="00770794" w:rsidRPr="00F1161F" w:rsidRDefault="00770794" w:rsidP="00770794">
            <w:pPr>
              <w:ind w:right="-72"/>
              <w:jc w:val="right"/>
              <w:rPr>
                <w:rFonts w:ascii="Arial" w:hAnsi="Arial" w:cs="Arial"/>
                <w:sz w:val="20"/>
                <w:szCs w:val="20"/>
              </w:rPr>
            </w:pPr>
          </w:p>
        </w:tc>
        <w:tc>
          <w:tcPr>
            <w:tcW w:w="1368" w:type="dxa"/>
            <w:tcBorders>
              <w:top w:val="single" w:sz="4" w:space="0" w:color="auto"/>
              <w:left w:val="nil"/>
              <w:right w:val="nil"/>
            </w:tcBorders>
          </w:tcPr>
          <w:p w:rsidR="00770794" w:rsidRPr="00F1161F" w:rsidRDefault="00770794" w:rsidP="00770794">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rsidR="00770794" w:rsidRPr="00F1161F" w:rsidRDefault="00770794" w:rsidP="00770794">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vAlign w:val="bottom"/>
          </w:tcPr>
          <w:p w:rsidR="00770794" w:rsidRPr="00F1161F" w:rsidRDefault="00770794" w:rsidP="00770794">
            <w:pPr>
              <w:ind w:right="-72"/>
              <w:jc w:val="right"/>
              <w:rPr>
                <w:rFonts w:ascii="Arial" w:eastAsia="Cordia New" w:hAnsi="Arial" w:cs="Arial"/>
                <w:b/>
                <w:bCs/>
                <w:snapToGrid w:val="0"/>
                <w:sz w:val="20"/>
                <w:szCs w:val="20"/>
                <w:lang w:eastAsia="th-TH"/>
              </w:rPr>
            </w:pPr>
          </w:p>
        </w:tc>
      </w:tr>
      <w:tr w:rsidR="00770794" w:rsidRPr="00F1161F" w:rsidTr="0089446A">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b/>
                <w:bCs/>
                <w:lang w:eastAsia="en-US"/>
              </w:rPr>
            </w:pPr>
            <w:r w:rsidRPr="00F1161F">
              <w:rPr>
                <w:rFonts w:cs="Arial"/>
                <w:b/>
                <w:bCs/>
                <w:lang w:eastAsia="en-US"/>
              </w:rPr>
              <w:t>Other income</w:t>
            </w:r>
          </w:p>
        </w:tc>
        <w:tc>
          <w:tcPr>
            <w:tcW w:w="1368" w:type="dxa"/>
            <w:tcBorders>
              <w:top w:val="nil"/>
              <w:left w:val="nil"/>
              <w:right w:val="nil"/>
            </w:tcBorders>
            <w:shd w:val="clear" w:color="auto" w:fill="FAFAFA"/>
          </w:tcPr>
          <w:p w:rsidR="00770794" w:rsidRPr="00F1161F" w:rsidRDefault="00770794" w:rsidP="00770794">
            <w:pPr>
              <w:ind w:right="-72"/>
              <w:jc w:val="right"/>
              <w:rPr>
                <w:rFonts w:ascii="Arial" w:hAnsi="Arial" w:cs="Arial"/>
                <w:sz w:val="20"/>
                <w:szCs w:val="20"/>
              </w:rPr>
            </w:pPr>
          </w:p>
        </w:tc>
        <w:tc>
          <w:tcPr>
            <w:tcW w:w="1368" w:type="dxa"/>
            <w:tcBorders>
              <w:top w:val="nil"/>
              <w:left w:val="nil"/>
              <w:right w:val="nil"/>
            </w:tcBorders>
          </w:tcPr>
          <w:p w:rsidR="00770794" w:rsidRPr="00F1161F" w:rsidRDefault="00770794" w:rsidP="00770794">
            <w:pPr>
              <w:ind w:right="-72"/>
              <w:jc w:val="right"/>
              <w:rPr>
                <w:rFonts w:ascii="Arial" w:hAnsi="Arial" w:cs="Arial"/>
                <w:sz w:val="20"/>
                <w:szCs w:val="20"/>
              </w:rPr>
            </w:pPr>
          </w:p>
        </w:tc>
        <w:tc>
          <w:tcPr>
            <w:tcW w:w="1368" w:type="dxa"/>
            <w:tcBorders>
              <w:top w:val="nil"/>
              <w:left w:val="nil"/>
              <w:right w:val="nil"/>
            </w:tcBorders>
            <w:shd w:val="clear" w:color="auto" w:fill="FAFAFA"/>
            <w:vAlign w:val="bottom"/>
          </w:tcPr>
          <w:p w:rsidR="00770794" w:rsidRPr="00F1161F" w:rsidRDefault="00770794" w:rsidP="00770794">
            <w:pPr>
              <w:ind w:right="-72"/>
              <w:jc w:val="right"/>
              <w:rPr>
                <w:rFonts w:ascii="Arial" w:eastAsia="Cordia New" w:hAnsi="Arial" w:cs="Arial"/>
                <w:sz w:val="20"/>
                <w:szCs w:val="20"/>
              </w:rPr>
            </w:pPr>
          </w:p>
        </w:tc>
        <w:tc>
          <w:tcPr>
            <w:tcW w:w="1368" w:type="dxa"/>
            <w:tcBorders>
              <w:top w:val="nil"/>
              <w:left w:val="nil"/>
              <w:right w:val="nil"/>
            </w:tcBorders>
            <w:vAlign w:val="bottom"/>
          </w:tcPr>
          <w:p w:rsidR="00770794" w:rsidRPr="00F1161F" w:rsidRDefault="00770794" w:rsidP="00770794">
            <w:pPr>
              <w:ind w:right="-72"/>
              <w:jc w:val="right"/>
              <w:rPr>
                <w:rFonts w:ascii="Arial" w:eastAsia="Cordia New" w:hAnsi="Arial" w:cs="Arial"/>
                <w:sz w:val="20"/>
                <w:szCs w:val="20"/>
              </w:rPr>
            </w:pPr>
          </w:p>
        </w:tc>
      </w:tr>
      <w:tr w:rsidR="00770794" w:rsidRPr="00F1161F" w:rsidTr="0089446A">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r w:rsidRPr="00F1161F">
              <w:rPr>
                <w:rFonts w:cs="Arial"/>
                <w:lang w:eastAsia="en-US"/>
              </w:rPr>
              <w:t xml:space="preserve">   Subsidiaries</w:t>
            </w:r>
          </w:p>
        </w:tc>
        <w:tc>
          <w:tcPr>
            <w:tcW w:w="1368" w:type="dxa"/>
            <w:tcBorders>
              <w:top w:val="nil"/>
              <w:left w:val="nil"/>
              <w:right w:val="nil"/>
            </w:tcBorders>
            <w:shd w:val="clear" w:color="auto" w:fill="FAFAFA"/>
            <w:vAlign w:val="bottom"/>
          </w:tcPr>
          <w:p w:rsidR="00770794" w:rsidRPr="00F1161F" w:rsidRDefault="00770794" w:rsidP="00770794">
            <w:pPr>
              <w:ind w:right="-72"/>
              <w:jc w:val="right"/>
              <w:rPr>
                <w:rFonts w:ascii="Arial" w:hAnsi="Arial" w:cs="Arial"/>
                <w:sz w:val="20"/>
                <w:szCs w:val="20"/>
              </w:rPr>
            </w:pPr>
            <w:r w:rsidRPr="00F1161F">
              <w:rPr>
                <w:rFonts w:ascii="Arial" w:hAnsi="Arial" w:cs="Arial"/>
                <w:sz w:val="20"/>
                <w:szCs w:val="20"/>
              </w:rPr>
              <w:t>-</w:t>
            </w:r>
          </w:p>
        </w:tc>
        <w:tc>
          <w:tcPr>
            <w:tcW w:w="1368" w:type="dxa"/>
            <w:tcBorders>
              <w:top w:val="nil"/>
              <w:left w:val="nil"/>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Borders>
              <w:top w:val="nil"/>
              <w:left w:val="nil"/>
              <w:right w:val="nil"/>
            </w:tcBorders>
            <w:shd w:val="clear" w:color="auto" w:fill="FAFAFA"/>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95</w:t>
            </w:r>
          </w:p>
        </w:tc>
        <w:tc>
          <w:tcPr>
            <w:tcW w:w="1368" w:type="dxa"/>
            <w:tcBorders>
              <w:top w:val="nil"/>
              <w:left w:val="nil"/>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93</w:t>
            </w:r>
          </w:p>
        </w:tc>
      </w:tr>
      <w:tr w:rsidR="00770794" w:rsidRPr="00F1161F" w:rsidTr="0089446A">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r w:rsidRPr="00F1161F">
              <w:rPr>
                <w:rFonts w:cs="Arial"/>
                <w:lang w:eastAsia="en-US"/>
              </w:rPr>
              <w:t xml:space="preserve">   Joint ventures</w:t>
            </w:r>
          </w:p>
        </w:tc>
        <w:tc>
          <w:tcPr>
            <w:tcW w:w="1368" w:type="dxa"/>
            <w:tcBorders>
              <w:left w:val="nil"/>
              <w:bottom w:val="single" w:sz="4" w:space="0" w:color="auto"/>
              <w:right w:val="nil"/>
            </w:tcBorders>
            <w:shd w:val="clear" w:color="auto" w:fill="FAFAFA"/>
            <w:vAlign w:val="bottom"/>
          </w:tcPr>
          <w:p w:rsidR="00770794" w:rsidRPr="00F1161F" w:rsidRDefault="00770794" w:rsidP="00770794">
            <w:pPr>
              <w:ind w:right="-72"/>
              <w:jc w:val="right"/>
              <w:rPr>
                <w:rFonts w:ascii="Arial" w:hAnsi="Arial" w:cs="Arial"/>
                <w:sz w:val="20"/>
                <w:szCs w:val="20"/>
              </w:rPr>
            </w:pPr>
            <w:r w:rsidRPr="00F1161F">
              <w:rPr>
                <w:rFonts w:ascii="Arial" w:hAnsi="Arial" w:cs="Arial"/>
                <w:sz w:val="20"/>
                <w:szCs w:val="20"/>
              </w:rPr>
              <w:t>-</w:t>
            </w:r>
          </w:p>
        </w:tc>
        <w:tc>
          <w:tcPr>
            <w:tcW w:w="1368" w:type="dxa"/>
            <w:tcBorders>
              <w:left w:val="nil"/>
              <w:bottom w:val="single" w:sz="4" w:space="0" w:color="auto"/>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1</w:t>
            </w:r>
          </w:p>
        </w:tc>
        <w:tc>
          <w:tcPr>
            <w:tcW w:w="1368" w:type="dxa"/>
            <w:tcBorders>
              <w:left w:val="nil"/>
              <w:bottom w:val="single" w:sz="4" w:space="0" w:color="auto"/>
              <w:right w:val="nil"/>
            </w:tcBorders>
            <w:shd w:val="clear" w:color="auto" w:fill="FAFAFA"/>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Borders>
              <w:left w:val="nil"/>
              <w:bottom w:val="single" w:sz="4" w:space="0" w:color="auto"/>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1</w:t>
            </w:r>
          </w:p>
        </w:tc>
      </w:tr>
      <w:tr w:rsidR="00770794" w:rsidRPr="00F1161F" w:rsidTr="008148A7">
        <w:trPr>
          <w:cantSplit/>
        </w:trPr>
        <w:tc>
          <w:tcPr>
            <w:tcW w:w="3989" w:type="dxa"/>
            <w:tcBorders>
              <w:top w:val="nil"/>
              <w:left w:val="nil"/>
              <w:bottom w:val="nil"/>
              <w:right w:val="nil"/>
            </w:tcBorders>
          </w:tcPr>
          <w:p w:rsidR="00770794" w:rsidRPr="00F1161F" w:rsidRDefault="00770794" w:rsidP="00770794">
            <w:pPr>
              <w:pStyle w:val="7I-7H-"/>
              <w:ind w:left="431"/>
              <w:rPr>
                <w:rFonts w:cs="Arial"/>
                <w:b w:val="0"/>
                <w:bCs w:val="0"/>
                <w:sz w:val="20"/>
                <w:szCs w:val="20"/>
                <w:lang w:val="en-GB"/>
              </w:rPr>
            </w:pPr>
          </w:p>
        </w:tc>
        <w:tc>
          <w:tcPr>
            <w:tcW w:w="1368" w:type="dxa"/>
            <w:tcBorders>
              <w:top w:val="single" w:sz="4" w:space="0" w:color="auto"/>
              <w:left w:val="nil"/>
              <w:right w:val="nil"/>
            </w:tcBorders>
            <w:shd w:val="clear" w:color="auto" w:fill="FAFAFA"/>
          </w:tcPr>
          <w:p w:rsidR="00770794" w:rsidRPr="00F1161F" w:rsidRDefault="00770794" w:rsidP="00770794">
            <w:pPr>
              <w:pStyle w:val="7I-7H-"/>
              <w:ind w:right="-72"/>
              <w:jc w:val="right"/>
              <w:rPr>
                <w:rFonts w:cs="Arial"/>
                <w:sz w:val="20"/>
                <w:szCs w:val="20"/>
                <w:lang w:val="en-GB"/>
              </w:rPr>
            </w:pPr>
          </w:p>
        </w:tc>
        <w:tc>
          <w:tcPr>
            <w:tcW w:w="1368" w:type="dxa"/>
            <w:tcBorders>
              <w:top w:val="single" w:sz="4" w:space="0" w:color="auto"/>
              <w:left w:val="nil"/>
              <w:right w:val="nil"/>
            </w:tcBorders>
            <w:vAlign w:val="bottom"/>
          </w:tcPr>
          <w:p w:rsidR="00770794" w:rsidRPr="00F1161F" w:rsidRDefault="00770794" w:rsidP="00770794">
            <w:pPr>
              <w:tabs>
                <w:tab w:val="decimal" w:pos="720"/>
              </w:tabs>
              <w:ind w:right="-72"/>
              <w:jc w:val="right"/>
              <w:rPr>
                <w:rFonts w:ascii="Arial" w:eastAsia="Arial Unicode MS" w:hAnsi="Arial" w:cs="Arial"/>
                <w:sz w:val="20"/>
                <w:szCs w:val="20"/>
              </w:rPr>
            </w:pPr>
          </w:p>
        </w:tc>
        <w:tc>
          <w:tcPr>
            <w:tcW w:w="1368" w:type="dxa"/>
            <w:tcBorders>
              <w:top w:val="single" w:sz="4" w:space="0" w:color="auto"/>
              <w:left w:val="nil"/>
              <w:right w:val="nil"/>
            </w:tcBorders>
            <w:shd w:val="clear" w:color="auto" w:fill="FAFAFA"/>
            <w:vAlign w:val="bottom"/>
          </w:tcPr>
          <w:p w:rsidR="00770794" w:rsidRPr="00F1161F" w:rsidRDefault="00770794" w:rsidP="00770794">
            <w:pPr>
              <w:tabs>
                <w:tab w:val="decimal" w:pos="720"/>
              </w:tabs>
              <w:ind w:right="-72"/>
              <w:jc w:val="right"/>
              <w:rPr>
                <w:rFonts w:ascii="Arial" w:eastAsia="Arial Unicode MS" w:hAnsi="Arial" w:cs="Arial"/>
                <w:sz w:val="20"/>
                <w:szCs w:val="20"/>
              </w:rPr>
            </w:pPr>
          </w:p>
        </w:tc>
        <w:tc>
          <w:tcPr>
            <w:tcW w:w="1368" w:type="dxa"/>
            <w:tcBorders>
              <w:top w:val="single" w:sz="4" w:space="0" w:color="auto"/>
              <w:left w:val="nil"/>
              <w:right w:val="nil"/>
            </w:tcBorders>
            <w:vAlign w:val="bottom"/>
          </w:tcPr>
          <w:p w:rsidR="00770794" w:rsidRPr="00F1161F" w:rsidRDefault="00770794" w:rsidP="00770794">
            <w:pPr>
              <w:ind w:right="-72"/>
              <w:jc w:val="right"/>
              <w:rPr>
                <w:rFonts w:ascii="Arial" w:eastAsia="Arial Unicode MS" w:hAnsi="Arial" w:cs="Arial"/>
                <w:sz w:val="20"/>
                <w:szCs w:val="20"/>
              </w:rPr>
            </w:pPr>
          </w:p>
        </w:tc>
      </w:tr>
      <w:tr w:rsidR="00770794" w:rsidRPr="00F1161F" w:rsidTr="0089446A">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r w:rsidRPr="00F1161F">
              <w:rPr>
                <w:rFonts w:cs="Arial"/>
                <w:snapToGrid w:val="0"/>
                <w:lang w:eastAsia="en-US"/>
              </w:rPr>
              <w:t>Total</w:t>
            </w:r>
          </w:p>
        </w:tc>
        <w:tc>
          <w:tcPr>
            <w:tcW w:w="1368" w:type="dxa"/>
            <w:tcBorders>
              <w:left w:val="nil"/>
              <w:bottom w:val="single" w:sz="4" w:space="0" w:color="auto"/>
              <w:right w:val="nil"/>
            </w:tcBorders>
            <w:shd w:val="clear" w:color="auto" w:fill="FAFAFA"/>
            <w:vAlign w:val="bottom"/>
          </w:tcPr>
          <w:p w:rsidR="00770794" w:rsidRPr="00F1161F" w:rsidRDefault="00770794" w:rsidP="00770794">
            <w:pPr>
              <w:ind w:right="-72"/>
              <w:jc w:val="right"/>
              <w:rPr>
                <w:rFonts w:ascii="Arial" w:hAnsi="Arial" w:cs="Arial"/>
                <w:sz w:val="20"/>
                <w:szCs w:val="20"/>
              </w:rPr>
            </w:pPr>
            <w:r w:rsidRPr="00F1161F">
              <w:rPr>
                <w:rFonts w:ascii="Arial" w:hAnsi="Arial" w:cs="Arial"/>
                <w:sz w:val="20"/>
                <w:szCs w:val="20"/>
              </w:rPr>
              <w:t>-</w:t>
            </w:r>
          </w:p>
        </w:tc>
        <w:tc>
          <w:tcPr>
            <w:tcW w:w="1368" w:type="dxa"/>
            <w:tcBorders>
              <w:left w:val="nil"/>
              <w:bottom w:val="single" w:sz="4" w:space="0" w:color="auto"/>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1</w:t>
            </w:r>
          </w:p>
        </w:tc>
        <w:tc>
          <w:tcPr>
            <w:tcW w:w="1368" w:type="dxa"/>
            <w:tcBorders>
              <w:left w:val="nil"/>
              <w:bottom w:val="single" w:sz="4" w:space="0" w:color="auto"/>
              <w:right w:val="nil"/>
            </w:tcBorders>
            <w:shd w:val="clear" w:color="auto" w:fill="FAFAFA"/>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95</w:t>
            </w:r>
          </w:p>
        </w:tc>
        <w:tc>
          <w:tcPr>
            <w:tcW w:w="1368" w:type="dxa"/>
            <w:tcBorders>
              <w:left w:val="nil"/>
              <w:bottom w:val="single" w:sz="4" w:space="0" w:color="auto"/>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94</w:t>
            </w:r>
          </w:p>
        </w:tc>
      </w:tr>
      <w:tr w:rsidR="00770794" w:rsidRPr="00F1161F" w:rsidTr="0089446A">
        <w:trPr>
          <w:cantSplit/>
        </w:trPr>
        <w:tc>
          <w:tcPr>
            <w:tcW w:w="3989" w:type="dxa"/>
            <w:tcBorders>
              <w:top w:val="nil"/>
              <w:left w:val="nil"/>
              <w:bottom w:val="nil"/>
              <w:right w:val="nil"/>
            </w:tcBorders>
          </w:tcPr>
          <w:p w:rsidR="00770794" w:rsidRPr="00F1161F" w:rsidRDefault="00770794" w:rsidP="00770794">
            <w:pPr>
              <w:pStyle w:val="7I-7H-"/>
              <w:ind w:left="431"/>
              <w:rPr>
                <w:rFonts w:cs="Arial"/>
                <w:b w:val="0"/>
                <w:bCs w:val="0"/>
                <w:sz w:val="20"/>
                <w:szCs w:val="20"/>
                <w:lang w:val="en-GB"/>
              </w:rPr>
            </w:pPr>
          </w:p>
        </w:tc>
        <w:tc>
          <w:tcPr>
            <w:tcW w:w="1368" w:type="dxa"/>
            <w:tcBorders>
              <w:top w:val="single" w:sz="4" w:space="0" w:color="auto"/>
              <w:left w:val="nil"/>
              <w:right w:val="nil"/>
            </w:tcBorders>
            <w:shd w:val="clear" w:color="auto" w:fill="FAFAFA"/>
          </w:tcPr>
          <w:p w:rsidR="00770794" w:rsidRPr="00F1161F" w:rsidRDefault="00770794" w:rsidP="00770794">
            <w:pPr>
              <w:pStyle w:val="7I-7H-"/>
              <w:ind w:right="-72"/>
              <w:jc w:val="right"/>
              <w:rPr>
                <w:rFonts w:cs="Arial"/>
                <w:sz w:val="20"/>
                <w:szCs w:val="20"/>
                <w:lang w:val="en-GB"/>
              </w:rPr>
            </w:pPr>
          </w:p>
        </w:tc>
        <w:tc>
          <w:tcPr>
            <w:tcW w:w="1368" w:type="dxa"/>
            <w:tcBorders>
              <w:top w:val="single" w:sz="4" w:space="0" w:color="auto"/>
              <w:left w:val="nil"/>
              <w:right w:val="nil"/>
            </w:tcBorders>
          </w:tcPr>
          <w:p w:rsidR="00770794" w:rsidRPr="00F1161F" w:rsidRDefault="00770794" w:rsidP="00770794">
            <w:pPr>
              <w:pStyle w:val="7I-7H-"/>
              <w:ind w:right="-72"/>
              <w:jc w:val="right"/>
              <w:rPr>
                <w:rFonts w:cs="Arial"/>
                <w:sz w:val="20"/>
                <w:szCs w:val="20"/>
                <w:lang w:val="en-GB"/>
              </w:rPr>
            </w:pPr>
          </w:p>
        </w:tc>
        <w:tc>
          <w:tcPr>
            <w:tcW w:w="1368" w:type="dxa"/>
            <w:tcBorders>
              <w:top w:val="single" w:sz="4" w:space="0" w:color="auto"/>
              <w:left w:val="nil"/>
              <w:right w:val="nil"/>
            </w:tcBorders>
            <w:shd w:val="clear" w:color="auto" w:fill="FAFAFA"/>
            <w:vAlign w:val="bottom"/>
          </w:tcPr>
          <w:p w:rsidR="00770794" w:rsidRPr="00F1161F" w:rsidRDefault="00770794" w:rsidP="00770794">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vAlign w:val="bottom"/>
          </w:tcPr>
          <w:p w:rsidR="00770794" w:rsidRPr="00F1161F" w:rsidRDefault="00770794" w:rsidP="00770794">
            <w:pPr>
              <w:ind w:right="-72"/>
              <w:jc w:val="right"/>
              <w:rPr>
                <w:rFonts w:ascii="Arial" w:eastAsia="Cordia New" w:hAnsi="Arial" w:cs="Arial"/>
                <w:b/>
                <w:bCs/>
                <w:snapToGrid w:val="0"/>
                <w:sz w:val="20"/>
                <w:szCs w:val="20"/>
                <w:lang w:eastAsia="th-TH"/>
              </w:rPr>
            </w:pPr>
          </w:p>
        </w:tc>
      </w:tr>
      <w:tr w:rsidR="00770794" w:rsidRPr="00F1161F" w:rsidTr="00B61DA0">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b/>
                <w:bCs/>
                <w:lang w:eastAsia="en-US"/>
              </w:rPr>
            </w:pPr>
            <w:r w:rsidRPr="00F1161F">
              <w:rPr>
                <w:rFonts w:cs="Arial"/>
                <w:b/>
                <w:bCs/>
                <w:lang w:val="en-US" w:eastAsia="en-US"/>
              </w:rPr>
              <w:t>Dividend income</w:t>
            </w:r>
          </w:p>
        </w:tc>
        <w:tc>
          <w:tcPr>
            <w:tcW w:w="1368" w:type="dxa"/>
            <w:tcBorders>
              <w:top w:val="nil"/>
              <w:left w:val="nil"/>
              <w:right w:val="nil"/>
            </w:tcBorders>
            <w:shd w:val="clear" w:color="auto" w:fill="FAFAFA"/>
          </w:tcPr>
          <w:p w:rsidR="00770794" w:rsidRPr="00F1161F" w:rsidRDefault="00770794" w:rsidP="00770794">
            <w:pPr>
              <w:ind w:right="-72"/>
              <w:jc w:val="right"/>
              <w:rPr>
                <w:rFonts w:ascii="Arial" w:hAnsi="Arial" w:cs="Arial"/>
                <w:sz w:val="20"/>
                <w:szCs w:val="20"/>
              </w:rPr>
            </w:pPr>
          </w:p>
        </w:tc>
        <w:tc>
          <w:tcPr>
            <w:tcW w:w="1368" w:type="dxa"/>
            <w:tcBorders>
              <w:top w:val="nil"/>
              <w:left w:val="nil"/>
              <w:right w:val="nil"/>
            </w:tcBorders>
          </w:tcPr>
          <w:p w:rsidR="00770794" w:rsidRPr="00F1161F" w:rsidRDefault="00770794" w:rsidP="00770794">
            <w:pPr>
              <w:ind w:right="-72"/>
              <w:jc w:val="right"/>
              <w:rPr>
                <w:rFonts w:ascii="Arial" w:hAnsi="Arial" w:cs="Arial"/>
                <w:sz w:val="20"/>
                <w:szCs w:val="20"/>
              </w:rPr>
            </w:pPr>
          </w:p>
        </w:tc>
        <w:tc>
          <w:tcPr>
            <w:tcW w:w="1368" w:type="dxa"/>
            <w:tcBorders>
              <w:top w:val="nil"/>
              <w:left w:val="nil"/>
              <w:right w:val="nil"/>
            </w:tcBorders>
            <w:shd w:val="clear" w:color="auto" w:fill="FAFAFA"/>
            <w:vAlign w:val="bottom"/>
          </w:tcPr>
          <w:p w:rsidR="00770794" w:rsidRPr="00F1161F" w:rsidRDefault="00770794" w:rsidP="00770794">
            <w:pPr>
              <w:ind w:right="-72"/>
              <w:jc w:val="right"/>
              <w:rPr>
                <w:rFonts w:ascii="Arial" w:eastAsia="Cordia New" w:hAnsi="Arial" w:cs="Arial"/>
                <w:sz w:val="20"/>
                <w:szCs w:val="20"/>
              </w:rPr>
            </w:pPr>
          </w:p>
        </w:tc>
        <w:tc>
          <w:tcPr>
            <w:tcW w:w="1368" w:type="dxa"/>
            <w:tcBorders>
              <w:top w:val="nil"/>
              <w:left w:val="nil"/>
              <w:right w:val="nil"/>
            </w:tcBorders>
            <w:vAlign w:val="bottom"/>
          </w:tcPr>
          <w:p w:rsidR="00770794" w:rsidRPr="00F1161F" w:rsidRDefault="00770794" w:rsidP="00770794">
            <w:pPr>
              <w:ind w:right="-72"/>
              <w:jc w:val="right"/>
              <w:rPr>
                <w:rFonts w:ascii="Arial" w:eastAsia="Cordia New" w:hAnsi="Arial" w:cs="Arial"/>
                <w:sz w:val="20"/>
                <w:szCs w:val="20"/>
              </w:rPr>
            </w:pPr>
          </w:p>
        </w:tc>
      </w:tr>
      <w:tr w:rsidR="00770794" w:rsidRPr="00F1161F" w:rsidTr="00B61DA0">
        <w:trPr>
          <w:cantSplit/>
        </w:trPr>
        <w:tc>
          <w:tcPr>
            <w:tcW w:w="3989" w:type="dxa"/>
            <w:tcBorders>
              <w:top w:val="nil"/>
              <w:left w:val="nil"/>
              <w:bottom w:val="nil"/>
              <w:right w:val="nil"/>
            </w:tcBorders>
          </w:tcPr>
          <w:p w:rsidR="00770794" w:rsidRPr="00F1161F" w:rsidRDefault="00770794" w:rsidP="00770794">
            <w:pPr>
              <w:pStyle w:val="Header"/>
              <w:tabs>
                <w:tab w:val="clear" w:pos="4153"/>
                <w:tab w:val="clear" w:pos="8306"/>
              </w:tabs>
              <w:spacing w:line="240" w:lineRule="auto"/>
              <w:ind w:left="431"/>
              <w:rPr>
                <w:rFonts w:cs="Arial"/>
                <w:lang w:eastAsia="en-US"/>
              </w:rPr>
            </w:pPr>
            <w:r w:rsidRPr="00F1161F">
              <w:rPr>
                <w:rFonts w:cs="Arial"/>
                <w:lang w:eastAsia="en-US"/>
              </w:rPr>
              <w:t xml:space="preserve">   Subsidiaries</w:t>
            </w:r>
          </w:p>
        </w:tc>
        <w:tc>
          <w:tcPr>
            <w:tcW w:w="1368" w:type="dxa"/>
            <w:tcBorders>
              <w:left w:val="nil"/>
              <w:bottom w:val="single" w:sz="4" w:space="0" w:color="auto"/>
              <w:right w:val="nil"/>
            </w:tcBorders>
            <w:shd w:val="clear" w:color="auto" w:fill="FAFAFA"/>
            <w:vAlign w:val="bottom"/>
          </w:tcPr>
          <w:p w:rsidR="00770794" w:rsidRPr="00F1161F" w:rsidRDefault="00770794" w:rsidP="00770794">
            <w:pPr>
              <w:ind w:right="-72"/>
              <w:jc w:val="right"/>
              <w:rPr>
                <w:rFonts w:ascii="Arial" w:hAnsi="Arial" w:cs="Arial"/>
                <w:sz w:val="20"/>
                <w:szCs w:val="20"/>
              </w:rPr>
            </w:pPr>
            <w:r w:rsidRPr="00F1161F">
              <w:rPr>
                <w:rFonts w:ascii="Arial" w:hAnsi="Arial" w:cs="Arial"/>
                <w:sz w:val="20"/>
                <w:szCs w:val="20"/>
              </w:rPr>
              <w:t>-</w:t>
            </w:r>
          </w:p>
        </w:tc>
        <w:tc>
          <w:tcPr>
            <w:tcW w:w="1368" w:type="dxa"/>
            <w:tcBorders>
              <w:left w:val="nil"/>
              <w:bottom w:val="single" w:sz="4" w:space="0" w:color="auto"/>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Borders>
              <w:left w:val="nil"/>
              <w:bottom w:val="single" w:sz="4" w:space="0" w:color="auto"/>
              <w:right w:val="nil"/>
            </w:tcBorders>
            <w:shd w:val="clear" w:color="auto" w:fill="FAFAFA"/>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541</w:t>
            </w:r>
          </w:p>
        </w:tc>
        <w:tc>
          <w:tcPr>
            <w:tcW w:w="1368" w:type="dxa"/>
            <w:tcBorders>
              <w:left w:val="nil"/>
              <w:bottom w:val="single" w:sz="4" w:space="0" w:color="auto"/>
              <w:right w:val="nil"/>
            </w:tcBorders>
            <w:vAlign w:val="bottom"/>
          </w:tcPr>
          <w:p w:rsidR="00770794" w:rsidRPr="00F1161F" w:rsidRDefault="00770794" w:rsidP="00770794">
            <w:pPr>
              <w:ind w:right="-72"/>
              <w:jc w:val="right"/>
              <w:rPr>
                <w:rFonts w:ascii="Arial" w:eastAsia="Arial Unicode MS" w:hAnsi="Arial" w:cs="Arial"/>
                <w:sz w:val="20"/>
                <w:szCs w:val="20"/>
              </w:rPr>
            </w:pPr>
            <w:r w:rsidRPr="00F1161F">
              <w:rPr>
                <w:rFonts w:ascii="Arial" w:eastAsia="Arial Unicode MS" w:hAnsi="Arial" w:cs="Arial"/>
                <w:sz w:val="20"/>
                <w:szCs w:val="20"/>
              </w:rPr>
              <w:t>552</w:t>
            </w:r>
          </w:p>
        </w:tc>
      </w:tr>
    </w:tbl>
    <w:p w:rsidR="00051944" w:rsidRPr="00F1161F" w:rsidRDefault="00051944">
      <w:pPr>
        <w:spacing w:after="160" w:line="259" w:lineRule="auto"/>
        <w:jc w:val="left"/>
        <w:rPr>
          <w:rFonts w:ascii="Arial" w:eastAsia="Times New Roman" w:hAnsi="Arial" w:cs="Arial"/>
          <w:b/>
          <w:bCs/>
          <w:color w:val="CF4A02"/>
          <w:sz w:val="20"/>
          <w:szCs w:val="20"/>
        </w:rPr>
      </w:pPr>
      <w:r w:rsidRPr="00F1161F">
        <w:rPr>
          <w:rFonts w:ascii="Arial" w:hAnsi="Arial" w:cs="Arial"/>
          <w:b/>
          <w:bCs/>
          <w:color w:val="CF4A02"/>
          <w:sz w:val="20"/>
          <w:szCs w:val="20"/>
        </w:rPr>
        <w:br w:type="page"/>
      </w:r>
    </w:p>
    <w:p w:rsidR="00051944" w:rsidRPr="00F1161F" w:rsidRDefault="00051944" w:rsidP="0000309B">
      <w:pPr>
        <w:pStyle w:val="a"/>
        <w:tabs>
          <w:tab w:val="left" w:pos="1080"/>
        </w:tabs>
        <w:ind w:left="540" w:right="0" w:hanging="540"/>
        <w:jc w:val="thaiDistribute"/>
        <w:outlineLvl w:val="0"/>
        <w:rPr>
          <w:rFonts w:ascii="Arial" w:hAnsi="Arial" w:cs="Arial"/>
          <w:b/>
          <w:bCs/>
          <w:color w:val="CF4A02"/>
          <w:sz w:val="20"/>
          <w:szCs w:val="20"/>
          <w:lang w:val="en-GB"/>
        </w:rPr>
      </w:pPr>
    </w:p>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t>d)</w:t>
      </w:r>
      <w:r w:rsidRPr="00F1161F">
        <w:rPr>
          <w:rFonts w:ascii="Arial" w:hAnsi="Arial" w:cs="Arial"/>
          <w:b/>
          <w:bCs/>
          <w:color w:val="CF4A02"/>
          <w:sz w:val="20"/>
          <w:szCs w:val="20"/>
          <w:lang w:val="en-GB"/>
        </w:rPr>
        <w:tab/>
        <w:t xml:space="preserve">Purchases of goods and services </w:t>
      </w:r>
    </w:p>
    <w:p w:rsidR="0000309B" w:rsidRPr="00F1161F" w:rsidRDefault="0000309B" w:rsidP="0000309B">
      <w:pPr>
        <w:pStyle w:val="a"/>
        <w:tabs>
          <w:tab w:val="left" w:pos="540"/>
        </w:tabs>
        <w:ind w:right="0"/>
        <w:jc w:val="thaiDistribute"/>
        <w:outlineLvl w:val="0"/>
        <w:rPr>
          <w:rFonts w:ascii="Arial" w:hAnsi="Arial" w:cs="Arial"/>
          <w:spacing w:val="-4"/>
          <w:sz w:val="20"/>
          <w:szCs w:val="20"/>
          <w:lang w:val="en-US"/>
        </w:rPr>
      </w:pPr>
    </w:p>
    <w:tbl>
      <w:tblPr>
        <w:tblW w:w="9447" w:type="dxa"/>
        <w:tblLayout w:type="fixed"/>
        <w:tblLook w:val="0000" w:firstRow="0" w:lastRow="0" w:firstColumn="0" w:lastColumn="0" w:noHBand="0" w:noVBand="0"/>
      </w:tblPr>
      <w:tblGrid>
        <w:gridCol w:w="3974"/>
        <w:gridCol w:w="1368"/>
        <w:gridCol w:w="1368"/>
        <w:gridCol w:w="1368"/>
        <w:gridCol w:w="1369"/>
      </w:tblGrid>
      <w:tr w:rsidR="0000309B" w:rsidRPr="00F1161F" w:rsidTr="00B61DA0">
        <w:trPr>
          <w:cantSplit/>
        </w:trPr>
        <w:tc>
          <w:tcPr>
            <w:tcW w:w="3974" w:type="dxa"/>
          </w:tcPr>
          <w:p w:rsidR="0000309B" w:rsidRPr="00F1161F" w:rsidRDefault="0000309B" w:rsidP="0000309B">
            <w:pPr>
              <w:ind w:left="431"/>
              <w:rPr>
                <w:rFonts w:ascii="Arial" w:hAnsi="Arial" w:cs="Arial"/>
                <w:b/>
                <w:bCs/>
                <w:sz w:val="20"/>
                <w:szCs w:val="20"/>
              </w:rPr>
            </w:pP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61DA0">
        <w:trPr>
          <w:cantSplit/>
        </w:trPr>
        <w:tc>
          <w:tcPr>
            <w:tcW w:w="3974" w:type="dxa"/>
          </w:tcPr>
          <w:p w:rsidR="0000309B" w:rsidRPr="00F1161F" w:rsidRDefault="0000309B" w:rsidP="0000309B">
            <w:pPr>
              <w:ind w:left="431"/>
              <w:rPr>
                <w:rFonts w:ascii="Arial" w:hAnsi="Arial" w:cs="Arial"/>
                <w:b/>
                <w:bCs/>
                <w:sz w:val="20"/>
                <w:szCs w:val="20"/>
              </w:rPr>
            </w:pPr>
            <w:r w:rsidRPr="00F1161F">
              <w:rPr>
                <w:rFonts w:ascii="Arial" w:hAnsi="Arial" w:cs="Arial"/>
                <w:b/>
                <w:bCs/>
                <w:sz w:val="20"/>
                <w:szCs w:val="20"/>
              </w:rPr>
              <w:t xml:space="preserve">For the six-month period </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9"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B61DA0">
        <w:trPr>
          <w:cantSplit/>
        </w:trPr>
        <w:tc>
          <w:tcPr>
            <w:tcW w:w="3974" w:type="dxa"/>
          </w:tcPr>
          <w:p w:rsidR="0000309B" w:rsidRPr="00F1161F" w:rsidRDefault="0000309B" w:rsidP="0000309B">
            <w:pPr>
              <w:ind w:left="431"/>
              <w:rPr>
                <w:rFonts w:ascii="Arial" w:hAnsi="Arial" w:cs="Arial"/>
                <w:sz w:val="20"/>
                <w:szCs w:val="20"/>
              </w:rPr>
            </w:pPr>
            <w:r w:rsidRPr="00F1161F">
              <w:rPr>
                <w:rFonts w:ascii="Arial" w:hAnsi="Arial" w:cs="Arial"/>
                <w:b/>
                <w:bCs/>
                <w:sz w:val="20"/>
                <w:szCs w:val="20"/>
              </w:rPr>
              <w:t xml:space="preserve">   ended</w:t>
            </w:r>
            <w:r w:rsidRPr="00F1161F">
              <w:rPr>
                <w:rFonts w:ascii="Arial" w:hAnsi="Arial" w:cs="Arial"/>
                <w:b/>
                <w:bCs/>
                <w:sz w:val="20"/>
                <w:szCs w:val="20"/>
                <w:cs/>
              </w:rPr>
              <w:t xml:space="preserve"> </w:t>
            </w:r>
            <w:r w:rsidRPr="00F1161F">
              <w:rPr>
                <w:rFonts w:ascii="Arial" w:hAnsi="Arial" w:cs="Arial"/>
                <w:b/>
                <w:bCs/>
                <w:sz w:val="20"/>
                <w:szCs w:val="20"/>
              </w:rPr>
              <w:t xml:space="preserve">30 June </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9"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61DA0">
        <w:trPr>
          <w:cantSplit/>
        </w:trPr>
        <w:tc>
          <w:tcPr>
            <w:tcW w:w="3974" w:type="dxa"/>
          </w:tcPr>
          <w:p w:rsidR="0000309B" w:rsidRPr="00F1161F" w:rsidRDefault="0000309B" w:rsidP="0000309B">
            <w:pPr>
              <w:pStyle w:val="7I-7H-"/>
              <w:ind w:left="431"/>
              <w:rPr>
                <w:rFonts w:cs="Arial"/>
                <w:b w:val="0"/>
                <w:bCs w:val="0"/>
                <w:sz w:val="20"/>
                <w:szCs w:val="20"/>
                <w:lang w:val="en-GB"/>
              </w:rPr>
            </w:pPr>
          </w:p>
        </w:tc>
        <w:tc>
          <w:tcPr>
            <w:tcW w:w="1368" w:type="dxa"/>
            <w:tcBorders>
              <w:top w:val="single" w:sz="4" w:space="0" w:color="auto"/>
            </w:tcBorders>
            <w:shd w:val="clear" w:color="auto" w:fill="FAFAFA"/>
          </w:tcPr>
          <w:p w:rsidR="0000309B" w:rsidRPr="00F1161F" w:rsidRDefault="0000309B" w:rsidP="0000309B">
            <w:pPr>
              <w:pStyle w:val="7I-7H-"/>
              <w:ind w:right="-72"/>
              <w:jc w:val="right"/>
              <w:rPr>
                <w:rFonts w:cs="Arial"/>
                <w:sz w:val="20"/>
                <w:szCs w:val="20"/>
                <w:lang w:val="en-GB"/>
              </w:rPr>
            </w:pPr>
          </w:p>
        </w:tc>
        <w:tc>
          <w:tcPr>
            <w:tcW w:w="1368" w:type="dxa"/>
            <w:tcBorders>
              <w:top w:val="single" w:sz="4" w:space="0" w:color="auto"/>
            </w:tcBorders>
          </w:tcPr>
          <w:p w:rsidR="0000309B" w:rsidRPr="00F1161F" w:rsidRDefault="0000309B" w:rsidP="0000309B">
            <w:pPr>
              <w:pStyle w:val="7I-7H-"/>
              <w:ind w:right="-72"/>
              <w:jc w:val="right"/>
              <w:rPr>
                <w:rFonts w:cs="Arial"/>
                <w:sz w:val="20"/>
                <w:szCs w:val="20"/>
                <w:lang w:val="en-GB"/>
              </w:rPr>
            </w:pPr>
          </w:p>
        </w:tc>
        <w:tc>
          <w:tcPr>
            <w:tcW w:w="1368"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369" w:type="dxa"/>
            <w:tcBorders>
              <w:top w:val="single" w:sz="4" w:space="0" w:color="auto"/>
            </w:tcBorders>
          </w:tcPr>
          <w:p w:rsidR="0000309B" w:rsidRPr="00F1161F" w:rsidRDefault="0000309B" w:rsidP="0000309B">
            <w:pPr>
              <w:ind w:right="-72"/>
              <w:jc w:val="right"/>
              <w:rPr>
                <w:rFonts w:ascii="Arial" w:hAnsi="Arial" w:cs="Arial"/>
                <w:sz w:val="20"/>
                <w:szCs w:val="20"/>
              </w:rPr>
            </w:pPr>
          </w:p>
        </w:tc>
      </w:tr>
      <w:tr w:rsidR="0000309B" w:rsidRPr="00F1161F" w:rsidTr="00B61DA0">
        <w:trPr>
          <w:cantSplit/>
        </w:trPr>
        <w:tc>
          <w:tcPr>
            <w:tcW w:w="3974" w:type="dxa"/>
          </w:tcPr>
          <w:p w:rsidR="0000309B" w:rsidRPr="00F1161F" w:rsidRDefault="0000309B" w:rsidP="0000309B">
            <w:pPr>
              <w:pStyle w:val="Header"/>
              <w:tabs>
                <w:tab w:val="clear" w:pos="4153"/>
                <w:tab w:val="clear" w:pos="8306"/>
              </w:tabs>
              <w:spacing w:line="240" w:lineRule="auto"/>
              <w:ind w:left="431" w:right="-110"/>
              <w:rPr>
                <w:rFonts w:cs="Arial"/>
                <w:b/>
                <w:bCs/>
                <w:lang w:val="en-US" w:eastAsia="en-US" w:bidi="ar-SA"/>
              </w:rPr>
            </w:pPr>
            <w:r w:rsidRPr="00F1161F">
              <w:rPr>
                <w:rFonts w:cs="Arial"/>
                <w:b/>
                <w:bCs/>
                <w:lang w:val="en-US" w:eastAsia="en-US" w:bidi="ar-SA"/>
              </w:rPr>
              <w:t xml:space="preserve">Purchase of goods </w:t>
            </w:r>
          </w:p>
        </w:tc>
        <w:tc>
          <w:tcPr>
            <w:tcW w:w="1368" w:type="dxa"/>
            <w:shd w:val="clear" w:color="auto" w:fill="FAFAFA"/>
          </w:tcPr>
          <w:p w:rsidR="0000309B" w:rsidRPr="00F1161F" w:rsidRDefault="0000309B" w:rsidP="0000309B">
            <w:pPr>
              <w:pStyle w:val="7I-7H-"/>
              <w:ind w:right="-72"/>
              <w:jc w:val="right"/>
              <w:rPr>
                <w:rFonts w:cs="Arial"/>
                <w:sz w:val="20"/>
                <w:szCs w:val="20"/>
                <w:lang w:val="en-GB"/>
              </w:rPr>
            </w:pPr>
          </w:p>
        </w:tc>
        <w:tc>
          <w:tcPr>
            <w:tcW w:w="1368" w:type="dxa"/>
          </w:tcPr>
          <w:p w:rsidR="0000309B" w:rsidRPr="00F1161F" w:rsidRDefault="0000309B" w:rsidP="0000309B">
            <w:pPr>
              <w:pStyle w:val="7I-7H-"/>
              <w:ind w:right="-72"/>
              <w:jc w:val="right"/>
              <w:rPr>
                <w:rFonts w:cs="Arial"/>
                <w:sz w:val="20"/>
                <w:szCs w:val="20"/>
                <w:lang w:val="en-GB"/>
              </w:rPr>
            </w:pPr>
          </w:p>
        </w:tc>
        <w:tc>
          <w:tcPr>
            <w:tcW w:w="1368" w:type="dxa"/>
            <w:shd w:val="clear" w:color="auto" w:fill="FAFAFA"/>
          </w:tcPr>
          <w:p w:rsidR="0000309B" w:rsidRPr="00F1161F" w:rsidRDefault="0000309B" w:rsidP="0000309B">
            <w:pPr>
              <w:ind w:right="-72"/>
              <w:jc w:val="right"/>
              <w:rPr>
                <w:rFonts w:ascii="Arial" w:hAnsi="Arial" w:cs="Arial"/>
                <w:sz w:val="20"/>
                <w:szCs w:val="20"/>
              </w:rPr>
            </w:pPr>
          </w:p>
        </w:tc>
        <w:tc>
          <w:tcPr>
            <w:tcW w:w="1369" w:type="dxa"/>
          </w:tcPr>
          <w:p w:rsidR="0000309B" w:rsidRPr="00F1161F" w:rsidRDefault="0000309B" w:rsidP="0000309B">
            <w:pPr>
              <w:ind w:right="-72"/>
              <w:jc w:val="right"/>
              <w:rPr>
                <w:rFonts w:ascii="Arial" w:hAnsi="Arial" w:cs="Arial"/>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lang w:val="en-US" w:eastAsia="en-US" w:bidi="ar-SA"/>
              </w:rPr>
            </w:pPr>
            <w:r w:rsidRPr="00F1161F">
              <w:rPr>
                <w:rFonts w:cs="Arial"/>
                <w:lang w:val="en-US" w:eastAsia="en-US" w:bidi="ar-SA"/>
              </w:rPr>
              <w:t xml:space="preserve">   Subsidiaries</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Cordia New" w:hAnsi="Arial" w:cs="Arial"/>
                <w:spacing w:val="-6"/>
                <w:sz w:val="20"/>
                <w:szCs w:val="20"/>
              </w:rPr>
            </w:pPr>
            <w:r w:rsidRPr="00F1161F">
              <w:rPr>
                <w:rFonts w:ascii="Arial" w:eastAsia="Arial Unicode MS" w:hAnsi="Arial" w:cs="Arial"/>
                <w:sz w:val="20"/>
                <w:szCs w:val="20"/>
                <w:lang w:val="en-US" w:eastAsia="zh-CN"/>
              </w:rPr>
              <w:t>-</w:t>
            </w:r>
          </w:p>
        </w:tc>
        <w:tc>
          <w:tcPr>
            <w:tcW w:w="1368"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1</w:t>
            </w:r>
          </w:p>
        </w:tc>
        <w:tc>
          <w:tcPr>
            <w:tcW w:w="1369"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lang w:val="en-US"/>
              </w:rPr>
            </w:pPr>
            <w:r w:rsidRPr="00F1161F">
              <w:rPr>
                <w:rFonts w:ascii="Arial" w:eastAsia="Arial Unicode MS" w:hAnsi="Arial" w:cs="Arial"/>
                <w:sz w:val="20"/>
                <w:szCs w:val="20"/>
              </w:rPr>
              <w:t>1</w:t>
            </w:r>
          </w:p>
        </w:tc>
      </w:tr>
      <w:tr w:rsidR="0089446A" w:rsidRPr="00F1161F" w:rsidTr="00B61DA0">
        <w:trPr>
          <w:cantSplit/>
        </w:trPr>
        <w:tc>
          <w:tcPr>
            <w:tcW w:w="3974" w:type="dxa"/>
          </w:tcPr>
          <w:p w:rsidR="0089446A" w:rsidRPr="00F1161F" w:rsidRDefault="0089446A" w:rsidP="0089446A">
            <w:pPr>
              <w:pStyle w:val="7I-7H-"/>
              <w:ind w:left="431"/>
              <w:rPr>
                <w:rFonts w:cs="Arial"/>
                <w:b w:val="0"/>
                <w:bCs w:val="0"/>
                <w:sz w:val="20"/>
                <w:szCs w:val="20"/>
                <w:lang w:val="en-GB"/>
              </w:rPr>
            </w:pPr>
          </w:p>
        </w:tc>
        <w:tc>
          <w:tcPr>
            <w:tcW w:w="1368" w:type="dxa"/>
            <w:tcBorders>
              <w:top w:val="single" w:sz="4" w:space="0" w:color="auto"/>
            </w:tcBorders>
            <w:shd w:val="clear" w:color="auto" w:fill="FAFAFA"/>
          </w:tcPr>
          <w:p w:rsidR="0089446A" w:rsidRPr="00F1161F" w:rsidRDefault="0089446A" w:rsidP="0089446A">
            <w:pPr>
              <w:pStyle w:val="7I-7H-"/>
              <w:ind w:right="-72"/>
              <w:jc w:val="right"/>
              <w:rPr>
                <w:rFonts w:cs="Arial"/>
                <w:sz w:val="20"/>
                <w:szCs w:val="20"/>
                <w:lang w:val="en-GB"/>
              </w:rPr>
            </w:pPr>
          </w:p>
        </w:tc>
        <w:tc>
          <w:tcPr>
            <w:tcW w:w="1368" w:type="dxa"/>
            <w:tcBorders>
              <w:top w:val="single" w:sz="4" w:space="0" w:color="auto"/>
            </w:tcBorders>
          </w:tcPr>
          <w:p w:rsidR="0089446A" w:rsidRPr="00F1161F" w:rsidRDefault="0089446A" w:rsidP="0089446A">
            <w:pPr>
              <w:pStyle w:val="7I-7H-"/>
              <w:ind w:right="-72"/>
              <w:jc w:val="right"/>
              <w:rPr>
                <w:rFonts w:cs="Arial"/>
                <w:sz w:val="20"/>
                <w:szCs w:val="20"/>
                <w:lang w:val="en-GB"/>
              </w:rPr>
            </w:pPr>
          </w:p>
        </w:tc>
        <w:tc>
          <w:tcPr>
            <w:tcW w:w="1368" w:type="dxa"/>
            <w:tcBorders>
              <w:top w:val="single" w:sz="4" w:space="0" w:color="auto"/>
            </w:tcBorders>
            <w:shd w:val="clear" w:color="auto" w:fill="FAFAFA"/>
          </w:tcPr>
          <w:p w:rsidR="0089446A" w:rsidRPr="00F1161F" w:rsidRDefault="0089446A" w:rsidP="0089446A">
            <w:pPr>
              <w:ind w:right="-72"/>
              <w:jc w:val="right"/>
              <w:rPr>
                <w:rFonts w:ascii="Arial" w:eastAsia="Cordia New" w:hAnsi="Arial" w:cs="Arial"/>
                <w:sz w:val="20"/>
                <w:szCs w:val="20"/>
              </w:rPr>
            </w:pPr>
          </w:p>
        </w:tc>
        <w:tc>
          <w:tcPr>
            <w:tcW w:w="1369" w:type="dxa"/>
            <w:tcBorders>
              <w:top w:val="single" w:sz="4" w:space="0" w:color="auto"/>
            </w:tcBorders>
          </w:tcPr>
          <w:p w:rsidR="0089446A" w:rsidRPr="00F1161F" w:rsidRDefault="0089446A" w:rsidP="0089446A">
            <w:pPr>
              <w:ind w:right="-72"/>
              <w:jc w:val="right"/>
              <w:rPr>
                <w:rFonts w:ascii="Arial" w:eastAsia="Cordia New" w:hAnsi="Arial" w:cs="Arial"/>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ight="-110"/>
              <w:rPr>
                <w:rFonts w:cs="Arial"/>
                <w:b/>
                <w:bCs/>
                <w:lang w:eastAsia="en-US"/>
              </w:rPr>
            </w:pPr>
            <w:r w:rsidRPr="00F1161F">
              <w:rPr>
                <w:rFonts w:cs="Arial"/>
                <w:b/>
                <w:bCs/>
                <w:lang w:eastAsia="en-US"/>
              </w:rPr>
              <w:t>Purchase of equipment</w:t>
            </w:r>
          </w:p>
        </w:tc>
        <w:tc>
          <w:tcPr>
            <w:tcW w:w="1368" w:type="dxa"/>
            <w:shd w:val="clear" w:color="auto" w:fill="FAFAFA"/>
          </w:tcPr>
          <w:p w:rsidR="0089446A" w:rsidRPr="00F1161F" w:rsidRDefault="0089446A" w:rsidP="0089446A">
            <w:pPr>
              <w:ind w:right="-72"/>
              <w:jc w:val="right"/>
              <w:rPr>
                <w:rFonts w:ascii="Arial" w:hAnsi="Arial" w:cs="Arial"/>
                <w:sz w:val="20"/>
                <w:szCs w:val="20"/>
                <w:lang w:val="en-US"/>
              </w:rPr>
            </w:pPr>
          </w:p>
        </w:tc>
        <w:tc>
          <w:tcPr>
            <w:tcW w:w="1368" w:type="dxa"/>
          </w:tcPr>
          <w:p w:rsidR="0089446A" w:rsidRPr="00F1161F" w:rsidRDefault="0089446A" w:rsidP="0089446A">
            <w:pPr>
              <w:ind w:right="-72"/>
              <w:jc w:val="right"/>
              <w:rPr>
                <w:rFonts w:ascii="Arial" w:hAnsi="Arial" w:cs="Arial"/>
                <w:sz w:val="20"/>
                <w:szCs w:val="20"/>
                <w:lang w:val="en-US"/>
              </w:rPr>
            </w:pPr>
          </w:p>
        </w:tc>
        <w:tc>
          <w:tcPr>
            <w:tcW w:w="1368" w:type="dxa"/>
            <w:shd w:val="clear" w:color="auto" w:fill="FAFAFA"/>
          </w:tcPr>
          <w:p w:rsidR="0089446A" w:rsidRPr="00F1161F" w:rsidRDefault="0089446A" w:rsidP="0089446A">
            <w:pPr>
              <w:ind w:right="-72"/>
              <w:jc w:val="right"/>
              <w:rPr>
                <w:rFonts w:ascii="Arial" w:eastAsia="Cordia New" w:hAnsi="Arial" w:cs="Arial"/>
                <w:spacing w:val="-6"/>
                <w:sz w:val="20"/>
                <w:szCs w:val="20"/>
              </w:rPr>
            </w:pPr>
          </w:p>
        </w:tc>
        <w:tc>
          <w:tcPr>
            <w:tcW w:w="1369" w:type="dxa"/>
          </w:tcPr>
          <w:p w:rsidR="0089446A" w:rsidRPr="00F1161F" w:rsidRDefault="0089446A" w:rsidP="0089446A">
            <w:pPr>
              <w:ind w:right="-72"/>
              <w:jc w:val="right"/>
              <w:rPr>
                <w:rFonts w:ascii="Arial" w:eastAsia="Cordia New" w:hAnsi="Arial" w:cs="Arial"/>
                <w:spacing w:val="-6"/>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lang w:eastAsia="en-US"/>
              </w:rPr>
            </w:pPr>
            <w:r w:rsidRPr="00F1161F">
              <w:rPr>
                <w:rFonts w:cs="Arial"/>
                <w:lang w:val="en-US" w:eastAsia="en-US" w:bidi="ar-SA"/>
              </w:rPr>
              <w:t xml:space="preserve">   </w:t>
            </w:r>
            <w:r w:rsidRPr="00F1161F">
              <w:rPr>
                <w:rFonts w:cs="Arial"/>
                <w:lang w:eastAsia="en-US"/>
              </w:rPr>
              <w:t>Subsidiaries</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Cordia New" w:hAnsi="Arial" w:cs="Arial"/>
                <w:spacing w:val="-6"/>
                <w:sz w:val="20"/>
                <w:szCs w:val="20"/>
              </w:rPr>
            </w:pPr>
            <w:r w:rsidRPr="00F1161F">
              <w:rPr>
                <w:rFonts w:ascii="Arial" w:eastAsia="Arial Unicode MS" w:hAnsi="Arial" w:cs="Arial"/>
                <w:sz w:val="20"/>
                <w:szCs w:val="20"/>
                <w:lang w:val="en-US" w:eastAsia="zh-CN"/>
              </w:rPr>
              <w:t>-</w:t>
            </w:r>
          </w:p>
        </w:tc>
        <w:tc>
          <w:tcPr>
            <w:tcW w:w="1368"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Arial Unicode MS" w:hAnsi="Arial" w:cs="Arial"/>
                <w:sz w:val="20"/>
                <w:szCs w:val="20"/>
                <w:lang w:val="en-US"/>
              </w:rPr>
            </w:pPr>
            <w:r w:rsidRPr="00F1161F">
              <w:rPr>
                <w:rFonts w:ascii="Arial" w:eastAsia="Arial Unicode MS" w:hAnsi="Arial" w:cs="Arial"/>
                <w:sz w:val="20"/>
                <w:szCs w:val="20"/>
                <w:lang w:val="en-US"/>
              </w:rPr>
              <w:t>64</w:t>
            </w:r>
          </w:p>
        </w:tc>
        <w:tc>
          <w:tcPr>
            <w:tcW w:w="1369"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lang w:val="en-US"/>
              </w:rPr>
            </w:pPr>
            <w:r w:rsidRPr="00F1161F">
              <w:rPr>
                <w:rFonts w:ascii="Arial" w:eastAsia="Arial Unicode MS" w:hAnsi="Arial" w:cs="Arial"/>
                <w:sz w:val="20"/>
                <w:szCs w:val="20"/>
              </w:rPr>
              <w:t>26</w:t>
            </w:r>
          </w:p>
        </w:tc>
      </w:tr>
      <w:tr w:rsidR="0089446A" w:rsidRPr="00F1161F" w:rsidTr="00B61DA0">
        <w:trPr>
          <w:cantSplit/>
        </w:trPr>
        <w:tc>
          <w:tcPr>
            <w:tcW w:w="3974" w:type="dxa"/>
          </w:tcPr>
          <w:p w:rsidR="0089446A" w:rsidRPr="00F1161F" w:rsidRDefault="0089446A" w:rsidP="0089446A">
            <w:pPr>
              <w:pStyle w:val="7I-7H-"/>
              <w:ind w:left="431"/>
              <w:rPr>
                <w:rFonts w:cs="Arial"/>
                <w:b w:val="0"/>
                <w:bCs w:val="0"/>
                <w:sz w:val="20"/>
                <w:szCs w:val="20"/>
                <w:lang w:val="en-GB"/>
              </w:rPr>
            </w:pPr>
          </w:p>
        </w:tc>
        <w:tc>
          <w:tcPr>
            <w:tcW w:w="1368" w:type="dxa"/>
            <w:tcBorders>
              <w:top w:val="single" w:sz="4" w:space="0" w:color="auto"/>
            </w:tcBorders>
            <w:shd w:val="clear" w:color="auto" w:fill="FAFAFA"/>
          </w:tcPr>
          <w:p w:rsidR="0089446A" w:rsidRPr="00F1161F" w:rsidRDefault="0089446A" w:rsidP="0089446A">
            <w:pPr>
              <w:ind w:right="-72"/>
              <w:jc w:val="right"/>
              <w:rPr>
                <w:rFonts w:ascii="Arial" w:eastAsia="Cordia New" w:hAnsi="Arial" w:cs="Arial"/>
                <w:sz w:val="20"/>
                <w:szCs w:val="20"/>
              </w:rPr>
            </w:pPr>
          </w:p>
        </w:tc>
        <w:tc>
          <w:tcPr>
            <w:tcW w:w="1368" w:type="dxa"/>
            <w:tcBorders>
              <w:top w:val="single" w:sz="4" w:space="0" w:color="auto"/>
            </w:tcBorders>
          </w:tcPr>
          <w:p w:rsidR="0089446A" w:rsidRPr="00F1161F" w:rsidRDefault="0089446A" w:rsidP="0089446A">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rsidR="0089446A" w:rsidRPr="00F1161F" w:rsidRDefault="0089446A" w:rsidP="0089446A">
            <w:pPr>
              <w:ind w:right="-72"/>
              <w:jc w:val="right"/>
              <w:rPr>
                <w:rFonts w:ascii="Arial" w:eastAsia="Cordia New" w:hAnsi="Arial" w:cs="Arial"/>
                <w:sz w:val="20"/>
                <w:szCs w:val="20"/>
              </w:rPr>
            </w:pPr>
          </w:p>
        </w:tc>
        <w:tc>
          <w:tcPr>
            <w:tcW w:w="1369" w:type="dxa"/>
            <w:tcBorders>
              <w:top w:val="single" w:sz="4" w:space="0" w:color="auto"/>
            </w:tcBorders>
          </w:tcPr>
          <w:p w:rsidR="0089446A" w:rsidRPr="00F1161F" w:rsidRDefault="0089446A" w:rsidP="0089446A">
            <w:pPr>
              <w:ind w:right="-72"/>
              <w:jc w:val="right"/>
              <w:rPr>
                <w:rFonts w:ascii="Arial" w:eastAsia="Cordia New" w:hAnsi="Arial" w:cs="Arial"/>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b/>
                <w:bCs/>
                <w:lang w:eastAsia="en-US"/>
              </w:rPr>
            </w:pPr>
            <w:r w:rsidRPr="00F1161F">
              <w:rPr>
                <w:rFonts w:cs="Arial"/>
                <w:b/>
                <w:bCs/>
                <w:lang w:eastAsia="en-US"/>
              </w:rPr>
              <w:t>Transportation expenses</w:t>
            </w:r>
          </w:p>
        </w:tc>
        <w:tc>
          <w:tcPr>
            <w:tcW w:w="1368" w:type="dxa"/>
            <w:shd w:val="clear" w:color="auto" w:fill="FAFAFA"/>
          </w:tcPr>
          <w:p w:rsidR="0089446A" w:rsidRPr="00F1161F" w:rsidRDefault="0089446A" w:rsidP="0089446A">
            <w:pPr>
              <w:ind w:right="-72"/>
              <w:jc w:val="right"/>
              <w:rPr>
                <w:rFonts w:ascii="Arial" w:eastAsia="Cordia New" w:hAnsi="Arial" w:cs="Arial"/>
                <w:spacing w:val="-6"/>
                <w:sz w:val="20"/>
                <w:szCs w:val="20"/>
              </w:rPr>
            </w:pPr>
          </w:p>
        </w:tc>
        <w:tc>
          <w:tcPr>
            <w:tcW w:w="1368" w:type="dxa"/>
          </w:tcPr>
          <w:p w:rsidR="0089446A" w:rsidRPr="00F1161F" w:rsidRDefault="0089446A" w:rsidP="0089446A">
            <w:pPr>
              <w:ind w:right="-72"/>
              <w:jc w:val="right"/>
              <w:rPr>
                <w:rFonts w:ascii="Arial" w:eastAsia="Cordia New" w:hAnsi="Arial" w:cs="Arial"/>
                <w:spacing w:val="-6"/>
                <w:sz w:val="20"/>
                <w:szCs w:val="20"/>
              </w:rPr>
            </w:pPr>
          </w:p>
        </w:tc>
        <w:tc>
          <w:tcPr>
            <w:tcW w:w="1368" w:type="dxa"/>
            <w:shd w:val="clear" w:color="auto" w:fill="FAFAFA"/>
          </w:tcPr>
          <w:p w:rsidR="0089446A" w:rsidRPr="00F1161F" w:rsidRDefault="0089446A" w:rsidP="0089446A">
            <w:pPr>
              <w:ind w:right="-72"/>
              <w:jc w:val="right"/>
              <w:rPr>
                <w:rFonts w:ascii="Arial" w:eastAsia="Cordia New" w:hAnsi="Arial" w:cs="Arial"/>
                <w:spacing w:val="-6"/>
                <w:sz w:val="20"/>
                <w:szCs w:val="20"/>
              </w:rPr>
            </w:pPr>
          </w:p>
        </w:tc>
        <w:tc>
          <w:tcPr>
            <w:tcW w:w="1369" w:type="dxa"/>
          </w:tcPr>
          <w:p w:rsidR="0089446A" w:rsidRPr="00F1161F" w:rsidRDefault="0089446A" w:rsidP="0089446A">
            <w:pPr>
              <w:ind w:right="-72"/>
              <w:jc w:val="right"/>
              <w:rPr>
                <w:rFonts w:ascii="Arial" w:eastAsia="Cordia New" w:hAnsi="Arial" w:cs="Arial"/>
                <w:spacing w:val="-6"/>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lang w:eastAsia="en-US"/>
              </w:rPr>
            </w:pPr>
            <w:r w:rsidRPr="00F1161F">
              <w:rPr>
                <w:rFonts w:cs="Arial"/>
                <w:lang w:val="en-US" w:eastAsia="en-US" w:bidi="ar-SA"/>
              </w:rPr>
              <w:t xml:space="preserve">   </w:t>
            </w:r>
            <w:r w:rsidRPr="00F1161F">
              <w:rPr>
                <w:rFonts w:cs="Arial"/>
                <w:lang w:eastAsia="en-US"/>
              </w:rPr>
              <w:t>Subsidiaries</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Arial Unicode MS" w:hAnsi="Arial" w:cs="Arial"/>
                <w:sz w:val="20"/>
                <w:szCs w:val="20"/>
              </w:rPr>
            </w:pPr>
            <w:r w:rsidRPr="00F1161F">
              <w:rPr>
                <w:rFonts w:ascii="Arial" w:eastAsia="Arial Unicode MS" w:hAnsi="Arial" w:cs="Arial"/>
                <w:sz w:val="20"/>
                <w:szCs w:val="20"/>
                <w:lang w:val="en-US" w:eastAsia="zh-CN"/>
              </w:rPr>
              <w:t>-</w:t>
            </w:r>
          </w:p>
        </w:tc>
        <w:tc>
          <w:tcPr>
            <w:tcW w:w="1368"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Arial Unicode MS" w:hAnsi="Arial" w:cs="Arial"/>
                <w:sz w:val="20"/>
                <w:szCs w:val="20"/>
              </w:rPr>
            </w:pPr>
            <w:r w:rsidRPr="00F1161F">
              <w:rPr>
                <w:rFonts w:ascii="Arial" w:eastAsia="Arial Unicode MS" w:hAnsi="Arial" w:cs="Arial"/>
                <w:sz w:val="20"/>
                <w:szCs w:val="20"/>
              </w:rPr>
              <w:t>99</w:t>
            </w:r>
          </w:p>
        </w:tc>
        <w:tc>
          <w:tcPr>
            <w:tcW w:w="1369"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rPr>
            </w:pPr>
            <w:r w:rsidRPr="00F1161F">
              <w:rPr>
                <w:rFonts w:ascii="Arial" w:eastAsia="Arial Unicode MS" w:hAnsi="Arial" w:cs="Arial"/>
                <w:sz w:val="20"/>
                <w:szCs w:val="20"/>
              </w:rPr>
              <w:t>93</w:t>
            </w: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lang w:eastAsia="en-US"/>
              </w:rPr>
            </w:pPr>
          </w:p>
        </w:tc>
        <w:tc>
          <w:tcPr>
            <w:tcW w:w="1368" w:type="dxa"/>
            <w:tcBorders>
              <w:top w:val="single" w:sz="4" w:space="0" w:color="auto"/>
            </w:tcBorders>
            <w:shd w:val="clear" w:color="auto" w:fill="FAFAFA"/>
          </w:tcPr>
          <w:p w:rsidR="0089446A" w:rsidRPr="00F1161F" w:rsidRDefault="0089446A" w:rsidP="0089446A">
            <w:pPr>
              <w:ind w:right="-72"/>
              <w:jc w:val="right"/>
              <w:rPr>
                <w:rFonts w:ascii="Arial" w:eastAsia="Cordia New" w:hAnsi="Arial" w:cs="Arial"/>
                <w:sz w:val="20"/>
                <w:szCs w:val="20"/>
              </w:rPr>
            </w:pPr>
          </w:p>
        </w:tc>
        <w:tc>
          <w:tcPr>
            <w:tcW w:w="1368" w:type="dxa"/>
            <w:tcBorders>
              <w:top w:val="single" w:sz="4" w:space="0" w:color="auto"/>
            </w:tcBorders>
          </w:tcPr>
          <w:p w:rsidR="0089446A" w:rsidRPr="00F1161F" w:rsidRDefault="0089446A" w:rsidP="0089446A">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rsidR="0089446A" w:rsidRPr="00F1161F" w:rsidRDefault="0089446A" w:rsidP="0089446A">
            <w:pPr>
              <w:ind w:right="-72"/>
              <w:jc w:val="right"/>
              <w:rPr>
                <w:rFonts w:ascii="Arial" w:eastAsia="Cordia New" w:hAnsi="Arial" w:cs="Arial"/>
                <w:sz w:val="20"/>
                <w:szCs w:val="20"/>
              </w:rPr>
            </w:pPr>
          </w:p>
        </w:tc>
        <w:tc>
          <w:tcPr>
            <w:tcW w:w="1369" w:type="dxa"/>
            <w:tcBorders>
              <w:top w:val="single" w:sz="4" w:space="0" w:color="auto"/>
            </w:tcBorders>
          </w:tcPr>
          <w:p w:rsidR="0089446A" w:rsidRPr="00F1161F" w:rsidRDefault="0089446A" w:rsidP="0089446A">
            <w:pPr>
              <w:ind w:right="-72"/>
              <w:jc w:val="right"/>
              <w:rPr>
                <w:rFonts w:ascii="Arial" w:eastAsia="Cordia New" w:hAnsi="Arial" w:cs="Arial"/>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b/>
                <w:bCs/>
                <w:lang w:val="en-US" w:eastAsia="en-US" w:bidi="ar-SA"/>
              </w:rPr>
            </w:pPr>
            <w:r w:rsidRPr="00F1161F">
              <w:rPr>
                <w:rFonts w:cs="Arial"/>
                <w:b/>
                <w:bCs/>
                <w:lang w:val="en-US" w:eastAsia="en-US" w:bidi="ar-SA"/>
              </w:rPr>
              <w:t>Wharfing expenses</w:t>
            </w:r>
          </w:p>
        </w:tc>
        <w:tc>
          <w:tcPr>
            <w:tcW w:w="1368" w:type="dxa"/>
            <w:shd w:val="clear" w:color="auto" w:fill="FAFAFA"/>
          </w:tcPr>
          <w:p w:rsidR="0089446A" w:rsidRPr="00F1161F" w:rsidRDefault="0089446A" w:rsidP="0089446A">
            <w:pPr>
              <w:ind w:right="-72"/>
              <w:jc w:val="right"/>
              <w:rPr>
                <w:rFonts w:ascii="Arial" w:eastAsia="Cordia New" w:hAnsi="Arial" w:cs="Arial"/>
                <w:spacing w:val="-6"/>
                <w:sz w:val="20"/>
                <w:szCs w:val="20"/>
              </w:rPr>
            </w:pPr>
          </w:p>
        </w:tc>
        <w:tc>
          <w:tcPr>
            <w:tcW w:w="1368" w:type="dxa"/>
          </w:tcPr>
          <w:p w:rsidR="0089446A" w:rsidRPr="00F1161F" w:rsidRDefault="0089446A" w:rsidP="0089446A">
            <w:pPr>
              <w:ind w:right="-72"/>
              <w:jc w:val="right"/>
              <w:rPr>
                <w:rFonts w:ascii="Arial" w:eastAsia="Cordia New" w:hAnsi="Arial" w:cs="Arial"/>
                <w:spacing w:val="-6"/>
                <w:sz w:val="20"/>
                <w:szCs w:val="20"/>
              </w:rPr>
            </w:pPr>
          </w:p>
        </w:tc>
        <w:tc>
          <w:tcPr>
            <w:tcW w:w="1368" w:type="dxa"/>
            <w:shd w:val="clear" w:color="auto" w:fill="FAFAFA"/>
          </w:tcPr>
          <w:p w:rsidR="0089446A" w:rsidRPr="00F1161F" w:rsidRDefault="0089446A" w:rsidP="0089446A">
            <w:pPr>
              <w:ind w:right="-72"/>
              <w:jc w:val="right"/>
              <w:rPr>
                <w:rFonts w:ascii="Arial" w:eastAsia="Cordia New" w:hAnsi="Arial" w:cs="Arial"/>
                <w:spacing w:val="-6"/>
                <w:sz w:val="20"/>
                <w:szCs w:val="20"/>
              </w:rPr>
            </w:pPr>
          </w:p>
        </w:tc>
        <w:tc>
          <w:tcPr>
            <w:tcW w:w="1369" w:type="dxa"/>
          </w:tcPr>
          <w:p w:rsidR="0089446A" w:rsidRPr="00F1161F" w:rsidRDefault="0089446A" w:rsidP="0089446A">
            <w:pPr>
              <w:ind w:right="-72"/>
              <w:jc w:val="right"/>
              <w:rPr>
                <w:rFonts w:ascii="Arial" w:eastAsia="Cordia New" w:hAnsi="Arial" w:cs="Arial"/>
                <w:spacing w:val="-6"/>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lang w:val="en-US" w:eastAsia="en-US" w:bidi="ar-SA"/>
              </w:rPr>
            </w:pPr>
            <w:r w:rsidRPr="00F1161F">
              <w:rPr>
                <w:rFonts w:cs="Arial"/>
                <w:lang w:val="en-US" w:eastAsia="en-US" w:bidi="ar-SA"/>
              </w:rPr>
              <w:t xml:space="preserve">   Subsidiaries</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Cordia New" w:hAnsi="Arial" w:cs="Arial"/>
                <w:spacing w:val="-6"/>
                <w:sz w:val="20"/>
                <w:szCs w:val="20"/>
              </w:rPr>
            </w:pPr>
            <w:r w:rsidRPr="00F1161F">
              <w:rPr>
                <w:rFonts w:ascii="Arial" w:eastAsia="Arial Unicode MS" w:hAnsi="Arial" w:cs="Arial"/>
                <w:sz w:val="20"/>
                <w:szCs w:val="20"/>
                <w:lang w:val="en-US" w:eastAsia="zh-CN"/>
              </w:rPr>
              <w:t>-</w:t>
            </w:r>
          </w:p>
        </w:tc>
        <w:tc>
          <w:tcPr>
            <w:tcW w:w="1368"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rPr>
            </w:pPr>
            <w:r w:rsidRPr="00F1161F">
              <w:rPr>
                <w:rFonts w:ascii="Arial" w:eastAsia="Arial Unicode MS" w:hAnsi="Arial" w:cs="Arial"/>
                <w:sz w:val="20"/>
                <w:szCs w:val="20"/>
              </w:rPr>
              <w:t>-</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Arial Unicode MS" w:hAnsi="Arial" w:cs="Arial"/>
                <w:sz w:val="20"/>
                <w:szCs w:val="20"/>
              </w:rPr>
            </w:pPr>
            <w:r w:rsidRPr="00F1161F">
              <w:rPr>
                <w:rFonts w:ascii="Arial" w:eastAsia="Arial Unicode MS" w:hAnsi="Arial" w:cs="Arial"/>
                <w:sz w:val="20"/>
                <w:szCs w:val="20"/>
              </w:rPr>
              <w:t>14</w:t>
            </w:r>
          </w:p>
        </w:tc>
        <w:tc>
          <w:tcPr>
            <w:tcW w:w="1369"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rPr>
            </w:pPr>
            <w:r w:rsidRPr="00F1161F">
              <w:rPr>
                <w:rFonts w:ascii="Arial" w:eastAsia="Arial Unicode MS" w:hAnsi="Arial" w:cs="Arial"/>
                <w:sz w:val="20"/>
                <w:szCs w:val="20"/>
              </w:rPr>
              <w:t>13</w:t>
            </w:r>
          </w:p>
        </w:tc>
      </w:tr>
      <w:tr w:rsidR="0089446A" w:rsidRPr="00F1161F" w:rsidTr="00B61DA0">
        <w:trPr>
          <w:cantSplit/>
        </w:trPr>
        <w:tc>
          <w:tcPr>
            <w:tcW w:w="3974" w:type="dxa"/>
          </w:tcPr>
          <w:p w:rsidR="0089446A" w:rsidRPr="00F1161F" w:rsidRDefault="0089446A" w:rsidP="0089446A">
            <w:pPr>
              <w:pStyle w:val="7I-7H-"/>
              <w:ind w:left="431"/>
              <w:rPr>
                <w:rFonts w:cs="Arial"/>
                <w:b w:val="0"/>
                <w:bCs w:val="0"/>
                <w:sz w:val="20"/>
                <w:szCs w:val="20"/>
                <w:lang w:val="en-GB"/>
              </w:rPr>
            </w:pPr>
          </w:p>
        </w:tc>
        <w:tc>
          <w:tcPr>
            <w:tcW w:w="1368" w:type="dxa"/>
            <w:tcBorders>
              <w:top w:val="single" w:sz="4" w:space="0" w:color="auto"/>
            </w:tcBorders>
            <w:shd w:val="clear" w:color="auto" w:fill="FAFAFA"/>
          </w:tcPr>
          <w:p w:rsidR="0089446A" w:rsidRPr="00F1161F" w:rsidRDefault="0089446A" w:rsidP="0089446A">
            <w:pPr>
              <w:pStyle w:val="7I-7H-"/>
              <w:ind w:right="-72"/>
              <w:jc w:val="right"/>
              <w:rPr>
                <w:rFonts w:cs="Arial"/>
                <w:sz w:val="20"/>
                <w:szCs w:val="20"/>
                <w:lang w:val="en-GB"/>
              </w:rPr>
            </w:pPr>
          </w:p>
        </w:tc>
        <w:tc>
          <w:tcPr>
            <w:tcW w:w="1368" w:type="dxa"/>
            <w:tcBorders>
              <w:top w:val="single" w:sz="4" w:space="0" w:color="auto"/>
            </w:tcBorders>
          </w:tcPr>
          <w:p w:rsidR="0089446A" w:rsidRPr="00F1161F" w:rsidRDefault="0089446A" w:rsidP="0089446A">
            <w:pPr>
              <w:pStyle w:val="7I-7H-"/>
              <w:ind w:right="-72"/>
              <w:jc w:val="right"/>
              <w:rPr>
                <w:rFonts w:cs="Arial"/>
                <w:sz w:val="20"/>
                <w:szCs w:val="20"/>
                <w:lang w:val="en-GB"/>
              </w:rPr>
            </w:pPr>
          </w:p>
        </w:tc>
        <w:tc>
          <w:tcPr>
            <w:tcW w:w="1368" w:type="dxa"/>
            <w:tcBorders>
              <w:top w:val="single" w:sz="4" w:space="0" w:color="auto"/>
            </w:tcBorders>
            <w:shd w:val="clear" w:color="auto" w:fill="FAFAFA"/>
          </w:tcPr>
          <w:p w:rsidR="0089446A" w:rsidRPr="00F1161F" w:rsidRDefault="0089446A" w:rsidP="0089446A">
            <w:pPr>
              <w:ind w:right="-72"/>
              <w:jc w:val="right"/>
              <w:rPr>
                <w:rFonts w:ascii="Arial" w:eastAsia="Cordia New" w:hAnsi="Arial" w:cs="Arial"/>
                <w:sz w:val="20"/>
                <w:szCs w:val="20"/>
              </w:rPr>
            </w:pPr>
          </w:p>
        </w:tc>
        <w:tc>
          <w:tcPr>
            <w:tcW w:w="1369" w:type="dxa"/>
            <w:tcBorders>
              <w:top w:val="single" w:sz="4" w:space="0" w:color="auto"/>
            </w:tcBorders>
          </w:tcPr>
          <w:p w:rsidR="0089446A" w:rsidRPr="00F1161F" w:rsidRDefault="0089446A" w:rsidP="0089446A">
            <w:pPr>
              <w:ind w:right="-72"/>
              <w:jc w:val="right"/>
              <w:rPr>
                <w:rFonts w:ascii="Arial" w:eastAsia="Cordia New" w:hAnsi="Arial" w:cs="Arial"/>
                <w:spacing w:val="-6"/>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b/>
                <w:bCs/>
                <w:lang w:val="en-US" w:eastAsia="en-US" w:bidi="ar-SA"/>
              </w:rPr>
            </w:pPr>
            <w:r w:rsidRPr="00F1161F">
              <w:rPr>
                <w:rFonts w:cs="Arial"/>
                <w:b/>
                <w:bCs/>
                <w:lang w:val="en-US" w:eastAsia="en-US" w:bidi="ar-SA"/>
              </w:rPr>
              <w:t>Interest expenses</w:t>
            </w:r>
          </w:p>
        </w:tc>
        <w:tc>
          <w:tcPr>
            <w:tcW w:w="1368" w:type="dxa"/>
            <w:shd w:val="clear" w:color="auto" w:fill="FAFAFA"/>
          </w:tcPr>
          <w:p w:rsidR="0089446A" w:rsidRPr="00F1161F" w:rsidRDefault="0089446A" w:rsidP="0089446A">
            <w:pPr>
              <w:ind w:right="-72"/>
              <w:jc w:val="right"/>
              <w:rPr>
                <w:rFonts w:ascii="Arial" w:hAnsi="Arial" w:cs="Arial"/>
                <w:sz w:val="20"/>
                <w:szCs w:val="20"/>
              </w:rPr>
            </w:pPr>
          </w:p>
        </w:tc>
        <w:tc>
          <w:tcPr>
            <w:tcW w:w="1368" w:type="dxa"/>
          </w:tcPr>
          <w:p w:rsidR="0089446A" w:rsidRPr="00F1161F" w:rsidRDefault="0089446A" w:rsidP="0089446A">
            <w:pPr>
              <w:ind w:right="-72"/>
              <w:jc w:val="right"/>
              <w:rPr>
                <w:rFonts w:ascii="Arial" w:hAnsi="Arial" w:cs="Arial"/>
                <w:sz w:val="20"/>
                <w:szCs w:val="20"/>
              </w:rPr>
            </w:pPr>
          </w:p>
        </w:tc>
        <w:tc>
          <w:tcPr>
            <w:tcW w:w="1368" w:type="dxa"/>
            <w:shd w:val="clear" w:color="auto" w:fill="FAFAFA"/>
          </w:tcPr>
          <w:p w:rsidR="0089446A" w:rsidRPr="00F1161F" w:rsidRDefault="0089446A" w:rsidP="0089446A">
            <w:pPr>
              <w:ind w:right="-72"/>
              <w:jc w:val="right"/>
              <w:rPr>
                <w:rFonts w:ascii="Arial" w:eastAsia="Cordia New" w:hAnsi="Arial" w:cs="Arial"/>
                <w:spacing w:val="-6"/>
                <w:sz w:val="20"/>
                <w:szCs w:val="20"/>
              </w:rPr>
            </w:pPr>
          </w:p>
        </w:tc>
        <w:tc>
          <w:tcPr>
            <w:tcW w:w="1369" w:type="dxa"/>
          </w:tcPr>
          <w:p w:rsidR="0089446A" w:rsidRPr="00F1161F" w:rsidRDefault="0089446A" w:rsidP="0089446A">
            <w:pPr>
              <w:ind w:right="-72"/>
              <w:jc w:val="right"/>
              <w:rPr>
                <w:rFonts w:ascii="Arial" w:eastAsia="Cordia New" w:hAnsi="Arial" w:cs="Arial"/>
                <w:spacing w:val="-6"/>
                <w:sz w:val="20"/>
                <w:szCs w:val="20"/>
              </w:rPr>
            </w:pPr>
          </w:p>
        </w:tc>
      </w:tr>
      <w:tr w:rsidR="0089446A" w:rsidRPr="00F1161F" w:rsidTr="00B61DA0">
        <w:trPr>
          <w:cantSplit/>
        </w:trPr>
        <w:tc>
          <w:tcPr>
            <w:tcW w:w="3974" w:type="dxa"/>
          </w:tcPr>
          <w:p w:rsidR="0089446A" w:rsidRPr="00F1161F" w:rsidRDefault="0089446A" w:rsidP="0089446A">
            <w:pPr>
              <w:pStyle w:val="Header"/>
              <w:tabs>
                <w:tab w:val="clear" w:pos="4153"/>
                <w:tab w:val="clear" w:pos="8306"/>
              </w:tabs>
              <w:spacing w:line="240" w:lineRule="auto"/>
              <w:ind w:left="431"/>
              <w:rPr>
                <w:rFonts w:cs="Arial"/>
                <w:lang w:val="en-US" w:eastAsia="en-US" w:bidi="ar-SA"/>
              </w:rPr>
            </w:pPr>
            <w:r w:rsidRPr="00F1161F">
              <w:rPr>
                <w:rFonts w:cs="Arial"/>
                <w:lang w:val="en-US" w:eastAsia="en-US" w:bidi="ar-SA"/>
              </w:rPr>
              <w:t xml:space="preserve">   Subsidiaries</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Cordia New" w:hAnsi="Arial" w:cs="Arial"/>
                <w:spacing w:val="-6"/>
                <w:sz w:val="20"/>
                <w:szCs w:val="20"/>
                <w:cs/>
              </w:rPr>
            </w:pPr>
            <w:r w:rsidRPr="00F1161F">
              <w:rPr>
                <w:rFonts w:ascii="Arial" w:eastAsia="Arial Unicode MS" w:hAnsi="Arial" w:cs="Arial"/>
                <w:sz w:val="20"/>
                <w:szCs w:val="20"/>
                <w:lang w:val="en-US" w:eastAsia="zh-CN"/>
              </w:rPr>
              <w:t>-</w:t>
            </w:r>
          </w:p>
        </w:tc>
        <w:tc>
          <w:tcPr>
            <w:tcW w:w="1368"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rsidR="0089446A" w:rsidRPr="00F1161F" w:rsidRDefault="00A71EC7"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5</w:t>
            </w:r>
          </w:p>
        </w:tc>
        <w:tc>
          <w:tcPr>
            <w:tcW w:w="1369" w:type="dxa"/>
            <w:tcBorders>
              <w:bottom w:val="single" w:sz="4" w:space="0" w:color="auto"/>
            </w:tcBorders>
            <w:vAlign w:val="bottom"/>
          </w:tcPr>
          <w:p w:rsidR="0089446A" w:rsidRPr="00F1161F" w:rsidRDefault="0089446A"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16</w:t>
            </w:r>
          </w:p>
        </w:tc>
      </w:tr>
      <w:tr w:rsidR="0000309B" w:rsidRPr="00F1161F" w:rsidTr="00B61DA0">
        <w:trPr>
          <w:cantSplit/>
        </w:trPr>
        <w:tc>
          <w:tcPr>
            <w:tcW w:w="3974" w:type="dxa"/>
          </w:tcPr>
          <w:p w:rsidR="0000309B" w:rsidRPr="00F1161F" w:rsidRDefault="0000309B" w:rsidP="0000309B">
            <w:pPr>
              <w:pStyle w:val="7I-7H-"/>
              <w:ind w:left="431"/>
              <w:rPr>
                <w:rFonts w:cs="Arial"/>
                <w:b w:val="0"/>
                <w:bCs w:val="0"/>
                <w:sz w:val="20"/>
                <w:szCs w:val="20"/>
                <w:lang w:val="en-GB"/>
              </w:rPr>
            </w:pPr>
          </w:p>
        </w:tc>
        <w:tc>
          <w:tcPr>
            <w:tcW w:w="1368" w:type="dxa"/>
            <w:tcBorders>
              <w:top w:val="single" w:sz="4" w:space="0" w:color="auto"/>
            </w:tcBorders>
            <w:shd w:val="clear" w:color="auto" w:fill="FAFAFA"/>
          </w:tcPr>
          <w:p w:rsidR="0000309B" w:rsidRPr="00F1161F" w:rsidRDefault="0000309B" w:rsidP="0000309B">
            <w:pPr>
              <w:pStyle w:val="7I-7H-"/>
              <w:ind w:right="-72"/>
              <w:jc w:val="right"/>
              <w:rPr>
                <w:rFonts w:cs="Arial"/>
                <w:sz w:val="20"/>
                <w:szCs w:val="20"/>
                <w:lang w:val="en-GB"/>
              </w:rPr>
            </w:pPr>
          </w:p>
        </w:tc>
        <w:tc>
          <w:tcPr>
            <w:tcW w:w="1368" w:type="dxa"/>
            <w:tcBorders>
              <w:top w:val="single" w:sz="4" w:space="0" w:color="auto"/>
            </w:tcBorders>
          </w:tcPr>
          <w:p w:rsidR="0000309B" w:rsidRPr="00F1161F" w:rsidRDefault="0000309B" w:rsidP="0000309B">
            <w:pPr>
              <w:pStyle w:val="7I-7H-"/>
              <w:ind w:right="-72"/>
              <w:jc w:val="right"/>
              <w:rPr>
                <w:rFonts w:cs="Arial"/>
                <w:sz w:val="20"/>
                <w:szCs w:val="20"/>
                <w:lang w:val="en-GB"/>
              </w:rPr>
            </w:pPr>
          </w:p>
        </w:tc>
        <w:tc>
          <w:tcPr>
            <w:tcW w:w="1368"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369" w:type="dxa"/>
            <w:tcBorders>
              <w:top w:val="single" w:sz="4" w:space="0" w:color="auto"/>
            </w:tcBorders>
          </w:tcPr>
          <w:p w:rsidR="0000309B" w:rsidRPr="00F1161F" w:rsidRDefault="0000309B" w:rsidP="0000309B">
            <w:pPr>
              <w:ind w:right="-72"/>
              <w:jc w:val="right"/>
              <w:rPr>
                <w:rFonts w:ascii="Arial" w:hAnsi="Arial" w:cs="Arial"/>
                <w:sz w:val="20"/>
                <w:szCs w:val="20"/>
              </w:rPr>
            </w:pPr>
          </w:p>
        </w:tc>
      </w:tr>
      <w:tr w:rsidR="0000309B" w:rsidRPr="00F1161F" w:rsidTr="00B61DA0">
        <w:trPr>
          <w:cantSplit/>
        </w:trPr>
        <w:tc>
          <w:tcPr>
            <w:tcW w:w="3974" w:type="dxa"/>
          </w:tcPr>
          <w:p w:rsidR="0000309B" w:rsidRPr="00F1161F" w:rsidRDefault="0000309B" w:rsidP="0000309B">
            <w:pPr>
              <w:pStyle w:val="Header"/>
              <w:tabs>
                <w:tab w:val="clear" w:pos="4153"/>
                <w:tab w:val="clear" w:pos="8306"/>
              </w:tabs>
              <w:spacing w:line="240" w:lineRule="auto"/>
              <w:ind w:left="431"/>
              <w:rPr>
                <w:rFonts w:cs="Arial"/>
                <w:b/>
                <w:bCs/>
                <w:lang w:val="en-US" w:eastAsia="en-US" w:bidi="ar-SA"/>
              </w:rPr>
            </w:pPr>
            <w:r w:rsidRPr="00F1161F">
              <w:rPr>
                <w:rFonts w:cs="Arial"/>
                <w:b/>
                <w:bCs/>
                <w:lang w:val="en-US" w:eastAsia="en-US" w:bidi="ar-SA"/>
              </w:rPr>
              <w:t>Other expenses</w:t>
            </w:r>
          </w:p>
        </w:tc>
        <w:tc>
          <w:tcPr>
            <w:tcW w:w="1368" w:type="dxa"/>
            <w:shd w:val="clear" w:color="auto" w:fill="FAFAFA"/>
          </w:tcPr>
          <w:p w:rsidR="0000309B" w:rsidRPr="00F1161F" w:rsidRDefault="0000309B" w:rsidP="0000309B">
            <w:pPr>
              <w:ind w:right="-72"/>
              <w:jc w:val="right"/>
              <w:rPr>
                <w:rFonts w:ascii="Arial" w:hAnsi="Arial" w:cs="Arial"/>
                <w:sz w:val="20"/>
                <w:szCs w:val="20"/>
              </w:rPr>
            </w:pPr>
          </w:p>
        </w:tc>
        <w:tc>
          <w:tcPr>
            <w:tcW w:w="1368" w:type="dxa"/>
          </w:tcPr>
          <w:p w:rsidR="0000309B" w:rsidRPr="00F1161F" w:rsidRDefault="0000309B" w:rsidP="0000309B">
            <w:pPr>
              <w:ind w:right="-72"/>
              <w:jc w:val="right"/>
              <w:rPr>
                <w:rFonts w:ascii="Arial" w:hAnsi="Arial" w:cs="Arial"/>
                <w:sz w:val="20"/>
                <w:szCs w:val="20"/>
              </w:rPr>
            </w:pPr>
          </w:p>
        </w:tc>
        <w:tc>
          <w:tcPr>
            <w:tcW w:w="1368" w:type="dxa"/>
            <w:shd w:val="clear" w:color="auto" w:fill="FAFAFA"/>
          </w:tcPr>
          <w:p w:rsidR="0000309B" w:rsidRPr="00F1161F" w:rsidRDefault="0000309B" w:rsidP="0000309B">
            <w:pPr>
              <w:ind w:right="-72"/>
              <w:jc w:val="right"/>
              <w:rPr>
                <w:rFonts w:ascii="Arial" w:eastAsia="Cordia New" w:hAnsi="Arial" w:cs="Arial"/>
                <w:spacing w:val="-6"/>
                <w:sz w:val="20"/>
                <w:szCs w:val="20"/>
              </w:rPr>
            </w:pPr>
          </w:p>
        </w:tc>
        <w:tc>
          <w:tcPr>
            <w:tcW w:w="1369" w:type="dxa"/>
          </w:tcPr>
          <w:p w:rsidR="0000309B" w:rsidRPr="00F1161F" w:rsidRDefault="0000309B" w:rsidP="0000309B">
            <w:pPr>
              <w:ind w:right="-72"/>
              <w:jc w:val="right"/>
              <w:rPr>
                <w:rFonts w:ascii="Arial" w:eastAsia="Cordia New" w:hAnsi="Arial" w:cs="Arial"/>
                <w:spacing w:val="-6"/>
                <w:sz w:val="20"/>
                <w:szCs w:val="20"/>
              </w:rPr>
            </w:pPr>
          </w:p>
        </w:tc>
      </w:tr>
      <w:tr w:rsidR="00A71EC7" w:rsidRPr="00F1161F" w:rsidTr="00B61DA0">
        <w:trPr>
          <w:cantSplit/>
          <w:trHeight w:val="117"/>
        </w:trPr>
        <w:tc>
          <w:tcPr>
            <w:tcW w:w="3974" w:type="dxa"/>
          </w:tcPr>
          <w:p w:rsidR="00A71EC7" w:rsidRPr="00F1161F" w:rsidRDefault="00A71EC7" w:rsidP="00A71EC7">
            <w:pPr>
              <w:pStyle w:val="Header"/>
              <w:tabs>
                <w:tab w:val="clear" w:pos="4153"/>
                <w:tab w:val="clear" w:pos="8306"/>
              </w:tabs>
              <w:spacing w:line="240" w:lineRule="auto"/>
              <w:ind w:left="431"/>
              <w:rPr>
                <w:rFonts w:cs="Arial"/>
                <w:lang w:val="en-US" w:eastAsia="en-US" w:bidi="ar-SA"/>
              </w:rPr>
            </w:pPr>
            <w:r w:rsidRPr="00F1161F">
              <w:rPr>
                <w:rFonts w:cs="Arial"/>
                <w:lang w:val="en-US" w:eastAsia="en-US" w:bidi="ar-SA"/>
              </w:rPr>
              <w:t xml:space="preserve">   Subsidiaries</w:t>
            </w:r>
          </w:p>
        </w:tc>
        <w:tc>
          <w:tcPr>
            <w:tcW w:w="1368" w:type="dxa"/>
            <w:shd w:val="clear" w:color="auto" w:fill="FAFAFA"/>
            <w:vAlign w:val="bottom"/>
          </w:tcPr>
          <w:p w:rsidR="00A71EC7" w:rsidRPr="00F1161F" w:rsidRDefault="00A71EC7" w:rsidP="00A71EC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vAlign w:val="bottom"/>
          </w:tcPr>
          <w:p w:rsidR="00A71EC7" w:rsidRPr="00F1161F" w:rsidRDefault="00A71EC7" w:rsidP="00A71EC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shd w:val="clear" w:color="auto" w:fill="FAFAFA"/>
            <w:vAlign w:val="bottom"/>
          </w:tcPr>
          <w:p w:rsidR="00A71EC7" w:rsidRPr="00F1161F" w:rsidRDefault="00A71EC7" w:rsidP="00A71EC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5</w:t>
            </w:r>
          </w:p>
        </w:tc>
        <w:tc>
          <w:tcPr>
            <w:tcW w:w="1369" w:type="dxa"/>
            <w:vAlign w:val="bottom"/>
          </w:tcPr>
          <w:p w:rsidR="00A71EC7" w:rsidRPr="00F1161F" w:rsidRDefault="00A71EC7" w:rsidP="00A71EC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11</w:t>
            </w:r>
          </w:p>
        </w:tc>
      </w:tr>
      <w:tr w:rsidR="00A71EC7" w:rsidRPr="00F1161F" w:rsidTr="00B61DA0">
        <w:trPr>
          <w:cantSplit/>
          <w:trHeight w:val="80"/>
        </w:trPr>
        <w:tc>
          <w:tcPr>
            <w:tcW w:w="3974" w:type="dxa"/>
          </w:tcPr>
          <w:p w:rsidR="00A71EC7" w:rsidRPr="00F1161F" w:rsidRDefault="00A71EC7" w:rsidP="00A71EC7">
            <w:pPr>
              <w:pStyle w:val="Header"/>
              <w:tabs>
                <w:tab w:val="clear" w:pos="4153"/>
                <w:tab w:val="clear" w:pos="8306"/>
              </w:tabs>
              <w:spacing w:line="240" w:lineRule="auto"/>
              <w:ind w:left="431" w:right="-81"/>
              <w:rPr>
                <w:rFonts w:cs="Arial"/>
                <w:lang w:val="en-US" w:eastAsia="en-US" w:bidi="ar-SA"/>
              </w:rPr>
            </w:pPr>
            <w:r w:rsidRPr="00F1161F">
              <w:rPr>
                <w:rFonts w:cs="Arial"/>
                <w:lang w:val="en-US" w:eastAsia="en-US" w:bidi="ar-SA"/>
              </w:rPr>
              <w:t xml:space="preserve">   Other related parties - the same</w:t>
            </w:r>
          </w:p>
        </w:tc>
        <w:tc>
          <w:tcPr>
            <w:tcW w:w="1368" w:type="dxa"/>
            <w:shd w:val="clear" w:color="auto" w:fill="FAFAFA"/>
            <w:vAlign w:val="bottom"/>
          </w:tcPr>
          <w:p w:rsidR="00A71EC7" w:rsidRPr="00F1161F" w:rsidRDefault="00A71EC7" w:rsidP="00A71EC7">
            <w:pPr>
              <w:ind w:right="-72"/>
              <w:jc w:val="right"/>
              <w:rPr>
                <w:rFonts w:ascii="Arial" w:eastAsia="Cordia New" w:hAnsi="Arial" w:cs="Arial"/>
                <w:spacing w:val="-6"/>
                <w:sz w:val="20"/>
                <w:szCs w:val="20"/>
                <w:cs/>
              </w:rPr>
            </w:pPr>
          </w:p>
        </w:tc>
        <w:tc>
          <w:tcPr>
            <w:tcW w:w="1368" w:type="dxa"/>
            <w:vAlign w:val="bottom"/>
          </w:tcPr>
          <w:p w:rsidR="00A71EC7" w:rsidRPr="00F1161F" w:rsidRDefault="00A71EC7" w:rsidP="00A71EC7">
            <w:pPr>
              <w:ind w:right="-72"/>
              <w:jc w:val="right"/>
              <w:rPr>
                <w:rFonts w:ascii="Arial" w:eastAsia="Cordia New" w:hAnsi="Arial" w:cs="Arial"/>
                <w:spacing w:val="-6"/>
                <w:sz w:val="20"/>
                <w:szCs w:val="20"/>
                <w:cs/>
              </w:rPr>
            </w:pPr>
          </w:p>
        </w:tc>
        <w:tc>
          <w:tcPr>
            <w:tcW w:w="1368" w:type="dxa"/>
            <w:shd w:val="clear" w:color="auto" w:fill="FAFAFA"/>
            <w:vAlign w:val="bottom"/>
          </w:tcPr>
          <w:p w:rsidR="00A71EC7" w:rsidRPr="00F1161F" w:rsidRDefault="00A71EC7" w:rsidP="00A71EC7">
            <w:pPr>
              <w:ind w:right="-72"/>
              <w:jc w:val="right"/>
              <w:rPr>
                <w:rFonts w:ascii="Arial" w:eastAsia="Cordia New" w:hAnsi="Arial" w:cs="Arial"/>
                <w:spacing w:val="-6"/>
                <w:sz w:val="20"/>
                <w:szCs w:val="20"/>
                <w:cs/>
              </w:rPr>
            </w:pPr>
          </w:p>
        </w:tc>
        <w:tc>
          <w:tcPr>
            <w:tcW w:w="1369" w:type="dxa"/>
            <w:vAlign w:val="bottom"/>
          </w:tcPr>
          <w:p w:rsidR="00A71EC7" w:rsidRPr="00F1161F" w:rsidRDefault="00A71EC7" w:rsidP="00A71EC7">
            <w:pPr>
              <w:ind w:right="-72"/>
              <w:jc w:val="right"/>
              <w:rPr>
                <w:rFonts w:ascii="Arial" w:eastAsia="Cordia New" w:hAnsi="Arial" w:cs="Arial"/>
                <w:spacing w:val="-6"/>
                <w:sz w:val="20"/>
                <w:szCs w:val="20"/>
                <w:cs/>
              </w:rPr>
            </w:pPr>
          </w:p>
        </w:tc>
      </w:tr>
      <w:tr w:rsidR="00A71EC7" w:rsidRPr="00F1161F" w:rsidTr="00B61DA0">
        <w:trPr>
          <w:cantSplit/>
        </w:trPr>
        <w:tc>
          <w:tcPr>
            <w:tcW w:w="3974" w:type="dxa"/>
          </w:tcPr>
          <w:p w:rsidR="00A71EC7" w:rsidRPr="00F1161F" w:rsidRDefault="00A71EC7" w:rsidP="00A71EC7">
            <w:pPr>
              <w:pStyle w:val="Header"/>
              <w:tabs>
                <w:tab w:val="clear" w:pos="4153"/>
                <w:tab w:val="clear" w:pos="8306"/>
              </w:tabs>
              <w:spacing w:line="240" w:lineRule="auto"/>
              <w:ind w:left="431" w:right="-81"/>
              <w:rPr>
                <w:rFonts w:cs="Arial"/>
                <w:lang w:val="en-US" w:eastAsia="en-US" w:bidi="ar-SA"/>
              </w:rPr>
            </w:pPr>
            <w:r w:rsidRPr="00F1161F">
              <w:rPr>
                <w:rFonts w:cs="Arial"/>
                <w:lang w:val="en-US" w:eastAsia="en-US" w:bidi="ar-SA"/>
              </w:rPr>
              <w:t xml:space="preserve">      shareholders and directors</w:t>
            </w:r>
          </w:p>
        </w:tc>
        <w:tc>
          <w:tcPr>
            <w:tcW w:w="1368" w:type="dxa"/>
            <w:tcBorders>
              <w:bottom w:val="single" w:sz="4" w:space="0" w:color="auto"/>
            </w:tcBorders>
            <w:shd w:val="clear" w:color="auto" w:fill="FAFAFA"/>
            <w:vAlign w:val="bottom"/>
          </w:tcPr>
          <w:p w:rsidR="00A71EC7" w:rsidRPr="00F1161F" w:rsidRDefault="00A71EC7" w:rsidP="00A71EC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19</w:t>
            </w:r>
          </w:p>
        </w:tc>
        <w:tc>
          <w:tcPr>
            <w:tcW w:w="1368" w:type="dxa"/>
            <w:tcBorders>
              <w:bottom w:val="single" w:sz="4" w:space="0" w:color="auto"/>
            </w:tcBorders>
            <w:vAlign w:val="bottom"/>
          </w:tcPr>
          <w:p w:rsidR="00A71EC7" w:rsidRPr="00F1161F" w:rsidRDefault="00A71EC7" w:rsidP="00A71EC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19</w:t>
            </w:r>
          </w:p>
        </w:tc>
        <w:tc>
          <w:tcPr>
            <w:tcW w:w="1368" w:type="dxa"/>
            <w:tcBorders>
              <w:bottom w:val="single" w:sz="4" w:space="0" w:color="auto"/>
            </w:tcBorders>
            <w:shd w:val="clear" w:color="auto" w:fill="FAFAFA"/>
            <w:vAlign w:val="bottom"/>
          </w:tcPr>
          <w:p w:rsidR="00A71EC7" w:rsidRPr="00F1161F" w:rsidRDefault="00A71EC7" w:rsidP="00A71EC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7</w:t>
            </w:r>
          </w:p>
        </w:tc>
        <w:tc>
          <w:tcPr>
            <w:tcW w:w="1369" w:type="dxa"/>
            <w:tcBorders>
              <w:bottom w:val="single" w:sz="4" w:space="0" w:color="auto"/>
            </w:tcBorders>
            <w:vAlign w:val="bottom"/>
          </w:tcPr>
          <w:p w:rsidR="00A71EC7" w:rsidRPr="00F1161F" w:rsidRDefault="00A71EC7" w:rsidP="00A71EC7">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8</w:t>
            </w:r>
          </w:p>
        </w:tc>
      </w:tr>
      <w:tr w:rsidR="00586182" w:rsidRPr="00F1161F" w:rsidTr="008148A7">
        <w:trPr>
          <w:cantSplit/>
        </w:trPr>
        <w:tc>
          <w:tcPr>
            <w:tcW w:w="3974" w:type="dxa"/>
          </w:tcPr>
          <w:p w:rsidR="00586182" w:rsidRPr="00F1161F" w:rsidRDefault="00586182" w:rsidP="00586182">
            <w:pPr>
              <w:pStyle w:val="7I-7H-"/>
              <w:ind w:left="431"/>
              <w:rPr>
                <w:rFonts w:cs="Arial"/>
                <w:b w:val="0"/>
                <w:bCs w:val="0"/>
                <w:sz w:val="20"/>
                <w:szCs w:val="20"/>
                <w:lang w:val="en-GB"/>
              </w:rPr>
            </w:pPr>
          </w:p>
        </w:tc>
        <w:tc>
          <w:tcPr>
            <w:tcW w:w="1368" w:type="dxa"/>
            <w:tcBorders>
              <w:top w:val="single" w:sz="4" w:space="0" w:color="auto"/>
            </w:tcBorders>
            <w:shd w:val="clear" w:color="auto" w:fill="FAFAFA"/>
          </w:tcPr>
          <w:p w:rsidR="00586182" w:rsidRPr="00F1161F" w:rsidRDefault="00586182" w:rsidP="00586182">
            <w:pPr>
              <w:pStyle w:val="7I-7H-"/>
              <w:ind w:right="-72"/>
              <w:jc w:val="right"/>
              <w:rPr>
                <w:rFonts w:cs="Arial"/>
                <w:sz w:val="20"/>
                <w:szCs w:val="20"/>
                <w:lang w:val="en-GB"/>
              </w:rPr>
            </w:pPr>
          </w:p>
        </w:tc>
        <w:tc>
          <w:tcPr>
            <w:tcW w:w="1368" w:type="dxa"/>
            <w:tcBorders>
              <w:top w:val="single" w:sz="4" w:space="0" w:color="auto"/>
            </w:tcBorders>
            <w:vAlign w:val="bottom"/>
          </w:tcPr>
          <w:p w:rsidR="00586182" w:rsidRPr="00F1161F" w:rsidRDefault="00586182" w:rsidP="00586182">
            <w:pPr>
              <w:tabs>
                <w:tab w:val="decimal" w:pos="720"/>
              </w:tabs>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rsidR="00586182" w:rsidRPr="00F1161F" w:rsidRDefault="00586182" w:rsidP="00586182">
            <w:pPr>
              <w:tabs>
                <w:tab w:val="decimal" w:pos="720"/>
              </w:tabs>
              <w:ind w:right="-72"/>
              <w:jc w:val="right"/>
              <w:rPr>
                <w:rFonts w:ascii="Arial" w:eastAsia="Arial Unicode MS" w:hAnsi="Arial" w:cs="Arial"/>
                <w:sz w:val="20"/>
                <w:szCs w:val="20"/>
              </w:rPr>
            </w:pPr>
          </w:p>
        </w:tc>
        <w:tc>
          <w:tcPr>
            <w:tcW w:w="1369" w:type="dxa"/>
            <w:tcBorders>
              <w:top w:val="single" w:sz="4" w:space="0" w:color="auto"/>
            </w:tcBorders>
            <w:vAlign w:val="bottom"/>
          </w:tcPr>
          <w:p w:rsidR="00586182" w:rsidRPr="00F1161F" w:rsidRDefault="00586182" w:rsidP="00586182">
            <w:pPr>
              <w:ind w:right="-72"/>
              <w:jc w:val="right"/>
              <w:rPr>
                <w:rFonts w:ascii="Arial" w:eastAsia="Arial Unicode MS" w:hAnsi="Arial" w:cs="Arial"/>
                <w:sz w:val="20"/>
                <w:szCs w:val="20"/>
              </w:rPr>
            </w:pPr>
          </w:p>
        </w:tc>
      </w:tr>
      <w:tr w:rsidR="00A71EC7" w:rsidRPr="00F1161F" w:rsidTr="00B61DA0">
        <w:trPr>
          <w:cantSplit/>
        </w:trPr>
        <w:tc>
          <w:tcPr>
            <w:tcW w:w="3974" w:type="dxa"/>
          </w:tcPr>
          <w:p w:rsidR="00A71EC7" w:rsidRPr="00F1161F" w:rsidRDefault="00A71EC7" w:rsidP="00A71EC7">
            <w:pPr>
              <w:pStyle w:val="Header"/>
              <w:tabs>
                <w:tab w:val="clear" w:pos="4153"/>
                <w:tab w:val="clear" w:pos="8306"/>
                <w:tab w:val="left" w:pos="1168"/>
              </w:tabs>
              <w:spacing w:line="240" w:lineRule="auto"/>
              <w:ind w:left="431"/>
              <w:rPr>
                <w:rFonts w:cs="Arial"/>
                <w:lang w:val="en-US" w:eastAsia="en-US" w:bidi="ar-SA"/>
              </w:rPr>
            </w:pPr>
            <w:r w:rsidRPr="00F1161F">
              <w:rPr>
                <w:rFonts w:cs="Arial"/>
                <w:snapToGrid w:val="0"/>
                <w:lang w:eastAsia="en-US"/>
              </w:rPr>
              <w:t>Total</w:t>
            </w:r>
          </w:p>
        </w:tc>
        <w:tc>
          <w:tcPr>
            <w:tcW w:w="1368" w:type="dxa"/>
            <w:tcBorders>
              <w:bottom w:val="single" w:sz="4" w:space="0" w:color="auto"/>
            </w:tcBorders>
            <w:shd w:val="clear" w:color="auto" w:fill="FAFAFA"/>
            <w:vAlign w:val="bottom"/>
          </w:tcPr>
          <w:p w:rsidR="00A71EC7" w:rsidRPr="00F1161F" w:rsidRDefault="00A71EC7" w:rsidP="00A71EC7">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eastAsia="zh-CN"/>
              </w:rPr>
              <w:t>19</w:t>
            </w:r>
          </w:p>
        </w:tc>
        <w:tc>
          <w:tcPr>
            <w:tcW w:w="1368" w:type="dxa"/>
            <w:tcBorders>
              <w:bottom w:val="single" w:sz="4" w:space="0" w:color="auto"/>
            </w:tcBorders>
            <w:vAlign w:val="bottom"/>
          </w:tcPr>
          <w:p w:rsidR="00A71EC7" w:rsidRPr="00F1161F" w:rsidRDefault="00A71EC7" w:rsidP="00A71EC7">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eastAsia="zh-CN"/>
              </w:rPr>
              <w:t>19</w:t>
            </w:r>
          </w:p>
        </w:tc>
        <w:tc>
          <w:tcPr>
            <w:tcW w:w="1368" w:type="dxa"/>
            <w:tcBorders>
              <w:bottom w:val="single" w:sz="4" w:space="0" w:color="auto"/>
            </w:tcBorders>
            <w:shd w:val="clear" w:color="auto" w:fill="FAFAFA"/>
            <w:vAlign w:val="bottom"/>
          </w:tcPr>
          <w:p w:rsidR="00A71EC7" w:rsidRPr="00F1161F" w:rsidRDefault="00A71EC7" w:rsidP="00A71EC7">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12</w:t>
            </w:r>
          </w:p>
        </w:tc>
        <w:tc>
          <w:tcPr>
            <w:tcW w:w="1369" w:type="dxa"/>
            <w:tcBorders>
              <w:bottom w:val="single" w:sz="4" w:space="0" w:color="auto"/>
            </w:tcBorders>
            <w:vAlign w:val="bottom"/>
          </w:tcPr>
          <w:p w:rsidR="00A71EC7" w:rsidRPr="00F1161F" w:rsidRDefault="00A71EC7" w:rsidP="00A71EC7">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eastAsia="zh-CN"/>
              </w:rPr>
              <w:t>19</w:t>
            </w:r>
          </w:p>
        </w:tc>
      </w:tr>
    </w:tbl>
    <w:p w:rsidR="00642B0B" w:rsidRPr="00F1161F" w:rsidRDefault="00642B0B" w:rsidP="0000309B">
      <w:pPr>
        <w:rPr>
          <w:rFonts w:ascii="Arial" w:hAnsi="Arial" w:cs="Arial"/>
          <w:sz w:val="20"/>
          <w:szCs w:val="20"/>
          <w:lang w:val="en-US"/>
        </w:rPr>
      </w:pPr>
    </w:p>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t>e)</w:t>
      </w:r>
      <w:r w:rsidRPr="00F1161F">
        <w:rPr>
          <w:rFonts w:ascii="Arial" w:hAnsi="Arial" w:cs="Arial"/>
          <w:b/>
          <w:bCs/>
          <w:color w:val="CF4A02"/>
          <w:sz w:val="20"/>
          <w:szCs w:val="20"/>
          <w:lang w:val="en-GB"/>
        </w:rPr>
        <w:tab/>
        <w:t xml:space="preserve">The remunerations of directors and key management </w:t>
      </w:r>
    </w:p>
    <w:p w:rsidR="0000309B" w:rsidRPr="00F1161F" w:rsidRDefault="0000309B" w:rsidP="0000309B">
      <w:pPr>
        <w:pStyle w:val="a"/>
        <w:tabs>
          <w:tab w:val="left" w:pos="540"/>
        </w:tabs>
        <w:ind w:right="0"/>
        <w:outlineLvl w:val="0"/>
        <w:rPr>
          <w:rFonts w:ascii="Arial" w:hAnsi="Arial" w:cs="Arial"/>
          <w:sz w:val="20"/>
          <w:szCs w:val="20"/>
          <w:lang w:val="en-GB"/>
        </w:rPr>
      </w:pPr>
    </w:p>
    <w:tbl>
      <w:tblPr>
        <w:tblW w:w="9447" w:type="dxa"/>
        <w:tblLayout w:type="fixed"/>
        <w:tblLook w:val="0000" w:firstRow="0" w:lastRow="0" w:firstColumn="0" w:lastColumn="0" w:noHBand="0" w:noVBand="0"/>
      </w:tblPr>
      <w:tblGrid>
        <w:gridCol w:w="3974"/>
        <w:gridCol w:w="1368"/>
        <w:gridCol w:w="1368"/>
        <w:gridCol w:w="1368"/>
        <w:gridCol w:w="1369"/>
      </w:tblGrid>
      <w:tr w:rsidR="0000309B" w:rsidRPr="00F1161F" w:rsidTr="00B61DA0">
        <w:trPr>
          <w:cantSplit/>
        </w:trPr>
        <w:tc>
          <w:tcPr>
            <w:tcW w:w="3974" w:type="dxa"/>
          </w:tcPr>
          <w:p w:rsidR="0000309B" w:rsidRPr="00F1161F" w:rsidRDefault="0000309B" w:rsidP="0000309B">
            <w:pPr>
              <w:ind w:left="438"/>
              <w:rPr>
                <w:rFonts w:ascii="Arial" w:hAnsi="Arial" w:cs="Arial"/>
                <w:b/>
                <w:bCs/>
                <w:sz w:val="20"/>
                <w:szCs w:val="20"/>
              </w:rPr>
            </w:pP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61DA0">
        <w:trPr>
          <w:cantSplit/>
        </w:trPr>
        <w:tc>
          <w:tcPr>
            <w:tcW w:w="3974" w:type="dxa"/>
          </w:tcPr>
          <w:p w:rsidR="0000309B" w:rsidRPr="00F1161F" w:rsidRDefault="0000309B" w:rsidP="0000309B">
            <w:pPr>
              <w:ind w:left="438"/>
              <w:rPr>
                <w:rFonts w:ascii="Arial" w:hAnsi="Arial" w:cs="Arial"/>
                <w:b/>
                <w:bCs/>
                <w:sz w:val="20"/>
                <w:szCs w:val="20"/>
              </w:rPr>
            </w:pPr>
            <w:r w:rsidRPr="00F1161F">
              <w:rPr>
                <w:rFonts w:ascii="Arial" w:hAnsi="Arial" w:cs="Arial"/>
                <w:b/>
                <w:bCs/>
                <w:sz w:val="20"/>
                <w:szCs w:val="20"/>
              </w:rPr>
              <w:t xml:space="preserve">For the six-month period </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c>
          <w:tcPr>
            <w:tcW w:w="1368"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2021</w:t>
            </w:r>
          </w:p>
        </w:tc>
        <w:tc>
          <w:tcPr>
            <w:tcW w:w="1369" w:type="dxa"/>
            <w:tcBorders>
              <w:top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2020</w:t>
            </w:r>
          </w:p>
        </w:tc>
      </w:tr>
      <w:tr w:rsidR="0000309B" w:rsidRPr="00F1161F" w:rsidTr="00B61DA0">
        <w:trPr>
          <w:cantSplit/>
        </w:trPr>
        <w:tc>
          <w:tcPr>
            <w:tcW w:w="3974" w:type="dxa"/>
          </w:tcPr>
          <w:p w:rsidR="0000309B" w:rsidRPr="00F1161F" w:rsidRDefault="0000309B" w:rsidP="0000309B">
            <w:pPr>
              <w:ind w:left="438"/>
              <w:rPr>
                <w:rFonts w:ascii="Arial" w:hAnsi="Arial" w:cs="Arial"/>
                <w:sz w:val="20"/>
                <w:szCs w:val="20"/>
              </w:rPr>
            </w:pPr>
            <w:r w:rsidRPr="00F1161F">
              <w:rPr>
                <w:rFonts w:ascii="Arial" w:hAnsi="Arial" w:cs="Arial"/>
                <w:b/>
                <w:bCs/>
                <w:sz w:val="20"/>
                <w:szCs w:val="20"/>
              </w:rPr>
              <w:t xml:space="preserve">   ended</w:t>
            </w:r>
            <w:r w:rsidRPr="00F1161F">
              <w:rPr>
                <w:rFonts w:ascii="Arial" w:hAnsi="Arial" w:cs="Arial"/>
                <w:b/>
                <w:bCs/>
                <w:sz w:val="20"/>
                <w:szCs w:val="20"/>
                <w:cs/>
              </w:rPr>
              <w:t xml:space="preserve"> </w:t>
            </w:r>
            <w:r w:rsidRPr="00F1161F">
              <w:rPr>
                <w:rFonts w:ascii="Arial" w:hAnsi="Arial" w:cs="Arial"/>
                <w:b/>
                <w:bCs/>
                <w:sz w:val="20"/>
                <w:szCs w:val="20"/>
              </w:rPr>
              <w:t xml:space="preserve">30 June </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8"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c>
          <w:tcPr>
            <w:tcW w:w="1369" w:type="dxa"/>
            <w:tcBorders>
              <w:bottom w:val="single" w:sz="4" w:space="0" w:color="auto"/>
            </w:tcBorders>
            <w:vAlign w:val="bottom"/>
          </w:tcPr>
          <w:p w:rsidR="0000309B" w:rsidRPr="00F1161F" w:rsidRDefault="0000309B" w:rsidP="0000309B">
            <w:pPr>
              <w:ind w:right="-72"/>
              <w:jc w:val="right"/>
              <w:rPr>
                <w:rFonts w:ascii="Arial" w:hAnsi="Arial" w:cs="Arial"/>
                <w:b/>
                <w:bCs/>
                <w:sz w:val="20"/>
                <w:szCs w:val="20"/>
              </w:rPr>
            </w:pPr>
            <w:r w:rsidRPr="00F1161F">
              <w:rPr>
                <w:rFonts w:ascii="Arial" w:hAnsi="Arial" w:cs="Arial"/>
                <w:b/>
                <w:bCs/>
                <w:sz w:val="20"/>
                <w:szCs w:val="20"/>
              </w:rPr>
              <w:t>Million Baht</w:t>
            </w:r>
          </w:p>
        </w:tc>
      </w:tr>
      <w:tr w:rsidR="0000309B" w:rsidRPr="00F1161F" w:rsidTr="00B61DA0">
        <w:trPr>
          <w:cantSplit/>
        </w:trPr>
        <w:tc>
          <w:tcPr>
            <w:tcW w:w="3974" w:type="dxa"/>
          </w:tcPr>
          <w:p w:rsidR="0000309B" w:rsidRPr="00F1161F" w:rsidRDefault="0000309B" w:rsidP="0000309B">
            <w:pPr>
              <w:pStyle w:val="Header"/>
              <w:tabs>
                <w:tab w:val="clear" w:pos="4153"/>
                <w:tab w:val="clear" w:pos="8306"/>
              </w:tabs>
              <w:spacing w:line="240" w:lineRule="auto"/>
              <w:ind w:left="438"/>
              <w:rPr>
                <w:rFonts w:cs="Arial"/>
                <w:b/>
                <w:bCs/>
                <w:lang w:eastAsia="en-US"/>
              </w:rPr>
            </w:pPr>
          </w:p>
        </w:tc>
        <w:tc>
          <w:tcPr>
            <w:tcW w:w="1368"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368" w:type="dxa"/>
            <w:tcBorders>
              <w:top w:val="single" w:sz="4" w:space="0" w:color="auto"/>
            </w:tcBorders>
          </w:tcPr>
          <w:p w:rsidR="0000309B" w:rsidRPr="00F1161F" w:rsidRDefault="0000309B" w:rsidP="0000309B">
            <w:pPr>
              <w:ind w:right="-72"/>
              <w:jc w:val="right"/>
              <w:rPr>
                <w:rFonts w:ascii="Arial" w:hAnsi="Arial" w:cs="Arial"/>
                <w:sz w:val="20"/>
                <w:szCs w:val="20"/>
              </w:rPr>
            </w:pPr>
          </w:p>
        </w:tc>
        <w:tc>
          <w:tcPr>
            <w:tcW w:w="1368" w:type="dxa"/>
            <w:tcBorders>
              <w:top w:val="single" w:sz="4" w:space="0" w:color="auto"/>
            </w:tcBorders>
            <w:shd w:val="clear" w:color="auto" w:fill="FAFAFA"/>
          </w:tcPr>
          <w:p w:rsidR="0000309B" w:rsidRPr="00F1161F" w:rsidRDefault="0000309B" w:rsidP="0000309B">
            <w:pPr>
              <w:ind w:right="-72"/>
              <w:jc w:val="right"/>
              <w:rPr>
                <w:rFonts w:ascii="Arial" w:hAnsi="Arial" w:cs="Arial"/>
                <w:sz w:val="20"/>
                <w:szCs w:val="20"/>
              </w:rPr>
            </w:pPr>
          </w:p>
        </w:tc>
        <w:tc>
          <w:tcPr>
            <w:tcW w:w="1369" w:type="dxa"/>
            <w:tcBorders>
              <w:top w:val="single" w:sz="4" w:space="0" w:color="auto"/>
            </w:tcBorders>
          </w:tcPr>
          <w:p w:rsidR="0000309B" w:rsidRPr="00F1161F" w:rsidRDefault="0000309B" w:rsidP="0000309B">
            <w:pPr>
              <w:ind w:right="-72"/>
              <w:jc w:val="right"/>
              <w:rPr>
                <w:rFonts w:ascii="Arial" w:hAnsi="Arial" w:cs="Arial"/>
                <w:sz w:val="20"/>
                <w:szCs w:val="20"/>
              </w:rPr>
            </w:pPr>
          </w:p>
        </w:tc>
      </w:tr>
      <w:tr w:rsidR="0089446A" w:rsidRPr="00F1161F" w:rsidTr="00B61DA0">
        <w:trPr>
          <w:cantSplit/>
        </w:trPr>
        <w:tc>
          <w:tcPr>
            <w:tcW w:w="3974"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8"/>
              <w:rPr>
                <w:rFonts w:cs="Arial"/>
                <w:b/>
                <w:bCs/>
                <w:lang w:eastAsia="en-US"/>
              </w:rPr>
            </w:pPr>
            <w:r w:rsidRPr="00F1161F">
              <w:rPr>
                <w:rFonts w:cs="Arial"/>
                <w:lang w:eastAsia="en-US"/>
              </w:rPr>
              <w:t xml:space="preserve">   Short-term employee benefits</w:t>
            </w:r>
          </w:p>
        </w:tc>
        <w:tc>
          <w:tcPr>
            <w:tcW w:w="1368" w:type="dxa"/>
            <w:tcBorders>
              <w:left w:val="nil"/>
              <w:right w:val="nil"/>
            </w:tcBorders>
            <w:shd w:val="clear" w:color="auto" w:fill="FAFAFA"/>
            <w:vAlign w:val="bottom"/>
          </w:tcPr>
          <w:p w:rsidR="0089446A" w:rsidRPr="00F1161F" w:rsidRDefault="00A71EC7" w:rsidP="0089446A">
            <w:pPr>
              <w:ind w:right="-72"/>
              <w:jc w:val="right"/>
              <w:rPr>
                <w:rFonts w:ascii="Arial" w:hAnsi="Arial" w:cs="Arial"/>
                <w:sz w:val="20"/>
                <w:szCs w:val="20"/>
                <w:cs/>
              </w:rPr>
            </w:pPr>
            <w:r w:rsidRPr="00F1161F">
              <w:rPr>
                <w:rFonts w:ascii="Arial" w:hAnsi="Arial" w:cs="Arial"/>
                <w:sz w:val="20"/>
                <w:szCs w:val="20"/>
              </w:rPr>
              <w:t>33</w:t>
            </w:r>
          </w:p>
        </w:tc>
        <w:tc>
          <w:tcPr>
            <w:tcW w:w="1368" w:type="dxa"/>
            <w:tcBorders>
              <w:left w:val="nil"/>
              <w:right w:val="nil"/>
            </w:tcBorders>
            <w:vAlign w:val="bottom"/>
          </w:tcPr>
          <w:p w:rsidR="0089446A" w:rsidRPr="00F1161F" w:rsidRDefault="0089446A"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31</w:t>
            </w:r>
          </w:p>
        </w:tc>
        <w:tc>
          <w:tcPr>
            <w:tcW w:w="1368" w:type="dxa"/>
            <w:tcBorders>
              <w:left w:val="nil"/>
              <w:right w:val="nil"/>
            </w:tcBorders>
            <w:shd w:val="clear" w:color="auto" w:fill="FAFAFA"/>
            <w:vAlign w:val="bottom"/>
          </w:tcPr>
          <w:p w:rsidR="0089446A" w:rsidRPr="00F1161F" w:rsidRDefault="00A71EC7"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16</w:t>
            </w:r>
          </w:p>
        </w:tc>
        <w:tc>
          <w:tcPr>
            <w:tcW w:w="1369" w:type="dxa"/>
            <w:tcBorders>
              <w:left w:val="nil"/>
              <w:right w:val="nil"/>
            </w:tcBorders>
            <w:vAlign w:val="bottom"/>
          </w:tcPr>
          <w:p w:rsidR="0089446A" w:rsidRPr="00F1161F" w:rsidRDefault="0089446A"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16</w:t>
            </w:r>
          </w:p>
        </w:tc>
      </w:tr>
      <w:tr w:rsidR="0089446A" w:rsidRPr="00F1161F" w:rsidTr="00B61DA0">
        <w:trPr>
          <w:cantSplit/>
        </w:trPr>
        <w:tc>
          <w:tcPr>
            <w:tcW w:w="3974"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8"/>
              <w:rPr>
                <w:rFonts w:cs="Arial"/>
                <w:lang w:eastAsia="en-US"/>
              </w:rPr>
            </w:pPr>
            <w:r w:rsidRPr="00F1161F">
              <w:rPr>
                <w:rFonts w:cs="Arial"/>
                <w:lang w:val="en-US" w:eastAsia="en-US" w:bidi="ar-SA"/>
              </w:rPr>
              <w:t xml:space="preserve">   Post-employment benefits</w:t>
            </w:r>
          </w:p>
        </w:tc>
        <w:tc>
          <w:tcPr>
            <w:tcW w:w="1368" w:type="dxa"/>
            <w:tcBorders>
              <w:left w:val="nil"/>
              <w:bottom w:val="single" w:sz="4" w:space="0" w:color="auto"/>
              <w:right w:val="nil"/>
            </w:tcBorders>
            <w:shd w:val="clear" w:color="auto" w:fill="FAFAFA"/>
            <w:vAlign w:val="bottom"/>
          </w:tcPr>
          <w:p w:rsidR="0089446A" w:rsidRPr="00F1161F" w:rsidRDefault="00A71EC7" w:rsidP="0089446A">
            <w:pPr>
              <w:ind w:right="-72"/>
              <w:jc w:val="right"/>
              <w:rPr>
                <w:rFonts w:ascii="Arial" w:hAnsi="Arial" w:cs="Arial"/>
                <w:sz w:val="20"/>
                <w:szCs w:val="20"/>
                <w:cs/>
              </w:rPr>
            </w:pPr>
            <w:r w:rsidRPr="00F1161F">
              <w:rPr>
                <w:rFonts w:ascii="Arial" w:hAnsi="Arial" w:cs="Arial"/>
                <w:sz w:val="20"/>
                <w:szCs w:val="20"/>
              </w:rPr>
              <w:t>1</w:t>
            </w:r>
          </w:p>
        </w:tc>
        <w:tc>
          <w:tcPr>
            <w:tcW w:w="1368" w:type="dxa"/>
            <w:tcBorders>
              <w:left w:val="nil"/>
              <w:bottom w:val="single" w:sz="4" w:space="0" w:color="auto"/>
              <w:right w:val="nil"/>
            </w:tcBorders>
            <w:vAlign w:val="bottom"/>
          </w:tcPr>
          <w:p w:rsidR="0089446A" w:rsidRPr="00F1161F" w:rsidRDefault="0089446A"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1</w:t>
            </w:r>
          </w:p>
        </w:tc>
        <w:tc>
          <w:tcPr>
            <w:tcW w:w="1368" w:type="dxa"/>
            <w:tcBorders>
              <w:left w:val="nil"/>
              <w:bottom w:val="single" w:sz="4" w:space="0" w:color="auto"/>
              <w:right w:val="nil"/>
            </w:tcBorders>
            <w:shd w:val="clear" w:color="auto" w:fill="FAFAFA"/>
            <w:vAlign w:val="bottom"/>
          </w:tcPr>
          <w:p w:rsidR="0089446A" w:rsidRPr="00F1161F" w:rsidRDefault="00A71EC7"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1</w:t>
            </w:r>
          </w:p>
        </w:tc>
        <w:tc>
          <w:tcPr>
            <w:tcW w:w="1369" w:type="dxa"/>
            <w:tcBorders>
              <w:left w:val="nil"/>
              <w:bottom w:val="single" w:sz="4" w:space="0" w:color="auto"/>
              <w:right w:val="nil"/>
            </w:tcBorders>
            <w:vAlign w:val="bottom"/>
          </w:tcPr>
          <w:p w:rsidR="0089446A" w:rsidRPr="00F1161F" w:rsidRDefault="0089446A" w:rsidP="0089446A">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eastAsia="zh-CN"/>
              </w:rPr>
              <w:t>1</w:t>
            </w:r>
          </w:p>
        </w:tc>
      </w:tr>
      <w:tr w:rsidR="0089446A" w:rsidRPr="00F1161F" w:rsidTr="00B61DA0">
        <w:trPr>
          <w:cantSplit/>
        </w:trPr>
        <w:tc>
          <w:tcPr>
            <w:tcW w:w="3974"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8"/>
              <w:rPr>
                <w:rFonts w:cs="Arial"/>
                <w:lang w:val="en-US" w:eastAsia="en-US" w:bidi="ar-SA"/>
              </w:rPr>
            </w:pPr>
          </w:p>
        </w:tc>
        <w:tc>
          <w:tcPr>
            <w:tcW w:w="1368" w:type="dxa"/>
            <w:tcBorders>
              <w:top w:val="single" w:sz="4" w:space="0" w:color="auto"/>
              <w:left w:val="nil"/>
              <w:right w:val="nil"/>
            </w:tcBorders>
            <w:shd w:val="clear" w:color="auto" w:fill="FAFAFA"/>
            <w:vAlign w:val="bottom"/>
          </w:tcPr>
          <w:p w:rsidR="0089446A" w:rsidRPr="00F1161F" w:rsidRDefault="0089446A" w:rsidP="0089446A">
            <w:pPr>
              <w:tabs>
                <w:tab w:val="decimal" w:pos="720"/>
              </w:tabs>
              <w:ind w:right="-72"/>
              <w:jc w:val="right"/>
              <w:rPr>
                <w:rFonts w:ascii="Arial" w:hAnsi="Arial" w:cs="Arial"/>
                <w:spacing w:val="-6"/>
                <w:sz w:val="20"/>
                <w:szCs w:val="20"/>
              </w:rPr>
            </w:pPr>
          </w:p>
        </w:tc>
        <w:tc>
          <w:tcPr>
            <w:tcW w:w="1368" w:type="dxa"/>
            <w:tcBorders>
              <w:top w:val="single" w:sz="4" w:space="0" w:color="auto"/>
              <w:left w:val="nil"/>
              <w:right w:val="nil"/>
            </w:tcBorders>
            <w:vAlign w:val="bottom"/>
          </w:tcPr>
          <w:p w:rsidR="0089446A" w:rsidRPr="00F1161F" w:rsidRDefault="0089446A" w:rsidP="0089446A">
            <w:pPr>
              <w:tabs>
                <w:tab w:val="decimal" w:pos="720"/>
              </w:tabs>
              <w:ind w:right="-72"/>
              <w:jc w:val="center"/>
              <w:rPr>
                <w:rFonts w:ascii="Arial" w:hAnsi="Arial" w:cs="Arial"/>
                <w:spacing w:val="-6"/>
                <w:sz w:val="20"/>
                <w:szCs w:val="20"/>
              </w:rPr>
            </w:pPr>
          </w:p>
        </w:tc>
        <w:tc>
          <w:tcPr>
            <w:tcW w:w="1368" w:type="dxa"/>
            <w:tcBorders>
              <w:top w:val="single" w:sz="4" w:space="0" w:color="auto"/>
              <w:left w:val="nil"/>
              <w:right w:val="nil"/>
            </w:tcBorders>
            <w:shd w:val="clear" w:color="auto" w:fill="FAFAFA"/>
            <w:vAlign w:val="bottom"/>
          </w:tcPr>
          <w:p w:rsidR="0089446A" w:rsidRPr="00F1161F" w:rsidRDefault="0089446A" w:rsidP="0089446A">
            <w:pPr>
              <w:tabs>
                <w:tab w:val="decimal" w:pos="720"/>
              </w:tabs>
              <w:ind w:right="-72"/>
              <w:jc w:val="right"/>
              <w:rPr>
                <w:rFonts w:ascii="Arial" w:eastAsia="Cordia New" w:hAnsi="Arial" w:cs="Arial"/>
                <w:spacing w:val="-6"/>
                <w:sz w:val="20"/>
                <w:szCs w:val="20"/>
              </w:rPr>
            </w:pPr>
          </w:p>
        </w:tc>
        <w:tc>
          <w:tcPr>
            <w:tcW w:w="1369" w:type="dxa"/>
            <w:tcBorders>
              <w:top w:val="single" w:sz="4" w:space="0" w:color="auto"/>
              <w:left w:val="nil"/>
              <w:right w:val="nil"/>
            </w:tcBorders>
          </w:tcPr>
          <w:p w:rsidR="0089446A" w:rsidRPr="00F1161F" w:rsidRDefault="0089446A" w:rsidP="0089446A">
            <w:pPr>
              <w:ind w:right="-72"/>
              <w:jc w:val="right"/>
              <w:rPr>
                <w:rFonts w:ascii="Arial" w:eastAsia="Cordia New" w:hAnsi="Arial" w:cs="Arial"/>
                <w:snapToGrid w:val="0"/>
                <w:sz w:val="20"/>
                <w:szCs w:val="20"/>
                <w:lang w:eastAsia="th-TH"/>
              </w:rPr>
            </w:pPr>
          </w:p>
        </w:tc>
      </w:tr>
      <w:tr w:rsidR="0089446A" w:rsidRPr="00F1161F" w:rsidTr="00B61DA0">
        <w:trPr>
          <w:cantSplit/>
        </w:trPr>
        <w:tc>
          <w:tcPr>
            <w:tcW w:w="3974" w:type="dxa"/>
            <w:tcBorders>
              <w:top w:val="nil"/>
              <w:left w:val="nil"/>
              <w:bottom w:val="nil"/>
              <w:right w:val="nil"/>
            </w:tcBorders>
          </w:tcPr>
          <w:p w:rsidR="0089446A" w:rsidRPr="00F1161F" w:rsidRDefault="0089446A" w:rsidP="0089446A">
            <w:pPr>
              <w:pStyle w:val="Header"/>
              <w:tabs>
                <w:tab w:val="clear" w:pos="4153"/>
                <w:tab w:val="clear" w:pos="8306"/>
              </w:tabs>
              <w:spacing w:line="240" w:lineRule="auto"/>
              <w:ind w:left="438"/>
              <w:rPr>
                <w:rFonts w:cs="Arial"/>
                <w:lang w:val="en-US" w:eastAsia="en-US" w:bidi="ar-SA"/>
              </w:rPr>
            </w:pPr>
            <w:r w:rsidRPr="00F1161F">
              <w:rPr>
                <w:rFonts w:cs="Arial"/>
                <w:lang w:val="en-US" w:eastAsia="en-US" w:bidi="ar-SA"/>
              </w:rPr>
              <w:t>Total</w:t>
            </w:r>
          </w:p>
        </w:tc>
        <w:tc>
          <w:tcPr>
            <w:tcW w:w="1368" w:type="dxa"/>
            <w:tcBorders>
              <w:left w:val="nil"/>
              <w:bottom w:val="single" w:sz="4" w:space="0" w:color="auto"/>
              <w:right w:val="nil"/>
            </w:tcBorders>
            <w:shd w:val="clear" w:color="auto" w:fill="FAFAFA"/>
            <w:vAlign w:val="bottom"/>
          </w:tcPr>
          <w:p w:rsidR="0089446A" w:rsidRPr="00F1161F" w:rsidRDefault="00A71EC7" w:rsidP="0089446A">
            <w:pPr>
              <w:ind w:right="-72"/>
              <w:jc w:val="right"/>
              <w:rPr>
                <w:rFonts w:ascii="Arial" w:hAnsi="Arial" w:cs="Arial"/>
                <w:sz w:val="20"/>
                <w:szCs w:val="20"/>
              </w:rPr>
            </w:pPr>
            <w:r w:rsidRPr="00F1161F">
              <w:rPr>
                <w:rFonts w:ascii="Arial" w:hAnsi="Arial" w:cs="Arial"/>
                <w:sz w:val="20"/>
                <w:szCs w:val="20"/>
              </w:rPr>
              <w:t>34</w:t>
            </w:r>
          </w:p>
        </w:tc>
        <w:tc>
          <w:tcPr>
            <w:tcW w:w="1368" w:type="dxa"/>
            <w:tcBorders>
              <w:left w:val="nil"/>
              <w:bottom w:val="single" w:sz="4" w:space="0" w:color="auto"/>
              <w:right w:val="nil"/>
            </w:tcBorders>
            <w:vAlign w:val="bottom"/>
          </w:tcPr>
          <w:p w:rsidR="0089446A" w:rsidRPr="00F1161F" w:rsidRDefault="0089446A" w:rsidP="0089446A">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eastAsia="zh-CN"/>
              </w:rPr>
              <w:t>32</w:t>
            </w:r>
          </w:p>
        </w:tc>
        <w:tc>
          <w:tcPr>
            <w:tcW w:w="1368" w:type="dxa"/>
            <w:tcBorders>
              <w:left w:val="nil"/>
              <w:bottom w:val="single" w:sz="4" w:space="0" w:color="auto"/>
              <w:right w:val="nil"/>
            </w:tcBorders>
            <w:shd w:val="clear" w:color="auto" w:fill="FAFAFA"/>
            <w:vAlign w:val="bottom"/>
          </w:tcPr>
          <w:p w:rsidR="0089446A" w:rsidRPr="00F1161F" w:rsidRDefault="00A71EC7" w:rsidP="0089446A">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17</w:t>
            </w:r>
          </w:p>
        </w:tc>
        <w:tc>
          <w:tcPr>
            <w:tcW w:w="1369" w:type="dxa"/>
            <w:tcBorders>
              <w:left w:val="nil"/>
              <w:bottom w:val="single" w:sz="4" w:space="0" w:color="auto"/>
              <w:right w:val="nil"/>
            </w:tcBorders>
            <w:vAlign w:val="bottom"/>
          </w:tcPr>
          <w:p w:rsidR="0089446A" w:rsidRPr="00F1161F" w:rsidRDefault="0089446A" w:rsidP="0089446A">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eastAsia="zh-CN"/>
              </w:rPr>
              <w:t>17</w:t>
            </w:r>
          </w:p>
        </w:tc>
      </w:tr>
    </w:tbl>
    <w:p w:rsidR="00051944" w:rsidRPr="00F1161F" w:rsidRDefault="00051944" w:rsidP="00B51EDB">
      <w:pPr>
        <w:rPr>
          <w:rFonts w:ascii="Arial" w:hAnsi="Arial" w:cs="Arial"/>
          <w:sz w:val="20"/>
          <w:szCs w:val="20"/>
        </w:rPr>
      </w:pPr>
    </w:p>
    <w:p w:rsidR="00642B0B" w:rsidRPr="00F1161F" w:rsidRDefault="00642B0B" w:rsidP="00B51EDB">
      <w:pPr>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F1161F" w:rsidTr="00B61DA0">
        <w:trPr>
          <w:trHeight w:val="386"/>
        </w:trPr>
        <w:tc>
          <w:tcPr>
            <w:tcW w:w="9461" w:type="dxa"/>
            <w:shd w:val="clear" w:color="auto" w:fill="FFA543"/>
            <w:vAlign w:val="center"/>
          </w:tcPr>
          <w:p w:rsidR="0000309B" w:rsidRPr="00F1161F" w:rsidRDefault="0000309B" w:rsidP="0000309B">
            <w:pPr>
              <w:ind w:left="432" w:hanging="432"/>
              <w:rPr>
                <w:rFonts w:ascii="Arial" w:eastAsia="Arial Unicode MS" w:hAnsi="Arial" w:cs="Arial"/>
                <w:b/>
                <w:bCs/>
                <w:color w:val="FFFFFF"/>
                <w:sz w:val="20"/>
                <w:szCs w:val="20"/>
              </w:rPr>
            </w:pPr>
            <w:r w:rsidRPr="00F1161F">
              <w:rPr>
                <w:rFonts w:ascii="Arial" w:hAnsi="Arial" w:cs="Arial"/>
                <w:color w:val="FFFFFF"/>
                <w:sz w:val="20"/>
                <w:szCs w:val="20"/>
              </w:rPr>
              <w:br w:type="page"/>
            </w:r>
            <w:r w:rsidRPr="00F1161F">
              <w:rPr>
                <w:rFonts w:ascii="Arial" w:hAnsi="Arial" w:cs="Arial"/>
                <w:b/>
                <w:bCs/>
                <w:color w:val="FFFFFF"/>
                <w:sz w:val="20"/>
                <w:szCs w:val="20"/>
              </w:rPr>
              <w:t>24</w:t>
            </w:r>
            <w:r w:rsidRPr="00F1161F">
              <w:rPr>
                <w:rFonts w:ascii="Arial" w:hAnsi="Arial" w:cs="Arial"/>
                <w:b/>
                <w:bCs/>
                <w:color w:val="FFFFFF"/>
                <w:sz w:val="20"/>
                <w:szCs w:val="20"/>
              </w:rPr>
              <w:tab/>
              <w:t>Commitments and contingent liabilities</w:t>
            </w:r>
          </w:p>
        </w:tc>
      </w:tr>
    </w:tbl>
    <w:p w:rsidR="0000309B" w:rsidRPr="00F1161F" w:rsidRDefault="0000309B" w:rsidP="0000309B">
      <w:pPr>
        <w:rPr>
          <w:rFonts w:ascii="Arial" w:hAnsi="Arial" w:cs="Arial"/>
          <w:sz w:val="20"/>
          <w:szCs w:val="20"/>
        </w:rPr>
      </w:pPr>
    </w:p>
    <w:p w:rsidR="0000309B" w:rsidRPr="00F1161F" w:rsidRDefault="0000309B" w:rsidP="0000309B">
      <w:pPr>
        <w:rPr>
          <w:rFonts w:ascii="Arial" w:hAnsi="Arial" w:cs="Arial"/>
          <w:spacing w:val="-4"/>
          <w:sz w:val="20"/>
          <w:szCs w:val="20"/>
        </w:rPr>
      </w:pPr>
      <w:r w:rsidRPr="00F1161F">
        <w:rPr>
          <w:rFonts w:ascii="Arial" w:hAnsi="Arial" w:cs="Arial"/>
          <w:spacing w:val="-4"/>
          <w:sz w:val="20"/>
          <w:szCs w:val="20"/>
        </w:rPr>
        <w:t>As at 30 June 2021, the Group has the significant outstanding commitments and contingent liabilities as follows:</w:t>
      </w:r>
    </w:p>
    <w:p w:rsidR="0000309B" w:rsidRPr="00F1161F" w:rsidRDefault="0000309B" w:rsidP="0000309B">
      <w:pPr>
        <w:pStyle w:val="Footer"/>
        <w:tabs>
          <w:tab w:val="clear" w:pos="4153"/>
          <w:tab w:val="clear" w:pos="8306"/>
        </w:tabs>
        <w:rPr>
          <w:rFonts w:ascii="Arial" w:hAnsi="Arial" w:cs="Arial"/>
          <w:spacing w:val="-6"/>
          <w:sz w:val="20"/>
          <w:szCs w:val="20"/>
          <w:lang w:val="en-US"/>
        </w:rPr>
      </w:pPr>
    </w:p>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t>a)</w:t>
      </w:r>
      <w:r w:rsidRPr="00F1161F">
        <w:rPr>
          <w:rFonts w:ascii="Arial" w:hAnsi="Arial" w:cs="Arial"/>
          <w:b/>
          <w:bCs/>
          <w:color w:val="CF4A02"/>
          <w:sz w:val="20"/>
          <w:szCs w:val="20"/>
          <w:lang w:val="en-GB"/>
        </w:rPr>
        <w:tab/>
        <w:t>Contingent liabilities</w:t>
      </w:r>
    </w:p>
    <w:p w:rsidR="0000309B" w:rsidRPr="00F1161F" w:rsidRDefault="0000309B" w:rsidP="0000309B">
      <w:pPr>
        <w:pStyle w:val="a"/>
        <w:tabs>
          <w:tab w:val="left" w:pos="1080"/>
        </w:tabs>
        <w:ind w:left="540" w:right="0"/>
        <w:jc w:val="thaiDistribute"/>
        <w:outlineLvl w:val="0"/>
        <w:rPr>
          <w:rFonts w:ascii="Arial" w:hAnsi="Arial" w:cs="Arial"/>
          <w:b/>
          <w:bCs/>
          <w:sz w:val="20"/>
          <w:szCs w:val="20"/>
          <w:lang w:val="en-GB"/>
        </w:rPr>
      </w:pPr>
    </w:p>
    <w:p w:rsidR="0000309B" w:rsidRPr="00F1161F" w:rsidRDefault="0000309B" w:rsidP="0000309B">
      <w:pPr>
        <w:pStyle w:val="a"/>
        <w:tabs>
          <w:tab w:val="left" w:pos="1080"/>
        </w:tabs>
        <w:ind w:left="540" w:right="0"/>
        <w:jc w:val="thaiDistribute"/>
        <w:outlineLvl w:val="0"/>
        <w:rPr>
          <w:rFonts w:ascii="Arial" w:eastAsia="Malgun Gothic" w:hAnsi="Arial" w:cs="Arial"/>
          <w:spacing w:val="-2"/>
          <w:sz w:val="20"/>
          <w:szCs w:val="20"/>
          <w:lang w:val="en-GB"/>
        </w:rPr>
      </w:pPr>
      <w:r w:rsidRPr="00F1161F">
        <w:rPr>
          <w:rFonts w:ascii="Arial" w:eastAsia="Malgun Gothic" w:hAnsi="Arial" w:cs="Arial"/>
          <w:spacing w:val="-2"/>
          <w:sz w:val="20"/>
          <w:szCs w:val="20"/>
          <w:lang w:val="en-GB"/>
        </w:rPr>
        <w:t xml:space="preserve">As at 30 June 2021, </w:t>
      </w:r>
      <w:r w:rsidRPr="00F1161F">
        <w:rPr>
          <w:rFonts w:ascii="Arial" w:eastAsia="Malgun Gothic" w:hAnsi="Arial" w:cs="Arial"/>
          <w:spacing w:val="-2"/>
          <w:sz w:val="20"/>
          <w:szCs w:val="20"/>
          <w:lang w:val="x-none"/>
        </w:rPr>
        <w:t xml:space="preserve">contingent liability from assessments of value added tax and additional corporate income tax </w:t>
      </w:r>
      <w:r w:rsidRPr="00F1161F">
        <w:rPr>
          <w:rFonts w:ascii="Arial" w:eastAsia="Malgun Gothic" w:hAnsi="Arial" w:cs="Arial"/>
          <w:spacing w:val="-2"/>
          <w:sz w:val="20"/>
          <w:szCs w:val="20"/>
          <w:lang w:val="en-GB"/>
        </w:rPr>
        <w:t>a</w:t>
      </w:r>
      <w:r w:rsidRPr="00F1161F">
        <w:rPr>
          <w:rFonts w:ascii="Arial" w:eastAsia="Malgun Gothic" w:hAnsi="Arial" w:cs="Arial"/>
          <w:spacing w:val="-2"/>
          <w:sz w:val="20"/>
          <w:szCs w:val="20"/>
          <w:lang w:val="x-none"/>
        </w:rPr>
        <w:t>s previously described in</w:t>
      </w:r>
      <w:r w:rsidRPr="00F1161F">
        <w:rPr>
          <w:rFonts w:ascii="Arial" w:eastAsia="Malgun Gothic" w:hAnsi="Arial" w:cs="Arial"/>
          <w:spacing w:val="-2"/>
          <w:sz w:val="20"/>
          <w:szCs w:val="20"/>
          <w:lang w:val="en-GB"/>
        </w:rPr>
        <w:t xml:space="preserve"> the n</w:t>
      </w:r>
      <w:r w:rsidRPr="00F1161F">
        <w:rPr>
          <w:rFonts w:ascii="Arial" w:eastAsia="Malgun Gothic" w:hAnsi="Arial" w:cs="Arial"/>
          <w:spacing w:val="-2"/>
          <w:sz w:val="20"/>
          <w:szCs w:val="20"/>
          <w:lang w:val="x-none"/>
        </w:rPr>
        <w:t>ot</w:t>
      </w:r>
      <w:r w:rsidRPr="00F1161F">
        <w:rPr>
          <w:rFonts w:ascii="Arial" w:eastAsia="Malgun Gothic" w:hAnsi="Arial" w:cs="Arial"/>
          <w:spacing w:val="-2"/>
          <w:sz w:val="20"/>
          <w:szCs w:val="20"/>
          <w:lang w:val="en-GB"/>
        </w:rPr>
        <w:t>es to financial statements for the year ended 2020</w:t>
      </w:r>
      <w:r w:rsidRPr="00F1161F">
        <w:rPr>
          <w:rFonts w:ascii="Arial" w:eastAsia="Malgun Gothic" w:hAnsi="Arial" w:cs="Arial"/>
          <w:spacing w:val="-2"/>
          <w:sz w:val="20"/>
          <w:szCs w:val="20"/>
          <w:lang w:val="en-US"/>
        </w:rPr>
        <w:t xml:space="preserve"> of the Group</w:t>
      </w:r>
      <w:r w:rsidRPr="00F1161F">
        <w:rPr>
          <w:rFonts w:ascii="Arial" w:eastAsia="Malgun Gothic" w:hAnsi="Arial" w:cs="Arial"/>
          <w:spacing w:val="-2"/>
          <w:sz w:val="20"/>
          <w:szCs w:val="20"/>
          <w:lang w:val="en-GB"/>
        </w:rPr>
        <w:t>. There has been no significant change.</w:t>
      </w:r>
    </w:p>
    <w:p w:rsidR="00051944" w:rsidRPr="00F1161F" w:rsidRDefault="00051944">
      <w:pPr>
        <w:spacing w:after="160" w:line="259" w:lineRule="auto"/>
        <w:jc w:val="left"/>
        <w:rPr>
          <w:rFonts w:ascii="Arial" w:eastAsia="Times New Roman" w:hAnsi="Arial" w:cs="Arial"/>
          <w:sz w:val="20"/>
          <w:szCs w:val="20"/>
          <w:lang w:val="en-US"/>
        </w:rPr>
      </w:pPr>
      <w:r w:rsidRPr="00F1161F">
        <w:rPr>
          <w:rFonts w:ascii="Arial" w:eastAsia="Times New Roman" w:hAnsi="Arial" w:cs="Arial"/>
          <w:sz w:val="20"/>
          <w:szCs w:val="20"/>
          <w:lang w:val="en-US"/>
        </w:rPr>
        <w:br w:type="page"/>
      </w:r>
    </w:p>
    <w:p w:rsidR="0000309B" w:rsidRPr="00F1161F" w:rsidRDefault="0000309B" w:rsidP="0000309B">
      <w:pPr>
        <w:pStyle w:val="Footer"/>
        <w:tabs>
          <w:tab w:val="clear" w:pos="4153"/>
          <w:tab w:val="clear" w:pos="8306"/>
        </w:tabs>
        <w:ind w:left="540"/>
        <w:rPr>
          <w:rFonts w:ascii="Arial" w:eastAsia="Times New Roman" w:hAnsi="Arial" w:cs="Arial"/>
          <w:sz w:val="20"/>
          <w:szCs w:val="20"/>
          <w:lang w:val="en-US"/>
        </w:rPr>
      </w:pPr>
    </w:p>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t>b)</w:t>
      </w:r>
      <w:r w:rsidRPr="00F1161F">
        <w:rPr>
          <w:rFonts w:ascii="Arial" w:hAnsi="Arial" w:cs="Arial"/>
          <w:b/>
          <w:bCs/>
          <w:color w:val="CF4A02"/>
          <w:sz w:val="20"/>
          <w:szCs w:val="20"/>
          <w:lang w:val="en-GB"/>
        </w:rPr>
        <w:tab/>
        <w:t>Letter of guarantee</w:t>
      </w:r>
    </w:p>
    <w:p w:rsidR="0000309B" w:rsidRPr="00F1161F" w:rsidRDefault="0000309B" w:rsidP="0000309B">
      <w:pPr>
        <w:ind w:left="540"/>
        <w:rPr>
          <w:rFonts w:ascii="Arial" w:hAnsi="Arial" w:cs="Arial"/>
          <w:sz w:val="20"/>
          <w:szCs w:val="20"/>
        </w:rPr>
      </w:pPr>
    </w:p>
    <w:p w:rsidR="0000309B" w:rsidRPr="00F1161F" w:rsidRDefault="0000309B" w:rsidP="0000309B">
      <w:pPr>
        <w:ind w:left="540"/>
        <w:rPr>
          <w:rFonts w:ascii="Arial" w:hAnsi="Arial" w:cs="Arial"/>
          <w:sz w:val="20"/>
          <w:szCs w:val="20"/>
        </w:rPr>
      </w:pPr>
      <w:r w:rsidRPr="00F1161F">
        <w:rPr>
          <w:rFonts w:ascii="Arial" w:hAnsi="Arial" w:cs="Arial"/>
          <w:sz w:val="20"/>
          <w:szCs w:val="20"/>
        </w:rPr>
        <w:t>The Group and the Company have bank guarantees issued on its behalf as follows:</w:t>
      </w:r>
    </w:p>
    <w:p w:rsidR="0000309B" w:rsidRPr="00F1161F" w:rsidRDefault="0000309B" w:rsidP="0000309B">
      <w:pPr>
        <w:ind w:left="540"/>
        <w:rPr>
          <w:rFonts w:ascii="Arial" w:hAnsi="Arial" w:cs="Arial"/>
          <w:sz w:val="20"/>
          <w:szCs w:val="20"/>
        </w:rPr>
      </w:pPr>
    </w:p>
    <w:tbl>
      <w:tblPr>
        <w:tblW w:w="9461" w:type="dxa"/>
        <w:tblLayout w:type="fixed"/>
        <w:tblLook w:val="0000" w:firstRow="0" w:lastRow="0" w:firstColumn="0" w:lastColumn="0" w:noHBand="0" w:noVBand="0"/>
      </w:tblPr>
      <w:tblGrid>
        <w:gridCol w:w="3989"/>
        <w:gridCol w:w="1368"/>
        <w:gridCol w:w="1368"/>
        <w:gridCol w:w="1368"/>
        <w:gridCol w:w="1368"/>
      </w:tblGrid>
      <w:tr w:rsidR="0000309B" w:rsidRPr="00F1161F" w:rsidTr="00B61DA0">
        <w:trPr>
          <w:trHeight w:val="20"/>
        </w:trPr>
        <w:tc>
          <w:tcPr>
            <w:tcW w:w="3989" w:type="dxa"/>
          </w:tcPr>
          <w:p w:rsidR="0000309B" w:rsidRPr="00F1161F" w:rsidRDefault="0000309B" w:rsidP="00B61DA0">
            <w:pPr>
              <w:ind w:left="435"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61DA0">
        <w:trPr>
          <w:trHeight w:val="20"/>
        </w:trPr>
        <w:tc>
          <w:tcPr>
            <w:tcW w:w="3989" w:type="dxa"/>
          </w:tcPr>
          <w:p w:rsidR="0000309B" w:rsidRPr="00F1161F" w:rsidRDefault="0000309B" w:rsidP="00B61DA0">
            <w:pPr>
              <w:ind w:left="435" w:right="-72"/>
              <w:jc w:val="thaiDistribute"/>
              <w:rPr>
                <w:rFonts w:ascii="Arial" w:hAnsi="Arial" w:cs="Arial"/>
                <w:b/>
                <w:bCs/>
                <w:sz w:val="20"/>
                <w:szCs w:val="20"/>
              </w:rPr>
            </w:pPr>
            <w:r w:rsidRPr="00F1161F">
              <w:rPr>
                <w:rFonts w:ascii="Arial" w:hAnsi="Arial" w:cs="Arial"/>
                <w:b/>
                <w:bCs/>
                <w:sz w:val="20"/>
                <w:szCs w:val="20"/>
              </w:rPr>
              <w:t xml:space="preserve">As at </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2021</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2021</w:t>
            </w:r>
          </w:p>
        </w:tc>
        <w:tc>
          <w:tcPr>
            <w:tcW w:w="1368" w:type="dxa"/>
            <w:tcBorders>
              <w:top w:val="single" w:sz="4" w:space="0" w:color="auto"/>
            </w:tcBorders>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r>
      <w:tr w:rsidR="0000309B" w:rsidRPr="00F1161F" w:rsidTr="00B61DA0">
        <w:trPr>
          <w:trHeight w:val="20"/>
        </w:trPr>
        <w:tc>
          <w:tcPr>
            <w:tcW w:w="3989" w:type="dxa"/>
          </w:tcPr>
          <w:p w:rsidR="0000309B" w:rsidRPr="00F1161F" w:rsidRDefault="0000309B" w:rsidP="00B61DA0">
            <w:pPr>
              <w:ind w:left="435" w:right="-72"/>
              <w:jc w:val="thaiDistribute"/>
              <w:rPr>
                <w:rFonts w:ascii="Arial" w:hAnsi="Arial" w:cs="Arial"/>
                <w:sz w:val="20"/>
                <w:szCs w:val="20"/>
              </w:rPr>
            </w:pPr>
          </w:p>
        </w:tc>
        <w:tc>
          <w:tcPr>
            <w:tcW w:w="1368" w:type="dxa"/>
            <w:tcBorders>
              <w:bottom w:val="single" w:sz="4" w:space="0" w:color="auto"/>
            </w:tcBorders>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1368" w:type="dxa"/>
            <w:tcBorders>
              <w:bottom w:val="single" w:sz="4" w:space="0" w:color="auto"/>
            </w:tcBorders>
          </w:tcPr>
          <w:p w:rsidR="0000309B" w:rsidRPr="00F1161F" w:rsidRDefault="0000309B" w:rsidP="0000309B">
            <w:pPr>
              <w:ind w:right="-72"/>
              <w:jc w:val="right"/>
              <w:rPr>
                <w:rFonts w:ascii="Arial" w:eastAsia="SimSun" w:hAnsi="Arial" w:cs="Arial"/>
                <w:sz w:val="20"/>
                <w:szCs w:val="20"/>
                <w:lang w:eastAsia="zh-CN"/>
              </w:rPr>
            </w:pPr>
            <w:r w:rsidRPr="00F1161F">
              <w:rPr>
                <w:rFonts w:ascii="Arial" w:hAnsi="Arial" w:cs="Arial"/>
                <w:b/>
                <w:bCs/>
                <w:sz w:val="20"/>
                <w:szCs w:val="20"/>
              </w:rPr>
              <w:t>Million Baht</w:t>
            </w:r>
          </w:p>
        </w:tc>
        <w:tc>
          <w:tcPr>
            <w:tcW w:w="1368" w:type="dxa"/>
            <w:tcBorders>
              <w:bottom w:val="single" w:sz="4" w:space="0" w:color="auto"/>
            </w:tcBorders>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hAnsi="Arial" w:cs="Arial"/>
                <w:b/>
                <w:bCs/>
                <w:sz w:val="20"/>
                <w:szCs w:val="20"/>
              </w:rPr>
              <w:t>Million Baht</w:t>
            </w:r>
          </w:p>
        </w:tc>
        <w:tc>
          <w:tcPr>
            <w:tcW w:w="1368" w:type="dxa"/>
            <w:tcBorders>
              <w:bottom w:val="single" w:sz="4" w:space="0" w:color="auto"/>
            </w:tcBorders>
          </w:tcPr>
          <w:p w:rsidR="0000309B" w:rsidRPr="00F1161F" w:rsidRDefault="0000309B" w:rsidP="0000309B">
            <w:pPr>
              <w:ind w:right="-72"/>
              <w:jc w:val="right"/>
              <w:rPr>
                <w:rFonts w:ascii="Arial" w:eastAsia="SimSun" w:hAnsi="Arial" w:cs="Arial"/>
                <w:sz w:val="20"/>
                <w:szCs w:val="20"/>
                <w:lang w:eastAsia="zh-CN"/>
              </w:rPr>
            </w:pPr>
            <w:r w:rsidRPr="00F1161F">
              <w:rPr>
                <w:rFonts w:ascii="Arial" w:hAnsi="Arial" w:cs="Arial"/>
                <w:b/>
                <w:bCs/>
                <w:sz w:val="20"/>
                <w:szCs w:val="20"/>
              </w:rPr>
              <w:t>Million Baht</w:t>
            </w:r>
          </w:p>
        </w:tc>
      </w:tr>
      <w:tr w:rsidR="0000309B" w:rsidRPr="00F1161F" w:rsidTr="00B61DA0">
        <w:trPr>
          <w:trHeight w:val="20"/>
        </w:trPr>
        <w:tc>
          <w:tcPr>
            <w:tcW w:w="3989" w:type="dxa"/>
          </w:tcPr>
          <w:p w:rsidR="0000309B" w:rsidRPr="00F1161F" w:rsidRDefault="0000309B" w:rsidP="00B61DA0">
            <w:pPr>
              <w:ind w:left="435"/>
              <w:jc w:val="thaiDistribute"/>
              <w:rPr>
                <w:rFonts w:ascii="Arial" w:hAnsi="Arial" w:cs="Arial"/>
                <w:sz w:val="20"/>
                <w:szCs w:val="20"/>
                <w:cs/>
              </w:rPr>
            </w:pPr>
          </w:p>
        </w:tc>
        <w:tc>
          <w:tcPr>
            <w:tcW w:w="1368" w:type="dxa"/>
            <w:tcBorders>
              <w:top w:val="single" w:sz="4" w:space="0" w:color="auto"/>
            </w:tcBorders>
            <w:shd w:val="clear" w:color="auto" w:fill="FAFAFA"/>
          </w:tcPr>
          <w:p w:rsidR="0000309B" w:rsidRPr="00F1161F" w:rsidRDefault="0000309B" w:rsidP="0000309B">
            <w:pPr>
              <w:ind w:right="-72"/>
              <w:jc w:val="right"/>
              <w:rPr>
                <w:rFonts w:ascii="Arial" w:hAnsi="Arial" w:cs="Arial"/>
                <w:spacing w:val="-6"/>
                <w:sz w:val="20"/>
                <w:szCs w:val="20"/>
              </w:rPr>
            </w:pPr>
          </w:p>
        </w:tc>
        <w:tc>
          <w:tcPr>
            <w:tcW w:w="1368" w:type="dxa"/>
            <w:tcBorders>
              <w:top w:val="single" w:sz="4" w:space="0" w:color="auto"/>
            </w:tcBorders>
          </w:tcPr>
          <w:p w:rsidR="0000309B" w:rsidRPr="00F1161F" w:rsidRDefault="0000309B" w:rsidP="0000309B">
            <w:pPr>
              <w:ind w:right="-72"/>
              <w:jc w:val="right"/>
              <w:rPr>
                <w:rFonts w:ascii="Arial" w:hAnsi="Arial" w:cs="Arial"/>
                <w:spacing w:val="-6"/>
                <w:sz w:val="20"/>
                <w:szCs w:val="20"/>
              </w:rPr>
            </w:pPr>
          </w:p>
        </w:tc>
        <w:tc>
          <w:tcPr>
            <w:tcW w:w="1368" w:type="dxa"/>
            <w:tcBorders>
              <w:top w:val="single" w:sz="4" w:space="0" w:color="auto"/>
            </w:tcBorders>
            <w:shd w:val="clear" w:color="auto" w:fill="FAFAFA"/>
          </w:tcPr>
          <w:p w:rsidR="0000309B" w:rsidRPr="00F1161F" w:rsidRDefault="0000309B" w:rsidP="0000309B">
            <w:pPr>
              <w:ind w:right="-72"/>
              <w:jc w:val="right"/>
              <w:rPr>
                <w:rFonts w:ascii="Arial" w:hAnsi="Arial" w:cs="Arial"/>
                <w:spacing w:val="-6"/>
                <w:sz w:val="20"/>
                <w:szCs w:val="20"/>
              </w:rPr>
            </w:pPr>
          </w:p>
        </w:tc>
        <w:tc>
          <w:tcPr>
            <w:tcW w:w="1368" w:type="dxa"/>
            <w:tcBorders>
              <w:top w:val="single" w:sz="4" w:space="0" w:color="auto"/>
            </w:tcBorders>
          </w:tcPr>
          <w:p w:rsidR="0000309B" w:rsidRPr="00F1161F" w:rsidRDefault="0000309B" w:rsidP="0000309B">
            <w:pPr>
              <w:ind w:right="-72"/>
              <w:jc w:val="right"/>
              <w:rPr>
                <w:rFonts w:ascii="Arial" w:hAnsi="Arial" w:cs="Arial"/>
                <w:spacing w:val="-6"/>
                <w:sz w:val="20"/>
                <w:szCs w:val="20"/>
              </w:rPr>
            </w:pPr>
          </w:p>
        </w:tc>
      </w:tr>
      <w:tr w:rsidR="0000309B" w:rsidRPr="00F1161F" w:rsidTr="00B61DA0">
        <w:trPr>
          <w:trHeight w:val="20"/>
        </w:trPr>
        <w:tc>
          <w:tcPr>
            <w:tcW w:w="3989" w:type="dxa"/>
          </w:tcPr>
          <w:p w:rsidR="0000309B" w:rsidRPr="00F1161F" w:rsidRDefault="0000309B" w:rsidP="00B61DA0">
            <w:pPr>
              <w:ind w:left="435"/>
              <w:jc w:val="thaiDistribute"/>
              <w:rPr>
                <w:rFonts w:ascii="Arial" w:hAnsi="Arial" w:cs="Arial"/>
                <w:sz w:val="20"/>
                <w:szCs w:val="20"/>
              </w:rPr>
            </w:pPr>
            <w:r w:rsidRPr="00F1161F">
              <w:rPr>
                <w:rFonts w:ascii="Arial" w:hAnsi="Arial" w:cs="Arial"/>
                <w:sz w:val="20"/>
                <w:szCs w:val="20"/>
              </w:rPr>
              <w:t>Letter of guarantee</w:t>
            </w:r>
          </w:p>
        </w:tc>
        <w:tc>
          <w:tcPr>
            <w:tcW w:w="1368" w:type="dxa"/>
            <w:shd w:val="clear" w:color="auto" w:fill="FAFAFA"/>
          </w:tcPr>
          <w:p w:rsidR="0000309B" w:rsidRPr="00F1161F" w:rsidRDefault="00B40A6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1,8</w:t>
            </w:r>
            <w:r w:rsidR="004339EE" w:rsidRPr="00F1161F">
              <w:rPr>
                <w:rFonts w:ascii="Arial" w:eastAsia="Arial Unicode MS" w:hAnsi="Arial" w:cs="Arial"/>
                <w:sz w:val="20"/>
                <w:szCs w:val="20"/>
                <w:lang w:val="en-US" w:eastAsia="zh-CN"/>
              </w:rPr>
              <w:t>95</w:t>
            </w:r>
          </w:p>
        </w:tc>
        <w:tc>
          <w:tcPr>
            <w:tcW w:w="1368" w:type="dxa"/>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2,075</w:t>
            </w:r>
          </w:p>
        </w:tc>
        <w:tc>
          <w:tcPr>
            <w:tcW w:w="1368" w:type="dxa"/>
            <w:shd w:val="clear" w:color="auto" w:fill="FAFAFA"/>
          </w:tcPr>
          <w:p w:rsidR="0000309B" w:rsidRPr="00F1161F" w:rsidRDefault="004339EE"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1,036</w:t>
            </w:r>
          </w:p>
        </w:tc>
        <w:tc>
          <w:tcPr>
            <w:tcW w:w="1368" w:type="dxa"/>
          </w:tcPr>
          <w:p w:rsidR="0000309B" w:rsidRPr="00F1161F" w:rsidRDefault="0000309B" w:rsidP="0000309B">
            <w:pPr>
              <w:ind w:right="-72"/>
              <w:jc w:val="right"/>
              <w:rPr>
                <w:rFonts w:ascii="Arial" w:eastAsia="Arial Unicode MS" w:hAnsi="Arial" w:cs="Arial"/>
                <w:sz w:val="20"/>
                <w:szCs w:val="20"/>
                <w:lang w:val="en-US" w:eastAsia="zh-CN"/>
              </w:rPr>
            </w:pPr>
            <w:r w:rsidRPr="00F1161F">
              <w:rPr>
                <w:rFonts w:ascii="Arial" w:eastAsia="Arial Unicode MS" w:hAnsi="Arial" w:cs="Arial"/>
                <w:sz w:val="20"/>
                <w:szCs w:val="20"/>
                <w:lang w:val="en-US" w:eastAsia="zh-CN"/>
              </w:rPr>
              <w:t>924</w:t>
            </w:r>
          </w:p>
        </w:tc>
      </w:tr>
      <w:tr w:rsidR="0000309B" w:rsidRPr="00F1161F" w:rsidTr="00B61DA0">
        <w:trPr>
          <w:trHeight w:val="20"/>
        </w:trPr>
        <w:tc>
          <w:tcPr>
            <w:tcW w:w="3989" w:type="dxa"/>
          </w:tcPr>
          <w:p w:rsidR="0000309B" w:rsidRPr="00F1161F" w:rsidRDefault="0000309B" w:rsidP="00B61DA0">
            <w:pPr>
              <w:ind w:left="435"/>
              <w:jc w:val="thaiDistribute"/>
              <w:rPr>
                <w:rFonts w:ascii="Arial" w:hAnsi="Arial" w:cs="Arial"/>
                <w:sz w:val="20"/>
                <w:szCs w:val="20"/>
              </w:rPr>
            </w:pPr>
            <w:r w:rsidRPr="00F1161F">
              <w:rPr>
                <w:rFonts w:ascii="Arial" w:hAnsi="Arial" w:cs="Arial"/>
                <w:sz w:val="20"/>
                <w:szCs w:val="20"/>
              </w:rPr>
              <w:t>Letter of credit</w:t>
            </w:r>
          </w:p>
        </w:tc>
        <w:tc>
          <w:tcPr>
            <w:tcW w:w="1368" w:type="dxa"/>
            <w:shd w:val="clear" w:color="auto" w:fill="FAFAFA"/>
          </w:tcPr>
          <w:p w:rsidR="0000309B" w:rsidRPr="00F1161F" w:rsidRDefault="00B40A6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5,0</w:t>
            </w:r>
            <w:r w:rsidR="004339EE" w:rsidRPr="00F1161F">
              <w:rPr>
                <w:rFonts w:ascii="Arial" w:eastAsia="Arial Unicode MS" w:hAnsi="Arial" w:cs="Arial"/>
                <w:sz w:val="20"/>
                <w:szCs w:val="20"/>
                <w:lang w:val="en-US" w:eastAsia="zh-CN"/>
              </w:rPr>
              <w:t>84</w:t>
            </w:r>
          </w:p>
        </w:tc>
        <w:tc>
          <w:tcPr>
            <w:tcW w:w="1368" w:type="dxa"/>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2,930</w:t>
            </w:r>
          </w:p>
        </w:tc>
        <w:tc>
          <w:tcPr>
            <w:tcW w:w="1368" w:type="dxa"/>
            <w:shd w:val="clear" w:color="auto" w:fill="FAFAFA"/>
          </w:tcPr>
          <w:p w:rsidR="0000309B" w:rsidRPr="00F1161F" w:rsidRDefault="00B40A6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c>
          <w:tcPr>
            <w:tcW w:w="1368" w:type="dxa"/>
          </w:tcPr>
          <w:p w:rsidR="0000309B" w:rsidRPr="00F1161F" w:rsidRDefault="0000309B" w:rsidP="0000309B">
            <w:pPr>
              <w:ind w:right="-72"/>
              <w:jc w:val="right"/>
              <w:rPr>
                <w:rFonts w:ascii="Arial" w:eastAsia="Arial Unicode MS" w:hAnsi="Arial" w:cs="Arial"/>
                <w:sz w:val="20"/>
                <w:szCs w:val="20"/>
                <w:cs/>
                <w:lang w:val="en-US" w:eastAsia="zh-CN"/>
              </w:rPr>
            </w:pPr>
            <w:r w:rsidRPr="00F1161F">
              <w:rPr>
                <w:rFonts w:ascii="Arial" w:eastAsia="Arial Unicode MS" w:hAnsi="Arial" w:cs="Arial"/>
                <w:sz w:val="20"/>
                <w:szCs w:val="20"/>
                <w:lang w:val="en-US" w:eastAsia="zh-CN"/>
              </w:rPr>
              <w:t>-</w:t>
            </w:r>
          </w:p>
        </w:tc>
      </w:tr>
    </w:tbl>
    <w:p w:rsidR="0000309B" w:rsidRPr="00F1161F" w:rsidRDefault="0000309B" w:rsidP="0000309B">
      <w:pPr>
        <w:pStyle w:val="a"/>
        <w:tabs>
          <w:tab w:val="left" w:pos="1080"/>
        </w:tabs>
        <w:ind w:left="540" w:right="0" w:hanging="540"/>
        <w:jc w:val="thaiDistribute"/>
        <w:outlineLvl w:val="0"/>
        <w:rPr>
          <w:rFonts w:ascii="Arial" w:hAnsi="Arial" w:cs="Arial"/>
          <w:sz w:val="20"/>
          <w:szCs w:val="20"/>
          <w:lang w:val="en-GB"/>
        </w:rPr>
      </w:pPr>
    </w:p>
    <w:p w:rsidR="0000309B" w:rsidRPr="00F1161F"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F1161F">
        <w:rPr>
          <w:rFonts w:ascii="Arial" w:hAnsi="Arial" w:cs="Arial"/>
          <w:b/>
          <w:bCs/>
          <w:color w:val="CF4A02"/>
          <w:sz w:val="20"/>
          <w:szCs w:val="20"/>
          <w:lang w:val="en-GB"/>
        </w:rPr>
        <w:t>c)</w:t>
      </w:r>
      <w:r w:rsidRPr="00F1161F">
        <w:rPr>
          <w:rFonts w:ascii="Arial" w:hAnsi="Arial" w:cs="Arial"/>
          <w:b/>
          <w:bCs/>
          <w:color w:val="CF4A02"/>
          <w:sz w:val="20"/>
          <w:szCs w:val="20"/>
          <w:lang w:val="en-GB"/>
        </w:rPr>
        <w:tab/>
        <w:t>Capital commitments</w:t>
      </w:r>
    </w:p>
    <w:p w:rsidR="0000309B" w:rsidRPr="00F1161F" w:rsidRDefault="0000309B" w:rsidP="0000309B">
      <w:pPr>
        <w:ind w:left="540"/>
        <w:jc w:val="thaiDistribute"/>
        <w:rPr>
          <w:rFonts w:ascii="Arial" w:hAnsi="Arial" w:cs="Arial"/>
          <w:sz w:val="20"/>
          <w:szCs w:val="20"/>
        </w:rPr>
      </w:pPr>
    </w:p>
    <w:p w:rsidR="0000309B" w:rsidRPr="00F1161F" w:rsidRDefault="0000309B" w:rsidP="0000309B">
      <w:pPr>
        <w:ind w:left="540"/>
        <w:rPr>
          <w:rFonts w:ascii="Arial" w:hAnsi="Arial" w:cs="Arial"/>
          <w:sz w:val="20"/>
          <w:szCs w:val="20"/>
        </w:rPr>
      </w:pPr>
      <w:r w:rsidRPr="00F1161F">
        <w:rPr>
          <w:rFonts w:ascii="Arial" w:hAnsi="Arial" w:cs="Arial"/>
          <w:spacing w:val="-4"/>
          <w:sz w:val="20"/>
          <w:szCs w:val="20"/>
        </w:rPr>
        <w:t>The Group and the Company have capital commitments at the statement of financial position date but not recognised</w:t>
      </w:r>
      <w:r w:rsidRPr="00F1161F">
        <w:rPr>
          <w:rFonts w:ascii="Arial" w:hAnsi="Arial" w:cs="Arial"/>
          <w:spacing w:val="-2"/>
          <w:sz w:val="20"/>
          <w:szCs w:val="20"/>
        </w:rPr>
        <w:t xml:space="preserve"> in the interim financial information as follows:</w:t>
      </w:r>
    </w:p>
    <w:p w:rsidR="0000309B" w:rsidRPr="00F1161F" w:rsidRDefault="0000309B" w:rsidP="0000309B">
      <w:pPr>
        <w:ind w:left="540"/>
        <w:rPr>
          <w:rFonts w:ascii="Arial" w:hAnsi="Arial" w:cs="Arial"/>
          <w:sz w:val="20"/>
          <w:szCs w:val="20"/>
        </w:rPr>
      </w:pPr>
    </w:p>
    <w:tbl>
      <w:tblPr>
        <w:tblW w:w="5010" w:type="pct"/>
        <w:tblLook w:val="04A0" w:firstRow="1" w:lastRow="0" w:firstColumn="1" w:lastColumn="0" w:noHBand="0" w:noVBand="1"/>
      </w:tblPr>
      <w:tblGrid>
        <w:gridCol w:w="4004"/>
        <w:gridCol w:w="1365"/>
        <w:gridCol w:w="1365"/>
        <w:gridCol w:w="8"/>
        <w:gridCol w:w="1357"/>
        <w:gridCol w:w="1363"/>
        <w:gridCol w:w="15"/>
      </w:tblGrid>
      <w:tr w:rsidR="0000309B" w:rsidRPr="00F1161F" w:rsidTr="00B61DA0">
        <w:trPr>
          <w:trHeight w:val="20"/>
        </w:trPr>
        <w:tc>
          <w:tcPr>
            <w:tcW w:w="2113" w:type="pct"/>
          </w:tcPr>
          <w:p w:rsidR="0000309B" w:rsidRPr="00F1161F" w:rsidRDefault="0000309B" w:rsidP="00B61DA0">
            <w:pPr>
              <w:ind w:left="435" w:right="-72"/>
              <w:jc w:val="left"/>
              <w:rPr>
                <w:rFonts w:ascii="Arial" w:hAnsi="Arial" w:cs="Arial"/>
                <w:b/>
                <w:bCs/>
                <w:sz w:val="20"/>
                <w:szCs w:val="20"/>
              </w:rPr>
            </w:pPr>
          </w:p>
        </w:tc>
        <w:tc>
          <w:tcPr>
            <w:tcW w:w="1444" w:type="pct"/>
            <w:gridSpan w:val="3"/>
            <w:tcBorders>
              <w:top w:val="single" w:sz="4" w:space="0" w:color="auto"/>
              <w:left w:val="nil"/>
              <w:bottom w:val="single" w:sz="4" w:space="0" w:color="auto"/>
              <w:right w:val="nil"/>
            </w:tcBorders>
            <w:hideMark/>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Consolidated </w:t>
            </w:r>
          </w:p>
          <w:p w:rsidR="0000309B" w:rsidRPr="00F1161F" w:rsidRDefault="0000309B" w:rsidP="0000309B">
            <w:pPr>
              <w:ind w:right="-72"/>
              <w:jc w:val="right"/>
              <w:rPr>
                <w:rFonts w:ascii="Arial" w:hAnsi="Arial" w:cs="Arial"/>
                <w:b/>
                <w:sz w:val="20"/>
                <w:szCs w:val="20"/>
                <w:lang w:val="en-US"/>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c>
          <w:tcPr>
            <w:tcW w:w="1444" w:type="pct"/>
            <w:gridSpan w:val="3"/>
            <w:tcBorders>
              <w:top w:val="single" w:sz="4" w:space="0" w:color="auto"/>
              <w:left w:val="nil"/>
              <w:bottom w:val="single" w:sz="4" w:space="0" w:color="auto"/>
              <w:right w:val="nil"/>
            </w:tcBorders>
            <w:hideMark/>
          </w:tcPr>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Separate </w:t>
            </w:r>
          </w:p>
          <w:p w:rsidR="0000309B" w:rsidRPr="00F1161F" w:rsidRDefault="0000309B" w:rsidP="0000309B">
            <w:pPr>
              <w:ind w:right="-72"/>
              <w:jc w:val="right"/>
              <w:rPr>
                <w:rFonts w:ascii="Arial" w:hAnsi="Arial" w:cs="Arial"/>
                <w:b/>
                <w:sz w:val="20"/>
                <w:szCs w:val="20"/>
              </w:rPr>
            </w:pPr>
            <w:r w:rsidRPr="00F1161F">
              <w:rPr>
                <w:rFonts w:ascii="Arial" w:hAnsi="Arial" w:cs="Arial"/>
                <w:b/>
                <w:sz w:val="20"/>
                <w:szCs w:val="20"/>
              </w:rPr>
              <w:t xml:space="preserve">financial </w:t>
            </w:r>
            <w:r w:rsidRPr="00F1161F">
              <w:rPr>
                <w:rFonts w:ascii="Arial" w:hAnsi="Arial" w:cs="Arial"/>
                <w:b/>
                <w:sz w:val="20"/>
                <w:szCs w:val="20"/>
                <w:lang w:val="en-US"/>
              </w:rPr>
              <w:t>information</w:t>
            </w:r>
          </w:p>
        </w:tc>
      </w:tr>
      <w:tr w:rsidR="0000309B" w:rsidRPr="00F1161F" w:rsidTr="00B61DA0">
        <w:trPr>
          <w:gridAfter w:val="1"/>
          <w:wAfter w:w="9" w:type="pct"/>
          <w:trHeight w:val="20"/>
        </w:trPr>
        <w:tc>
          <w:tcPr>
            <w:tcW w:w="2113" w:type="pct"/>
            <w:hideMark/>
          </w:tcPr>
          <w:p w:rsidR="0000309B" w:rsidRPr="00F1161F" w:rsidRDefault="0000309B" w:rsidP="00B61DA0">
            <w:pPr>
              <w:ind w:left="435" w:right="-72"/>
              <w:jc w:val="left"/>
              <w:rPr>
                <w:rFonts w:ascii="Arial" w:hAnsi="Arial" w:cs="Arial"/>
                <w:sz w:val="20"/>
                <w:szCs w:val="20"/>
              </w:rPr>
            </w:pPr>
            <w:r w:rsidRPr="00F1161F">
              <w:rPr>
                <w:rFonts w:ascii="Arial" w:hAnsi="Arial" w:cs="Arial"/>
                <w:b/>
                <w:bCs/>
                <w:sz w:val="20"/>
                <w:szCs w:val="20"/>
              </w:rPr>
              <w:t>As at</w:t>
            </w:r>
          </w:p>
        </w:tc>
        <w:tc>
          <w:tcPr>
            <w:tcW w:w="720" w:type="pct"/>
            <w:tcBorders>
              <w:top w:val="single" w:sz="4" w:space="0" w:color="auto"/>
              <w:left w:val="nil"/>
              <w:bottom w:val="nil"/>
              <w:right w:val="nil"/>
            </w:tcBorders>
            <w:hideMark/>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2021</w:t>
            </w:r>
          </w:p>
        </w:tc>
        <w:tc>
          <w:tcPr>
            <w:tcW w:w="720" w:type="pct"/>
            <w:tcBorders>
              <w:top w:val="single" w:sz="4" w:space="0" w:color="auto"/>
              <w:left w:val="nil"/>
              <w:bottom w:val="nil"/>
              <w:right w:val="nil"/>
            </w:tcBorders>
            <w:hideMark/>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c>
          <w:tcPr>
            <w:tcW w:w="720" w:type="pct"/>
            <w:gridSpan w:val="2"/>
            <w:tcBorders>
              <w:top w:val="single" w:sz="4" w:space="0" w:color="auto"/>
              <w:left w:val="nil"/>
              <w:bottom w:val="nil"/>
              <w:right w:val="nil"/>
            </w:tcBorders>
            <w:hideMark/>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30 June</w:t>
            </w:r>
          </w:p>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2021</w:t>
            </w:r>
          </w:p>
        </w:tc>
        <w:tc>
          <w:tcPr>
            <w:tcW w:w="719" w:type="pct"/>
            <w:tcBorders>
              <w:top w:val="single" w:sz="4" w:space="0" w:color="auto"/>
              <w:left w:val="nil"/>
              <w:bottom w:val="nil"/>
              <w:right w:val="nil"/>
            </w:tcBorders>
            <w:hideMark/>
          </w:tcPr>
          <w:p w:rsidR="0000309B" w:rsidRPr="00F1161F" w:rsidRDefault="0000309B" w:rsidP="0000309B">
            <w:pPr>
              <w:ind w:right="-72"/>
              <w:jc w:val="right"/>
              <w:rPr>
                <w:rFonts w:ascii="Arial" w:hAnsi="Arial" w:cs="Arial"/>
                <w:b/>
                <w:bCs/>
                <w:spacing w:val="-4"/>
                <w:sz w:val="20"/>
                <w:szCs w:val="20"/>
              </w:rPr>
            </w:pPr>
            <w:r w:rsidRPr="00F1161F">
              <w:rPr>
                <w:rFonts w:ascii="Arial" w:hAnsi="Arial" w:cs="Arial"/>
                <w:b/>
                <w:bCs/>
                <w:spacing w:val="-4"/>
                <w:sz w:val="20"/>
                <w:szCs w:val="20"/>
              </w:rPr>
              <w:t>31 December 2020</w:t>
            </w:r>
          </w:p>
        </w:tc>
      </w:tr>
      <w:tr w:rsidR="0000309B" w:rsidRPr="00F1161F" w:rsidTr="00B61DA0">
        <w:trPr>
          <w:gridAfter w:val="1"/>
          <w:wAfter w:w="9" w:type="pct"/>
          <w:trHeight w:val="20"/>
        </w:trPr>
        <w:tc>
          <w:tcPr>
            <w:tcW w:w="2113" w:type="pct"/>
          </w:tcPr>
          <w:p w:rsidR="0000309B" w:rsidRPr="00F1161F" w:rsidRDefault="0000309B" w:rsidP="00B61DA0">
            <w:pPr>
              <w:ind w:left="435" w:right="-72"/>
              <w:jc w:val="left"/>
              <w:rPr>
                <w:rFonts w:ascii="Arial" w:hAnsi="Arial" w:cs="Arial"/>
                <w:b/>
                <w:bCs/>
                <w:sz w:val="20"/>
                <w:szCs w:val="20"/>
              </w:rPr>
            </w:pPr>
          </w:p>
        </w:tc>
        <w:tc>
          <w:tcPr>
            <w:tcW w:w="720" w:type="pct"/>
            <w:tcBorders>
              <w:top w:val="nil"/>
              <w:left w:val="nil"/>
              <w:bottom w:val="single" w:sz="4" w:space="0" w:color="auto"/>
              <w:right w:val="nil"/>
            </w:tcBorders>
            <w:hideMark/>
          </w:tcPr>
          <w:p w:rsidR="0000309B" w:rsidRPr="00F1161F" w:rsidRDefault="0000309B" w:rsidP="0000309B">
            <w:pPr>
              <w:ind w:right="-72"/>
              <w:jc w:val="right"/>
              <w:rPr>
                <w:rFonts w:ascii="Arial" w:eastAsia="SimSun" w:hAnsi="Arial" w:cs="Arial"/>
                <w:b/>
                <w:bCs/>
                <w:sz w:val="20"/>
                <w:szCs w:val="20"/>
                <w:lang w:eastAsia="zh-CN"/>
              </w:rPr>
            </w:pPr>
            <w:r w:rsidRPr="00F1161F">
              <w:rPr>
                <w:rFonts w:ascii="Arial" w:hAnsi="Arial" w:cs="Arial"/>
                <w:b/>
                <w:bCs/>
                <w:sz w:val="20"/>
                <w:szCs w:val="20"/>
              </w:rPr>
              <w:t>Million Baht</w:t>
            </w:r>
          </w:p>
        </w:tc>
        <w:tc>
          <w:tcPr>
            <w:tcW w:w="720" w:type="pct"/>
            <w:tcBorders>
              <w:top w:val="nil"/>
              <w:left w:val="nil"/>
              <w:bottom w:val="single" w:sz="4" w:space="0" w:color="auto"/>
              <w:right w:val="nil"/>
            </w:tcBorders>
            <w:hideMark/>
          </w:tcPr>
          <w:p w:rsidR="0000309B" w:rsidRPr="00F1161F" w:rsidRDefault="0000309B" w:rsidP="0000309B">
            <w:pPr>
              <w:ind w:right="-72"/>
              <w:jc w:val="right"/>
              <w:rPr>
                <w:rFonts w:ascii="Arial" w:eastAsia="SimSun" w:hAnsi="Arial" w:cs="Arial"/>
                <w:sz w:val="20"/>
                <w:szCs w:val="20"/>
                <w:lang w:eastAsia="zh-CN"/>
              </w:rPr>
            </w:pPr>
            <w:r w:rsidRPr="00F1161F">
              <w:rPr>
                <w:rFonts w:ascii="Arial" w:hAnsi="Arial" w:cs="Arial"/>
                <w:b/>
                <w:bCs/>
                <w:sz w:val="20"/>
                <w:szCs w:val="20"/>
              </w:rPr>
              <w:t>Million Baht</w:t>
            </w:r>
          </w:p>
        </w:tc>
        <w:tc>
          <w:tcPr>
            <w:tcW w:w="720" w:type="pct"/>
            <w:gridSpan w:val="2"/>
            <w:tcBorders>
              <w:top w:val="nil"/>
              <w:left w:val="nil"/>
              <w:bottom w:val="single" w:sz="4" w:space="0" w:color="auto"/>
              <w:right w:val="nil"/>
            </w:tcBorders>
            <w:hideMark/>
          </w:tcPr>
          <w:p w:rsidR="0000309B" w:rsidRPr="00F1161F" w:rsidRDefault="0000309B" w:rsidP="0000309B">
            <w:pPr>
              <w:ind w:right="-72"/>
              <w:jc w:val="right"/>
              <w:rPr>
                <w:rFonts w:ascii="Arial" w:eastAsia="SimSun" w:hAnsi="Arial" w:cs="Arial"/>
                <w:sz w:val="20"/>
                <w:szCs w:val="20"/>
                <w:lang w:val="en-US" w:eastAsia="zh-CN"/>
              </w:rPr>
            </w:pPr>
            <w:r w:rsidRPr="00F1161F">
              <w:rPr>
                <w:rFonts w:ascii="Arial" w:hAnsi="Arial" w:cs="Arial"/>
                <w:b/>
                <w:bCs/>
                <w:sz w:val="20"/>
                <w:szCs w:val="20"/>
              </w:rPr>
              <w:t>Million Baht</w:t>
            </w:r>
          </w:p>
        </w:tc>
        <w:tc>
          <w:tcPr>
            <w:tcW w:w="719" w:type="pct"/>
            <w:tcBorders>
              <w:top w:val="nil"/>
              <w:left w:val="nil"/>
              <w:bottom w:val="single" w:sz="4" w:space="0" w:color="auto"/>
              <w:right w:val="nil"/>
            </w:tcBorders>
            <w:hideMark/>
          </w:tcPr>
          <w:p w:rsidR="0000309B" w:rsidRPr="00F1161F" w:rsidRDefault="0000309B" w:rsidP="0000309B">
            <w:pPr>
              <w:ind w:right="-72"/>
              <w:jc w:val="right"/>
              <w:rPr>
                <w:rFonts w:ascii="Arial" w:eastAsia="SimSun" w:hAnsi="Arial" w:cs="Arial"/>
                <w:sz w:val="20"/>
                <w:szCs w:val="20"/>
                <w:lang w:eastAsia="zh-CN"/>
              </w:rPr>
            </w:pPr>
            <w:r w:rsidRPr="00F1161F">
              <w:rPr>
                <w:rFonts w:ascii="Arial" w:hAnsi="Arial" w:cs="Arial"/>
                <w:b/>
                <w:bCs/>
                <w:sz w:val="20"/>
                <w:szCs w:val="20"/>
              </w:rPr>
              <w:t>Million Baht</w:t>
            </w:r>
          </w:p>
        </w:tc>
      </w:tr>
      <w:tr w:rsidR="0000309B" w:rsidRPr="00F1161F" w:rsidTr="00B61DA0">
        <w:trPr>
          <w:gridAfter w:val="1"/>
          <w:wAfter w:w="9" w:type="pct"/>
          <w:trHeight w:val="74"/>
        </w:trPr>
        <w:tc>
          <w:tcPr>
            <w:tcW w:w="2113" w:type="pct"/>
          </w:tcPr>
          <w:p w:rsidR="0000309B" w:rsidRPr="00F1161F" w:rsidRDefault="0000309B" w:rsidP="00B61DA0">
            <w:pPr>
              <w:ind w:left="435"/>
              <w:jc w:val="left"/>
              <w:rPr>
                <w:rFonts w:ascii="Arial" w:hAnsi="Arial" w:cs="Arial"/>
                <w:sz w:val="20"/>
                <w:szCs w:val="20"/>
              </w:rPr>
            </w:pPr>
          </w:p>
        </w:tc>
        <w:tc>
          <w:tcPr>
            <w:tcW w:w="720" w:type="pct"/>
            <w:tcBorders>
              <w:top w:val="single" w:sz="4" w:space="0" w:color="auto"/>
              <w:left w:val="nil"/>
              <w:right w:val="nil"/>
            </w:tcBorders>
            <w:shd w:val="clear" w:color="auto" w:fill="FAFAFA"/>
          </w:tcPr>
          <w:p w:rsidR="0000309B" w:rsidRPr="00F1161F" w:rsidRDefault="0000309B" w:rsidP="0000309B">
            <w:pPr>
              <w:ind w:right="-72"/>
              <w:jc w:val="right"/>
              <w:rPr>
                <w:rFonts w:ascii="Arial" w:hAnsi="Arial" w:cs="Arial"/>
                <w:sz w:val="20"/>
                <w:szCs w:val="20"/>
                <w:cs/>
                <w:lang w:val="en-US"/>
              </w:rPr>
            </w:pPr>
          </w:p>
        </w:tc>
        <w:tc>
          <w:tcPr>
            <w:tcW w:w="720" w:type="pct"/>
            <w:tcBorders>
              <w:top w:val="single" w:sz="4" w:space="0" w:color="auto"/>
              <w:left w:val="nil"/>
              <w:right w:val="nil"/>
            </w:tcBorders>
          </w:tcPr>
          <w:p w:rsidR="0000309B" w:rsidRPr="00F1161F" w:rsidRDefault="0000309B" w:rsidP="0000309B">
            <w:pPr>
              <w:ind w:right="-72"/>
              <w:jc w:val="right"/>
              <w:rPr>
                <w:rFonts w:ascii="Arial" w:hAnsi="Arial" w:cs="Arial"/>
                <w:sz w:val="20"/>
                <w:szCs w:val="20"/>
              </w:rPr>
            </w:pPr>
          </w:p>
        </w:tc>
        <w:tc>
          <w:tcPr>
            <w:tcW w:w="720" w:type="pct"/>
            <w:gridSpan w:val="2"/>
            <w:tcBorders>
              <w:top w:val="single" w:sz="4" w:space="0" w:color="auto"/>
              <w:left w:val="nil"/>
              <w:right w:val="nil"/>
            </w:tcBorders>
            <w:shd w:val="clear" w:color="auto" w:fill="FAFAFA"/>
          </w:tcPr>
          <w:p w:rsidR="0000309B" w:rsidRPr="00F1161F" w:rsidRDefault="0000309B" w:rsidP="0000309B">
            <w:pPr>
              <w:ind w:right="-72"/>
              <w:jc w:val="right"/>
              <w:rPr>
                <w:rFonts w:ascii="Arial" w:hAnsi="Arial" w:cs="Arial"/>
                <w:sz w:val="20"/>
                <w:szCs w:val="20"/>
              </w:rPr>
            </w:pPr>
          </w:p>
        </w:tc>
        <w:tc>
          <w:tcPr>
            <w:tcW w:w="719" w:type="pct"/>
            <w:tcBorders>
              <w:top w:val="single" w:sz="4" w:space="0" w:color="auto"/>
              <w:left w:val="nil"/>
              <w:right w:val="nil"/>
            </w:tcBorders>
          </w:tcPr>
          <w:p w:rsidR="0000309B" w:rsidRPr="00F1161F" w:rsidRDefault="0000309B" w:rsidP="0000309B">
            <w:pPr>
              <w:ind w:right="-72"/>
              <w:jc w:val="right"/>
              <w:rPr>
                <w:rFonts w:ascii="Arial" w:hAnsi="Arial" w:cs="Arial"/>
                <w:sz w:val="20"/>
                <w:szCs w:val="20"/>
              </w:rPr>
            </w:pPr>
          </w:p>
        </w:tc>
      </w:tr>
      <w:tr w:rsidR="0000309B" w:rsidRPr="00F1161F" w:rsidTr="00B61DA0">
        <w:trPr>
          <w:gridAfter w:val="1"/>
          <w:wAfter w:w="9" w:type="pct"/>
          <w:trHeight w:val="72"/>
        </w:trPr>
        <w:tc>
          <w:tcPr>
            <w:tcW w:w="2113" w:type="pct"/>
            <w:hideMark/>
          </w:tcPr>
          <w:p w:rsidR="0000309B" w:rsidRPr="00F1161F" w:rsidRDefault="0000309B" w:rsidP="00B61DA0">
            <w:pPr>
              <w:ind w:left="435"/>
              <w:jc w:val="left"/>
              <w:rPr>
                <w:rFonts w:ascii="Arial" w:hAnsi="Arial" w:cs="Arial"/>
                <w:sz w:val="20"/>
                <w:szCs w:val="20"/>
              </w:rPr>
            </w:pPr>
            <w:r w:rsidRPr="00F1161F">
              <w:rPr>
                <w:rFonts w:ascii="Arial" w:hAnsi="Arial" w:cs="Arial"/>
                <w:sz w:val="20"/>
                <w:szCs w:val="20"/>
              </w:rPr>
              <w:t>Property, plant and equipment</w:t>
            </w:r>
          </w:p>
        </w:tc>
        <w:tc>
          <w:tcPr>
            <w:tcW w:w="720" w:type="pct"/>
            <w:tcBorders>
              <w:top w:val="nil"/>
              <w:left w:val="nil"/>
              <w:right w:val="nil"/>
            </w:tcBorders>
            <w:shd w:val="clear" w:color="auto" w:fill="FAFAFA"/>
            <w:vAlign w:val="bottom"/>
          </w:tcPr>
          <w:p w:rsidR="0000309B" w:rsidRPr="00F1161F" w:rsidRDefault="000B3EBF" w:rsidP="0000309B">
            <w:pPr>
              <w:ind w:right="-72"/>
              <w:jc w:val="right"/>
              <w:rPr>
                <w:rFonts w:ascii="Arial" w:hAnsi="Arial" w:cs="Arial"/>
                <w:sz w:val="20"/>
                <w:szCs w:val="20"/>
              </w:rPr>
            </w:pPr>
            <w:r w:rsidRPr="00F1161F">
              <w:rPr>
                <w:rFonts w:ascii="Arial" w:hAnsi="Arial" w:cs="Arial"/>
                <w:sz w:val="20"/>
                <w:szCs w:val="20"/>
              </w:rPr>
              <w:t>1,354</w:t>
            </w:r>
          </w:p>
        </w:tc>
        <w:tc>
          <w:tcPr>
            <w:tcW w:w="720" w:type="pct"/>
            <w:tcBorders>
              <w:top w:val="nil"/>
              <w:left w:val="nil"/>
              <w:right w:val="nil"/>
            </w:tcBorders>
            <w:vAlign w:val="bottom"/>
          </w:tcPr>
          <w:p w:rsidR="0000309B" w:rsidRPr="00F1161F" w:rsidRDefault="0000309B" w:rsidP="0000309B">
            <w:pPr>
              <w:ind w:right="-72"/>
              <w:jc w:val="right"/>
              <w:rPr>
                <w:rFonts w:ascii="Arial" w:hAnsi="Arial" w:cs="Arial"/>
                <w:sz w:val="20"/>
                <w:szCs w:val="20"/>
              </w:rPr>
            </w:pPr>
            <w:r w:rsidRPr="00F1161F">
              <w:rPr>
                <w:rFonts w:ascii="Arial" w:hAnsi="Arial" w:cs="Arial"/>
                <w:sz w:val="20"/>
                <w:szCs w:val="20"/>
              </w:rPr>
              <w:t>1,247</w:t>
            </w:r>
          </w:p>
        </w:tc>
        <w:tc>
          <w:tcPr>
            <w:tcW w:w="720" w:type="pct"/>
            <w:gridSpan w:val="2"/>
            <w:tcBorders>
              <w:top w:val="nil"/>
              <w:left w:val="nil"/>
              <w:right w:val="nil"/>
            </w:tcBorders>
            <w:shd w:val="clear" w:color="auto" w:fill="FAFAFA"/>
            <w:vAlign w:val="bottom"/>
          </w:tcPr>
          <w:p w:rsidR="0000309B" w:rsidRPr="00F1161F" w:rsidRDefault="000B3EBF" w:rsidP="0000309B">
            <w:pPr>
              <w:ind w:right="-72"/>
              <w:jc w:val="right"/>
              <w:rPr>
                <w:rFonts w:ascii="Arial" w:hAnsi="Arial" w:cs="Arial"/>
                <w:sz w:val="20"/>
                <w:szCs w:val="20"/>
              </w:rPr>
            </w:pPr>
            <w:r w:rsidRPr="00F1161F">
              <w:rPr>
                <w:rFonts w:ascii="Arial" w:hAnsi="Arial" w:cs="Arial"/>
                <w:sz w:val="20"/>
                <w:szCs w:val="20"/>
              </w:rPr>
              <w:t>633</w:t>
            </w:r>
          </w:p>
        </w:tc>
        <w:tc>
          <w:tcPr>
            <w:tcW w:w="719" w:type="pct"/>
            <w:tcBorders>
              <w:top w:val="nil"/>
              <w:left w:val="nil"/>
              <w:right w:val="nil"/>
            </w:tcBorders>
            <w:vAlign w:val="bottom"/>
          </w:tcPr>
          <w:p w:rsidR="0000309B" w:rsidRPr="00F1161F" w:rsidRDefault="0000309B" w:rsidP="0000309B">
            <w:pPr>
              <w:ind w:right="-72"/>
              <w:jc w:val="right"/>
              <w:rPr>
                <w:rFonts w:ascii="Arial" w:hAnsi="Arial" w:cs="Arial"/>
                <w:sz w:val="20"/>
                <w:szCs w:val="20"/>
              </w:rPr>
            </w:pPr>
            <w:r w:rsidRPr="00F1161F">
              <w:rPr>
                <w:rFonts w:ascii="Arial" w:hAnsi="Arial" w:cs="Arial"/>
                <w:sz w:val="20"/>
                <w:szCs w:val="20"/>
              </w:rPr>
              <w:t>602</w:t>
            </w:r>
          </w:p>
        </w:tc>
      </w:tr>
    </w:tbl>
    <w:p w:rsidR="0000309B" w:rsidRPr="00F1161F" w:rsidRDefault="0000309B" w:rsidP="00B51EDB">
      <w:pPr>
        <w:rPr>
          <w:rFonts w:ascii="Arial" w:hAnsi="Arial" w:cs="Arial"/>
          <w:spacing w:val="-2"/>
          <w:sz w:val="20"/>
          <w:szCs w:val="20"/>
        </w:rPr>
      </w:pPr>
    </w:p>
    <w:p w:rsidR="0000309B" w:rsidRPr="00F1161F" w:rsidRDefault="0000309B" w:rsidP="0000309B">
      <w:pPr>
        <w:rPr>
          <w:rFonts w:ascii="Arial" w:hAnsi="Arial" w:cs="Arial"/>
          <w:spacing w:val="-2"/>
          <w:sz w:val="20"/>
          <w:szCs w:val="20"/>
        </w:rPr>
      </w:pPr>
    </w:p>
    <w:tbl>
      <w:tblPr>
        <w:tblW w:w="9461" w:type="dxa"/>
        <w:shd w:val="clear" w:color="auto" w:fill="FFA543"/>
        <w:tblLook w:val="04A0" w:firstRow="1" w:lastRow="0" w:firstColumn="1" w:lastColumn="0" w:noHBand="0" w:noVBand="1"/>
      </w:tblPr>
      <w:tblGrid>
        <w:gridCol w:w="9461"/>
      </w:tblGrid>
      <w:tr w:rsidR="0000309B" w:rsidRPr="00F1161F" w:rsidTr="00524EFF">
        <w:trPr>
          <w:trHeight w:val="389"/>
        </w:trPr>
        <w:tc>
          <w:tcPr>
            <w:tcW w:w="9461" w:type="dxa"/>
            <w:shd w:val="clear" w:color="auto" w:fill="FFA543"/>
            <w:vAlign w:val="center"/>
          </w:tcPr>
          <w:p w:rsidR="0000309B" w:rsidRPr="00F1161F" w:rsidRDefault="0000309B" w:rsidP="0000309B">
            <w:pPr>
              <w:ind w:left="432" w:hanging="432"/>
              <w:jc w:val="thaiDistribute"/>
              <w:rPr>
                <w:rFonts w:ascii="Arial" w:eastAsia="Arial Unicode MS" w:hAnsi="Arial" w:cs="Arial"/>
                <w:color w:val="FFFFFF"/>
                <w:sz w:val="20"/>
                <w:szCs w:val="20"/>
                <w:rtl/>
                <w:cs/>
              </w:rPr>
            </w:pPr>
            <w:r w:rsidRPr="00F1161F">
              <w:rPr>
                <w:rFonts w:ascii="Arial" w:hAnsi="Arial" w:cs="Arial"/>
                <w:b/>
                <w:bCs/>
                <w:color w:val="FFFFFF"/>
                <w:sz w:val="20"/>
                <w:szCs w:val="20"/>
                <w:lang w:val="en-US"/>
              </w:rPr>
              <w:t>25</w:t>
            </w:r>
            <w:r w:rsidRPr="00F1161F">
              <w:rPr>
                <w:rFonts w:ascii="Arial" w:hAnsi="Arial" w:cs="Arial"/>
                <w:b/>
                <w:bCs/>
                <w:color w:val="FFFFFF"/>
                <w:sz w:val="20"/>
                <w:szCs w:val="20"/>
              </w:rPr>
              <w:tab/>
              <w:t>Events after the reporting date</w:t>
            </w:r>
          </w:p>
        </w:tc>
      </w:tr>
    </w:tbl>
    <w:p w:rsidR="0000309B" w:rsidRPr="00F1161F" w:rsidRDefault="0000309B" w:rsidP="0000309B">
      <w:pPr>
        <w:rPr>
          <w:rFonts w:ascii="Arial" w:hAnsi="Arial" w:cs="Arial"/>
          <w:sz w:val="20"/>
          <w:szCs w:val="20"/>
        </w:rPr>
      </w:pPr>
    </w:p>
    <w:p w:rsidR="0000309B" w:rsidRPr="00F1161F" w:rsidRDefault="0000309B" w:rsidP="0000309B">
      <w:pPr>
        <w:rPr>
          <w:rFonts w:ascii="Arial" w:hAnsi="Arial" w:cs="Arial"/>
          <w:b/>
          <w:bCs/>
          <w:color w:val="CF4A02"/>
          <w:sz w:val="20"/>
          <w:szCs w:val="20"/>
        </w:rPr>
      </w:pPr>
      <w:r w:rsidRPr="00F1161F">
        <w:rPr>
          <w:rFonts w:ascii="Arial" w:hAnsi="Arial" w:cs="Arial"/>
          <w:b/>
          <w:bCs/>
          <w:color w:val="CF4A02"/>
          <w:sz w:val="20"/>
          <w:szCs w:val="20"/>
        </w:rPr>
        <w:t xml:space="preserve">Dividend payment </w:t>
      </w:r>
    </w:p>
    <w:p w:rsidR="0000309B" w:rsidRPr="00F1161F" w:rsidRDefault="0000309B" w:rsidP="0000309B">
      <w:pPr>
        <w:rPr>
          <w:rFonts w:ascii="Arial" w:hAnsi="Arial" w:cs="Arial"/>
          <w:sz w:val="20"/>
          <w:szCs w:val="20"/>
        </w:rPr>
      </w:pPr>
    </w:p>
    <w:p w:rsidR="0000309B" w:rsidRPr="00F1161F" w:rsidRDefault="0000309B" w:rsidP="0000309B">
      <w:pPr>
        <w:jc w:val="thaiDistribute"/>
        <w:rPr>
          <w:rFonts w:ascii="Arial" w:hAnsi="Arial" w:cs="Arial"/>
          <w:b/>
          <w:bCs/>
          <w:sz w:val="20"/>
          <w:szCs w:val="20"/>
        </w:rPr>
      </w:pPr>
      <w:r w:rsidRPr="00F1161F">
        <w:rPr>
          <w:rFonts w:ascii="Arial" w:hAnsi="Arial" w:cs="Arial"/>
          <w:b/>
          <w:bCs/>
          <w:sz w:val="20"/>
          <w:szCs w:val="20"/>
        </w:rPr>
        <w:t>The Company</w:t>
      </w:r>
    </w:p>
    <w:p w:rsidR="0000309B" w:rsidRPr="00F1161F" w:rsidRDefault="0000309B" w:rsidP="0000309B">
      <w:pPr>
        <w:jc w:val="thaiDistribute"/>
        <w:rPr>
          <w:rFonts w:ascii="Arial" w:hAnsi="Arial" w:cs="Arial"/>
          <w:b/>
          <w:bCs/>
          <w:sz w:val="20"/>
          <w:szCs w:val="20"/>
        </w:rPr>
      </w:pPr>
    </w:p>
    <w:p w:rsidR="00E4039A" w:rsidRPr="00F1161F" w:rsidRDefault="00BB6985" w:rsidP="00BB6985">
      <w:pPr>
        <w:jc w:val="thaiDistribute"/>
        <w:rPr>
          <w:rFonts w:ascii="Arial" w:hAnsi="Arial" w:cs="Arial"/>
          <w:sz w:val="20"/>
          <w:szCs w:val="20"/>
        </w:rPr>
      </w:pPr>
      <w:r w:rsidRPr="00F1161F">
        <w:rPr>
          <w:rFonts w:ascii="Arial" w:hAnsi="Arial" w:cs="Arial"/>
          <w:sz w:val="20"/>
          <w:szCs w:val="20"/>
        </w:rPr>
        <w:t xml:space="preserve">On 10 August 2021, at the Board of Directors’ meeting of the Company, the board passed a resolution to </w:t>
      </w:r>
      <w:r w:rsidRPr="00F1161F">
        <w:rPr>
          <w:rFonts w:ascii="Arial" w:hAnsi="Arial" w:cs="Arial"/>
          <w:spacing w:val="-2"/>
          <w:sz w:val="20"/>
          <w:szCs w:val="20"/>
        </w:rPr>
        <w:t>approve the payment of interim dividends from operating results for the six-month period ended 30 June 2021</w:t>
      </w:r>
      <w:r w:rsidRPr="00F1161F">
        <w:rPr>
          <w:rFonts w:ascii="Arial" w:hAnsi="Arial" w:cs="Arial"/>
          <w:sz w:val="20"/>
          <w:szCs w:val="20"/>
        </w:rPr>
        <w:t xml:space="preserve"> at Baht </w:t>
      </w:r>
      <w:r w:rsidR="008148A7" w:rsidRPr="00F1161F">
        <w:rPr>
          <w:rFonts w:ascii="Arial" w:hAnsi="Arial" w:cs="Arial"/>
          <w:sz w:val="20"/>
          <w:szCs w:val="20"/>
        </w:rPr>
        <w:t>0.</w:t>
      </w:r>
      <w:r w:rsidR="001C3D39">
        <w:rPr>
          <w:rFonts w:ascii="Arial" w:hAnsi="Arial" w:cstheme="minorBidi"/>
          <w:sz w:val="20"/>
          <w:szCs w:val="20"/>
          <w:lang w:val="en-US"/>
        </w:rPr>
        <w:t>2</w:t>
      </w:r>
      <w:r w:rsidR="008148A7" w:rsidRPr="00F1161F">
        <w:rPr>
          <w:rFonts w:ascii="Arial" w:hAnsi="Arial" w:cs="Arial"/>
          <w:sz w:val="20"/>
          <w:szCs w:val="20"/>
        </w:rPr>
        <w:t xml:space="preserve">0 </w:t>
      </w:r>
      <w:r w:rsidRPr="00F1161F">
        <w:rPr>
          <w:rFonts w:ascii="Arial" w:hAnsi="Arial" w:cs="Arial"/>
          <w:sz w:val="20"/>
          <w:szCs w:val="20"/>
        </w:rPr>
        <w:t>per share, totalling Baht</w:t>
      </w:r>
      <w:r w:rsidR="001C3D39">
        <w:rPr>
          <w:rFonts w:ascii="Arial" w:hAnsi="Arial" w:cs="Arial"/>
          <w:sz w:val="20"/>
          <w:szCs w:val="20"/>
        </w:rPr>
        <w:t xml:space="preserve"> 367.57 </w:t>
      </w:r>
      <w:bookmarkStart w:id="4" w:name="_GoBack"/>
      <w:bookmarkEnd w:id="4"/>
      <w:r w:rsidRPr="00F1161F">
        <w:rPr>
          <w:rFonts w:ascii="Arial" w:hAnsi="Arial" w:cs="Arial"/>
          <w:sz w:val="20"/>
          <w:szCs w:val="20"/>
        </w:rPr>
        <w:t>million. The interim dividends will be paid to the shareholders in September 2021.</w:t>
      </w:r>
    </w:p>
    <w:p w:rsidR="0000309B" w:rsidRPr="00F1161F" w:rsidRDefault="0000309B" w:rsidP="0000309B">
      <w:pPr>
        <w:rPr>
          <w:rFonts w:ascii="Arial" w:hAnsi="Arial" w:cs="Arial"/>
          <w:b/>
          <w:bCs/>
          <w:sz w:val="20"/>
          <w:szCs w:val="20"/>
        </w:rPr>
      </w:pPr>
    </w:p>
    <w:p w:rsidR="0000309B" w:rsidRPr="00F1161F" w:rsidRDefault="0000309B" w:rsidP="0000309B">
      <w:pPr>
        <w:jc w:val="thaiDistribute"/>
        <w:rPr>
          <w:rFonts w:ascii="Arial" w:hAnsi="Arial" w:cs="Arial"/>
          <w:b/>
          <w:bCs/>
          <w:sz w:val="20"/>
          <w:szCs w:val="20"/>
        </w:rPr>
      </w:pPr>
      <w:r w:rsidRPr="00F1161F">
        <w:rPr>
          <w:rFonts w:ascii="Arial" w:hAnsi="Arial" w:cs="Arial"/>
          <w:b/>
          <w:bCs/>
          <w:sz w:val="20"/>
          <w:szCs w:val="20"/>
        </w:rPr>
        <w:t>Subsidiary</w:t>
      </w:r>
    </w:p>
    <w:p w:rsidR="00E4039A" w:rsidRPr="00F1161F" w:rsidRDefault="00E4039A" w:rsidP="0000309B">
      <w:pPr>
        <w:jc w:val="thaiDistribute"/>
        <w:rPr>
          <w:rFonts w:ascii="Arial" w:hAnsi="Arial" w:cs="Arial"/>
          <w:b/>
          <w:bCs/>
          <w:sz w:val="20"/>
          <w:szCs w:val="20"/>
        </w:rPr>
      </w:pPr>
    </w:p>
    <w:p w:rsidR="006933A2" w:rsidRPr="00F1161F" w:rsidRDefault="002B77C0" w:rsidP="0000309B">
      <w:pPr>
        <w:jc w:val="thaiDistribute"/>
        <w:rPr>
          <w:rFonts w:ascii="Arial" w:hAnsi="Arial" w:cs="Arial"/>
          <w:sz w:val="20"/>
          <w:szCs w:val="20"/>
        </w:rPr>
      </w:pPr>
      <w:r w:rsidRPr="00F1161F">
        <w:rPr>
          <w:rFonts w:ascii="Arial" w:hAnsi="Arial" w:cs="Arial"/>
          <w:sz w:val="20"/>
          <w:szCs w:val="20"/>
        </w:rPr>
        <w:t>On 9 August 202</w:t>
      </w:r>
      <w:r w:rsidR="00311CB3" w:rsidRPr="00F1161F">
        <w:rPr>
          <w:rFonts w:ascii="Arial" w:hAnsi="Arial" w:cs="Arial"/>
          <w:sz w:val="20"/>
          <w:szCs w:val="20"/>
        </w:rPr>
        <w:t>1</w:t>
      </w:r>
      <w:r w:rsidRPr="00F1161F">
        <w:rPr>
          <w:rFonts w:ascii="Arial" w:hAnsi="Arial" w:cs="Arial"/>
          <w:sz w:val="20"/>
          <w:szCs w:val="20"/>
        </w:rPr>
        <w:t xml:space="preserve">, at the Board of Directors’ meeting of Lucky Carrier Company Limited, the board passed a resolution to pay interim dividends from operating results for the six-month period ended 30 June 2021 </w:t>
      </w:r>
      <w:r w:rsidR="005C6A4F" w:rsidRPr="00F1161F">
        <w:rPr>
          <w:rFonts w:ascii="Arial" w:hAnsi="Arial" w:cs="Arial"/>
          <w:sz w:val="20"/>
          <w:szCs w:val="20"/>
        </w:rPr>
        <w:br/>
      </w:r>
      <w:r w:rsidRPr="00F1161F">
        <w:rPr>
          <w:rFonts w:ascii="Arial" w:hAnsi="Arial" w:cs="Arial"/>
          <w:sz w:val="20"/>
          <w:szCs w:val="20"/>
        </w:rPr>
        <w:t xml:space="preserve">at Baht 1.00 per share, totalling Baht 7.00 million. The interim dividends will be paid to the shareholders </w:t>
      </w:r>
      <w:r w:rsidR="005C6A4F" w:rsidRPr="00F1161F">
        <w:rPr>
          <w:rFonts w:ascii="Arial" w:hAnsi="Arial" w:cs="Arial"/>
          <w:sz w:val="20"/>
          <w:szCs w:val="20"/>
        </w:rPr>
        <w:br/>
      </w:r>
      <w:r w:rsidRPr="00F1161F">
        <w:rPr>
          <w:rFonts w:ascii="Arial" w:hAnsi="Arial" w:cs="Arial"/>
          <w:sz w:val="20"/>
          <w:szCs w:val="20"/>
        </w:rPr>
        <w:t>in September 2021.</w:t>
      </w:r>
    </w:p>
    <w:p w:rsidR="002B77C0" w:rsidRPr="00F1161F" w:rsidRDefault="002B77C0" w:rsidP="0000309B">
      <w:pPr>
        <w:jc w:val="thaiDistribute"/>
        <w:rPr>
          <w:rFonts w:ascii="Arial" w:hAnsi="Arial" w:cs="Arial"/>
          <w:b/>
          <w:bCs/>
          <w:sz w:val="20"/>
          <w:szCs w:val="20"/>
        </w:rPr>
      </w:pPr>
    </w:p>
    <w:p w:rsidR="00E4039A" w:rsidRPr="00F1161F" w:rsidRDefault="00A71EC7" w:rsidP="00A71EC7">
      <w:pPr>
        <w:pStyle w:val="a"/>
        <w:tabs>
          <w:tab w:val="left" w:pos="1080"/>
        </w:tabs>
        <w:ind w:right="0"/>
        <w:jc w:val="thaiDistribute"/>
        <w:outlineLvl w:val="0"/>
        <w:rPr>
          <w:rFonts w:ascii="Arial" w:eastAsia="Malgun Gothic" w:hAnsi="Arial" w:cs="Arial"/>
          <w:sz w:val="20"/>
          <w:szCs w:val="20"/>
          <w:lang w:val="en-GB"/>
        </w:rPr>
      </w:pPr>
      <w:r w:rsidRPr="00F1161F">
        <w:rPr>
          <w:rFonts w:ascii="Arial" w:eastAsia="Malgun Gothic" w:hAnsi="Arial" w:cs="Arial"/>
          <w:sz w:val="20"/>
          <w:szCs w:val="20"/>
          <w:lang w:val="en-GB"/>
        </w:rPr>
        <w:t>On 10 August 2021, at the Board of Directors’ meeting of Unique Gas and Petrochemicals Public Company Limited, the board passed a resolution to pay interim dividends from retained earnings and operating results for the six-month period ended 30 June 2021 amounting Baht 30.00 per share, totalling Baht 315</w:t>
      </w:r>
      <w:r w:rsidR="00311CB3" w:rsidRPr="00F1161F">
        <w:rPr>
          <w:rFonts w:ascii="Arial" w:eastAsia="Malgun Gothic" w:hAnsi="Arial" w:cs="Arial"/>
          <w:sz w:val="20"/>
          <w:szCs w:val="20"/>
          <w:lang w:val="en-GB"/>
        </w:rPr>
        <w:t>.00</w:t>
      </w:r>
      <w:r w:rsidRPr="00F1161F">
        <w:rPr>
          <w:rFonts w:ascii="Arial" w:eastAsia="Malgun Gothic" w:hAnsi="Arial" w:cs="Arial"/>
          <w:sz w:val="20"/>
          <w:szCs w:val="20"/>
          <w:lang w:val="en-GB"/>
        </w:rPr>
        <w:t xml:space="preserve"> million. The interim dividends will be paid to the shareholders in September 2021.</w:t>
      </w:r>
    </w:p>
    <w:p w:rsidR="005C6A4F" w:rsidRPr="00F1161F" w:rsidRDefault="005C6A4F" w:rsidP="00A71EC7">
      <w:pPr>
        <w:pStyle w:val="a"/>
        <w:tabs>
          <w:tab w:val="left" w:pos="1080"/>
        </w:tabs>
        <w:ind w:right="0"/>
        <w:jc w:val="thaiDistribute"/>
        <w:outlineLvl w:val="0"/>
        <w:rPr>
          <w:rFonts w:ascii="Arial" w:eastAsia="Malgun Gothic" w:hAnsi="Arial" w:cs="Arial"/>
          <w:sz w:val="20"/>
          <w:szCs w:val="20"/>
          <w:lang w:val="en-GB"/>
        </w:rPr>
      </w:pPr>
    </w:p>
    <w:sectPr w:rsidR="005C6A4F" w:rsidRPr="00F1161F" w:rsidSect="0000309B">
      <w:footerReference w:type="default" r:id="rId11"/>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157" w:rsidRDefault="00B02157" w:rsidP="0000309B">
      <w:r>
        <w:separator/>
      </w:r>
    </w:p>
  </w:endnote>
  <w:endnote w:type="continuationSeparator" w:id="0">
    <w:p w:rsidR="00B02157" w:rsidRDefault="00B02157"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B11" w:rsidRPr="009A5B86" w:rsidRDefault="00B07B11" w:rsidP="0000309B">
    <w:pPr>
      <w:pStyle w:val="Footer"/>
      <w:pBdr>
        <w:top w:val="single" w:sz="8" w:space="1" w:color="auto"/>
      </w:pBdr>
      <w:jc w:val="right"/>
      <w:rPr>
        <w:rFonts w:ascii="Arial" w:hAnsi="Arial" w:cs="Arial"/>
        <w:sz w:val="20"/>
        <w:szCs w:val="20"/>
      </w:rPr>
    </w:pPr>
    <w:r w:rsidRPr="009A5B86">
      <w:rPr>
        <w:rStyle w:val="PageNumber"/>
        <w:rFonts w:cs="Arial"/>
      </w:rPr>
      <w:fldChar w:fldCharType="begin"/>
    </w:r>
    <w:r w:rsidRPr="009A5B86">
      <w:rPr>
        <w:rStyle w:val="PageNumber"/>
        <w:rFonts w:cs="Arial"/>
      </w:rPr>
      <w:instrText xml:space="preserve"> PAGE </w:instrText>
    </w:r>
    <w:r w:rsidRPr="009A5B86">
      <w:rPr>
        <w:rStyle w:val="PageNumber"/>
        <w:rFonts w:cs="Arial"/>
      </w:rPr>
      <w:fldChar w:fldCharType="separate"/>
    </w:r>
    <w:r w:rsidRPr="009A5B86">
      <w:rPr>
        <w:rStyle w:val="PageNumber"/>
        <w:rFonts w:cs="Arial"/>
        <w:noProof/>
      </w:rPr>
      <w:t>2</w:t>
    </w:r>
    <w:r w:rsidRPr="009A5B86">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B11" w:rsidRPr="00CC0EA3" w:rsidRDefault="00B07B1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Pr="00CC0EA3">
      <w:rPr>
        <w:rStyle w:val="PageNumber"/>
        <w:rFonts w:cs="Arial"/>
        <w:noProof/>
      </w:rPr>
      <w:t>17</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B11" w:rsidRPr="00CC0EA3" w:rsidRDefault="00B07B1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Pr="00CC0EA3">
      <w:rPr>
        <w:rStyle w:val="PageNumber"/>
        <w:rFonts w:cs="Arial"/>
        <w:noProof/>
      </w:rPr>
      <w:t>18</w:t>
    </w:r>
    <w:r w:rsidRPr="00CC0EA3">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B11" w:rsidRPr="00CC0EA3" w:rsidRDefault="00B07B1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Pr="00CC0EA3">
      <w:rPr>
        <w:rStyle w:val="PageNumber"/>
        <w:rFonts w:cs="Arial"/>
        <w:noProof/>
      </w:rPr>
      <w:t>23</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157" w:rsidRDefault="00B02157" w:rsidP="0000309B">
      <w:r>
        <w:separator/>
      </w:r>
    </w:p>
  </w:footnote>
  <w:footnote w:type="continuationSeparator" w:id="0">
    <w:p w:rsidR="00B02157" w:rsidRDefault="00B02157"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B11" w:rsidRPr="009A5B86" w:rsidRDefault="00B07B11" w:rsidP="0000309B">
    <w:pPr>
      <w:pStyle w:val="Header"/>
      <w:tabs>
        <w:tab w:val="clear" w:pos="4153"/>
        <w:tab w:val="clear" w:pos="8306"/>
      </w:tabs>
      <w:spacing w:line="240" w:lineRule="auto"/>
      <w:rPr>
        <w:rFonts w:cs="Arial"/>
        <w:b/>
        <w:bCs/>
        <w:lang w:val="en-US"/>
      </w:rPr>
    </w:pPr>
    <w:r w:rsidRPr="009A5B86">
      <w:rPr>
        <w:rFonts w:cs="Arial"/>
        <w:b/>
        <w:bCs/>
        <w:lang w:val="en-US"/>
      </w:rPr>
      <w:t>Siamgas and Petrochemicals Public Company Limited</w:t>
    </w:r>
  </w:p>
  <w:p w:rsidR="00B07B11" w:rsidRPr="009A5B86" w:rsidRDefault="00B07B11" w:rsidP="0000309B">
    <w:pPr>
      <w:pStyle w:val="Header"/>
      <w:tabs>
        <w:tab w:val="clear" w:pos="4153"/>
        <w:tab w:val="clear" w:pos="8306"/>
      </w:tabs>
      <w:spacing w:line="240" w:lineRule="auto"/>
      <w:rPr>
        <w:rFonts w:cs="Arial"/>
        <w:b/>
        <w:bCs/>
        <w:lang w:val="en-US"/>
      </w:rPr>
    </w:pPr>
    <w:r w:rsidRPr="009A5B86">
      <w:rPr>
        <w:rFonts w:cs="Arial"/>
        <w:b/>
        <w:bCs/>
        <w:lang w:val="en-US"/>
      </w:rPr>
      <w:t>Condensed Notes to Interim Financial Information (Unaudited)</w:t>
    </w:r>
  </w:p>
  <w:p w:rsidR="00B07B11" w:rsidRPr="009A5B86" w:rsidRDefault="00B07B11" w:rsidP="0000309B">
    <w:pPr>
      <w:pStyle w:val="Header"/>
      <w:pBdr>
        <w:bottom w:val="single" w:sz="8" w:space="1" w:color="auto"/>
      </w:pBdr>
      <w:tabs>
        <w:tab w:val="clear" w:pos="4153"/>
        <w:tab w:val="clear" w:pos="8306"/>
        <w:tab w:val="left" w:pos="8730"/>
      </w:tabs>
      <w:spacing w:line="240" w:lineRule="auto"/>
      <w:rPr>
        <w:rFonts w:cs="Arial"/>
        <w:b/>
        <w:bCs/>
        <w:lang w:val="en-US"/>
      </w:rPr>
    </w:pPr>
    <w:r w:rsidRPr="009A5B86">
      <w:rPr>
        <w:rFonts w:cs="Arial"/>
        <w:b/>
        <w:bCs/>
        <w:lang w:val="en-US"/>
      </w:rPr>
      <w:t>For the interim period ended 30 June 2021</w:t>
    </w:r>
  </w:p>
  <w:p w:rsidR="00B07B11" w:rsidRPr="009A5B86" w:rsidRDefault="00B07B11" w:rsidP="0000309B">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9"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0"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35"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8"/>
  </w:num>
  <w:num w:numId="2">
    <w:abstractNumId w:val="1"/>
  </w:num>
  <w:num w:numId="3">
    <w:abstractNumId w:val="7"/>
  </w:num>
  <w:num w:numId="4">
    <w:abstractNumId w:val="31"/>
  </w:num>
  <w:num w:numId="5">
    <w:abstractNumId w:val="27"/>
  </w:num>
  <w:num w:numId="6">
    <w:abstractNumId w:val="10"/>
  </w:num>
  <w:num w:numId="7">
    <w:abstractNumId w:val="30"/>
  </w:num>
  <w:num w:numId="8">
    <w:abstractNumId w:val="4"/>
  </w:num>
  <w:num w:numId="9">
    <w:abstractNumId w:val="13"/>
  </w:num>
  <w:num w:numId="10">
    <w:abstractNumId w:val="29"/>
  </w:num>
  <w:num w:numId="11">
    <w:abstractNumId w:val="20"/>
  </w:num>
  <w:num w:numId="12">
    <w:abstractNumId w:val="16"/>
  </w:num>
  <w:num w:numId="13">
    <w:abstractNumId w:val="12"/>
  </w:num>
  <w:num w:numId="14">
    <w:abstractNumId w:val="23"/>
  </w:num>
  <w:num w:numId="15">
    <w:abstractNumId w:val="35"/>
  </w:num>
  <w:num w:numId="16">
    <w:abstractNumId w:val="14"/>
  </w:num>
  <w:num w:numId="17">
    <w:abstractNumId w:val="9"/>
  </w:num>
  <w:num w:numId="18">
    <w:abstractNumId w:val="34"/>
  </w:num>
  <w:num w:numId="19">
    <w:abstractNumId w:val="2"/>
  </w:num>
  <w:num w:numId="20">
    <w:abstractNumId w:val="17"/>
  </w:num>
  <w:num w:numId="21">
    <w:abstractNumId w:val="21"/>
  </w:num>
  <w:num w:numId="22">
    <w:abstractNumId w:val="26"/>
  </w:num>
  <w:num w:numId="23">
    <w:abstractNumId w:val="25"/>
  </w:num>
  <w:num w:numId="24">
    <w:abstractNumId w:val="32"/>
  </w:num>
  <w:num w:numId="25">
    <w:abstractNumId w:val="0"/>
  </w:num>
  <w:num w:numId="26">
    <w:abstractNumId w:val="6"/>
  </w:num>
  <w:num w:numId="27">
    <w:abstractNumId w:val="8"/>
  </w:num>
  <w:num w:numId="28">
    <w:abstractNumId w:val="11"/>
  </w:num>
  <w:num w:numId="29">
    <w:abstractNumId w:val="24"/>
  </w:num>
  <w:num w:numId="30">
    <w:abstractNumId w:val="33"/>
  </w:num>
  <w:num w:numId="31">
    <w:abstractNumId w:val="36"/>
  </w:num>
  <w:num w:numId="32">
    <w:abstractNumId w:val="5"/>
  </w:num>
  <w:num w:numId="33">
    <w:abstractNumId w:val="19"/>
  </w:num>
  <w:num w:numId="34">
    <w:abstractNumId w:val="3"/>
  </w:num>
  <w:num w:numId="35">
    <w:abstractNumId w:val="15"/>
  </w:num>
  <w:num w:numId="36">
    <w:abstractNumId w:val="37"/>
  </w:num>
  <w:num w:numId="37">
    <w:abstractNumId w:val="18"/>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9B"/>
    <w:rsid w:val="0000309B"/>
    <w:rsid w:val="00014C09"/>
    <w:rsid w:val="000261F3"/>
    <w:rsid w:val="00033706"/>
    <w:rsid w:val="00042FC7"/>
    <w:rsid w:val="00051944"/>
    <w:rsid w:val="0005546C"/>
    <w:rsid w:val="00074E3F"/>
    <w:rsid w:val="000818E5"/>
    <w:rsid w:val="000A7F61"/>
    <w:rsid w:val="000B3EBF"/>
    <w:rsid w:val="000B4728"/>
    <w:rsid w:val="000C25EB"/>
    <w:rsid w:val="000F6138"/>
    <w:rsid w:val="0010140F"/>
    <w:rsid w:val="00102A13"/>
    <w:rsid w:val="001114D0"/>
    <w:rsid w:val="00121317"/>
    <w:rsid w:val="00125554"/>
    <w:rsid w:val="00127A6A"/>
    <w:rsid w:val="00131733"/>
    <w:rsid w:val="00137653"/>
    <w:rsid w:val="00145005"/>
    <w:rsid w:val="001779AC"/>
    <w:rsid w:val="00182C51"/>
    <w:rsid w:val="00193515"/>
    <w:rsid w:val="001957E8"/>
    <w:rsid w:val="001A22C2"/>
    <w:rsid w:val="001A6DC0"/>
    <w:rsid w:val="001B1DA4"/>
    <w:rsid w:val="001B645E"/>
    <w:rsid w:val="001C243D"/>
    <w:rsid w:val="001C2686"/>
    <w:rsid w:val="001C3D39"/>
    <w:rsid w:val="001C45A7"/>
    <w:rsid w:val="001D5769"/>
    <w:rsid w:val="00230EE6"/>
    <w:rsid w:val="0023375F"/>
    <w:rsid w:val="00234160"/>
    <w:rsid w:val="002455BE"/>
    <w:rsid w:val="0025218F"/>
    <w:rsid w:val="00254795"/>
    <w:rsid w:val="002614C4"/>
    <w:rsid w:val="00275EA5"/>
    <w:rsid w:val="00283955"/>
    <w:rsid w:val="002B544D"/>
    <w:rsid w:val="002B77C0"/>
    <w:rsid w:val="002E35F6"/>
    <w:rsid w:val="002F642A"/>
    <w:rsid w:val="00305D60"/>
    <w:rsid w:val="003077DF"/>
    <w:rsid w:val="00307A00"/>
    <w:rsid w:val="00311CB3"/>
    <w:rsid w:val="00344DD1"/>
    <w:rsid w:val="00350445"/>
    <w:rsid w:val="00350631"/>
    <w:rsid w:val="00362A8B"/>
    <w:rsid w:val="003701F7"/>
    <w:rsid w:val="00374FE8"/>
    <w:rsid w:val="003B4367"/>
    <w:rsid w:val="003B6E25"/>
    <w:rsid w:val="003C6440"/>
    <w:rsid w:val="003D40CF"/>
    <w:rsid w:val="003F196F"/>
    <w:rsid w:val="003F6D1C"/>
    <w:rsid w:val="00410E6B"/>
    <w:rsid w:val="00411F78"/>
    <w:rsid w:val="004339EE"/>
    <w:rsid w:val="00433E8F"/>
    <w:rsid w:val="00434435"/>
    <w:rsid w:val="00447453"/>
    <w:rsid w:val="00453C7F"/>
    <w:rsid w:val="0047629E"/>
    <w:rsid w:val="00486611"/>
    <w:rsid w:val="004F2A41"/>
    <w:rsid w:val="00500205"/>
    <w:rsid w:val="005054E7"/>
    <w:rsid w:val="00505D06"/>
    <w:rsid w:val="00514648"/>
    <w:rsid w:val="00515311"/>
    <w:rsid w:val="005231A8"/>
    <w:rsid w:val="00524EFF"/>
    <w:rsid w:val="00530C0F"/>
    <w:rsid w:val="00533FA3"/>
    <w:rsid w:val="005521CF"/>
    <w:rsid w:val="00567F8F"/>
    <w:rsid w:val="00575B6E"/>
    <w:rsid w:val="00584424"/>
    <w:rsid w:val="00586182"/>
    <w:rsid w:val="005A1CD0"/>
    <w:rsid w:val="005A2204"/>
    <w:rsid w:val="005A420C"/>
    <w:rsid w:val="005C6A4F"/>
    <w:rsid w:val="005E7BBD"/>
    <w:rsid w:val="006117DC"/>
    <w:rsid w:val="0061424C"/>
    <w:rsid w:val="0062340D"/>
    <w:rsid w:val="00635AED"/>
    <w:rsid w:val="00642B0B"/>
    <w:rsid w:val="00650432"/>
    <w:rsid w:val="00656CE0"/>
    <w:rsid w:val="00657F26"/>
    <w:rsid w:val="00660B84"/>
    <w:rsid w:val="00667778"/>
    <w:rsid w:val="00671C2D"/>
    <w:rsid w:val="00676BC3"/>
    <w:rsid w:val="00677689"/>
    <w:rsid w:val="00690B0D"/>
    <w:rsid w:val="00691290"/>
    <w:rsid w:val="006933A2"/>
    <w:rsid w:val="006955F7"/>
    <w:rsid w:val="006A0CEE"/>
    <w:rsid w:val="006A5205"/>
    <w:rsid w:val="006B3A2B"/>
    <w:rsid w:val="00702D13"/>
    <w:rsid w:val="00716D45"/>
    <w:rsid w:val="0072014B"/>
    <w:rsid w:val="00732966"/>
    <w:rsid w:val="0076537F"/>
    <w:rsid w:val="00767472"/>
    <w:rsid w:val="00770794"/>
    <w:rsid w:val="00787A85"/>
    <w:rsid w:val="007A7953"/>
    <w:rsid w:val="007B5B71"/>
    <w:rsid w:val="007D655A"/>
    <w:rsid w:val="007E0E64"/>
    <w:rsid w:val="007E6DC1"/>
    <w:rsid w:val="00801D37"/>
    <w:rsid w:val="008048DB"/>
    <w:rsid w:val="008148A7"/>
    <w:rsid w:val="008272DF"/>
    <w:rsid w:val="00840DCF"/>
    <w:rsid w:val="00842731"/>
    <w:rsid w:val="008501AF"/>
    <w:rsid w:val="0089446A"/>
    <w:rsid w:val="008F0CCD"/>
    <w:rsid w:val="008F4214"/>
    <w:rsid w:val="008F69B6"/>
    <w:rsid w:val="00922C14"/>
    <w:rsid w:val="00927405"/>
    <w:rsid w:val="00936595"/>
    <w:rsid w:val="00937618"/>
    <w:rsid w:val="00952213"/>
    <w:rsid w:val="00965D87"/>
    <w:rsid w:val="00967FAD"/>
    <w:rsid w:val="00972A0D"/>
    <w:rsid w:val="00973CDF"/>
    <w:rsid w:val="00987680"/>
    <w:rsid w:val="009919C4"/>
    <w:rsid w:val="009A5253"/>
    <w:rsid w:val="009A5B86"/>
    <w:rsid w:val="009B095C"/>
    <w:rsid w:val="009B3DB6"/>
    <w:rsid w:val="009D0CBD"/>
    <w:rsid w:val="009D57B5"/>
    <w:rsid w:val="009E6E88"/>
    <w:rsid w:val="009F75D2"/>
    <w:rsid w:val="00A41C07"/>
    <w:rsid w:val="00A70D09"/>
    <w:rsid w:val="00A71EC7"/>
    <w:rsid w:val="00AA6191"/>
    <w:rsid w:val="00AC0FB8"/>
    <w:rsid w:val="00AD212D"/>
    <w:rsid w:val="00AE526F"/>
    <w:rsid w:val="00AE56F7"/>
    <w:rsid w:val="00B02157"/>
    <w:rsid w:val="00B03027"/>
    <w:rsid w:val="00B07B11"/>
    <w:rsid w:val="00B15773"/>
    <w:rsid w:val="00B21049"/>
    <w:rsid w:val="00B2660D"/>
    <w:rsid w:val="00B40A6B"/>
    <w:rsid w:val="00B46705"/>
    <w:rsid w:val="00B51EDB"/>
    <w:rsid w:val="00B61DA0"/>
    <w:rsid w:val="00B638AF"/>
    <w:rsid w:val="00B84F05"/>
    <w:rsid w:val="00BA41CD"/>
    <w:rsid w:val="00BA5D07"/>
    <w:rsid w:val="00BB38AF"/>
    <w:rsid w:val="00BB6985"/>
    <w:rsid w:val="00BD3DFC"/>
    <w:rsid w:val="00BE2733"/>
    <w:rsid w:val="00BF291B"/>
    <w:rsid w:val="00C07BFB"/>
    <w:rsid w:val="00C1371F"/>
    <w:rsid w:val="00C160ED"/>
    <w:rsid w:val="00C35ED7"/>
    <w:rsid w:val="00C41D04"/>
    <w:rsid w:val="00C61BB8"/>
    <w:rsid w:val="00C7517D"/>
    <w:rsid w:val="00C766EF"/>
    <w:rsid w:val="00C90111"/>
    <w:rsid w:val="00C940C1"/>
    <w:rsid w:val="00CC0EA3"/>
    <w:rsid w:val="00CC1DC9"/>
    <w:rsid w:val="00CC60C5"/>
    <w:rsid w:val="00CF1DD2"/>
    <w:rsid w:val="00CF3406"/>
    <w:rsid w:val="00CF560B"/>
    <w:rsid w:val="00D06F0C"/>
    <w:rsid w:val="00D430C4"/>
    <w:rsid w:val="00D535A2"/>
    <w:rsid w:val="00D73DC3"/>
    <w:rsid w:val="00D85D7D"/>
    <w:rsid w:val="00D86D27"/>
    <w:rsid w:val="00DB61F9"/>
    <w:rsid w:val="00DC3623"/>
    <w:rsid w:val="00DE6C09"/>
    <w:rsid w:val="00DF4F3E"/>
    <w:rsid w:val="00DF6BF4"/>
    <w:rsid w:val="00DF74E3"/>
    <w:rsid w:val="00E02F03"/>
    <w:rsid w:val="00E30612"/>
    <w:rsid w:val="00E314BC"/>
    <w:rsid w:val="00E4039A"/>
    <w:rsid w:val="00E4160C"/>
    <w:rsid w:val="00E543D6"/>
    <w:rsid w:val="00E55872"/>
    <w:rsid w:val="00E62F08"/>
    <w:rsid w:val="00E67634"/>
    <w:rsid w:val="00E719F5"/>
    <w:rsid w:val="00E95A53"/>
    <w:rsid w:val="00E97C6F"/>
    <w:rsid w:val="00EA4020"/>
    <w:rsid w:val="00EA7D06"/>
    <w:rsid w:val="00EB01C4"/>
    <w:rsid w:val="00ED052E"/>
    <w:rsid w:val="00F1161F"/>
    <w:rsid w:val="00F134C9"/>
    <w:rsid w:val="00F16C10"/>
    <w:rsid w:val="00F23B5D"/>
    <w:rsid w:val="00F4560F"/>
    <w:rsid w:val="00F62244"/>
    <w:rsid w:val="00F62251"/>
    <w:rsid w:val="00F65377"/>
    <w:rsid w:val="00F862B1"/>
    <w:rsid w:val="00FC2010"/>
    <w:rsid w:val="00FC65F5"/>
    <w:rsid w:val="00FE73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DC4F"/>
  <w15:chartTrackingRefBased/>
  <w15:docId w15:val="{01F81035-9288-4DD9-9F99-5B7DE312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09B"/>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lang w:val="x-none"/>
    </w:rPr>
  </w:style>
  <w:style w:type="paragraph" w:styleId="Heading3">
    <w:name w:val="heading 3"/>
    <w:basedOn w:val="Normal"/>
    <w:next w:val="Normal"/>
    <w:link w:val="Heading3Char"/>
    <w:qFormat/>
    <w:rsid w:val="0000309B"/>
    <w:pPr>
      <w:keepNext/>
      <w:spacing w:before="240" w:after="60"/>
      <w:outlineLvl w:val="2"/>
    </w:pPr>
    <w:rPr>
      <w:lang w:val="x-none"/>
    </w:rPr>
  </w:style>
  <w:style w:type="paragraph" w:styleId="Heading4">
    <w:name w:val="heading 4"/>
    <w:basedOn w:val="Normal"/>
    <w:next w:val="Normal"/>
    <w:link w:val="Heading4Char"/>
    <w:qFormat/>
    <w:rsid w:val="0000309B"/>
    <w:pPr>
      <w:keepNext/>
      <w:spacing w:before="240" w:after="60"/>
      <w:outlineLvl w:val="3"/>
    </w:pPr>
    <w:rPr>
      <w:b/>
      <w:bCs/>
      <w:sz w:val="28"/>
      <w:szCs w:val="28"/>
      <w:lang w:val="x-none"/>
    </w:rPr>
  </w:style>
  <w:style w:type="paragraph" w:styleId="Heading5">
    <w:name w:val="heading 5"/>
    <w:basedOn w:val="Normal"/>
    <w:next w:val="Normal"/>
    <w:link w:val="Heading5Char"/>
    <w:qFormat/>
    <w:rsid w:val="0000309B"/>
    <w:pPr>
      <w:spacing w:before="240" w:after="60"/>
      <w:outlineLvl w:val="4"/>
    </w:pPr>
    <w:rPr>
      <w:lang w:val="x-none"/>
    </w:rPr>
  </w:style>
  <w:style w:type="paragraph" w:styleId="Heading6">
    <w:name w:val="heading 6"/>
    <w:basedOn w:val="Normal"/>
    <w:next w:val="Normal"/>
    <w:link w:val="Heading6Char"/>
    <w:qFormat/>
    <w:rsid w:val="0000309B"/>
    <w:pPr>
      <w:spacing w:before="240" w:after="60"/>
      <w:outlineLvl w:val="5"/>
    </w:pPr>
    <w:rPr>
      <w:i/>
      <w:iCs/>
      <w:lang w:val="x-none"/>
    </w:rPr>
  </w:style>
  <w:style w:type="paragraph" w:styleId="Heading7">
    <w:name w:val="heading 7"/>
    <w:basedOn w:val="Normal"/>
    <w:next w:val="Normal"/>
    <w:link w:val="Heading7Char"/>
    <w:qFormat/>
    <w:rsid w:val="0000309B"/>
    <w:pPr>
      <w:spacing w:before="240" w:after="60"/>
      <w:outlineLvl w:val="6"/>
    </w:pPr>
    <w:rPr>
      <w:lang w:val="x-none"/>
    </w:rPr>
  </w:style>
  <w:style w:type="paragraph" w:styleId="Heading8">
    <w:name w:val="heading 8"/>
    <w:basedOn w:val="Normal"/>
    <w:next w:val="Normal"/>
    <w:link w:val="Heading8Char"/>
    <w:qFormat/>
    <w:rsid w:val="0000309B"/>
    <w:pPr>
      <w:spacing w:before="240" w:after="60"/>
      <w:outlineLvl w:val="7"/>
    </w:pPr>
    <w:rPr>
      <w:i/>
      <w:iCs/>
      <w:lang w:val="x-none"/>
    </w:rPr>
  </w:style>
  <w:style w:type="paragraph" w:styleId="Heading9">
    <w:name w:val="heading 9"/>
    <w:basedOn w:val="Normal"/>
    <w:next w:val="Normal"/>
    <w:link w:val="Heading9Char"/>
    <w:qFormat/>
    <w:rsid w:val="0000309B"/>
    <w:pPr>
      <w:spacing w:before="240" w:after="60"/>
      <w:outlineLvl w:val="8"/>
    </w:pPr>
    <w:rPr>
      <w:b/>
      <w:bCs/>
      <w:i/>
      <w:i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lang w:val="x-none"/>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lang w:val="x-none"/>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lang w:val="x-none"/>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lang w:val="x-none"/>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lang w:val="x-none"/>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lang w:val="x-none"/>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lang w:val="x-none"/>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lang w:val="x-none"/>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lang w:val="x-none"/>
    </w:rPr>
  </w:style>
  <w:style w:type="paragraph" w:styleId="DocumentMap">
    <w:name w:val="Document Map"/>
    <w:basedOn w:val="Normal"/>
    <w:link w:val="DocumentMapChar"/>
    <w:semiHidden/>
    <w:rsid w:val="0000309B"/>
    <w:pPr>
      <w:shd w:val="clear" w:color="auto" w:fill="000080"/>
    </w:pPr>
    <w:rPr>
      <w:lang w:val="x-none"/>
    </w:r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rPr>
      <w:lang w:val="x-none"/>
    </w:r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lang w:val="x-none"/>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rPr>
      <w:lang w:val="x-none"/>
    </w:rPr>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lang w:val="x-none"/>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rPr>
      <w:lang w:val="x-none"/>
    </w:r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lang w:val="x-none"/>
    </w:rPr>
  </w:style>
  <w:style w:type="paragraph" w:styleId="Title">
    <w:name w:val="Title"/>
    <w:basedOn w:val="Normal"/>
    <w:link w:val="TitleChar"/>
    <w:qFormat/>
    <w:rsid w:val="0000309B"/>
    <w:pPr>
      <w:spacing w:before="240" w:after="60"/>
      <w:jc w:val="center"/>
      <w:outlineLvl w:val="0"/>
    </w:pPr>
    <w:rPr>
      <w:b/>
      <w:bCs/>
      <w:kern w:val="36"/>
      <w:lang w:val="x-none"/>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lang w:val="x-none"/>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rPr>
      <w:lang w:val="x-none"/>
    </w:rPr>
  </w:style>
  <w:style w:type="character" w:customStyle="1" w:styleId="FooterChar">
    <w:name w:val="Footer Char"/>
    <w:basedOn w:val="DefaultParagraphFont"/>
    <w:link w:val="Footer"/>
    <w:rsid w:val="0000309B"/>
    <w:rPr>
      <w:rFonts w:ascii="Times New Roman" w:eastAsia="Malgun Gothic" w:hAnsi="Times New Roman" w:cs="Angsana New"/>
      <w:sz w:val="24"/>
      <w:szCs w:val="24"/>
      <w:lang w:val="x-none"/>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lang w:eastAsia="x-none"/>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lang w:eastAsia="x-none"/>
    </w:rPr>
  </w:style>
  <w:style w:type="paragraph" w:styleId="BodyTextIndent3">
    <w:name w:val="Body Text Indent 3"/>
    <w:basedOn w:val="Normal"/>
    <w:link w:val="BodyTextIndent3Char"/>
    <w:rsid w:val="0000309B"/>
    <w:pPr>
      <w:spacing w:line="240" w:lineRule="exact"/>
      <w:ind w:left="108"/>
    </w:pPr>
    <w:rPr>
      <w:sz w:val="20"/>
      <w:szCs w:val="20"/>
      <w:lang w:val="x-none" w:eastAsia="x-none"/>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lang w:val="x-none" w:eastAsia="x-none"/>
    </w:rPr>
  </w:style>
  <w:style w:type="paragraph" w:styleId="BodyTextIndent">
    <w:name w:val="Body Text Indent"/>
    <w:basedOn w:val="Normal"/>
    <w:link w:val="BodyTextIndentChar"/>
    <w:rsid w:val="0000309B"/>
    <w:pPr>
      <w:ind w:left="720"/>
    </w:pPr>
    <w:rPr>
      <w:lang w:val="x-none"/>
    </w:r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lang w:val="x-none"/>
    </w:rPr>
  </w:style>
  <w:style w:type="paragraph" w:styleId="BodyTextIndent2">
    <w:name w:val="Body Text Indent 2"/>
    <w:basedOn w:val="Normal"/>
    <w:link w:val="BodyTextIndent2Char"/>
    <w:rsid w:val="0000309B"/>
    <w:pPr>
      <w:ind w:left="1710" w:hanging="990"/>
      <w:jc w:val="left"/>
    </w:pPr>
    <w:rPr>
      <w:lang w:val="x-none"/>
    </w:r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lang w:val="x-none"/>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val="x-none"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val="x-none" w:eastAsia="th-TH"/>
    </w:rPr>
  </w:style>
  <w:style w:type="paragraph" w:styleId="HTMLPreformatted">
    <w:name w:val="HTML Preformatted"/>
    <w:basedOn w:val="Normal"/>
    <w:link w:val="HTMLPreformattedChar"/>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lang w:val="x-none"/>
    </w:rPr>
  </w:style>
  <w:style w:type="paragraph" w:styleId="BalloonText">
    <w:name w:val="Balloon Text"/>
    <w:basedOn w:val="Normal"/>
    <w:link w:val="BalloonTextChar"/>
    <w:semiHidden/>
    <w:rsid w:val="0000309B"/>
    <w:rPr>
      <w:rFonts w:ascii="Tahoma" w:hAnsi="Tahoma"/>
      <w:sz w:val="16"/>
      <w:szCs w:val="18"/>
      <w:lang w:val="x-none"/>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lang w:val="x-none"/>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lang w:val="x-none"/>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lang w:eastAsia="x-none"/>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lang w:eastAsia="x-none"/>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lang w:eastAsia="x-none"/>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lang w:val="x-none"/>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lang w:val="x-none"/>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26</Pages>
  <Words>9736</Words>
  <Characters>41869</Characters>
  <Application>Microsoft Office Word</Application>
  <DocSecurity>0</DocSecurity>
  <Lines>3489</Lines>
  <Paragraphs>2716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Maneemas Kluithongkum (TH)</cp:lastModifiedBy>
  <cp:revision>29</cp:revision>
  <dcterms:created xsi:type="dcterms:W3CDTF">2021-08-09T01:23:00Z</dcterms:created>
  <dcterms:modified xsi:type="dcterms:W3CDTF">2021-08-10T08:57:00Z</dcterms:modified>
</cp:coreProperties>
</file>