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E5FF7" w14:textId="77777777" w:rsidR="00292818" w:rsidRPr="000F0FD1" w:rsidRDefault="00292818" w:rsidP="00292818">
      <w:pPr>
        <w:tabs>
          <w:tab w:val="left" w:pos="1775"/>
        </w:tabs>
        <w:spacing w:line="360" w:lineRule="exact"/>
        <w:rPr>
          <w:rFonts w:ascii="Arial" w:hAnsi="Arial" w:cs="Arial"/>
          <w:b/>
          <w:bCs/>
          <w:sz w:val="22"/>
          <w:szCs w:val="22"/>
        </w:rPr>
      </w:pPr>
      <w:r w:rsidRPr="000F0FD1">
        <w:rPr>
          <w:rFonts w:ascii="Arial" w:hAnsi="Arial" w:cs="Arial"/>
          <w:b/>
          <w:bCs/>
          <w:sz w:val="22"/>
          <w:szCs w:val="22"/>
        </w:rPr>
        <w:t xml:space="preserve">Micro Leasing Public Company Limited </w:t>
      </w:r>
    </w:p>
    <w:p w14:paraId="37743470" w14:textId="77777777" w:rsidR="00292818" w:rsidRPr="000F0FD1" w:rsidRDefault="00292818" w:rsidP="00292818">
      <w:pPr>
        <w:tabs>
          <w:tab w:val="left" w:pos="720"/>
        </w:tabs>
        <w:spacing w:line="360" w:lineRule="exact"/>
        <w:ind w:right="-43"/>
        <w:rPr>
          <w:rFonts w:ascii="Arial" w:hAnsi="Arial" w:cs="Arial"/>
          <w:b/>
          <w:bCs/>
          <w:sz w:val="22"/>
          <w:szCs w:val="22"/>
        </w:rPr>
      </w:pPr>
      <w:r w:rsidRPr="000F0FD1">
        <w:rPr>
          <w:rFonts w:ascii="Arial" w:hAnsi="Arial" w:cs="Arial"/>
          <w:b/>
          <w:bCs/>
          <w:sz w:val="22"/>
          <w:szCs w:val="22"/>
        </w:rPr>
        <w:t>Notes to interim financial statements</w:t>
      </w:r>
    </w:p>
    <w:p w14:paraId="000C7EE3" w14:textId="1BF2DBE8" w:rsidR="00292818" w:rsidRPr="000F0FD1" w:rsidRDefault="00292818" w:rsidP="00292818">
      <w:pPr>
        <w:tabs>
          <w:tab w:val="left" w:pos="720"/>
        </w:tabs>
        <w:spacing w:line="360" w:lineRule="exact"/>
        <w:ind w:right="-43"/>
        <w:rPr>
          <w:rFonts w:ascii="Arial" w:hAnsi="Arial" w:cs="Arial"/>
          <w:b/>
          <w:bCs/>
          <w:sz w:val="22"/>
          <w:szCs w:val="22"/>
        </w:rPr>
      </w:pPr>
      <w:r w:rsidRPr="000F0FD1">
        <w:rPr>
          <w:rFonts w:ascii="Arial" w:hAnsi="Arial" w:cs="Arial"/>
          <w:b/>
          <w:bCs/>
          <w:sz w:val="22"/>
          <w:szCs w:val="22"/>
        </w:rPr>
        <w:t xml:space="preserve">For the </w:t>
      </w:r>
      <w:r w:rsidR="00170AF1">
        <w:rPr>
          <w:rFonts w:ascii="Arial" w:hAnsi="Arial" w:cs="Arial"/>
          <w:b/>
          <w:bCs/>
          <w:sz w:val="22"/>
          <w:szCs w:val="22"/>
        </w:rPr>
        <w:t xml:space="preserve">three-month and </w:t>
      </w:r>
      <w:r w:rsidR="00ED456B">
        <w:rPr>
          <w:rFonts w:ascii="Arial" w:hAnsi="Arial" w:cs="Arial"/>
          <w:b/>
          <w:bCs/>
          <w:sz w:val="22"/>
          <w:szCs w:val="22"/>
        </w:rPr>
        <w:t>six-month</w:t>
      </w:r>
      <w:r w:rsidRPr="000F0FD1">
        <w:rPr>
          <w:rFonts w:ascii="Arial" w:hAnsi="Arial" w:cs="Arial"/>
          <w:b/>
          <w:bCs/>
          <w:sz w:val="22"/>
          <w:szCs w:val="22"/>
        </w:rPr>
        <w:t xml:space="preserve"> period</w:t>
      </w:r>
      <w:r w:rsidR="00170AF1">
        <w:rPr>
          <w:rFonts w:ascii="Arial" w:hAnsi="Arial" w:cs="Arial"/>
          <w:b/>
          <w:bCs/>
          <w:sz w:val="22"/>
          <w:szCs w:val="22"/>
        </w:rPr>
        <w:t>s</w:t>
      </w:r>
      <w:r w:rsidRPr="000F0FD1">
        <w:rPr>
          <w:rFonts w:ascii="Arial" w:hAnsi="Arial" w:cs="Arial"/>
          <w:b/>
          <w:bCs/>
          <w:sz w:val="22"/>
          <w:szCs w:val="22"/>
        </w:rPr>
        <w:t xml:space="preserve"> ended </w:t>
      </w:r>
      <w:r w:rsidR="00ED456B">
        <w:rPr>
          <w:rFonts w:ascii="Arial" w:hAnsi="Arial" w:cs="Arial"/>
          <w:b/>
          <w:bCs/>
          <w:sz w:val="22"/>
          <w:szCs w:val="22"/>
        </w:rPr>
        <w:t>30 June 2021</w:t>
      </w:r>
      <w:r w:rsidRPr="000F0FD1">
        <w:rPr>
          <w:rFonts w:ascii="Arial" w:hAnsi="Arial" w:cs="Arial"/>
          <w:b/>
          <w:bCs/>
          <w:sz w:val="22"/>
          <w:szCs w:val="22"/>
        </w:rPr>
        <w:t xml:space="preserve"> </w:t>
      </w:r>
    </w:p>
    <w:p w14:paraId="7A6C87E7" w14:textId="77777777" w:rsidR="00292818" w:rsidRPr="000F0FD1" w:rsidRDefault="00292818" w:rsidP="00C75E06">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General information</w:t>
      </w:r>
    </w:p>
    <w:p w14:paraId="30A6A706" w14:textId="77777777" w:rsidR="00292818" w:rsidRPr="000F0FD1" w:rsidRDefault="00292818" w:rsidP="00844D23">
      <w:pPr>
        <w:tabs>
          <w:tab w:val="left" w:pos="567"/>
        </w:tabs>
        <w:rPr>
          <w:rFonts w:ascii="Arial" w:hAnsi="Arial" w:cs="Arial"/>
          <w:b/>
          <w:bCs/>
          <w:sz w:val="22"/>
          <w:szCs w:val="22"/>
        </w:rPr>
      </w:pPr>
      <w:r w:rsidRPr="000F0FD1">
        <w:rPr>
          <w:rFonts w:ascii="Arial" w:hAnsi="Arial" w:cs="Arial"/>
          <w:b/>
          <w:bCs/>
          <w:sz w:val="22"/>
          <w:szCs w:val="22"/>
        </w:rPr>
        <w:t>1.1</w:t>
      </w:r>
      <w:r w:rsidR="00844D23" w:rsidRPr="000F0FD1">
        <w:rPr>
          <w:rFonts w:ascii="Arial" w:hAnsi="Arial" w:cs="Arial"/>
          <w:b/>
          <w:bCs/>
          <w:sz w:val="22"/>
          <w:szCs w:val="22"/>
        </w:rPr>
        <w:tab/>
      </w:r>
      <w:r w:rsidRPr="000F0FD1">
        <w:rPr>
          <w:rFonts w:ascii="Arial" w:hAnsi="Arial" w:cs="Arial"/>
          <w:b/>
          <w:bCs/>
          <w:sz w:val="22"/>
          <w:szCs w:val="22"/>
        </w:rPr>
        <w:t>Corporate information</w:t>
      </w:r>
    </w:p>
    <w:p w14:paraId="04626D45" w14:textId="0253C69F" w:rsidR="00292818" w:rsidRPr="000F0FD1" w:rsidRDefault="00292818" w:rsidP="00844D23">
      <w:pPr>
        <w:tabs>
          <w:tab w:val="left" w:pos="2880"/>
        </w:tabs>
        <w:spacing w:before="120" w:after="120" w:line="380" w:lineRule="exact"/>
        <w:ind w:left="547" w:hanging="547"/>
        <w:jc w:val="thaiDistribute"/>
        <w:rPr>
          <w:rFonts w:cstheme="minorBidi"/>
        </w:rPr>
      </w:pPr>
      <w:r w:rsidRPr="000F0FD1">
        <w:tab/>
      </w:r>
      <w:r w:rsidRPr="000F0FD1">
        <w:rPr>
          <w:rFonts w:ascii="Arial" w:hAnsi="Arial" w:cs="Arial"/>
          <w:spacing w:val="-3"/>
          <w:sz w:val="22"/>
          <w:szCs w:val="22"/>
        </w:rPr>
        <w:t xml:space="preserve">Micro Leasing Public Company Limited (“the Company”) was incorporated as a </w:t>
      </w:r>
      <w:r w:rsidR="001D0CAA">
        <w:rPr>
          <w:rFonts w:ascii="Arial" w:hAnsi="Arial" w:cs="Arial"/>
          <w:spacing w:val="-3"/>
          <w:sz w:val="22"/>
          <w:szCs w:val="22"/>
        </w:rPr>
        <w:t xml:space="preserve">public </w:t>
      </w:r>
      <w:r w:rsidRPr="000F0FD1">
        <w:rPr>
          <w:rFonts w:ascii="Arial" w:hAnsi="Arial" w:cs="Arial"/>
          <w:spacing w:val="-3"/>
          <w:sz w:val="22"/>
          <w:szCs w:val="22"/>
        </w:rPr>
        <w:t>company and domiciled in Thailand. The Company is principally engaged in the providing financial services specifically hire-purchase for</w:t>
      </w:r>
      <w:r w:rsidR="00AD158E" w:rsidRPr="000F0FD1">
        <w:rPr>
          <w:rFonts w:ascii="Arial" w:hAnsi="Arial" w:cs="Arial"/>
          <w:spacing w:val="-3"/>
          <w:sz w:val="22"/>
          <w:szCs w:val="22"/>
        </w:rPr>
        <w:t xml:space="preserve"> </w:t>
      </w:r>
      <w:r w:rsidRPr="000F0FD1">
        <w:rPr>
          <w:rFonts w:ascii="Arial" w:hAnsi="Arial" w:cs="Arial"/>
          <w:spacing w:val="-3"/>
          <w:sz w:val="22"/>
          <w:szCs w:val="22"/>
        </w:rPr>
        <w:t xml:space="preserve">six-wheel and ten-wheel trucks. The Company’s registered address is 863/3 </w:t>
      </w:r>
      <w:proofErr w:type="spellStart"/>
      <w:r w:rsidRPr="000F0FD1">
        <w:rPr>
          <w:rFonts w:ascii="Arial" w:hAnsi="Arial" w:cs="Arial"/>
          <w:spacing w:val="-3"/>
          <w:sz w:val="22"/>
          <w:szCs w:val="22"/>
        </w:rPr>
        <w:t>Phetkasem</w:t>
      </w:r>
      <w:proofErr w:type="spellEnd"/>
      <w:r w:rsidRPr="000F0FD1">
        <w:rPr>
          <w:rFonts w:ascii="Arial" w:hAnsi="Arial" w:cs="Arial"/>
          <w:spacing w:val="-3"/>
          <w:sz w:val="22"/>
          <w:szCs w:val="22"/>
        </w:rPr>
        <w:t xml:space="preserve"> Road, </w:t>
      </w:r>
      <w:proofErr w:type="spellStart"/>
      <w:r w:rsidRPr="000F0FD1">
        <w:rPr>
          <w:rFonts w:ascii="Arial" w:hAnsi="Arial" w:cs="Arial"/>
          <w:spacing w:val="-3"/>
          <w:sz w:val="22"/>
          <w:szCs w:val="22"/>
        </w:rPr>
        <w:t>Sanamchan</w:t>
      </w:r>
      <w:proofErr w:type="spellEnd"/>
      <w:r w:rsidRPr="000F0FD1">
        <w:rPr>
          <w:rFonts w:ascii="Arial" w:hAnsi="Arial" w:cs="Arial"/>
          <w:spacing w:val="-3"/>
          <w:sz w:val="22"/>
          <w:szCs w:val="22"/>
        </w:rPr>
        <w:t xml:space="preserve"> Sub-District, Muang Nakhon </w:t>
      </w:r>
      <w:proofErr w:type="spellStart"/>
      <w:r w:rsidRPr="000F0FD1">
        <w:rPr>
          <w:rFonts w:ascii="Arial" w:hAnsi="Arial" w:cs="Arial"/>
          <w:spacing w:val="-3"/>
          <w:sz w:val="22"/>
          <w:szCs w:val="22"/>
        </w:rPr>
        <w:t>Pathom</w:t>
      </w:r>
      <w:proofErr w:type="spellEnd"/>
      <w:r w:rsidRPr="000F0FD1">
        <w:rPr>
          <w:rFonts w:ascii="Arial" w:hAnsi="Arial" w:cs="Arial"/>
          <w:spacing w:val="-3"/>
          <w:sz w:val="22"/>
          <w:szCs w:val="22"/>
        </w:rPr>
        <w:t xml:space="preserve"> District, Nakhon </w:t>
      </w:r>
      <w:proofErr w:type="spellStart"/>
      <w:r w:rsidRPr="000F0FD1">
        <w:rPr>
          <w:rFonts w:ascii="Arial" w:hAnsi="Arial" w:cs="Arial"/>
          <w:spacing w:val="-3"/>
          <w:sz w:val="22"/>
          <w:szCs w:val="22"/>
        </w:rPr>
        <w:t>Pathom</w:t>
      </w:r>
      <w:proofErr w:type="spellEnd"/>
      <w:r w:rsidRPr="000F0FD1">
        <w:rPr>
          <w:rFonts w:ascii="Arial" w:hAnsi="Arial" w:cs="Arial"/>
          <w:spacing w:val="-3"/>
          <w:sz w:val="22"/>
          <w:szCs w:val="22"/>
        </w:rPr>
        <w:t>. The Company has</w:t>
      </w:r>
      <w:r w:rsidR="00CE7EEF">
        <w:rPr>
          <w:rFonts w:ascii="Arial" w:hAnsi="Arial" w:cs="Arial"/>
          <w:spacing w:val="-3"/>
          <w:sz w:val="22"/>
          <w:szCs w:val="22"/>
        </w:rPr>
        <w:t xml:space="preserve"> 14</w:t>
      </w:r>
      <w:r w:rsidRPr="000F0FD1">
        <w:rPr>
          <w:rFonts w:ascii="Arial" w:hAnsi="Arial" w:cs="Arial"/>
          <w:spacing w:val="-3"/>
          <w:sz w:val="22"/>
          <w:szCs w:val="22"/>
        </w:rPr>
        <w:t xml:space="preserve"> branches (</w:t>
      </w:r>
      <w:r w:rsidR="00186090" w:rsidRPr="000F0FD1">
        <w:rPr>
          <w:rFonts w:ascii="Arial" w:hAnsi="Arial" w:cs="Arial"/>
          <w:spacing w:val="-3"/>
          <w:sz w:val="22"/>
          <w:szCs w:val="22"/>
        </w:rPr>
        <w:t>31 December 2020</w:t>
      </w:r>
      <w:r w:rsidRPr="000F0FD1">
        <w:rPr>
          <w:rFonts w:ascii="Arial" w:hAnsi="Arial" w:cs="Arial"/>
          <w:spacing w:val="-3"/>
          <w:sz w:val="22"/>
          <w:szCs w:val="22"/>
        </w:rPr>
        <w:t>: 11 branches).</w:t>
      </w:r>
    </w:p>
    <w:p w14:paraId="4F06AC9C" w14:textId="77777777" w:rsidR="00E54A1E" w:rsidRPr="000F0FD1" w:rsidRDefault="009644F5" w:rsidP="00E54A1E">
      <w:pPr>
        <w:spacing w:before="120" w:after="120" w:line="380" w:lineRule="exact"/>
        <w:ind w:left="547" w:hanging="547"/>
        <w:jc w:val="both"/>
        <w:rPr>
          <w:rFonts w:ascii="Arial" w:hAnsi="Arial" w:cs="Arial"/>
          <w:b/>
          <w:bCs/>
          <w:sz w:val="22"/>
          <w:szCs w:val="22"/>
        </w:rPr>
      </w:pPr>
      <w:r w:rsidRPr="000F0FD1">
        <w:rPr>
          <w:rFonts w:ascii="Arial" w:hAnsi="Arial" w:cs="Arial"/>
          <w:b/>
          <w:bCs/>
          <w:sz w:val="22"/>
          <w:szCs w:val="22"/>
        </w:rPr>
        <w:t>1.2</w:t>
      </w:r>
      <w:r w:rsidRPr="000F0FD1">
        <w:rPr>
          <w:rFonts w:ascii="Arial" w:hAnsi="Arial" w:cs="Arial"/>
          <w:b/>
          <w:bCs/>
          <w:sz w:val="22"/>
          <w:szCs w:val="22"/>
        </w:rPr>
        <w:tab/>
      </w:r>
      <w:r w:rsidR="00E54A1E" w:rsidRPr="000F0FD1">
        <w:rPr>
          <w:rFonts w:ascii="Arial" w:hAnsi="Arial" w:cs="Arial"/>
          <w:b/>
          <w:bCs/>
          <w:sz w:val="22"/>
          <w:szCs w:val="22"/>
        </w:rPr>
        <w:t>Coronavirus disease 2019 Pandemic</w:t>
      </w:r>
    </w:p>
    <w:p w14:paraId="4E18AD85" w14:textId="77777777" w:rsidR="00E54A1E" w:rsidRPr="000F0FD1" w:rsidRDefault="00E54A1E" w:rsidP="00E54A1E">
      <w:pPr>
        <w:tabs>
          <w:tab w:val="left" w:pos="2880"/>
        </w:tabs>
        <w:spacing w:before="120" w:after="120" w:line="380" w:lineRule="exact"/>
        <w:ind w:left="547" w:hanging="547"/>
        <w:jc w:val="thaiDistribute"/>
        <w:rPr>
          <w:rFonts w:ascii="Arial" w:hAnsi="Arial" w:cs="Arial"/>
          <w:spacing w:val="-3"/>
          <w:sz w:val="22"/>
          <w:szCs w:val="22"/>
        </w:rPr>
      </w:pPr>
      <w:r w:rsidRPr="000F0FD1">
        <w:rPr>
          <w:rFonts w:ascii="Arial" w:hAnsi="Arial" w:cs="Arial"/>
          <w:sz w:val="22"/>
          <w:szCs w:val="22"/>
        </w:rPr>
        <w:tab/>
      </w:r>
      <w:r w:rsidRPr="000F0FD1">
        <w:rPr>
          <w:rFonts w:ascii="Arial" w:hAnsi="Arial" w:cs="Arial"/>
          <w:spacing w:val="-3"/>
          <w:sz w:val="22"/>
          <w:szCs w:val="22"/>
        </w:rPr>
        <w:t>Coronavirus disease 2019 Pandemic is adversely most impacting businesses and industries. This situation could bring uncertainties and may have an impact on the Company’s operating results and cash flows in the future. The Company’s management has closely monitored the situation and continuously assessed the financial impact in respect of the valuation of assets, provisions and contingent liabilities, as well as the cash flow management of the Company, and has used estimates and judgement in various matters in order to continuously assess the impact as the situation evolves.</w:t>
      </w:r>
    </w:p>
    <w:p w14:paraId="23C5A0C8" w14:textId="77777777" w:rsidR="00292818" w:rsidRDefault="00292818" w:rsidP="00C75E06">
      <w:pPr>
        <w:pStyle w:val="ListParagraph"/>
        <w:numPr>
          <w:ilvl w:val="0"/>
          <w:numId w:val="1"/>
        </w:numPr>
        <w:tabs>
          <w:tab w:val="left" w:pos="1440"/>
          <w:tab w:val="left" w:pos="4050"/>
        </w:tabs>
        <w:spacing w:before="24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 xml:space="preserve">Basis for the preparation of the financial </w:t>
      </w:r>
      <w:r w:rsidR="00FD6956">
        <w:rPr>
          <w:rFonts w:ascii="Arial" w:hAnsi="Arial" w:cs="Browallia New"/>
          <w:b/>
          <w:bCs/>
          <w:sz w:val="22"/>
          <w:szCs w:val="28"/>
        </w:rPr>
        <w:t>information</w:t>
      </w:r>
    </w:p>
    <w:p w14:paraId="6FB5EDD9" w14:textId="77777777" w:rsidR="00805A82" w:rsidRPr="000F0FD1" w:rsidRDefault="00805A82" w:rsidP="00E54A1E">
      <w:pPr>
        <w:spacing w:before="120" w:after="120" w:line="380" w:lineRule="exact"/>
        <w:ind w:left="547" w:hanging="547"/>
        <w:jc w:val="both"/>
        <w:rPr>
          <w:rFonts w:ascii="Arial" w:hAnsi="Arial" w:cs="Arial"/>
          <w:b/>
          <w:bCs/>
          <w:sz w:val="22"/>
          <w:szCs w:val="22"/>
          <w:cs/>
        </w:rPr>
      </w:pPr>
      <w:r>
        <w:rPr>
          <w:rFonts w:ascii="Arial" w:hAnsi="Arial" w:cs="Arial"/>
          <w:b/>
          <w:bCs/>
          <w:sz w:val="22"/>
          <w:szCs w:val="22"/>
        </w:rPr>
        <w:t>2.1</w:t>
      </w:r>
      <w:r>
        <w:rPr>
          <w:rFonts w:ascii="Arial" w:hAnsi="Arial" w:cs="Arial"/>
          <w:b/>
          <w:bCs/>
          <w:sz w:val="22"/>
          <w:szCs w:val="22"/>
        </w:rPr>
        <w:tab/>
      </w:r>
      <w:r w:rsidR="00FD6956">
        <w:rPr>
          <w:rFonts w:ascii="Arial" w:hAnsi="Arial" w:cs="Arial"/>
          <w:b/>
          <w:bCs/>
          <w:sz w:val="22"/>
          <w:szCs w:val="22"/>
        </w:rPr>
        <w:t>Basis for the preparation of the interim financial information</w:t>
      </w:r>
    </w:p>
    <w:p w14:paraId="31728BD4" w14:textId="77777777" w:rsidR="00292818" w:rsidRPr="000F0FD1" w:rsidRDefault="00292818" w:rsidP="00E85BDE">
      <w:pPr>
        <w:tabs>
          <w:tab w:val="left" w:pos="2880"/>
        </w:tabs>
        <w:spacing w:before="120" w:after="120" w:line="380" w:lineRule="exact"/>
        <w:ind w:left="547" w:hanging="547"/>
        <w:jc w:val="thaiDistribute"/>
        <w:rPr>
          <w:rFonts w:ascii="Arial" w:hAnsi="Arial" w:cs="Arial"/>
          <w:spacing w:val="-3"/>
          <w:sz w:val="22"/>
          <w:szCs w:val="22"/>
        </w:rPr>
      </w:pPr>
      <w:r w:rsidRPr="000F0FD1">
        <w:rPr>
          <w:rFonts w:ascii="Arial" w:hAnsi="Arial" w:cs="Arial"/>
          <w:b/>
          <w:bCs/>
          <w:sz w:val="22"/>
          <w:szCs w:val="22"/>
        </w:rPr>
        <w:tab/>
      </w:r>
      <w:r w:rsidRPr="000F0FD1">
        <w:rPr>
          <w:rFonts w:ascii="Arial" w:hAnsi="Arial" w:cs="Arial"/>
          <w:spacing w:val="-3"/>
          <w:sz w:val="22"/>
          <w:szCs w:val="22"/>
        </w:rPr>
        <w:t xml:space="preserve">These interim financial </w:t>
      </w:r>
      <w:r w:rsidR="00FD6956" w:rsidRPr="00FD6956">
        <w:rPr>
          <w:rFonts w:ascii="Arial" w:hAnsi="Arial" w:cs="Arial"/>
          <w:spacing w:val="-3"/>
          <w:sz w:val="22"/>
          <w:szCs w:val="22"/>
        </w:rPr>
        <w:t>information</w:t>
      </w:r>
      <w:r w:rsidR="00FD6956" w:rsidRPr="000F0FD1">
        <w:rPr>
          <w:rFonts w:ascii="Arial" w:hAnsi="Arial" w:cs="Arial"/>
          <w:spacing w:val="-3"/>
          <w:sz w:val="22"/>
          <w:szCs w:val="22"/>
        </w:rPr>
        <w:t xml:space="preserve"> </w:t>
      </w:r>
      <w:r w:rsidRPr="000F0FD1">
        <w:rPr>
          <w:rFonts w:ascii="Arial" w:hAnsi="Arial" w:cs="Arial"/>
          <w:spacing w:val="-3"/>
          <w:sz w:val="22"/>
          <w:szCs w:val="22"/>
        </w:rPr>
        <w:t xml:space="preserve">have been prepared in accordance with Thai Accounting Standard No. 34 Interim Financial Reporting, with the Company choosing to present condensed interim financial </w:t>
      </w:r>
      <w:r w:rsidR="00FD6956" w:rsidRPr="00FD6956">
        <w:rPr>
          <w:rFonts w:ascii="Arial" w:hAnsi="Arial" w:cs="Arial"/>
          <w:spacing w:val="-3"/>
          <w:sz w:val="22"/>
          <w:szCs w:val="22"/>
        </w:rPr>
        <w:t>information</w:t>
      </w:r>
      <w:r w:rsidRPr="000F0FD1">
        <w:rPr>
          <w:rFonts w:ascii="Arial" w:hAnsi="Arial" w:cs="Arial"/>
          <w:spacing w:val="-3"/>
          <w:sz w:val="22"/>
          <w:szCs w:val="22"/>
        </w:rPr>
        <w:t>. However, the Company has presented the statements of financial position, comprehensive income, changes in shareholders' equity, and cash flows in the same format as that used for the annual financial statements.</w:t>
      </w:r>
    </w:p>
    <w:p w14:paraId="126B105F" w14:textId="77777777" w:rsidR="00292818" w:rsidRPr="000F0FD1" w:rsidRDefault="00292818" w:rsidP="00E85BDE">
      <w:pPr>
        <w:tabs>
          <w:tab w:val="left" w:pos="2880"/>
        </w:tabs>
        <w:spacing w:before="120" w:after="120" w:line="380" w:lineRule="exact"/>
        <w:ind w:left="547" w:hanging="547"/>
        <w:jc w:val="thaiDistribute"/>
        <w:rPr>
          <w:rFonts w:ascii="Arial" w:hAnsi="Arial" w:cs="Arial"/>
          <w:spacing w:val="-3"/>
          <w:sz w:val="22"/>
          <w:szCs w:val="22"/>
        </w:rPr>
      </w:pPr>
      <w:r w:rsidRPr="000F0FD1">
        <w:rPr>
          <w:rFonts w:ascii="Arial" w:hAnsi="Arial" w:cs="Arial"/>
          <w:spacing w:val="-3"/>
          <w:sz w:val="22"/>
          <w:szCs w:val="22"/>
        </w:rPr>
        <w:tab/>
        <w:t xml:space="preserve">The interim financial </w:t>
      </w:r>
      <w:r w:rsidR="00FD6956" w:rsidRPr="00FD6956">
        <w:rPr>
          <w:rFonts w:ascii="Arial" w:hAnsi="Arial" w:cs="Arial"/>
          <w:spacing w:val="-3"/>
          <w:sz w:val="22"/>
          <w:szCs w:val="22"/>
        </w:rPr>
        <w:t>information</w:t>
      </w:r>
      <w:r w:rsidR="00FD6956" w:rsidRPr="000F0FD1">
        <w:rPr>
          <w:rFonts w:ascii="Arial" w:hAnsi="Arial" w:cs="Arial"/>
          <w:spacing w:val="-3"/>
          <w:sz w:val="22"/>
          <w:szCs w:val="22"/>
        </w:rPr>
        <w:t xml:space="preserve"> </w:t>
      </w:r>
      <w:proofErr w:type="gramStart"/>
      <w:r w:rsidRPr="000F0FD1">
        <w:rPr>
          <w:rFonts w:ascii="Arial" w:hAnsi="Arial" w:cs="Arial"/>
          <w:spacing w:val="-3"/>
          <w:sz w:val="22"/>
          <w:szCs w:val="22"/>
        </w:rPr>
        <w:t>are</w:t>
      </w:r>
      <w:proofErr w:type="gramEnd"/>
      <w:r w:rsidRPr="000F0FD1">
        <w:rPr>
          <w:rFonts w:ascii="Arial" w:hAnsi="Arial" w:cs="Arial"/>
          <w:spacing w:val="-3"/>
          <w:sz w:val="22"/>
          <w:szCs w:val="22"/>
        </w:rPr>
        <w:t xml:space="preserve"> intended to provide additional information to that included in the latest annual financial statements. Accordingly, they focus on new activities, </w:t>
      </w:r>
      <w:proofErr w:type="gramStart"/>
      <w:r w:rsidRPr="000F0FD1">
        <w:rPr>
          <w:rFonts w:ascii="Arial" w:hAnsi="Arial" w:cs="Arial"/>
          <w:spacing w:val="-3"/>
          <w:sz w:val="22"/>
          <w:szCs w:val="22"/>
        </w:rPr>
        <w:t>events</w:t>
      </w:r>
      <w:proofErr w:type="gramEnd"/>
      <w:r w:rsidRPr="000F0FD1">
        <w:rPr>
          <w:rFonts w:ascii="Arial" w:hAnsi="Arial" w:cs="Arial"/>
          <w:spacing w:val="-3"/>
          <w:sz w:val="22"/>
          <w:szCs w:val="22"/>
        </w:rPr>
        <w:t xml:space="preserve"> and circumstances so as not to duplicate information previously reported. </w:t>
      </w:r>
      <w:proofErr w:type="gramStart"/>
      <w:r w:rsidRPr="000F0FD1">
        <w:rPr>
          <w:rFonts w:ascii="Arial" w:hAnsi="Arial" w:cs="Arial"/>
          <w:spacing w:val="-3"/>
          <w:sz w:val="22"/>
          <w:szCs w:val="22"/>
        </w:rPr>
        <w:t xml:space="preserve">These interim financial </w:t>
      </w:r>
      <w:r w:rsidR="00FD6956" w:rsidRPr="00FD6956">
        <w:rPr>
          <w:rFonts w:ascii="Arial" w:hAnsi="Arial" w:cs="Arial"/>
          <w:spacing w:val="-3"/>
          <w:sz w:val="22"/>
          <w:szCs w:val="22"/>
        </w:rPr>
        <w:t>information</w:t>
      </w:r>
      <w:proofErr w:type="gramEnd"/>
      <w:r w:rsidR="00FD6956" w:rsidRPr="000F0FD1">
        <w:rPr>
          <w:rFonts w:ascii="Arial" w:hAnsi="Arial" w:cs="Arial"/>
          <w:spacing w:val="-3"/>
          <w:sz w:val="22"/>
          <w:szCs w:val="22"/>
        </w:rPr>
        <w:t xml:space="preserve"> </w:t>
      </w:r>
      <w:r w:rsidRPr="000F0FD1">
        <w:rPr>
          <w:rFonts w:ascii="Arial" w:hAnsi="Arial" w:cs="Arial"/>
          <w:spacing w:val="-3"/>
          <w:sz w:val="22"/>
          <w:szCs w:val="22"/>
        </w:rPr>
        <w:t>should therefore be read in conjunction with the latest annual financial statements.</w:t>
      </w:r>
    </w:p>
    <w:p w14:paraId="305FC383" w14:textId="77777777" w:rsidR="00292818" w:rsidRPr="000F0FD1" w:rsidRDefault="00292818" w:rsidP="00E85BDE">
      <w:pPr>
        <w:tabs>
          <w:tab w:val="left" w:pos="2880"/>
        </w:tabs>
        <w:spacing w:before="120" w:after="120" w:line="380" w:lineRule="exact"/>
        <w:ind w:left="547" w:hanging="547"/>
        <w:jc w:val="thaiDistribute"/>
        <w:rPr>
          <w:rFonts w:ascii="Arial" w:hAnsi="Arial" w:cs="Arial"/>
          <w:spacing w:val="-3"/>
          <w:sz w:val="22"/>
          <w:szCs w:val="22"/>
        </w:rPr>
      </w:pPr>
      <w:r w:rsidRPr="000F0FD1">
        <w:rPr>
          <w:rFonts w:ascii="Arial" w:hAnsi="Arial" w:cs="Arial"/>
          <w:spacing w:val="-3"/>
          <w:sz w:val="22"/>
          <w:szCs w:val="22"/>
        </w:rPr>
        <w:tab/>
        <w:t xml:space="preserve">The interim financial </w:t>
      </w:r>
      <w:r w:rsidR="00FD6956" w:rsidRPr="00FD6956">
        <w:rPr>
          <w:rFonts w:ascii="Arial" w:hAnsi="Arial" w:cs="Arial"/>
          <w:spacing w:val="-3"/>
          <w:sz w:val="22"/>
          <w:szCs w:val="22"/>
        </w:rPr>
        <w:t>information</w:t>
      </w:r>
      <w:r w:rsidR="00FD6956" w:rsidRPr="000F0FD1">
        <w:rPr>
          <w:rFonts w:ascii="Arial" w:hAnsi="Arial" w:cs="Arial"/>
          <w:spacing w:val="-3"/>
          <w:sz w:val="22"/>
          <w:szCs w:val="22"/>
        </w:rPr>
        <w:t xml:space="preserve"> </w:t>
      </w:r>
      <w:r w:rsidRPr="000F0FD1">
        <w:rPr>
          <w:rFonts w:ascii="Arial" w:hAnsi="Arial" w:cs="Arial"/>
          <w:spacing w:val="-3"/>
          <w:sz w:val="22"/>
          <w:szCs w:val="22"/>
        </w:rPr>
        <w:t xml:space="preserve">in Thai language are the official statutory financial statements of the Company. The interim financial </w:t>
      </w:r>
      <w:r w:rsidR="00FD6956" w:rsidRPr="00FD6956">
        <w:rPr>
          <w:rFonts w:ascii="Arial" w:hAnsi="Arial" w:cs="Arial"/>
          <w:spacing w:val="-3"/>
          <w:sz w:val="22"/>
          <w:szCs w:val="22"/>
        </w:rPr>
        <w:t>information</w:t>
      </w:r>
      <w:r w:rsidR="00FD6956" w:rsidRPr="000F0FD1">
        <w:rPr>
          <w:rFonts w:ascii="Arial" w:hAnsi="Arial" w:cs="Arial"/>
          <w:spacing w:val="-3"/>
          <w:sz w:val="22"/>
          <w:szCs w:val="22"/>
        </w:rPr>
        <w:t xml:space="preserve"> </w:t>
      </w:r>
      <w:r w:rsidRPr="000F0FD1">
        <w:rPr>
          <w:rFonts w:ascii="Arial" w:hAnsi="Arial" w:cs="Arial"/>
          <w:spacing w:val="-3"/>
          <w:sz w:val="22"/>
          <w:szCs w:val="22"/>
        </w:rPr>
        <w:t xml:space="preserve">in English language have been translated from the Thai language interim financial </w:t>
      </w:r>
      <w:r w:rsidR="00FD6956" w:rsidRPr="00FD6956">
        <w:rPr>
          <w:rFonts w:ascii="Arial" w:hAnsi="Arial" w:cs="Arial"/>
          <w:spacing w:val="-3"/>
          <w:sz w:val="22"/>
          <w:szCs w:val="22"/>
        </w:rPr>
        <w:t>information</w:t>
      </w:r>
      <w:r w:rsidRPr="000F0FD1">
        <w:rPr>
          <w:rFonts w:ascii="Arial" w:hAnsi="Arial" w:cs="Arial"/>
          <w:spacing w:val="-3"/>
          <w:sz w:val="22"/>
          <w:szCs w:val="22"/>
        </w:rPr>
        <w:t>.</w:t>
      </w:r>
    </w:p>
    <w:p w14:paraId="64DC3880" w14:textId="77777777" w:rsidR="00E54A1E" w:rsidRPr="000F0FD1" w:rsidRDefault="00E54A1E">
      <w:pPr>
        <w:overflowPunct/>
        <w:autoSpaceDE/>
        <w:autoSpaceDN/>
        <w:adjustRightInd/>
        <w:textAlignment w:val="auto"/>
        <w:rPr>
          <w:rFonts w:ascii="Arial" w:hAnsi="Arial" w:cs="Arial"/>
          <w:b/>
          <w:bCs/>
          <w:sz w:val="22"/>
          <w:szCs w:val="22"/>
        </w:rPr>
      </w:pPr>
      <w:r w:rsidRPr="000F0FD1">
        <w:rPr>
          <w:rFonts w:ascii="Arial" w:hAnsi="Arial" w:cs="Arial"/>
          <w:b/>
          <w:bCs/>
          <w:sz w:val="22"/>
          <w:szCs w:val="22"/>
        </w:rPr>
        <w:br w:type="page"/>
      </w:r>
    </w:p>
    <w:p w14:paraId="6F708461" w14:textId="77777777" w:rsidR="00844D23" w:rsidRPr="000F0FD1" w:rsidRDefault="00805A82" w:rsidP="00844D23">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2.2</w:t>
      </w:r>
      <w:r w:rsidR="00292818" w:rsidRPr="000F0FD1">
        <w:rPr>
          <w:rFonts w:ascii="Arial" w:hAnsi="Arial" w:cs="Arial"/>
          <w:b/>
          <w:bCs/>
          <w:sz w:val="22"/>
          <w:szCs w:val="22"/>
          <w:cs/>
        </w:rPr>
        <w:tab/>
      </w:r>
      <w:r w:rsidR="00B10E92" w:rsidRPr="000F0FD1">
        <w:rPr>
          <w:rFonts w:ascii="Arial" w:hAnsi="Arial" w:cs="Arial"/>
          <w:b/>
          <w:bCs/>
          <w:sz w:val="22"/>
          <w:szCs w:val="22"/>
        </w:rPr>
        <w:t>New f</w:t>
      </w:r>
      <w:r w:rsidR="00844D23" w:rsidRPr="000F0FD1">
        <w:rPr>
          <w:rFonts w:ascii="Arial" w:hAnsi="Arial" w:cs="Arial"/>
          <w:b/>
          <w:bCs/>
          <w:sz w:val="22"/>
          <w:szCs w:val="22"/>
        </w:rPr>
        <w:t xml:space="preserve">inancial reporting standards </w:t>
      </w:r>
    </w:p>
    <w:p w14:paraId="4A935D12" w14:textId="77777777" w:rsidR="00B10E92" w:rsidRPr="000F0FD1" w:rsidRDefault="00B10E92" w:rsidP="000F0FD1">
      <w:pPr>
        <w:spacing w:before="120" w:after="120" w:line="380" w:lineRule="exact"/>
        <w:ind w:left="1080" w:hanging="540"/>
        <w:jc w:val="both"/>
        <w:rPr>
          <w:rFonts w:ascii="Arial" w:hAnsi="Arial" w:cs="Arial"/>
          <w:b/>
          <w:bCs/>
          <w:sz w:val="22"/>
          <w:szCs w:val="22"/>
        </w:rPr>
      </w:pPr>
      <w:r w:rsidRPr="000F0FD1">
        <w:rPr>
          <w:rFonts w:ascii="Arial" w:hAnsi="Arial" w:cs="Arial"/>
          <w:b/>
          <w:bCs/>
          <w:sz w:val="22"/>
          <w:szCs w:val="22"/>
        </w:rPr>
        <w:t>(a)</w:t>
      </w:r>
      <w:r w:rsidR="000F0FD1">
        <w:rPr>
          <w:rFonts w:ascii="Arial" w:hAnsi="Arial" w:cs="Arial"/>
          <w:b/>
          <w:bCs/>
          <w:sz w:val="22"/>
          <w:szCs w:val="22"/>
        </w:rPr>
        <w:tab/>
      </w:r>
      <w:r w:rsidRPr="000F0FD1">
        <w:rPr>
          <w:rFonts w:ascii="Arial" w:hAnsi="Arial" w:cs="Arial"/>
          <w:b/>
          <w:bCs/>
          <w:sz w:val="22"/>
          <w:szCs w:val="22"/>
        </w:rPr>
        <w:t>New financial reporting standards that will become effective for current period</w:t>
      </w:r>
    </w:p>
    <w:p w14:paraId="126661AB" w14:textId="77777777" w:rsidR="00B10E92" w:rsidRPr="00884FA2" w:rsidRDefault="00844D23" w:rsidP="000F0FD1">
      <w:pPr>
        <w:spacing w:before="120" w:after="120" w:line="380" w:lineRule="exact"/>
        <w:ind w:left="1080"/>
        <w:jc w:val="thaiDistribute"/>
        <w:rPr>
          <w:rFonts w:ascii="Arial" w:hAnsi="Arial" w:cs="Browallia New"/>
          <w:spacing w:val="-2"/>
          <w:sz w:val="22"/>
          <w:szCs w:val="22"/>
        </w:rPr>
      </w:pPr>
      <w:r w:rsidRPr="00884FA2">
        <w:rPr>
          <w:rFonts w:ascii="Arial" w:hAnsi="Arial" w:cs="Browallia New"/>
          <w:spacing w:val="-2"/>
          <w:sz w:val="22"/>
          <w:szCs w:val="22"/>
        </w:rPr>
        <w:t>During the period, the Company has</w:t>
      </w:r>
      <w:r w:rsidR="000F0FD1" w:rsidRPr="00884FA2">
        <w:rPr>
          <w:rFonts w:ascii="Arial" w:hAnsi="Arial" w:cs="Browallia New" w:hint="cs"/>
          <w:spacing w:val="-2"/>
          <w:sz w:val="22"/>
          <w:szCs w:val="22"/>
          <w:cs/>
        </w:rPr>
        <w:t xml:space="preserve"> </w:t>
      </w:r>
      <w:r w:rsidR="000F0FD1" w:rsidRPr="00884FA2">
        <w:rPr>
          <w:rFonts w:ascii="Arial" w:hAnsi="Arial" w:cs="Browallia New"/>
          <w:spacing w:val="-2"/>
          <w:sz w:val="22"/>
          <w:szCs w:val="22"/>
        </w:rPr>
        <w:t>adopted the</w:t>
      </w:r>
      <w:r w:rsidRPr="00884FA2">
        <w:rPr>
          <w:rFonts w:ascii="Arial" w:hAnsi="Arial" w:cs="Browallia New"/>
          <w:spacing w:val="-2"/>
          <w:sz w:val="22"/>
          <w:szCs w:val="22"/>
        </w:rPr>
        <w:t xml:space="preserve"> revised financial reporting standards and interpretations which are effective for fiscal year beginning on or after 1 January 2021.</w:t>
      </w:r>
      <w:r w:rsidR="00884FA2" w:rsidRPr="00884FA2">
        <w:rPr>
          <w:rFonts w:ascii="Arial" w:hAnsi="Arial" w:cs="Browallia New" w:hint="cs"/>
          <w:spacing w:val="-2"/>
          <w:sz w:val="22"/>
          <w:szCs w:val="22"/>
          <w:cs/>
        </w:rPr>
        <w:t xml:space="preserve"> </w:t>
      </w:r>
      <w:r w:rsidRPr="00884FA2">
        <w:rPr>
          <w:rFonts w:ascii="Arial" w:hAnsi="Arial" w:cs="Browallia New"/>
          <w:spacing w:val="-2"/>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CBDA6B3" w14:textId="77777777" w:rsidR="00844D23" w:rsidRPr="000F0FD1" w:rsidRDefault="000F0FD1" w:rsidP="000F0FD1">
      <w:pPr>
        <w:spacing w:before="120" w:after="120" w:line="380" w:lineRule="exact"/>
        <w:ind w:left="1080"/>
        <w:jc w:val="thaiDistribute"/>
        <w:rPr>
          <w:rFonts w:ascii="Arial" w:hAnsi="Arial" w:cs="Browallia New"/>
          <w:sz w:val="22"/>
          <w:szCs w:val="22"/>
        </w:rPr>
      </w:pPr>
      <w:r>
        <w:rPr>
          <w:rFonts w:ascii="Arial" w:hAnsi="Arial" w:cs="Browallia New"/>
          <w:sz w:val="22"/>
          <w:szCs w:val="22"/>
        </w:rPr>
        <w:t>The adoption of these</w:t>
      </w:r>
      <w:r w:rsidR="00844D23" w:rsidRPr="000F0FD1">
        <w:rPr>
          <w:rFonts w:ascii="Arial" w:hAnsi="Arial" w:cs="Browallia New"/>
          <w:sz w:val="22"/>
          <w:szCs w:val="22"/>
        </w:rPr>
        <w:t xml:space="preserve"> financial reporting standards do</w:t>
      </w:r>
      <w:r>
        <w:rPr>
          <w:rFonts w:ascii="Arial" w:hAnsi="Arial" w:cs="Browallia New"/>
          <w:sz w:val="22"/>
          <w:szCs w:val="22"/>
        </w:rPr>
        <w:t>es</w:t>
      </w:r>
      <w:r w:rsidR="00844D23" w:rsidRPr="000F0FD1">
        <w:rPr>
          <w:rFonts w:ascii="Arial" w:hAnsi="Arial" w:cs="Browallia New"/>
          <w:sz w:val="22"/>
          <w:szCs w:val="22"/>
        </w:rPr>
        <w:t xml:space="preserve"> not have any significant impact on the Company’s financial statements.</w:t>
      </w:r>
    </w:p>
    <w:p w14:paraId="12B1091B" w14:textId="022C413B" w:rsidR="00B10E92" w:rsidRPr="000F0FD1" w:rsidRDefault="00B10E92" w:rsidP="000F0FD1">
      <w:pPr>
        <w:spacing w:before="120" w:after="120" w:line="380" w:lineRule="exact"/>
        <w:ind w:left="1080" w:hanging="540"/>
        <w:jc w:val="both"/>
        <w:rPr>
          <w:rFonts w:ascii="Arial" w:hAnsi="Arial" w:cs="Arial"/>
          <w:b/>
          <w:bCs/>
          <w:sz w:val="22"/>
          <w:szCs w:val="22"/>
        </w:rPr>
      </w:pPr>
      <w:r w:rsidRPr="000F0FD1">
        <w:rPr>
          <w:rFonts w:ascii="Arial" w:hAnsi="Arial" w:cs="Arial"/>
          <w:b/>
          <w:bCs/>
          <w:sz w:val="22"/>
          <w:szCs w:val="22"/>
        </w:rPr>
        <w:t xml:space="preserve">(b) </w:t>
      </w:r>
      <w:r w:rsidR="000F0FD1">
        <w:rPr>
          <w:rFonts w:ascii="Arial" w:hAnsi="Arial" w:cs="Arial"/>
          <w:b/>
          <w:bCs/>
          <w:sz w:val="22"/>
          <w:szCs w:val="22"/>
        </w:rPr>
        <w:tab/>
      </w:r>
      <w:r w:rsidRPr="000F0FD1">
        <w:rPr>
          <w:rFonts w:ascii="Arial" w:hAnsi="Arial" w:cs="Arial"/>
          <w:b/>
          <w:bCs/>
          <w:sz w:val="22"/>
          <w:szCs w:val="22"/>
        </w:rPr>
        <w:t>Financial reporting standards that will become effective for fiscal year</w:t>
      </w:r>
      <w:r w:rsidR="00482325">
        <w:rPr>
          <w:rFonts w:ascii="Arial" w:hAnsi="Arial" w:cs="Arial"/>
          <w:b/>
          <w:bCs/>
          <w:sz w:val="22"/>
          <w:szCs w:val="22"/>
        </w:rPr>
        <w:t>s</w:t>
      </w:r>
      <w:r w:rsidRPr="000F0FD1">
        <w:rPr>
          <w:rFonts w:ascii="Arial" w:hAnsi="Arial" w:cs="Arial"/>
          <w:b/>
          <w:bCs/>
          <w:sz w:val="22"/>
          <w:szCs w:val="22"/>
        </w:rPr>
        <w:t xml:space="preserve"> beginning on or after 1 January 2022</w:t>
      </w:r>
    </w:p>
    <w:p w14:paraId="51F521F0" w14:textId="77777777" w:rsidR="00170AF1" w:rsidRPr="00170AF1" w:rsidRDefault="00170AF1" w:rsidP="00170AF1">
      <w:pPr>
        <w:spacing w:before="120" w:after="120" w:line="380" w:lineRule="exact"/>
        <w:ind w:left="1080"/>
        <w:jc w:val="thaiDistribute"/>
        <w:rPr>
          <w:rFonts w:ascii="Arial" w:hAnsi="Arial" w:cs="Browallia New"/>
          <w:sz w:val="22"/>
          <w:szCs w:val="22"/>
        </w:rPr>
      </w:pPr>
      <w:r w:rsidRPr="00170AF1">
        <w:rPr>
          <w:rFonts w:ascii="Arial" w:hAnsi="Arial" w:cs="Browallia New"/>
          <w:sz w:val="22"/>
          <w:szCs w:val="22"/>
        </w:rPr>
        <w:t xml:space="preserve">The Federation of Accounting Professions issued </w:t>
      </w:r>
      <w:proofErr w:type="gramStart"/>
      <w:r w:rsidRPr="00170AF1">
        <w:rPr>
          <w:rFonts w:ascii="Arial" w:hAnsi="Arial" w:cs="Browallia New"/>
          <w:sz w:val="22"/>
          <w:szCs w:val="22"/>
        </w:rPr>
        <w:t>a number of</w:t>
      </w:r>
      <w:proofErr w:type="gramEnd"/>
      <w:r w:rsidRPr="00170AF1">
        <w:rPr>
          <w:rFonts w:ascii="Arial" w:hAnsi="Arial" w:cs="Browallia New"/>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170AF1">
        <w:rPr>
          <w:rFonts w:ascii="Arial" w:hAnsi="Arial" w:cs="Browallia New" w:hint="cs"/>
          <w:sz w:val="22"/>
          <w:szCs w:val="22"/>
          <w:cs/>
        </w:rPr>
        <w:t xml:space="preserve"> </w:t>
      </w:r>
      <w:r w:rsidRPr="00170AF1">
        <w:rPr>
          <w:rFonts w:ascii="Arial" w:hAnsi="Arial" w:cs="Browallia New"/>
          <w:sz w:val="22"/>
          <w:szCs w:val="22"/>
        </w:rPr>
        <w:t>and, for some standards, providing temporary reliefs or temporary exemptions for users.</w:t>
      </w:r>
    </w:p>
    <w:p w14:paraId="05E6E247" w14:textId="77777777" w:rsidR="00B22FC3" w:rsidRPr="000F0FD1" w:rsidRDefault="00B22FC3" w:rsidP="000F0FD1">
      <w:pPr>
        <w:spacing w:before="120" w:after="120" w:line="380" w:lineRule="exact"/>
        <w:ind w:left="1080"/>
        <w:jc w:val="thaiDistribute"/>
        <w:rPr>
          <w:rFonts w:ascii="Arial" w:hAnsi="Arial" w:cs="Browallia New"/>
          <w:sz w:val="22"/>
          <w:szCs w:val="22"/>
        </w:rPr>
      </w:pPr>
      <w:r w:rsidRPr="000F0FD1">
        <w:rPr>
          <w:rFonts w:ascii="Arial" w:hAnsi="Arial" w:cs="Browallia New"/>
          <w:sz w:val="22"/>
          <w:szCs w:val="22"/>
        </w:rPr>
        <w:t>The management of the Company believe</w:t>
      </w:r>
      <w:r w:rsidR="000F0FD1">
        <w:rPr>
          <w:rFonts w:ascii="Arial" w:hAnsi="Arial" w:cs="Browallia New"/>
          <w:sz w:val="22"/>
          <w:szCs w:val="22"/>
        </w:rPr>
        <w:t>s</w:t>
      </w:r>
      <w:r w:rsidRPr="000F0FD1">
        <w:rPr>
          <w:rFonts w:ascii="Arial" w:hAnsi="Arial" w:cs="Browallia New"/>
          <w:sz w:val="22"/>
          <w:szCs w:val="22"/>
        </w:rPr>
        <w:t xml:space="preserve"> that </w:t>
      </w:r>
      <w:r w:rsidR="000F0FD1">
        <w:rPr>
          <w:rFonts w:ascii="Arial" w:hAnsi="Arial" w:cs="Browallia New"/>
          <w:sz w:val="22"/>
          <w:szCs w:val="22"/>
        </w:rPr>
        <w:t xml:space="preserve">adoption of </w:t>
      </w:r>
      <w:r w:rsidRPr="000F0FD1">
        <w:rPr>
          <w:rFonts w:ascii="Arial" w:hAnsi="Arial" w:cs="Browallia New"/>
          <w:sz w:val="22"/>
          <w:szCs w:val="22"/>
        </w:rPr>
        <w:t xml:space="preserve">these </w:t>
      </w:r>
      <w:r w:rsidR="000F0FD1">
        <w:rPr>
          <w:rFonts w:ascii="Arial" w:hAnsi="Arial" w:cs="Browallia New"/>
          <w:sz w:val="22"/>
          <w:szCs w:val="22"/>
        </w:rPr>
        <w:t>amendments</w:t>
      </w:r>
      <w:r w:rsidRPr="000F0FD1">
        <w:rPr>
          <w:rFonts w:ascii="Arial" w:hAnsi="Arial" w:cs="Browallia New"/>
          <w:sz w:val="22"/>
          <w:szCs w:val="22"/>
        </w:rPr>
        <w:t xml:space="preserve"> will not have any significant impact on the Company’s financial statements.</w:t>
      </w:r>
    </w:p>
    <w:p w14:paraId="0583825B" w14:textId="77777777" w:rsidR="00292818" w:rsidRPr="000F0FD1" w:rsidRDefault="00805A82" w:rsidP="00844D23">
      <w:pPr>
        <w:spacing w:before="120" w:after="120" w:line="380" w:lineRule="exact"/>
        <w:jc w:val="thaiDistribute"/>
        <w:rPr>
          <w:rFonts w:ascii="Arial" w:hAnsi="Arial" w:cs="Arial"/>
          <w:b/>
          <w:bCs/>
          <w:sz w:val="22"/>
          <w:szCs w:val="22"/>
        </w:rPr>
      </w:pPr>
      <w:proofErr w:type="gramStart"/>
      <w:r>
        <w:rPr>
          <w:rFonts w:ascii="Arial" w:hAnsi="Arial" w:cstheme="minorBidi"/>
          <w:b/>
          <w:bCs/>
          <w:sz w:val="22"/>
          <w:szCs w:val="22"/>
        </w:rPr>
        <w:t>2.3</w:t>
      </w:r>
      <w:r w:rsidR="00844D23" w:rsidRPr="000F0FD1">
        <w:rPr>
          <w:rFonts w:ascii="Arial" w:hAnsi="Arial" w:cstheme="minorBidi"/>
          <w:b/>
          <w:bCs/>
          <w:sz w:val="22"/>
          <w:szCs w:val="22"/>
        </w:rPr>
        <w:t xml:space="preserve">  </w:t>
      </w:r>
      <w:r w:rsidR="00292818" w:rsidRPr="000F0FD1">
        <w:rPr>
          <w:rFonts w:ascii="Arial" w:hAnsi="Arial" w:cs="Arial"/>
          <w:b/>
          <w:bCs/>
          <w:sz w:val="22"/>
          <w:szCs w:val="22"/>
        </w:rPr>
        <w:t>Significant</w:t>
      </w:r>
      <w:proofErr w:type="gramEnd"/>
      <w:r w:rsidR="00292818" w:rsidRPr="000F0FD1">
        <w:rPr>
          <w:rFonts w:ascii="Arial" w:hAnsi="Arial" w:cs="Arial"/>
          <w:b/>
          <w:bCs/>
          <w:sz w:val="22"/>
          <w:szCs w:val="22"/>
        </w:rPr>
        <w:t xml:space="preserve"> accounting policies</w:t>
      </w:r>
    </w:p>
    <w:p w14:paraId="212C9841" w14:textId="77777777" w:rsidR="00C77DCC" w:rsidRPr="000F0FD1" w:rsidRDefault="00292818" w:rsidP="00C77DCC">
      <w:pPr>
        <w:spacing w:before="120" w:after="120" w:line="380" w:lineRule="exact"/>
        <w:ind w:left="540" w:right="-9"/>
        <w:jc w:val="thaiDistribute"/>
        <w:rPr>
          <w:rFonts w:ascii="Arial" w:eastAsia="Arial Unicode MS" w:hAnsi="Arial" w:cs="Arial"/>
          <w:sz w:val="22"/>
          <w:szCs w:val="22"/>
        </w:rPr>
      </w:pPr>
      <w:r w:rsidRPr="000F0FD1">
        <w:rPr>
          <w:rFonts w:ascii="Arial" w:eastAsia="Arial Unicode MS" w:hAnsi="Arial" w:cs="Arial"/>
          <w:sz w:val="22"/>
          <w:szCs w:val="22"/>
        </w:rPr>
        <w:t xml:space="preserve">The interim financial </w:t>
      </w:r>
      <w:r w:rsidR="00C64041" w:rsidRPr="000F0FD1">
        <w:rPr>
          <w:rFonts w:ascii="Arial" w:eastAsia="Arial Unicode MS" w:hAnsi="Arial" w:cs="Arial"/>
          <w:sz w:val="22"/>
          <w:szCs w:val="22"/>
        </w:rPr>
        <w:t>information</w:t>
      </w:r>
      <w:r w:rsidRPr="000F0FD1">
        <w:rPr>
          <w:rFonts w:ascii="Arial" w:eastAsia="Arial Unicode MS" w:hAnsi="Arial" w:cs="Arial"/>
          <w:sz w:val="22"/>
          <w:szCs w:val="22"/>
        </w:rPr>
        <w:t xml:space="preserve"> </w:t>
      </w:r>
      <w:proofErr w:type="gramStart"/>
      <w:r w:rsidRPr="000F0FD1">
        <w:rPr>
          <w:rFonts w:ascii="Arial" w:eastAsia="Arial Unicode MS" w:hAnsi="Arial" w:cs="Arial"/>
          <w:sz w:val="22"/>
          <w:szCs w:val="22"/>
        </w:rPr>
        <w:t>are</w:t>
      </w:r>
      <w:proofErr w:type="gramEnd"/>
      <w:r w:rsidRPr="000F0FD1">
        <w:rPr>
          <w:rFonts w:ascii="Arial" w:eastAsia="Arial Unicode MS" w:hAnsi="Arial" w:cs="Arial"/>
          <w:sz w:val="22"/>
          <w:szCs w:val="22"/>
        </w:rPr>
        <w:t xml:space="preserve"> prepared by using the same accounting policies and methods of computation as were used for the financial statements for the year ended </w:t>
      </w:r>
      <w:r w:rsidR="00C64041" w:rsidRPr="000F0FD1">
        <w:rPr>
          <w:rFonts w:ascii="Arial" w:eastAsia="Arial Unicode MS" w:hAnsi="Arial" w:cs="Arial"/>
          <w:sz w:val="22"/>
          <w:szCs w:val="22"/>
        </w:rPr>
        <w:t xml:space="preserve">              </w:t>
      </w:r>
      <w:r w:rsidR="00186090" w:rsidRPr="000F0FD1">
        <w:rPr>
          <w:rFonts w:ascii="Arial" w:eastAsia="Arial Unicode MS" w:hAnsi="Arial" w:cs="Arial"/>
          <w:sz w:val="22"/>
          <w:szCs w:val="22"/>
        </w:rPr>
        <w:t>31 December 2020</w:t>
      </w:r>
      <w:r w:rsidR="00C77DCC" w:rsidRPr="000F0FD1">
        <w:rPr>
          <w:rFonts w:ascii="Arial" w:eastAsia="Arial Unicode MS" w:hAnsi="Arial" w:cs="Arial"/>
          <w:sz w:val="22"/>
          <w:szCs w:val="22"/>
        </w:rPr>
        <w:t>.</w:t>
      </w:r>
    </w:p>
    <w:p w14:paraId="46D9BC1F" w14:textId="77777777" w:rsidR="00292818" w:rsidRPr="000F0FD1" w:rsidRDefault="00292818" w:rsidP="00C75E06">
      <w:pPr>
        <w:pStyle w:val="ListParagraph"/>
        <w:numPr>
          <w:ilvl w:val="0"/>
          <w:numId w:val="1"/>
        </w:numPr>
        <w:tabs>
          <w:tab w:val="left" w:pos="1440"/>
          <w:tab w:val="left" w:pos="4050"/>
        </w:tabs>
        <w:spacing w:before="24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Cash and cash equivalents</w:t>
      </w:r>
    </w:p>
    <w:p w14:paraId="2A12C82E" w14:textId="77777777" w:rsidR="00292818" w:rsidRPr="000F0FD1" w:rsidRDefault="00292818" w:rsidP="00292818">
      <w:pPr>
        <w:tabs>
          <w:tab w:val="left" w:pos="600"/>
          <w:tab w:val="left" w:pos="900"/>
          <w:tab w:val="right" w:pos="7280"/>
          <w:tab w:val="right" w:pos="8540"/>
        </w:tabs>
        <w:spacing w:line="380" w:lineRule="exact"/>
        <w:ind w:right="-43"/>
        <w:jc w:val="right"/>
        <w:rPr>
          <w:rFonts w:ascii="Arial" w:hAnsi="Arial" w:cs="Arial"/>
          <w:sz w:val="18"/>
          <w:szCs w:val="18"/>
          <w:cs/>
        </w:rPr>
      </w:pPr>
      <w:r w:rsidRPr="000F0FD1">
        <w:rPr>
          <w:rFonts w:ascii="Arial" w:hAnsi="Arial" w:cs="Arial"/>
          <w:sz w:val="18"/>
          <w:szCs w:val="18"/>
          <w:cs/>
        </w:rPr>
        <w:t>(</w:t>
      </w:r>
      <w:r w:rsidRPr="000F0FD1">
        <w:rPr>
          <w:rFonts w:ascii="Arial" w:hAnsi="Arial" w:cs="Arial"/>
          <w:sz w:val="18"/>
          <w:szCs w:val="18"/>
        </w:rPr>
        <w:t>Unit: Thousand Baht</w:t>
      </w:r>
      <w:r w:rsidRPr="000F0FD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292818" w:rsidRPr="000F0FD1" w14:paraId="6722C59B" w14:textId="77777777" w:rsidTr="005A76F4">
        <w:tc>
          <w:tcPr>
            <w:tcW w:w="5220" w:type="dxa"/>
            <w:vAlign w:val="bottom"/>
          </w:tcPr>
          <w:p w14:paraId="2D965B2A" w14:textId="77777777" w:rsidR="00292818" w:rsidRPr="000F0FD1" w:rsidRDefault="00292818" w:rsidP="005A76F4">
            <w:pPr>
              <w:tabs>
                <w:tab w:val="left" w:pos="600"/>
                <w:tab w:val="left" w:pos="900"/>
                <w:tab w:val="right" w:pos="7280"/>
                <w:tab w:val="right" w:pos="8540"/>
              </w:tabs>
              <w:spacing w:line="360" w:lineRule="exact"/>
              <w:ind w:right="-43"/>
              <w:jc w:val="center"/>
              <w:rPr>
                <w:rFonts w:ascii="Arial" w:hAnsi="Arial" w:cs="Arial"/>
                <w:sz w:val="20"/>
                <w:szCs w:val="20"/>
              </w:rPr>
            </w:pPr>
          </w:p>
        </w:tc>
        <w:tc>
          <w:tcPr>
            <w:tcW w:w="1980" w:type="dxa"/>
            <w:vAlign w:val="bottom"/>
          </w:tcPr>
          <w:p w14:paraId="7C34148C" w14:textId="77777777" w:rsidR="00292818" w:rsidRPr="000F0FD1" w:rsidRDefault="00ED456B" w:rsidP="005A76F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Pr>
                <w:rFonts w:ascii="Arial" w:hAnsi="Arial" w:cs="Arial"/>
                <w:sz w:val="20"/>
                <w:szCs w:val="20"/>
              </w:rPr>
              <w:t>30 June 2021</w:t>
            </w:r>
          </w:p>
        </w:tc>
        <w:tc>
          <w:tcPr>
            <w:tcW w:w="1980" w:type="dxa"/>
            <w:vAlign w:val="bottom"/>
          </w:tcPr>
          <w:p w14:paraId="75054B32" w14:textId="77777777" w:rsidR="00292818" w:rsidRPr="000F0FD1" w:rsidRDefault="00186090" w:rsidP="005A76F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F0FD1">
              <w:rPr>
                <w:rFonts w:ascii="Arial" w:hAnsi="Arial" w:cs="Arial"/>
                <w:sz w:val="20"/>
                <w:szCs w:val="20"/>
              </w:rPr>
              <w:t>31 December 2020</w:t>
            </w:r>
          </w:p>
        </w:tc>
      </w:tr>
      <w:tr w:rsidR="00AC3C5C" w:rsidRPr="000F0FD1" w14:paraId="550A954E" w14:textId="77777777" w:rsidTr="005A76F4">
        <w:tc>
          <w:tcPr>
            <w:tcW w:w="5220" w:type="dxa"/>
            <w:vAlign w:val="bottom"/>
          </w:tcPr>
          <w:p w14:paraId="3C03C2AC" w14:textId="77777777" w:rsidR="00AC3C5C" w:rsidRPr="000F0FD1" w:rsidRDefault="00AC3C5C" w:rsidP="00AC3C5C">
            <w:pPr>
              <w:tabs>
                <w:tab w:val="left" w:pos="600"/>
                <w:tab w:val="left" w:pos="900"/>
                <w:tab w:val="right" w:pos="7280"/>
                <w:tab w:val="right" w:pos="8540"/>
              </w:tabs>
              <w:spacing w:line="360" w:lineRule="exact"/>
              <w:ind w:right="-43"/>
              <w:jc w:val="thaiDistribute"/>
              <w:rPr>
                <w:rFonts w:ascii="Arial" w:hAnsi="Arial" w:cs="Arial"/>
                <w:sz w:val="20"/>
                <w:szCs w:val="20"/>
                <w:cs/>
              </w:rPr>
            </w:pPr>
            <w:r w:rsidRPr="000F0FD1">
              <w:rPr>
                <w:rFonts w:ascii="Arial" w:hAnsi="Arial" w:cs="Arial"/>
                <w:sz w:val="20"/>
                <w:szCs w:val="20"/>
              </w:rPr>
              <w:t>Bank deposits - saving accounts</w:t>
            </w:r>
          </w:p>
        </w:tc>
        <w:tc>
          <w:tcPr>
            <w:tcW w:w="1980" w:type="dxa"/>
            <w:vAlign w:val="bottom"/>
          </w:tcPr>
          <w:p w14:paraId="77500185" w14:textId="2A2C3508" w:rsidR="00AC3C5C" w:rsidRPr="000F0FD1" w:rsidRDefault="00AC3C5C" w:rsidP="007B22D8">
            <w:pPr>
              <w:tabs>
                <w:tab w:val="decimal" w:pos="1516"/>
              </w:tabs>
              <w:spacing w:line="360" w:lineRule="exact"/>
              <w:ind w:right="-43"/>
              <w:rPr>
                <w:rFonts w:ascii="Arial" w:hAnsi="Arial" w:cs="Arial"/>
                <w:sz w:val="20"/>
                <w:szCs w:val="20"/>
              </w:rPr>
            </w:pPr>
            <w:r w:rsidRPr="00AC3C5C">
              <w:rPr>
                <w:rFonts w:ascii="Arial" w:hAnsi="Arial" w:cs="Arial"/>
                <w:sz w:val="20"/>
                <w:szCs w:val="20"/>
              </w:rPr>
              <w:t>74,132</w:t>
            </w:r>
          </w:p>
        </w:tc>
        <w:tc>
          <w:tcPr>
            <w:tcW w:w="1980" w:type="dxa"/>
            <w:vAlign w:val="bottom"/>
          </w:tcPr>
          <w:p w14:paraId="53573EA1" w14:textId="77777777" w:rsidR="00AC3C5C" w:rsidRPr="000F0FD1" w:rsidRDefault="00AC3C5C" w:rsidP="00AC3C5C">
            <w:pPr>
              <w:tabs>
                <w:tab w:val="decimal" w:pos="1516"/>
              </w:tabs>
              <w:spacing w:line="360" w:lineRule="exact"/>
              <w:ind w:right="-43"/>
              <w:rPr>
                <w:rFonts w:ascii="Arial" w:hAnsi="Arial" w:cs="Arial"/>
                <w:sz w:val="20"/>
                <w:szCs w:val="20"/>
              </w:rPr>
            </w:pPr>
            <w:r w:rsidRPr="000F0FD1">
              <w:rPr>
                <w:rFonts w:ascii="Arial" w:hAnsi="Arial" w:cs="Arial" w:hint="cs"/>
                <w:sz w:val="20"/>
                <w:szCs w:val="20"/>
              </w:rPr>
              <w:t>123,519</w:t>
            </w:r>
          </w:p>
        </w:tc>
      </w:tr>
      <w:tr w:rsidR="00AC3C5C" w:rsidRPr="000F0FD1" w14:paraId="1BF46E99" w14:textId="77777777" w:rsidTr="005A76F4">
        <w:tc>
          <w:tcPr>
            <w:tcW w:w="5220" w:type="dxa"/>
            <w:vAlign w:val="bottom"/>
          </w:tcPr>
          <w:p w14:paraId="120EC3FB" w14:textId="77777777" w:rsidR="00AC3C5C" w:rsidRPr="000F0FD1" w:rsidRDefault="00AC3C5C" w:rsidP="00AC3C5C">
            <w:pPr>
              <w:tabs>
                <w:tab w:val="left" w:pos="600"/>
                <w:tab w:val="left" w:pos="900"/>
                <w:tab w:val="right" w:pos="7280"/>
                <w:tab w:val="right" w:pos="8540"/>
              </w:tabs>
              <w:spacing w:line="360" w:lineRule="exact"/>
              <w:ind w:right="-43"/>
              <w:jc w:val="thaiDistribute"/>
              <w:rPr>
                <w:rFonts w:ascii="Arial" w:hAnsi="Arial" w:cs="Arial"/>
                <w:sz w:val="20"/>
                <w:szCs w:val="20"/>
                <w:cs/>
              </w:rPr>
            </w:pPr>
            <w:r w:rsidRPr="000F0FD1">
              <w:rPr>
                <w:rFonts w:ascii="Arial" w:hAnsi="Arial" w:cs="Arial"/>
                <w:sz w:val="20"/>
                <w:szCs w:val="20"/>
              </w:rPr>
              <w:t>Bank deposits - current accounts</w:t>
            </w:r>
          </w:p>
        </w:tc>
        <w:tc>
          <w:tcPr>
            <w:tcW w:w="1980" w:type="dxa"/>
            <w:vAlign w:val="bottom"/>
          </w:tcPr>
          <w:p w14:paraId="5B812436" w14:textId="7CFB2F79" w:rsidR="00AC3C5C" w:rsidRPr="000F0FD1" w:rsidRDefault="00AC3C5C" w:rsidP="00AC3C5C">
            <w:pPr>
              <w:pBdr>
                <w:bottom w:val="single" w:sz="4" w:space="1" w:color="auto"/>
              </w:pBdr>
              <w:tabs>
                <w:tab w:val="decimal" w:pos="1516"/>
              </w:tabs>
              <w:spacing w:line="360" w:lineRule="exact"/>
              <w:ind w:right="-43"/>
              <w:rPr>
                <w:rFonts w:ascii="Arial" w:hAnsi="Arial" w:cs="Arial"/>
                <w:sz w:val="20"/>
                <w:szCs w:val="20"/>
              </w:rPr>
            </w:pPr>
            <w:r w:rsidRPr="00AC3C5C">
              <w:rPr>
                <w:rFonts w:ascii="Arial" w:hAnsi="Arial" w:cs="Arial"/>
                <w:sz w:val="20"/>
                <w:szCs w:val="20"/>
              </w:rPr>
              <w:t>7,991</w:t>
            </w:r>
          </w:p>
        </w:tc>
        <w:tc>
          <w:tcPr>
            <w:tcW w:w="1980" w:type="dxa"/>
            <w:vAlign w:val="bottom"/>
          </w:tcPr>
          <w:p w14:paraId="04571605" w14:textId="77777777" w:rsidR="00AC3C5C" w:rsidRPr="000F0FD1" w:rsidRDefault="00AC3C5C" w:rsidP="00AC3C5C">
            <w:pPr>
              <w:pBdr>
                <w:bottom w:val="single" w:sz="4" w:space="1" w:color="auto"/>
              </w:pBdr>
              <w:tabs>
                <w:tab w:val="decimal" w:pos="1516"/>
              </w:tabs>
              <w:spacing w:line="360" w:lineRule="exact"/>
              <w:ind w:right="-43"/>
              <w:rPr>
                <w:rFonts w:ascii="Arial" w:hAnsi="Arial" w:cs="Arial"/>
                <w:sz w:val="20"/>
                <w:szCs w:val="20"/>
              </w:rPr>
            </w:pPr>
            <w:r w:rsidRPr="000F0FD1">
              <w:rPr>
                <w:rFonts w:ascii="Arial" w:hAnsi="Arial" w:cs="Arial" w:hint="cs"/>
                <w:sz w:val="20"/>
                <w:szCs w:val="20"/>
              </w:rPr>
              <w:t>4,863</w:t>
            </w:r>
          </w:p>
        </w:tc>
      </w:tr>
      <w:tr w:rsidR="00AC3C5C" w:rsidRPr="000F0FD1" w14:paraId="34BBB0A5" w14:textId="77777777" w:rsidTr="005A76F4">
        <w:tc>
          <w:tcPr>
            <w:tcW w:w="5220" w:type="dxa"/>
            <w:vAlign w:val="bottom"/>
          </w:tcPr>
          <w:p w14:paraId="0B43A094" w14:textId="77777777" w:rsidR="00AC3C5C" w:rsidRPr="000F0FD1" w:rsidRDefault="00AC3C5C" w:rsidP="00AC3C5C">
            <w:pPr>
              <w:tabs>
                <w:tab w:val="left" w:pos="600"/>
                <w:tab w:val="left" w:pos="900"/>
                <w:tab w:val="right" w:pos="7280"/>
                <w:tab w:val="right" w:pos="8540"/>
              </w:tabs>
              <w:spacing w:line="360" w:lineRule="exact"/>
              <w:ind w:right="-43"/>
              <w:jc w:val="thaiDistribute"/>
              <w:rPr>
                <w:rFonts w:ascii="Arial" w:hAnsi="Arial" w:cs="Arial"/>
                <w:sz w:val="20"/>
                <w:szCs w:val="20"/>
                <w:cs/>
              </w:rPr>
            </w:pPr>
            <w:r w:rsidRPr="000F0FD1">
              <w:rPr>
                <w:rFonts w:ascii="Arial" w:hAnsi="Arial" w:cs="Arial"/>
                <w:sz w:val="20"/>
                <w:szCs w:val="20"/>
              </w:rPr>
              <w:t>Total</w:t>
            </w:r>
          </w:p>
        </w:tc>
        <w:tc>
          <w:tcPr>
            <w:tcW w:w="1980" w:type="dxa"/>
            <w:vAlign w:val="bottom"/>
          </w:tcPr>
          <w:p w14:paraId="3C73FBB2" w14:textId="4B591E4E" w:rsidR="00AC3C5C" w:rsidRPr="000F0FD1" w:rsidRDefault="00AC3C5C" w:rsidP="00AC3C5C">
            <w:pPr>
              <w:pBdr>
                <w:bottom w:val="double" w:sz="4" w:space="0" w:color="auto"/>
              </w:pBdr>
              <w:tabs>
                <w:tab w:val="decimal" w:pos="1516"/>
              </w:tabs>
              <w:spacing w:line="360" w:lineRule="exact"/>
              <w:ind w:right="-43"/>
              <w:rPr>
                <w:rFonts w:ascii="Arial" w:hAnsi="Arial" w:cs="Arial"/>
                <w:sz w:val="20"/>
                <w:szCs w:val="20"/>
                <w:cs/>
              </w:rPr>
            </w:pPr>
            <w:r w:rsidRPr="00AC3C5C">
              <w:rPr>
                <w:rFonts w:ascii="Arial" w:hAnsi="Arial" w:cs="Arial"/>
                <w:sz w:val="20"/>
                <w:szCs w:val="20"/>
              </w:rPr>
              <w:t>82,123</w:t>
            </w:r>
          </w:p>
        </w:tc>
        <w:tc>
          <w:tcPr>
            <w:tcW w:w="1980" w:type="dxa"/>
            <w:vAlign w:val="bottom"/>
          </w:tcPr>
          <w:p w14:paraId="488BC2C4" w14:textId="77777777" w:rsidR="00AC3C5C" w:rsidRPr="000F0FD1" w:rsidRDefault="00AC3C5C" w:rsidP="00AC3C5C">
            <w:pPr>
              <w:pBdr>
                <w:bottom w:val="double" w:sz="4" w:space="0" w:color="auto"/>
              </w:pBdr>
              <w:tabs>
                <w:tab w:val="decimal" w:pos="1516"/>
              </w:tabs>
              <w:spacing w:line="360" w:lineRule="exact"/>
              <w:ind w:right="-43"/>
              <w:rPr>
                <w:rFonts w:ascii="Arial" w:hAnsi="Arial" w:cs="Arial"/>
                <w:sz w:val="20"/>
                <w:szCs w:val="20"/>
              </w:rPr>
            </w:pPr>
            <w:r w:rsidRPr="000F0FD1">
              <w:rPr>
                <w:rFonts w:ascii="Arial" w:hAnsi="Arial" w:cs="Arial" w:hint="cs"/>
                <w:sz w:val="20"/>
                <w:szCs w:val="20"/>
              </w:rPr>
              <w:t>128,382</w:t>
            </w:r>
          </w:p>
        </w:tc>
      </w:tr>
    </w:tbl>
    <w:p w14:paraId="1F7482CF" w14:textId="1F641B70" w:rsidR="00292818" w:rsidRPr="000F0FD1" w:rsidRDefault="00292818" w:rsidP="00292818">
      <w:pPr>
        <w:spacing w:before="240" w:after="120" w:line="380" w:lineRule="exact"/>
        <w:ind w:left="547" w:right="-14"/>
        <w:jc w:val="thaiDistribute"/>
        <w:rPr>
          <w:rFonts w:ascii="Arial" w:eastAsia="Arial Unicode MS" w:hAnsi="Arial" w:cs="Arial"/>
          <w:sz w:val="22"/>
          <w:szCs w:val="22"/>
        </w:rPr>
      </w:pPr>
      <w:r w:rsidRPr="000F0FD1">
        <w:rPr>
          <w:rFonts w:ascii="Arial" w:eastAsia="Arial Unicode MS" w:hAnsi="Arial" w:cs="Arial"/>
          <w:sz w:val="22"/>
          <w:szCs w:val="22"/>
        </w:rPr>
        <w:t xml:space="preserve">As at </w:t>
      </w:r>
      <w:r w:rsidR="00ED456B">
        <w:rPr>
          <w:rFonts w:ascii="Arial" w:eastAsia="Arial Unicode MS" w:hAnsi="Arial" w:cs="Arial"/>
          <w:sz w:val="22"/>
          <w:szCs w:val="22"/>
        </w:rPr>
        <w:t>30 June 2021</w:t>
      </w:r>
      <w:r w:rsidRPr="000F0FD1">
        <w:rPr>
          <w:rFonts w:ascii="Arial" w:eastAsia="Arial Unicode MS" w:hAnsi="Arial" w:cs="Arial"/>
          <w:sz w:val="22"/>
          <w:szCs w:val="22"/>
        </w:rPr>
        <w:t>, bank deposit in saving accounts carried interest at rates between</w:t>
      </w:r>
      <w:r w:rsidR="00AC3C5C">
        <w:rPr>
          <w:rFonts w:ascii="Arial" w:eastAsia="Arial Unicode MS" w:hAnsi="Arial" w:cs="Arial"/>
          <w:sz w:val="22"/>
          <w:szCs w:val="22"/>
        </w:rPr>
        <w:t xml:space="preserve"> 0.05</w:t>
      </w:r>
      <w:r w:rsidRPr="000F0FD1">
        <w:rPr>
          <w:rFonts w:ascii="Arial" w:eastAsia="Arial Unicode MS" w:hAnsi="Arial" w:cs="Arial"/>
          <w:sz w:val="22"/>
          <w:szCs w:val="22"/>
        </w:rPr>
        <w:t xml:space="preserve"> </w:t>
      </w:r>
      <w:r w:rsidR="00AC3C5C">
        <w:rPr>
          <w:rFonts w:ascii="Arial" w:eastAsia="Arial Unicode MS" w:hAnsi="Arial" w:cs="Arial"/>
          <w:sz w:val="22"/>
          <w:szCs w:val="22"/>
        </w:rPr>
        <w:t>- 0.25</w:t>
      </w:r>
      <w:r w:rsidRPr="000F0FD1">
        <w:rPr>
          <w:rFonts w:ascii="Arial" w:eastAsia="Arial Unicode MS" w:hAnsi="Arial" w:cs="Arial"/>
          <w:sz w:val="22"/>
          <w:szCs w:val="22"/>
        </w:rPr>
        <w:t xml:space="preserve"> percent per annum as determined by commercial banks (</w:t>
      </w:r>
      <w:r w:rsidR="00186090" w:rsidRPr="000F0FD1">
        <w:rPr>
          <w:rFonts w:ascii="Arial" w:eastAsia="Arial Unicode MS" w:hAnsi="Arial" w:cs="Arial"/>
          <w:sz w:val="22"/>
          <w:szCs w:val="22"/>
        </w:rPr>
        <w:t>31 December 2020</w:t>
      </w:r>
      <w:r w:rsidRPr="000F0FD1">
        <w:rPr>
          <w:rFonts w:ascii="Arial" w:eastAsia="Arial Unicode MS" w:hAnsi="Arial" w:cs="Arial"/>
          <w:sz w:val="22"/>
          <w:szCs w:val="22"/>
        </w:rPr>
        <w:t xml:space="preserve">: between </w:t>
      </w:r>
      <w:r w:rsidR="00186090" w:rsidRPr="000F0FD1">
        <w:rPr>
          <w:rFonts w:ascii="Arial" w:eastAsia="Arial Unicode MS" w:hAnsi="Arial" w:cs="Arial" w:hint="cs"/>
          <w:sz w:val="22"/>
          <w:szCs w:val="22"/>
        </w:rPr>
        <w:t>0.05</w:t>
      </w:r>
      <w:r w:rsidR="00186090" w:rsidRPr="000F0FD1">
        <w:rPr>
          <w:rFonts w:ascii="Arial" w:eastAsia="Arial Unicode MS" w:hAnsi="Arial" w:cs="Arial" w:hint="cs"/>
          <w:sz w:val="22"/>
          <w:szCs w:val="22"/>
          <w:cs/>
        </w:rPr>
        <w:t xml:space="preserve"> </w:t>
      </w:r>
      <w:r w:rsidR="00186090" w:rsidRPr="000F0FD1">
        <w:rPr>
          <w:rFonts w:ascii="Arial" w:eastAsia="Arial Unicode MS" w:hAnsi="Arial" w:cs="Arial" w:hint="cs"/>
          <w:sz w:val="22"/>
          <w:szCs w:val="22"/>
        </w:rPr>
        <w:t>-</w:t>
      </w:r>
      <w:r w:rsidR="00186090" w:rsidRPr="000F0FD1">
        <w:rPr>
          <w:rFonts w:ascii="Arial" w:eastAsia="Arial Unicode MS" w:hAnsi="Arial" w:cs="Arial" w:hint="cs"/>
          <w:sz w:val="22"/>
          <w:szCs w:val="22"/>
          <w:cs/>
        </w:rPr>
        <w:t xml:space="preserve"> </w:t>
      </w:r>
      <w:r w:rsidR="00186090" w:rsidRPr="000F0FD1">
        <w:rPr>
          <w:rFonts w:ascii="Arial" w:eastAsia="Arial Unicode MS" w:hAnsi="Arial" w:cs="Arial" w:hint="cs"/>
          <w:sz w:val="22"/>
          <w:szCs w:val="22"/>
        </w:rPr>
        <w:t>0.12</w:t>
      </w:r>
      <w:r w:rsidR="00186090" w:rsidRPr="000F0FD1">
        <w:rPr>
          <w:rFonts w:ascii="Arial" w:eastAsia="Arial Unicode MS" w:hAnsi="Arial" w:cs="Arial"/>
          <w:sz w:val="22"/>
          <w:szCs w:val="22"/>
        </w:rPr>
        <w:t xml:space="preserve"> </w:t>
      </w:r>
      <w:r w:rsidRPr="000F0FD1">
        <w:rPr>
          <w:rFonts w:ascii="Arial" w:eastAsia="Arial Unicode MS" w:hAnsi="Arial" w:cs="Arial"/>
          <w:sz w:val="22"/>
          <w:szCs w:val="22"/>
        </w:rPr>
        <w:t>percent per annum).</w:t>
      </w:r>
    </w:p>
    <w:p w14:paraId="2E3F4C54" w14:textId="77777777" w:rsidR="000F0FD1" w:rsidRDefault="000F0FD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5FFBDF" w14:textId="77777777" w:rsidR="00292818" w:rsidRPr="000F0FD1" w:rsidRDefault="00292818"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lastRenderedPageBreak/>
        <w:t>Hire purchase receivables</w:t>
      </w:r>
    </w:p>
    <w:p w14:paraId="764E6D2E" w14:textId="77777777" w:rsidR="00292818" w:rsidRPr="000F0FD1" w:rsidRDefault="00805A82" w:rsidP="004D63B2">
      <w:pPr>
        <w:spacing w:before="120" w:after="120" w:line="380" w:lineRule="exact"/>
        <w:ind w:left="567" w:hanging="567"/>
        <w:jc w:val="thaiDistribute"/>
        <w:rPr>
          <w:rFonts w:ascii="Arial" w:hAnsi="Arial" w:cstheme="minorBidi"/>
          <w:sz w:val="22"/>
          <w:szCs w:val="22"/>
        </w:rPr>
      </w:pPr>
      <w:r w:rsidRPr="00805A82">
        <w:rPr>
          <w:rFonts w:ascii="Arial" w:hAnsi="Arial" w:cstheme="minorBidi"/>
          <w:b/>
          <w:bCs/>
          <w:sz w:val="22"/>
          <w:szCs w:val="22"/>
        </w:rPr>
        <w:t>4</w:t>
      </w:r>
      <w:r w:rsidR="00292818" w:rsidRPr="00805A82">
        <w:rPr>
          <w:rFonts w:ascii="Arial" w:hAnsi="Arial" w:cstheme="minorBidi"/>
          <w:b/>
          <w:bCs/>
          <w:sz w:val="22"/>
          <w:szCs w:val="22"/>
        </w:rPr>
        <w:t>.1</w:t>
      </w:r>
      <w:r w:rsidR="00292818" w:rsidRPr="000F0FD1">
        <w:rPr>
          <w:rFonts w:ascii="Arial" w:hAnsi="Arial" w:cstheme="minorBidi"/>
          <w:sz w:val="22"/>
          <w:szCs w:val="22"/>
        </w:rPr>
        <w:tab/>
        <w:t xml:space="preserve">As at </w:t>
      </w:r>
      <w:r w:rsidR="00ED456B">
        <w:rPr>
          <w:rFonts w:ascii="Arial" w:hAnsi="Arial" w:cstheme="minorBidi"/>
          <w:sz w:val="22"/>
          <w:szCs w:val="22"/>
        </w:rPr>
        <w:t>30 June 2021</w:t>
      </w:r>
      <w:r w:rsidR="00292818" w:rsidRPr="000F0FD1">
        <w:rPr>
          <w:rFonts w:ascii="Arial" w:hAnsi="Arial" w:cstheme="minorBidi"/>
          <w:sz w:val="22"/>
          <w:szCs w:val="22"/>
        </w:rPr>
        <w:t xml:space="preserve"> and </w:t>
      </w:r>
      <w:r w:rsidR="00186090" w:rsidRPr="000F0FD1">
        <w:rPr>
          <w:rFonts w:ascii="Arial" w:hAnsi="Arial" w:cstheme="minorBidi"/>
          <w:sz w:val="22"/>
          <w:szCs w:val="22"/>
        </w:rPr>
        <w:t>31 December 2020</w:t>
      </w:r>
      <w:r w:rsidR="00292818" w:rsidRPr="000F0FD1">
        <w:rPr>
          <w:rFonts w:ascii="Arial" w:hAnsi="Arial" w:cstheme="minorBidi"/>
          <w:sz w:val="22"/>
          <w:szCs w:val="22"/>
        </w:rPr>
        <w:t xml:space="preserve">, hire purchase receivables have general term of agreements between </w:t>
      </w:r>
      <w:r w:rsidR="000F0FD1">
        <w:rPr>
          <w:rFonts w:ascii="Arial" w:hAnsi="Arial" w:cstheme="minorBidi"/>
          <w:sz w:val="22"/>
          <w:szCs w:val="22"/>
        </w:rPr>
        <w:t>24</w:t>
      </w:r>
      <w:r w:rsidR="00292818" w:rsidRPr="000F0FD1">
        <w:rPr>
          <w:rFonts w:ascii="Arial" w:hAnsi="Arial" w:cstheme="minorBidi"/>
          <w:sz w:val="22"/>
          <w:szCs w:val="22"/>
        </w:rPr>
        <w:t xml:space="preserve"> to 72 </w:t>
      </w:r>
      <w:r w:rsidR="00D31E53" w:rsidRPr="000F0FD1">
        <w:rPr>
          <w:rFonts w:ascii="Arial" w:hAnsi="Arial" w:cstheme="minorBidi"/>
          <w:sz w:val="22"/>
          <w:szCs w:val="22"/>
        </w:rPr>
        <w:t>installments</w:t>
      </w:r>
      <w:r w:rsidR="00292818" w:rsidRPr="000F0FD1">
        <w:rPr>
          <w:rFonts w:ascii="Arial" w:hAnsi="Arial" w:cstheme="minorBidi"/>
          <w:sz w:val="22"/>
          <w:szCs w:val="22"/>
        </w:rPr>
        <w:t xml:space="preserve"> and are payable in equal installment, with interest charged at fixed rates throughout the contracts. The balances of hire purchase receivables are classified by due date per the contract, as follows:</w:t>
      </w:r>
    </w:p>
    <w:tbl>
      <w:tblPr>
        <w:tblW w:w="9162" w:type="dxa"/>
        <w:tblInd w:w="450" w:type="dxa"/>
        <w:tblLayout w:type="fixed"/>
        <w:tblLook w:val="04A0" w:firstRow="1" w:lastRow="0" w:firstColumn="1" w:lastColumn="0" w:noHBand="0" w:noVBand="1"/>
      </w:tblPr>
      <w:tblGrid>
        <w:gridCol w:w="4140"/>
        <w:gridCol w:w="1674"/>
        <w:gridCol w:w="1674"/>
        <w:gridCol w:w="1674"/>
      </w:tblGrid>
      <w:tr w:rsidR="00292818" w:rsidRPr="000F0FD1" w14:paraId="7F60CCAE" w14:textId="77777777" w:rsidTr="00E85BDE">
        <w:tc>
          <w:tcPr>
            <w:tcW w:w="4140" w:type="dxa"/>
            <w:vAlign w:val="bottom"/>
          </w:tcPr>
          <w:p w14:paraId="39BF6F61" w14:textId="77777777" w:rsidR="00292818" w:rsidRPr="000F0FD1" w:rsidRDefault="00292818" w:rsidP="005A76F4">
            <w:pPr>
              <w:spacing w:line="360" w:lineRule="exact"/>
              <w:ind w:left="1451"/>
              <w:jc w:val="both"/>
              <w:rPr>
                <w:rFonts w:ascii="Arial" w:hAnsi="Arial" w:cs="Arial"/>
                <w:sz w:val="20"/>
                <w:szCs w:val="20"/>
              </w:rPr>
            </w:pPr>
          </w:p>
        </w:tc>
        <w:tc>
          <w:tcPr>
            <w:tcW w:w="5022" w:type="dxa"/>
            <w:gridSpan w:val="3"/>
            <w:vAlign w:val="bottom"/>
          </w:tcPr>
          <w:p w14:paraId="0020A4D9" w14:textId="77777777" w:rsidR="00292818" w:rsidRPr="000F0FD1" w:rsidRDefault="00292818" w:rsidP="005A76F4">
            <w:pPr>
              <w:spacing w:line="360" w:lineRule="exact"/>
              <w:jc w:val="right"/>
              <w:rPr>
                <w:rFonts w:ascii="Arial" w:hAnsi="Arial" w:cs="Arial"/>
                <w:sz w:val="18"/>
                <w:szCs w:val="18"/>
              </w:rPr>
            </w:pPr>
            <w:r w:rsidRPr="000F0FD1">
              <w:rPr>
                <w:rFonts w:ascii="Arial" w:hAnsi="Arial" w:cs="Arial"/>
                <w:sz w:val="18"/>
                <w:szCs w:val="18"/>
              </w:rPr>
              <w:t>(Unit: Thousand Baht)</w:t>
            </w:r>
          </w:p>
        </w:tc>
      </w:tr>
      <w:tr w:rsidR="00292818" w:rsidRPr="000F0FD1" w14:paraId="1E744933" w14:textId="77777777" w:rsidTr="00E85BDE">
        <w:tc>
          <w:tcPr>
            <w:tcW w:w="4140" w:type="dxa"/>
            <w:vAlign w:val="bottom"/>
          </w:tcPr>
          <w:p w14:paraId="3F9923BA" w14:textId="77777777" w:rsidR="00292818" w:rsidRPr="000F0FD1" w:rsidRDefault="00292818" w:rsidP="005A76F4">
            <w:pPr>
              <w:spacing w:line="360" w:lineRule="exact"/>
              <w:ind w:left="1451"/>
              <w:jc w:val="both"/>
              <w:rPr>
                <w:rFonts w:ascii="Arial" w:hAnsi="Arial" w:cs="Arial"/>
                <w:sz w:val="20"/>
                <w:szCs w:val="20"/>
              </w:rPr>
            </w:pPr>
          </w:p>
        </w:tc>
        <w:tc>
          <w:tcPr>
            <w:tcW w:w="5022" w:type="dxa"/>
            <w:gridSpan w:val="3"/>
            <w:vAlign w:val="bottom"/>
            <w:hideMark/>
          </w:tcPr>
          <w:p w14:paraId="70FC69D0" w14:textId="77777777" w:rsidR="00292818" w:rsidRPr="000F0FD1" w:rsidRDefault="00ED456B" w:rsidP="005A76F4">
            <w:pPr>
              <w:pBdr>
                <w:bottom w:val="single" w:sz="4" w:space="1" w:color="auto"/>
              </w:pBdr>
              <w:spacing w:line="360" w:lineRule="exact"/>
              <w:jc w:val="center"/>
              <w:rPr>
                <w:rFonts w:ascii="Arial" w:hAnsi="Arial" w:cs="Arial"/>
                <w:sz w:val="20"/>
                <w:szCs w:val="20"/>
              </w:rPr>
            </w:pPr>
            <w:r>
              <w:rPr>
                <w:rFonts w:ascii="Arial" w:hAnsi="Arial" w:cs="Arial"/>
                <w:sz w:val="20"/>
                <w:szCs w:val="20"/>
              </w:rPr>
              <w:t>30 June 2021</w:t>
            </w:r>
          </w:p>
        </w:tc>
      </w:tr>
      <w:tr w:rsidR="00292818" w:rsidRPr="000F0FD1" w14:paraId="1E891EE2" w14:textId="77777777" w:rsidTr="00E85BDE">
        <w:tc>
          <w:tcPr>
            <w:tcW w:w="4140" w:type="dxa"/>
            <w:vAlign w:val="bottom"/>
          </w:tcPr>
          <w:p w14:paraId="6E28EE16" w14:textId="77777777" w:rsidR="00292818" w:rsidRPr="000F0FD1" w:rsidRDefault="00292818" w:rsidP="005A76F4">
            <w:pPr>
              <w:spacing w:line="360" w:lineRule="exact"/>
              <w:ind w:left="1451"/>
              <w:jc w:val="both"/>
              <w:rPr>
                <w:rFonts w:ascii="Arial" w:hAnsi="Arial" w:cs="Arial"/>
                <w:sz w:val="20"/>
                <w:szCs w:val="20"/>
                <w:cs/>
              </w:rPr>
            </w:pPr>
          </w:p>
        </w:tc>
        <w:tc>
          <w:tcPr>
            <w:tcW w:w="5022" w:type="dxa"/>
            <w:gridSpan w:val="3"/>
            <w:vAlign w:val="bottom"/>
            <w:hideMark/>
          </w:tcPr>
          <w:p w14:paraId="3342A38D" w14:textId="77777777" w:rsidR="00292818" w:rsidRPr="000F0FD1" w:rsidRDefault="00292818" w:rsidP="005A76F4">
            <w:pPr>
              <w:pBdr>
                <w:bottom w:val="single" w:sz="4" w:space="1" w:color="auto"/>
              </w:pBdr>
              <w:spacing w:line="360" w:lineRule="exact"/>
              <w:jc w:val="center"/>
              <w:rPr>
                <w:rFonts w:ascii="Arial" w:hAnsi="Arial" w:cs="Arial"/>
                <w:sz w:val="20"/>
                <w:szCs w:val="20"/>
              </w:rPr>
            </w:pPr>
            <w:r w:rsidRPr="000F0FD1">
              <w:rPr>
                <w:rFonts w:ascii="Arial" w:hAnsi="Arial" w:cs="Arial"/>
                <w:sz w:val="20"/>
                <w:szCs w:val="20"/>
              </w:rPr>
              <w:t xml:space="preserve">Amounts due </w:t>
            </w:r>
          </w:p>
        </w:tc>
      </w:tr>
      <w:tr w:rsidR="00292818" w:rsidRPr="000F0FD1" w14:paraId="13C025C5" w14:textId="77777777" w:rsidTr="00E85BDE">
        <w:trPr>
          <w:trHeight w:val="352"/>
        </w:trPr>
        <w:tc>
          <w:tcPr>
            <w:tcW w:w="4140" w:type="dxa"/>
            <w:vAlign w:val="bottom"/>
          </w:tcPr>
          <w:p w14:paraId="0D728298" w14:textId="77777777" w:rsidR="00292818" w:rsidRPr="000F0FD1" w:rsidRDefault="00292818" w:rsidP="005A76F4">
            <w:pPr>
              <w:spacing w:line="360" w:lineRule="exact"/>
              <w:ind w:left="1451"/>
              <w:jc w:val="both"/>
              <w:rPr>
                <w:rFonts w:ascii="Arial" w:hAnsi="Arial" w:cs="Arial"/>
                <w:sz w:val="20"/>
                <w:szCs w:val="20"/>
              </w:rPr>
            </w:pPr>
            <w:r w:rsidRPr="000F0FD1">
              <w:rPr>
                <w:rFonts w:ascii="Arial" w:hAnsi="Arial" w:cs="Arial"/>
                <w:sz w:val="20"/>
                <w:szCs w:val="20"/>
              </w:rPr>
              <w:br w:type="page"/>
            </w:r>
          </w:p>
        </w:tc>
        <w:tc>
          <w:tcPr>
            <w:tcW w:w="1674" w:type="dxa"/>
            <w:vAlign w:val="bottom"/>
            <w:hideMark/>
          </w:tcPr>
          <w:p w14:paraId="7D08C76C" w14:textId="77777777" w:rsidR="00292818" w:rsidRPr="000F0FD1" w:rsidRDefault="00292818" w:rsidP="005A76F4">
            <w:pPr>
              <w:pBdr>
                <w:bottom w:val="single" w:sz="4" w:space="1" w:color="auto"/>
              </w:pBdr>
              <w:spacing w:line="360" w:lineRule="exact"/>
              <w:jc w:val="center"/>
              <w:rPr>
                <w:rFonts w:ascii="Arial" w:hAnsi="Arial" w:cs="Arial"/>
                <w:sz w:val="20"/>
                <w:szCs w:val="20"/>
              </w:rPr>
            </w:pPr>
            <w:r w:rsidRPr="000F0FD1">
              <w:rPr>
                <w:rFonts w:ascii="Arial" w:hAnsi="Arial" w:cs="Arial"/>
                <w:sz w:val="20"/>
                <w:szCs w:val="20"/>
              </w:rPr>
              <w:t>Within 1 year</w:t>
            </w:r>
            <w:r w:rsidR="00A56E72" w:rsidRPr="000F0FD1">
              <w:rPr>
                <w:rFonts w:ascii="Arial" w:hAnsi="Arial" w:cs="Arial"/>
                <w:i/>
                <w:iCs/>
                <w:sz w:val="20"/>
                <w:szCs w:val="20"/>
                <w:vertAlign w:val="superscript"/>
              </w:rPr>
              <w:t xml:space="preserve"> </w:t>
            </w:r>
            <w:r w:rsidR="00D863BA" w:rsidRPr="000F0FD1">
              <w:rPr>
                <w:rFonts w:ascii="Arial" w:hAnsi="Arial" w:cs="Arial"/>
                <w:i/>
                <w:iCs/>
                <w:sz w:val="20"/>
                <w:szCs w:val="20"/>
                <w:vertAlign w:val="superscript"/>
              </w:rPr>
              <w:t>(1)</w:t>
            </w:r>
          </w:p>
        </w:tc>
        <w:tc>
          <w:tcPr>
            <w:tcW w:w="1674" w:type="dxa"/>
            <w:vAlign w:val="bottom"/>
            <w:hideMark/>
          </w:tcPr>
          <w:p w14:paraId="54D78201" w14:textId="77777777" w:rsidR="00292818" w:rsidRPr="000F0FD1" w:rsidRDefault="00292818" w:rsidP="005A76F4">
            <w:pPr>
              <w:pBdr>
                <w:bottom w:val="single" w:sz="4" w:space="1" w:color="auto"/>
              </w:pBdr>
              <w:spacing w:line="360" w:lineRule="exact"/>
              <w:ind w:right="-5"/>
              <w:jc w:val="center"/>
              <w:rPr>
                <w:rFonts w:ascii="Arial" w:hAnsi="Arial" w:cs="Arial"/>
                <w:sz w:val="20"/>
                <w:szCs w:val="20"/>
                <w:cs/>
              </w:rPr>
            </w:pPr>
            <w:r w:rsidRPr="000F0FD1">
              <w:rPr>
                <w:rFonts w:ascii="Arial" w:hAnsi="Arial" w:cs="Arial"/>
                <w:sz w:val="20"/>
                <w:szCs w:val="20"/>
              </w:rPr>
              <w:t>Over 1 year</w:t>
            </w:r>
          </w:p>
        </w:tc>
        <w:tc>
          <w:tcPr>
            <w:tcW w:w="1674" w:type="dxa"/>
            <w:vAlign w:val="bottom"/>
            <w:hideMark/>
          </w:tcPr>
          <w:p w14:paraId="6AA33F4C" w14:textId="77777777" w:rsidR="00292818" w:rsidRPr="000F0FD1" w:rsidRDefault="00292818" w:rsidP="005A76F4">
            <w:pPr>
              <w:pBdr>
                <w:bottom w:val="single" w:sz="4" w:space="1" w:color="auto"/>
              </w:pBdr>
              <w:spacing w:line="360" w:lineRule="exact"/>
              <w:jc w:val="center"/>
              <w:rPr>
                <w:rFonts w:ascii="Arial" w:hAnsi="Arial" w:cs="Arial"/>
                <w:sz w:val="20"/>
                <w:szCs w:val="20"/>
                <w:cs/>
              </w:rPr>
            </w:pPr>
            <w:r w:rsidRPr="000F0FD1">
              <w:rPr>
                <w:rFonts w:ascii="Arial" w:hAnsi="Arial" w:cs="Arial"/>
                <w:sz w:val="20"/>
                <w:szCs w:val="20"/>
              </w:rPr>
              <w:t>Total</w:t>
            </w:r>
          </w:p>
        </w:tc>
      </w:tr>
      <w:tr w:rsidR="00AC3C5C" w:rsidRPr="000F0FD1" w14:paraId="139501D4" w14:textId="77777777" w:rsidTr="00E85BDE">
        <w:trPr>
          <w:trHeight w:val="95"/>
        </w:trPr>
        <w:tc>
          <w:tcPr>
            <w:tcW w:w="4140" w:type="dxa"/>
            <w:vAlign w:val="center"/>
            <w:hideMark/>
          </w:tcPr>
          <w:p w14:paraId="4D75C444" w14:textId="77777777" w:rsidR="00AC3C5C" w:rsidRPr="000F0FD1" w:rsidRDefault="00AC3C5C" w:rsidP="00AC3C5C">
            <w:pPr>
              <w:spacing w:line="360" w:lineRule="exact"/>
              <w:ind w:left="-18" w:firstLine="18"/>
              <w:jc w:val="both"/>
              <w:rPr>
                <w:rFonts w:ascii="Arial" w:hAnsi="Arial" w:cs="Arial"/>
                <w:sz w:val="20"/>
                <w:szCs w:val="20"/>
                <w:cs/>
              </w:rPr>
            </w:pPr>
            <w:r w:rsidRPr="000F0FD1">
              <w:rPr>
                <w:rFonts w:ascii="Arial" w:hAnsi="Arial" w:cs="Arial"/>
                <w:sz w:val="20"/>
                <w:szCs w:val="20"/>
              </w:rPr>
              <w:t>Hire purchase receivables</w:t>
            </w:r>
          </w:p>
        </w:tc>
        <w:tc>
          <w:tcPr>
            <w:tcW w:w="1674" w:type="dxa"/>
            <w:vAlign w:val="bottom"/>
          </w:tcPr>
          <w:p w14:paraId="39F74C68" w14:textId="3C5AC1A6" w:rsidR="00AC3C5C" w:rsidRPr="000F0FD1" w:rsidRDefault="00AC3C5C" w:rsidP="00AC3C5C">
            <w:pPr>
              <w:tabs>
                <w:tab w:val="decimal" w:pos="1276"/>
              </w:tabs>
              <w:spacing w:line="360" w:lineRule="exact"/>
              <w:rPr>
                <w:rFonts w:ascii="Arial" w:hAnsi="Arial" w:cs="Arial"/>
                <w:sz w:val="20"/>
                <w:szCs w:val="20"/>
              </w:rPr>
            </w:pPr>
            <w:r w:rsidRPr="00AC3C5C">
              <w:rPr>
                <w:rFonts w:ascii="Arial" w:hAnsi="Arial" w:cs="Arial"/>
                <w:sz w:val="20"/>
                <w:szCs w:val="20"/>
              </w:rPr>
              <w:t>1,562,689</w:t>
            </w:r>
          </w:p>
        </w:tc>
        <w:tc>
          <w:tcPr>
            <w:tcW w:w="1674" w:type="dxa"/>
            <w:vAlign w:val="bottom"/>
          </w:tcPr>
          <w:p w14:paraId="5F3AF43E" w14:textId="00C3D6D9" w:rsidR="00AC3C5C" w:rsidRPr="000F0FD1" w:rsidRDefault="00AC3C5C" w:rsidP="00AC3C5C">
            <w:pPr>
              <w:tabs>
                <w:tab w:val="decimal" w:pos="1276"/>
              </w:tabs>
              <w:spacing w:line="360" w:lineRule="exact"/>
              <w:rPr>
                <w:rFonts w:ascii="Arial" w:hAnsi="Arial" w:cs="Arial"/>
                <w:sz w:val="20"/>
                <w:szCs w:val="20"/>
              </w:rPr>
            </w:pPr>
            <w:r w:rsidRPr="00AC3C5C">
              <w:rPr>
                <w:rFonts w:ascii="Arial" w:hAnsi="Arial" w:cs="Arial"/>
                <w:sz w:val="20"/>
                <w:szCs w:val="20"/>
              </w:rPr>
              <w:t>2,891,559</w:t>
            </w:r>
          </w:p>
        </w:tc>
        <w:tc>
          <w:tcPr>
            <w:tcW w:w="1674" w:type="dxa"/>
            <w:vAlign w:val="bottom"/>
          </w:tcPr>
          <w:p w14:paraId="73B8CCC8" w14:textId="7415F8A1" w:rsidR="00AC3C5C" w:rsidRPr="000F0FD1" w:rsidRDefault="00AC3C5C" w:rsidP="00AC3C5C">
            <w:pPr>
              <w:tabs>
                <w:tab w:val="decimal" w:pos="1276"/>
              </w:tabs>
              <w:spacing w:line="360" w:lineRule="exact"/>
              <w:rPr>
                <w:rFonts w:ascii="Arial" w:hAnsi="Arial" w:cs="Arial"/>
                <w:sz w:val="20"/>
                <w:szCs w:val="20"/>
                <w:cs/>
              </w:rPr>
            </w:pPr>
            <w:r w:rsidRPr="00AC3C5C">
              <w:rPr>
                <w:rFonts w:ascii="Arial" w:hAnsi="Arial" w:cs="Arial"/>
                <w:sz w:val="20"/>
                <w:szCs w:val="20"/>
              </w:rPr>
              <w:t>4,454,248</w:t>
            </w:r>
          </w:p>
        </w:tc>
      </w:tr>
      <w:tr w:rsidR="00AC3C5C" w:rsidRPr="000F0FD1" w14:paraId="346449D0" w14:textId="77777777" w:rsidTr="00E85BDE">
        <w:trPr>
          <w:trHeight w:val="279"/>
        </w:trPr>
        <w:tc>
          <w:tcPr>
            <w:tcW w:w="4140" w:type="dxa"/>
            <w:vAlign w:val="center"/>
            <w:hideMark/>
          </w:tcPr>
          <w:p w14:paraId="5673EE84" w14:textId="77777777" w:rsidR="00AC3C5C" w:rsidRPr="000F0FD1" w:rsidRDefault="00AC3C5C" w:rsidP="00AC3C5C">
            <w:pPr>
              <w:spacing w:line="360" w:lineRule="exact"/>
              <w:ind w:left="522" w:hanging="522"/>
              <w:jc w:val="both"/>
              <w:rPr>
                <w:rFonts w:ascii="Arial" w:hAnsi="Arial" w:cs="Arial"/>
                <w:sz w:val="20"/>
                <w:szCs w:val="20"/>
              </w:rPr>
            </w:pPr>
            <w:r w:rsidRPr="000F0FD1">
              <w:rPr>
                <w:rFonts w:ascii="Arial" w:hAnsi="Arial" w:cs="Arial"/>
                <w:sz w:val="20"/>
                <w:szCs w:val="20"/>
              </w:rPr>
              <w:t xml:space="preserve">Less: Unearned income </w:t>
            </w:r>
            <w:r w:rsidRPr="000F0FD1">
              <w:rPr>
                <w:rFonts w:ascii="Arial" w:hAnsi="Arial" w:cs="Arial"/>
                <w:i/>
                <w:iCs/>
                <w:sz w:val="20"/>
                <w:szCs w:val="20"/>
                <w:vertAlign w:val="superscript"/>
              </w:rPr>
              <w:t>(2)</w:t>
            </w:r>
          </w:p>
        </w:tc>
        <w:tc>
          <w:tcPr>
            <w:tcW w:w="1674" w:type="dxa"/>
            <w:vAlign w:val="bottom"/>
          </w:tcPr>
          <w:p w14:paraId="38922940" w14:textId="09F0225E" w:rsidR="00AC3C5C" w:rsidRPr="000F0FD1" w:rsidRDefault="00AC3C5C" w:rsidP="00AC3C5C">
            <w:pPr>
              <w:tabs>
                <w:tab w:val="decimal" w:pos="1276"/>
              </w:tabs>
              <w:spacing w:line="360" w:lineRule="exact"/>
              <w:rPr>
                <w:rFonts w:ascii="Arial" w:hAnsi="Arial" w:cs="Arial"/>
                <w:sz w:val="20"/>
                <w:szCs w:val="20"/>
              </w:rPr>
            </w:pPr>
            <w:r w:rsidRPr="00AC3C5C">
              <w:rPr>
                <w:rFonts w:ascii="Arial" w:hAnsi="Arial" w:cs="Arial" w:hint="cs"/>
                <w:sz w:val="20"/>
                <w:szCs w:val="20"/>
                <w:cs/>
              </w:rPr>
              <w:t>(</w:t>
            </w:r>
            <w:r w:rsidRPr="00AC3C5C">
              <w:rPr>
                <w:rFonts w:ascii="Arial" w:hAnsi="Arial" w:cs="Arial"/>
                <w:sz w:val="20"/>
                <w:szCs w:val="20"/>
                <w:cs/>
              </w:rPr>
              <w:t>474</w:t>
            </w:r>
            <w:r w:rsidRPr="00AC3C5C">
              <w:rPr>
                <w:rFonts w:ascii="Arial" w:hAnsi="Arial" w:cs="Arial"/>
                <w:sz w:val="20"/>
                <w:szCs w:val="20"/>
              </w:rPr>
              <w:t>,</w:t>
            </w:r>
            <w:r w:rsidRPr="00AC3C5C">
              <w:rPr>
                <w:rFonts w:ascii="Arial" w:hAnsi="Arial" w:cs="Arial"/>
                <w:sz w:val="20"/>
                <w:szCs w:val="20"/>
                <w:cs/>
              </w:rPr>
              <w:t>308</w:t>
            </w:r>
            <w:r w:rsidRPr="00AC3C5C">
              <w:rPr>
                <w:rFonts w:ascii="Arial" w:hAnsi="Arial" w:cs="Arial" w:hint="cs"/>
                <w:sz w:val="20"/>
                <w:szCs w:val="20"/>
                <w:cs/>
              </w:rPr>
              <w:t>)</w:t>
            </w:r>
          </w:p>
        </w:tc>
        <w:tc>
          <w:tcPr>
            <w:tcW w:w="1674" w:type="dxa"/>
            <w:vAlign w:val="bottom"/>
          </w:tcPr>
          <w:p w14:paraId="5A455A49" w14:textId="5C632220" w:rsidR="00AC3C5C" w:rsidRPr="000F0FD1" w:rsidRDefault="00AC3C5C" w:rsidP="00AC3C5C">
            <w:pPr>
              <w:tabs>
                <w:tab w:val="decimal" w:pos="1276"/>
              </w:tabs>
              <w:spacing w:line="360" w:lineRule="exact"/>
              <w:rPr>
                <w:rFonts w:ascii="Arial" w:hAnsi="Arial" w:cs="Arial"/>
                <w:sz w:val="20"/>
                <w:szCs w:val="20"/>
              </w:rPr>
            </w:pPr>
            <w:r w:rsidRPr="00AC3C5C">
              <w:rPr>
                <w:rFonts w:ascii="Arial" w:hAnsi="Arial" w:cs="Arial" w:hint="cs"/>
                <w:sz w:val="20"/>
                <w:szCs w:val="20"/>
                <w:cs/>
              </w:rPr>
              <w:t>(</w:t>
            </w:r>
            <w:r w:rsidRPr="00AC3C5C">
              <w:rPr>
                <w:rFonts w:ascii="Arial" w:hAnsi="Arial" w:cs="Arial"/>
                <w:sz w:val="20"/>
                <w:szCs w:val="20"/>
                <w:cs/>
              </w:rPr>
              <w:t>559</w:t>
            </w:r>
            <w:r w:rsidRPr="00AC3C5C">
              <w:rPr>
                <w:rFonts w:ascii="Arial" w:hAnsi="Arial" w:cs="Arial"/>
                <w:sz w:val="20"/>
                <w:szCs w:val="20"/>
              </w:rPr>
              <w:t>,</w:t>
            </w:r>
            <w:r w:rsidRPr="00AC3C5C">
              <w:rPr>
                <w:rFonts w:ascii="Arial" w:hAnsi="Arial" w:cs="Arial"/>
                <w:sz w:val="20"/>
                <w:szCs w:val="20"/>
                <w:cs/>
              </w:rPr>
              <w:t>905</w:t>
            </w:r>
            <w:r w:rsidRPr="00AC3C5C">
              <w:rPr>
                <w:rFonts w:ascii="Arial" w:hAnsi="Arial" w:cs="Arial" w:hint="cs"/>
                <w:sz w:val="20"/>
                <w:szCs w:val="20"/>
                <w:cs/>
              </w:rPr>
              <w:t>)</w:t>
            </w:r>
          </w:p>
        </w:tc>
        <w:tc>
          <w:tcPr>
            <w:tcW w:w="1674" w:type="dxa"/>
            <w:vAlign w:val="bottom"/>
          </w:tcPr>
          <w:p w14:paraId="31A57AC9" w14:textId="62210562" w:rsidR="00AC3C5C" w:rsidRPr="000F0FD1" w:rsidRDefault="00AC3C5C" w:rsidP="00AC3C5C">
            <w:pPr>
              <w:tabs>
                <w:tab w:val="decimal" w:pos="1276"/>
              </w:tabs>
              <w:spacing w:line="360" w:lineRule="exact"/>
              <w:rPr>
                <w:rFonts w:ascii="Arial" w:hAnsi="Arial" w:cs="Arial"/>
                <w:sz w:val="20"/>
                <w:szCs w:val="20"/>
                <w:cs/>
              </w:rPr>
            </w:pPr>
            <w:r w:rsidRPr="00AC3C5C">
              <w:rPr>
                <w:rFonts w:ascii="Arial" w:hAnsi="Arial" w:cs="Arial" w:hint="cs"/>
                <w:sz w:val="20"/>
                <w:szCs w:val="20"/>
                <w:cs/>
              </w:rPr>
              <w:t>(</w:t>
            </w:r>
            <w:r w:rsidRPr="00AC3C5C">
              <w:rPr>
                <w:rFonts w:ascii="Arial" w:hAnsi="Arial" w:cs="Arial"/>
                <w:sz w:val="20"/>
                <w:szCs w:val="20"/>
                <w:cs/>
              </w:rPr>
              <w:t>1</w:t>
            </w:r>
            <w:r w:rsidRPr="00AC3C5C">
              <w:rPr>
                <w:rFonts w:ascii="Arial" w:hAnsi="Arial" w:cs="Arial"/>
                <w:sz w:val="20"/>
                <w:szCs w:val="20"/>
              </w:rPr>
              <w:t>,</w:t>
            </w:r>
            <w:r w:rsidRPr="00AC3C5C">
              <w:rPr>
                <w:rFonts w:ascii="Arial" w:hAnsi="Arial" w:cs="Arial"/>
                <w:sz w:val="20"/>
                <w:szCs w:val="20"/>
                <w:cs/>
              </w:rPr>
              <w:t>034</w:t>
            </w:r>
            <w:r w:rsidRPr="00AC3C5C">
              <w:rPr>
                <w:rFonts w:ascii="Arial" w:hAnsi="Arial" w:cs="Arial"/>
                <w:sz w:val="20"/>
                <w:szCs w:val="20"/>
              </w:rPr>
              <w:t>,</w:t>
            </w:r>
            <w:r w:rsidRPr="00AC3C5C">
              <w:rPr>
                <w:rFonts w:ascii="Arial" w:hAnsi="Arial" w:cs="Arial"/>
                <w:sz w:val="20"/>
                <w:szCs w:val="20"/>
                <w:cs/>
              </w:rPr>
              <w:t>213</w:t>
            </w:r>
            <w:r w:rsidRPr="00AC3C5C">
              <w:rPr>
                <w:rFonts w:ascii="Arial" w:hAnsi="Arial" w:cs="Arial" w:hint="cs"/>
                <w:sz w:val="20"/>
                <w:szCs w:val="20"/>
                <w:cs/>
              </w:rPr>
              <w:t>)</w:t>
            </w:r>
          </w:p>
        </w:tc>
      </w:tr>
      <w:tr w:rsidR="00AC3C5C" w:rsidRPr="000F0FD1" w14:paraId="4D1F29FC" w14:textId="77777777" w:rsidTr="00E85BDE">
        <w:trPr>
          <w:trHeight w:val="95"/>
        </w:trPr>
        <w:tc>
          <w:tcPr>
            <w:tcW w:w="4140" w:type="dxa"/>
            <w:vAlign w:val="center"/>
          </w:tcPr>
          <w:p w14:paraId="06706D68" w14:textId="77777777" w:rsidR="00AC3C5C" w:rsidRPr="000F0FD1" w:rsidRDefault="00AC3C5C" w:rsidP="00AC3C5C">
            <w:pPr>
              <w:spacing w:line="360" w:lineRule="exact"/>
              <w:ind w:left="522" w:hanging="522"/>
              <w:rPr>
                <w:rFonts w:ascii="Arial" w:hAnsi="Arial" w:cs="Arial"/>
                <w:sz w:val="20"/>
                <w:szCs w:val="20"/>
              </w:rPr>
            </w:pPr>
            <w:r w:rsidRPr="000F0FD1">
              <w:rPr>
                <w:rFonts w:ascii="Arial" w:hAnsi="Arial" w:cs="Arial"/>
                <w:sz w:val="20"/>
                <w:szCs w:val="20"/>
              </w:rPr>
              <w:tab/>
              <w:t>Undue output tax</w:t>
            </w:r>
          </w:p>
        </w:tc>
        <w:tc>
          <w:tcPr>
            <w:tcW w:w="1674" w:type="dxa"/>
            <w:vAlign w:val="bottom"/>
          </w:tcPr>
          <w:p w14:paraId="2221F524" w14:textId="27D85FB0" w:rsidR="00AC3C5C" w:rsidRPr="000F0FD1" w:rsidRDefault="00AC3C5C" w:rsidP="00AC3C5C">
            <w:pPr>
              <w:pBdr>
                <w:bottom w:val="single" w:sz="4" w:space="1" w:color="auto"/>
              </w:pBdr>
              <w:tabs>
                <w:tab w:val="decimal" w:pos="1276"/>
              </w:tabs>
              <w:spacing w:line="360" w:lineRule="exact"/>
              <w:rPr>
                <w:rFonts w:ascii="Arial" w:hAnsi="Arial" w:cs="Arial"/>
                <w:sz w:val="20"/>
                <w:szCs w:val="20"/>
              </w:rPr>
            </w:pPr>
            <w:r w:rsidRPr="00AC3C5C">
              <w:rPr>
                <w:rFonts w:ascii="Arial" w:hAnsi="Arial" w:cs="Arial" w:hint="cs"/>
                <w:sz w:val="20"/>
                <w:szCs w:val="20"/>
                <w:cs/>
              </w:rPr>
              <w:t>(</w:t>
            </w:r>
            <w:r w:rsidRPr="00AC3C5C">
              <w:rPr>
                <w:rFonts w:ascii="Arial" w:hAnsi="Arial" w:cs="Arial"/>
                <w:sz w:val="20"/>
                <w:szCs w:val="20"/>
                <w:cs/>
              </w:rPr>
              <w:t>97</w:t>
            </w:r>
            <w:r w:rsidRPr="00AC3C5C">
              <w:rPr>
                <w:rFonts w:ascii="Arial" w:hAnsi="Arial" w:cs="Arial"/>
                <w:sz w:val="20"/>
                <w:szCs w:val="20"/>
              </w:rPr>
              <w:t>,</w:t>
            </w:r>
            <w:r w:rsidRPr="00AC3C5C">
              <w:rPr>
                <w:rFonts w:ascii="Arial" w:hAnsi="Arial" w:cs="Arial"/>
                <w:sz w:val="20"/>
                <w:szCs w:val="20"/>
                <w:cs/>
              </w:rPr>
              <w:t>326</w:t>
            </w:r>
            <w:r w:rsidRPr="00AC3C5C">
              <w:rPr>
                <w:rFonts w:ascii="Arial" w:hAnsi="Arial" w:cs="Arial" w:hint="cs"/>
                <w:sz w:val="20"/>
                <w:szCs w:val="20"/>
                <w:cs/>
              </w:rPr>
              <w:t>)</w:t>
            </w:r>
          </w:p>
        </w:tc>
        <w:tc>
          <w:tcPr>
            <w:tcW w:w="1674" w:type="dxa"/>
            <w:vAlign w:val="bottom"/>
          </w:tcPr>
          <w:p w14:paraId="0BC62F10" w14:textId="32DBA9AC" w:rsidR="00AC3C5C" w:rsidRPr="000F0FD1" w:rsidRDefault="00AC3C5C" w:rsidP="00AC3C5C">
            <w:pPr>
              <w:pBdr>
                <w:bottom w:val="single" w:sz="4" w:space="1" w:color="auto"/>
              </w:pBdr>
              <w:tabs>
                <w:tab w:val="decimal" w:pos="1276"/>
              </w:tabs>
              <w:spacing w:line="360" w:lineRule="exact"/>
              <w:rPr>
                <w:rFonts w:ascii="Arial" w:hAnsi="Arial" w:cs="Arial"/>
                <w:sz w:val="20"/>
                <w:szCs w:val="20"/>
                <w:cs/>
              </w:rPr>
            </w:pPr>
            <w:r w:rsidRPr="00AC3C5C">
              <w:rPr>
                <w:rFonts w:ascii="Arial" w:hAnsi="Arial" w:cs="Arial" w:hint="cs"/>
                <w:sz w:val="20"/>
                <w:szCs w:val="20"/>
                <w:cs/>
              </w:rPr>
              <w:t>(</w:t>
            </w:r>
            <w:r w:rsidRPr="00AC3C5C">
              <w:rPr>
                <w:rFonts w:ascii="Arial" w:hAnsi="Arial" w:cs="Arial"/>
                <w:sz w:val="20"/>
                <w:szCs w:val="20"/>
                <w:cs/>
              </w:rPr>
              <w:t>189</w:t>
            </w:r>
            <w:r w:rsidRPr="00AC3C5C">
              <w:rPr>
                <w:rFonts w:ascii="Arial" w:hAnsi="Arial" w:cs="Arial"/>
                <w:sz w:val="20"/>
                <w:szCs w:val="20"/>
              </w:rPr>
              <w:t>,</w:t>
            </w:r>
            <w:r w:rsidRPr="00AC3C5C">
              <w:rPr>
                <w:rFonts w:ascii="Arial" w:hAnsi="Arial" w:cs="Arial"/>
                <w:sz w:val="20"/>
                <w:szCs w:val="20"/>
                <w:cs/>
              </w:rPr>
              <w:t>167</w:t>
            </w:r>
            <w:r w:rsidRPr="00AC3C5C">
              <w:rPr>
                <w:rFonts w:ascii="Arial" w:hAnsi="Arial" w:cs="Arial" w:hint="cs"/>
                <w:sz w:val="20"/>
                <w:szCs w:val="20"/>
                <w:cs/>
              </w:rPr>
              <w:t>)</w:t>
            </w:r>
          </w:p>
        </w:tc>
        <w:tc>
          <w:tcPr>
            <w:tcW w:w="1674" w:type="dxa"/>
            <w:vAlign w:val="bottom"/>
          </w:tcPr>
          <w:p w14:paraId="4D082924" w14:textId="3008F0F2" w:rsidR="00AC3C5C" w:rsidRPr="000F0FD1" w:rsidRDefault="00AC3C5C" w:rsidP="00AC3C5C">
            <w:pPr>
              <w:pBdr>
                <w:bottom w:val="single" w:sz="4" w:space="1" w:color="auto"/>
              </w:pBdr>
              <w:tabs>
                <w:tab w:val="decimal" w:pos="1276"/>
              </w:tabs>
              <w:spacing w:line="360" w:lineRule="exact"/>
              <w:rPr>
                <w:rFonts w:ascii="Arial" w:hAnsi="Arial" w:cs="Arial"/>
                <w:sz w:val="20"/>
                <w:szCs w:val="20"/>
                <w:cs/>
              </w:rPr>
            </w:pPr>
            <w:r w:rsidRPr="00AC3C5C">
              <w:rPr>
                <w:rFonts w:ascii="Arial" w:hAnsi="Arial" w:cs="Arial" w:hint="cs"/>
                <w:sz w:val="20"/>
                <w:szCs w:val="20"/>
                <w:cs/>
              </w:rPr>
              <w:t>(</w:t>
            </w:r>
            <w:r w:rsidRPr="00AC3C5C">
              <w:rPr>
                <w:rFonts w:ascii="Arial" w:hAnsi="Arial" w:cs="Arial"/>
                <w:sz w:val="20"/>
                <w:szCs w:val="20"/>
                <w:cs/>
              </w:rPr>
              <w:t>286</w:t>
            </w:r>
            <w:r w:rsidRPr="00AC3C5C">
              <w:rPr>
                <w:rFonts w:ascii="Arial" w:hAnsi="Arial" w:cs="Arial"/>
                <w:sz w:val="20"/>
                <w:szCs w:val="20"/>
              </w:rPr>
              <w:t>,</w:t>
            </w:r>
            <w:r w:rsidRPr="00AC3C5C">
              <w:rPr>
                <w:rFonts w:ascii="Arial" w:hAnsi="Arial" w:cs="Arial"/>
                <w:sz w:val="20"/>
                <w:szCs w:val="20"/>
                <w:cs/>
              </w:rPr>
              <w:t>493</w:t>
            </w:r>
            <w:r w:rsidRPr="00AC3C5C">
              <w:rPr>
                <w:rFonts w:ascii="Arial" w:hAnsi="Arial" w:cs="Arial" w:hint="cs"/>
                <w:sz w:val="20"/>
                <w:szCs w:val="20"/>
                <w:cs/>
              </w:rPr>
              <w:t>)</w:t>
            </w:r>
          </w:p>
        </w:tc>
      </w:tr>
      <w:tr w:rsidR="00AC3C5C" w:rsidRPr="000F0FD1" w14:paraId="1EA5F4FD" w14:textId="77777777" w:rsidTr="00E85BDE">
        <w:trPr>
          <w:trHeight w:val="469"/>
        </w:trPr>
        <w:tc>
          <w:tcPr>
            <w:tcW w:w="4140" w:type="dxa"/>
            <w:vAlign w:val="bottom"/>
            <w:hideMark/>
          </w:tcPr>
          <w:p w14:paraId="3F9A9591" w14:textId="77777777" w:rsidR="00AC3C5C" w:rsidRPr="000F0FD1" w:rsidRDefault="00AC3C5C" w:rsidP="00AC3C5C">
            <w:pPr>
              <w:spacing w:line="360" w:lineRule="exact"/>
              <w:ind w:left="162" w:hanging="162"/>
              <w:rPr>
                <w:rFonts w:ascii="Arial" w:hAnsi="Arial" w:cs="Arial"/>
                <w:sz w:val="20"/>
                <w:szCs w:val="20"/>
                <w:cs/>
              </w:rPr>
            </w:pPr>
            <w:r w:rsidRPr="000F0FD1">
              <w:rPr>
                <w:rFonts w:ascii="Arial" w:hAnsi="Arial" w:cs="Arial"/>
                <w:sz w:val="20"/>
                <w:szCs w:val="20"/>
              </w:rPr>
              <w:t>Present value of the minimum lease payment receivables</w:t>
            </w:r>
          </w:p>
        </w:tc>
        <w:tc>
          <w:tcPr>
            <w:tcW w:w="1674" w:type="dxa"/>
            <w:vAlign w:val="bottom"/>
          </w:tcPr>
          <w:p w14:paraId="2868C088" w14:textId="62103600" w:rsidR="00AC3C5C" w:rsidRPr="000F0FD1" w:rsidRDefault="00AC3C5C" w:rsidP="00AC3C5C">
            <w:pPr>
              <w:tabs>
                <w:tab w:val="decimal" w:pos="1276"/>
              </w:tabs>
              <w:spacing w:line="360" w:lineRule="exact"/>
              <w:rPr>
                <w:rFonts w:ascii="Arial" w:hAnsi="Arial" w:cs="Arial"/>
                <w:sz w:val="20"/>
                <w:szCs w:val="20"/>
              </w:rPr>
            </w:pPr>
            <w:r w:rsidRPr="00AC3C5C">
              <w:rPr>
                <w:rFonts w:ascii="Arial" w:hAnsi="Arial" w:cs="Arial"/>
                <w:sz w:val="20"/>
                <w:szCs w:val="20"/>
              </w:rPr>
              <w:t>991,055</w:t>
            </w:r>
          </w:p>
        </w:tc>
        <w:tc>
          <w:tcPr>
            <w:tcW w:w="1674" w:type="dxa"/>
            <w:vAlign w:val="bottom"/>
          </w:tcPr>
          <w:p w14:paraId="55AEE79D" w14:textId="22F47FC9" w:rsidR="00AC3C5C" w:rsidRPr="000F0FD1" w:rsidRDefault="00AC3C5C" w:rsidP="00AC3C5C">
            <w:pPr>
              <w:tabs>
                <w:tab w:val="decimal" w:pos="1276"/>
              </w:tabs>
              <w:spacing w:line="360" w:lineRule="exact"/>
              <w:rPr>
                <w:rFonts w:ascii="Arial" w:hAnsi="Arial" w:cs="Arial"/>
                <w:sz w:val="20"/>
                <w:szCs w:val="20"/>
                <w:cs/>
              </w:rPr>
            </w:pPr>
            <w:r w:rsidRPr="00AC3C5C">
              <w:rPr>
                <w:rFonts w:ascii="Arial" w:hAnsi="Arial" w:cs="Arial"/>
                <w:sz w:val="20"/>
                <w:szCs w:val="20"/>
              </w:rPr>
              <w:t>2,142,487</w:t>
            </w:r>
          </w:p>
        </w:tc>
        <w:tc>
          <w:tcPr>
            <w:tcW w:w="1674" w:type="dxa"/>
            <w:vAlign w:val="bottom"/>
          </w:tcPr>
          <w:p w14:paraId="31F85371" w14:textId="18D6F712" w:rsidR="00AC3C5C" w:rsidRPr="000F0FD1" w:rsidRDefault="00AC3C5C" w:rsidP="00AC3C5C">
            <w:pPr>
              <w:tabs>
                <w:tab w:val="decimal" w:pos="1276"/>
              </w:tabs>
              <w:spacing w:line="360" w:lineRule="exact"/>
              <w:rPr>
                <w:rFonts w:ascii="Arial" w:hAnsi="Arial" w:cs="Arial"/>
                <w:sz w:val="20"/>
                <w:szCs w:val="20"/>
              </w:rPr>
            </w:pPr>
            <w:r w:rsidRPr="00AC3C5C">
              <w:rPr>
                <w:rFonts w:ascii="Arial" w:hAnsi="Arial" w:cs="Arial"/>
                <w:sz w:val="20"/>
                <w:szCs w:val="20"/>
              </w:rPr>
              <w:t>3,133,542</w:t>
            </w:r>
          </w:p>
        </w:tc>
      </w:tr>
      <w:tr w:rsidR="00AC3C5C" w:rsidRPr="000F0FD1" w14:paraId="454840B9" w14:textId="77777777" w:rsidTr="00E85BDE">
        <w:tc>
          <w:tcPr>
            <w:tcW w:w="4140" w:type="dxa"/>
            <w:vAlign w:val="bottom"/>
            <w:hideMark/>
          </w:tcPr>
          <w:p w14:paraId="5FB446B4" w14:textId="77777777" w:rsidR="00AC3C5C" w:rsidRPr="000F0FD1" w:rsidRDefault="00AC3C5C" w:rsidP="00AC3C5C">
            <w:pPr>
              <w:spacing w:line="360" w:lineRule="exact"/>
              <w:ind w:left="-18" w:right="-108" w:firstLine="18"/>
              <w:rPr>
                <w:rFonts w:ascii="Arial" w:hAnsi="Arial" w:cs="Arial"/>
                <w:sz w:val="20"/>
                <w:szCs w:val="20"/>
                <w:cs/>
              </w:rPr>
            </w:pPr>
            <w:r w:rsidRPr="000F0FD1">
              <w:rPr>
                <w:rFonts w:ascii="Arial" w:hAnsi="Arial" w:cs="Arial"/>
                <w:sz w:val="20"/>
                <w:szCs w:val="20"/>
              </w:rPr>
              <w:t>Less:</w:t>
            </w:r>
            <w:r w:rsidRPr="000F0FD1">
              <w:rPr>
                <w:rFonts w:ascii="Arial" w:hAnsi="Arial" w:cs="Arial"/>
                <w:sz w:val="20"/>
                <w:szCs w:val="20"/>
                <w:cs/>
              </w:rPr>
              <w:t xml:space="preserve"> </w:t>
            </w:r>
            <w:r w:rsidRPr="000F0FD1">
              <w:rPr>
                <w:rFonts w:ascii="Arial" w:hAnsi="Arial" w:cs="Arial"/>
                <w:sz w:val="20"/>
                <w:szCs w:val="20"/>
              </w:rPr>
              <w:t xml:space="preserve">Allowance for expected credit loss </w:t>
            </w:r>
          </w:p>
        </w:tc>
        <w:tc>
          <w:tcPr>
            <w:tcW w:w="1674" w:type="dxa"/>
            <w:vAlign w:val="bottom"/>
          </w:tcPr>
          <w:p w14:paraId="22095B75" w14:textId="09D13819" w:rsidR="00AC3C5C" w:rsidRPr="000F0FD1" w:rsidRDefault="00AC3C5C" w:rsidP="00AC3C5C">
            <w:pPr>
              <w:pBdr>
                <w:bottom w:val="single" w:sz="4" w:space="1" w:color="auto"/>
              </w:pBdr>
              <w:tabs>
                <w:tab w:val="decimal" w:pos="1276"/>
              </w:tabs>
              <w:spacing w:line="360" w:lineRule="exact"/>
              <w:rPr>
                <w:rFonts w:ascii="Arial" w:hAnsi="Arial" w:cs="Arial"/>
                <w:sz w:val="20"/>
                <w:szCs w:val="20"/>
              </w:rPr>
            </w:pPr>
            <w:r w:rsidRPr="00AC3C5C">
              <w:rPr>
                <w:rFonts w:ascii="Arial" w:hAnsi="Arial" w:cs="Arial"/>
                <w:sz w:val="20"/>
                <w:szCs w:val="20"/>
              </w:rPr>
              <w:t>(65,843)</w:t>
            </w:r>
          </w:p>
        </w:tc>
        <w:tc>
          <w:tcPr>
            <w:tcW w:w="1674" w:type="dxa"/>
            <w:vAlign w:val="bottom"/>
          </w:tcPr>
          <w:p w14:paraId="5C0658D7" w14:textId="3A61C04B" w:rsidR="00AC3C5C" w:rsidRPr="000F0FD1" w:rsidRDefault="00AC3C5C" w:rsidP="00AC3C5C">
            <w:pPr>
              <w:pBdr>
                <w:bottom w:val="single" w:sz="4" w:space="1" w:color="auto"/>
              </w:pBdr>
              <w:tabs>
                <w:tab w:val="decimal" w:pos="1276"/>
              </w:tabs>
              <w:spacing w:line="360" w:lineRule="exact"/>
              <w:rPr>
                <w:rFonts w:ascii="Arial" w:hAnsi="Arial" w:cs="Arial"/>
                <w:sz w:val="20"/>
                <w:szCs w:val="20"/>
              </w:rPr>
            </w:pPr>
            <w:r w:rsidRPr="00AC3C5C">
              <w:rPr>
                <w:rFonts w:ascii="Arial" w:hAnsi="Arial" w:cs="Arial"/>
                <w:sz w:val="20"/>
                <w:szCs w:val="20"/>
              </w:rPr>
              <w:t>(49,480)</w:t>
            </w:r>
          </w:p>
        </w:tc>
        <w:tc>
          <w:tcPr>
            <w:tcW w:w="1674" w:type="dxa"/>
            <w:vAlign w:val="bottom"/>
          </w:tcPr>
          <w:p w14:paraId="7A8B18ED" w14:textId="531AD356" w:rsidR="00AC3C5C" w:rsidRPr="000F0FD1" w:rsidRDefault="00AC3C5C" w:rsidP="00AC3C5C">
            <w:pPr>
              <w:pBdr>
                <w:bottom w:val="single" w:sz="4" w:space="1" w:color="auto"/>
              </w:pBdr>
              <w:tabs>
                <w:tab w:val="decimal" w:pos="1276"/>
              </w:tabs>
              <w:spacing w:line="360" w:lineRule="exact"/>
              <w:rPr>
                <w:rFonts w:ascii="Arial" w:hAnsi="Arial" w:cs="Arial"/>
                <w:sz w:val="20"/>
                <w:szCs w:val="20"/>
              </w:rPr>
            </w:pPr>
            <w:r w:rsidRPr="00AC3C5C">
              <w:rPr>
                <w:rFonts w:ascii="Arial" w:hAnsi="Arial" w:cs="Arial"/>
                <w:sz w:val="20"/>
                <w:szCs w:val="20"/>
              </w:rPr>
              <w:t>(115,323)</w:t>
            </w:r>
          </w:p>
        </w:tc>
      </w:tr>
      <w:tr w:rsidR="00AC3C5C" w:rsidRPr="000F0FD1" w14:paraId="303D2229" w14:textId="77777777" w:rsidTr="00E85BDE">
        <w:tc>
          <w:tcPr>
            <w:tcW w:w="4140" w:type="dxa"/>
            <w:vAlign w:val="bottom"/>
            <w:hideMark/>
          </w:tcPr>
          <w:p w14:paraId="7FE7C029" w14:textId="77777777" w:rsidR="00AC3C5C" w:rsidRPr="000F0FD1" w:rsidRDefault="00AC3C5C" w:rsidP="00AC3C5C">
            <w:pPr>
              <w:spacing w:line="360" w:lineRule="exact"/>
              <w:ind w:left="-18" w:firstLine="18"/>
              <w:jc w:val="both"/>
              <w:rPr>
                <w:rFonts w:ascii="Arial" w:hAnsi="Arial" w:cs="Arial"/>
                <w:sz w:val="20"/>
                <w:szCs w:val="20"/>
                <w:cs/>
              </w:rPr>
            </w:pPr>
            <w:r w:rsidRPr="000F0FD1">
              <w:rPr>
                <w:rFonts w:ascii="Arial" w:hAnsi="Arial" w:cs="Arial"/>
                <w:sz w:val="20"/>
                <w:szCs w:val="20"/>
              </w:rPr>
              <w:t>Hire purchase receivables - net</w:t>
            </w:r>
          </w:p>
        </w:tc>
        <w:tc>
          <w:tcPr>
            <w:tcW w:w="1674" w:type="dxa"/>
            <w:vAlign w:val="bottom"/>
          </w:tcPr>
          <w:p w14:paraId="78C3E59E" w14:textId="472A7F21" w:rsidR="00AC3C5C" w:rsidRPr="000F0FD1" w:rsidRDefault="00AC3C5C" w:rsidP="00AC3C5C">
            <w:pPr>
              <w:pBdr>
                <w:bottom w:val="double" w:sz="4" w:space="1" w:color="auto"/>
              </w:pBdr>
              <w:tabs>
                <w:tab w:val="decimal" w:pos="1276"/>
              </w:tabs>
              <w:spacing w:line="360" w:lineRule="exact"/>
              <w:rPr>
                <w:rFonts w:ascii="Arial" w:hAnsi="Arial" w:cs="Arial"/>
                <w:sz w:val="20"/>
                <w:szCs w:val="20"/>
              </w:rPr>
            </w:pPr>
            <w:r w:rsidRPr="00AC3C5C">
              <w:rPr>
                <w:rFonts w:ascii="Arial" w:hAnsi="Arial" w:cs="Arial"/>
                <w:sz w:val="20"/>
                <w:szCs w:val="20"/>
              </w:rPr>
              <w:t>925,212</w:t>
            </w:r>
          </w:p>
        </w:tc>
        <w:tc>
          <w:tcPr>
            <w:tcW w:w="1674" w:type="dxa"/>
            <w:vAlign w:val="bottom"/>
          </w:tcPr>
          <w:p w14:paraId="0E4CE100" w14:textId="445BFC9D" w:rsidR="00AC3C5C" w:rsidRPr="000F0FD1" w:rsidRDefault="00AC3C5C" w:rsidP="00AC3C5C">
            <w:pPr>
              <w:pBdr>
                <w:bottom w:val="double" w:sz="4" w:space="1" w:color="auto"/>
              </w:pBdr>
              <w:tabs>
                <w:tab w:val="decimal" w:pos="1276"/>
              </w:tabs>
              <w:spacing w:line="360" w:lineRule="exact"/>
              <w:rPr>
                <w:rFonts w:ascii="Arial" w:hAnsi="Arial" w:cs="Arial"/>
                <w:sz w:val="20"/>
                <w:szCs w:val="20"/>
              </w:rPr>
            </w:pPr>
            <w:r w:rsidRPr="00AC3C5C">
              <w:rPr>
                <w:rFonts w:ascii="Arial" w:hAnsi="Arial" w:cs="Arial"/>
                <w:sz w:val="20"/>
                <w:szCs w:val="20"/>
              </w:rPr>
              <w:t>2,093,007</w:t>
            </w:r>
          </w:p>
        </w:tc>
        <w:tc>
          <w:tcPr>
            <w:tcW w:w="1674" w:type="dxa"/>
            <w:vAlign w:val="bottom"/>
          </w:tcPr>
          <w:p w14:paraId="3660878E" w14:textId="17F6F4E5" w:rsidR="00AC3C5C" w:rsidRPr="000F0FD1" w:rsidRDefault="00AC3C5C" w:rsidP="00AC3C5C">
            <w:pPr>
              <w:pBdr>
                <w:bottom w:val="double" w:sz="4" w:space="1" w:color="auto"/>
              </w:pBdr>
              <w:tabs>
                <w:tab w:val="decimal" w:pos="1276"/>
              </w:tabs>
              <w:spacing w:line="360" w:lineRule="exact"/>
              <w:rPr>
                <w:rFonts w:ascii="Arial" w:hAnsi="Arial" w:cs="Arial"/>
                <w:sz w:val="20"/>
                <w:szCs w:val="20"/>
              </w:rPr>
            </w:pPr>
            <w:r w:rsidRPr="00AC3C5C">
              <w:rPr>
                <w:rFonts w:ascii="Arial" w:hAnsi="Arial" w:cs="Arial"/>
                <w:sz w:val="20"/>
                <w:szCs w:val="20"/>
              </w:rPr>
              <w:t>3,018,219</w:t>
            </w:r>
          </w:p>
        </w:tc>
      </w:tr>
    </w:tbl>
    <w:p w14:paraId="345454FD" w14:textId="77777777" w:rsidR="00292818" w:rsidRPr="000F0FD1" w:rsidRDefault="00292818" w:rsidP="00292818">
      <w:pPr>
        <w:pStyle w:val="BodyTextIndent3"/>
        <w:spacing w:before="120" w:after="0" w:line="300" w:lineRule="exact"/>
        <w:ind w:left="907" w:hanging="360"/>
        <w:jc w:val="thaiDistribute"/>
        <w:rPr>
          <w:rFonts w:ascii="Arial" w:hAnsi="Arial" w:cs="Arial"/>
          <w:i/>
          <w:iCs/>
        </w:rPr>
      </w:pPr>
      <w:r w:rsidRPr="000F0FD1">
        <w:rPr>
          <w:rFonts w:ascii="Arial" w:hAnsi="Arial" w:cs="Arial"/>
          <w:i/>
          <w:iCs/>
        </w:rPr>
        <w:t>(1)</w:t>
      </w:r>
      <w:r w:rsidRPr="000F0FD1">
        <w:rPr>
          <w:rFonts w:ascii="Arial" w:hAnsi="Arial" w:cs="Arial"/>
          <w:i/>
          <w:iCs/>
          <w:cs/>
        </w:rPr>
        <w:t xml:space="preserve"> </w:t>
      </w:r>
      <w:r w:rsidRPr="000F0FD1">
        <w:rPr>
          <w:rFonts w:ascii="Arial" w:hAnsi="Arial" w:cs="Arial"/>
          <w:i/>
          <w:iCs/>
        </w:rPr>
        <w:tab/>
        <w:t xml:space="preserve">The balance of hire purchase receivables due within 1 year included </w:t>
      </w:r>
      <w:r w:rsidR="00D863BA" w:rsidRPr="000F0FD1">
        <w:rPr>
          <w:rFonts w:ascii="Arial" w:hAnsi="Arial" w:cs="Arial"/>
          <w:i/>
          <w:iCs/>
        </w:rPr>
        <w:t xml:space="preserve">credit </w:t>
      </w:r>
      <w:r w:rsidR="008A5A2C" w:rsidRPr="000F0FD1">
        <w:rPr>
          <w:rFonts w:ascii="Arial" w:hAnsi="Arial" w:cs="Arial"/>
          <w:i/>
          <w:iCs/>
        </w:rPr>
        <w:t>-</w:t>
      </w:r>
      <w:r w:rsidR="00D863BA" w:rsidRPr="000F0FD1">
        <w:rPr>
          <w:rFonts w:ascii="Arial" w:hAnsi="Arial" w:cs="Arial"/>
          <w:i/>
          <w:iCs/>
        </w:rPr>
        <w:t xml:space="preserve"> impaired</w:t>
      </w:r>
      <w:r w:rsidR="008A5A2C" w:rsidRPr="000F0FD1">
        <w:rPr>
          <w:rFonts w:ascii="Arial" w:hAnsi="Arial" w:cs="Arial"/>
          <w:i/>
          <w:iCs/>
        </w:rPr>
        <w:t xml:space="preserve"> </w:t>
      </w:r>
      <w:r w:rsidRPr="000F0FD1">
        <w:rPr>
          <w:rFonts w:ascii="Arial" w:hAnsi="Arial" w:cs="Arial"/>
          <w:i/>
          <w:iCs/>
        </w:rPr>
        <w:t>receivables.</w:t>
      </w:r>
    </w:p>
    <w:p w14:paraId="224D3C70" w14:textId="77777777" w:rsidR="00292818" w:rsidRPr="000F0FD1" w:rsidRDefault="00292818" w:rsidP="00292818">
      <w:pPr>
        <w:pStyle w:val="BodyTextIndent3"/>
        <w:spacing w:after="0" w:line="300" w:lineRule="exact"/>
        <w:ind w:left="900" w:hanging="353"/>
        <w:rPr>
          <w:rFonts w:ascii="Arial" w:hAnsi="Arial" w:cs="Arial"/>
          <w:i/>
          <w:iCs/>
          <w:szCs w:val="20"/>
        </w:rPr>
      </w:pPr>
      <w:r w:rsidRPr="000F0FD1">
        <w:rPr>
          <w:rFonts w:ascii="Arial" w:hAnsi="Arial" w:cs="Arial"/>
          <w:i/>
          <w:iCs/>
        </w:rPr>
        <w:t>(</w:t>
      </w:r>
      <w:r w:rsidR="00D863BA" w:rsidRPr="000F0FD1">
        <w:rPr>
          <w:rFonts w:ascii="Arial" w:hAnsi="Arial" w:cs="Arial"/>
          <w:i/>
          <w:iCs/>
        </w:rPr>
        <w:t>2</w:t>
      </w:r>
      <w:r w:rsidRPr="000F0FD1">
        <w:rPr>
          <w:rFonts w:ascii="Arial" w:hAnsi="Arial" w:cs="Arial"/>
          <w:i/>
          <w:iCs/>
        </w:rPr>
        <w:t>)</w:t>
      </w:r>
      <w:r w:rsidRPr="000F0FD1">
        <w:rPr>
          <w:rFonts w:ascii="Arial" w:hAnsi="Arial" w:cs="Arial"/>
          <w:i/>
          <w:iCs/>
          <w:cs/>
        </w:rPr>
        <w:t xml:space="preserve"> </w:t>
      </w:r>
      <w:r w:rsidRPr="000F0FD1">
        <w:rPr>
          <w:rFonts w:ascii="Arial" w:hAnsi="Arial" w:cs="Arial"/>
          <w:i/>
          <w:iCs/>
        </w:rPr>
        <w:tab/>
      </w:r>
      <w:r w:rsidR="00D31E53" w:rsidRPr="000F0FD1">
        <w:rPr>
          <w:rFonts w:ascii="Arial" w:hAnsi="Arial" w:cs="Arial"/>
          <w:i/>
          <w:iCs/>
        </w:rPr>
        <w:t>N</w:t>
      </w:r>
      <w:r w:rsidRPr="000F0FD1">
        <w:rPr>
          <w:rFonts w:ascii="Arial" w:hAnsi="Arial" w:cs="Arial"/>
          <w:i/>
          <w:iCs/>
        </w:rPr>
        <w:t xml:space="preserve">et of deferred fee income, </w:t>
      </w:r>
      <w:r w:rsidRPr="000F0FD1">
        <w:rPr>
          <w:rFonts w:ascii="Arial" w:hAnsi="Arial" w:cs="Arial"/>
          <w:i/>
          <w:iCs/>
          <w:szCs w:val="20"/>
        </w:rPr>
        <w:t>commission expenses and initial direct cost</w:t>
      </w:r>
      <w:r w:rsidR="00D863BA" w:rsidRPr="000F0FD1">
        <w:rPr>
          <w:rFonts w:ascii="Arial" w:hAnsi="Arial" w:cs="Arial"/>
          <w:i/>
          <w:iCs/>
          <w:szCs w:val="20"/>
        </w:rPr>
        <w:t xml:space="preserve"> of hire purchase</w:t>
      </w:r>
      <w:r w:rsidRPr="000F0FD1">
        <w:rPr>
          <w:rFonts w:ascii="Arial" w:hAnsi="Arial" w:cs="Arial"/>
          <w:i/>
          <w:iCs/>
          <w:szCs w:val="20"/>
        </w:rPr>
        <w:t>.</w:t>
      </w:r>
    </w:p>
    <w:p w14:paraId="081455F4" w14:textId="77777777" w:rsidR="00292818" w:rsidRPr="000F0FD1" w:rsidRDefault="00292818" w:rsidP="00A56E72">
      <w:pPr>
        <w:spacing w:line="360" w:lineRule="exact"/>
        <w:jc w:val="right"/>
        <w:rPr>
          <w:rFonts w:ascii="Arial" w:hAnsi="Arial" w:cs="Arial"/>
          <w:sz w:val="18"/>
          <w:szCs w:val="18"/>
        </w:rPr>
        <w:sectPr w:rsidR="00292818" w:rsidRPr="000F0FD1" w:rsidSect="00B037E4">
          <w:headerReference w:type="default" r:id="rId8"/>
          <w:footerReference w:type="default" r:id="rId9"/>
          <w:type w:val="continuous"/>
          <w:pgSz w:w="11909" w:h="16834" w:code="9"/>
          <w:pgMar w:top="1296" w:right="1080" w:bottom="1080" w:left="1296" w:header="706" w:footer="706" w:gutter="0"/>
          <w:cols w:space="720"/>
          <w:docGrid w:linePitch="360"/>
        </w:sectPr>
      </w:pPr>
      <w:r w:rsidRPr="000F0FD1">
        <w:rPr>
          <w:rFonts w:ascii="Arial" w:hAnsi="Arial" w:cs="Arial"/>
          <w:sz w:val="18"/>
          <w:szCs w:val="18"/>
        </w:rPr>
        <w:t>(Unit: Thousand Baht)</w:t>
      </w:r>
    </w:p>
    <w:tbl>
      <w:tblPr>
        <w:tblW w:w="9162" w:type="dxa"/>
        <w:tblInd w:w="450" w:type="dxa"/>
        <w:tblLayout w:type="fixed"/>
        <w:tblLook w:val="04A0" w:firstRow="1" w:lastRow="0" w:firstColumn="1" w:lastColumn="0" w:noHBand="0" w:noVBand="1"/>
      </w:tblPr>
      <w:tblGrid>
        <w:gridCol w:w="4140"/>
        <w:gridCol w:w="1674"/>
        <w:gridCol w:w="1674"/>
        <w:gridCol w:w="1674"/>
      </w:tblGrid>
      <w:tr w:rsidR="00292818" w:rsidRPr="000F0FD1" w14:paraId="286B19BB" w14:textId="77777777" w:rsidTr="00E85BDE">
        <w:tc>
          <w:tcPr>
            <w:tcW w:w="4140" w:type="dxa"/>
            <w:vAlign w:val="bottom"/>
          </w:tcPr>
          <w:p w14:paraId="0F322D23" w14:textId="77777777" w:rsidR="00292818" w:rsidRPr="000F0FD1" w:rsidRDefault="00292818" w:rsidP="00E85BDE">
            <w:pPr>
              <w:spacing w:line="380" w:lineRule="exact"/>
              <w:ind w:left="1451"/>
              <w:jc w:val="both"/>
              <w:rPr>
                <w:rFonts w:ascii="Arial" w:hAnsi="Arial" w:cs="Arial"/>
                <w:sz w:val="20"/>
                <w:szCs w:val="20"/>
              </w:rPr>
            </w:pPr>
          </w:p>
        </w:tc>
        <w:tc>
          <w:tcPr>
            <w:tcW w:w="5022" w:type="dxa"/>
            <w:gridSpan w:val="3"/>
            <w:vAlign w:val="bottom"/>
            <w:hideMark/>
          </w:tcPr>
          <w:p w14:paraId="12FA53BC" w14:textId="77777777" w:rsidR="00292818" w:rsidRPr="000F0FD1" w:rsidRDefault="00186090" w:rsidP="00E85BDE">
            <w:pPr>
              <w:pBdr>
                <w:bottom w:val="single" w:sz="4" w:space="1" w:color="auto"/>
              </w:pBdr>
              <w:spacing w:line="380" w:lineRule="exact"/>
              <w:jc w:val="center"/>
              <w:rPr>
                <w:rFonts w:ascii="Arial" w:hAnsi="Arial" w:cs="Arial"/>
                <w:sz w:val="20"/>
                <w:szCs w:val="20"/>
              </w:rPr>
            </w:pPr>
            <w:r w:rsidRPr="000F0FD1">
              <w:rPr>
                <w:rFonts w:ascii="Arial" w:hAnsi="Arial" w:cs="Arial"/>
                <w:sz w:val="20"/>
                <w:szCs w:val="20"/>
              </w:rPr>
              <w:t>31 December 2020</w:t>
            </w:r>
          </w:p>
        </w:tc>
      </w:tr>
      <w:tr w:rsidR="00292818" w:rsidRPr="000F0FD1" w14:paraId="5D2C50C4" w14:textId="77777777" w:rsidTr="00E85BDE">
        <w:tc>
          <w:tcPr>
            <w:tcW w:w="4140" w:type="dxa"/>
            <w:vAlign w:val="bottom"/>
          </w:tcPr>
          <w:p w14:paraId="2FC6EAE2" w14:textId="77777777" w:rsidR="00292818" w:rsidRPr="000F0FD1" w:rsidRDefault="00292818" w:rsidP="00E85BDE">
            <w:pPr>
              <w:spacing w:line="380" w:lineRule="exact"/>
              <w:ind w:left="1451"/>
              <w:jc w:val="both"/>
              <w:rPr>
                <w:rFonts w:ascii="Arial" w:hAnsi="Arial" w:cs="Arial"/>
                <w:sz w:val="20"/>
                <w:szCs w:val="20"/>
                <w:cs/>
              </w:rPr>
            </w:pPr>
          </w:p>
        </w:tc>
        <w:tc>
          <w:tcPr>
            <w:tcW w:w="5022" w:type="dxa"/>
            <w:gridSpan w:val="3"/>
            <w:vAlign w:val="bottom"/>
            <w:hideMark/>
          </w:tcPr>
          <w:p w14:paraId="7D2DB2AB" w14:textId="77777777" w:rsidR="00292818" w:rsidRPr="000F0FD1" w:rsidRDefault="00292818" w:rsidP="00E85BDE">
            <w:pPr>
              <w:pBdr>
                <w:bottom w:val="single" w:sz="4" w:space="1" w:color="auto"/>
              </w:pBdr>
              <w:spacing w:line="380" w:lineRule="exact"/>
              <w:jc w:val="center"/>
              <w:rPr>
                <w:rFonts w:ascii="Arial" w:hAnsi="Arial" w:cs="Arial"/>
                <w:sz w:val="20"/>
                <w:szCs w:val="20"/>
              </w:rPr>
            </w:pPr>
            <w:r w:rsidRPr="000F0FD1">
              <w:rPr>
                <w:rFonts w:ascii="Arial" w:hAnsi="Arial" w:cs="Arial"/>
                <w:sz w:val="20"/>
                <w:szCs w:val="20"/>
              </w:rPr>
              <w:t xml:space="preserve">Amounts due </w:t>
            </w:r>
          </w:p>
        </w:tc>
      </w:tr>
      <w:tr w:rsidR="00292818" w:rsidRPr="000F0FD1" w14:paraId="16570952" w14:textId="77777777" w:rsidTr="00E85BDE">
        <w:trPr>
          <w:trHeight w:val="352"/>
        </w:trPr>
        <w:tc>
          <w:tcPr>
            <w:tcW w:w="4140" w:type="dxa"/>
            <w:vAlign w:val="bottom"/>
          </w:tcPr>
          <w:p w14:paraId="082358C8" w14:textId="77777777" w:rsidR="00292818" w:rsidRPr="000F0FD1" w:rsidRDefault="00292818" w:rsidP="00E85BDE">
            <w:pPr>
              <w:spacing w:line="380" w:lineRule="exact"/>
              <w:ind w:left="1451"/>
              <w:jc w:val="both"/>
              <w:rPr>
                <w:rFonts w:ascii="Arial" w:hAnsi="Arial" w:cs="Arial"/>
                <w:sz w:val="20"/>
                <w:szCs w:val="20"/>
              </w:rPr>
            </w:pPr>
            <w:r w:rsidRPr="000F0FD1">
              <w:rPr>
                <w:rFonts w:ascii="Arial" w:hAnsi="Arial" w:cs="Arial"/>
                <w:sz w:val="20"/>
                <w:szCs w:val="20"/>
              </w:rPr>
              <w:br w:type="page"/>
            </w:r>
          </w:p>
        </w:tc>
        <w:tc>
          <w:tcPr>
            <w:tcW w:w="1674" w:type="dxa"/>
            <w:vAlign w:val="bottom"/>
            <w:hideMark/>
          </w:tcPr>
          <w:p w14:paraId="4F11A182" w14:textId="77777777" w:rsidR="00292818" w:rsidRPr="000F0FD1" w:rsidRDefault="00292818" w:rsidP="00E85BDE">
            <w:pPr>
              <w:pBdr>
                <w:bottom w:val="single" w:sz="4" w:space="1" w:color="auto"/>
              </w:pBdr>
              <w:spacing w:line="380" w:lineRule="exact"/>
              <w:jc w:val="center"/>
              <w:rPr>
                <w:rFonts w:ascii="Arial" w:hAnsi="Arial" w:cs="Arial"/>
                <w:sz w:val="20"/>
                <w:szCs w:val="20"/>
              </w:rPr>
            </w:pPr>
            <w:r w:rsidRPr="000F0FD1">
              <w:rPr>
                <w:rFonts w:ascii="Arial" w:hAnsi="Arial" w:cs="Arial"/>
                <w:sz w:val="20"/>
                <w:szCs w:val="20"/>
              </w:rPr>
              <w:t xml:space="preserve">Within 1 year </w:t>
            </w:r>
            <w:r w:rsidRPr="000F0FD1">
              <w:rPr>
                <w:rFonts w:ascii="Arial" w:hAnsi="Arial" w:cs="Arial"/>
                <w:i/>
                <w:iCs/>
                <w:sz w:val="20"/>
                <w:szCs w:val="20"/>
                <w:vertAlign w:val="superscript"/>
              </w:rPr>
              <w:t>(1)</w:t>
            </w:r>
          </w:p>
        </w:tc>
        <w:tc>
          <w:tcPr>
            <w:tcW w:w="1674" w:type="dxa"/>
            <w:vAlign w:val="bottom"/>
            <w:hideMark/>
          </w:tcPr>
          <w:p w14:paraId="726DE28C" w14:textId="77777777" w:rsidR="00292818" w:rsidRPr="000F0FD1" w:rsidRDefault="00292818" w:rsidP="00E85BDE">
            <w:pPr>
              <w:pBdr>
                <w:bottom w:val="single" w:sz="4" w:space="1" w:color="auto"/>
              </w:pBdr>
              <w:spacing w:line="380" w:lineRule="exact"/>
              <w:ind w:right="-5"/>
              <w:jc w:val="center"/>
              <w:rPr>
                <w:rFonts w:ascii="Arial" w:hAnsi="Arial" w:cs="Arial"/>
                <w:sz w:val="20"/>
                <w:szCs w:val="20"/>
                <w:cs/>
              </w:rPr>
            </w:pPr>
            <w:r w:rsidRPr="000F0FD1">
              <w:rPr>
                <w:rFonts w:ascii="Arial" w:hAnsi="Arial" w:cs="Arial"/>
                <w:sz w:val="20"/>
                <w:szCs w:val="20"/>
              </w:rPr>
              <w:t>Over 1 year</w:t>
            </w:r>
          </w:p>
        </w:tc>
        <w:tc>
          <w:tcPr>
            <w:tcW w:w="1674" w:type="dxa"/>
            <w:vAlign w:val="bottom"/>
            <w:hideMark/>
          </w:tcPr>
          <w:p w14:paraId="7C990B64" w14:textId="77777777" w:rsidR="00292818" w:rsidRPr="000F0FD1" w:rsidRDefault="00292818" w:rsidP="00E85BDE">
            <w:pPr>
              <w:pBdr>
                <w:bottom w:val="single" w:sz="4" w:space="1" w:color="auto"/>
              </w:pBdr>
              <w:spacing w:line="380" w:lineRule="exact"/>
              <w:jc w:val="center"/>
              <w:rPr>
                <w:rFonts w:ascii="Arial" w:hAnsi="Arial" w:cs="Arial"/>
                <w:sz w:val="20"/>
                <w:szCs w:val="20"/>
                <w:cs/>
              </w:rPr>
            </w:pPr>
            <w:r w:rsidRPr="000F0FD1">
              <w:rPr>
                <w:rFonts w:ascii="Arial" w:hAnsi="Arial" w:cs="Arial"/>
                <w:sz w:val="20"/>
                <w:szCs w:val="20"/>
              </w:rPr>
              <w:t>Total</w:t>
            </w:r>
          </w:p>
        </w:tc>
      </w:tr>
      <w:tr w:rsidR="00186090" w:rsidRPr="000F0FD1" w14:paraId="7B2BA010" w14:textId="77777777" w:rsidTr="00E85BDE">
        <w:trPr>
          <w:trHeight w:val="87"/>
        </w:trPr>
        <w:tc>
          <w:tcPr>
            <w:tcW w:w="4140" w:type="dxa"/>
            <w:vAlign w:val="center"/>
            <w:hideMark/>
          </w:tcPr>
          <w:p w14:paraId="240D4A5C" w14:textId="77777777" w:rsidR="00186090" w:rsidRPr="000F0FD1" w:rsidRDefault="00186090" w:rsidP="00186090">
            <w:pPr>
              <w:spacing w:line="380" w:lineRule="exact"/>
              <w:ind w:left="-18" w:firstLine="18"/>
              <w:jc w:val="both"/>
              <w:rPr>
                <w:rFonts w:ascii="Arial" w:hAnsi="Arial" w:cs="Arial"/>
                <w:sz w:val="20"/>
                <w:szCs w:val="20"/>
                <w:cs/>
              </w:rPr>
            </w:pPr>
            <w:r w:rsidRPr="000F0FD1">
              <w:rPr>
                <w:rFonts w:ascii="Arial" w:hAnsi="Arial" w:cs="Arial"/>
                <w:sz w:val="20"/>
                <w:szCs w:val="20"/>
              </w:rPr>
              <w:t>Hire purchase receivables</w:t>
            </w:r>
          </w:p>
        </w:tc>
        <w:tc>
          <w:tcPr>
            <w:tcW w:w="1674" w:type="dxa"/>
            <w:vAlign w:val="bottom"/>
          </w:tcPr>
          <w:p w14:paraId="2CEA6E69" w14:textId="77777777" w:rsidR="00186090" w:rsidRPr="000F0FD1" w:rsidRDefault="00186090" w:rsidP="00186090">
            <w:pPr>
              <w:tabs>
                <w:tab w:val="decimal" w:pos="1276"/>
              </w:tabs>
              <w:spacing w:line="360" w:lineRule="exact"/>
              <w:rPr>
                <w:rFonts w:ascii="Arial" w:hAnsi="Arial" w:cs="Arial"/>
                <w:sz w:val="20"/>
                <w:szCs w:val="20"/>
              </w:rPr>
            </w:pPr>
            <w:r w:rsidRPr="000F0FD1">
              <w:rPr>
                <w:rFonts w:ascii="Arial" w:hAnsi="Arial" w:cs="Arial" w:hint="cs"/>
                <w:sz w:val="20"/>
                <w:szCs w:val="20"/>
              </w:rPr>
              <w:t>1,324,800</w:t>
            </w:r>
          </w:p>
        </w:tc>
        <w:tc>
          <w:tcPr>
            <w:tcW w:w="1674" w:type="dxa"/>
            <w:vAlign w:val="bottom"/>
          </w:tcPr>
          <w:p w14:paraId="389A7475" w14:textId="77777777" w:rsidR="00186090" w:rsidRPr="000F0FD1" w:rsidRDefault="00186090" w:rsidP="00186090">
            <w:pPr>
              <w:tabs>
                <w:tab w:val="decimal" w:pos="1276"/>
              </w:tabs>
              <w:spacing w:line="360" w:lineRule="exact"/>
              <w:rPr>
                <w:rFonts w:ascii="Arial" w:hAnsi="Arial" w:cs="Arial"/>
                <w:sz w:val="20"/>
                <w:szCs w:val="20"/>
              </w:rPr>
            </w:pPr>
            <w:r w:rsidRPr="000F0FD1">
              <w:rPr>
                <w:rFonts w:ascii="Arial" w:hAnsi="Arial" w:cs="Arial" w:hint="cs"/>
                <w:sz w:val="20"/>
                <w:szCs w:val="20"/>
              </w:rPr>
              <w:t>2,270,131</w:t>
            </w:r>
          </w:p>
        </w:tc>
        <w:tc>
          <w:tcPr>
            <w:tcW w:w="1674" w:type="dxa"/>
            <w:vAlign w:val="bottom"/>
          </w:tcPr>
          <w:p w14:paraId="18727CD4" w14:textId="77777777" w:rsidR="00186090" w:rsidRPr="000F0FD1" w:rsidRDefault="00186090" w:rsidP="00186090">
            <w:pPr>
              <w:tabs>
                <w:tab w:val="decimal" w:pos="1276"/>
              </w:tabs>
              <w:spacing w:line="360" w:lineRule="exact"/>
              <w:rPr>
                <w:rFonts w:ascii="Arial" w:hAnsi="Arial" w:cs="Arial"/>
                <w:sz w:val="20"/>
                <w:szCs w:val="20"/>
                <w:cs/>
              </w:rPr>
            </w:pPr>
            <w:r w:rsidRPr="000F0FD1">
              <w:rPr>
                <w:rFonts w:ascii="Arial" w:hAnsi="Arial" w:cs="Arial" w:hint="cs"/>
                <w:sz w:val="20"/>
                <w:szCs w:val="20"/>
              </w:rPr>
              <w:t>3,594,931</w:t>
            </w:r>
          </w:p>
        </w:tc>
      </w:tr>
      <w:tr w:rsidR="00186090" w:rsidRPr="000F0FD1" w14:paraId="7F2EFF20" w14:textId="77777777" w:rsidTr="00E85BDE">
        <w:trPr>
          <w:trHeight w:val="279"/>
        </w:trPr>
        <w:tc>
          <w:tcPr>
            <w:tcW w:w="4140" w:type="dxa"/>
            <w:vAlign w:val="center"/>
            <w:hideMark/>
          </w:tcPr>
          <w:p w14:paraId="53A877DA" w14:textId="77777777" w:rsidR="00186090" w:rsidRPr="000F0FD1" w:rsidRDefault="00186090" w:rsidP="00186090">
            <w:pPr>
              <w:spacing w:line="380" w:lineRule="exact"/>
              <w:ind w:left="522" w:hanging="522"/>
              <w:jc w:val="both"/>
              <w:rPr>
                <w:rFonts w:ascii="Arial" w:hAnsi="Arial" w:cs="Arial"/>
                <w:sz w:val="20"/>
                <w:szCs w:val="20"/>
              </w:rPr>
            </w:pPr>
            <w:r w:rsidRPr="000F0FD1">
              <w:rPr>
                <w:rFonts w:ascii="Arial" w:hAnsi="Arial" w:cs="Arial"/>
                <w:sz w:val="20"/>
                <w:szCs w:val="20"/>
              </w:rPr>
              <w:t>Less:</w:t>
            </w:r>
            <w:r w:rsidRPr="000F0FD1">
              <w:rPr>
                <w:rFonts w:ascii="Arial" w:hAnsi="Arial" w:cs="Arial"/>
                <w:sz w:val="20"/>
                <w:szCs w:val="20"/>
              </w:rPr>
              <w:tab/>
              <w:t xml:space="preserve">Unearned income </w:t>
            </w:r>
            <w:r w:rsidRPr="000F0FD1">
              <w:rPr>
                <w:rFonts w:ascii="Arial" w:hAnsi="Arial" w:cs="Arial"/>
                <w:i/>
                <w:iCs/>
                <w:sz w:val="20"/>
                <w:szCs w:val="20"/>
                <w:vertAlign w:val="superscript"/>
              </w:rPr>
              <w:t>(2)</w:t>
            </w:r>
          </w:p>
        </w:tc>
        <w:tc>
          <w:tcPr>
            <w:tcW w:w="1674" w:type="dxa"/>
            <w:vAlign w:val="bottom"/>
          </w:tcPr>
          <w:p w14:paraId="010AD1B9" w14:textId="77777777" w:rsidR="00186090" w:rsidRPr="000F0FD1" w:rsidRDefault="00186090" w:rsidP="00186090">
            <w:pPr>
              <w:tabs>
                <w:tab w:val="decimal" w:pos="1276"/>
              </w:tabs>
              <w:spacing w:line="360" w:lineRule="exact"/>
              <w:rPr>
                <w:rFonts w:ascii="Arial" w:hAnsi="Arial" w:cs="Arial"/>
                <w:sz w:val="20"/>
                <w:szCs w:val="20"/>
              </w:rPr>
            </w:pPr>
            <w:r w:rsidRPr="000F0FD1">
              <w:rPr>
                <w:rFonts w:ascii="Arial" w:hAnsi="Arial" w:cs="Arial" w:hint="cs"/>
                <w:sz w:val="20"/>
                <w:szCs w:val="20"/>
              </w:rPr>
              <w:t>(389,004)</w:t>
            </w:r>
          </w:p>
        </w:tc>
        <w:tc>
          <w:tcPr>
            <w:tcW w:w="1674" w:type="dxa"/>
            <w:vAlign w:val="bottom"/>
          </w:tcPr>
          <w:p w14:paraId="171C4C6C" w14:textId="77777777" w:rsidR="00186090" w:rsidRPr="000F0FD1" w:rsidRDefault="00186090" w:rsidP="00186090">
            <w:pPr>
              <w:tabs>
                <w:tab w:val="decimal" w:pos="1276"/>
              </w:tabs>
              <w:spacing w:line="360" w:lineRule="exact"/>
              <w:rPr>
                <w:rFonts w:ascii="Arial" w:hAnsi="Arial" w:cs="Arial"/>
                <w:sz w:val="20"/>
                <w:szCs w:val="20"/>
                <w:cs/>
              </w:rPr>
            </w:pPr>
            <w:r w:rsidRPr="000F0FD1">
              <w:rPr>
                <w:rFonts w:ascii="Arial" w:hAnsi="Arial" w:cs="Arial" w:hint="cs"/>
                <w:sz w:val="20"/>
                <w:szCs w:val="20"/>
              </w:rPr>
              <w:t>(433,082)</w:t>
            </w:r>
          </w:p>
        </w:tc>
        <w:tc>
          <w:tcPr>
            <w:tcW w:w="1674" w:type="dxa"/>
            <w:vAlign w:val="bottom"/>
          </w:tcPr>
          <w:p w14:paraId="33AC9724" w14:textId="77777777" w:rsidR="00186090" w:rsidRPr="000F0FD1" w:rsidRDefault="00186090" w:rsidP="00186090">
            <w:pPr>
              <w:tabs>
                <w:tab w:val="decimal" w:pos="1276"/>
              </w:tabs>
              <w:spacing w:line="360" w:lineRule="exact"/>
              <w:rPr>
                <w:rFonts w:ascii="Arial" w:hAnsi="Arial" w:cs="Arial"/>
                <w:sz w:val="20"/>
                <w:szCs w:val="20"/>
              </w:rPr>
            </w:pPr>
            <w:r w:rsidRPr="000F0FD1">
              <w:rPr>
                <w:rFonts w:ascii="Arial" w:hAnsi="Arial" w:cs="Arial" w:hint="cs"/>
                <w:sz w:val="20"/>
                <w:szCs w:val="20"/>
              </w:rPr>
              <w:t>(822,086)</w:t>
            </w:r>
          </w:p>
        </w:tc>
      </w:tr>
      <w:tr w:rsidR="00186090" w:rsidRPr="000F0FD1" w14:paraId="25DD90D1" w14:textId="77777777" w:rsidTr="00E85BDE">
        <w:trPr>
          <w:trHeight w:val="234"/>
        </w:trPr>
        <w:tc>
          <w:tcPr>
            <w:tcW w:w="4140" w:type="dxa"/>
            <w:vAlign w:val="center"/>
          </w:tcPr>
          <w:p w14:paraId="48FE7C47" w14:textId="77777777" w:rsidR="00186090" w:rsidRPr="000F0FD1" w:rsidRDefault="00186090" w:rsidP="00186090">
            <w:pPr>
              <w:spacing w:line="380" w:lineRule="exact"/>
              <w:ind w:left="504"/>
              <w:rPr>
                <w:rFonts w:ascii="Arial" w:hAnsi="Arial" w:cs="Arial"/>
                <w:sz w:val="20"/>
                <w:szCs w:val="20"/>
              </w:rPr>
            </w:pPr>
            <w:r w:rsidRPr="000F0FD1">
              <w:rPr>
                <w:rFonts w:ascii="Arial" w:hAnsi="Arial" w:cs="Arial"/>
                <w:sz w:val="20"/>
                <w:szCs w:val="20"/>
              </w:rPr>
              <w:t>Undue output tax</w:t>
            </w:r>
          </w:p>
        </w:tc>
        <w:tc>
          <w:tcPr>
            <w:tcW w:w="1674" w:type="dxa"/>
            <w:vAlign w:val="bottom"/>
          </w:tcPr>
          <w:p w14:paraId="65F28595" w14:textId="77777777" w:rsidR="00186090" w:rsidRPr="000F0FD1" w:rsidRDefault="00186090" w:rsidP="00186090">
            <w:pPr>
              <w:pBdr>
                <w:bottom w:val="single" w:sz="4" w:space="1" w:color="auto"/>
              </w:pBdr>
              <w:tabs>
                <w:tab w:val="decimal" w:pos="1276"/>
              </w:tabs>
              <w:spacing w:line="360" w:lineRule="exact"/>
              <w:rPr>
                <w:rFonts w:ascii="Arial" w:hAnsi="Arial" w:cs="Arial"/>
                <w:sz w:val="20"/>
                <w:szCs w:val="20"/>
                <w:cs/>
              </w:rPr>
            </w:pPr>
            <w:r w:rsidRPr="000F0FD1">
              <w:rPr>
                <w:rFonts w:ascii="Arial" w:hAnsi="Arial" w:cs="Arial" w:hint="cs"/>
                <w:sz w:val="20"/>
                <w:szCs w:val="20"/>
              </w:rPr>
              <w:t>(82,348)</w:t>
            </w:r>
          </w:p>
        </w:tc>
        <w:tc>
          <w:tcPr>
            <w:tcW w:w="1674" w:type="dxa"/>
            <w:vAlign w:val="bottom"/>
          </w:tcPr>
          <w:p w14:paraId="23FBA482" w14:textId="77777777" w:rsidR="00186090" w:rsidRPr="000F0FD1" w:rsidRDefault="00186090" w:rsidP="00186090">
            <w:pPr>
              <w:pBdr>
                <w:bottom w:val="single" w:sz="4" w:space="1" w:color="auto"/>
              </w:pBdr>
              <w:tabs>
                <w:tab w:val="decimal" w:pos="1276"/>
              </w:tabs>
              <w:spacing w:line="360" w:lineRule="exact"/>
              <w:rPr>
                <w:rFonts w:ascii="Arial" w:hAnsi="Arial" w:cs="Arial"/>
                <w:sz w:val="20"/>
                <w:szCs w:val="20"/>
                <w:cs/>
              </w:rPr>
            </w:pPr>
            <w:r w:rsidRPr="000F0FD1">
              <w:rPr>
                <w:rFonts w:ascii="Arial" w:hAnsi="Arial" w:cs="Arial" w:hint="cs"/>
                <w:sz w:val="20"/>
                <w:szCs w:val="20"/>
              </w:rPr>
              <w:t>(148,513)</w:t>
            </w:r>
          </w:p>
        </w:tc>
        <w:tc>
          <w:tcPr>
            <w:tcW w:w="1674" w:type="dxa"/>
            <w:vAlign w:val="bottom"/>
          </w:tcPr>
          <w:p w14:paraId="07E2E0FA" w14:textId="77777777" w:rsidR="00186090" w:rsidRPr="000F0FD1" w:rsidRDefault="00186090" w:rsidP="00186090">
            <w:pPr>
              <w:pBdr>
                <w:bottom w:val="single" w:sz="4" w:space="1" w:color="auto"/>
              </w:pBdr>
              <w:tabs>
                <w:tab w:val="decimal" w:pos="1276"/>
              </w:tabs>
              <w:spacing w:line="360" w:lineRule="exact"/>
              <w:rPr>
                <w:rFonts w:ascii="Arial" w:hAnsi="Arial" w:cs="Arial"/>
                <w:sz w:val="20"/>
                <w:szCs w:val="20"/>
              </w:rPr>
            </w:pPr>
            <w:r w:rsidRPr="000F0FD1">
              <w:rPr>
                <w:rFonts w:ascii="Arial" w:hAnsi="Arial" w:cs="Arial" w:hint="cs"/>
                <w:sz w:val="20"/>
                <w:szCs w:val="20"/>
              </w:rPr>
              <w:t>(230,861)</w:t>
            </w:r>
          </w:p>
        </w:tc>
      </w:tr>
      <w:tr w:rsidR="00186090" w:rsidRPr="000F0FD1" w14:paraId="036D8A3A" w14:textId="77777777" w:rsidTr="00E85BDE">
        <w:trPr>
          <w:trHeight w:val="469"/>
        </w:trPr>
        <w:tc>
          <w:tcPr>
            <w:tcW w:w="4140" w:type="dxa"/>
            <w:vAlign w:val="bottom"/>
            <w:hideMark/>
          </w:tcPr>
          <w:p w14:paraId="40096C08" w14:textId="77777777" w:rsidR="00186090" w:rsidRPr="000F0FD1" w:rsidRDefault="00186090" w:rsidP="00186090">
            <w:pPr>
              <w:spacing w:line="380" w:lineRule="exact"/>
              <w:ind w:left="162" w:hanging="162"/>
              <w:rPr>
                <w:rFonts w:ascii="Arial" w:hAnsi="Arial" w:cs="Arial"/>
                <w:sz w:val="20"/>
                <w:szCs w:val="20"/>
                <w:cs/>
              </w:rPr>
            </w:pPr>
            <w:r w:rsidRPr="000F0FD1">
              <w:rPr>
                <w:rFonts w:ascii="Arial" w:hAnsi="Arial" w:cs="Arial"/>
                <w:sz w:val="20"/>
                <w:szCs w:val="20"/>
              </w:rPr>
              <w:t>Present value of the minimum lease payment receivables</w:t>
            </w:r>
          </w:p>
        </w:tc>
        <w:tc>
          <w:tcPr>
            <w:tcW w:w="1674" w:type="dxa"/>
            <w:vAlign w:val="bottom"/>
          </w:tcPr>
          <w:p w14:paraId="44823B09" w14:textId="77777777" w:rsidR="00186090" w:rsidRPr="000F0FD1" w:rsidRDefault="00186090" w:rsidP="00186090">
            <w:pPr>
              <w:tabs>
                <w:tab w:val="decimal" w:pos="1276"/>
              </w:tabs>
              <w:spacing w:line="360" w:lineRule="exact"/>
              <w:rPr>
                <w:rFonts w:ascii="Arial" w:hAnsi="Arial" w:cs="Arial"/>
                <w:sz w:val="20"/>
                <w:szCs w:val="20"/>
                <w:cs/>
              </w:rPr>
            </w:pPr>
            <w:r w:rsidRPr="000F0FD1">
              <w:rPr>
                <w:rFonts w:ascii="Arial" w:hAnsi="Arial" w:cs="Arial" w:hint="cs"/>
                <w:sz w:val="20"/>
                <w:szCs w:val="20"/>
              </w:rPr>
              <w:t>853,448</w:t>
            </w:r>
          </w:p>
        </w:tc>
        <w:tc>
          <w:tcPr>
            <w:tcW w:w="1674" w:type="dxa"/>
            <w:vAlign w:val="bottom"/>
          </w:tcPr>
          <w:p w14:paraId="531F90B9" w14:textId="77777777" w:rsidR="00186090" w:rsidRPr="000F0FD1" w:rsidRDefault="00186090" w:rsidP="00186090">
            <w:pPr>
              <w:tabs>
                <w:tab w:val="decimal" w:pos="1276"/>
              </w:tabs>
              <w:spacing w:line="360" w:lineRule="exact"/>
              <w:rPr>
                <w:rFonts w:ascii="Arial" w:hAnsi="Arial" w:cs="Arial"/>
                <w:sz w:val="20"/>
                <w:szCs w:val="20"/>
              </w:rPr>
            </w:pPr>
            <w:r w:rsidRPr="000F0FD1">
              <w:rPr>
                <w:rFonts w:ascii="Arial" w:hAnsi="Arial" w:cs="Arial" w:hint="cs"/>
                <w:sz w:val="20"/>
                <w:szCs w:val="20"/>
              </w:rPr>
              <w:t>1,688,536</w:t>
            </w:r>
          </w:p>
        </w:tc>
        <w:tc>
          <w:tcPr>
            <w:tcW w:w="1674" w:type="dxa"/>
            <w:vAlign w:val="bottom"/>
          </w:tcPr>
          <w:p w14:paraId="7CFFFBD8" w14:textId="77777777" w:rsidR="00186090" w:rsidRPr="000F0FD1" w:rsidRDefault="00186090" w:rsidP="00186090">
            <w:pPr>
              <w:tabs>
                <w:tab w:val="decimal" w:pos="1276"/>
              </w:tabs>
              <w:spacing w:line="360" w:lineRule="exact"/>
              <w:rPr>
                <w:rFonts w:ascii="Arial" w:hAnsi="Arial" w:cs="Arial"/>
                <w:sz w:val="20"/>
                <w:szCs w:val="20"/>
              </w:rPr>
            </w:pPr>
            <w:r w:rsidRPr="000F0FD1">
              <w:rPr>
                <w:rFonts w:ascii="Arial" w:hAnsi="Arial" w:cs="Arial" w:hint="cs"/>
                <w:sz w:val="20"/>
                <w:szCs w:val="20"/>
              </w:rPr>
              <w:t>2,541,984</w:t>
            </w:r>
          </w:p>
        </w:tc>
      </w:tr>
      <w:tr w:rsidR="000F0FD1" w:rsidRPr="000F0FD1" w14:paraId="78FB3EE9" w14:textId="77777777" w:rsidTr="00E85BDE">
        <w:tc>
          <w:tcPr>
            <w:tcW w:w="4140" w:type="dxa"/>
            <w:vAlign w:val="bottom"/>
            <w:hideMark/>
          </w:tcPr>
          <w:p w14:paraId="1C5C972F" w14:textId="77777777" w:rsidR="000F0FD1" w:rsidRPr="000F0FD1" w:rsidRDefault="000F0FD1" w:rsidP="000F0FD1">
            <w:pPr>
              <w:spacing w:line="380" w:lineRule="exact"/>
              <w:ind w:left="-18" w:right="-108" w:firstLine="18"/>
              <w:rPr>
                <w:rFonts w:ascii="Arial" w:hAnsi="Arial" w:cs="Arial"/>
                <w:sz w:val="20"/>
                <w:szCs w:val="20"/>
                <w:cs/>
              </w:rPr>
            </w:pPr>
            <w:r w:rsidRPr="000F0FD1">
              <w:rPr>
                <w:rFonts w:ascii="Arial" w:hAnsi="Arial" w:cs="Arial"/>
                <w:sz w:val="20"/>
                <w:szCs w:val="20"/>
              </w:rPr>
              <w:t>Less:</w:t>
            </w:r>
            <w:r w:rsidRPr="000F0FD1">
              <w:rPr>
                <w:rFonts w:ascii="Arial" w:hAnsi="Arial" w:cs="Arial"/>
                <w:sz w:val="20"/>
                <w:szCs w:val="20"/>
                <w:cs/>
              </w:rPr>
              <w:t xml:space="preserve"> </w:t>
            </w:r>
            <w:r w:rsidRPr="000F0FD1">
              <w:rPr>
                <w:rFonts w:ascii="Arial" w:hAnsi="Arial" w:cs="Arial"/>
                <w:sz w:val="20"/>
                <w:szCs w:val="20"/>
              </w:rPr>
              <w:t xml:space="preserve">Allowance for expected credit loss </w:t>
            </w:r>
          </w:p>
        </w:tc>
        <w:tc>
          <w:tcPr>
            <w:tcW w:w="1674" w:type="dxa"/>
            <w:vAlign w:val="bottom"/>
          </w:tcPr>
          <w:p w14:paraId="27209DD3" w14:textId="77777777" w:rsidR="000F0FD1" w:rsidRPr="000F0FD1" w:rsidRDefault="000F0FD1" w:rsidP="000F0FD1">
            <w:pPr>
              <w:pBdr>
                <w:bottom w:val="single" w:sz="4" w:space="1" w:color="auto"/>
              </w:pBdr>
              <w:tabs>
                <w:tab w:val="decimal" w:pos="1276"/>
              </w:tabs>
              <w:spacing w:line="360" w:lineRule="exact"/>
              <w:rPr>
                <w:rFonts w:ascii="Arial" w:hAnsi="Arial" w:cs="Arial"/>
                <w:sz w:val="20"/>
                <w:szCs w:val="20"/>
              </w:rPr>
            </w:pPr>
            <w:r w:rsidRPr="000F0FD1">
              <w:rPr>
                <w:rFonts w:ascii="Arial" w:hAnsi="Arial" w:cs="Arial" w:hint="cs"/>
                <w:sz w:val="20"/>
                <w:szCs w:val="20"/>
              </w:rPr>
              <w:t>(58,078)</w:t>
            </w:r>
          </w:p>
        </w:tc>
        <w:tc>
          <w:tcPr>
            <w:tcW w:w="1674" w:type="dxa"/>
            <w:vAlign w:val="bottom"/>
          </w:tcPr>
          <w:p w14:paraId="29536086" w14:textId="77777777" w:rsidR="000F0FD1" w:rsidRPr="000F0FD1" w:rsidRDefault="000F0FD1" w:rsidP="000F0FD1">
            <w:pPr>
              <w:pBdr>
                <w:bottom w:val="single" w:sz="4" w:space="1" w:color="auto"/>
              </w:pBdr>
              <w:tabs>
                <w:tab w:val="decimal" w:pos="1276"/>
              </w:tabs>
              <w:spacing w:line="360" w:lineRule="exact"/>
              <w:rPr>
                <w:rFonts w:ascii="Arial" w:hAnsi="Arial" w:cs="Arial"/>
                <w:sz w:val="20"/>
                <w:szCs w:val="20"/>
              </w:rPr>
            </w:pPr>
            <w:r w:rsidRPr="000F0FD1">
              <w:rPr>
                <w:rFonts w:ascii="Arial" w:hAnsi="Arial" w:cs="Arial" w:hint="cs"/>
                <w:sz w:val="20"/>
                <w:szCs w:val="20"/>
              </w:rPr>
              <w:t>(39,857)</w:t>
            </w:r>
          </w:p>
        </w:tc>
        <w:tc>
          <w:tcPr>
            <w:tcW w:w="1674" w:type="dxa"/>
            <w:vAlign w:val="bottom"/>
          </w:tcPr>
          <w:p w14:paraId="7EAAC958" w14:textId="77777777" w:rsidR="000F0FD1" w:rsidRPr="000F0FD1" w:rsidRDefault="000F0FD1" w:rsidP="000F0FD1">
            <w:pPr>
              <w:pBdr>
                <w:bottom w:val="single" w:sz="4" w:space="1" w:color="auto"/>
              </w:pBdr>
              <w:tabs>
                <w:tab w:val="decimal" w:pos="1276"/>
              </w:tabs>
              <w:spacing w:line="360" w:lineRule="exact"/>
              <w:rPr>
                <w:rFonts w:ascii="Arial" w:hAnsi="Arial" w:cs="Arial"/>
                <w:sz w:val="20"/>
                <w:szCs w:val="20"/>
                <w:cs/>
              </w:rPr>
            </w:pPr>
            <w:r w:rsidRPr="000F0FD1">
              <w:rPr>
                <w:rFonts w:ascii="Arial" w:hAnsi="Arial" w:cs="Arial" w:hint="cs"/>
                <w:sz w:val="20"/>
                <w:szCs w:val="20"/>
              </w:rPr>
              <w:t>(97,935)</w:t>
            </w:r>
          </w:p>
        </w:tc>
      </w:tr>
      <w:tr w:rsidR="000F0FD1" w:rsidRPr="000F0FD1" w14:paraId="76BBA038" w14:textId="77777777" w:rsidTr="00E85BDE">
        <w:tc>
          <w:tcPr>
            <w:tcW w:w="4140" w:type="dxa"/>
            <w:vAlign w:val="bottom"/>
            <w:hideMark/>
          </w:tcPr>
          <w:p w14:paraId="59A959EB" w14:textId="77777777" w:rsidR="000F0FD1" w:rsidRPr="000F0FD1" w:rsidRDefault="000F0FD1" w:rsidP="000F0FD1">
            <w:pPr>
              <w:spacing w:line="380" w:lineRule="exact"/>
              <w:ind w:left="-18" w:firstLine="18"/>
              <w:jc w:val="both"/>
              <w:rPr>
                <w:rFonts w:ascii="Arial" w:hAnsi="Arial" w:cs="Arial"/>
                <w:sz w:val="20"/>
                <w:szCs w:val="20"/>
                <w:cs/>
              </w:rPr>
            </w:pPr>
            <w:r w:rsidRPr="000F0FD1">
              <w:rPr>
                <w:rFonts w:ascii="Arial" w:hAnsi="Arial" w:cs="Arial"/>
                <w:sz w:val="20"/>
                <w:szCs w:val="20"/>
              </w:rPr>
              <w:t>Hire purchase receivables - net</w:t>
            </w:r>
          </w:p>
        </w:tc>
        <w:tc>
          <w:tcPr>
            <w:tcW w:w="1674" w:type="dxa"/>
            <w:vAlign w:val="bottom"/>
          </w:tcPr>
          <w:p w14:paraId="50EB6E27" w14:textId="77777777" w:rsidR="000F0FD1" w:rsidRPr="000F0FD1" w:rsidRDefault="000F0FD1" w:rsidP="000F0FD1">
            <w:pPr>
              <w:pBdr>
                <w:bottom w:val="double" w:sz="4" w:space="1" w:color="auto"/>
              </w:pBdr>
              <w:tabs>
                <w:tab w:val="decimal" w:pos="1276"/>
              </w:tabs>
              <w:spacing w:line="360" w:lineRule="exact"/>
              <w:rPr>
                <w:rFonts w:ascii="Arial" w:hAnsi="Arial" w:cs="Arial"/>
                <w:sz w:val="20"/>
                <w:szCs w:val="20"/>
              </w:rPr>
            </w:pPr>
            <w:r w:rsidRPr="000F0FD1">
              <w:rPr>
                <w:rFonts w:ascii="Arial" w:hAnsi="Arial" w:cs="Arial" w:hint="cs"/>
                <w:sz w:val="20"/>
                <w:szCs w:val="20"/>
              </w:rPr>
              <w:t>795,370</w:t>
            </w:r>
          </w:p>
        </w:tc>
        <w:tc>
          <w:tcPr>
            <w:tcW w:w="1674" w:type="dxa"/>
            <w:vAlign w:val="bottom"/>
          </w:tcPr>
          <w:p w14:paraId="72EDA994" w14:textId="77777777" w:rsidR="000F0FD1" w:rsidRPr="000F0FD1" w:rsidRDefault="000F0FD1" w:rsidP="000F0FD1">
            <w:pPr>
              <w:pBdr>
                <w:bottom w:val="double" w:sz="4" w:space="1" w:color="auto"/>
              </w:pBdr>
              <w:tabs>
                <w:tab w:val="decimal" w:pos="1276"/>
              </w:tabs>
              <w:spacing w:line="360" w:lineRule="exact"/>
              <w:rPr>
                <w:rFonts w:ascii="Arial" w:hAnsi="Arial" w:cs="Arial"/>
                <w:sz w:val="20"/>
                <w:szCs w:val="20"/>
              </w:rPr>
            </w:pPr>
            <w:r w:rsidRPr="000F0FD1">
              <w:rPr>
                <w:rFonts w:ascii="Arial" w:hAnsi="Arial" w:cs="Arial" w:hint="cs"/>
                <w:sz w:val="20"/>
                <w:szCs w:val="20"/>
              </w:rPr>
              <w:t>1,648,679</w:t>
            </w:r>
          </w:p>
        </w:tc>
        <w:tc>
          <w:tcPr>
            <w:tcW w:w="1674" w:type="dxa"/>
            <w:vAlign w:val="bottom"/>
          </w:tcPr>
          <w:p w14:paraId="228F83AF" w14:textId="77777777" w:rsidR="000F0FD1" w:rsidRPr="000F0FD1" w:rsidRDefault="000F0FD1" w:rsidP="000F0FD1">
            <w:pPr>
              <w:pBdr>
                <w:bottom w:val="double" w:sz="4" w:space="1" w:color="auto"/>
              </w:pBdr>
              <w:tabs>
                <w:tab w:val="decimal" w:pos="1276"/>
              </w:tabs>
              <w:spacing w:line="360" w:lineRule="exact"/>
              <w:rPr>
                <w:rFonts w:ascii="Arial" w:hAnsi="Arial" w:cs="Arial"/>
                <w:sz w:val="20"/>
                <w:szCs w:val="20"/>
              </w:rPr>
            </w:pPr>
            <w:r w:rsidRPr="000F0FD1">
              <w:rPr>
                <w:rFonts w:ascii="Arial" w:hAnsi="Arial" w:cs="Arial" w:hint="cs"/>
                <w:sz w:val="20"/>
                <w:szCs w:val="20"/>
              </w:rPr>
              <w:t>2,444,049</w:t>
            </w:r>
          </w:p>
        </w:tc>
      </w:tr>
    </w:tbl>
    <w:p w14:paraId="16FE87C5" w14:textId="77777777" w:rsidR="00186090" w:rsidRPr="000F0FD1" w:rsidRDefault="00186090" w:rsidP="00186090">
      <w:pPr>
        <w:pStyle w:val="BodyTextIndent3"/>
        <w:spacing w:before="120" w:after="0" w:line="300" w:lineRule="exact"/>
        <w:ind w:left="907" w:hanging="360"/>
        <w:jc w:val="thaiDistribute"/>
        <w:rPr>
          <w:rFonts w:ascii="Arial" w:hAnsi="Arial" w:cs="Arial"/>
          <w:i/>
          <w:iCs/>
        </w:rPr>
      </w:pPr>
      <w:r w:rsidRPr="000F0FD1">
        <w:rPr>
          <w:rFonts w:ascii="Arial" w:hAnsi="Arial" w:cs="Arial"/>
          <w:i/>
          <w:iCs/>
        </w:rPr>
        <w:t>(1)</w:t>
      </w:r>
      <w:r w:rsidRPr="000F0FD1">
        <w:rPr>
          <w:rFonts w:ascii="Arial" w:hAnsi="Arial" w:cs="Arial"/>
          <w:i/>
          <w:iCs/>
          <w:cs/>
        </w:rPr>
        <w:t xml:space="preserve"> </w:t>
      </w:r>
      <w:r w:rsidRPr="000F0FD1">
        <w:rPr>
          <w:rFonts w:ascii="Arial" w:hAnsi="Arial" w:cs="Arial"/>
          <w:i/>
          <w:iCs/>
        </w:rPr>
        <w:tab/>
        <w:t>The balance of hire purchase receivables due within 1 year included credit - impaired receivables.</w:t>
      </w:r>
    </w:p>
    <w:p w14:paraId="3DAB5B1F" w14:textId="77777777" w:rsidR="00186090" w:rsidRPr="000F0FD1" w:rsidRDefault="00186090" w:rsidP="000F0FD1">
      <w:pPr>
        <w:pStyle w:val="BodyTextIndent3"/>
        <w:spacing w:after="0" w:line="300" w:lineRule="exact"/>
        <w:ind w:left="900" w:hanging="353"/>
        <w:rPr>
          <w:rFonts w:ascii="Arial" w:hAnsi="Arial" w:cs="Arial"/>
          <w:i/>
          <w:iCs/>
        </w:rPr>
      </w:pPr>
      <w:r w:rsidRPr="000F0FD1">
        <w:rPr>
          <w:rFonts w:ascii="Arial" w:hAnsi="Arial" w:cs="Arial"/>
          <w:i/>
          <w:iCs/>
        </w:rPr>
        <w:t>(2)</w:t>
      </w:r>
      <w:r w:rsidRPr="000F0FD1">
        <w:rPr>
          <w:rFonts w:ascii="Arial" w:hAnsi="Arial" w:cs="Arial"/>
          <w:i/>
          <w:iCs/>
          <w:cs/>
        </w:rPr>
        <w:t xml:space="preserve"> </w:t>
      </w:r>
      <w:r w:rsidRPr="000F0FD1">
        <w:rPr>
          <w:rFonts w:ascii="Arial" w:hAnsi="Arial" w:cs="Arial"/>
          <w:i/>
          <w:iCs/>
        </w:rPr>
        <w:tab/>
        <w:t>Net of deferred fee income, commission expenses and initial direct cost of hire purchase.</w:t>
      </w:r>
    </w:p>
    <w:p w14:paraId="1092C1FA" w14:textId="77777777" w:rsidR="00170AF1" w:rsidRDefault="00170AF1">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4EAAF043" w14:textId="04EA3F6F" w:rsidR="00292818" w:rsidRPr="000F0FD1" w:rsidRDefault="00805A82" w:rsidP="00A56E72">
      <w:pPr>
        <w:spacing w:before="120" w:after="120" w:line="380" w:lineRule="exact"/>
        <w:ind w:left="567" w:hanging="567"/>
        <w:jc w:val="thaiDistribute"/>
        <w:rPr>
          <w:rFonts w:ascii="Arial" w:hAnsi="Arial" w:cstheme="minorBidi"/>
          <w:sz w:val="22"/>
          <w:szCs w:val="22"/>
        </w:rPr>
      </w:pPr>
      <w:r w:rsidRPr="00805A82">
        <w:rPr>
          <w:rFonts w:ascii="Arial" w:hAnsi="Arial" w:cstheme="minorBidi"/>
          <w:b/>
          <w:bCs/>
          <w:sz w:val="22"/>
          <w:szCs w:val="22"/>
        </w:rPr>
        <w:lastRenderedPageBreak/>
        <w:t>4</w:t>
      </w:r>
      <w:r w:rsidR="00A56E72" w:rsidRPr="00805A82">
        <w:rPr>
          <w:rFonts w:ascii="Arial" w:hAnsi="Arial" w:cstheme="minorBidi"/>
          <w:b/>
          <w:bCs/>
          <w:sz w:val="22"/>
          <w:szCs w:val="22"/>
        </w:rPr>
        <w:t>.2</w:t>
      </w:r>
      <w:r w:rsidR="00A56E72" w:rsidRPr="000F0FD1">
        <w:rPr>
          <w:rFonts w:ascii="Arial" w:hAnsi="Arial" w:cstheme="minorBidi"/>
          <w:sz w:val="22"/>
          <w:szCs w:val="22"/>
        </w:rPr>
        <w:tab/>
      </w:r>
      <w:r w:rsidR="00292818" w:rsidRPr="000F0FD1">
        <w:rPr>
          <w:rFonts w:ascii="Arial" w:hAnsi="Arial" w:cstheme="minorBidi"/>
          <w:sz w:val="22"/>
          <w:szCs w:val="22"/>
        </w:rPr>
        <w:t xml:space="preserve">As at </w:t>
      </w:r>
      <w:r w:rsidR="00ED456B">
        <w:rPr>
          <w:rFonts w:ascii="Arial" w:hAnsi="Arial" w:cstheme="minorBidi"/>
          <w:sz w:val="22"/>
          <w:szCs w:val="22"/>
        </w:rPr>
        <w:t>30 June 2021</w:t>
      </w:r>
      <w:r w:rsidR="00C77DCC" w:rsidRPr="000F0FD1">
        <w:rPr>
          <w:rFonts w:ascii="Arial" w:hAnsi="Arial" w:cstheme="minorBidi"/>
          <w:sz w:val="22"/>
          <w:szCs w:val="22"/>
        </w:rPr>
        <w:t xml:space="preserve"> and 31 December 2020</w:t>
      </w:r>
      <w:r w:rsidR="00292818" w:rsidRPr="000F0FD1">
        <w:rPr>
          <w:rFonts w:ascii="Arial" w:hAnsi="Arial" w:cstheme="minorBidi"/>
          <w:sz w:val="22"/>
          <w:szCs w:val="22"/>
        </w:rPr>
        <w:t xml:space="preserve">, the balances of hire purchase receivables classified by credit risk and </w:t>
      </w:r>
      <w:r w:rsidR="008A5A2C" w:rsidRPr="000F0FD1">
        <w:rPr>
          <w:rFonts w:ascii="Arial" w:hAnsi="Arial" w:cstheme="minorBidi"/>
          <w:sz w:val="22"/>
          <w:szCs w:val="22"/>
        </w:rPr>
        <w:t>allowance for expected credit loss</w:t>
      </w:r>
      <w:r w:rsidR="00292818" w:rsidRPr="000F0FD1">
        <w:rPr>
          <w:rFonts w:ascii="Arial" w:hAnsi="Arial" w:cstheme="minorBidi"/>
          <w:sz w:val="22"/>
          <w:szCs w:val="22"/>
        </w:rPr>
        <w:t xml:space="preserve"> are as follows:</w:t>
      </w:r>
    </w:p>
    <w:tbl>
      <w:tblPr>
        <w:tblW w:w="9230" w:type="dxa"/>
        <w:tblInd w:w="450" w:type="dxa"/>
        <w:tblLayout w:type="fixed"/>
        <w:tblLook w:val="04A0" w:firstRow="1" w:lastRow="0" w:firstColumn="1" w:lastColumn="0" w:noHBand="0" w:noVBand="1"/>
      </w:tblPr>
      <w:tblGrid>
        <w:gridCol w:w="5220"/>
        <w:gridCol w:w="1985"/>
        <w:gridCol w:w="2025"/>
      </w:tblGrid>
      <w:tr w:rsidR="005A76F4" w:rsidRPr="000F0FD1" w14:paraId="4D2793FB" w14:textId="77777777" w:rsidTr="00A56E72">
        <w:tc>
          <w:tcPr>
            <w:tcW w:w="5220" w:type="dxa"/>
            <w:shd w:val="clear" w:color="auto" w:fill="auto"/>
          </w:tcPr>
          <w:p w14:paraId="0ED01D19" w14:textId="77777777" w:rsidR="005A76F4" w:rsidRPr="000F0FD1" w:rsidRDefault="005A76F4" w:rsidP="005A76F4">
            <w:pPr>
              <w:spacing w:line="380" w:lineRule="exact"/>
              <w:ind w:left="258" w:hanging="258"/>
              <w:rPr>
                <w:rFonts w:ascii="Angsana New" w:hAnsi="Angsana New"/>
                <w:sz w:val="20"/>
                <w:szCs w:val="20"/>
              </w:rPr>
            </w:pPr>
          </w:p>
        </w:tc>
        <w:tc>
          <w:tcPr>
            <w:tcW w:w="4010" w:type="dxa"/>
            <w:gridSpan w:val="2"/>
            <w:shd w:val="clear" w:color="auto" w:fill="auto"/>
            <w:vAlign w:val="bottom"/>
          </w:tcPr>
          <w:p w14:paraId="60F90AFE" w14:textId="77777777" w:rsidR="005A76F4" w:rsidRPr="000F0FD1" w:rsidRDefault="005A76F4" w:rsidP="005A76F4">
            <w:pPr>
              <w:spacing w:line="380" w:lineRule="exact"/>
              <w:jc w:val="right"/>
              <w:rPr>
                <w:rFonts w:ascii="Angsana New" w:hAnsi="Angsana New"/>
                <w:sz w:val="20"/>
                <w:szCs w:val="20"/>
                <w:cs/>
              </w:rPr>
            </w:pPr>
            <w:r w:rsidRPr="000F0FD1">
              <w:rPr>
                <w:rFonts w:ascii="Arial" w:hAnsi="Arial" w:cs="Arial"/>
                <w:sz w:val="20"/>
                <w:szCs w:val="20"/>
              </w:rPr>
              <w:t>(Unit: Thousand Baht)</w:t>
            </w:r>
          </w:p>
        </w:tc>
      </w:tr>
      <w:tr w:rsidR="00292818" w:rsidRPr="000F0FD1" w14:paraId="6F9D8575" w14:textId="77777777" w:rsidTr="00A56E72">
        <w:tc>
          <w:tcPr>
            <w:tcW w:w="5220" w:type="dxa"/>
            <w:shd w:val="clear" w:color="auto" w:fill="auto"/>
          </w:tcPr>
          <w:p w14:paraId="0264D8A2" w14:textId="77777777" w:rsidR="00292818" w:rsidRPr="000F0FD1" w:rsidRDefault="00292818" w:rsidP="005A76F4">
            <w:pPr>
              <w:spacing w:line="380" w:lineRule="exact"/>
              <w:ind w:left="258" w:hanging="258"/>
              <w:rPr>
                <w:rFonts w:ascii="Angsana New" w:hAnsi="Angsana New"/>
                <w:sz w:val="20"/>
                <w:szCs w:val="20"/>
              </w:rPr>
            </w:pPr>
          </w:p>
        </w:tc>
        <w:tc>
          <w:tcPr>
            <w:tcW w:w="4010" w:type="dxa"/>
            <w:gridSpan w:val="2"/>
            <w:shd w:val="clear" w:color="auto" w:fill="auto"/>
            <w:vAlign w:val="bottom"/>
          </w:tcPr>
          <w:p w14:paraId="71D76729" w14:textId="77777777" w:rsidR="00292818" w:rsidRPr="000F0FD1" w:rsidRDefault="00ED456B" w:rsidP="005A76F4">
            <w:pPr>
              <w:pBdr>
                <w:bottom w:val="single" w:sz="4" w:space="1" w:color="auto"/>
              </w:pBdr>
              <w:spacing w:line="380" w:lineRule="exact"/>
              <w:jc w:val="center"/>
              <w:rPr>
                <w:rFonts w:ascii="Angsana New" w:hAnsi="Angsana New"/>
                <w:sz w:val="20"/>
                <w:szCs w:val="20"/>
              </w:rPr>
            </w:pPr>
            <w:r>
              <w:rPr>
                <w:rFonts w:ascii="Arial" w:hAnsi="Arial" w:cs="Arial"/>
                <w:sz w:val="20"/>
                <w:szCs w:val="20"/>
              </w:rPr>
              <w:t>30 June 2021</w:t>
            </w:r>
          </w:p>
        </w:tc>
      </w:tr>
      <w:tr w:rsidR="00292818" w:rsidRPr="000F0FD1" w14:paraId="7F8031FE" w14:textId="77777777" w:rsidTr="00A56E72">
        <w:tc>
          <w:tcPr>
            <w:tcW w:w="5220" w:type="dxa"/>
            <w:shd w:val="clear" w:color="auto" w:fill="auto"/>
          </w:tcPr>
          <w:p w14:paraId="0915CA20" w14:textId="77777777" w:rsidR="00292818" w:rsidRPr="000F0FD1" w:rsidRDefault="00292818" w:rsidP="005A76F4">
            <w:pPr>
              <w:spacing w:line="380" w:lineRule="exact"/>
              <w:ind w:left="258" w:hanging="258"/>
              <w:rPr>
                <w:rFonts w:ascii="Angsana New" w:hAnsi="Angsana New"/>
                <w:sz w:val="20"/>
                <w:szCs w:val="20"/>
              </w:rPr>
            </w:pPr>
            <w:r w:rsidRPr="000F0FD1">
              <w:rPr>
                <w:rFonts w:ascii="Angsana New" w:hAnsi="Angsana New"/>
                <w:sz w:val="20"/>
                <w:szCs w:val="20"/>
              </w:rPr>
              <w:t xml:space="preserve"> </w:t>
            </w:r>
          </w:p>
        </w:tc>
        <w:tc>
          <w:tcPr>
            <w:tcW w:w="1985" w:type="dxa"/>
            <w:shd w:val="clear" w:color="auto" w:fill="auto"/>
            <w:vAlign w:val="bottom"/>
          </w:tcPr>
          <w:p w14:paraId="23F7E167" w14:textId="77777777" w:rsidR="00D95D0E" w:rsidRPr="000F0FD1" w:rsidRDefault="00D95D0E" w:rsidP="00D95D0E">
            <w:pPr>
              <w:pBdr>
                <w:bottom w:val="single" w:sz="4" w:space="1" w:color="auto"/>
              </w:pBdr>
              <w:shd w:val="clear" w:color="auto" w:fill="FFFFFF"/>
              <w:spacing w:line="380" w:lineRule="exact"/>
              <w:jc w:val="center"/>
              <w:rPr>
                <w:rFonts w:ascii="Arial" w:hAnsi="Arial" w:cs="Arial"/>
                <w:sz w:val="20"/>
                <w:szCs w:val="20"/>
              </w:rPr>
            </w:pPr>
            <w:r w:rsidRPr="000F0FD1">
              <w:rPr>
                <w:rFonts w:ascii="Arial" w:hAnsi="Arial" w:cs="Arial"/>
                <w:sz w:val="20"/>
                <w:szCs w:val="20"/>
              </w:rPr>
              <w:t xml:space="preserve">Hire purchase </w:t>
            </w:r>
          </w:p>
          <w:p w14:paraId="778EF399" w14:textId="77777777" w:rsidR="00292818" w:rsidRPr="000F0FD1" w:rsidRDefault="00D95D0E" w:rsidP="00D95D0E">
            <w:pPr>
              <w:pBdr>
                <w:bottom w:val="single" w:sz="4" w:space="1" w:color="auto"/>
              </w:pBdr>
              <w:spacing w:line="380" w:lineRule="exact"/>
              <w:jc w:val="center"/>
              <w:rPr>
                <w:rFonts w:ascii="Arial" w:hAnsi="Arial" w:cs="Arial"/>
                <w:sz w:val="20"/>
                <w:szCs w:val="20"/>
              </w:rPr>
            </w:pPr>
            <w:r w:rsidRPr="000F0FD1">
              <w:rPr>
                <w:rFonts w:ascii="Arial" w:hAnsi="Arial" w:cs="Arial"/>
                <w:sz w:val="20"/>
                <w:szCs w:val="20"/>
              </w:rPr>
              <w:t>receivables - net of unearned income</w:t>
            </w:r>
          </w:p>
        </w:tc>
        <w:tc>
          <w:tcPr>
            <w:tcW w:w="2025" w:type="dxa"/>
            <w:shd w:val="clear" w:color="auto" w:fill="auto"/>
            <w:vAlign w:val="bottom"/>
          </w:tcPr>
          <w:p w14:paraId="422423DA" w14:textId="77777777" w:rsidR="00292818" w:rsidRPr="000F0FD1" w:rsidRDefault="00292818" w:rsidP="005A76F4">
            <w:pPr>
              <w:pBdr>
                <w:bottom w:val="single" w:sz="4" w:space="1" w:color="auto"/>
              </w:pBdr>
              <w:spacing w:line="380" w:lineRule="exact"/>
              <w:jc w:val="center"/>
              <w:rPr>
                <w:rFonts w:ascii="Arial" w:hAnsi="Arial" w:cs="Arial"/>
                <w:sz w:val="20"/>
                <w:szCs w:val="20"/>
              </w:rPr>
            </w:pPr>
            <w:r w:rsidRPr="000F0FD1">
              <w:rPr>
                <w:rFonts w:ascii="Arial" w:hAnsi="Arial" w:cs="Arial"/>
                <w:sz w:val="20"/>
                <w:szCs w:val="20"/>
              </w:rPr>
              <w:t>Allowance for expected credit loss</w:t>
            </w:r>
          </w:p>
        </w:tc>
      </w:tr>
      <w:tr w:rsidR="00AC3C5C" w:rsidRPr="000F0FD1" w14:paraId="359F1579" w14:textId="77777777" w:rsidTr="00A56E72">
        <w:trPr>
          <w:trHeight w:val="495"/>
        </w:trPr>
        <w:tc>
          <w:tcPr>
            <w:tcW w:w="5220" w:type="dxa"/>
            <w:shd w:val="clear" w:color="auto" w:fill="auto"/>
          </w:tcPr>
          <w:p w14:paraId="740AC845" w14:textId="77777777" w:rsidR="00AC3C5C" w:rsidRPr="000F0FD1" w:rsidRDefault="00AC3C5C" w:rsidP="00AC3C5C">
            <w:pPr>
              <w:spacing w:line="380" w:lineRule="exact"/>
              <w:ind w:left="259" w:hanging="259"/>
              <w:rPr>
                <w:rFonts w:ascii="Arial" w:hAnsi="Arial" w:cs="Arial"/>
                <w:sz w:val="20"/>
                <w:szCs w:val="20"/>
                <w:cs/>
              </w:rPr>
            </w:pPr>
            <w:r w:rsidRPr="000F0FD1">
              <w:rPr>
                <w:rFonts w:ascii="Arial" w:hAnsi="Arial" w:cs="Arial"/>
                <w:sz w:val="20"/>
                <w:szCs w:val="20"/>
              </w:rPr>
              <w:t>Hire purchase receivables where there has not been              a significant increase in credit risk</w:t>
            </w:r>
          </w:p>
        </w:tc>
        <w:tc>
          <w:tcPr>
            <w:tcW w:w="1985" w:type="dxa"/>
            <w:shd w:val="clear" w:color="auto" w:fill="auto"/>
            <w:vAlign w:val="bottom"/>
          </w:tcPr>
          <w:p w14:paraId="5CB1E797" w14:textId="799CDBB8" w:rsidR="00AC3C5C" w:rsidRPr="000F0FD1" w:rsidRDefault="00AC3C5C" w:rsidP="00AC3C5C">
            <w:pPr>
              <w:tabs>
                <w:tab w:val="decimal" w:pos="1587"/>
              </w:tabs>
              <w:spacing w:line="360" w:lineRule="exact"/>
              <w:rPr>
                <w:rFonts w:ascii="Arial" w:hAnsi="Arial" w:cs="Arial"/>
                <w:sz w:val="20"/>
                <w:szCs w:val="20"/>
              </w:rPr>
            </w:pPr>
            <w:r w:rsidRPr="00AC3C5C">
              <w:rPr>
                <w:rFonts w:ascii="Arial" w:hAnsi="Arial" w:cs="Arial"/>
                <w:sz w:val="20"/>
                <w:szCs w:val="20"/>
              </w:rPr>
              <w:t>2,554,314</w:t>
            </w:r>
          </w:p>
        </w:tc>
        <w:tc>
          <w:tcPr>
            <w:tcW w:w="2025" w:type="dxa"/>
            <w:shd w:val="clear" w:color="auto" w:fill="auto"/>
            <w:vAlign w:val="bottom"/>
          </w:tcPr>
          <w:p w14:paraId="300E74AE" w14:textId="11A62053" w:rsidR="00AC3C5C" w:rsidRPr="000F0FD1" w:rsidRDefault="00AC3C5C" w:rsidP="00AC3C5C">
            <w:pPr>
              <w:tabs>
                <w:tab w:val="decimal" w:pos="1592"/>
              </w:tabs>
              <w:spacing w:line="360" w:lineRule="exact"/>
              <w:rPr>
                <w:rFonts w:ascii="Arial" w:hAnsi="Arial" w:cs="Arial"/>
                <w:sz w:val="20"/>
                <w:szCs w:val="20"/>
              </w:rPr>
            </w:pPr>
            <w:r w:rsidRPr="00AC3C5C">
              <w:rPr>
                <w:rFonts w:ascii="Arial" w:hAnsi="Arial" w:cs="Arial"/>
                <w:sz w:val="20"/>
                <w:szCs w:val="20"/>
              </w:rPr>
              <w:t>28,449</w:t>
            </w:r>
          </w:p>
        </w:tc>
      </w:tr>
      <w:tr w:rsidR="00AC3C5C" w:rsidRPr="000F0FD1" w14:paraId="4E3F1815" w14:textId="77777777" w:rsidTr="00A56E72">
        <w:tc>
          <w:tcPr>
            <w:tcW w:w="5220" w:type="dxa"/>
            <w:shd w:val="clear" w:color="auto" w:fill="auto"/>
          </w:tcPr>
          <w:p w14:paraId="330789C4" w14:textId="77777777" w:rsidR="00AC3C5C" w:rsidRPr="000F0FD1" w:rsidRDefault="00AC3C5C" w:rsidP="00AC3C5C">
            <w:pPr>
              <w:spacing w:line="380" w:lineRule="exact"/>
              <w:ind w:left="259" w:right="-110" w:hanging="259"/>
              <w:rPr>
                <w:rFonts w:ascii="Angsana New" w:hAnsi="Angsana New"/>
                <w:sz w:val="20"/>
                <w:szCs w:val="20"/>
              </w:rPr>
            </w:pPr>
            <w:r w:rsidRPr="000F0FD1">
              <w:rPr>
                <w:rFonts w:ascii="Arial" w:hAnsi="Arial" w:cs="Arial"/>
                <w:sz w:val="20"/>
                <w:szCs w:val="20"/>
              </w:rPr>
              <w:t>Hire purchase receivables where there has been                a significant increase in credit risk</w:t>
            </w:r>
          </w:p>
        </w:tc>
        <w:tc>
          <w:tcPr>
            <w:tcW w:w="1985" w:type="dxa"/>
            <w:shd w:val="clear" w:color="auto" w:fill="auto"/>
            <w:vAlign w:val="bottom"/>
          </w:tcPr>
          <w:p w14:paraId="433CF0A1" w14:textId="2D32DB02" w:rsidR="00AC3C5C" w:rsidRPr="000F0FD1" w:rsidRDefault="00AC3C5C" w:rsidP="00AC3C5C">
            <w:pPr>
              <w:tabs>
                <w:tab w:val="decimal" w:pos="1587"/>
              </w:tabs>
              <w:spacing w:line="360" w:lineRule="exact"/>
              <w:rPr>
                <w:rFonts w:ascii="Arial" w:hAnsi="Arial" w:cs="Arial"/>
                <w:sz w:val="20"/>
                <w:szCs w:val="20"/>
              </w:rPr>
            </w:pPr>
            <w:r w:rsidRPr="00AC3C5C">
              <w:rPr>
                <w:rFonts w:ascii="Arial" w:hAnsi="Arial" w:cs="Arial"/>
                <w:sz w:val="20"/>
                <w:szCs w:val="20"/>
              </w:rPr>
              <w:t>462,126</w:t>
            </w:r>
          </w:p>
        </w:tc>
        <w:tc>
          <w:tcPr>
            <w:tcW w:w="2025" w:type="dxa"/>
            <w:shd w:val="clear" w:color="auto" w:fill="auto"/>
            <w:vAlign w:val="bottom"/>
          </w:tcPr>
          <w:p w14:paraId="13E834D2" w14:textId="1308A0D0" w:rsidR="00AC3C5C" w:rsidRPr="000F0FD1" w:rsidRDefault="00AC3C5C" w:rsidP="00AC3C5C">
            <w:pPr>
              <w:tabs>
                <w:tab w:val="decimal" w:pos="1592"/>
              </w:tabs>
              <w:spacing w:line="360" w:lineRule="exact"/>
              <w:rPr>
                <w:rFonts w:ascii="Arial" w:hAnsi="Arial" w:cs="Arial"/>
                <w:sz w:val="20"/>
                <w:szCs w:val="20"/>
              </w:rPr>
            </w:pPr>
            <w:r w:rsidRPr="00AC3C5C">
              <w:rPr>
                <w:rFonts w:ascii="Arial" w:hAnsi="Arial" w:cs="Arial"/>
                <w:sz w:val="20"/>
                <w:szCs w:val="20"/>
              </w:rPr>
              <w:t>49,377</w:t>
            </w:r>
          </w:p>
        </w:tc>
      </w:tr>
      <w:tr w:rsidR="00AC3C5C" w:rsidRPr="000F0FD1" w14:paraId="7B656BAB" w14:textId="77777777" w:rsidTr="00A56E72">
        <w:trPr>
          <w:trHeight w:val="378"/>
        </w:trPr>
        <w:tc>
          <w:tcPr>
            <w:tcW w:w="5220" w:type="dxa"/>
            <w:shd w:val="clear" w:color="auto" w:fill="auto"/>
          </w:tcPr>
          <w:p w14:paraId="658BB585" w14:textId="77777777" w:rsidR="00AC3C5C" w:rsidRPr="000F0FD1" w:rsidRDefault="00AC3C5C" w:rsidP="00AC3C5C">
            <w:pPr>
              <w:spacing w:line="380" w:lineRule="exact"/>
              <w:ind w:left="259" w:hanging="259"/>
              <w:rPr>
                <w:rFonts w:ascii="Angsana New" w:hAnsi="Angsana New"/>
                <w:sz w:val="20"/>
                <w:szCs w:val="20"/>
                <w:cs/>
              </w:rPr>
            </w:pPr>
            <w:r w:rsidRPr="000F0FD1">
              <w:rPr>
                <w:rFonts w:ascii="Arial" w:hAnsi="Arial" w:cs="Arial"/>
                <w:sz w:val="20"/>
                <w:szCs w:val="20"/>
              </w:rPr>
              <w:t xml:space="preserve">Hire purchase receivables that are credit - impaired </w:t>
            </w:r>
          </w:p>
        </w:tc>
        <w:tc>
          <w:tcPr>
            <w:tcW w:w="1985" w:type="dxa"/>
            <w:shd w:val="clear" w:color="auto" w:fill="auto"/>
            <w:vAlign w:val="bottom"/>
          </w:tcPr>
          <w:p w14:paraId="3BBF8BA1" w14:textId="4D0E112C" w:rsidR="00AC3C5C" w:rsidRPr="000F0FD1" w:rsidRDefault="00AC3C5C" w:rsidP="00AC3C5C">
            <w:pPr>
              <w:pBdr>
                <w:bottom w:val="single" w:sz="4" w:space="1" w:color="auto"/>
              </w:pBdr>
              <w:tabs>
                <w:tab w:val="decimal" w:pos="1587"/>
              </w:tabs>
              <w:spacing w:line="360" w:lineRule="exact"/>
              <w:rPr>
                <w:rFonts w:ascii="Arial" w:hAnsi="Arial" w:cs="Arial"/>
                <w:sz w:val="20"/>
                <w:szCs w:val="20"/>
              </w:rPr>
            </w:pPr>
            <w:r w:rsidRPr="00AC3C5C">
              <w:rPr>
                <w:rFonts w:ascii="Arial" w:hAnsi="Arial" w:cs="Arial"/>
                <w:sz w:val="20"/>
                <w:szCs w:val="20"/>
              </w:rPr>
              <w:t>117,102</w:t>
            </w:r>
          </w:p>
        </w:tc>
        <w:tc>
          <w:tcPr>
            <w:tcW w:w="2025" w:type="dxa"/>
            <w:shd w:val="clear" w:color="auto" w:fill="auto"/>
            <w:vAlign w:val="bottom"/>
          </w:tcPr>
          <w:p w14:paraId="3E5C70F0" w14:textId="2FB59502" w:rsidR="00AC3C5C" w:rsidRPr="000F0FD1" w:rsidRDefault="00AC3C5C" w:rsidP="00AC3C5C">
            <w:pPr>
              <w:pBdr>
                <w:bottom w:val="single" w:sz="4" w:space="1" w:color="auto"/>
              </w:pBdr>
              <w:tabs>
                <w:tab w:val="decimal" w:pos="1592"/>
              </w:tabs>
              <w:spacing w:line="360" w:lineRule="exact"/>
              <w:rPr>
                <w:rFonts w:ascii="Arial" w:hAnsi="Arial" w:cs="Arial"/>
                <w:sz w:val="20"/>
                <w:szCs w:val="20"/>
              </w:rPr>
            </w:pPr>
            <w:r w:rsidRPr="00AC3C5C">
              <w:rPr>
                <w:rFonts w:ascii="Arial" w:hAnsi="Arial" w:cs="Arial"/>
                <w:sz w:val="20"/>
                <w:szCs w:val="20"/>
              </w:rPr>
              <w:t>37,497</w:t>
            </w:r>
          </w:p>
        </w:tc>
      </w:tr>
      <w:tr w:rsidR="00AC3C5C" w:rsidRPr="000F0FD1" w14:paraId="0EB5FC03" w14:textId="77777777" w:rsidTr="00A56E72">
        <w:trPr>
          <w:trHeight w:val="360"/>
        </w:trPr>
        <w:tc>
          <w:tcPr>
            <w:tcW w:w="5220" w:type="dxa"/>
            <w:shd w:val="clear" w:color="auto" w:fill="auto"/>
          </w:tcPr>
          <w:p w14:paraId="7CE08012" w14:textId="77777777" w:rsidR="00AC3C5C" w:rsidRPr="000F0FD1" w:rsidRDefault="00AC3C5C" w:rsidP="00AC3C5C">
            <w:pPr>
              <w:spacing w:line="380" w:lineRule="exact"/>
              <w:ind w:left="259" w:hanging="259"/>
              <w:rPr>
                <w:rFonts w:ascii="Angsana New" w:hAnsi="Angsana New"/>
                <w:sz w:val="20"/>
                <w:szCs w:val="20"/>
                <w:cs/>
              </w:rPr>
            </w:pPr>
            <w:r w:rsidRPr="000F0FD1">
              <w:rPr>
                <w:rFonts w:ascii="Arial" w:hAnsi="Arial" w:cs="Arial"/>
                <w:sz w:val="20"/>
                <w:szCs w:val="20"/>
              </w:rPr>
              <w:t>Total</w:t>
            </w:r>
          </w:p>
        </w:tc>
        <w:tc>
          <w:tcPr>
            <w:tcW w:w="1985" w:type="dxa"/>
            <w:shd w:val="clear" w:color="auto" w:fill="auto"/>
            <w:vAlign w:val="bottom"/>
          </w:tcPr>
          <w:p w14:paraId="4B9E239B" w14:textId="64224744" w:rsidR="00AC3C5C" w:rsidRPr="000F0FD1" w:rsidRDefault="00AC3C5C" w:rsidP="00AC3C5C">
            <w:pPr>
              <w:pBdr>
                <w:bottom w:val="double" w:sz="4" w:space="1" w:color="auto"/>
              </w:pBdr>
              <w:tabs>
                <w:tab w:val="decimal" w:pos="1587"/>
              </w:tabs>
              <w:spacing w:line="360" w:lineRule="exact"/>
              <w:rPr>
                <w:rFonts w:ascii="Arial" w:hAnsi="Arial" w:cs="Arial"/>
                <w:sz w:val="20"/>
                <w:szCs w:val="20"/>
              </w:rPr>
            </w:pPr>
            <w:r w:rsidRPr="00AC3C5C">
              <w:rPr>
                <w:rFonts w:ascii="Arial" w:hAnsi="Arial" w:cs="Arial"/>
                <w:sz w:val="20"/>
                <w:szCs w:val="20"/>
              </w:rPr>
              <w:t>3,133,542</w:t>
            </w:r>
          </w:p>
        </w:tc>
        <w:tc>
          <w:tcPr>
            <w:tcW w:w="2025" w:type="dxa"/>
            <w:shd w:val="clear" w:color="auto" w:fill="auto"/>
            <w:vAlign w:val="bottom"/>
          </w:tcPr>
          <w:p w14:paraId="0CC8CEE6" w14:textId="1214D7DE" w:rsidR="00AC3C5C" w:rsidRPr="000F0FD1" w:rsidRDefault="00AC3C5C" w:rsidP="00AC3C5C">
            <w:pPr>
              <w:pBdr>
                <w:bottom w:val="double" w:sz="4" w:space="1" w:color="auto"/>
              </w:pBdr>
              <w:tabs>
                <w:tab w:val="decimal" w:pos="1592"/>
              </w:tabs>
              <w:spacing w:line="360" w:lineRule="exact"/>
              <w:rPr>
                <w:rFonts w:ascii="Arial" w:hAnsi="Arial" w:cs="Arial"/>
                <w:sz w:val="20"/>
                <w:szCs w:val="20"/>
              </w:rPr>
            </w:pPr>
            <w:r w:rsidRPr="00AC3C5C">
              <w:rPr>
                <w:rFonts w:ascii="Arial" w:hAnsi="Arial" w:cs="Arial"/>
                <w:sz w:val="20"/>
                <w:szCs w:val="20"/>
              </w:rPr>
              <w:t>115,323</w:t>
            </w:r>
          </w:p>
        </w:tc>
      </w:tr>
    </w:tbl>
    <w:p w14:paraId="7691CA3D" w14:textId="77777777" w:rsidR="00815028" w:rsidRPr="000F0FD1" w:rsidRDefault="00815028" w:rsidP="00B143CB">
      <w:pPr>
        <w:pStyle w:val="BodyTextIndent3"/>
        <w:spacing w:before="120" w:after="0" w:line="320" w:lineRule="exact"/>
        <w:ind w:left="810" w:hanging="263"/>
        <w:jc w:val="thaiDistribute"/>
        <w:rPr>
          <w:rFonts w:ascii="Arial" w:hAnsi="Arial" w:cs="Arial"/>
          <w:i/>
          <w:iCs/>
        </w:rPr>
      </w:pPr>
    </w:p>
    <w:tbl>
      <w:tblPr>
        <w:tblW w:w="9288" w:type="dxa"/>
        <w:tblInd w:w="450" w:type="dxa"/>
        <w:tblLayout w:type="fixed"/>
        <w:tblLook w:val="04A0" w:firstRow="1" w:lastRow="0" w:firstColumn="1" w:lastColumn="0" w:noHBand="0" w:noVBand="1"/>
      </w:tblPr>
      <w:tblGrid>
        <w:gridCol w:w="5238"/>
        <w:gridCol w:w="2070"/>
        <w:gridCol w:w="1980"/>
      </w:tblGrid>
      <w:tr w:rsidR="00E54A1E" w:rsidRPr="000F0FD1" w14:paraId="0642C040" w14:textId="77777777" w:rsidTr="00E54A1E">
        <w:tc>
          <w:tcPr>
            <w:tcW w:w="5238" w:type="dxa"/>
          </w:tcPr>
          <w:p w14:paraId="52088D7B" w14:textId="77777777" w:rsidR="00E54A1E" w:rsidRPr="000F0FD1" w:rsidRDefault="00E54A1E" w:rsidP="00C77DCC">
            <w:pPr>
              <w:shd w:val="clear" w:color="auto" w:fill="FFFFFF"/>
              <w:spacing w:line="380" w:lineRule="exact"/>
              <w:ind w:left="258" w:hanging="258"/>
              <w:rPr>
                <w:rFonts w:ascii="Arial" w:hAnsi="Arial" w:cs="Arial"/>
                <w:sz w:val="20"/>
                <w:szCs w:val="20"/>
              </w:rPr>
            </w:pPr>
          </w:p>
        </w:tc>
        <w:tc>
          <w:tcPr>
            <w:tcW w:w="4050" w:type="dxa"/>
            <w:gridSpan w:val="2"/>
            <w:vAlign w:val="bottom"/>
          </w:tcPr>
          <w:p w14:paraId="2D288353" w14:textId="77777777" w:rsidR="00E54A1E" w:rsidRPr="000F0FD1" w:rsidRDefault="00E54A1E" w:rsidP="00E54A1E">
            <w:pPr>
              <w:shd w:val="clear" w:color="auto" w:fill="FFFFFF"/>
              <w:spacing w:line="380" w:lineRule="exact"/>
              <w:jc w:val="right"/>
              <w:rPr>
                <w:rFonts w:ascii="Arial" w:hAnsi="Arial" w:cs="Arial"/>
                <w:sz w:val="20"/>
                <w:szCs w:val="20"/>
                <w:cs/>
              </w:rPr>
            </w:pPr>
            <w:r w:rsidRPr="000F0FD1">
              <w:rPr>
                <w:rFonts w:ascii="Arial" w:hAnsi="Arial" w:cs="Arial"/>
                <w:sz w:val="20"/>
                <w:szCs w:val="20"/>
                <w:cs/>
              </w:rPr>
              <w:t>(</w:t>
            </w:r>
            <w:r w:rsidRPr="000F0FD1">
              <w:rPr>
                <w:rFonts w:ascii="Arial" w:hAnsi="Arial" w:cs="Arial"/>
                <w:sz w:val="20"/>
                <w:szCs w:val="20"/>
              </w:rPr>
              <w:t>Unit:</w:t>
            </w:r>
            <w:r w:rsidRPr="000F0FD1">
              <w:rPr>
                <w:rFonts w:ascii="Arial" w:hAnsi="Arial" w:cstheme="minorBidi" w:hint="cs"/>
                <w:sz w:val="20"/>
                <w:szCs w:val="20"/>
                <w:cs/>
              </w:rPr>
              <w:t xml:space="preserve"> </w:t>
            </w:r>
            <w:r w:rsidRPr="000F0FD1">
              <w:rPr>
                <w:rFonts w:ascii="Arial" w:hAnsi="Arial" w:cs="Arial"/>
                <w:sz w:val="20"/>
                <w:szCs w:val="20"/>
              </w:rPr>
              <w:t>Thousand Baht</w:t>
            </w:r>
            <w:r w:rsidRPr="000F0FD1">
              <w:rPr>
                <w:rFonts w:ascii="Arial" w:hAnsi="Arial" w:cs="Arial"/>
                <w:sz w:val="20"/>
                <w:szCs w:val="20"/>
                <w:cs/>
              </w:rPr>
              <w:t>)</w:t>
            </w:r>
          </w:p>
        </w:tc>
      </w:tr>
      <w:tr w:rsidR="00C77DCC" w:rsidRPr="000F0FD1" w14:paraId="6D5727F3" w14:textId="77777777" w:rsidTr="000E79B3">
        <w:tc>
          <w:tcPr>
            <w:tcW w:w="5238" w:type="dxa"/>
          </w:tcPr>
          <w:p w14:paraId="49D61A76" w14:textId="77777777" w:rsidR="00C77DCC" w:rsidRPr="000F0FD1" w:rsidRDefault="00C77DCC" w:rsidP="00C77DCC">
            <w:pPr>
              <w:shd w:val="clear" w:color="auto" w:fill="FFFFFF"/>
              <w:spacing w:line="380" w:lineRule="exact"/>
              <w:ind w:left="258" w:hanging="258"/>
              <w:rPr>
                <w:rFonts w:ascii="Arial" w:hAnsi="Arial" w:cs="Arial"/>
                <w:sz w:val="20"/>
                <w:szCs w:val="20"/>
                <w:cs/>
              </w:rPr>
            </w:pPr>
          </w:p>
        </w:tc>
        <w:tc>
          <w:tcPr>
            <w:tcW w:w="4050" w:type="dxa"/>
            <w:gridSpan w:val="2"/>
            <w:vAlign w:val="bottom"/>
            <w:hideMark/>
          </w:tcPr>
          <w:p w14:paraId="35C1F816" w14:textId="77777777" w:rsidR="00C77DCC" w:rsidRPr="000F0FD1" w:rsidRDefault="00E54A1E" w:rsidP="00C77DCC">
            <w:pPr>
              <w:pBdr>
                <w:bottom w:val="single" w:sz="4" w:space="1" w:color="auto"/>
              </w:pBdr>
              <w:shd w:val="clear" w:color="auto" w:fill="FFFFFF"/>
              <w:spacing w:line="380" w:lineRule="exact"/>
              <w:jc w:val="center"/>
              <w:rPr>
                <w:rFonts w:ascii="Arial" w:hAnsi="Arial" w:cs="Arial"/>
                <w:sz w:val="20"/>
                <w:szCs w:val="20"/>
              </w:rPr>
            </w:pPr>
            <w:r w:rsidRPr="000F0FD1">
              <w:rPr>
                <w:rFonts w:ascii="Arial" w:hAnsi="Arial" w:cs="Arial"/>
                <w:sz w:val="20"/>
                <w:szCs w:val="20"/>
              </w:rPr>
              <w:t xml:space="preserve">31 December </w:t>
            </w:r>
            <w:r w:rsidR="00C77DCC" w:rsidRPr="000F0FD1">
              <w:rPr>
                <w:rFonts w:ascii="Arial" w:hAnsi="Arial" w:cs="Arial"/>
                <w:sz w:val="20"/>
                <w:szCs w:val="20"/>
              </w:rPr>
              <w:t>2020</w:t>
            </w:r>
          </w:p>
        </w:tc>
      </w:tr>
      <w:tr w:rsidR="00D95D0E" w:rsidRPr="000F0FD1" w14:paraId="40D4A3AF" w14:textId="77777777" w:rsidTr="000E79B3">
        <w:tc>
          <w:tcPr>
            <w:tcW w:w="5238" w:type="dxa"/>
            <w:hideMark/>
          </w:tcPr>
          <w:p w14:paraId="43A48BD0" w14:textId="77777777" w:rsidR="00D95D0E" w:rsidRPr="000F0FD1" w:rsidRDefault="00D95D0E" w:rsidP="00D95D0E">
            <w:pPr>
              <w:shd w:val="clear" w:color="auto" w:fill="FFFFFF"/>
              <w:spacing w:line="380" w:lineRule="exact"/>
              <w:ind w:left="258" w:hanging="258"/>
              <w:rPr>
                <w:rFonts w:ascii="Arial" w:hAnsi="Arial" w:cs="Arial"/>
                <w:sz w:val="20"/>
                <w:szCs w:val="20"/>
              </w:rPr>
            </w:pPr>
            <w:r w:rsidRPr="000F0FD1">
              <w:rPr>
                <w:rFonts w:ascii="Arial" w:hAnsi="Arial" w:cs="Arial"/>
                <w:sz w:val="20"/>
                <w:szCs w:val="20"/>
              </w:rPr>
              <w:t xml:space="preserve"> </w:t>
            </w:r>
          </w:p>
        </w:tc>
        <w:tc>
          <w:tcPr>
            <w:tcW w:w="2070" w:type="dxa"/>
            <w:vAlign w:val="bottom"/>
            <w:hideMark/>
          </w:tcPr>
          <w:p w14:paraId="1A949231" w14:textId="77777777" w:rsidR="00D95D0E" w:rsidRPr="000F0FD1" w:rsidRDefault="00D95D0E" w:rsidP="00D95D0E">
            <w:pPr>
              <w:pBdr>
                <w:bottom w:val="single" w:sz="4" w:space="1" w:color="auto"/>
              </w:pBdr>
              <w:shd w:val="clear" w:color="auto" w:fill="FFFFFF"/>
              <w:spacing w:line="380" w:lineRule="exact"/>
              <w:jc w:val="center"/>
              <w:rPr>
                <w:rFonts w:ascii="Arial" w:hAnsi="Arial" w:cs="Arial"/>
                <w:sz w:val="20"/>
                <w:szCs w:val="20"/>
              </w:rPr>
            </w:pPr>
            <w:r w:rsidRPr="000F0FD1">
              <w:rPr>
                <w:rFonts w:ascii="Arial" w:hAnsi="Arial" w:cs="Arial"/>
                <w:sz w:val="20"/>
                <w:szCs w:val="20"/>
              </w:rPr>
              <w:t xml:space="preserve">Hire purchase </w:t>
            </w:r>
          </w:p>
          <w:p w14:paraId="50B91D4B" w14:textId="77777777" w:rsidR="00D95D0E" w:rsidRPr="000F0FD1" w:rsidRDefault="00D95D0E" w:rsidP="00D95D0E">
            <w:pPr>
              <w:pBdr>
                <w:bottom w:val="single" w:sz="4" w:space="1" w:color="auto"/>
              </w:pBdr>
              <w:shd w:val="clear" w:color="auto" w:fill="FFFFFF"/>
              <w:spacing w:line="380" w:lineRule="exact"/>
              <w:jc w:val="center"/>
              <w:rPr>
                <w:rFonts w:ascii="Arial" w:hAnsi="Arial" w:cs="Arial"/>
                <w:sz w:val="20"/>
                <w:szCs w:val="20"/>
              </w:rPr>
            </w:pPr>
            <w:r w:rsidRPr="000F0FD1">
              <w:rPr>
                <w:rFonts w:ascii="Arial" w:hAnsi="Arial" w:cs="Arial"/>
                <w:sz w:val="20"/>
                <w:szCs w:val="20"/>
              </w:rPr>
              <w:t>receivables - net of unearned income</w:t>
            </w:r>
          </w:p>
        </w:tc>
        <w:tc>
          <w:tcPr>
            <w:tcW w:w="1980" w:type="dxa"/>
            <w:vAlign w:val="bottom"/>
            <w:hideMark/>
          </w:tcPr>
          <w:p w14:paraId="68A5A8A0" w14:textId="77777777" w:rsidR="00D95D0E" w:rsidRPr="000F0FD1" w:rsidRDefault="00D95D0E" w:rsidP="00D95D0E">
            <w:pPr>
              <w:pBdr>
                <w:bottom w:val="single" w:sz="4" w:space="1" w:color="auto"/>
              </w:pBdr>
              <w:shd w:val="clear" w:color="auto" w:fill="FFFFFF"/>
              <w:spacing w:line="380" w:lineRule="exact"/>
              <w:jc w:val="center"/>
              <w:rPr>
                <w:rFonts w:ascii="Arial" w:hAnsi="Arial" w:cs="Arial"/>
                <w:sz w:val="20"/>
                <w:szCs w:val="20"/>
              </w:rPr>
            </w:pPr>
            <w:r w:rsidRPr="000F0FD1">
              <w:rPr>
                <w:rFonts w:ascii="Arial" w:hAnsi="Arial" w:cs="Arial"/>
                <w:sz w:val="20"/>
                <w:szCs w:val="20"/>
              </w:rPr>
              <w:t>Allowance</w:t>
            </w:r>
          </w:p>
          <w:p w14:paraId="3642EEEC" w14:textId="77777777" w:rsidR="00D95D0E" w:rsidRPr="000F0FD1" w:rsidRDefault="00D95D0E" w:rsidP="00D95D0E">
            <w:pPr>
              <w:pBdr>
                <w:bottom w:val="single" w:sz="4" w:space="1" w:color="auto"/>
              </w:pBdr>
              <w:shd w:val="clear" w:color="auto" w:fill="FFFFFF"/>
              <w:spacing w:line="380" w:lineRule="exact"/>
              <w:jc w:val="center"/>
              <w:rPr>
                <w:rFonts w:ascii="Arial" w:hAnsi="Arial" w:cs="Arial"/>
                <w:sz w:val="20"/>
                <w:szCs w:val="20"/>
              </w:rPr>
            </w:pPr>
            <w:r w:rsidRPr="000F0FD1">
              <w:rPr>
                <w:rFonts w:ascii="Arial" w:hAnsi="Arial" w:cs="Arial"/>
                <w:sz w:val="20"/>
                <w:szCs w:val="20"/>
              </w:rPr>
              <w:t xml:space="preserve"> for expected     credit loss</w:t>
            </w:r>
          </w:p>
        </w:tc>
      </w:tr>
      <w:tr w:rsidR="00D95D0E" w:rsidRPr="000F0FD1" w14:paraId="78BD1C00" w14:textId="77777777" w:rsidTr="000E79B3">
        <w:trPr>
          <w:trHeight w:val="87"/>
        </w:trPr>
        <w:tc>
          <w:tcPr>
            <w:tcW w:w="5238" w:type="dxa"/>
            <w:hideMark/>
          </w:tcPr>
          <w:p w14:paraId="38984325" w14:textId="77777777" w:rsidR="00D95D0E" w:rsidRPr="000F0FD1" w:rsidRDefault="00D95D0E" w:rsidP="00D95D0E">
            <w:pPr>
              <w:shd w:val="clear" w:color="auto" w:fill="FFFFFF"/>
              <w:tabs>
                <w:tab w:val="left" w:pos="522"/>
              </w:tabs>
              <w:spacing w:line="380" w:lineRule="exact"/>
              <w:ind w:left="140" w:right="-108" w:hanging="140"/>
              <w:rPr>
                <w:rFonts w:ascii="Arial" w:hAnsi="Arial" w:cs="Arial"/>
                <w:sz w:val="20"/>
                <w:szCs w:val="20"/>
              </w:rPr>
            </w:pPr>
            <w:r w:rsidRPr="000F0FD1">
              <w:rPr>
                <w:rFonts w:ascii="Arial" w:hAnsi="Arial" w:cs="Arial"/>
                <w:sz w:val="20"/>
                <w:szCs w:val="20"/>
              </w:rPr>
              <w:t>Hire purchase receivables where there has not been              a significant increase in credit risk</w:t>
            </w:r>
          </w:p>
        </w:tc>
        <w:tc>
          <w:tcPr>
            <w:tcW w:w="2070" w:type="dxa"/>
            <w:vAlign w:val="bottom"/>
            <w:hideMark/>
          </w:tcPr>
          <w:p w14:paraId="4454C2B9" w14:textId="77777777" w:rsidR="00D95D0E" w:rsidRPr="000F0FD1" w:rsidRDefault="00D95D0E" w:rsidP="00D95D0E">
            <w:pPr>
              <w:pStyle w:val="InsideAddress"/>
              <w:shd w:val="clear" w:color="auto" w:fill="FFFFFF"/>
              <w:tabs>
                <w:tab w:val="decimal" w:pos="1601"/>
              </w:tabs>
              <w:spacing w:line="380" w:lineRule="exact"/>
              <w:ind w:right="34"/>
              <w:rPr>
                <w:rFonts w:ascii="Arial" w:hAnsi="Arial" w:cs="Arial"/>
                <w:sz w:val="20"/>
                <w:szCs w:val="20"/>
                <w:cs/>
              </w:rPr>
            </w:pPr>
            <w:r w:rsidRPr="000F0FD1">
              <w:rPr>
                <w:rFonts w:ascii="Arial" w:hAnsi="Arial" w:cs="Arial"/>
                <w:sz w:val="20"/>
                <w:szCs w:val="20"/>
              </w:rPr>
              <w:t>1,992,641</w:t>
            </w:r>
          </w:p>
        </w:tc>
        <w:tc>
          <w:tcPr>
            <w:tcW w:w="1980" w:type="dxa"/>
            <w:vAlign w:val="bottom"/>
            <w:hideMark/>
          </w:tcPr>
          <w:p w14:paraId="02BF1CB6" w14:textId="77777777" w:rsidR="00D95D0E" w:rsidRPr="000F0FD1" w:rsidRDefault="00D95D0E" w:rsidP="00D95D0E">
            <w:pPr>
              <w:pStyle w:val="InsideAddress"/>
              <w:shd w:val="clear" w:color="auto" w:fill="FFFFFF"/>
              <w:tabs>
                <w:tab w:val="decimal" w:pos="1601"/>
              </w:tabs>
              <w:spacing w:line="380" w:lineRule="exact"/>
              <w:ind w:right="34"/>
              <w:rPr>
                <w:rFonts w:ascii="Arial" w:hAnsi="Arial" w:cs="Arial"/>
                <w:sz w:val="20"/>
                <w:szCs w:val="20"/>
              </w:rPr>
            </w:pPr>
            <w:r w:rsidRPr="000F0FD1">
              <w:rPr>
                <w:rFonts w:ascii="Arial" w:hAnsi="Arial" w:cs="Arial"/>
                <w:sz w:val="20"/>
                <w:szCs w:val="20"/>
              </w:rPr>
              <w:t>21,611</w:t>
            </w:r>
          </w:p>
        </w:tc>
      </w:tr>
      <w:tr w:rsidR="00D95D0E" w:rsidRPr="000F0FD1" w14:paraId="682BDEE2" w14:textId="77777777" w:rsidTr="000E79B3">
        <w:tc>
          <w:tcPr>
            <w:tcW w:w="5238" w:type="dxa"/>
            <w:hideMark/>
          </w:tcPr>
          <w:p w14:paraId="09E81A73" w14:textId="77777777" w:rsidR="00D95D0E" w:rsidRPr="000F0FD1" w:rsidRDefault="00D95D0E" w:rsidP="00D95D0E">
            <w:pPr>
              <w:shd w:val="clear" w:color="auto" w:fill="FFFFFF"/>
              <w:tabs>
                <w:tab w:val="left" w:pos="522"/>
              </w:tabs>
              <w:spacing w:line="380" w:lineRule="exact"/>
              <w:ind w:left="140" w:right="-108" w:hanging="140"/>
              <w:rPr>
                <w:rFonts w:ascii="Arial" w:hAnsi="Arial" w:cs="Arial"/>
                <w:sz w:val="20"/>
                <w:szCs w:val="20"/>
              </w:rPr>
            </w:pPr>
            <w:r w:rsidRPr="000F0FD1">
              <w:rPr>
                <w:rFonts w:ascii="Arial" w:hAnsi="Arial" w:cs="Arial"/>
                <w:sz w:val="20"/>
                <w:szCs w:val="20"/>
              </w:rPr>
              <w:t>Hire purchase receivables where there has been                a significant increase in credit risk</w:t>
            </w:r>
          </w:p>
        </w:tc>
        <w:tc>
          <w:tcPr>
            <w:tcW w:w="2070" w:type="dxa"/>
            <w:vAlign w:val="bottom"/>
            <w:hideMark/>
          </w:tcPr>
          <w:p w14:paraId="284B6E4B" w14:textId="77777777" w:rsidR="00D95D0E" w:rsidRPr="000F0FD1" w:rsidRDefault="00D95D0E" w:rsidP="00D95D0E">
            <w:pPr>
              <w:pStyle w:val="InsideAddress"/>
              <w:shd w:val="clear" w:color="auto" w:fill="FFFFFF"/>
              <w:tabs>
                <w:tab w:val="decimal" w:pos="1601"/>
              </w:tabs>
              <w:spacing w:line="380" w:lineRule="exact"/>
              <w:ind w:right="34"/>
              <w:rPr>
                <w:rFonts w:ascii="Arial" w:hAnsi="Arial" w:cs="Arial"/>
                <w:sz w:val="20"/>
                <w:szCs w:val="20"/>
              </w:rPr>
            </w:pPr>
            <w:r w:rsidRPr="000F0FD1">
              <w:rPr>
                <w:rFonts w:ascii="Arial" w:hAnsi="Arial" w:cs="Arial"/>
                <w:sz w:val="20"/>
                <w:szCs w:val="20"/>
              </w:rPr>
              <w:t>452,275</w:t>
            </w:r>
          </w:p>
        </w:tc>
        <w:tc>
          <w:tcPr>
            <w:tcW w:w="1980" w:type="dxa"/>
            <w:vAlign w:val="bottom"/>
            <w:hideMark/>
          </w:tcPr>
          <w:p w14:paraId="70D2F5C8" w14:textId="77777777" w:rsidR="00D95D0E" w:rsidRPr="000F0FD1" w:rsidRDefault="00D95D0E" w:rsidP="00D95D0E">
            <w:pPr>
              <w:pStyle w:val="InsideAddress"/>
              <w:shd w:val="clear" w:color="auto" w:fill="FFFFFF"/>
              <w:tabs>
                <w:tab w:val="decimal" w:pos="1601"/>
              </w:tabs>
              <w:spacing w:line="380" w:lineRule="exact"/>
              <w:ind w:right="34"/>
              <w:rPr>
                <w:rFonts w:ascii="Arial" w:hAnsi="Arial" w:cs="Arial"/>
                <w:sz w:val="20"/>
                <w:szCs w:val="20"/>
              </w:rPr>
            </w:pPr>
            <w:r w:rsidRPr="000F0FD1">
              <w:rPr>
                <w:rFonts w:ascii="Arial" w:hAnsi="Arial" w:cs="Arial"/>
                <w:sz w:val="20"/>
                <w:szCs w:val="20"/>
              </w:rPr>
              <w:t>44,664</w:t>
            </w:r>
          </w:p>
        </w:tc>
      </w:tr>
      <w:tr w:rsidR="00D95D0E" w:rsidRPr="000F0FD1" w14:paraId="58660269" w14:textId="77777777" w:rsidTr="000E79B3">
        <w:tc>
          <w:tcPr>
            <w:tcW w:w="5238" w:type="dxa"/>
            <w:hideMark/>
          </w:tcPr>
          <w:p w14:paraId="76126D39" w14:textId="77777777" w:rsidR="00D95D0E" w:rsidRPr="000F0FD1" w:rsidRDefault="00D95D0E" w:rsidP="00D95D0E">
            <w:pPr>
              <w:shd w:val="clear" w:color="auto" w:fill="FFFFFF"/>
              <w:spacing w:line="380" w:lineRule="exact"/>
              <w:ind w:left="140" w:hanging="140"/>
              <w:rPr>
                <w:rFonts w:ascii="Arial" w:hAnsi="Arial" w:cs="Arial"/>
                <w:sz w:val="20"/>
                <w:szCs w:val="20"/>
              </w:rPr>
            </w:pPr>
            <w:r w:rsidRPr="000F0FD1">
              <w:rPr>
                <w:rFonts w:ascii="Arial" w:hAnsi="Arial" w:cs="Arial"/>
                <w:sz w:val="20"/>
                <w:szCs w:val="20"/>
              </w:rPr>
              <w:t xml:space="preserve">Hire purchase receivables that are credit - impaired </w:t>
            </w:r>
          </w:p>
        </w:tc>
        <w:tc>
          <w:tcPr>
            <w:tcW w:w="2070" w:type="dxa"/>
            <w:vAlign w:val="bottom"/>
            <w:hideMark/>
          </w:tcPr>
          <w:p w14:paraId="3BF51DD7" w14:textId="77777777" w:rsidR="00D95D0E" w:rsidRPr="000F0FD1" w:rsidRDefault="00D95D0E" w:rsidP="00D95D0E">
            <w:pPr>
              <w:pStyle w:val="InsideAddress"/>
              <w:pBdr>
                <w:bottom w:val="single" w:sz="4" w:space="1" w:color="auto"/>
              </w:pBdr>
              <w:shd w:val="clear" w:color="auto" w:fill="FFFFFF"/>
              <w:tabs>
                <w:tab w:val="decimal" w:pos="1601"/>
              </w:tabs>
              <w:spacing w:line="380" w:lineRule="exact"/>
              <w:ind w:right="34"/>
              <w:rPr>
                <w:rFonts w:ascii="Arial" w:hAnsi="Arial" w:cs="Arial"/>
                <w:sz w:val="20"/>
                <w:szCs w:val="20"/>
                <w:cs/>
              </w:rPr>
            </w:pPr>
            <w:r w:rsidRPr="000F0FD1">
              <w:rPr>
                <w:rFonts w:ascii="Arial" w:hAnsi="Arial" w:cs="Arial"/>
                <w:sz w:val="20"/>
                <w:szCs w:val="20"/>
              </w:rPr>
              <w:t>97,068</w:t>
            </w:r>
          </w:p>
        </w:tc>
        <w:tc>
          <w:tcPr>
            <w:tcW w:w="1980" w:type="dxa"/>
            <w:vAlign w:val="bottom"/>
            <w:hideMark/>
          </w:tcPr>
          <w:p w14:paraId="45869DF1" w14:textId="77777777" w:rsidR="00D95D0E" w:rsidRPr="000F0FD1" w:rsidRDefault="00D95D0E" w:rsidP="00D95D0E">
            <w:pPr>
              <w:pStyle w:val="InsideAddress"/>
              <w:pBdr>
                <w:bottom w:val="single" w:sz="4" w:space="1" w:color="auto"/>
              </w:pBdr>
              <w:shd w:val="clear" w:color="auto" w:fill="FFFFFF"/>
              <w:tabs>
                <w:tab w:val="decimal" w:pos="1601"/>
              </w:tabs>
              <w:spacing w:line="380" w:lineRule="exact"/>
              <w:ind w:right="34"/>
              <w:rPr>
                <w:rFonts w:ascii="Arial" w:hAnsi="Arial" w:cs="Arial"/>
                <w:sz w:val="20"/>
                <w:szCs w:val="20"/>
              </w:rPr>
            </w:pPr>
            <w:r w:rsidRPr="000F0FD1">
              <w:rPr>
                <w:rFonts w:ascii="Arial" w:hAnsi="Arial" w:cs="Arial"/>
                <w:sz w:val="20"/>
                <w:szCs w:val="20"/>
              </w:rPr>
              <w:t>31,660</w:t>
            </w:r>
          </w:p>
        </w:tc>
      </w:tr>
      <w:tr w:rsidR="00D95D0E" w:rsidRPr="000F0FD1" w14:paraId="27399361" w14:textId="77777777" w:rsidTr="000E79B3">
        <w:trPr>
          <w:trHeight w:val="225"/>
        </w:trPr>
        <w:tc>
          <w:tcPr>
            <w:tcW w:w="5238" w:type="dxa"/>
            <w:hideMark/>
          </w:tcPr>
          <w:p w14:paraId="5C776A82" w14:textId="77777777" w:rsidR="00D95D0E" w:rsidRPr="000F0FD1" w:rsidRDefault="00D95D0E" w:rsidP="00D95D0E">
            <w:pPr>
              <w:shd w:val="clear" w:color="auto" w:fill="FFFFFF"/>
              <w:spacing w:line="380" w:lineRule="exact"/>
              <w:ind w:left="258" w:hanging="258"/>
              <w:rPr>
                <w:rFonts w:ascii="Arial" w:hAnsi="Arial" w:cs="Arial"/>
                <w:sz w:val="20"/>
                <w:szCs w:val="20"/>
              </w:rPr>
            </w:pPr>
            <w:r w:rsidRPr="000F0FD1">
              <w:rPr>
                <w:rFonts w:ascii="Arial" w:hAnsi="Arial" w:cs="Arial"/>
                <w:sz w:val="20"/>
                <w:szCs w:val="20"/>
              </w:rPr>
              <w:t>Total</w:t>
            </w:r>
          </w:p>
        </w:tc>
        <w:tc>
          <w:tcPr>
            <w:tcW w:w="2070" w:type="dxa"/>
            <w:vAlign w:val="bottom"/>
            <w:hideMark/>
          </w:tcPr>
          <w:p w14:paraId="6C3DDA6F" w14:textId="77777777" w:rsidR="00D95D0E" w:rsidRPr="000F0FD1" w:rsidRDefault="00D95D0E" w:rsidP="00D95D0E">
            <w:pPr>
              <w:pStyle w:val="InsideAddress"/>
              <w:pBdr>
                <w:bottom w:val="double" w:sz="4" w:space="1" w:color="auto"/>
              </w:pBdr>
              <w:shd w:val="clear" w:color="auto" w:fill="FFFFFF"/>
              <w:tabs>
                <w:tab w:val="decimal" w:pos="1601"/>
              </w:tabs>
              <w:spacing w:line="380" w:lineRule="exact"/>
              <w:ind w:right="34"/>
              <w:rPr>
                <w:rFonts w:ascii="Arial" w:hAnsi="Arial" w:cs="Arial"/>
                <w:sz w:val="20"/>
                <w:szCs w:val="20"/>
                <w:cs/>
              </w:rPr>
            </w:pPr>
            <w:r w:rsidRPr="000F0FD1">
              <w:rPr>
                <w:rFonts w:ascii="Arial" w:hAnsi="Arial" w:cs="Arial"/>
                <w:sz w:val="20"/>
                <w:szCs w:val="20"/>
              </w:rPr>
              <w:t>2,541,984</w:t>
            </w:r>
          </w:p>
        </w:tc>
        <w:tc>
          <w:tcPr>
            <w:tcW w:w="1980" w:type="dxa"/>
            <w:vAlign w:val="bottom"/>
            <w:hideMark/>
          </w:tcPr>
          <w:p w14:paraId="1BF1D308" w14:textId="77777777" w:rsidR="00D95D0E" w:rsidRPr="000F0FD1" w:rsidRDefault="00D95D0E" w:rsidP="00D95D0E">
            <w:pPr>
              <w:pStyle w:val="InsideAddress"/>
              <w:pBdr>
                <w:bottom w:val="double" w:sz="4" w:space="1" w:color="auto"/>
              </w:pBdr>
              <w:shd w:val="clear" w:color="auto" w:fill="FFFFFF"/>
              <w:tabs>
                <w:tab w:val="decimal" w:pos="1601"/>
              </w:tabs>
              <w:spacing w:line="380" w:lineRule="exact"/>
              <w:ind w:right="34"/>
              <w:rPr>
                <w:rFonts w:ascii="Arial" w:hAnsi="Arial" w:cs="Arial"/>
                <w:sz w:val="20"/>
                <w:szCs w:val="20"/>
              </w:rPr>
            </w:pPr>
            <w:r w:rsidRPr="000F0FD1">
              <w:rPr>
                <w:rFonts w:ascii="Arial" w:hAnsi="Arial" w:cs="Arial"/>
                <w:sz w:val="20"/>
                <w:szCs w:val="20"/>
              </w:rPr>
              <w:t>97,935</w:t>
            </w:r>
          </w:p>
        </w:tc>
      </w:tr>
    </w:tbl>
    <w:p w14:paraId="66D7AFED" w14:textId="6064F746" w:rsidR="009C3F6E" w:rsidRPr="009C3F6E" w:rsidRDefault="009C3F6E" w:rsidP="009C3F6E">
      <w:pPr>
        <w:spacing w:before="240" w:after="120" w:line="380" w:lineRule="exact"/>
        <w:ind w:left="547" w:right="-14"/>
        <w:jc w:val="thaiDistribute"/>
        <w:rPr>
          <w:rFonts w:ascii="Arial" w:eastAsia="Arial Unicode MS" w:hAnsi="Arial" w:cs="Arial"/>
          <w:sz w:val="22"/>
          <w:szCs w:val="22"/>
        </w:rPr>
      </w:pPr>
      <w:r w:rsidRPr="009C3F6E">
        <w:rPr>
          <w:rFonts w:ascii="Arial" w:eastAsia="Arial Unicode MS" w:hAnsi="Arial" w:cs="Arial"/>
          <w:sz w:val="22"/>
          <w:szCs w:val="22"/>
        </w:rPr>
        <w:t xml:space="preserve">During the fourth quarter of 2020, the Company joined a scheme to </w:t>
      </w:r>
      <w:proofErr w:type="gramStart"/>
      <w:r w:rsidRPr="009C3F6E">
        <w:rPr>
          <w:rFonts w:ascii="Arial" w:eastAsia="Arial Unicode MS" w:hAnsi="Arial" w:cs="Arial"/>
          <w:sz w:val="22"/>
          <w:szCs w:val="22"/>
        </w:rPr>
        <w:t>provide assistance to</w:t>
      </w:r>
      <w:proofErr w:type="gramEnd"/>
      <w:r w:rsidRPr="009C3F6E">
        <w:rPr>
          <w:rFonts w:ascii="Arial" w:eastAsia="Arial Unicode MS" w:hAnsi="Arial" w:cs="Arial"/>
          <w:sz w:val="22"/>
          <w:szCs w:val="22"/>
        </w:rPr>
        <w:t xml:space="preserve"> affected debtors and has elected to apply the Accounting Guidance on Temporary Relief Measures for Entities Providing Assistance to Debtors Impacted by Situations that Affect the Thai Economy. The assistance that the Company provided to debtors involved suspending principal and interest payments for 3 - 4 months. As at 31 December 2020, there were outstanding receivables under the assistance scheme totaling Baht 182 million, and the Company classified these receivables at the same stage as they were before joining the scheme. </w:t>
      </w:r>
      <w:r w:rsidR="00482325">
        <w:rPr>
          <w:rFonts w:ascii="Arial" w:eastAsia="Arial Unicode MS" w:hAnsi="Arial" w:cs="Arial"/>
          <w:sz w:val="22"/>
          <w:szCs w:val="22"/>
        </w:rPr>
        <w:t>However, as</w:t>
      </w:r>
      <w:r w:rsidRPr="009C3F6E">
        <w:rPr>
          <w:rFonts w:ascii="Arial" w:eastAsia="Arial Unicode MS" w:hAnsi="Arial" w:cs="Arial"/>
          <w:sz w:val="22"/>
          <w:szCs w:val="22"/>
        </w:rPr>
        <w:t xml:space="preserve"> of</w:t>
      </w:r>
      <w:r w:rsidR="00AC3C5C">
        <w:rPr>
          <w:rFonts w:ascii="Arial" w:eastAsia="Arial Unicode MS" w:hAnsi="Arial" w:cs="Arial"/>
          <w:sz w:val="22"/>
          <w:szCs w:val="22"/>
        </w:rPr>
        <w:t xml:space="preserve"> </w:t>
      </w:r>
      <w:r w:rsidR="00ED456B">
        <w:rPr>
          <w:rFonts w:ascii="Arial" w:eastAsia="Arial Unicode MS" w:hAnsi="Arial" w:cs="Arial"/>
          <w:sz w:val="22"/>
          <w:szCs w:val="22"/>
        </w:rPr>
        <w:t>30 June 2021</w:t>
      </w:r>
      <w:r w:rsidRPr="009C3F6E">
        <w:rPr>
          <w:rFonts w:ascii="Arial" w:eastAsia="Arial Unicode MS" w:hAnsi="Arial" w:cs="Arial"/>
          <w:sz w:val="22"/>
          <w:szCs w:val="22"/>
        </w:rPr>
        <w:t>, the debt moratorium measures for debtors had expired, and the Company therefore classified the receivables based on aging as of the period end.</w:t>
      </w:r>
    </w:p>
    <w:p w14:paraId="7B850012" w14:textId="1C6F1485" w:rsidR="000E79B3" w:rsidRPr="00373BC5" w:rsidRDefault="00805A82" w:rsidP="000F663B">
      <w:pPr>
        <w:spacing w:before="120" w:after="120" w:line="380" w:lineRule="exact"/>
        <w:ind w:left="562" w:hanging="562"/>
        <w:jc w:val="thaiDistribute"/>
        <w:rPr>
          <w:rFonts w:ascii="Arial" w:hAnsi="Arial" w:cs="Arial"/>
          <w:sz w:val="17"/>
          <w:szCs w:val="17"/>
        </w:rPr>
      </w:pPr>
      <w:r w:rsidRPr="00805A82">
        <w:rPr>
          <w:rFonts w:ascii="Arial" w:hAnsi="Arial" w:cstheme="minorBidi"/>
          <w:b/>
          <w:bCs/>
          <w:sz w:val="22"/>
          <w:szCs w:val="22"/>
        </w:rPr>
        <w:lastRenderedPageBreak/>
        <w:t>4</w:t>
      </w:r>
      <w:r w:rsidR="00A56E72" w:rsidRPr="00805A82">
        <w:rPr>
          <w:rFonts w:ascii="Arial" w:hAnsi="Arial" w:cstheme="minorBidi"/>
          <w:b/>
          <w:bCs/>
          <w:sz w:val="22"/>
          <w:szCs w:val="22"/>
        </w:rPr>
        <w:t>.3</w:t>
      </w:r>
      <w:r w:rsidR="00A56E72" w:rsidRPr="000F0FD1">
        <w:rPr>
          <w:rFonts w:ascii="Arial" w:hAnsi="Arial" w:cstheme="minorBidi"/>
          <w:sz w:val="22"/>
          <w:szCs w:val="22"/>
        </w:rPr>
        <w:tab/>
      </w:r>
      <w:r w:rsidR="000E79B3" w:rsidRPr="000F0FD1">
        <w:rPr>
          <w:rFonts w:ascii="Arial" w:hAnsi="Arial" w:cstheme="minorBidi" w:hint="cs"/>
          <w:sz w:val="22"/>
          <w:szCs w:val="22"/>
        </w:rPr>
        <w:t>Movement of allowance for expected credit loss (ECL) of hire purchase receivables are as follows:</w:t>
      </w:r>
    </w:p>
    <w:p w14:paraId="38609EBC" w14:textId="77777777" w:rsidR="000F0FD1" w:rsidRPr="00373BC5" w:rsidRDefault="000F0FD1" w:rsidP="0031348C">
      <w:pPr>
        <w:spacing w:line="300" w:lineRule="exact"/>
        <w:ind w:left="562" w:hanging="562"/>
        <w:jc w:val="right"/>
        <w:rPr>
          <w:rFonts w:ascii="Arial" w:hAnsi="Arial" w:cs="Arial"/>
          <w:sz w:val="17"/>
          <w:szCs w:val="17"/>
        </w:rPr>
      </w:pPr>
      <w:r w:rsidRPr="00373BC5">
        <w:rPr>
          <w:rFonts w:ascii="Arial" w:hAnsi="Arial" w:cs="Arial"/>
          <w:sz w:val="17"/>
          <w:szCs w:val="17"/>
        </w:rPr>
        <w:t>(Unit: Thousand Baht)</w:t>
      </w:r>
    </w:p>
    <w:tbl>
      <w:tblPr>
        <w:tblW w:w="9190" w:type="dxa"/>
        <w:tblInd w:w="449" w:type="dxa"/>
        <w:tblLayout w:type="fixed"/>
        <w:tblLook w:val="04A0" w:firstRow="1" w:lastRow="0" w:firstColumn="1" w:lastColumn="0" w:noHBand="0" w:noVBand="1"/>
      </w:tblPr>
      <w:tblGrid>
        <w:gridCol w:w="2953"/>
        <w:gridCol w:w="1655"/>
        <w:gridCol w:w="1559"/>
        <w:gridCol w:w="1559"/>
        <w:gridCol w:w="1464"/>
      </w:tblGrid>
      <w:tr w:rsidR="00E84AAA" w:rsidRPr="00373BC5" w14:paraId="45B78353" w14:textId="77777777" w:rsidTr="00E84AAA">
        <w:trPr>
          <w:tblHeader/>
        </w:trPr>
        <w:tc>
          <w:tcPr>
            <w:tcW w:w="2953" w:type="dxa"/>
          </w:tcPr>
          <w:p w14:paraId="6DB67739" w14:textId="77777777" w:rsidR="00E84AAA" w:rsidRPr="00373BC5" w:rsidRDefault="00E84AAA" w:rsidP="0031348C">
            <w:pPr>
              <w:pStyle w:val="ListParagraph"/>
              <w:spacing w:line="300" w:lineRule="exact"/>
              <w:ind w:left="0"/>
              <w:contextualSpacing w:val="0"/>
              <w:rPr>
                <w:rFonts w:ascii="Arial" w:hAnsi="Arial" w:cs="Arial"/>
                <w:sz w:val="17"/>
                <w:szCs w:val="17"/>
              </w:rPr>
            </w:pPr>
          </w:p>
        </w:tc>
        <w:tc>
          <w:tcPr>
            <w:tcW w:w="6237" w:type="dxa"/>
            <w:gridSpan w:val="4"/>
            <w:hideMark/>
          </w:tcPr>
          <w:p w14:paraId="0C08B940" w14:textId="77777777" w:rsidR="00E84AAA" w:rsidRPr="00373BC5" w:rsidRDefault="00E84AAA"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 xml:space="preserve">For the </w:t>
            </w:r>
            <w:r w:rsidR="00ED456B">
              <w:rPr>
                <w:rFonts w:ascii="Arial" w:hAnsi="Arial" w:cs="Arial"/>
                <w:sz w:val="17"/>
                <w:szCs w:val="17"/>
              </w:rPr>
              <w:t>six-month</w:t>
            </w:r>
            <w:r w:rsidRPr="00373BC5">
              <w:rPr>
                <w:rFonts w:ascii="Arial" w:hAnsi="Arial" w:cs="Arial"/>
                <w:sz w:val="17"/>
                <w:szCs w:val="17"/>
              </w:rPr>
              <w:t xml:space="preserve"> period ended </w:t>
            </w:r>
            <w:r w:rsidR="00ED456B">
              <w:rPr>
                <w:rFonts w:ascii="Arial" w:hAnsi="Arial" w:cs="Arial"/>
                <w:sz w:val="17"/>
                <w:szCs w:val="17"/>
              </w:rPr>
              <w:t>30 June 2021</w:t>
            </w:r>
          </w:p>
        </w:tc>
      </w:tr>
      <w:tr w:rsidR="00E84AAA" w:rsidRPr="00373BC5" w14:paraId="2B2913F8" w14:textId="77777777" w:rsidTr="00E84AAA">
        <w:trPr>
          <w:tblHeader/>
        </w:trPr>
        <w:tc>
          <w:tcPr>
            <w:tcW w:w="2953" w:type="dxa"/>
          </w:tcPr>
          <w:p w14:paraId="2C35CE09" w14:textId="77777777" w:rsidR="00E84AAA" w:rsidRPr="00373BC5" w:rsidRDefault="00E84AAA" w:rsidP="0031348C">
            <w:pPr>
              <w:pStyle w:val="ListParagraph"/>
              <w:spacing w:line="300" w:lineRule="exact"/>
              <w:ind w:left="0"/>
              <w:contextualSpacing w:val="0"/>
              <w:rPr>
                <w:rFonts w:ascii="Arial" w:hAnsi="Arial" w:cs="Arial"/>
                <w:sz w:val="17"/>
                <w:szCs w:val="17"/>
              </w:rPr>
            </w:pPr>
          </w:p>
        </w:tc>
        <w:tc>
          <w:tcPr>
            <w:tcW w:w="6237" w:type="dxa"/>
            <w:gridSpan w:val="4"/>
            <w:hideMark/>
          </w:tcPr>
          <w:p w14:paraId="272E02AB" w14:textId="77777777" w:rsidR="00E84AAA" w:rsidRPr="00373BC5" w:rsidRDefault="00E84AAA"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Allowance for expected credit loss</w:t>
            </w:r>
          </w:p>
        </w:tc>
      </w:tr>
      <w:tr w:rsidR="00E84AAA" w:rsidRPr="00373BC5" w14:paraId="18427965" w14:textId="77777777" w:rsidTr="00E84AAA">
        <w:trPr>
          <w:tblHeader/>
        </w:trPr>
        <w:tc>
          <w:tcPr>
            <w:tcW w:w="2953" w:type="dxa"/>
            <w:vAlign w:val="bottom"/>
          </w:tcPr>
          <w:p w14:paraId="61EFCD42" w14:textId="77777777" w:rsidR="00E84AAA" w:rsidRPr="00373BC5" w:rsidRDefault="00E84AAA" w:rsidP="0031348C">
            <w:pPr>
              <w:pStyle w:val="ListParagraph"/>
              <w:spacing w:line="300" w:lineRule="exact"/>
              <w:ind w:left="0"/>
              <w:contextualSpacing w:val="0"/>
              <w:jc w:val="center"/>
              <w:rPr>
                <w:rFonts w:ascii="Arial" w:hAnsi="Arial" w:cs="Arial"/>
                <w:sz w:val="17"/>
                <w:szCs w:val="17"/>
              </w:rPr>
            </w:pPr>
          </w:p>
        </w:tc>
        <w:tc>
          <w:tcPr>
            <w:tcW w:w="1655" w:type="dxa"/>
            <w:vAlign w:val="bottom"/>
            <w:hideMark/>
          </w:tcPr>
          <w:p w14:paraId="47A257B5" w14:textId="77777777" w:rsidR="00E84AAA" w:rsidRPr="00373BC5" w:rsidRDefault="00E84AAA" w:rsidP="0031348C">
            <w:pPr>
              <w:pStyle w:val="ListParagraph"/>
              <w:pBdr>
                <w:bottom w:val="single" w:sz="4" w:space="1" w:color="auto"/>
              </w:pBdr>
              <w:spacing w:line="300" w:lineRule="exact"/>
              <w:ind w:left="0"/>
              <w:contextualSpacing w:val="0"/>
              <w:jc w:val="center"/>
              <w:rPr>
                <w:rFonts w:ascii="Arial" w:hAnsi="Arial" w:cs="Arial"/>
                <w:sz w:val="17"/>
                <w:szCs w:val="17"/>
                <w:cs/>
              </w:rPr>
            </w:pPr>
            <w:r w:rsidRPr="00373BC5">
              <w:rPr>
                <w:rFonts w:ascii="Arial" w:hAnsi="Arial" w:cs="Arial"/>
                <w:sz w:val="17"/>
                <w:szCs w:val="17"/>
              </w:rPr>
              <w:t xml:space="preserve">Financial assets where there has not been a significant increase in </w:t>
            </w:r>
            <w:r w:rsidR="0031348C" w:rsidRPr="00373BC5">
              <w:rPr>
                <w:rFonts w:ascii="Arial" w:hAnsi="Arial" w:cs="Arial"/>
                <w:sz w:val="17"/>
                <w:szCs w:val="17"/>
              </w:rPr>
              <w:t xml:space="preserve">       </w:t>
            </w:r>
            <w:r w:rsidRPr="00373BC5">
              <w:rPr>
                <w:rFonts w:ascii="Arial" w:hAnsi="Arial" w:cs="Arial"/>
                <w:sz w:val="17"/>
                <w:szCs w:val="17"/>
              </w:rPr>
              <w:t xml:space="preserve">credit risk                    </w:t>
            </w:r>
          </w:p>
        </w:tc>
        <w:tc>
          <w:tcPr>
            <w:tcW w:w="1559" w:type="dxa"/>
            <w:vAlign w:val="bottom"/>
            <w:hideMark/>
          </w:tcPr>
          <w:p w14:paraId="3A0BA8D3" w14:textId="77777777" w:rsidR="00E84AAA" w:rsidRPr="00373BC5" w:rsidRDefault="00E84AAA"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Financial assets where there has been a</w:t>
            </w:r>
            <w:r w:rsidR="0031348C" w:rsidRPr="00373BC5">
              <w:rPr>
                <w:rFonts w:ascii="Arial" w:hAnsi="Arial" w:cs="Arial"/>
                <w:sz w:val="17"/>
                <w:szCs w:val="17"/>
              </w:rPr>
              <w:t xml:space="preserve"> </w:t>
            </w:r>
            <w:r w:rsidRPr="00373BC5">
              <w:rPr>
                <w:rFonts w:ascii="Arial" w:hAnsi="Arial" w:cs="Arial"/>
                <w:sz w:val="17"/>
                <w:szCs w:val="17"/>
              </w:rPr>
              <w:t xml:space="preserve">significant increase in </w:t>
            </w:r>
            <w:r w:rsidR="0031348C" w:rsidRPr="00373BC5">
              <w:rPr>
                <w:rFonts w:ascii="Arial" w:hAnsi="Arial" w:cs="Arial"/>
                <w:sz w:val="17"/>
                <w:szCs w:val="17"/>
              </w:rPr>
              <w:t xml:space="preserve">            </w:t>
            </w:r>
            <w:r w:rsidRPr="00373BC5">
              <w:rPr>
                <w:rFonts w:ascii="Arial" w:hAnsi="Arial" w:cs="Arial"/>
                <w:sz w:val="17"/>
                <w:szCs w:val="17"/>
              </w:rPr>
              <w:t>credit risk</w:t>
            </w:r>
          </w:p>
        </w:tc>
        <w:tc>
          <w:tcPr>
            <w:tcW w:w="1559" w:type="dxa"/>
            <w:vAlign w:val="bottom"/>
            <w:hideMark/>
          </w:tcPr>
          <w:p w14:paraId="6C5879F8" w14:textId="77777777" w:rsidR="00E84AAA" w:rsidRPr="00373BC5" w:rsidRDefault="00E84AAA"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Financial assets that are credit                    - impaired</w:t>
            </w:r>
          </w:p>
        </w:tc>
        <w:tc>
          <w:tcPr>
            <w:tcW w:w="1464" w:type="dxa"/>
            <w:vAlign w:val="bottom"/>
            <w:hideMark/>
          </w:tcPr>
          <w:p w14:paraId="194C1EB3" w14:textId="77777777" w:rsidR="00E84AAA" w:rsidRPr="00373BC5" w:rsidRDefault="00E84AAA"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Total</w:t>
            </w:r>
          </w:p>
        </w:tc>
      </w:tr>
      <w:tr w:rsidR="0031348C" w:rsidRPr="00373BC5" w14:paraId="5F6E8B69" w14:textId="77777777" w:rsidTr="00E84AAA">
        <w:tc>
          <w:tcPr>
            <w:tcW w:w="2953" w:type="dxa"/>
          </w:tcPr>
          <w:p w14:paraId="4937CC4A" w14:textId="77777777" w:rsidR="0031348C" w:rsidRPr="00373BC5" w:rsidRDefault="0031348C" w:rsidP="0031348C">
            <w:pPr>
              <w:pStyle w:val="ListParagraph"/>
              <w:spacing w:line="300" w:lineRule="exact"/>
              <w:ind w:left="165" w:hanging="165"/>
              <w:contextualSpacing w:val="0"/>
              <w:rPr>
                <w:rFonts w:ascii="Arial" w:hAnsi="Arial" w:cs="Arial"/>
                <w:sz w:val="17"/>
                <w:szCs w:val="17"/>
              </w:rPr>
            </w:pPr>
            <w:r w:rsidRPr="00373BC5">
              <w:rPr>
                <w:rFonts w:ascii="Arial" w:hAnsi="Arial" w:cs="Arial"/>
                <w:b/>
                <w:bCs/>
                <w:sz w:val="17"/>
                <w:szCs w:val="17"/>
              </w:rPr>
              <w:t>Hire purchase receivables</w:t>
            </w:r>
          </w:p>
        </w:tc>
        <w:tc>
          <w:tcPr>
            <w:tcW w:w="1655" w:type="dxa"/>
            <w:vAlign w:val="bottom"/>
          </w:tcPr>
          <w:p w14:paraId="7CA5205A" w14:textId="77777777" w:rsidR="0031348C" w:rsidRPr="00373BC5" w:rsidRDefault="0031348C" w:rsidP="0031348C">
            <w:pPr>
              <w:tabs>
                <w:tab w:val="decimal" w:pos="1260"/>
              </w:tabs>
              <w:spacing w:line="300" w:lineRule="exact"/>
              <w:jc w:val="both"/>
              <w:rPr>
                <w:rFonts w:ascii="Arial" w:hAnsi="Arial" w:cs="Arial"/>
                <w:sz w:val="17"/>
                <w:szCs w:val="17"/>
              </w:rPr>
            </w:pPr>
          </w:p>
        </w:tc>
        <w:tc>
          <w:tcPr>
            <w:tcW w:w="1559" w:type="dxa"/>
            <w:vAlign w:val="bottom"/>
          </w:tcPr>
          <w:p w14:paraId="65D704FE" w14:textId="77777777" w:rsidR="0031348C" w:rsidRPr="00373BC5" w:rsidRDefault="0031348C" w:rsidP="0031348C">
            <w:pPr>
              <w:tabs>
                <w:tab w:val="decimal" w:pos="1164"/>
              </w:tabs>
              <w:spacing w:line="300" w:lineRule="exact"/>
              <w:jc w:val="both"/>
              <w:rPr>
                <w:rFonts w:ascii="Arial" w:hAnsi="Arial" w:cs="Arial"/>
                <w:sz w:val="17"/>
                <w:szCs w:val="17"/>
              </w:rPr>
            </w:pPr>
          </w:p>
        </w:tc>
        <w:tc>
          <w:tcPr>
            <w:tcW w:w="1559" w:type="dxa"/>
            <w:vAlign w:val="bottom"/>
          </w:tcPr>
          <w:p w14:paraId="04E77E7C" w14:textId="77777777" w:rsidR="0031348C" w:rsidRPr="00373BC5" w:rsidRDefault="0031348C" w:rsidP="0031348C">
            <w:pPr>
              <w:tabs>
                <w:tab w:val="decimal" w:pos="1163"/>
              </w:tabs>
              <w:spacing w:line="300" w:lineRule="exact"/>
              <w:jc w:val="both"/>
              <w:rPr>
                <w:rFonts w:ascii="Arial" w:hAnsi="Arial" w:cs="Arial"/>
                <w:sz w:val="17"/>
                <w:szCs w:val="17"/>
              </w:rPr>
            </w:pPr>
          </w:p>
        </w:tc>
        <w:tc>
          <w:tcPr>
            <w:tcW w:w="1464" w:type="dxa"/>
            <w:vAlign w:val="bottom"/>
          </w:tcPr>
          <w:p w14:paraId="3FEC1857" w14:textId="77777777" w:rsidR="0031348C" w:rsidRPr="00373BC5" w:rsidRDefault="0031348C" w:rsidP="0031348C">
            <w:pPr>
              <w:tabs>
                <w:tab w:val="decimal" w:pos="1162"/>
              </w:tabs>
              <w:spacing w:line="300" w:lineRule="exact"/>
              <w:jc w:val="both"/>
              <w:rPr>
                <w:rFonts w:ascii="Arial" w:hAnsi="Arial" w:cs="Arial"/>
                <w:sz w:val="17"/>
                <w:szCs w:val="17"/>
              </w:rPr>
            </w:pPr>
          </w:p>
        </w:tc>
      </w:tr>
      <w:tr w:rsidR="00AC3C5C" w:rsidRPr="00373BC5" w14:paraId="6F5B091A" w14:textId="77777777" w:rsidTr="00E84AAA">
        <w:tc>
          <w:tcPr>
            <w:tcW w:w="2953" w:type="dxa"/>
            <w:hideMark/>
          </w:tcPr>
          <w:p w14:paraId="2EE711C3" w14:textId="77777777" w:rsidR="00AC3C5C" w:rsidRPr="00373BC5" w:rsidRDefault="00AC3C5C" w:rsidP="00AC3C5C">
            <w:pPr>
              <w:pStyle w:val="ListParagraph"/>
              <w:spacing w:line="300" w:lineRule="exact"/>
              <w:ind w:left="165" w:hanging="165"/>
              <w:contextualSpacing w:val="0"/>
              <w:rPr>
                <w:rFonts w:ascii="Arial" w:hAnsi="Arial" w:cs="Arial"/>
                <w:sz w:val="17"/>
                <w:szCs w:val="17"/>
              </w:rPr>
            </w:pPr>
            <w:r w:rsidRPr="00373BC5">
              <w:rPr>
                <w:rFonts w:ascii="Arial" w:hAnsi="Arial" w:cs="Arial"/>
                <w:sz w:val="17"/>
                <w:szCs w:val="17"/>
              </w:rPr>
              <w:t>Beginning balance</w:t>
            </w:r>
          </w:p>
        </w:tc>
        <w:tc>
          <w:tcPr>
            <w:tcW w:w="1655" w:type="dxa"/>
            <w:vAlign w:val="bottom"/>
          </w:tcPr>
          <w:p w14:paraId="71A13EC7" w14:textId="4DF031CA" w:rsidR="00AC3C5C" w:rsidRPr="00373BC5" w:rsidRDefault="00AC3C5C" w:rsidP="00AC3C5C">
            <w:pPr>
              <w:tabs>
                <w:tab w:val="decimal" w:pos="1304"/>
              </w:tabs>
              <w:spacing w:line="300" w:lineRule="exact"/>
              <w:jc w:val="both"/>
              <w:rPr>
                <w:rFonts w:ascii="Arial" w:hAnsi="Arial" w:cs="Arial"/>
                <w:sz w:val="17"/>
                <w:szCs w:val="17"/>
              </w:rPr>
            </w:pPr>
            <w:r w:rsidRPr="00AC3C5C">
              <w:rPr>
                <w:rFonts w:ascii="Arial" w:hAnsi="Arial" w:cs="Arial"/>
                <w:sz w:val="17"/>
                <w:szCs w:val="17"/>
              </w:rPr>
              <w:t>21,611</w:t>
            </w:r>
          </w:p>
        </w:tc>
        <w:tc>
          <w:tcPr>
            <w:tcW w:w="1559" w:type="dxa"/>
            <w:vAlign w:val="bottom"/>
          </w:tcPr>
          <w:p w14:paraId="51F2496F" w14:textId="2C1C066E" w:rsidR="00AC3C5C" w:rsidRPr="00373BC5" w:rsidRDefault="00AC3C5C" w:rsidP="00AC3C5C">
            <w:pPr>
              <w:tabs>
                <w:tab w:val="decimal" w:pos="1219"/>
              </w:tabs>
              <w:spacing w:line="300" w:lineRule="exact"/>
              <w:jc w:val="both"/>
              <w:rPr>
                <w:rFonts w:ascii="Arial" w:hAnsi="Arial" w:cs="Arial"/>
                <w:sz w:val="17"/>
                <w:szCs w:val="17"/>
              </w:rPr>
            </w:pPr>
            <w:r w:rsidRPr="00AC3C5C">
              <w:rPr>
                <w:rFonts w:ascii="Arial" w:hAnsi="Arial" w:cs="Arial"/>
                <w:sz w:val="17"/>
                <w:szCs w:val="17"/>
              </w:rPr>
              <w:t>44,66</w:t>
            </w:r>
            <w:r w:rsidR="00C65AB8">
              <w:rPr>
                <w:rFonts w:ascii="Arial" w:hAnsi="Arial" w:cs="Arial"/>
                <w:sz w:val="17"/>
                <w:szCs w:val="17"/>
              </w:rPr>
              <w:t>4</w:t>
            </w:r>
          </w:p>
        </w:tc>
        <w:tc>
          <w:tcPr>
            <w:tcW w:w="1559" w:type="dxa"/>
            <w:vAlign w:val="bottom"/>
          </w:tcPr>
          <w:p w14:paraId="56F80BF4" w14:textId="77F177C9" w:rsidR="00AC3C5C" w:rsidRPr="00373BC5" w:rsidRDefault="00AC3C5C" w:rsidP="00AC3C5C">
            <w:pPr>
              <w:tabs>
                <w:tab w:val="decimal" w:pos="1218"/>
              </w:tabs>
              <w:spacing w:line="300" w:lineRule="exact"/>
              <w:jc w:val="both"/>
              <w:rPr>
                <w:rFonts w:ascii="Arial" w:hAnsi="Arial" w:cs="Arial"/>
                <w:sz w:val="17"/>
                <w:szCs w:val="17"/>
              </w:rPr>
            </w:pPr>
            <w:r w:rsidRPr="00AC3C5C">
              <w:rPr>
                <w:rFonts w:ascii="Arial" w:hAnsi="Arial" w:cs="Arial"/>
                <w:sz w:val="17"/>
                <w:szCs w:val="17"/>
              </w:rPr>
              <w:t>31,660</w:t>
            </w:r>
          </w:p>
        </w:tc>
        <w:tc>
          <w:tcPr>
            <w:tcW w:w="1464" w:type="dxa"/>
            <w:vAlign w:val="bottom"/>
          </w:tcPr>
          <w:p w14:paraId="04EF6750" w14:textId="058D5714" w:rsidR="00AC3C5C" w:rsidRPr="00373BC5" w:rsidRDefault="00AC3C5C" w:rsidP="00AC3C5C">
            <w:pPr>
              <w:tabs>
                <w:tab w:val="decimal" w:pos="1076"/>
              </w:tabs>
              <w:spacing w:line="300" w:lineRule="exact"/>
              <w:jc w:val="both"/>
              <w:rPr>
                <w:rFonts w:ascii="Arial" w:hAnsi="Arial" w:cs="Arial"/>
                <w:sz w:val="17"/>
                <w:szCs w:val="17"/>
              </w:rPr>
            </w:pPr>
            <w:r w:rsidRPr="00AC3C5C">
              <w:rPr>
                <w:rFonts w:ascii="Arial" w:hAnsi="Arial" w:cs="Arial"/>
                <w:sz w:val="17"/>
                <w:szCs w:val="17"/>
              </w:rPr>
              <w:t>97,935</w:t>
            </w:r>
          </w:p>
        </w:tc>
      </w:tr>
      <w:tr w:rsidR="00AC3C5C" w:rsidRPr="00373BC5" w14:paraId="12DA32BB" w14:textId="77777777" w:rsidTr="00E84AAA">
        <w:tc>
          <w:tcPr>
            <w:tcW w:w="2953" w:type="dxa"/>
          </w:tcPr>
          <w:p w14:paraId="12792E9F" w14:textId="77777777" w:rsidR="00AC3C5C" w:rsidRPr="00373BC5" w:rsidRDefault="00AC3C5C" w:rsidP="00AC3C5C">
            <w:pPr>
              <w:pStyle w:val="ListParagraph"/>
              <w:spacing w:line="300" w:lineRule="exact"/>
              <w:ind w:left="165" w:right="-176" w:hanging="165"/>
              <w:contextualSpacing w:val="0"/>
              <w:rPr>
                <w:rFonts w:ascii="Arial" w:hAnsi="Arial" w:cs="Arial"/>
                <w:sz w:val="17"/>
                <w:szCs w:val="17"/>
              </w:rPr>
            </w:pPr>
            <w:r w:rsidRPr="00373BC5">
              <w:rPr>
                <w:rFonts w:ascii="Arial" w:hAnsi="Arial" w:cs="Arial"/>
                <w:sz w:val="17"/>
                <w:szCs w:val="17"/>
              </w:rPr>
              <w:t xml:space="preserve">Stage changes/ Revaluation/ Purchased or acquired/ Derecognition </w:t>
            </w:r>
          </w:p>
        </w:tc>
        <w:tc>
          <w:tcPr>
            <w:tcW w:w="1655" w:type="dxa"/>
            <w:vAlign w:val="bottom"/>
          </w:tcPr>
          <w:p w14:paraId="4DFE4D1F" w14:textId="1BC08292" w:rsidR="00AC3C5C" w:rsidRPr="00373BC5" w:rsidRDefault="00AC3C5C" w:rsidP="00AC3C5C">
            <w:pPr>
              <w:tabs>
                <w:tab w:val="decimal" w:pos="1304"/>
              </w:tabs>
              <w:spacing w:line="300" w:lineRule="exact"/>
              <w:jc w:val="both"/>
              <w:rPr>
                <w:rFonts w:ascii="Arial" w:hAnsi="Arial" w:cs="Arial"/>
                <w:sz w:val="17"/>
                <w:szCs w:val="17"/>
              </w:rPr>
            </w:pPr>
            <w:r w:rsidRPr="00AC3C5C">
              <w:rPr>
                <w:rFonts w:ascii="Arial" w:hAnsi="Arial" w:cs="Arial"/>
                <w:sz w:val="17"/>
                <w:szCs w:val="17"/>
              </w:rPr>
              <w:t>6,83</w:t>
            </w:r>
            <w:r w:rsidR="00C65AB8">
              <w:rPr>
                <w:rFonts w:ascii="Arial" w:hAnsi="Arial" w:cs="Arial"/>
                <w:sz w:val="17"/>
                <w:szCs w:val="17"/>
              </w:rPr>
              <w:t>8</w:t>
            </w:r>
          </w:p>
        </w:tc>
        <w:tc>
          <w:tcPr>
            <w:tcW w:w="1559" w:type="dxa"/>
            <w:vAlign w:val="bottom"/>
          </w:tcPr>
          <w:p w14:paraId="2FE1836B" w14:textId="6368F917" w:rsidR="00AC3C5C" w:rsidRPr="00373BC5" w:rsidRDefault="00AC3C5C" w:rsidP="00AC3C5C">
            <w:pPr>
              <w:tabs>
                <w:tab w:val="decimal" w:pos="1219"/>
              </w:tabs>
              <w:spacing w:line="300" w:lineRule="exact"/>
              <w:jc w:val="both"/>
              <w:rPr>
                <w:rFonts w:ascii="Arial" w:hAnsi="Arial" w:cs="Arial"/>
                <w:sz w:val="17"/>
                <w:szCs w:val="17"/>
              </w:rPr>
            </w:pPr>
            <w:r w:rsidRPr="00AC3C5C">
              <w:rPr>
                <w:rFonts w:ascii="Arial" w:hAnsi="Arial" w:cs="Arial"/>
                <w:sz w:val="17"/>
                <w:szCs w:val="17"/>
              </w:rPr>
              <w:t>4,713</w:t>
            </w:r>
          </w:p>
        </w:tc>
        <w:tc>
          <w:tcPr>
            <w:tcW w:w="1559" w:type="dxa"/>
            <w:vAlign w:val="bottom"/>
          </w:tcPr>
          <w:p w14:paraId="797B5B96" w14:textId="01C28461" w:rsidR="00AC3C5C" w:rsidRPr="00373BC5" w:rsidRDefault="00AC3C5C" w:rsidP="00AC3C5C">
            <w:pPr>
              <w:tabs>
                <w:tab w:val="decimal" w:pos="1218"/>
              </w:tabs>
              <w:spacing w:line="300" w:lineRule="exact"/>
              <w:jc w:val="both"/>
              <w:rPr>
                <w:rFonts w:ascii="Arial" w:hAnsi="Arial" w:cs="Arial"/>
                <w:sz w:val="17"/>
                <w:szCs w:val="17"/>
              </w:rPr>
            </w:pPr>
            <w:r w:rsidRPr="00AC3C5C">
              <w:rPr>
                <w:rFonts w:ascii="Arial" w:hAnsi="Arial" w:cs="Arial"/>
                <w:sz w:val="17"/>
                <w:szCs w:val="17"/>
              </w:rPr>
              <w:t>36,53</w:t>
            </w:r>
            <w:r w:rsidR="00C65AB8">
              <w:rPr>
                <w:rFonts w:ascii="Arial" w:hAnsi="Arial" w:cs="Arial"/>
                <w:sz w:val="17"/>
                <w:szCs w:val="17"/>
              </w:rPr>
              <w:t>3</w:t>
            </w:r>
          </w:p>
        </w:tc>
        <w:tc>
          <w:tcPr>
            <w:tcW w:w="1464" w:type="dxa"/>
            <w:vAlign w:val="bottom"/>
          </w:tcPr>
          <w:p w14:paraId="0C7580C8" w14:textId="3090E0F0" w:rsidR="00AC3C5C" w:rsidRPr="00373BC5" w:rsidRDefault="00AC3C5C" w:rsidP="00AC3C5C">
            <w:pPr>
              <w:tabs>
                <w:tab w:val="decimal" w:pos="1076"/>
              </w:tabs>
              <w:spacing w:line="300" w:lineRule="exact"/>
              <w:jc w:val="both"/>
              <w:rPr>
                <w:rFonts w:ascii="Arial" w:hAnsi="Arial" w:cs="Arial"/>
                <w:sz w:val="17"/>
                <w:szCs w:val="17"/>
              </w:rPr>
            </w:pPr>
            <w:r w:rsidRPr="00AC3C5C">
              <w:rPr>
                <w:rFonts w:ascii="Arial" w:hAnsi="Arial" w:cs="Arial"/>
                <w:sz w:val="17"/>
                <w:szCs w:val="17"/>
              </w:rPr>
              <w:t>48,084</w:t>
            </w:r>
          </w:p>
        </w:tc>
      </w:tr>
      <w:tr w:rsidR="00AC3C5C" w:rsidRPr="00373BC5" w14:paraId="1BC90529" w14:textId="77777777" w:rsidTr="00E84AAA">
        <w:tc>
          <w:tcPr>
            <w:tcW w:w="2953" w:type="dxa"/>
            <w:hideMark/>
          </w:tcPr>
          <w:p w14:paraId="57D8DAA4" w14:textId="77777777" w:rsidR="00AC3C5C" w:rsidRPr="00373BC5" w:rsidRDefault="00AC3C5C" w:rsidP="00AC3C5C">
            <w:pPr>
              <w:pStyle w:val="ListParagraph"/>
              <w:spacing w:line="300" w:lineRule="exact"/>
              <w:ind w:left="165" w:right="-176" w:hanging="165"/>
              <w:contextualSpacing w:val="0"/>
              <w:rPr>
                <w:rFonts w:ascii="Arial" w:hAnsi="Arial" w:cs="Arial"/>
                <w:sz w:val="17"/>
                <w:szCs w:val="17"/>
              </w:rPr>
            </w:pPr>
            <w:r w:rsidRPr="00373BC5">
              <w:rPr>
                <w:rFonts w:ascii="Arial" w:hAnsi="Arial" w:cs="Arial"/>
                <w:sz w:val="17"/>
                <w:szCs w:val="17"/>
              </w:rPr>
              <w:t>Write-off</w:t>
            </w:r>
          </w:p>
        </w:tc>
        <w:tc>
          <w:tcPr>
            <w:tcW w:w="1655" w:type="dxa"/>
            <w:vAlign w:val="bottom"/>
          </w:tcPr>
          <w:p w14:paraId="3548B3F3" w14:textId="41123513" w:rsidR="00AC3C5C" w:rsidRPr="00373BC5" w:rsidRDefault="00AC3C5C" w:rsidP="00AC3C5C">
            <w:pPr>
              <w:pBdr>
                <w:bottom w:val="single" w:sz="4" w:space="1" w:color="auto"/>
              </w:pBdr>
              <w:tabs>
                <w:tab w:val="decimal" w:pos="1304"/>
              </w:tabs>
              <w:spacing w:line="300" w:lineRule="exact"/>
              <w:jc w:val="both"/>
              <w:rPr>
                <w:rFonts w:ascii="Arial" w:hAnsi="Arial" w:cs="Arial"/>
                <w:sz w:val="17"/>
                <w:szCs w:val="17"/>
              </w:rPr>
            </w:pPr>
            <w:r w:rsidRPr="00AC3C5C">
              <w:rPr>
                <w:rFonts w:ascii="Arial" w:hAnsi="Arial" w:cs="Arial"/>
                <w:sz w:val="17"/>
                <w:szCs w:val="17"/>
              </w:rPr>
              <w:t>-</w:t>
            </w:r>
          </w:p>
        </w:tc>
        <w:tc>
          <w:tcPr>
            <w:tcW w:w="1559" w:type="dxa"/>
            <w:vAlign w:val="bottom"/>
          </w:tcPr>
          <w:p w14:paraId="412C3A1C" w14:textId="728AE43A" w:rsidR="00AC3C5C" w:rsidRPr="00373BC5" w:rsidRDefault="00AC3C5C" w:rsidP="00AC3C5C">
            <w:pPr>
              <w:pBdr>
                <w:bottom w:val="single" w:sz="4" w:space="1" w:color="auto"/>
              </w:pBdr>
              <w:tabs>
                <w:tab w:val="decimal" w:pos="1219"/>
              </w:tabs>
              <w:spacing w:line="300" w:lineRule="exact"/>
              <w:jc w:val="both"/>
              <w:rPr>
                <w:rFonts w:ascii="Arial" w:hAnsi="Arial" w:cs="Arial"/>
                <w:sz w:val="17"/>
                <w:szCs w:val="17"/>
              </w:rPr>
            </w:pPr>
            <w:r w:rsidRPr="00AC3C5C">
              <w:rPr>
                <w:rFonts w:ascii="Arial" w:hAnsi="Arial" w:cs="Arial"/>
                <w:sz w:val="17"/>
                <w:szCs w:val="17"/>
              </w:rPr>
              <w:t>-</w:t>
            </w:r>
          </w:p>
        </w:tc>
        <w:tc>
          <w:tcPr>
            <w:tcW w:w="1559" w:type="dxa"/>
            <w:vAlign w:val="bottom"/>
          </w:tcPr>
          <w:p w14:paraId="58BE0CED" w14:textId="55628C77" w:rsidR="00AC3C5C" w:rsidRPr="00373BC5" w:rsidRDefault="00AC3C5C" w:rsidP="00AC3C5C">
            <w:pPr>
              <w:pBdr>
                <w:bottom w:val="single" w:sz="4" w:space="1" w:color="auto"/>
              </w:pBdr>
              <w:tabs>
                <w:tab w:val="decimal" w:pos="1218"/>
              </w:tabs>
              <w:spacing w:line="300" w:lineRule="exact"/>
              <w:jc w:val="both"/>
              <w:rPr>
                <w:rFonts w:ascii="Arial" w:hAnsi="Arial" w:cs="Arial"/>
                <w:sz w:val="17"/>
                <w:szCs w:val="17"/>
              </w:rPr>
            </w:pPr>
            <w:r w:rsidRPr="00AC3C5C">
              <w:rPr>
                <w:rFonts w:ascii="Arial" w:hAnsi="Arial" w:cs="Arial"/>
                <w:sz w:val="17"/>
                <w:szCs w:val="17"/>
              </w:rPr>
              <w:t>(30,696)</w:t>
            </w:r>
          </w:p>
        </w:tc>
        <w:tc>
          <w:tcPr>
            <w:tcW w:w="1464" w:type="dxa"/>
            <w:vAlign w:val="bottom"/>
          </w:tcPr>
          <w:p w14:paraId="0E02C840" w14:textId="40B393C3" w:rsidR="00AC3C5C" w:rsidRPr="00373BC5" w:rsidRDefault="00AC3C5C" w:rsidP="00AC3C5C">
            <w:pPr>
              <w:pBdr>
                <w:bottom w:val="single" w:sz="4" w:space="1" w:color="auto"/>
              </w:pBdr>
              <w:tabs>
                <w:tab w:val="decimal" w:pos="1076"/>
              </w:tabs>
              <w:spacing w:line="300" w:lineRule="exact"/>
              <w:jc w:val="both"/>
              <w:rPr>
                <w:rFonts w:ascii="Arial" w:hAnsi="Arial" w:cs="Arial"/>
                <w:sz w:val="17"/>
                <w:szCs w:val="17"/>
              </w:rPr>
            </w:pPr>
            <w:r w:rsidRPr="00AC3C5C">
              <w:rPr>
                <w:rFonts w:ascii="Arial" w:hAnsi="Arial" w:cs="Arial"/>
                <w:sz w:val="17"/>
                <w:szCs w:val="17"/>
              </w:rPr>
              <w:t>(30,696)</w:t>
            </w:r>
          </w:p>
        </w:tc>
      </w:tr>
      <w:tr w:rsidR="00AC3C5C" w:rsidRPr="00373BC5" w14:paraId="403C8268" w14:textId="77777777" w:rsidTr="00E84AAA">
        <w:tc>
          <w:tcPr>
            <w:tcW w:w="2953" w:type="dxa"/>
            <w:hideMark/>
          </w:tcPr>
          <w:p w14:paraId="09D7BB6E" w14:textId="77777777" w:rsidR="00AC3C5C" w:rsidRPr="00373BC5" w:rsidRDefault="00AC3C5C" w:rsidP="00AC3C5C">
            <w:pPr>
              <w:pStyle w:val="ListParagraph"/>
              <w:spacing w:line="300" w:lineRule="exact"/>
              <w:ind w:left="168" w:hanging="168"/>
              <w:contextualSpacing w:val="0"/>
              <w:rPr>
                <w:rFonts w:ascii="Arial" w:hAnsi="Arial" w:cs="Arial"/>
                <w:sz w:val="17"/>
                <w:szCs w:val="17"/>
              </w:rPr>
            </w:pPr>
            <w:r w:rsidRPr="00373BC5">
              <w:rPr>
                <w:rFonts w:ascii="Arial" w:hAnsi="Arial" w:cs="Arial"/>
                <w:sz w:val="17"/>
                <w:szCs w:val="17"/>
              </w:rPr>
              <w:t>Ending balance</w:t>
            </w:r>
          </w:p>
        </w:tc>
        <w:tc>
          <w:tcPr>
            <w:tcW w:w="1655" w:type="dxa"/>
            <w:vAlign w:val="bottom"/>
          </w:tcPr>
          <w:p w14:paraId="343E3404" w14:textId="44387436" w:rsidR="00AC3C5C" w:rsidRPr="00373BC5" w:rsidRDefault="00AC3C5C" w:rsidP="00AC3C5C">
            <w:pPr>
              <w:pBdr>
                <w:bottom w:val="double" w:sz="4" w:space="1" w:color="auto"/>
              </w:pBdr>
              <w:tabs>
                <w:tab w:val="decimal" w:pos="1304"/>
              </w:tabs>
              <w:spacing w:line="300" w:lineRule="exact"/>
              <w:jc w:val="both"/>
              <w:rPr>
                <w:rFonts w:ascii="Arial" w:hAnsi="Arial" w:cs="Arial"/>
                <w:sz w:val="17"/>
                <w:szCs w:val="17"/>
              </w:rPr>
            </w:pPr>
            <w:r w:rsidRPr="00AC3C5C">
              <w:rPr>
                <w:rFonts w:ascii="Arial" w:hAnsi="Arial" w:cs="Arial"/>
                <w:sz w:val="17"/>
                <w:szCs w:val="17"/>
              </w:rPr>
              <w:t>28,449</w:t>
            </w:r>
          </w:p>
        </w:tc>
        <w:tc>
          <w:tcPr>
            <w:tcW w:w="1559" w:type="dxa"/>
            <w:vAlign w:val="bottom"/>
          </w:tcPr>
          <w:p w14:paraId="515E5B1D" w14:textId="44CF0353" w:rsidR="00AC3C5C" w:rsidRPr="00373BC5" w:rsidRDefault="00AC3C5C" w:rsidP="00AC3C5C">
            <w:pPr>
              <w:pBdr>
                <w:bottom w:val="double" w:sz="4" w:space="1" w:color="auto"/>
              </w:pBdr>
              <w:tabs>
                <w:tab w:val="decimal" w:pos="1219"/>
              </w:tabs>
              <w:spacing w:line="300" w:lineRule="exact"/>
              <w:jc w:val="both"/>
              <w:rPr>
                <w:rFonts w:ascii="Arial" w:hAnsi="Arial" w:cs="Arial"/>
                <w:sz w:val="17"/>
                <w:szCs w:val="17"/>
              </w:rPr>
            </w:pPr>
            <w:r w:rsidRPr="00AC3C5C">
              <w:rPr>
                <w:rFonts w:ascii="Arial" w:hAnsi="Arial" w:cs="Arial"/>
                <w:sz w:val="17"/>
                <w:szCs w:val="17"/>
              </w:rPr>
              <w:t>49,377</w:t>
            </w:r>
          </w:p>
        </w:tc>
        <w:tc>
          <w:tcPr>
            <w:tcW w:w="1559" w:type="dxa"/>
            <w:vAlign w:val="bottom"/>
          </w:tcPr>
          <w:p w14:paraId="2BDA4353" w14:textId="54BF5A79" w:rsidR="00AC3C5C" w:rsidRPr="00373BC5" w:rsidRDefault="00AC3C5C" w:rsidP="00AC3C5C">
            <w:pPr>
              <w:pBdr>
                <w:bottom w:val="double" w:sz="4" w:space="1" w:color="auto"/>
              </w:pBdr>
              <w:tabs>
                <w:tab w:val="decimal" w:pos="1218"/>
              </w:tabs>
              <w:spacing w:line="300" w:lineRule="exact"/>
              <w:jc w:val="both"/>
              <w:rPr>
                <w:rFonts w:ascii="Arial" w:hAnsi="Arial" w:cs="Arial"/>
                <w:sz w:val="17"/>
                <w:szCs w:val="17"/>
              </w:rPr>
            </w:pPr>
            <w:r w:rsidRPr="00AC3C5C">
              <w:rPr>
                <w:rFonts w:ascii="Arial" w:hAnsi="Arial" w:cs="Arial"/>
                <w:sz w:val="17"/>
                <w:szCs w:val="17"/>
              </w:rPr>
              <w:t>37,497</w:t>
            </w:r>
          </w:p>
        </w:tc>
        <w:tc>
          <w:tcPr>
            <w:tcW w:w="1464" w:type="dxa"/>
            <w:vAlign w:val="bottom"/>
          </w:tcPr>
          <w:p w14:paraId="6F558E2F" w14:textId="4BFEAD32" w:rsidR="00AC3C5C" w:rsidRPr="00373BC5" w:rsidRDefault="00AC3C5C" w:rsidP="00AC3C5C">
            <w:pPr>
              <w:pBdr>
                <w:bottom w:val="double" w:sz="4" w:space="1" w:color="auto"/>
              </w:pBdr>
              <w:tabs>
                <w:tab w:val="decimal" w:pos="1076"/>
              </w:tabs>
              <w:spacing w:line="300" w:lineRule="exact"/>
              <w:jc w:val="both"/>
              <w:rPr>
                <w:rFonts w:ascii="Arial" w:hAnsi="Arial" w:cs="Arial"/>
                <w:sz w:val="17"/>
                <w:szCs w:val="17"/>
              </w:rPr>
            </w:pPr>
            <w:r w:rsidRPr="00AC3C5C">
              <w:rPr>
                <w:rFonts w:ascii="Arial" w:hAnsi="Arial" w:cs="Arial"/>
                <w:sz w:val="17"/>
                <w:szCs w:val="17"/>
              </w:rPr>
              <w:t>115,323</w:t>
            </w:r>
          </w:p>
        </w:tc>
      </w:tr>
    </w:tbl>
    <w:p w14:paraId="6C63A7D2" w14:textId="77777777" w:rsidR="00373BC5" w:rsidRDefault="00373BC5"/>
    <w:tbl>
      <w:tblPr>
        <w:tblW w:w="9190" w:type="dxa"/>
        <w:tblInd w:w="449" w:type="dxa"/>
        <w:tblLayout w:type="fixed"/>
        <w:tblLook w:val="04A0" w:firstRow="1" w:lastRow="0" w:firstColumn="1" w:lastColumn="0" w:noHBand="0" w:noVBand="1"/>
      </w:tblPr>
      <w:tblGrid>
        <w:gridCol w:w="2953"/>
        <w:gridCol w:w="1274"/>
        <w:gridCol w:w="1420"/>
        <w:gridCol w:w="1275"/>
        <w:gridCol w:w="1134"/>
        <w:gridCol w:w="1134"/>
      </w:tblGrid>
      <w:tr w:rsidR="000E79B3" w:rsidRPr="00373BC5" w14:paraId="438EFE95" w14:textId="77777777" w:rsidTr="00E84AAA">
        <w:trPr>
          <w:trHeight w:val="288"/>
          <w:tblHeader/>
        </w:trPr>
        <w:tc>
          <w:tcPr>
            <w:tcW w:w="2953" w:type="dxa"/>
          </w:tcPr>
          <w:p w14:paraId="462A0D8A" w14:textId="77777777" w:rsidR="000E79B3" w:rsidRPr="00373BC5" w:rsidRDefault="000E79B3" w:rsidP="0031348C">
            <w:pPr>
              <w:pStyle w:val="ListParagraph"/>
              <w:spacing w:line="300" w:lineRule="exact"/>
              <w:ind w:left="0"/>
              <w:contextualSpacing w:val="0"/>
              <w:rPr>
                <w:rFonts w:ascii="Arial" w:hAnsi="Arial" w:cs="Arial"/>
                <w:sz w:val="17"/>
                <w:szCs w:val="17"/>
              </w:rPr>
            </w:pPr>
          </w:p>
        </w:tc>
        <w:tc>
          <w:tcPr>
            <w:tcW w:w="6237" w:type="dxa"/>
            <w:gridSpan w:val="5"/>
          </w:tcPr>
          <w:p w14:paraId="5656307D" w14:textId="77777777" w:rsidR="000E79B3" w:rsidRPr="00373BC5" w:rsidRDefault="000E79B3" w:rsidP="0031348C">
            <w:pPr>
              <w:tabs>
                <w:tab w:val="left" w:pos="1440"/>
                <w:tab w:val="right" w:pos="7200"/>
              </w:tabs>
              <w:spacing w:line="300" w:lineRule="exact"/>
              <w:ind w:left="540" w:right="-43"/>
              <w:jc w:val="right"/>
              <w:rPr>
                <w:rFonts w:ascii="Arial" w:hAnsi="Arial" w:cs="Arial"/>
                <w:sz w:val="17"/>
                <w:szCs w:val="17"/>
              </w:rPr>
            </w:pPr>
            <w:r w:rsidRPr="00373BC5">
              <w:rPr>
                <w:rFonts w:ascii="Arial" w:hAnsi="Arial" w:cs="Arial"/>
                <w:sz w:val="17"/>
                <w:szCs w:val="17"/>
              </w:rPr>
              <w:t>(Unit: Thousand Baht)</w:t>
            </w:r>
          </w:p>
        </w:tc>
      </w:tr>
      <w:tr w:rsidR="000E79B3" w:rsidRPr="00373BC5" w14:paraId="124A73CF" w14:textId="77777777" w:rsidTr="00E84AAA">
        <w:trPr>
          <w:tblHeader/>
        </w:trPr>
        <w:tc>
          <w:tcPr>
            <w:tcW w:w="2953" w:type="dxa"/>
          </w:tcPr>
          <w:p w14:paraId="5FC9656E" w14:textId="77777777" w:rsidR="000E79B3" w:rsidRPr="00373BC5" w:rsidRDefault="000E79B3" w:rsidP="0031348C">
            <w:pPr>
              <w:pStyle w:val="ListParagraph"/>
              <w:spacing w:line="300" w:lineRule="exact"/>
              <w:ind w:left="0"/>
              <w:contextualSpacing w:val="0"/>
              <w:rPr>
                <w:rFonts w:ascii="Arial" w:hAnsi="Arial" w:cs="Arial"/>
                <w:sz w:val="17"/>
                <w:szCs w:val="17"/>
              </w:rPr>
            </w:pPr>
          </w:p>
        </w:tc>
        <w:tc>
          <w:tcPr>
            <w:tcW w:w="6237" w:type="dxa"/>
            <w:gridSpan w:val="5"/>
            <w:hideMark/>
          </w:tcPr>
          <w:p w14:paraId="4C451BDB" w14:textId="77777777" w:rsidR="000E79B3" w:rsidRPr="00373BC5" w:rsidRDefault="000E79B3"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For the year ended 31 December 2020</w:t>
            </w:r>
          </w:p>
        </w:tc>
      </w:tr>
      <w:tr w:rsidR="000E79B3" w:rsidRPr="00373BC5" w14:paraId="6917BDBF" w14:textId="77777777" w:rsidTr="00E84AAA">
        <w:trPr>
          <w:tblHeader/>
        </w:trPr>
        <w:tc>
          <w:tcPr>
            <w:tcW w:w="2953" w:type="dxa"/>
          </w:tcPr>
          <w:p w14:paraId="4D49781B" w14:textId="77777777" w:rsidR="000E79B3" w:rsidRPr="00373BC5" w:rsidRDefault="000E79B3" w:rsidP="0031348C">
            <w:pPr>
              <w:pStyle w:val="ListParagraph"/>
              <w:spacing w:line="300" w:lineRule="exact"/>
              <w:ind w:left="0"/>
              <w:contextualSpacing w:val="0"/>
              <w:rPr>
                <w:rFonts w:ascii="Arial" w:hAnsi="Arial" w:cs="Arial"/>
                <w:sz w:val="17"/>
                <w:szCs w:val="17"/>
              </w:rPr>
            </w:pPr>
          </w:p>
        </w:tc>
        <w:tc>
          <w:tcPr>
            <w:tcW w:w="6237" w:type="dxa"/>
            <w:gridSpan w:val="5"/>
            <w:hideMark/>
          </w:tcPr>
          <w:p w14:paraId="16918E96" w14:textId="77777777" w:rsidR="000E79B3" w:rsidRPr="00373BC5" w:rsidRDefault="000E79B3"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Allowance for expected credit loss</w:t>
            </w:r>
          </w:p>
        </w:tc>
      </w:tr>
      <w:tr w:rsidR="000E79B3" w:rsidRPr="00373BC5" w14:paraId="2C47B822" w14:textId="77777777" w:rsidTr="00E84AAA">
        <w:trPr>
          <w:tblHeader/>
        </w:trPr>
        <w:tc>
          <w:tcPr>
            <w:tcW w:w="2953" w:type="dxa"/>
            <w:vAlign w:val="bottom"/>
          </w:tcPr>
          <w:p w14:paraId="4ED73D80" w14:textId="77777777" w:rsidR="000E79B3" w:rsidRPr="00373BC5" w:rsidRDefault="000E79B3" w:rsidP="0031348C">
            <w:pPr>
              <w:pStyle w:val="ListParagraph"/>
              <w:spacing w:line="300" w:lineRule="exact"/>
              <w:ind w:left="0"/>
              <w:contextualSpacing w:val="0"/>
              <w:jc w:val="center"/>
              <w:rPr>
                <w:rFonts w:ascii="Arial" w:hAnsi="Arial" w:cs="Arial"/>
                <w:sz w:val="17"/>
                <w:szCs w:val="17"/>
              </w:rPr>
            </w:pPr>
          </w:p>
        </w:tc>
        <w:tc>
          <w:tcPr>
            <w:tcW w:w="1274" w:type="dxa"/>
            <w:vAlign w:val="bottom"/>
            <w:hideMark/>
          </w:tcPr>
          <w:p w14:paraId="325F2DAB" w14:textId="77777777" w:rsidR="000E79B3" w:rsidRPr="00373BC5" w:rsidRDefault="000E79B3" w:rsidP="0031348C">
            <w:pPr>
              <w:pStyle w:val="ListParagraph"/>
              <w:pBdr>
                <w:bottom w:val="single" w:sz="4" w:space="1" w:color="auto"/>
              </w:pBdr>
              <w:spacing w:line="300" w:lineRule="exact"/>
              <w:ind w:left="0"/>
              <w:contextualSpacing w:val="0"/>
              <w:jc w:val="center"/>
              <w:rPr>
                <w:rFonts w:ascii="Arial" w:hAnsi="Arial" w:cs="Arial"/>
                <w:spacing w:val="-4"/>
                <w:sz w:val="17"/>
                <w:szCs w:val="17"/>
                <w:cs/>
              </w:rPr>
            </w:pPr>
            <w:r w:rsidRPr="00373BC5">
              <w:rPr>
                <w:rFonts w:ascii="Arial" w:hAnsi="Arial" w:cs="Arial"/>
                <w:spacing w:val="-4"/>
                <w:sz w:val="17"/>
                <w:szCs w:val="17"/>
              </w:rPr>
              <w:t xml:space="preserve">Financial assets where there has not been a significant increase in credit risk                   </w:t>
            </w:r>
          </w:p>
        </w:tc>
        <w:tc>
          <w:tcPr>
            <w:tcW w:w="1420" w:type="dxa"/>
            <w:vAlign w:val="bottom"/>
            <w:hideMark/>
          </w:tcPr>
          <w:p w14:paraId="0867CE9E" w14:textId="77777777" w:rsidR="000E79B3" w:rsidRPr="00373BC5" w:rsidRDefault="000E79B3"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Financial assets where there has been a significant increase in credit risk</w:t>
            </w:r>
          </w:p>
        </w:tc>
        <w:tc>
          <w:tcPr>
            <w:tcW w:w="1275" w:type="dxa"/>
            <w:vAlign w:val="bottom"/>
            <w:hideMark/>
          </w:tcPr>
          <w:p w14:paraId="116E408B" w14:textId="77777777" w:rsidR="000E79B3" w:rsidRPr="00373BC5" w:rsidRDefault="000E79B3"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 xml:space="preserve">Financial assets that are credit                    - impaired </w:t>
            </w:r>
          </w:p>
        </w:tc>
        <w:tc>
          <w:tcPr>
            <w:tcW w:w="1134" w:type="dxa"/>
            <w:vAlign w:val="bottom"/>
            <w:hideMark/>
          </w:tcPr>
          <w:p w14:paraId="4DAED05D" w14:textId="77777777" w:rsidR="000E79B3" w:rsidRPr="00373BC5" w:rsidRDefault="000E79B3"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Allowance    for doubtful accounts</w:t>
            </w:r>
          </w:p>
        </w:tc>
        <w:tc>
          <w:tcPr>
            <w:tcW w:w="1134" w:type="dxa"/>
            <w:vAlign w:val="bottom"/>
            <w:hideMark/>
          </w:tcPr>
          <w:p w14:paraId="467C5EA5" w14:textId="77777777" w:rsidR="000E79B3" w:rsidRPr="00373BC5" w:rsidRDefault="000E79B3" w:rsidP="0031348C">
            <w:pPr>
              <w:pStyle w:val="ListParagraph"/>
              <w:pBdr>
                <w:bottom w:val="single" w:sz="4" w:space="1" w:color="auto"/>
              </w:pBdr>
              <w:spacing w:line="300" w:lineRule="exact"/>
              <w:ind w:left="0"/>
              <w:contextualSpacing w:val="0"/>
              <w:jc w:val="center"/>
              <w:rPr>
                <w:rFonts w:ascii="Arial" w:hAnsi="Arial" w:cs="Arial"/>
                <w:sz w:val="17"/>
                <w:szCs w:val="17"/>
              </w:rPr>
            </w:pPr>
            <w:r w:rsidRPr="00373BC5">
              <w:rPr>
                <w:rFonts w:ascii="Arial" w:hAnsi="Arial" w:cs="Arial"/>
                <w:sz w:val="17"/>
                <w:szCs w:val="17"/>
              </w:rPr>
              <w:t>Total</w:t>
            </w:r>
          </w:p>
        </w:tc>
      </w:tr>
      <w:tr w:rsidR="000E79B3" w:rsidRPr="00373BC5" w14:paraId="05179045" w14:textId="77777777" w:rsidTr="00E84AAA">
        <w:tc>
          <w:tcPr>
            <w:tcW w:w="2953" w:type="dxa"/>
            <w:hideMark/>
          </w:tcPr>
          <w:p w14:paraId="566FC22C" w14:textId="77777777" w:rsidR="000E79B3" w:rsidRPr="00373BC5" w:rsidRDefault="000E79B3" w:rsidP="0031348C">
            <w:pPr>
              <w:pStyle w:val="ListParagraph"/>
              <w:spacing w:line="300" w:lineRule="exact"/>
              <w:ind w:left="165" w:hanging="165"/>
              <w:contextualSpacing w:val="0"/>
              <w:rPr>
                <w:rFonts w:ascii="Arial" w:hAnsi="Arial" w:cs="Arial"/>
                <w:b/>
                <w:bCs/>
                <w:sz w:val="17"/>
                <w:szCs w:val="17"/>
              </w:rPr>
            </w:pPr>
            <w:r w:rsidRPr="00373BC5">
              <w:rPr>
                <w:rFonts w:ascii="Arial" w:hAnsi="Arial" w:cs="Arial"/>
                <w:b/>
                <w:bCs/>
                <w:sz w:val="17"/>
                <w:szCs w:val="17"/>
              </w:rPr>
              <w:t>Hire purchase receivables</w:t>
            </w:r>
          </w:p>
        </w:tc>
        <w:tc>
          <w:tcPr>
            <w:tcW w:w="1274" w:type="dxa"/>
            <w:vAlign w:val="bottom"/>
          </w:tcPr>
          <w:p w14:paraId="1878F950" w14:textId="77777777" w:rsidR="000E79B3" w:rsidRPr="00373BC5" w:rsidRDefault="000E79B3" w:rsidP="0031348C">
            <w:pPr>
              <w:tabs>
                <w:tab w:val="decimal" w:pos="972"/>
              </w:tabs>
              <w:spacing w:line="300" w:lineRule="exact"/>
              <w:jc w:val="both"/>
              <w:rPr>
                <w:rFonts w:ascii="Arial" w:hAnsi="Arial" w:cs="Arial"/>
                <w:sz w:val="17"/>
                <w:szCs w:val="17"/>
              </w:rPr>
            </w:pPr>
          </w:p>
        </w:tc>
        <w:tc>
          <w:tcPr>
            <w:tcW w:w="1420" w:type="dxa"/>
            <w:vAlign w:val="bottom"/>
          </w:tcPr>
          <w:p w14:paraId="7401380B" w14:textId="77777777" w:rsidR="000E79B3" w:rsidRPr="00373BC5" w:rsidRDefault="000E79B3" w:rsidP="0031348C">
            <w:pPr>
              <w:tabs>
                <w:tab w:val="decimal" w:pos="972"/>
              </w:tabs>
              <w:spacing w:line="300" w:lineRule="exact"/>
              <w:jc w:val="both"/>
              <w:rPr>
                <w:rFonts w:ascii="Arial" w:hAnsi="Arial" w:cs="Arial"/>
                <w:sz w:val="17"/>
                <w:szCs w:val="17"/>
              </w:rPr>
            </w:pPr>
          </w:p>
        </w:tc>
        <w:tc>
          <w:tcPr>
            <w:tcW w:w="1275" w:type="dxa"/>
            <w:vAlign w:val="bottom"/>
          </w:tcPr>
          <w:p w14:paraId="6DCFF0DC" w14:textId="77777777" w:rsidR="000E79B3" w:rsidRPr="00373BC5" w:rsidRDefault="000E79B3" w:rsidP="0031348C">
            <w:pPr>
              <w:tabs>
                <w:tab w:val="decimal" w:pos="972"/>
              </w:tabs>
              <w:spacing w:line="300" w:lineRule="exact"/>
              <w:jc w:val="both"/>
              <w:rPr>
                <w:rFonts w:ascii="Arial" w:hAnsi="Arial" w:cs="Arial"/>
                <w:sz w:val="17"/>
                <w:szCs w:val="17"/>
              </w:rPr>
            </w:pPr>
          </w:p>
        </w:tc>
        <w:tc>
          <w:tcPr>
            <w:tcW w:w="1134" w:type="dxa"/>
            <w:vAlign w:val="bottom"/>
          </w:tcPr>
          <w:p w14:paraId="5D58134B" w14:textId="77777777" w:rsidR="000E79B3" w:rsidRPr="00373BC5" w:rsidRDefault="000E79B3" w:rsidP="0031348C">
            <w:pPr>
              <w:tabs>
                <w:tab w:val="decimal" w:pos="972"/>
              </w:tabs>
              <w:spacing w:line="300" w:lineRule="exact"/>
              <w:jc w:val="both"/>
              <w:rPr>
                <w:rFonts w:ascii="Arial" w:hAnsi="Arial" w:cs="Arial"/>
                <w:sz w:val="17"/>
                <w:szCs w:val="17"/>
              </w:rPr>
            </w:pPr>
          </w:p>
        </w:tc>
        <w:tc>
          <w:tcPr>
            <w:tcW w:w="1134" w:type="dxa"/>
            <w:vAlign w:val="bottom"/>
          </w:tcPr>
          <w:p w14:paraId="16E90954" w14:textId="77777777" w:rsidR="000E79B3" w:rsidRPr="00373BC5" w:rsidRDefault="000E79B3" w:rsidP="0031348C">
            <w:pPr>
              <w:tabs>
                <w:tab w:val="decimal" w:pos="972"/>
              </w:tabs>
              <w:spacing w:line="300" w:lineRule="exact"/>
              <w:jc w:val="both"/>
              <w:rPr>
                <w:rFonts w:ascii="Arial" w:hAnsi="Arial" w:cs="Arial"/>
                <w:sz w:val="17"/>
                <w:szCs w:val="17"/>
              </w:rPr>
            </w:pPr>
          </w:p>
        </w:tc>
      </w:tr>
      <w:tr w:rsidR="000E79B3" w:rsidRPr="00373BC5" w14:paraId="404B74AC" w14:textId="77777777" w:rsidTr="00E84AAA">
        <w:tc>
          <w:tcPr>
            <w:tcW w:w="2953" w:type="dxa"/>
            <w:hideMark/>
          </w:tcPr>
          <w:p w14:paraId="740655BE" w14:textId="77777777" w:rsidR="000E79B3" w:rsidRPr="00373BC5" w:rsidRDefault="000E79B3" w:rsidP="0031348C">
            <w:pPr>
              <w:pStyle w:val="ListParagraph"/>
              <w:spacing w:line="300" w:lineRule="exact"/>
              <w:ind w:left="165" w:hanging="165"/>
              <w:contextualSpacing w:val="0"/>
              <w:rPr>
                <w:rFonts w:ascii="Arial" w:hAnsi="Arial" w:cs="Arial"/>
                <w:sz w:val="17"/>
                <w:szCs w:val="17"/>
              </w:rPr>
            </w:pPr>
            <w:r w:rsidRPr="00373BC5">
              <w:rPr>
                <w:rFonts w:ascii="Arial" w:hAnsi="Arial" w:cs="Arial"/>
                <w:sz w:val="17"/>
                <w:szCs w:val="17"/>
              </w:rPr>
              <w:t>Beginning balance</w:t>
            </w:r>
          </w:p>
        </w:tc>
        <w:tc>
          <w:tcPr>
            <w:tcW w:w="1274" w:type="dxa"/>
            <w:vAlign w:val="bottom"/>
            <w:hideMark/>
          </w:tcPr>
          <w:p w14:paraId="32146072" w14:textId="77777777" w:rsidR="000E79B3" w:rsidRPr="00373BC5" w:rsidRDefault="000E79B3" w:rsidP="0031348C">
            <w:pPr>
              <w:tabs>
                <w:tab w:val="decimal" w:pos="972"/>
              </w:tabs>
              <w:spacing w:line="300" w:lineRule="exact"/>
              <w:jc w:val="both"/>
              <w:rPr>
                <w:rFonts w:ascii="Arial" w:hAnsi="Arial" w:cs="Arial"/>
                <w:sz w:val="17"/>
                <w:szCs w:val="17"/>
              </w:rPr>
            </w:pPr>
            <w:r w:rsidRPr="00373BC5">
              <w:rPr>
                <w:rFonts w:ascii="Arial" w:hAnsi="Arial" w:cs="Arial"/>
                <w:sz w:val="17"/>
                <w:szCs w:val="17"/>
              </w:rPr>
              <w:t>-</w:t>
            </w:r>
          </w:p>
        </w:tc>
        <w:tc>
          <w:tcPr>
            <w:tcW w:w="1420" w:type="dxa"/>
            <w:vAlign w:val="bottom"/>
            <w:hideMark/>
          </w:tcPr>
          <w:p w14:paraId="52C4CA28" w14:textId="77777777" w:rsidR="000E79B3" w:rsidRPr="00373BC5" w:rsidRDefault="000E79B3" w:rsidP="0031348C">
            <w:pPr>
              <w:tabs>
                <w:tab w:val="decimal" w:pos="972"/>
              </w:tabs>
              <w:spacing w:line="300" w:lineRule="exact"/>
              <w:jc w:val="both"/>
              <w:rPr>
                <w:rFonts w:ascii="Arial" w:hAnsi="Arial" w:cs="Arial"/>
                <w:sz w:val="17"/>
                <w:szCs w:val="17"/>
              </w:rPr>
            </w:pPr>
            <w:r w:rsidRPr="00373BC5">
              <w:rPr>
                <w:rFonts w:ascii="Arial" w:hAnsi="Arial" w:cs="Arial"/>
                <w:sz w:val="17"/>
                <w:szCs w:val="17"/>
              </w:rPr>
              <w:t>-</w:t>
            </w:r>
          </w:p>
        </w:tc>
        <w:tc>
          <w:tcPr>
            <w:tcW w:w="1275" w:type="dxa"/>
            <w:vAlign w:val="bottom"/>
            <w:hideMark/>
          </w:tcPr>
          <w:p w14:paraId="628C4B14" w14:textId="77777777" w:rsidR="000E79B3" w:rsidRPr="00373BC5" w:rsidRDefault="000E79B3" w:rsidP="0031348C">
            <w:pPr>
              <w:tabs>
                <w:tab w:val="decimal" w:pos="972"/>
              </w:tabs>
              <w:spacing w:line="300" w:lineRule="exact"/>
              <w:jc w:val="both"/>
              <w:rPr>
                <w:rFonts w:ascii="Arial" w:hAnsi="Arial" w:cs="Arial"/>
                <w:sz w:val="17"/>
                <w:szCs w:val="17"/>
              </w:rPr>
            </w:pPr>
            <w:r w:rsidRPr="00373BC5">
              <w:rPr>
                <w:rFonts w:ascii="Arial" w:hAnsi="Arial" w:cs="Arial"/>
                <w:sz w:val="17"/>
                <w:szCs w:val="17"/>
              </w:rPr>
              <w:t>-</w:t>
            </w:r>
          </w:p>
        </w:tc>
        <w:tc>
          <w:tcPr>
            <w:tcW w:w="1134" w:type="dxa"/>
            <w:vAlign w:val="bottom"/>
            <w:hideMark/>
          </w:tcPr>
          <w:p w14:paraId="3B292358" w14:textId="77777777" w:rsidR="000E79B3" w:rsidRPr="00373BC5" w:rsidRDefault="000E79B3" w:rsidP="0031348C">
            <w:pPr>
              <w:tabs>
                <w:tab w:val="decimal" w:pos="972"/>
              </w:tabs>
              <w:spacing w:line="300" w:lineRule="exact"/>
              <w:jc w:val="both"/>
              <w:rPr>
                <w:rFonts w:ascii="Arial" w:hAnsi="Arial" w:cs="Arial"/>
                <w:sz w:val="17"/>
                <w:szCs w:val="17"/>
              </w:rPr>
            </w:pPr>
            <w:r w:rsidRPr="00373BC5">
              <w:rPr>
                <w:rFonts w:ascii="Arial" w:hAnsi="Arial" w:cs="Arial"/>
                <w:sz w:val="17"/>
                <w:szCs w:val="17"/>
              </w:rPr>
              <w:t>111,967</w:t>
            </w:r>
          </w:p>
        </w:tc>
        <w:tc>
          <w:tcPr>
            <w:tcW w:w="1134" w:type="dxa"/>
            <w:vAlign w:val="bottom"/>
            <w:hideMark/>
          </w:tcPr>
          <w:p w14:paraId="343DC215" w14:textId="77777777" w:rsidR="000E79B3" w:rsidRPr="00373BC5" w:rsidRDefault="000E79B3" w:rsidP="0031348C">
            <w:pPr>
              <w:tabs>
                <w:tab w:val="decimal" w:pos="972"/>
              </w:tabs>
              <w:spacing w:line="300" w:lineRule="exact"/>
              <w:jc w:val="both"/>
              <w:rPr>
                <w:rFonts w:ascii="Arial" w:hAnsi="Arial" w:cs="Arial"/>
                <w:sz w:val="17"/>
                <w:szCs w:val="17"/>
              </w:rPr>
            </w:pPr>
            <w:r w:rsidRPr="00373BC5">
              <w:rPr>
                <w:rFonts w:ascii="Arial" w:hAnsi="Arial" w:cs="Arial"/>
                <w:sz w:val="17"/>
                <w:szCs w:val="17"/>
              </w:rPr>
              <w:t>111,967</w:t>
            </w:r>
          </w:p>
        </w:tc>
      </w:tr>
      <w:tr w:rsidR="000E79B3" w:rsidRPr="00373BC5" w14:paraId="08FB3AF0" w14:textId="77777777" w:rsidTr="00E84AAA">
        <w:tc>
          <w:tcPr>
            <w:tcW w:w="2953" w:type="dxa"/>
            <w:hideMark/>
          </w:tcPr>
          <w:p w14:paraId="29C7CA8B" w14:textId="77777777" w:rsidR="000E79B3" w:rsidRPr="00373BC5" w:rsidRDefault="000E79B3" w:rsidP="0031348C">
            <w:pPr>
              <w:pStyle w:val="ListParagraph"/>
              <w:spacing w:line="300" w:lineRule="exact"/>
              <w:ind w:left="165" w:hanging="165"/>
              <w:contextualSpacing w:val="0"/>
              <w:rPr>
                <w:rFonts w:ascii="Arial" w:hAnsi="Arial" w:cs="Arial"/>
                <w:sz w:val="17"/>
                <w:szCs w:val="17"/>
              </w:rPr>
            </w:pPr>
            <w:r w:rsidRPr="00373BC5">
              <w:rPr>
                <w:rFonts w:ascii="Arial" w:hAnsi="Arial" w:cs="Arial"/>
                <w:sz w:val="17"/>
                <w:szCs w:val="17"/>
              </w:rPr>
              <w:t xml:space="preserve">Changes due to adoption of new financial reporting standards </w:t>
            </w:r>
          </w:p>
        </w:tc>
        <w:tc>
          <w:tcPr>
            <w:tcW w:w="1274" w:type="dxa"/>
            <w:vAlign w:val="bottom"/>
            <w:hideMark/>
          </w:tcPr>
          <w:p w14:paraId="70B20B16"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20,690</w:t>
            </w:r>
          </w:p>
        </w:tc>
        <w:tc>
          <w:tcPr>
            <w:tcW w:w="1420" w:type="dxa"/>
            <w:vAlign w:val="bottom"/>
            <w:hideMark/>
          </w:tcPr>
          <w:p w14:paraId="79604DF7"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38,859</w:t>
            </w:r>
          </w:p>
        </w:tc>
        <w:tc>
          <w:tcPr>
            <w:tcW w:w="1275" w:type="dxa"/>
            <w:vAlign w:val="bottom"/>
            <w:hideMark/>
          </w:tcPr>
          <w:p w14:paraId="7E9BEA0C"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cs/>
              </w:rPr>
            </w:pPr>
            <w:r w:rsidRPr="00373BC5">
              <w:rPr>
                <w:rFonts w:ascii="Arial" w:hAnsi="Arial" w:cs="Arial"/>
                <w:sz w:val="17"/>
                <w:szCs w:val="17"/>
              </w:rPr>
              <w:t>52,418</w:t>
            </w:r>
          </w:p>
        </w:tc>
        <w:tc>
          <w:tcPr>
            <w:tcW w:w="1134" w:type="dxa"/>
            <w:vAlign w:val="bottom"/>
            <w:hideMark/>
          </w:tcPr>
          <w:p w14:paraId="3E6ECF29"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(111,967)</w:t>
            </w:r>
          </w:p>
        </w:tc>
        <w:tc>
          <w:tcPr>
            <w:tcW w:w="1134" w:type="dxa"/>
            <w:vAlign w:val="bottom"/>
            <w:hideMark/>
          </w:tcPr>
          <w:p w14:paraId="3C0E3B06"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w:t>
            </w:r>
          </w:p>
        </w:tc>
      </w:tr>
      <w:tr w:rsidR="000E79B3" w:rsidRPr="00373BC5" w14:paraId="3D1C4578" w14:textId="77777777" w:rsidTr="00E84AAA">
        <w:tc>
          <w:tcPr>
            <w:tcW w:w="2953" w:type="dxa"/>
            <w:hideMark/>
          </w:tcPr>
          <w:p w14:paraId="2910AFED" w14:textId="77777777" w:rsidR="000E79B3" w:rsidRPr="00373BC5" w:rsidRDefault="000E79B3" w:rsidP="0031348C">
            <w:pPr>
              <w:pStyle w:val="ListParagraph"/>
              <w:spacing w:line="300" w:lineRule="exact"/>
              <w:ind w:left="165" w:hanging="165"/>
              <w:contextualSpacing w:val="0"/>
              <w:rPr>
                <w:rFonts w:ascii="Arial" w:hAnsi="Arial" w:cs="Arial"/>
                <w:sz w:val="17"/>
                <w:szCs w:val="17"/>
              </w:rPr>
            </w:pPr>
            <w:r w:rsidRPr="00373BC5">
              <w:rPr>
                <w:rFonts w:ascii="Arial" w:hAnsi="Arial" w:cs="Arial"/>
                <w:sz w:val="17"/>
                <w:szCs w:val="17"/>
              </w:rPr>
              <w:t>Beginning balance under TFRS 9</w:t>
            </w:r>
          </w:p>
        </w:tc>
        <w:tc>
          <w:tcPr>
            <w:tcW w:w="1274" w:type="dxa"/>
            <w:vAlign w:val="bottom"/>
            <w:hideMark/>
          </w:tcPr>
          <w:p w14:paraId="0039ED6B"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20,690</w:t>
            </w:r>
          </w:p>
        </w:tc>
        <w:tc>
          <w:tcPr>
            <w:tcW w:w="1420" w:type="dxa"/>
            <w:vAlign w:val="bottom"/>
            <w:hideMark/>
          </w:tcPr>
          <w:p w14:paraId="4955DEF0"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38,859</w:t>
            </w:r>
          </w:p>
        </w:tc>
        <w:tc>
          <w:tcPr>
            <w:tcW w:w="1275" w:type="dxa"/>
            <w:vAlign w:val="bottom"/>
            <w:hideMark/>
          </w:tcPr>
          <w:p w14:paraId="7E567873"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52,418</w:t>
            </w:r>
          </w:p>
        </w:tc>
        <w:tc>
          <w:tcPr>
            <w:tcW w:w="1134" w:type="dxa"/>
            <w:vAlign w:val="bottom"/>
            <w:hideMark/>
          </w:tcPr>
          <w:p w14:paraId="5657C525"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w:t>
            </w:r>
          </w:p>
        </w:tc>
        <w:tc>
          <w:tcPr>
            <w:tcW w:w="1134" w:type="dxa"/>
            <w:vAlign w:val="bottom"/>
            <w:hideMark/>
          </w:tcPr>
          <w:p w14:paraId="0032EF8B"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111,967</w:t>
            </w:r>
          </w:p>
        </w:tc>
      </w:tr>
      <w:tr w:rsidR="000E79B3" w:rsidRPr="00373BC5" w14:paraId="1991BAF7" w14:textId="77777777" w:rsidTr="00E84AAA">
        <w:tc>
          <w:tcPr>
            <w:tcW w:w="2953" w:type="dxa"/>
            <w:hideMark/>
          </w:tcPr>
          <w:p w14:paraId="00A1D940" w14:textId="77777777" w:rsidR="000E79B3" w:rsidRPr="00373BC5" w:rsidRDefault="000E79B3" w:rsidP="0031348C">
            <w:pPr>
              <w:pStyle w:val="ListParagraph"/>
              <w:spacing w:line="300" w:lineRule="exact"/>
              <w:ind w:left="165" w:hanging="165"/>
              <w:contextualSpacing w:val="0"/>
              <w:rPr>
                <w:rFonts w:ascii="Arial" w:hAnsi="Arial" w:cs="Arial"/>
                <w:sz w:val="17"/>
                <w:szCs w:val="17"/>
              </w:rPr>
            </w:pPr>
            <w:r w:rsidRPr="00373BC5">
              <w:rPr>
                <w:rFonts w:ascii="Arial" w:hAnsi="Arial" w:cs="Arial"/>
                <w:sz w:val="17"/>
                <w:szCs w:val="17"/>
              </w:rPr>
              <w:t>Stage changes</w:t>
            </w:r>
          </w:p>
        </w:tc>
        <w:tc>
          <w:tcPr>
            <w:tcW w:w="1274" w:type="dxa"/>
            <w:vAlign w:val="bottom"/>
            <w:hideMark/>
          </w:tcPr>
          <w:p w14:paraId="5C182724"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549</w:t>
            </w:r>
          </w:p>
        </w:tc>
        <w:tc>
          <w:tcPr>
            <w:tcW w:w="1420" w:type="dxa"/>
            <w:vAlign w:val="bottom"/>
            <w:hideMark/>
          </w:tcPr>
          <w:p w14:paraId="25A28771"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(4,832)</w:t>
            </w:r>
          </w:p>
        </w:tc>
        <w:tc>
          <w:tcPr>
            <w:tcW w:w="1275" w:type="dxa"/>
            <w:vAlign w:val="bottom"/>
            <w:hideMark/>
          </w:tcPr>
          <w:p w14:paraId="6732C68D"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4,283</w:t>
            </w:r>
          </w:p>
        </w:tc>
        <w:tc>
          <w:tcPr>
            <w:tcW w:w="1134" w:type="dxa"/>
            <w:vAlign w:val="bottom"/>
            <w:hideMark/>
          </w:tcPr>
          <w:p w14:paraId="21F7FA86"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w:t>
            </w:r>
          </w:p>
        </w:tc>
        <w:tc>
          <w:tcPr>
            <w:tcW w:w="1134" w:type="dxa"/>
            <w:vAlign w:val="bottom"/>
            <w:hideMark/>
          </w:tcPr>
          <w:p w14:paraId="41529E5A"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w:t>
            </w:r>
          </w:p>
        </w:tc>
      </w:tr>
      <w:tr w:rsidR="000E79B3" w:rsidRPr="00373BC5" w14:paraId="7949BC41" w14:textId="77777777" w:rsidTr="00E84AAA">
        <w:tc>
          <w:tcPr>
            <w:tcW w:w="2953" w:type="dxa"/>
            <w:hideMark/>
          </w:tcPr>
          <w:p w14:paraId="06BE4829" w14:textId="77777777" w:rsidR="000E79B3" w:rsidRPr="00373BC5" w:rsidRDefault="000E79B3" w:rsidP="0031348C">
            <w:pPr>
              <w:pStyle w:val="ListParagraph"/>
              <w:spacing w:line="300" w:lineRule="exact"/>
              <w:ind w:left="165" w:hanging="165"/>
              <w:contextualSpacing w:val="0"/>
              <w:rPr>
                <w:rFonts w:ascii="Arial" w:hAnsi="Arial" w:cs="Arial"/>
                <w:sz w:val="17"/>
                <w:szCs w:val="17"/>
              </w:rPr>
            </w:pPr>
            <w:r w:rsidRPr="00373BC5">
              <w:rPr>
                <w:rFonts w:ascii="Arial" w:hAnsi="Arial" w:cs="Arial"/>
                <w:sz w:val="17"/>
                <w:szCs w:val="17"/>
              </w:rPr>
              <w:t>Changes due to revaluation of allowance for credit loss</w:t>
            </w:r>
          </w:p>
        </w:tc>
        <w:tc>
          <w:tcPr>
            <w:tcW w:w="1274" w:type="dxa"/>
            <w:vAlign w:val="bottom"/>
            <w:hideMark/>
          </w:tcPr>
          <w:p w14:paraId="4CE309BC"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(14,401)</w:t>
            </w:r>
          </w:p>
        </w:tc>
        <w:tc>
          <w:tcPr>
            <w:tcW w:w="1420" w:type="dxa"/>
            <w:vAlign w:val="bottom"/>
            <w:hideMark/>
          </w:tcPr>
          <w:p w14:paraId="3CF95E05"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6,535</w:t>
            </w:r>
          </w:p>
        </w:tc>
        <w:tc>
          <w:tcPr>
            <w:tcW w:w="1275" w:type="dxa"/>
            <w:vAlign w:val="bottom"/>
            <w:hideMark/>
          </w:tcPr>
          <w:p w14:paraId="4598AECC"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19,637</w:t>
            </w:r>
          </w:p>
        </w:tc>
        <w:tc>
          <w:tcPr>
            <w:tcW w:w="1134" w:type="dxa"/>
            <w:vAlign w:val="bottom"/>
            <w:hideMark/>
          </w:tcPr>
          <w:p w14:paraId="0D769ECE"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w:t>
            </w:r>
          </w:p>
        </w:tc>
        <w:tc>
          <w:tcPr>
            <w:tcW w:w="1134" w:type="dxa"/>
            <w:vAlign w:val="bottom"/>
            <w:hideMark/>
          </w:tcPr>
          <w:p w14:paraId="1AB6FE62"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11,771</w:t>
            </w:r>
          </w:p>
        </w:tc>
      </w:tr>
      <w:tr w:rsidR="000E79B3" w:rsidRPr="00373BC5" w14:paraId="66A1AA2C" w14:textId="77777777" w:rsidTr="00E84AAA">
        <w:tc>
          <w:tcPr>
            <w:tcW w:w="2953" w:type="dxa"/>
            <w:hideMark/>
          </w:tcPr>
          <w:p w14:paraId="1CC814D5" w14:textId="77777777" w:rsidR="000E79B3" w:rsidRPr="00373BC5" w:rsidRDefault="000E79B3" w:rsidP="0031348C">
            <w:pPr>
              <w:pStyle w:val="ListParagraph"/>
              <w:spacing w:line="300" w:lineRule="exact"/>
              <w:ind w:left="165" w:right="-176" w:hanging="165"/>
              <w:contextualSpacing w:val="0"/>
              <w:rPr>
                <w:rFonts w:ascii="Arial" w:hAnsi="Arial" w:cs="Arial"/>
                <w:sz w:val="17"/>
                <w:szCs w:val="17"/>
              </w:rPr>
            </w:pPr>
            <w:r w:rsidRPr="00373BC5">
              <w:rPr>
                <w:rFonts w:ascii="Arial" w:hAnsi="Arial" w:cs="Arial"/>
                <w:sz w:val="17"/>
                <w:szCs w:val="17"/>
              </w:rPr>
              <w:t>New financial assets purchased</w:t>
            </w:r>
            <w:r w:rsidR="00373BC5">
              <w:rPr>
                <w:rFonts w:ascii="Arial" w:hAnsi="Arial" w:cstheme="minorBidi" w:hint="cs"/>
                <w:sz w:val="17"/>
                <w:szCs w:val="17"/>
                <w:cs/>
              </w:rPr>
              <w:t xml:space="preserve">                       </w:t>
            </w:r>
            <w:r w:rsidRPr="00373BC5">
              <w:rPr>
                <w:rFonts w:ascii="Arial" w:hAnsi="Arial" w:cs="Arial"/>
                <w:sz w:val="17"/>
                <w:szCs w:val="17"/>
              </w:rPr>
              <w:t>or acquired</w:t>
            </w:r>
          </w:p>
        </w:tc>
        <w:tc>
          <w:tcPr>
            <w:tcW w:w="1274" w:type="dxa"/>
            <w:vAlign w:val="bottom"/>
            <w:hideMark/>
          </w:tcPr>
          <w:p w14:paraId="42D3F5BD"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17,058</w:t>
            </w:r>
          </w:p>
        </w:tc>
        <w:tc>
          <w:tcPr>
            <w:tcW w:w="1420" w:type="dxa"/>
            <w:vAlign w:val="bottom"/>
            <w:hideMark/>
          </w:tcPr>
          <w:p w14:paraId="58871CA4"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16,318</w:t>
            </w:r>
          </w:p>
        </w:tc>
        <w:tc>
          <w:tcPr>
            <w:tcW w:w="1275" w:type="dxa"/>
            <w:vAlign w:val="bottom"/>
            <w:hideMark/>
          </w:tcPr>
          <w:p w14:paraId="52629645" w14:textId="77777777" w:rsidR="000E79B3" w:rsidRPr="00373BC5" w:rsidRDefault="000E79B3" w:rsidP="0031348C">
            <w:pPr>
              <w:tabs>
                <w:tab w:val="decimal" w:pos="976"/>
              </w:tabs>
              <w:spacing w:line="300" w:lineRule="exact"/>
              <w:jc w:val="both"/>
              <w:rPr>
                <w:rFonts w:ascii="Arial" w:hAnsi="Arial" w:cs="Arial"/>
                <w:sz w:val="17"/>
                <w:szCs w:val="17"/>
                <w:cs/>
              </w:rPr>
            </w:pPr>
            <w:r w:rsidRPr="00373BC5">
              <w:rPr>
                <w:rFonts w:ascii="Arial" w:hAnsi="Arial" w:cs="Arial"/>
                <w:sz w:val="17"/>
                <w:szCs w:val="17"/>
              </w:rPr>
              <w:t>3,177</w:t>
            </w:r>
          </w:p>
        </w:tc>
        <w:tc>
          <w:tcPr>
            <w:tcW w:w="1134" w:type="dxa"/>
            <w:vAlign w:val="bottom"/>
            <w:hideMark/>
          </w:tcPr>
          <w:p w14:paraId="2B2BB4FA"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w:t>
            </w:r>
          </w:p>
        </w:tc>
        <w:tc>
          <w:tcPr>
            <w:tcW w:w="1134" w:type="dxa"/>
            <w:vAlign w:val="bottom"/>
            <w:hideMark/>
          </w:tcPr>
          <w:p w14:paraId="46CAA17A" w14:textId="77777777" w:rsidR="000E79B3" w:rsidRPr="00373BC5" w:rsidRDefault="000E79B3" w:rsidP="0031348C">
            <w:pPr>
              <w:tabs>
                <w:tab w:val="decimal" w:pos="976"/>
              </w:tabs>
              <w:spacing w:line="300" w:lineRule="exact"/>
              <w:jc w:val="both"/>
              <w:rPr>
                <w:rFonts w:ascii="Arial" w:hAnsi="Arial" w:cs="Arial"/>
                <w:sz w:val="17"/>
                <w:szCs w:val="17"/>
                <w:cs/>
              </w:rPr>
            </w:pPr>
            <w:r w:rsidRPr="00373BC5">
              <w:rPr>
                <w:rFonts w:ascii="Arial" w:hAnsi="Arial" w:cs="Arial"/>
                <w:sz w:val="17"/>
                <w:szCs w:val="17"/>
              </w:rPr>
              <w:t>36,553</w:t>
            </w:r>
          </w:p>
        </w:tc>
      </w:tr>
      <w:tr w:rsidR="000E79B3" w:rsidRPr="00373BC5" w14:paraId="64D02E77" w14:textId="77777777" w:rsidTr="00E84AAA">
        <w:tc>
          <w:tcPr>
            <w:tcW w:w="2953" w:type="dxa"/>
            <w:hideMark/>
          </w:tcPr>
          <w:p w14:paraId="630A468E" w14:textId="77777777" w:rsidR="000E79B3" w:rsidRPr="00373BC5" w:rsidRDefault="000E79B3" w:rsidP="0031348C">
            <w:pPr>
              <w:pStyle w:val="ListParagraph"/>
              <w:spacing w:line="300" w:lineRule="exact"/>
              <w:ind w:left="165" w:right="-176" w:hanging="165"/>
              <w:contextualSpacing w:val="0"/>
              <w:rPr>
                <w:rFonts w:ascii="Arial" w:hAnsi="Arial" w:cs="Arial"/>
                <w:sz w:val="17"/>
                <w:szCs w:val="17"/>
              </w:rPr>
            </w:pPr>
            <w:r w:rsidRPr="00373BC5">
              <w:rPr>
                <w:rFonts w:ascii="Arial" w:hAnsi="Arial" w:cs="Arial"/>
                <w:sz w:val="17"/>
                <w:szCs w:val="17"/>
              </w:rPr>
              <w:t>Derecognition of financial assets</w:t>
            </w:r>
          </w:p>
        </w:tc>
        <w:tc>
          <w:tcPr>
            <w:tcW w:w="1274" w:type="dxa"/>
            <w:vAlign w:val="bottom"/>
            <w:hideMark/>
          </w:tcPr>
          <w:p w14:paraId="1C4196FF"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(2,285)</w:t>
            </w:r>
          </w:p>
        </w:tc>
        <w:tc>
          <w:tcPr>
            <w:tcW w:w="1420" w:type="dxa"/>
            <w:vAlign w:val="bottom"/>
            <w:hideMark/>
          </w:tcPr>
          <w:p w14:paraId="1B4A6D36"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(11,966)</w:t>
            </w:r>
          </w:p>
        </w:tc>
        <w:tc>
          <w:tcPr>
            <w:tcW w:w="1275" w:type="dxa"/>
            <w:vAlign w:val="bottom"/>
            <w:hideMark/>
          </w:tcPr>
          <w:p w14:paraId="114C696A"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(12,271)</w:t>
            </w:r>
          </w:p>
        </w:tc>
        <w:tc>
          <w:tcPr>
            <w:tcW w:w="1134" w:type="dxa"/>
            <w:vAlign w:val="bottom"/>
            <w:hideMark/>
          </w:tcPr>
          <w:p w14:paraId="3B74D536"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w:t>
            </w:r>
          </w:p>
        </w:tc>
        <w:tc>
          <w:tcPr>
            <w:tcW w:w="1134" w:type="dxa"/>
            <w:vAlign w:val="bottom"/>
            <w:hideMark/>
          </w:tcPr>
          <w:p w14:paraId="0C2439F5" w14:textId="77777777" w:rsidR="000E79B3" w:rsidRPr="00373BC5" w:rsidRDefault="000E79B3" w:rsidP="0031348C">
            <w:pPr>
              <w:tabs>
                <w:tab w:val="decimal" w:pos="976"/>
              </w:tabs>
              <w:spacing w:line="300" w:lineRule="exact"/>
              <w:jc w:val="both"/>
              <w:rPr>
                <w:rFonts w:ascii="Arial" w:hAnsi="Arial" w:cs="Arial"/>
                <w:sz w:val="17"/>
                <w:szCs w:val="17"/>
              </w:rPr>
            </w:pPr>
            <w:r w:rsidRPr="00373BC5">
              <w:rPr>
                <w:rFonts w:ascii="Arial" w:hAnsi="Arial" w:cs="Arial"/>
                <w:sz w:val="17"/>
                <w:szCs w:val="17"/>
              </w:rPr>
              <w:t>(26,522)</w:t>
            </w:r>
          </w:p>
        </w:tc>
      </w:tr>
      <w:tr w:rsidR="000E79B3" w:rsidRPr="00373BC5" w14:paraId="6D78D01D" w14:textId="77777777" w:rsidTr="00E84AAA">
        <w:tc>
          <w:tcPr>
            <w:tcW w:w="2953" w:type="dxa"/>
            <w:hideMark/>
          </w:tcPr>
          <w:p w14:paraId="2193697E" w14:textId="77777777" w:rsidR="000E79B3" w:rsidRPr="00373BC5" w:rsidRDefault="000E79B3" w:rsidP="0031348C">
            <w:pPr>
              <w:pStyle w:val="ListParagraph"/>
              <w:spacing w:line="300" w:lineRule="exact"/>
              <w:ind w:left="165" w:right="-176" w:hanging="165"/>
              <w:contextualSpacing w:val="0"/>
              <w:rPr>
                <w:rFonts w:ascii="Arial" w:hAnsi="Arial" w:cs="Arial"/>
                <w:sz w:val="17"/>
                <w:szCs w:val="17"/>
              </w:rPr>
            </w:pPr>
            <w:r w:rsidRPr="00373BC5">
              <w:rPr>
                <w:rFonts w:ascii="Arial" w:hAnsi="Arial" w:cs="Arial"/>
                <w:sz w:val="17"/>
                <w:szCs w:val="17"/>
              </w:rPr>
              <w:t>Write-off</w:t>
            </w:r>
          </w:p>
        </w:tc>
        <w:tc>
          <w:tcPr>
            <w:tcW w:w="1274" w:type="dxa"/>
            <w:vAlign w:val="bottom"/>
            <w:hideMark/>
          </w:tcPr>
          <w:p w14:paraId="2F42CD95"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w:t>
            </w:r>
          </w:p>
        </w:tc>
        <w:tc>
          <w:tcPr>
            <w:tcW w:w="1420" w:type="dxa"/>
            <w:vAlign w:val="bottom"/>
            <w:hideMark/>
          </w:tcPr>
          <w:p w14:paraId="30D5998F"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(250)</w:t>
            </w:r>
          </w:p>
        </w:tc>
        <w:tc>
          <w:tcPr>
            <w:tcW w:w="1275" w:type="dxa"/>
            <w:vAlign w:val="bottom"/>
            <w:hideMark/>
          </w:tcPr>
          <w:p w14:paraId="0D70C0EB"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(35,584)</w:t>
            </w:r>
          </w:p>
        </w:tc>
        <w:tc>
          <w:tcPr>
            <w:tcW w:w="1134" w:type="dxa"/>
            <w:vAlign w:val="bottom"/>
            <w:hideMark/>
          </w:tcPr>
          <w:p w14:paraId="39A5B32A"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w:t>
            </w:r>
          </w:p>
        </w:tc>
        <w:tc>
          <w:tcPr>
            <w:tcW w:w="1134" w:type="dxa"/>
            <w:vAlign w:val="bottom"/>
            <w:hideMark/>
          </w:tcPr>
          <w:p w14:paraId="24D72A27" w14:textId="77777777" w:rsidR="000E79B3" w:rsidRPr="00373BC5" w:rsidRDefault="000E79B3" w:rsidP="0031348C">
            <w:pPr>
              <w:pBdr>
                <w:bottom w:val="sing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(35,834)</w:t>
            </w:r>
          </w:p>
        </w:tc>
      </w:tr>
      <w:tr w:rsidR="000E79B3" w:rsidRPr="00373BC5" w14:paraId="54ACFCC1" w14:textId="77777777" w:rsidTr="00E84AAA">
        <w:tc>
          <w:tcPr>
            <w:tcW w:w="2953" w:type="dxa"/>
            <w:hideMark/>
          </w:tcPr>
          <w:p w14:paraId="4ED4E058" w14:textId="77777777" w:rsidR="000E79B3" w:rsidRPr="00373BC5" w:rsidRDefault="000E79B3" w:rsidP="0031348C">
            <w:pPr>
              <w:pStyle w:val="ListParagraph"/>
              <w:spacing w:line="300" w:lineRule="exact"/>
              <w:ind w:left="168" w:hanging="168"/>
              <w:contextualSpacing w:val="0"/>
              <w:rPr>
                <w:rFonts w:ascii="Arial" w:hAnsi="Arial" w:cs="Arial"/>
                <w:sz w:val="17"/>
                <w:szCs w:val="17"/>
              </w:rPr>
            </w:pPr>
            <w:r w:rsidRPr="00373BC5">
              <w:rPr>
                <w:rFonts w:ascii="Arial" w:hAnsi="Arial" w:cs="Arial"/>
                <w:sz w:val="17"/>
                <w:szCs w:val="17"/>
              </w:rPr>
              <w:t>Ending balance</w:t>
            </w:r>
          </w:p>
        </w:tc>
        <w:tc>
          <w:tcPr>
            <w:tcW w:w="1274" w:type="dxa"/>
            <w:vAlign w:val="bottom"/>
            <w:hideMark/>
          </w:tcPr>
          <w:p w14:paraId="57AF7AE4" w14:textId="77777777" w:rsidR="000E79B3" w:rsidRPr="00373BC5" w:rsidRDefault="000E79B3" w:rsidP="0031348C">
            <w:pPr>
              <w:pBdr>
                <w:bottom w:val="doub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21,611</w:t>
            </w:r>
          </w:p>
        </w:tc>
        <w:tc>
          <w:tcPr>
            <w:tcW w:w="1420" w:type="dxa"/>
            <w:vAlign w:val="bottom"/>
            <w:hideMark/>
          </w:tcPr>
          <w:p w14:paraId="020A5E64" w14:textId="77777777" w:rsidR="000E79B3" w:rsidRPr="00373BC5" w:rsidRDefault="000E79B3" w:rsidP="0031348C">
            <w:pPr>
              <w:pBdr>
                <w:bottom w:val="doub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44,664</w:t>
            </w:r>
          </w:p>
        </w:tc>
        <w:tc>
          <w:tcPr>
            <w:tcW w:w="1275" w:type="dxa"/>
            <w:vAlign w:val="bottom"/>
            <w:hideMark/>
          </w:tcPr>
          <w:p w14:paraId="62D3C278" w14:textId="77777777" w:rsidR="000E79B3" w:rsidRPr="00373BC5" w:rsidRDefault="000E79B3" w:rsidP="0031348C">
            <w:pPr>
              <w:pBdr>
                <w:bottom w:val="doub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31,660</w:t>
            </w:r>
          </w:p>
        </w:tc>
        <w:tc>
          <w:tcPr>
            <w:tcW w:w="1134" w:type="dxa"/>
            <w:vAlign w:val="bottom"/>
            <w:hideMark/>
          </w:tcPr>
          <w:p w14:paraId="70D872E0" w14:textId="77777777" w:rsidR="000E79B3" w:rsidRPr="00373BC5" w:rsidRDefault="000E79B3" w:rsidP="0031348C">
            <w:pPr>
              <w:pBdr>
                <w:bottom w:val="doub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w:t>
            </w:r>
          </w:p>
        </w:tc>
        <w:tc>
          <w:tcPr>
            <w:tcW w:w="1134" w:type="dxa"/>
            <w:vAlign w:val="bottom"/>
            <w:hideMark/>
          </w:tcPr>
          <w:p w14:paraId="3ABBE0D4" w14:textId="77777777" w:rsidR="000E79B3" w:rsidRPr="00373BC5" w:rsidRDefault="000E79B3" w:rsidP="0031348C">
            <w:pPr>
              <w:pBdr>
                <w:bottom w:val="double" w:sz="4" w:space="1" w:color="auto"/>
              </w:pBdr>
              <w:tabs>
                <w:tab w:val="decimal" w:pos="976"/>
              </w:tabs>
              <w:spacing w:line="300" w:lineRule="exact"/>
              <w:jc w:val="both"/>
              <w:rPr>
                <w:rFonts w:ascii="Arial" w:hAnsi="Arial" w:cs="Arial"/>
                <w:sz w:val="17"/>
                <w:szCs w:val="17"/>
              </w:rPr>
            </w:pPr>
            <w:r w:rsidRPr="00373BC5">
              <w:rPr>
                <w:rFonts w:ascii="Arial" w:hAnsi="Arial" w:cs="Arial"/>
                <w:sz w:val="17"/>
                <w:szCs w:val="17"/>
              </w:rPr>
              <w:t>97,935</w:t>
            </w:r>
          </w:p>
        </w:tc>
      </w:tr>
    </w:tbl>
    <w:p w14:paraId="0B696CDB" w14:textId="77777777" w:rsidR="00292818" w:rsidRPr="000F0FD1" w:rsidRDefault="00805A82" w:rsidP="000F663B">
      <w:pPr>
        <w:spacing w:before="120" w:after="120" w:line="380" w:lineRule="exact"/>
        <w:ind w:left="567" w:hanging="567"/>
        <w:jc w:val="thaiDistribute"/>
        <w:rPr>
          <w:rFonts w:ascii="Arial" w:hAnsi="Arial" w:cstheme="minorBidi"/>
          <w:sz w:val="22"/>
          <w:szCs w:val="22"/>
        </w:rPr>
      </w:pPr>
      <w:r w:rsidRPr="00805A82">
        <w:rPr>
          <w:rFonts w:ascii="Arial" w:hAnsi="Arial" w:cstheme="minorBidi"/>
          <w:b/>
          <w:bCs/>
          <w:sz w:val="22"/>
          <w:szCs w:val="22"/>
        </w:rPr>
        <w:t>4</w:t>
      </w:r>
      <w:r w:rsidR="00292818" w:rsidRPr="00805A82">
        <w:rPr>
          <w:rFonts w:ascii="Arial" w:hAnsi="Arial" w:cstheme="minorBidi"/>
          <w:b/>
          <w:bCs/>
          <w:sz w:val="22"/>
          <w:szCs w:val="22"/>
        </w:rPr>
        <w:t>.</w:t>
      </w:r>
      <w:r w:rsidR="008B1B5F" w:rsidRPr="00805A82">
        <w:rPr>
          <w:rFonts w:ascii="Arial" w:hAnsi="Arial" w:cstheme="minorBidi"/>
          <w:b/>
          <w:bCs/>
          <w:sz w:val="22"/>
          <w:szCs w:val="22"/>
        </w:rPr>
        <w:t>4</w:t>
      </w:r>
      <w:r w:rsidR="00292818" w:rsidRPr="000F0FD1">
        <w:rPr>
          <w:rFonts w:ascii="Arial" w:hAnsi="Arial" w:cstheme="minorBidi"/>
          <w:sz w:val="22"/>
          <w:szCs w:val="22"/>
        </w:rPr>
        <w:tab/>
        <w:t xml:space="preserve">As at </w:t>
      </w:r>
      <w:r w:rsidR="00ED456B">
        <w:rPr>
          <w:rFonts w:ascii="Arial" w:hAnsi="Arial" w:cstheme="minorBidi"/>
          <w:sz w:val="22"/>
          <w:szCs w:val="22"/>
        </w:rPr>
        <w:t>30 June 2021</w:t>
      </w:r>
      <w:r w:rsidR="00292818" w:rsidRPr="000F0FD1">
        <w:rPr>
          <w:rFonts w:ascii="Arial" w:hAnsi="Arial" w:cstheme="minorBidi"/>
          <w:sz w:val="22"/>
          <w:szCs w:val="22"/>
        </w:rPr>
        <w:t xml:space="preserve"> and </w:t>
      </w:r>
      <w:r w:rsidR="00186090" w:rsidRPr="000F0FD1">
        <w:rPr>
          <w:rFonts w:ascii="Arial" w:hAnsi="Arial" w:cstheme="minorBidi"/>
          <w:sz w:val="22"/>
          <w:szCs w:val="22"/>
        </w:rPr>
        <w:t>31 December 2020</w:t>
      </w:r>
      <w:r w:rsidR="00292818" w:rsidRPr="000F0FD1">
        <w:rPr>
          <w:rFonts w:ascii="Arial" w:hAnsi="Arial" w:cstheme="minorBidi"/>
          <w:sz w:val="22"/>
          <w:szCs w:val="22"/>
        </w:rPr>
        <w:t xml:space="preserve">, the Company had transferred certain rights of claim under hire purchase agreements </w:t>
      </w:r>
      <w:proofErr w:type="gramStart"/>
      <w:r w:rsidR="00292818" w:rsidRPr="000F0FD1">
        <w:rPr>
          <w:rFonts w:ascii="Arial" w:hAnsi="Arial" w:cstheme="minorBidi"/>
          <w:sz w:val="22"/>
          <w:szCs w:val="22"/>
        </w:rPr>
        <w:t>in order to</w:t>
      </w:r>
      <w:proofErr w:type="gramEnd"/>
      <w:r w:rsidR="00292818" w:rsidRPr="000F0FD1">
        <w:rPr>
          <w:rFonts w:ascii="Arial" w:hAnsi="Arial" w:cstheme="minorBidi"/>
          <w:sz w:val="22"/>
          <w:szCs w:val="22"/>
        </w:rPr>
        <w:t xml:space="preserve"> secure credit facilities granted by commercial bank</w:t>
      </w:r>
      <w:r w:rsidR="00884FA2">
        <w:rPr>
          <w:rFonts w:ascii="Arial" w:hAnsi="Arial" w:cstheme="minorBidi"/>
          <w:sz w:val="22"/>
          <w:szCs w:val="22"/>
        </w:rPr>
        <w:t>s</w:t>
      </w:r>
      <w:r w:rsidR="00292818" w:rsidRPr="000F0FD1">
        <w:rPr>
          <w:rFonts w:ascii="Arial" w:hAnsi="Arial" w:cstheme="minorBidi"/>
          <w:sz w:val="22"/>
          <w:szCs w:val="22"/>
        </w:rPr>
        <w:t xml:space="preserve">, as mentioned in Note </w:t>
      </w:r>
      <w:r w:rsidR="000F663B">
        <w:rPr>
          <w:rFonts w:ascii="Arial" w:hAnsi="Arial" w:cstheme="minorBidi"/>
          <w:sz w:val="22"/>
          <w:szCs w:val="22"/>
        </w:rPr>
        <w:t>9</w:t>
      </w:r>
      <w:r w:rsidR="000E79B3" w:rsidRPr="000F0FD1">
        <w:rPr>
          <w:rFonts w:ascii="Arial" w:hAnsi="Arial" w:cstheme="minorBidi"/>
          <w:sz w:val="22"/>
          <w:szCs w:val="22"/>
        </w:rPr>
        <w:t xml:space="preserve"> and Note</w:t>
      </w:r>
      <w:r w:rsidR="000F663B">
        <w:rPr>
          <w:rFonts w:ascii="Arial" w:hAnsi="Arial" w:cstheme="minorBidi"/>
          <w:sz w:val="22"/>
          <w:szCs w:val="22"/>
        </w:rPr>
        <w:t xml:space="preserve"> 13</w:t>
      </w:r>
      <w:r w:rsidR="00292818" w:rsidRPr="000F0FD1">
        <w:rPr>
          <w:rFonts w:ascii="Arial" w:hAnsi="Arial" w:cstheme="minorBidi"/>
          <w:sz w:val="22"/>
          <w:szCs w:val="22"/>
        </w:rPr>
        <w:t>.</w:t>
      </w:r>
    </w:p>
    <w:p w14:paraId="6681C0E2" w14:textId="77777777" w:rsidR="00292818" w:rsidRPr="000F0FD1" w:rsidRDefault="00292818"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lastRenderedPageBreak/>
        <w:t>Assets foreclosed</w:t>
      </w:r>
    </w:p>
    <w:tbl>
      <w:tblPr>
        <w:tblW w:w="9180" w:type="dxa"/>
        <w:tblInd w:w="450" w:type="dxa"/>
        <w:tblLayout w:type="fixed"/>
        <w:tblLook w:val="0000" w:firstRow="0" w:lastRow="0" w:firstColumn="0" w:lastColumn="0" w:noHBand="0" w:noVBand="0"/>
      </w:tblPr>
      <w:tblGrid>
        <w:gridCol w:w="5130"/>
        <w:gridCol w:w="2025"/>
        <w:gridCol w:w="2025"/>
      </w:tblGrid>
      <w:tr w:rsidR="00292818" w:rsidRPr="000F0FD1" w14:paraId="3557685F" w14:textId="77777777" w:rsidTr="00E85BDE">
        <w:trPr>
          <w:trHeight w:val="20"/>
        </w:trPr>
        <w:tc>
          <w:tcPr>
            <w:tcW w:w="5130" w:type="dxa"/>
            <w:vAlign w:val="bottom"/>
          </w:tcPr>
          <w:p w14:paraId="1AD18834" w14:textId="77777777" w:rsidR="00292818" w:rsidRPr="000F0FD1" w:rsidRDefault="00292818" w:rsidP="007B22D8">
            <w:pPr>
              <w:pStyle w:val="Heading6"/>
              <w:spacing w:before="0" w:after="0" w:line="360" w:lineRule="exact"/>
              <w:ind w:left="547" w:hanging="547"/>
              <w:jc w:val="both"/>
              <w:rPr>
                <w:rFonts w:ascii="Arial" w:hAnsi="Arial" w:cs="Arial"/>
                <w:sz w:val="20"/>
                <w:szCs w:val="20"/>
              </w:rPr>
            </w:pPr>
          </w:p>
        </w:tc>
        <w:tc>
          <w:tcPr>
            <w:tcW w:w="4050" w:type="dxa"/>
            <w:gridSpan w:val="2"/>
            <w:vAlign w:val="bottom"/>
          </w:tcPr>
          <w:p w14:paraId="7362EE28" w14:textId="77777777" w:rsidR="00292818" w:rsidRPr="000F0FD1" w:rsidRDefault="00292818" w:rsidP="007B22D8">
            <w:pPr>
              <w:spacing w:line="360" w:lineRule="exact"/>
              <w:jc w:val="right"/>
              <w:rPr>
                <w:rFonts w:ascii="Arial" w:hAnsi="Arial" w:cs="Arial"/>
                <w:sz w:val="20"/>
                <w:szCs w:val="20"/>
              </w:rPr>
            </w:pPr>
            <w:bookmarkStart w:id="0" w:name="_Hlk856406"/>
            <w:r w:rsidRPr="000F0FD1">
              <w:rPr>
                <w:rFonts w:ascii="Arial" w:hAnsi="Arial" w:cs="Arial"/>
                <w:sz w:val="20"/>
                <w:szCs w:val="20"/>
              </w:rPr>
              <w:t>(Unit: Thousand Baht)</w:t>
            </w:r>
            <w:bookmarkEnd w:id="0"/>
          </w:p>
        </w:tc>
      </w:tr>
      <w:tr w:rsidR="00292818" w:rsidRPr="000F0FD1" w14:paraId="3325D085" w14:textId="77777777" w:rsidTr="00E85BDE">
        <w:trPr>
          <w:trHeight w:val="20"/>
        </w:trPr>
        <w:tc>
          <w:tcPr>
            <w:tcW w:w="5130" w:type="dxa"/>
            <w:vAlign w:val="bottom"/>
          </w:tcPr>
          <w:p w14:paraId="754BD774" w14:textId="77777777" w:rsidR="00292818" w:rsidRPr="000F0FD1" w:rsidRDefault="00292818" w:rsidP="007B22D8">
            <w:pPr>
              <w:pStyle w:val="Heading6"/>
              <w:spacing w:before="0" w:after="0" w:line="360" w:lineRule="exact"/>
              <w:ind w:left="547" w:hanging="547"/>
              <w:jc w:val="both"/>
              <w:rPr>
                <w:rFonts w:ascii="Arial" w:hAnsi="Arial" w:cs="Arial"/>
                <w:sz w:val="20"/>
                <w:szCs w:val="20"/>
              </w:rPr>
            </w:pPr>
          </w:p>
        </w:tc>
        <w:tc>
          <w:tcPr>
            <w:tcW w:w="2025" w:type="dxa"/>
            <w:vAlign w:val="bottom"/>
          </w:tcPr>
          <w:p w14:paraId="79958043" w14:textId="77777777" w:rsidR="00292818" w:rsidRPr="000F0FD1" w:rsidRDefault="00ED456B" w:rsidP="007B22D8">
            <w:pPr>
              <w:pBdr>
                <w:bottom w:val="single" w:sz="4" w:space="1" w:color="auto"/>
              </w:pBdr>
              <w:spacing w:line="360" w:lineRule="exact"/>
              <w:jc w:val="center"/>
              <w:rPr>
                <w:rFonts w:ascii="Arial" w:hAnsi="Arial" w:cs="Arial"/>
                <w:sz w:val="20"/>
                <w:szCs w:val="20"/>
              </w:rPr>
            </w:pPr>
            <w:r>
              <w:rPr>
                <w:rFonts w:ascii="Arial" w:hAnsi="Arial" w:cs="Arial"/>
                <w:sz w:val="20"/>
                <w:szCs w:val="20"/>
              </w:rPr>
              <w:t>30 June 2021</w:t>
            </w:r>
          </w:p>
        </w:tc>
        <w:tc>
          <w:tcPr>
            <w:tcW w:w="2025" w:type="dxa"/>
            <w:vAlign w:val="bottom"/>
          </w:tcPr>
          <w:p w14:paraId="776685BE" w14:textId="77777777" w:rsidR="00292818" w:rsidRPr="000F0FD1" w:rsidRDefault="00186090" w:rsidP="007B22D8">
            <w:pPr>
              <w:pBdr>
                <w:bottom w:val="single" w:sz="4" w:space="1" w:color="auto"/>
              </w:pBdr>
              <w:spacing w:line="360" w:lineRule="exact"/>
              <w:jc w:val="center"/>
              <w:rPr>
                <w:rFonts w:ascii="Arial" w:hAnsi="Arial" w:cs="Arial"/>
                <w:sz w:val="20"/>
                <w:szCs w:val="20"/>
              </w:rPr>
            </w:pPr>
            <w:r w:rsidRPr="000F0FD1">
              <w:rPr>
                <w:rFonts w:ascii="Arial" w:hAnsi="Arial" w:cs="Arial"/>
                <w:sz w:val="20"/>
                <w:szCs w:val="20"/>
              </w:rPr>
              <w:t>31 December 2020</w:t>
            </w:r>
          </w:p>
        </w:tc>
      </w:tr>
      <w:tr w:rsidR="009B53FD" w:rsidRPr="000F0FD1" w14:paraId="1ADEB940" w14:textId="77777777" w:rsidTr="00E85BDE">
        <w:trPr>
          <w:trHeight w:val="20"/>
        </w:trPr>
        <w:tc>
          <w:tcPr>
            <w:tcW w:w="5130" w:type="dxa"/>
            <w:vAlign w:val="bottom"/>
          </w:tcPr>
          <w:p w14:paraId="4CBD59F4" w14:textId="77777777" w:rsidR="009B53FD" w:rsidRPr="000F0FD1" w:rsidRDefault="009B53FD" w:rsidP="007B22D8">
            <w:pPr>
              <w:pStyle w:val="Heading6"/>
              <w:spacing w:before="0" w:after="0" w:line="360" w:lineRule="exact"/>
              <w:ind w:left="547" w:hanging="547"/>
              <w:jc w:val="both"/>
              <w:rPr>
                <w:rFonts w:ascii="Arial" w:hAnsi="Arial" w:cs="Arial"/>
                <w:b w:val="0"/>
                <w:bCs w:val="0"/>
                <w:sz w:val="20"/>
                <w:szCs w:val="20"/>
                <w:cs/>
              </w:rPr>
            </w:pPr>
            <w:r w:rsidRPr="000F0FD1">
              <w:rPr>
                <w:rFonts w:ascii="Arial" w:hAnsi="Arial" w:cs="Arial"/>
                <w:b w:val="0"/>
                <w:bCs w:val="0"/>
                <w:sz w:val="20"/>
                <w:szCs w:val="20"/>
              </w:rPr>
              <w:t>Assets foreclosed - cost</w:t>
            </w:r>
          </w:p>
        </w:tc>
        <w:tc>
          <w:tcPr>
            <w:tcW w:w="2025" w:type="dxa"/>
          </w:tcPr>
          <w:p w14:paraId="1730C51A" w14:textId="27816B91" w:rsidR="009B53FD" w:rsidRPr="000F0FD1" w:rsidRDefault="009B53FD" w:rsidP="007B22D8">
            <w:pPr>
              <w:tabs>
                <w:tab w:val="decimal" w:pos="1512"/>
              </w:tabs>
              <w:spacing w:line="360" w:lineRule="exact"/>
              <w:ind w:left="-14" w:right="-29"/>
              <w:jc w:val="thaiDistribute"/>
              <w:rPr>
                <w:rFonts w:ascii="Arial" w:hAnsi="Arial" w:cs="Arial"/>
                <w:sz w:val="20"/>
                <w:szCs w:val="20"/>
              </w:rPr>
            </w:pPr>
            <w:r w:rsidRPr="009B53FD">
              <w:rPr>
                <w:rFonts w:ascii="Arial" w:hAnsi="Arial" w:cs="Arial"/>
                <w:sz w:val="20"/>
                <w:szCs w:val="20"/>
              </w:rPr>
              <w:t>9,176</w:t>
            </w:r>
          </w:p>
        </w:tc>
        <w:tc>
          <w:tcPr>
            <w:tcW w:w="2025" w:type="dxa"/>
          </w:tcPr>
          <w:p w14:paraId="450639A8" w14:textId="77777777" w:rsidR="009B53FD" w:rsidRPr="000F0FD1" w:rsidRDefault="009B53FD" w:rsidP="007B22D8">
            <w:pPr>
              <w:tabs>
                <w:tab w:val="decimal" w:pos="1512"/>
              </w:tabs>
              <w:spacing w:line="360" w:lineRule="exact"/>
              <w:ind w:left="-14" w:right="-29"/>
              <w:jc w:val="thaiDistribute"/>
              <w:rPr>
                <w:rFonts w:ascii="Arial" w:hAnsi="Arial" w:cs="Arial"/>
                <w:sz w:val="20"/>
                <w:szCs w:val="20"/>
                <w:cs/>
              </w:rPr>
            </w:pPr>
            <w:r w:rsidRPr="000F0FD1">
              <w:rPr>
                <w:rFonts w:ascii="Arial" w:hAnsi="Arial" w:cs="Arial" w:hint="cs"/>
                <w:sz w:val="20"/>
                <w:szCs w:val="20"/>
              </w:rPr>
              <w:t>6,749</w:t>
            </w:r>
          </w:p>
        </w:tc>
      </w:tr>
      <w:tr w:rsidR="009B53FD" w:rsidRPr="000F0FD1" w14:paraId="192AB696" w14:textId="77777777" w:rsidTr="00E85BDE">
        <w:trPr>
          <w:trHeight w:val="95"/>
        </w:trPr>
        <w:tc>
          <w:tcPr>
            <w:tcW w:w="5130" w:type="dxa"/>
            <w:vAlign w:val="bottom"/>
          </w:tcPr>
          <w:p w14:paraId="6D759035" w14:textId="77777777" w:rsidR="009B53FD" w:rsidRPr="000F0FD1" w:rsidRDefault="009B53FD" w:rsidP="007B22D8">
            <w:pPr>
              <w:pStyle w:val="Heading6"/>
              <w:spacing w:before="0" w:after="0" w:line="360" w:lineRule="exact"/>
              <w:ind w:left="547" w:right="-78" w:hanging="547"/>
              <w:rPr>
                <w:rFonts w:ascii="Arial" w:hAnsi="Arial" w:cs="Arial"/>
                <w:b w:val="0"/>
                <w:bCs w:val="0"/>
                <w:sz w:val="20"/>
                <w:szCs w:val="20"/>
                <w:cs/>
              </w:rPr>
            </w:pPr>
            <w:r w:rsidRPr="000F0FD1">
              <w:rPr>
                <w:rFonts w:ascii="Arial" w:hAnsi="Arial" w:cs="Arial"/>
                <w:b w:val="0"/>
                <w:bCs w:val="0"/>
                <w:sz w:val="20"/>
                <w:szCs w:val="20"/>
              </w:rPr>
              <w:t>Less: Allowance for impairment</w:t>
            </w:r>
          </w:p>
        </w:tc>
        <w:tc>
          <w:tcPr>
            <w:tcW w:w="2025" w:type="dxa"/>
          </w:tcPr>
          <w:p w14:paraId="522A37CA" w14:textId="2B085A0A" w:rsidR="009B53FD" w:rsidRPr="009B53FD" w:rsidRDefault="009B53FD" w:rsidP="007B22D8">
            <w:pPr>
              <w:tabs>
                <w:tab w:val="decimal" w:pos="1512"/>
              </w:tabs>
              <w:spacing w:line="360" w:lineRule="exact"/>
              <w:ind w:left="-14" w:right="-29"/>
              <w:jc w:val="thaiDistribute"/>
              <w:rPr>
                <w:rFonts w:ascii="Arial" w:hAnsi="Arial" w:cs="Arial"/>
                <w:sz w:val="20"/>
                <w:szCs w:val="20"/>
                <w:cs/>
              </w:rPr>
            </w:pPr>
            <w:r w:rsidRPr="009B53FD">
              <w:rPr>
                <w:rFonts w:ascii="Arial" w:hAnsi="Arial" w:cs="Arial"/>
                <w:sz w:val="20"/>
                <w:szCs w:val="20"/>
              </w:rPr>
              <w:t>-</w:t>
            </w:r>
          </w:p>
        </w:tc>
        <w:tc>
          <w:tcPr>
            <w:tcW w:w="2025" w:type="dxa"/>
          </w:tcPr>
          <w:p w14:paraId="38AB2802" w14:textId="77777777" w:rsidR="009B53FD" w:rsidRPr="000F0FD1" w:rsidRDefault="009B53FD" w:rsidP="007B22D8">
            <w:pPr>
              <w:tabs>
                <w:tab w:val="decimal" w:pos="1512"/>
              </w:tabs>
              <w:spacing w:line="360" w:lineRule="exact"/>
              <w:ind w:left="-14" w:right="-29"/>
              <w:jc w:val="thaiDistribute"/>
              <w:rPr>
                <w:rFonts w:ascii="Arial" w:hAnsi="Arial" w:cs="Arial"/>
                <w:sz w:val="20"/>
                <w:szCs w:val="20"/>
                <w:cs/>
              </w:rPr>
            </w:pPr>
            <w:r w:rsidRPr="000F0FD1">
              <w:rPr>
                <w:rFonts w:ascii="Arial" w:hAnsi="Arial" w:cs="Arial"/>
                <w:sz w:val="20"/>
                <w:szCs w:val="20"/>
              </w:rPr>
              <w:t>-</w:t>
            </w:r>
          </w:p>
        </w:tc>
      </w:tr>
      <w:tr w:rsidR="009B53FD" w:rsidRPr="000F0FD1" w14:paraId="50432E8F" w14:textId="77777777" w:rsidTr="00E85BDE">
        <w:trPr>
          <w:trHeight w:val="198"/>
        </w:trPr>
        <w:tc>
          <w:tcPr>
            <w:tcW w:w="5130" w:type="dxa"/>
            <w:vAlign w:val="bottom"/>
          </w:tcPr>
          <w:p w14:paraId="16AB5483" w14:textId="77777777" w:rsidR="009B53FD" w:rsidRPr="000F0FD1" w:rsidRDefault="009B53FD" w:rsidP="007B22D8">
            <w:pPr>
              <w:pStyle w:val="Heading6"/>
              <w:spacing w:before="0" w:after="0" w:line="360" w:lineRule="exact"/>
              <w:ind w:left="547" w:hanging="547"/>
              <w:jc w:val="both"/>
              <w:rPr>
                <w:rFonts w:ascii="Arial" w:hAnsi="Arial" w:cs="Arial"/>
                <w:b w:val="0"/>
                <w:bCs w:val="0"/>
                <w:sz w:val="20"/>
                <w:szCs w:val="20"/>
                <w:cs/>
              </w:rPr>
            </w:pPr>
            <w:r w:rsidRPr="000F0FD1">
              <w:rPr>
                <w:rFonts w:ascii="Arial" w:hAnsi="Arial" w:cs="Arial"/>
                <w:b w:val="0"/>
                <w:bCs w:val="0"/>
                <w:sz w:val="20"/>
                <w:szCs w:val="20"/>
              </w:rPr>
              <w:t>Assets foreclosed - net</w:t>
            </w:r>
          </w:p>
        </w:tc>
        <w:tc>
          <w:tcPr>
            <w:tcW w:w="2025" w:type="dxa"/>
          </w:tcPr>
          <w:p w14:paraId="45D5EC06" w14:textId="7A730C98" w:rsidR="009B53FD" w:rsidRPr="009B53FD" w:rsidRDefault="009B53FD" w:rsidP="007B22D8">
            <w:pPr>
              <w:pBdr>
                <w:top w:val="single" w:sz="4" w:space="1" w:color="auto"/>
                <w:bottom w:val="double" w:sz="4" w:space="1" w:color="auto"/>
              </w:pBdr>
              <w:tabs>
                <w:tab w:val="decimal" w:pos="1512"/>
              </w:tabs>
              <w:spacing w:line="360" w:lineRule="exact"/>
              <w:ind w:left="-14" w:right="-29"/>
              <w:jc w:val="thaiDistribute"/>
              <w:rPr>
                <w:rFonts w:ascii="Arial" w:hAnsi="Arial" w:cs="Arial"/>
                <w:sz w:val="20"/>
                <w:szCs w:val="20"/>
              </w:rPr>
            </w:pPr>
            <w:r w:rsidRPr="009B53FD">
              <w:rPr>
                <w:rFonts w:ascii="Arial" w:hAnsi="Arial" w:cs="Arial"/>
                <w:sz w:val="20"/>
                <w:szCs w:val="20"/>
              </w:rPr>
              <w:t>9,176</w:t>
            </w:r>
          </w:p>
        </w:tc>
        <w:tc>
          <w:tcPr>
            <w:tcW w:w="2025" w:type="dxa"/>
          </w:tcPr>
          <w:p w14:paraId="3ACC7221" w14:textId="77777777" w:rsidR="009B53FD" w:rsidRPr="000F0FD1" w:rsidRDefault="009B53FD" w:rsidP="007B22D8">
            <w:pPr>
              <w:pBdr>
                <w:top w:val="single" w:sz="4" w:space="1" w:color="auto"/>
                <w:bottom w:val="double" w:sz="4" w:space="1" w:color="auto"/>
              </w:pBdr>
              <w:tabs>
                <w:tab w:val="decimal" w:pos="1512"/>
              </w:tabs>
              <w:spacing w:line="360" w:lineRule="exact"/>
              <w:ind w:left="-14" w:right="-29"/>
              <w:jc w:val="thaiDistribute"/>
              <w:rPr>
                <w:rFonts w:ascii="Arial" w:hAnsi="Arial" w:cs="Arial"/>
                <w:sz w:val="20"/>
                <w:szCs w:val="20"/>
              </w:rPr>
            </w:pPr>
            <w:r w:rsidRPr="000F0FD1">
              <w:rPr>
                <w:rFonts w:ascii="Arial" w:hAnsi="Arial" w:cs="Arial" w:hint="cs"/>
                <w:sz w:val="20"/>
                <w:szCs w:val="20"/>
              </w:rPr>
              <w:t>6,749</w:t>
            </w:r>
          </w:p>
        </w:tc>
      </w:tr>
    </w:tbl>
    <w:p w14:paraId="3C5E043C" w14:textId="77777777" w:rsidR="00292818" w:rsidRPr="000F0FD1" w:rsidRDefault="00292818" w:rsidP="00C75E06">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Restricted bank deposits</w:t>
      </w:r>
    </w:p>
    <w:p w14:paraId="7DD534EE" w14:textId="3493919E" w:rsidR="00292818" w:rsidRPr="000F0FD1" w:rsidRDefault="00292818" w:rsidP="000F663B">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xml:space="preserve">, the Company had restricted bank deposits amounting to Baht </w:t>
      </w:r>
      <w:r w:rsidR="009B53FD">
        <w:rPr>
          <w:rFonts w:ascii="Arial" w:hAnsi="Arial" w:cs="Arial"/>
          <w:sz w:val="22"/>
          <w:szCs w:val="22"/>
        </w:rPr>
        <w:t xml:space="preserve">63 </w:t>
      </w:r>
      <w:r w:rsidRPr="000F0FD1">
        <w:rPr>
          <w:rFonts w:ascii="Arial" w:hAnsi="Arial" w:cs="Arial"/>
          <w:sz w:val="22"/>
          <w:szCs w:val="22"/>
        </w:rPr>
        <w:t xml:space="preserve">million </w:t>
      </w:r>
      <w:proofErr w:type="gramStart"/>
      <w:r w:rsidRPr="00170AF1">
        <w:rPr>
          <w:rFonts w:ascii="Arial" w:hAnsi="Arial" w:cs="Arial"/>
          <w:spacing w:val="-2"/>
          <w:sz w:val="22"/>
          <w:szCs w:val="22"/>
        </w:rPr>
        <w:t>in order to</w:t>
      </w:r>
      <w:proofErr w:type="gramEnd"/>
      <w:r w:rsidRPr="00170AF1">
        <w:rPr>
          <w:rFonts w:ascii="Arial" w:hAnsi="Arial" w:cs="Arial"/>
          <w:spacing w:val="-2"/>
          <w:sz w:val="22"/>
          <w:szCs w:val="22"/>
        </w:rPr>
        <w:t xml:space="preserve"> secure against loans from financial institution</w:t>
      </w:r>
      <w:r w:rsidR="00170AF1" w:rsidRPr="00170AF1">
        <w:rPr>
          <w:rFonts w:ascii="Arial" w:hAnsi="Arial" w:cs="Arial"/>
          <w:spacing w:val="-2"/>
          <w:sz w:val="22"/>
          <w:szCs w:val="22"/>
        </w:rPr>
        <w:t>s</w:t>
      </w:r>
      <w:r w:rsidRPr="00170AF1">
        <w:rPr>
          <w:rFonts w:ascii="Arial" w:hAnsi="Arial" w:cs="Arial"/>
          <w:spacing w:val="-2"/>
          <w:sz w:val="22"/>
          <w:szCs w:val="22"/>
        </w:rPr>
        <w:t xml:space="preserve"> as mentioned in Note</w:t>
      </w:r>
      <w:r w:rsidR="002C7F4E" w:rsidRPr="00170AF1">
        <w:rPr>
          <w:rFonts w:ascii="Arial" w:hAnsi="Arial" w:cs="Arial"/>
          <w:spacing w:val="-2"/>
          <w:sz w:val="22"/>
          <w:szCs w:val="22"/>
        </w:rPr>
        <w:t xml:space="preserve"> </w:t>
      </w:r>
      <w:r w:rsidR="000F663B" w:rsidRPr="00170AF1">
        <w:rPr>
          <w:rFonts w:ascii="Arial" w:hAnsi="Arial" w:cs="Arial"/>
          <w:spacing w:val="-2"/>
          <w:sz w:val="22"/>
          <w:szCs w:val="22"/>
        </w:rPr>
        <w:t>9</w:t>
      </w:r>
      <w:r w:rsidR="00170AF1" w:rsidRPr="00170AF1">
        <w:rPr>
          <w:rFonts w:ascii="Arial" w:hAnsi="Arial" w:cs="Arial"/>
          <w:spacing w:val="-2"/>
          <w:sz w:val="22"/>
          <w:szCs w:val="22"/>
        </w:rPr>
        <w:t xml:space="preserve"> and Note 13</w:t>
      </w:r>
      <w:r w:rsidR="0031348C">
        <w:rPr>
          <w:rFonts w:ascii="Arial" w:hAnsi="Arial" w:cs="Arial"/>
          <w:sz w:val="22"/>
          <w:szCs w:val="22"/>
        </w:rPr>
        <w:t xml:space="preserve"> </w:t>
      </w:r>
      <w:r w:rsidR="00B74523" w:rsidRPr="000F0FD1">
        <w:rPr>
          <w:rFonts w:ascii="Arial" w:hAnsi="Arial" w:cs="Arial"/>
          <w:sz w:val="22"/>
          <w:szCs w:val="22"/>
        </w:rPr>
        <w:t xml:space="preserve">(31 December 2020: </w:t>
      </w:r>
      <w:r w:rsidR="00170AF1">
        <w:rPr>
          <w:rFonts w:ascii="Arial" w:hAnsi="Arial" w:cs="Arial"/>
          <w:sz w:val="22"/>
          <w:szCs w:val="22"/>
        </w:rPr>
        <w:t xml:space="preserve">Baht </w:t>
      </w:r>
      <w:r w:rsidR="00B74523" w:rsidRPr="000F0FD1">
        <w:rPr>
          <w:rFonts w:ascii="Arial" w:hAnsi="Arial" w:cs="Arial"/>
          <w:sz w:val="22"/>
          <w:szCs w:val="22"/>
        </w:rPr>
        <w:t>38 million).</w:t>
      </w:r>
    </w:p>
    <w:p w14:paraId="775C8512" w14:textId="77777777" w:rsidR="00292818" w:rsidRPr="000F0FD1" w:rsidRDefault="00292818"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 xml:space="preserve">Land, </w:t>
      </w:r>
      <w:proofErr w:type="gramStart"/>
      <w:r w:rsidRPr="000F0FD1">
        <w:rPr>
          <w:rFonts w:ascii="Arial" w:hAnsi="Arial" w:cs="Arial"/>
          <w:b/>
          <w:bCs/>
          <w:sz w:val="22"/>
          <w:szCs w:val="22"/>
        </w:rPr>
        <w:t>building</w:t>
      </w:r>
      <w:r w:rsidR="00F119FF" w:rsidRPr="000F0FD1">
        <w:rPr>
          <w:rFonts w:ascii="Arial" w:hAnsi="Arial" w:cs="Arial"/>
          <w:b/>
          <w:bCs/>
          <w:sz w:val="22"/>
          <w:szCs w:val="22"/>
        </w:rPr>
        <w:t>s</w:t>
      </w:r>
      <w:proofErr w:type="gramEnd"/>
      <w:r w:rsidRPr="000F0FD1">
        <w:rPr>
          <w:rFonts w:ascii="Arial" w:hAnsi="Arial" w:cs="Arial"/>
          <w:b/>
          <w:bCs/>
          <w:sz w:val="22"/>
          <w:szCs w:val="22"/>
        </w:rPr>
        <w:t xml:space="preserve"> and equipment</w:t>
      </w:r>
    </w:p>
    <w:p w14:paraId="3369F20F" w14:textId="1D2E0434" w:rsidR="00292818" w:rsidRPr="000F0FD1" w:rsidRDefault="00292818" w:rsidP="000F663B">
      <w:pPr>
        <w:tabs>
          <w:tab w:val="left" w:pos="900"/>
          <w:tab w:val="left" w:pos="2160"/>
          <w:tab w:val="left" w:pos="2880"/>
        </w:tabs>
        <w:spacing w:before="240" w:after="120" w:line="380" w:lineRule="exact"/>
        <w:ind w:left="547" w:right="-43"/>
        <w:jc w:val="both"/>
        <w:rPr>
          <w:rFonts w:ascii="Arial" w:hAnsi="Arial" w:cs="Arial"/>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the Company has mortgaged land and building</w:t>
      </w:r>
      <w:r w:rsidR="00F119FF" w:rsidRPr="000F0FD1">
        <w:rPr>
          <w:rFonts w:ascii="Arial" w:hAnsi="Arial" w:cs="Arial"/>
          <w:sz w:val="22"/>
          <w:szCs w:val="22"/>
        </w:rPr>
        <w:t>s</w:t>
      </w:r>
      <w:r w:rsidRPr="000F0FD1">
        <w:rPr>
          <w:rFonts w:ascii="Arial" w:hAnsi="Arial" w:cs="Arial"/>
          <w:sz w:val="22"/>
          <w:szCs w:val="22"/>
        </w:rPr>
        <w:t xml:space="preserve"> with </w:t>
      </w:r>
      <w:r w:rsidR="00B0479F" w:rsidRPr="000F0FD1">
        <w:rPr>
          <w:rFonts w:ascii="Arial" w:hAnsi="Arial" w:cs="Arial"/>
          <w:sz w:val="22"/>
          <w:szCs w:val="22"/>
        </w:rPr>
        <w:t>their</w:t>
      </w:r>
      <w:r w:rsidRPr="000F0FD1">
        <w:rPr>
          <w:rFonts w:ascii="Arial" w:hAnsi="Arial" w:cs="Arial"/>
          <w:sz w:val="22"/>
          <w:szCs w:val="22"/>
        </w:rPr>
        <w:t xml:space="preserve"> net book value of Baht </w:t>
      </w:r>
      <w:r w:rsidR="009B53FD">
        <w:rPr>
          <w:rFonts w:ascii="Arial" w:hAnsi="Arial" w:cs="Arial"/>
          <w:sz w:val="22"/>
          <w:szCs w:val="22"/>
        </w:rPr>
        <w:t xml:space="preserve">48 </w:t>
      </w:r>
      <w:r w:rsidR="000136EE" w:rsidRPr="000F0FD1">
        <w:rPr>
          <w:rFonts w:ascii="Arial" w:hAnsi="Arial" w:cs="Arial"/>
          <w:sz w:val="22"/>
          <w:szCs w:val="22"/>
        </w:rPr>
        <w:t>m</w:t>
      </w:r>
      <w:r w:rsidRPr="000F0FD1">
        <w:rPr>
          <w:rFonts w:ascii="Arial" w:hAnsi="Arial" w:cs="Arial"/>
          <w:sz w:val="22"/>
          <w:szCs w:val="22"/>
        </w:rPr>
        <w:t>illion, as collateral against credit facilities from financial institution</w:t>
      </w:r>
      <w:r w:rsidR="00B0479F" w:rsidRPr="000F0FD1">
        <w:rPr>
          <w:rFonts w:ascii="Arial" w:hAnsi="Arial" w:cs="Arial"/>
          <w:sz w:val="22"/>
          <w:szCs w:val="22"/>
        </w:rPr>
        <w:t>s</w:t>
      </w:r>
      <w:r w:rsidRPr="000F0FD1">
        <w:rPr>
          <w:rFonts w:ascii="Arial" w:hAnsi="Arial" w:cs="Arial"/>
          <w:sz w:val="22"/>
          <w:szCs w:val="22"/>
        </w:rPr>
        <w:t xml:space="preserve"> as mentioned in Note </w:t>
      </w:r>
      <w:r w:rsidR="00805A82">
        <w:rPr>
          <w:rFonts w:ascii="Arial" w:hAnsi="Arial" w:cs="Arial"/>
          <w:sz w:val="22"/>
          <w:szCs w:val="22"/>
        </w:rPr>
        <w:t>9</w:t>
      </w:r>
      <w:r w:rsidRPr="000F0FD1">
        <w:rPr>
          <w:rFonts w:ascii="Arial" w:hAnsi="Arial" w:cs="Arial"/>
          <w:sz w:val="22"/>
          <w:szCs w:val="22"/>
        </w:rPr>
        <w:t xml:space="preserve"> </w:t>
      </w:r>
      <w:r w:rsidR="00B74523" w:rsidRPr="000F0FD1">
        <w:rPr>
          <w:rFonts w:ascii="Arial" w:hAnsi="Arial" w:cs="Arial"/>
          <w:sz w:val="22"/>
          <w:szCs w:val="22"/>
        </w:rPr>
        <w:t>and 1</w:t>
      </w:r>
      <w:r w:rsidR="00805A82">
        <w:rPr>
          <w:rFonts w:ascii="Arial" w:hAnsi="Arial" w:cs="Arial"/>
          <w:sz w:val="22"/>
          <w:szCs w:val="22"/>
        </w:rPr>
        <w:t>3</w:t>
      </w:r>
      <w:r w:rsidR="00B74523" w:rsidRPr="000F0FD1">
        <w:rPr>
          <w:rFonts w:ascii="Arial" w:hAnsi="Arial" w:cs="Arial"/>
          <w:sz w:val="22"/>
          <w:szCs w:val="22"/>
        </w:rPr>
        <w:t xml:space="preserve"> </w:t>
      </w:r>
      <w:r w:rsidRPr="000F0FD1">
        <w:rPr>
          <w:rFonts w:ascii="Arial" w:hAnsi="Arial" w:cs="Arial"/>
          <w:sz w:val="22"/>
          <w:szCs w:val="22"/>
        </w:rPr>
        <w:t>(</w:t>
      </w:r>
      <w:r w:rsidR="00186090" w:rsidRPr="000F0FD1">
        <w:rPr>
          <w:rFonts w:ascii="Arial" w:hAnsi="Arial" w:cs="Arial"/>
          <w:sz w:val="22"/>
          <w:szCs w:val="22"/>
        </w:rPr>
        <w:t>31 December 2020</w:t>
      </w:r>
      <w:r w:rsidRPr="000F0FD1">
        <w:rPr>
          <w:rFonts w:ascii="Arial" w:hAnsi="Arial" w:cs="Arial"/>
          <w:sz w:val="22"/>
          <w:szCs w:val="22"/>
        </w:rPr>
        <w:t xml:space="preserve">: </w:t>
      </w:r>
      <w:r w:rsidR="00170AF1">
        <w:rPr>
          <w:rFonts w:ascii="Arial" w:hAnsi="Arial" w:cs="Arial"/>
          <w:sz w:val="22"/>
          <w:szCs w:val="22"/>
        </w:rPr>
        <w:t xml:space="preserve">Baht </w:t>
      </w:r>
      <w:r w:rsidR="00186090" w:rsidRPr="000F0FD1">
        <w:rPr>
          <w:rFonts w:ascii="Arial" w:hAnsi="Arial" w:cs="Arial"/>
          <w:sz w:val="22"/>
          <w:szCs w:val="22"/>
        </w:rPr>
        <w:t>31</w:t>
      </w:r>
      <w:r w:rsidRPr="000F0FD1">
        <w:rPr>
          <w:rFonts w:ascii="Arial" w:hAnsi="Arial" w:cs="Arial"/>
          <w:sz w:val="22"/>
          <w:szCs w:val="22"/>
        </w:rPr>
        <w:t xml:space="preserve"> million).</w:t>
      </w:r>
    </w:p>
    <w:p w14:paraId="0278004C" w14:textId="77777777" w:rsidR="008E4439" w:rsidRPr="000F0FD1" w:rsidRDefault="008E4439" w:rsidP="00C75E06">
      <w:pPr>
        <w:pStyle w:val="ListParagraph"/>
        <w:numPr>
          <w:ilvl w:val="0"/>
          <w:numId w:val="1"/>
        </w:numPr>
        <w:tabs>
          <w:tab w:val="left" w:pos="1440"/>
        </w:tabs>
        <w:spacing w:before="240" w:after="240" w:line="380" w:lineRule="exact"/>
        <w:ind w:left="544" w:hanging="544"/>
        <w:contextualSpacing w:val="0"/>
        <w:jc w:val="thaiDistribute"/>
        <w:outlineLvl w:val="0"/>
        <w:rPr>
          <w:rFonts w:ascii="Arial" w:hAnsi="Arial" w:cs="Arial"/>
          <w:b/>
          <w:bCs/>
          <w:sz w:val="22"/>
          <w:szCs w:val="22"/>
        </w:rPr>
      </w:pPr>
      <w:r w:rsidRPr="000F0FD1">
        <w:rPr>
          <w:rFonts w:ascii="Arial" w:hAnsi="Arial" w:cs="Arial"/>
          <w:b/>
          <w:bCs/>
          <w:sz w:val="22"/>
          <w:szCs w:val="22"/>
        </w:rPr>
        <w:t>Deferred tax assets and income tax expenses</w:t>
      </w:r>
    </w:p>
    <w:p w14:paraId="50B004BA" w14:textId="77777777" w:rsidR="004A3184" w:rsidRPr="000F0FD1" w:rsidRDefault="00805A82" w:rsidP="0031348C">
      <w:pPr>
        <w:tabs>
          <w:tab w:val="left" w:pos="567"/>
        </w:tabs>
        <w:spacing w:before="120" w:after="120" w:line="380" w:lineRule="exact"/>
        <w:rPr>
          <w:rFonts w:ascii="Arial" w:hAnsi="Arial" w:cs="Arial"/>
          <w:b/>
          <w:bCs/>
          <w:sz w:val="22"/>
          <w:szCs w:val="22"/>
        </w:rPr>
      </w:pPr>
      <w:r>
        <w:rPr>
          <w:rFonts w:ascii="Arial" w:hAnsi="Arial" w:cs="Arial"/>
          <w:b/>
          <w:bCs/>
          <w:sz w:val="22"/>
          <w:szCs w:val="22"/>
        </w:rPr>
        <w:t>8</w:t>
      </w:r>
      <w:r w:rsidR="008E4439" w:rsidRPr="000F0FD1">
        <w:rPr>
          <w:rFonts w:ascii="Arial" w:hAnsi="Arial" w:cs="Arial"/>
          <w:b/>
          <w:bCs/>
          <w:sz w:val="22"/>
          <w:szCs w:val="22"/>
        </w:rPr>
        <w:t>.1</w:t>
      </w:r>
      <w:r w:rsidR="00B74523" w:rsidRPr="000F0FD1">
        <w:rPr>
          <w:rFonts w:ascii="Arial" w:hAnsi="Arial" w:cs="Arial"/>
          <w:b/>
          <w:bCs/>
          <w:sz w:val="22"/>
          <w:szCs w:val="22"/>
        </w:rPr>
        <w:tab/>
      </w:r>
      <w:r w:rsidR="008E4439" w:rsidRPr="000F0FD1">
        <w:rPr>
          <w:rFonts w:ascii="Arial" w:hAnsi="Arial" w:cs="Arial"/>
          <w:b/>
          <w:bCs/>
          <w:sz w:val="22"/>
          <w:szCs w:val="22"/>
        </w:rPr>
        <w:t>Deferred tax assets/ deferred tax liabilities</w:t>
      </w:r>
    </w:p>
    <w:p w14:paraId="0BB2385B" w14:textId="77777777" w:rsidR="000017F4" w:rsidRPr="000F0FD1" w:rsidRDefault="000017F4" w:rsidP="0031348C">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0F0FD1">
        <w:rPr>
          <w:rFonts w:ascii="Arial" w:hAnsi="Arial" w:cs="Arial"/>
          <w:sz w:val="22"/>
          <w:szCs w:val="22"/>
        </w:rPr>
        <w:t>The components of deferred tax assets and deferred tax liabilities are as follows:</w:t>
      </w:r>
    </w:p>
    <w:tbl>
      <w:tblPr>
        <w:tblW w:w="9263" w:type="dxa"/>
        <w:tblInd w:w="450" w:type="dxa"/>
        <w:tblLayout w:type="fixed"/>
        <w:tblLook w:val="0000" w:firstRow="0" w:lastRow="0" w:firstColumn="0" w:lastColumn="0" w:noHBand="0" w:noVBand="0"/>
      </w:tblPr>
      <w:tblGrid>
        <w:gridCol w:w="3600"/>
        <w:gridCol w:w="1518"/>
        <w:gridCol w:w="12"/>
        <w:gridCol w:w="1507"/>
        <w:gridCol w:w="23"/>
        <w:gridCol w:w="1253"/>
        <w:gridCol w:w="1350"/>
      </w:tblGrid>
      <w:tr w:rsidR="00CB2735" w:rsidRPr="000F663B" w14:paraId="52EFA28B" w14:textId="77777777" w:rsidTr="0031348C">
        <w:trPr>
          <w:trHeight w:val="68"/>
        </w:trPr>
        <w:tc>
          <w:tcPr>
            <w:tcW w:w="3600" w:type="dxa"/>
          </w:tcPr>
          <w:p w14:paraId="4F28AAF0" w14:textId="77777777" w:rsidR="00CB2735" w:rsidRPr="000F663B" w:rsidRDefault="00CB2735" w:rsidP="000F663B">
            <w:pPr>
              <w:tabs>
                <w:tab w:val="left" w:pos="567"/>
                <w:tab w:val="left" w:pos="1134"/>
                <w:tab w:val="left" w:pos="1701"/>
              </w:tabs>
              <w:spacing w:line="280" w:lineRule="exact"/>
              <w:jc w:val="right"/>
              <w:rPr>
                <w:rFonts w:ascii="Arial" w:hAnsi="Arial" w:cs="Arial"/>
                <w:sz w:val="18"/>
                <w:szCs w:val="18"/>
                <w:cs/>
              </w:rPr>
            </w:pPr>
          </w:p>
        </w:tc>
        <w:tc>
          <w:tcPr>
            <w:tcW w:w="3037" w:type="dxa"/>
            <w:gridSpan w:val="3"/>
            <w:vAlign w:val="bottom"/>
          </w:tcPr>
          <w:p w14:paraId="663295A6" w14:textId="77777777" w:rsidR="00CB2735" w:rsidRPr="000F663B" w:rsidRDefault="00CB2735" w:rsidP="000F663B">
            <w:pPr>
              <w:tabs>
                <w:tab w:val="left" w:pos="1440"/>
              </w:tabs>
              <w:spacing w:line="280" w:lineRule="exact"/>
              <w:jc w:val="center"/>
              <w:rPr>
                <w:rFonts w:ascii="Arial" w:hAnsi="Arial" w:cs="Arial"/>
                <w:sz w:val="18"/>
                <w:szCs w:val="18"/>
              </w:rPr>
            </w:pPr>
          </w:p>
        </w:tc>
        <w:tc>
          <w:tcPr>
            <w:tcW w:w="2626" w:type="dxa"/>
            <w:gridSpan w:val="3"/>
          </w:tcPr>
          <w:p w14:paraId="3DA3E0B0" w14:textId="77777777" w:rsidR="00CB2735" w:rsidRPr="000F663B" w:rsidRDefault="00CB2735" w:rsidP="000F663B">
            <w:pPr>
              <w:tabs>
                <w:tab w:val="left" w:pos="1440"/>
              </w:tabs>
              <w:spacing w:line="280" w:lineRule="exact"/>
              <w:jc w:val="right"/>
              <w:rPr>
                <w:rFonts w:ascii="Arial" w:hAnsi="Arial" w:cs="Arial"/>
                <w:sz w:val="18"/>
                <w:szCs w:val="18"/>
              </w:rPr>
            </w:pPr>
            <w:r w:rsidRPr="000F663B">
              <w:rPr>
                <w:rFonts w:ascii="Arial" w:hAnsi="Arial" w:cs="Arial"/>
                <w:sz w:val="18"/>
                <w:szCs w:val="18"/>
              </w:rPr>
              <w:t>(Unit: Thousand Baht)</w:t>
            </w:r>
          </w:p>
        </w:tc>
      </w:tr>
      <w:tr w:rsidR="00CB2735" w:rsidRPr="000F663B" w14:paraId="08B25957" w14:textId="77777777" w:rsidTr="00AF21A2">
        <w:trPr>
          <w:trHeight w:val="324"/>
        </w:trPr>
        <w:tc>
          <w:tcPr>
            <w:tcW w:w="3600" w:type="dxa"/>
          </w:tcPr>
          <w:p w14:paraId="4E3B89D5" w14:textId="77777777" w:rsidR="00CB2735" w:rsidRPr="000F663B" w:rsidRDefault="00CB2735" w:rsidP="000F663B">
            <w:pPr>
              <w:tabs>
                <w:tab w:val="left" w:pos="567"/>
                <w:tab w:val="left" w:pos="1134"/>
                <w:tab w:val="left" w:pos="1701"/>
              </w:tabs>
              <w:spacing w:line="280" w:lineRule="exact"/>
              <w:jc w:val="right"/>
              <w:rPr>
                <w:rFonts w:ascii="Arial" w:hAnsi="Arial" w:cs="Arial"/>
                <w:sz w:val="18"/>
                <w:szCs w:val="18"/>
                <w:cs/>
              </w:rPr>
            </w:pPr>
          </w:p>
        </w:tc>
        <w:tc>
          <w:tcPr>
            <w:tcW w:w="3037" w:type="dxa"/>
            <w:gridSpan w:val="3"/>
            <w:vAlign w:val="bottom"/>
          </w:tcPr>
          <w:p w14:paraId="5D239A53" w14:textId="77777777" w:rsidR="00CB2735" w:rsidRPr="000F663B" w:rsidRDefault="00CB2735" w:rsidP="000F663B">
            <w:pPr>
              <w:tabs>
                <w:tab w:val="left" w:pos="1440"/>
              </w:tabs>
              <w:spacing w:line="280" w:lineRule="exact"/>
              <w:jc w:val="center"/>
              <w:rPr>
                <w:rFonts w:ascii="Arial" w:hAnsi="Arial" w:cs="Arial"/>
                <w:sz w:val="18"/>
                <w:szCs w:val="18"/>
              </w:rPr>
            </w:pPr>
          </w:p>
        </w:tc>
        <w:tc>
          <w:tcPr>
            <w:tcW w:w="2626" w:type="dxa"/>
            <w:gridSpan w:val="3"/>
          </w:tcPr>
          <w:p w14:paraId="39E45C36" w14:textId="77777777" w:rsidR="00CB2735" w:rsidRPr="000F663B" w:rsidRDefault="00CB2735" w:rsidP="000F663B">
            <w:pPr>
              <w:tabs>
                <w:tab w:val="left" w:pos="1440"/>
              </w:tabs>
              <w:spacing w:line="280" w:lineRule="exact"/>
              <w:jc w:val="center"/>
              <w:rPr>
                <w:rFonts w:ascii="Arial" w:hAnsi="Arial" w:cs="Arial"/>
                <w:sz w:val="18"/>
                <w:szCs w:val="18"/>
              </w:rPr>
            </w:pPr>
            <w:r w:rsidRPr="000F663B">
              <w:rPr>
                <w:rFonts w:ascii="Arial" w:hAnsi="Arial" w:cs="Arial"/>
                <w:sz w:val="18"/>
                <w:szCs w:val="18"/>
              </w:rPr>
              <w:t xml:space="preserve">Changes in deferred tax assets or liabilities </w:t>
            </w:r>
            <w:r w:rsidR="00CF4588" w:rsidRPr="000F663B">
              <w:rPr>
                <w:rFonts w:ascii="Arial" w:hAnsi="Arial" w:cs="Arial"/>
                <w:sz w:val="18"/>
                <w:szCs w:val="18"/>
              </w:rPr>
              <w:t>in</w:t>
            </w:r>
            <w:r w:rsidRPr="000F663B">
              <w:rPr>
                <w:rFonts w:ascii="Arial" w:hAnsi="Arial" w:cs="Arial"/>
                <w:sz w:val="18"/>
                <w:szCs w:val="18"/>
              </w:rPr>
              <w:t xml:space="preserve"> </w:t>
            </w:r>
            <w:r w:rsidR="001C0C78" w:rsidRPr="000F663B">
              <w:rPr>
                <w:rFonts w:ascii="Arial" w:hAnsi="Arial" w:cs="Arial"/>
                <w:sz w:val="18"/>
                <w:szCs w:val="18"/>
              </w:rPr>
              <w:t xml:space="preserve">profit or loss </w:t>
            </w:r>
            <w:r w:rsidRPr="000F663B">
              <w:rPr>
                <w:rFonts w:ascii="Arial" w:hAnsi="Arial" w:cs="Arial"/>
                <w:sz w:val="18"/>
                <w:szCs w:val="18"/>
              </w:rPr>
              <w:t xml:space="preserve">for the </w:t>
            </w:r>
            <w:r w:rsidR="00ED456B">
              <w:rPr>
                <w:rFonts w:ascii="Arial" w:hAnsi="Arial" w:cs="Arial"/>
                <w:sz w:val="18"/>
                <w:szCs w:val="18"/>
              </w:rPr>
              <w:t>six-month</w:t>
            </w:r>
          </w:p>
        </w:tc>
      </w:tr>
      <w:tr w:rsidR="00CB2735" w:rsidRPr="000F663B" w14:paraId="13AC0678" w14:textId="77777777" w:rsidTr="0031348C">
        <w:tc>
          <w:tcPr>
            <w:tcW w:w="3600" w:type="dxa"/>
          </w:tcPr>
          <w:p w14:paraId="3D1A0A4A" w14:textId="77777777" w:rsidR="00CB2735" w:rsidRPr="000F663B" w:rsidRDefault="00CB2735" w:rsidP="000F663B">
            <w:pPr>
              <w:tabs>
                <w:tab w:val="left" w:pos="567"/>
                <w:tab w:val="left" w:pos="1134"/>
                <w:tab w:val="left" w:pos="1701"/>
              </w:tabs>
              <w:spacing w:line="280" w:lineRule="exact"/>
              <w:jc w:val="right"/>
              <w:rPr>
                <w:rFonts w:ascii="Arial" w:hAnsi="Arial" w:cs="Arial"/>
                <w:sz w:val="18"/>
                <w:szCs w:val="18"/>
                <w:cs/>
              </w:rPr>
            </w:pPr>
          </w:p>
        </w:tc>
        <w:tc>
          <w:tcPr>
            <w:tcW w:w="1518" w:type="dxa"/>
            <w:vMerge w:val="restart"/>
            <w:vAlign w:val="bottom"/>
          </w:tcPr>
          <w:p w14:paraId="2B098EC1" w14:textId="77777777" w:rsidR="00CB2735" w:rsidRPr="000F663B" w:rsidRDefault="00ED456B" w:rsidP="000F663B">
            <w:pPr>
              <w:pBdr>
                <w:bottom w:val="single" w:sz="4" w:space="1" w:color="auto"/>
              </w:pBdr>
              <w:tabs>
                <w:tab w:val="left" w:pos="1440"/>
              </w:tabs>
              <w:spacing w:line="280" w:lineRule="exact"/>
              <w:jc w:val="center"/>
              <w:rPr>
                <w:rFonts w:ascii="Arial" w:hAnsi="Arial" w:cs="Arial"/>
                <w:sz w:val="18"/>
                <w:szCs w:val="18"/>
              </w:rPr>
            </w:pPr>
            <w:r>
              <w:rPr>
                <w:rFonts w:ascii="Arial" w:hAnsi="Arial" w:cs="Arial"/>
                <w:sz w:val="18"/>
                <w:szCs w:val="18"/>
              </w:rPr>
              <w:t xml:space="preserve">30 June </w:t>
            </w:r>
            <w:r w:rsidR="00AF21A2">
              <w:rPr>
                <w:rFonts w:ascii="Arial" w:hAnsi="Arial" w:cs="Arial"/>
                <w:sz w:val="18"/>
                <w:szCs w:val="18"/>
              </w:rPr>
              <w:t xml:space="preserve">              </w:t>
            </w:r>
            <w:r>
              <w:rPr>
                <w:rFonts w:ascii="Arial" w:hAnsi="Arial" w:cs="Arial"/>
                <w:sz w:val="18"/>
                <w:szCs w:val="18"/>
              </w:rPr>
              <w:t>2021</w:t>
            </w:r>
          </w:p>
        </w:tc>
        <w:tc>
          <w:tcPr>
            <w:tcW w:w="1519" w:type="dxa"/>
            <w:gridSpan w:val="2"/>
            <w:vMerge w:val="restart"/>
            <w:vAlign w:val="bottom"/>
          </w:tcPr>
          <w:p w14:paraId="28B63BBC" w14:textId="77777777" w:rsidR="00CB2735" w:rsidRPr="000F663B" w:rsidRDefault="00186090" w:rsidP="000F663B">
            <w:pPr>
              <w:pBdr>
                <w:bottom w:val="single" w:sz="4" w:space="1" w:color="auto"/>
              </w:pBdr>
              <w:tabs>
                <w:tab w:val="left" w:pos="1440"/>
              </w:tabs>
              <w:spacing w:line="280" w:lineRule="exact"/>
              <w:ind w:left="-21"/>
              <w:jc w:val="center"/>
              <w:rPr>
                <w:rFonts w:ascii="Arial" w:hAnsi="Arial" w:cs="Arial"/>
                <w:sz w:val="18"/>
                <w:szCs w:val="18"/>
              </w:rPr>
            </w:pPr>
            <w:r w:rsidRPr="000F663B">
              <w:rPr>
                <w:rFonts w:ascii="Arial" w:hAnsi="Arial" w:cs="Arial"/>
                <w:sz w:val="18"/>
                <w:szCs w:val="18"/>
              </w:rPr>
              <w:t>31 December 2020</w:t>
            </w:r>
          </w:p>
        </w:tc>
        <w:tc>
          <w:tcPr>
            <w:tcW w:w="2626" w:type="dxa"/>
            <w:gridSpan w:val="3"/>
            <w:vAlign w:val="bottom"/>
          </w:tcPr>
          <w:p w14:paraId="721E68EB" w14:textId="77777777" w:rsidR="00CB2735" w:rsidRPr="000F663B" w:rsidRDefault="00CB2735" w:rsidP="000F663B">
            <w:pPr>
              <w:pBdr>
                <w:bottom w:val="single" w:sz="4" w:space="1" w:color="auto"/>
              </w:pBdr>
              <w:tabs>
                <w:tab w:val="left" w:pos="1440"/>
              </w:tabs>
              <w:spacing w:line="280" w:lineRule="exact"/>
              <w:jc w:val="center"/>
              <w:rPr>
                <w:rFonts w:ascii="Arial" w:hAnsi="Arial" w:cs="Arial"/>
                <w:sz w:val="18"/>
                <w:szCs w:val="18"/>
              </w:rPr>
            </w:pPr>
            <w:r w:rsidRPr="000F663B">
              <w:rPr>
                <w:rFonts w:ascii="Arial" w:hAnsi="Arial" w:cs="Arial"/>
                <w:sz w:val="18"/>
                <w:szCs w:val="18"/>
              </w:rPr>
              <w:t xml:space="preserve">periods ended </w:t>
            </w:r>
            <w:r w:rsidR="00AF21A2">
              <w:rPr>
                <w:rFonts w:ascii="Arial" w:hAnsi="Arial" w:cs="Arial"/>
                <w:sz w:val="18"/>
                <w:szCs w:val="18"/>
              </w:rPr>
              <w:t>30 June</w:t>
            </w:r>
          </w:p>
        </w:tc>
      </w:tr>
      <w:tr w:rsidR="00186090" w:rsidRPr="000F663B" w14:paraId="34C7289C" w14:textId="77777777" w:rsidTr="0031348C">
        <w:tc>
          <w:tcPr>
            <w:tcW w:w="3600" w:type="dxa"/>
          </w:tcPr>
          <w:p w14:paraId="4980F040" w14:textId="77777777" w:rsidR="00186090" w:rsidRPr="000F663B" w:rsidRDefault="00186090" w:rsidP="000F663B">
            <w:pPr>
              <w:tabs>
                <w:tab w:val="left" w:pos="567"/>
                <w:tab w:val="left" w:pos="1134"/>
                <w:tab w:val="left" w:pos="1701"/>
              </w:tabs>
              <w:spacing w:line="280" w:lineRule="exact"/>
              <w:jc w:val="right"/>
              <w:rPr>
                <w:rFonts w:ascii="Arial" w:hAnsi="Arial" w:cs="Arial"/>
                <w:sz w:val="18"/>
                <w:szCs w:val="18"/>
                <w:cs/>
              </w:rPr>
            </w:pPr>
          </w:p>
        </w:tc>
        <w:tc>
          <w:tcPr>
            <w:tcW w:w="1518" w:type="dxa"/>
            <w:vMerge/>
            <w:vAlign w:val="bottom"/>
          </w:tcPr>
          <w:p w14:paraId="728DAC1A" w14:textId="77777777" w:rsidR="00186090" w:rsidRPr="000F663B" w:rsidRDefault="00186090" w:rsidP="000F663B">
            <w:pPr>
              <w:pBdr>
                <w:bottom w:val="single" w:sz="4" w:space="1" w:color="auto"/>
              </w:pBdr>
              <w:tabs>
                <w:tab w:val="left" w:pos="1440"/>
              </w:tabs>
              <w:spacing w:line="280" w:lineRule="exact"/>
              <w:jc w:val="center"/>
              <w:rPr>
                <w:rFonts w:ascii="Arial" w:hAnsi="Arial" w:cs="Arial"/>
                <w:sz w:val="18"/>
                <w:szCs w:val="18"/>
              </w:rPr>
            </w:pPr>
          </w:p>
        </w:tc>
        <w:tc>
          <w:tcPr>
            <w:tcW w:w="1519" w:type="dxa"/>
            <w:gridSpan w:val="2"/>
            <w:vMerge/>
            <w:vAlign w:val="bottom"/>
          </w:tcPr>
          <w:p w14:paraId="40104E04" w14:textId="77777777" w:rsidR="00186090" w:rsidRPr="000F663B" w:rsidRDefault="00186090" w:rsidP="000F663B">
            <w:pPr>
              <w:pBdr>
                <w:bottom w:val="single" w:sz="4" w:space="1" w:color="auto"/>
              </w:pBdr>
              <w:tabs>
                <w:tab w:val="left" w:pos="1440"/>
              </w:tabs>
              <w:spacing w:line="280" w:lineRule="exact"/>
              <w:ind w:left="-21"/>
              <w:jc w:val="center"/>
              <w:rPr>
                <w:rFonts w:ascii="Arial" w:hAnsi="Arial" w:cs="Arial"/>
                <w:sz w:val="18"/>
                <w:szCs w:val="18"/>
              </w:rPr>
            </w:pPr>
          </w:p>
        </w:tc>
        <w:tc>
          <w:tcPr>
            <w:tcW w:w="1276" w:type="dxa"/>
            <w:gridSpan w:val="2"/>
            <w:vAlign w:val="bottom"/>
          </w:tcPr>
          <w:p w14:paraId="4C8DD0EF" w14:textId="77777777" w:rsidR="00186090" w:rsidRPr="000F663B" w:rsidRDefault="00186090" w:rsidP="000F663B">
            <w:pPr>
              <w:pBdr>
                <w:bottom w:val="single" w:sz="4" w:space="1" w:color="auto"/>
              </w:pBdr>
              <w:tabs>
                <w:tab w:val="left" w:pos="1440"/>
              </w:tabs>
              <w:spacing w:line="280" w:lineRule="exact"/>
              <w:jc w:val="center"/>
              <w:rPr>
                <w:rFonts w:ascii="Arial" w:hAnsi="Arial" w:cs="Arial"/>
                <w:sz w:val="18"/>
                <w:szCs w:val="18"/>
              </w:rPr>
            </w:pPr>
            <w:r w:rsidRPr="000F663B">
              <w:rPr>
                <w:rFonts w:ascii="Arial" w:hAnsi="Arial" w:cs="Arial"/>
                <w:sz w:val="18"/>
                <w:szCs w:val="18"/>
              </w:rPr>
              <w:t>2021</w:t>
            </w:r>
          </w:p>
        </w:tc>
        <w:tc>
          <w:tcPr>
            <w:tcW w:w="1350" w:type="dxa"/>
            <w:vAlign w:val="bottom"/>
          </w:tcPr>
          <w:p w14:paraId="779546B9" w14:textId="77777777" w:rsidR="00186090" w:rsidRPr="000F663B" w:rsidRDefault="00186090" w:rsidP="000F663B">
            <w:pPr>
              <w:pBdr>
                <w:bottom w:val="single" w:sz="4" w:space="1" w:color="auto"/>
              </w:pBdr>
              <w:tabs>
                <w:tab w:val="left" w:pos="1440"/>
              </w:tabs>
              <w:spacing w:line="280" w:lineRule="exact"/>
              <w:jc w:val="center"/>
              <w:rPr>
                <w:rFonts w:ascii="Arial" w:hAnsi="Arial" w:cs="Arial"/>
                <w:sz w:val="18"/>
                <w:szCs w:val="18"/>
              </w:rPr>
            </w:pPr>
            <w:r w:rsidRPr="000F663B">
              <w:rPr>
                <w:rFonts w:ascii="Arial" w:hAnsi="Arial" w:cs="Arial"/>
                <w:sz w:val="18"/>
                <w:szCs w:val="18"/>
              </w:rPr>
              <w:t>2020</w:t>
            </w:r>
          </w:p>
        </w:tc>
      </w:tr>
      <w:tr w:rsidR="00186090" w:rsidRPr="000F663B" w14:paraId="428A76E1" w14:textId="77777777" w:rsidTr="0031348C">
        <w:tc>
          <w:tcPr>
            <w:tcW w:w="3600" w:type="dxa"/>
          </w:tcPr>
          <w:p w14:paraId="576DB6D2" w14:textId="77777777" w:rsidR="00186090" w:rsidRPr="000F663B" w:rsidRDefault="00186090" w:rsidP="000F663B">
            <w:pPr>
              <w:tabs>
                <w:tab w:val="left" w:pos="567"/>
                <w:tab w:val="left" w:pos="1134"/>
                <w:tab w:val="left" w:pos="1701"/>
              </w:tabs>
              <w:spacing w:line="280" w:lineRule="exact"/>
              <w:jc w:val="thaiDistribute"/>
              <w:rPr>
                <w:rFonts w:ascii="Arial" w:hAnsi="Arial" w:cs="Arial"/>
                <w:b/>
                <w:bCs/>
                <w:sz w:val="18"/>
                <w:szCs w:val="18"/>
              </w:rPr>
            </w:pPr>
            <w:r w:rsidRPr="000F663B">
              <w:rPr>
                <w:rFonts w:ascii="Arial" w:hAnsi="Arial" w:cs="Arial"/>
                <w:b/>
                <w:bCs/>
                <w:sz w:val="18"/>
                <w:szCs w:val="18"/>
              </w:rPr>
              <w:t>Deferred tax assets</w:t>
            </w:r>
          </w:p>
        </w:tc>
        <w:tc>
          <w:tcPr>
            <w:tcW w:w="1518" w:type="dxa"/>
            <w:vAlign w:val="bottom"/>
          </w:tcPr>
          <w:p w14:paraId="270B8170" w14:textId="77777777" w:rsidR="00186090" w:rsidRPr="000F663B" w:rsidRDefault="00186090" w:rsidP="000F663B">
            <w:pPr>
              <w:tabs>
                <w:tab w:val="decimal" w:pos="1603"/>
              </w:tabs>
              <w:spacing w:line="280" w:lineRule="exact"/>
              <w:rPr>
                <w:rFonts w:ascii="Arial" w:hAnsi="Arial" w:cs="Arial"/>
                <w:sz w:val="18"/>
                <w:szCs w:val="18"/>
              </w:rPr>
            </w:pPr>
          </w:p>
        </w:tc>
        <w:tc>
          <w:tcPr>
            <w:tcW w:w="1519" w:type="dxa"/>
            <w:gridSpan w:val="2"/>
            <w:vAlign w:val="bottom"/>
          </w:tcPr>
          <w:p w14:paraId="7F7175C8" w14:textId="77777777" w:rsidR="00186090" w:rsidRPr="000F663B" w:rsidRDefault="00186090" w:rsidP="000F663B">
            <w:pPr>
              <w:tabs>
                <w:tab w:val="decimal" w:pos="1603"/>
              </w:tabs>
              <w:spacing w:line="280" w:lineRule="exact"/>
              <w:rPr>
                <w:rFonts w:ascii="Arial" w:hAnsi="Arial" w:cs="Arial"/>
                <w:sz w:val="18"/>
                <w:szCs w:val="18"/>
              </w:rPr>
            </w:pPr>
          </w:p>
        </w:tc>
        <w:tc>
          <w:tcPr>
            <w:tcW w:w="1276" w:type="dxa"/>
            <w:gridSpan w:val="2"/>
          </w:tcPr>
          <w:p w14:paraId="3EC08087" w14:textId="77777777" w:rsidR="00186090" w:rsidRPr="000F663B" w:rsidRDefault="00186090" w:rsidP="000F663B">
            <w:pPr>
              <w:tabs>
                <w:tab w:val="decimal" w:pos="1603"/>
              </w:tabs>
              <w:spacing w:line="280" w:lineRule="exact"/>
              <w:rPr>
                <w:rFonts w:ascii="Arial" w:hAnsi="Arial" w:cs="Arial"/>
                <w:sz w:val="18"/>
                <w:szCs w:val="18"/>
              </w:rPr>
            </w:pPr>
          </w:p>
        </w:tc>
        <w:tc>
          <w:tcPr>
            <w:tcW w:w="1350" w:type="dxa"/>
          </w:tcPr>
          <w:p w14:paraId="7A0F9315" w14:textId="77777777" w:rsidR="00186090" w:rsidRPr="000F663B" w:rsidRDefault="00186090" w:rsidP="000F663B">
            <w:pPr>
              <w:tabs>
                <w:tab w:val="decimal" w:pos="1603"/>
              </w:tabs>
              <w:spacing w:line="280" w:lineRule="exact"/>
              <w:rPr>
                <w:rFonts w:ascii="Arial" w:hAnsi="Arial" w:cs="Arial"/>
                <w:sz w:val="18"/>
                <w:szCs w:val="18"/>
              </w:rPr>
            </w:pPr>
          </w:p>
        </w:tc>
      </w:tr>
      <w:tr w:rsidR="00AD542A" w:rsidRPr="000F663B" w14:paraId="567D719A" w14:textId="77777777" w:rsidTr="00170AF1">
        <w:tc>
          <w:tcPr>
            <w:tcW w:w="3600" w:type="dxa"/>
          </w:tcPr>
          <w:p w14:paraId="54FF5F18" w14:textId="77777777" w:rsidR="00AD542A" w:rsidRPr="000F663B" w:rsidRDefault="00AD542A" w:rsidP="00AD542A">
            <w:pPr>
              <w:tabs>
                <w:tab w:val="left" w:pos="1440"/>
              </w:tabs>
              <w:spacing w:line="280" w:lineRule="exact"/>
              <w:rPr>
                <w:rFonts w:ascii="Arial" w:hAnsi="Arial" w:cs="Arial"/>
                <w:sz w:val="18"/>
                <w:szCs w:val="18"/>
              </w:rPr>
            </w:pPr>
            <w:r w:rsidRPr="000F663B">
              <w:rPr>
                <w:rFonts w:ascii="Arial" w:hAnsi="Arial" w:cs="Arial"/>
                <w:sz w:val="18"/>
                <w:szCs w:val="18"/>
              </w:rPr>
              <w:t>Allowance for doubtful accounts</w:t>
            </w:r>
          </w:p>
        </w:tc>
        <w:tc>
          <w:tcPr>
            <w:tcW w:w="1518" w:type="dxa"/>
            <w:vAlign w:val="bottom"/>
          </w:tcPr>
          <w:p w14:paraId="63EFEEE3" w14:textId="1D64E2E8" w:rsidR="00AD542A" w:rsidRPr="000F663B" w:rsidRDefault="00AD542A" w:rsidP="00AD542A">
            <w:pPr>
              <w:tabs>
                <w:tab w:val="decimal" w:pos="1062"/>
              </w:tabs>
              <w:spacing w:line="280" w:lineRule="exact"/>
              <w:rPr>
                <w:rFonts w:ascii="Arial" w:hAnsi="Arial" w:cs="Arial"/>
                <w:sz w:val="18"/>
                <w:szCs w:val="18"/>
              </w:rPr>
            </w:pPr>
            <w:r>
              <w:rPr>
                <w:rFonts w:ascii="Arial" w:hAnsi="Arial" w:cs="Arial"/>
                <w:sz w:val="18"/>
                <w:szCs w:val="18"/>
              </w:rPr>
              <w:t>-</w:t>
            </w:r>
          </w:p>
        </w:tc>
        <w:tc>
          <w:tcPr>
            <w:tcW w:w="1519" w:type="dxa"/>
            <w:gridSpan w:val="2"/>
            <w:tcBorders>
              <w:top w:val="nil"/>
              <w:left w:val="nil"/>
              <w:bottom w:val="nil"/>
            </w:tcBorders>
            <w:vAlign w:val="bottom"/>
          </w:tcPr>
          <w:p w14:paraId="06AC6C23" w14:textId="77777777" w:rsidR="00AD542A" w:rsidRPr="000F663B" w:rsidRDefault="00AD542A" w:rsidP="00AD542A">
            <w:pPr>
              <w:tabs>
                <w:tab w:val="decimal" w:pos="1062"/>
              </w:tabs>
              <w:spacing w:line="280" w:lineRule="exact"/>
              <w:rPr>
                <w:rFonts w:ascii="Arial" w:hAnsi="Arial" w:cs="Arial"/>
                <w:sz w:val="18"/>
                <w:szCs w:val="18"/>
              </w:rPr>
            </w:pPr>
            <w:r w:rsidRPr="000F663B">
              <w:rPr>
                <w:rFonts w:ascii="Arial" w:hAnsi="Arial" w:cs="Arial"/>
                <w:sz w:val="18"/>
                <w:szCs w:val="18"/>
              </w:rPr>
              <w:t>-</w:t>
            </w:r>
          </w:p>
        </w:tc>
        <w:tc>
          <w:tcPr>
            <w:tcW w:w="1276" w:type="dxa"/>
            <w:gridSpan w:val="2"/>
            <w:vAlign w:val="bottom"/>
          </w:tcPr>
          <w:p w14:paraId="1FBD1CE2" w14:textId="35DFC90C"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w:t>
            </w:r>
          </w:p>
        </w:tc>
        <w:tc>
          <w:tcPr>
            <w:tcW w:w="1350" w:type="dxa"/>
            <w:vAlign w:val="bottom"/>
          </w:tcPr>
          <w:p w14:paraId="3509DD59" w14:textId="65308FD9"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hint="cs"/>
                <w:sz w:val="18"/>
                <w:szCs w:val="18"/>
                <w:cs/>
              </w:rPr>
              <w:t>(</w:t>
            </w:r>
            <w:r w:rsidRPr="00F7696C">
              <w:rPr>
                <w:rFonts w:ascii="Arial" w:hAnsi="Arial" w:cs="Arial"/>
                <w:sz w:val="18"/>
                <w:szCs w:val="18"/>
              </w:rPr>
              <w:t>22,393)</w:t>
            </w:r>
          </w:p>
        </w:tc>
      </w:tr>
      <w:tr w:rsidR="00AD542A" w:rsidRPr="000F663B" w14:paraId="0533CE05" w14:textId="77777777" w:rsidTr="0031348C">
        <w:tc>
          <w:tcPr>
            <w:tcW w:w="3600" w:type="dxa"/>
          </w:tcPr>
          <w:p w14:paraId="257C0BB8" w14:textId="77777777" w:rsidR="00AD542A" w:rsidRPr="000F663B" w:rsidRDefault="00AD542A" w:rsidP="00AD542A">
            <w:pPr>
              <w:tabs>
                <w:tab w:val="left" w:pos="1440"/>
              </w:tabs>
              <w:spacing w:line="280" w:lineRule="exact"/>
              <w:ind w:left="291" w:hanging="291"/>
              <w:rPr>
                <w:rFonts w:ascii="Arial" w:hAnsi="Arial" w:cs="Arial"/>
                <w:sz w:val="18"/>
                <w:szCs w:val="18"/>
              </w:rPr>
            </w:pPr>
            <w:r w:rsidRPr="000F663B">
              <w:rPr>
                <w:rFonts w:ascii="Arial" w:hAnsi="Arial" w:cs="Arial"/>
                <w:sz w:val="18"/>
                <w:szCs w:val="18"/>
              </w:rPr>
              <w:t>Allowance for expected credit loss</w:t>
            </w:r>
          </w:p>
        </w:tc>
        <w:tc>
          <w:tcPr>
            <w:tcW w:w="1518" w:type="dxa"/>
            <w:vAlign w:val="bottom"/>
          </w:tcPr>
          <w:p w14:paraId="22DA6577" w14:textId="1508ABC1" w:rsidR="00AD542A" w:rsidRPr="000F663B" w:rsidRDefault="00AD542A" w:rsidP="00AD542A">
            <w:pPr>
              <w:tabs>
                <w:tab w:val="decimal" w:pos="1062"/>
              </w:tabs>
              <w:spacing w:line="280" w:lineRule="exact"/>
              <w:rPr>
                <w:rFonts w:ascii="Arial" w:hAnsi="Arial" w:cs="Arial"/>
                <w:sz w:val="18"/>
                <w:szCs w:val="18"/>
              </w:rPr>
            </w:pPr>
            <w:r w:rsidRPr="00AD542A">
              <w:rPr>
                <w:rFonts w:ascii="Arial" w:hAnsi="Arial" w:cs="Arial"/>
                <w:sz w:val="18"/>
                <w:szCs w:val="18"/>
              </w:rPr>
              <w:t>23,065</w:t>
            </w:r>
          </w:p>
        </w:tc>
        <w:tc>
          <w:tcPr>
            <w:tcW w:w="1519" w:type="dxa"/>
            <w:gridSpan w:val="2"/>
            <w:vAlign w:val="bottom"/>
          </w:tcPr>
          <w:p w14:paraId="2F7354FB" w14:textId="77777777" w:rsidR="00AD542A" w:rsidRPr="000F663B" w:rsidRDefault="00AD542A" w:rsidP="00AD542A">
            <w:pPr>
              <w:tabs>
                <w:tab w:val="decimal" w:pos="1062"/>
              </w:tabs>
              <w:spacing w:line="280" w:lineRule="exact"/>
              <w:rPr>
                <w:rFonts w:ascii="Arial" w:hAnsi="Arial" w:cs="Arial"/>
                <w:sz w:val="18"/>
                <w:szCs w:val="18"/>
              </w:rPr>
            </w:pPr>
            <w:r w:rsidRPr="000F663B">
              <w:rPr>
                <w:rFonts w:ascii="Arial" w:hAnsi="Arial" w:cs="Arial"/>
                <w:sz w:val="18"/>
                <w:szCs w:val="18"/>
              </w:rPr>
              <w:t>19,587</w:t>
            </w:r>
          </w:p>
        </w:tc>
        <w:tc>
          <w:tcPr>
            <w:tcW w:w="1276" w:type="dxa"/>
            <w:gridSpan w:val="2"/>
            <w:vAlign w:val="bottom"/>
          </w:tcPr>
          <w:p w14:paraId="768FF759" w14:textId="130B6468" w:rsidR="00AD542A" w:rsidRPr="000F663B" w:rsidRDefault="00AD542A" w:rsidP="00F7696C">
            <w:pPr>
              <w:tabs>
                <w:tab w:val="decimal" w:pos="1062"/>
              </w:tabs>
              <w:spacing w:line="280" w:lineRule="exact"/>
              <w:rPr>
                <w:rFonts w:ascii="Arial" w:hAnsi="Arial" w:cs="Arial"/>
                <w:sz w:val="18"/>
                <w:szCs w:val="18"/>
              </w:rPr>
            </w:pPr>
            <w:r w:rsidRPr="00F7696C">
              <w:rPr>
                <w:rFonts w:ascii="Arial" w:hAnsi="Arial" w:cs="Arial"/>
                <w:sz w:val="18"/>
                <w:szCs w:val="18"/>
              </w:rPr>
              <w:t>3,478</w:t>
            </w:r>
          </w:p>
        </w:tc>
        <w:tc>
          <w:tcPr>
            <w:tcW w:w="1350" w:type="dxa"/>
            <w:vAlign w:val="bottom"/>
          </w:tcPr>
          <w:p w14:paraId="0C110D31" w14:textId="3717A4D3" w:rsidR="00AD542A" w:rsidRPr="000F663B" w:rsidRDefault="00AD542A" w:rsidP="00F7696C">
            <w:pPr>
              <w:tabs>
                <w:tab w:val="decimal" w:pos="1062"/>
              </w:tabs>
              <w:spacing w:line="280" w:lineRule="exact"/>
              <w:rPr>
                <w:rFonts w:ascii="Arial" w:hAnsi="Arial" w:cs="Arial"/>
                <w:sz w:val="18"/>
                <w:szCs w:val="18"/>
              </w:rPr>
            </w:pPr>
            <w:r w:rsidRPr="00F7696C">
              <w:rPr>
                <w:rFonts w:ascii="Arial" w:hAnsi="Arial" w:cs="Arial"/>
                <w:sz w:val="18"/>
                <w:szCs w:val="18"/>
              </w:rPr>
              <w:t>17,790</w:t>
            </w:r>
          </w:p>
        </w:tc>
      </w:tr>
      <w:tr w:rsidR="00AD542A" w:rsidRPr="000F663B" w14:paraId="27544B0B" w14:textId="77777777" w:rsidTr="00170AF1">
        <w:tc>
          <w:tcPr>
            <w:tcW w:w="3600" w:type="dxa"/>
          </w:tcPr>
          <w:p w14:paraId="2F7358A7" w14:textId="77777777" w:rsidR="00AD542A" w:rsidRPr="000F663B" w:rsidRDefault="00AD542A" w:rsidP="00AD542A">
            <w:pPr>
              <w:tabs>
                <w:tab w:val="left" w:pos="1440"/>
              </w:tabs>
              <w:spacing w:line="280" w:lineRule="exact"/>
              <w:ind w:left="222" w:hanging="222"/>
              <w:rPr>
                <w:rFonts w:ascii="Arial" w:hAnsi="Arial" w:cs="Arial"/>
                <w:sz w:val="18"/>
                <w:szCs w:val="18"/>
              </w:rPr>
            </w:pPr>
            <w:r w:rsidRPr="000F663B">
              <w:rPr>
                <w:rFonts w:ascii="Arial" w:hAnsi="Arial" w:cs="Arial"/>
                <w:sz w:val="18"/>
                <w:szCs w:val="18"/>
              </w:rPr>
              <w:t>Loss on confiscation of assets</w:t>
            </w:r>
          </w:p>
        </w:tc>
        <w:tc>
          <w:tcPr>
            <w:tcW w:w="1518" w:type="dxa"/>
            <w:vAlign w:val="bottom"/>
          </w:tcPr>
          <w:p w14:paraId="771CD967" w14:textId="08B1D3F3" w:rsidR="00AD542A" w:rsidRPr="000F663B" w:rsidRDefault="00AD542A" w:rsidP="00AD542A">
            <w:pPr>
              <w:tabs>
                <w:tab w:val="decimal" w:pos="1062"/>
              </w:tabs>
              <w:spacing w:line="280" w:lineRule="exact"/>
              <w:rPr>
                <w:rFonts w:ascii="Arial" w:hAnsi="Arial" w:cs="Arial"/>
                <w:sz w:val="18"/>
                <w:szCs w:val="18"/>
              </w:rPr>
            </w:pPr>
            <w:r w:rsidRPr="00AD542A">
              <w:rPr>
                <w:rFonts w:ascii="Arial" w:hAnsi="Arial" w:cs="Arial"/>
                <w:sz w:val="18"/>
                <w:szCs w:val="18"/>
              </w:rPr>
              <w:t>8,995</w:t>
            </w:r>
          </w:p>
        </w:tc>
        <w:tc>
          <w:tcPr>
            <w:tcW w:w="1519" w:type="dxa"/>
            <w:gridSpan w:val="2"/>
            <w:vAlign w:val="bottom"/>
          </w:tcPr>
          <w:p w14:paraId="28CD4359" w14:textId="77777777" w:rsidR="00AD542A" w:rsidRPr="000F663B" w:rsidRDefault="00AD542A" w:rsidP="00AD542A">
            <w:pPr>
              <w:tabs>
                <w:tab w:val="decimal" w:pos="1062"/>
              </w:tabs>
              <w:spacing w:line="280" w:lineRule="exact"/>
              <w:rPr>
                <w:rFonts w:ascii="Arial" w:hAnsi="Arial" w:cs="Arial"/>
                <w:sz w:val="18"/>
                <w:szCs w:val="18"/>
              </w:rPr>
            </w:pPr>
            <w:r w:rsidRPr="000F663B">
              <w:rPr>
                <w:rFonts w:ascii="Arial" w:hAnsi="Arial" w:cs="Arial"/>
                <w:sz w:val="18"/>
                <w:szCs w:val="18"/>
              </w:rPr>
              <w:t>9,735</w:t>
            </w:r>
          </w:p>
        </w:tc>
        <w:tc>
          <w:tcPr>
            <w:tcW w:w="1276" w:type="dxa"/>
            <w:gridSpan w:val="2"/>
            <w:vAlign w:val="bottom"/>
          </w:tcPr>
          <w:p w14:paraId="659D7BC8" w14:textId="211B1197"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(740)</w:t>
            </w:r>
          </w:p>
        </w:tc>
        <w:tc>
          <w:tcPr>
            <w:tcW w:w="1350" w:type="dxa"/>
            <w:vAlign w:val="bottom"/>
          </w:tcPr>
          <w:p w14:paraId="65A28850" w14:textId="267E86A7"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2,212</w:t>
            </w:r>
          </w:p>
        </w:tc>
      </w:tr>
      <w:tr w:rsidR="00AD542A" w:rsidRPr="000F663B" w14:paraId="1B4D75D4" w14:textId="77777777" w:rsidTr="0031348C">
        <w:tc>
          <w:tcPr>
            <w:tcW w:w="3600" w:type="dxa"/>
          </w:tcPr>
          <w:p w14:paraId="67CFA0A3" w14:textId="77777777" w:rsidR="00AD542A" w:rsidRPr="000F663B" w:rsidRDefault="00AD542A" w:rsidP="00AD542A">
            <w:pPr>
              <w:tabs>
                <w:tab w:val="left" w:pos="1440"/>
              </w:tabs>
              <w:spacing w:line="280" w:lineRule="exact"/>
              <w:ind w:left="250" w:right="-182" w:hanging="250"/>
              <w:rPr>
                <w:rFonts w:ascii="Arial" w:hAnsi="Arial" w:cs="Arial"/>
                <w:spacing w:val="-6"/>
                <w:sz w:val="18"/>
                <w:szCs w:val="18"/>
              </w:rPr>
            </w:pPr>
            <w:r w:rsidRPr="000F663B">
              <w:rPr>
                <w:rFonts w:ascii="Arial" w:hAnsi="Arial" w:cs="Arial"/>
                <w:spacing w:val="-6"/>
                <w:sz w:val="18"/>
                <w:szCs w:val="18"/>
              </w:rPr>
              <w:t>Provision for long-term employee benefits</w:t>
            </w:r>
          </w:p>
        </w:tc>
        <w:tc>
          <w:tcPr>
            <w:tcW w:w="1518" w:type="dxa"/>
            <w:vAlign w:val="bottom"/>
          </w:tcPr>
          <w:p w14:paraId="23527D89" w14:textId="291CB3AC" w:rsidR="00AD542A" w:rsidRPr="000F663B" w:rsidRDefault="00AD542A" w:rsidP="00AD542A">
            <w:pPr>
              <w:tabs>
                <w:tab w:val="decimal" w:pos="1062"/>
              </w:tabs>
              <w:spacing w:line="280" w:lineRule="exact"/>
              <w:rPr>
                <w:rFonts w:ascii="Arial" w:hAnsi="Arial" w:cs="Arial"/>
                <w:sz w:val="18"/>
                <w:szCs w:val="18"/>
              </w:rPr>
            </w:pPr>
            <w:r w:rsidRPr="00AD542A">
              <w:rPr>
                <w:rFonts w:ascii="Arial" w:hAnsi="Arial" w:cs="Arial"/>
                <w:sz w:val="18"/>
                <w:szCs w:val="18"/>
              </w:rPr>
              <w:t>1,525</w:t>
            </w:r>
          </w:p>
        </w:tc>
        <w:tc>
          <w:tcPr>
            <w:tcW w:w="1519" w:type="dxa"/>
            <w:gridSpan w:val="2"/>
            <w:tcBorders>
              <w:top w:val="nil"/>
              <w:left w:val="nil"/>
              <w:bottom w:val="nil"/>
            </w:tcBorders>
            <w:vAlign w:val="bottom"/>
          </w:tcPr>
          <w:p w14:paraId="2EA6AEF6" w14:textId="77777777" w:rsidR="00AD542A" w:rsidRPr="000F663B" w:rsidRDefault="00AD542A" w:rsidP="00AD542A">
            <w:pPr>
              <w:tabs>
                <w:tab w:val="decimal" w:pos="1062"/>
              </w:tabs>
              <w:spacing w:line="280" w:lineRule="exact"/>
              <w:rPr>
                <w:rFonts w:ascii="Arial" w:hAnsi="Arial" w:cs="Arial"/>
                <w:sz w:val="18"/>
                <w:szCs w:val="18"/>
              </w:rPr>
            </w:pPr>
            <w:r w:rsidRPr="000F663B">
              <w:rPr>
                <w:rFonts w:ascii="Arial" w:hAnsi="Arial" w:cs="Arial"/>
                <w:sz w:val="18"/>
                <w:szCs w:val="18"/>
              </w:rPr>
              <w:t>1,274</w:t>
            </w:r>
          </w:p>
        </w:tc>
        <w:tc>
          <w:tcPr>
            <w:tcW w:w="1276" w:type="dxa"/>
            <w:gridSpan w:val="2"/>
            <w:vAlign w:val="bottom"/>
          </w:tcPr>
          <w:p w14:paraId="4B92E411" w14:textId="5F00825E"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251</w:t>
            </w:r>
          </w:p>
        </w:tc>
        <w:tc>
          <w:tcPr>
            <w:tcW w:w="1350" w:type="dxa"/>
            <w:vAlign w:val="bottom"/>
          </w:tcPr>
          <w:p w14:paraId="5D442BB4" w14:textId="319637DA"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w:t>
            </w:r>
          </w:p>
        </w:tc>
      </w:tr>
      <w:tr w:rsidR="00AD542A" w:rsidRPr="000F663B" w14:paraId="3575F3A3" w14:textId="77777777" w:rsidTr="0031348C">
        <w:tc>
          <w:tcPr>
            <w:tcW w:w="3600" w:type="dxa"/>
          </w:tcPr>
          <w:p w14:paraId="05AE0CE7" w14:textId="77777777" w:rsidR="00AD542A" w:rsidRPr="000F663B" w:rsidRDefault="00AD542A" w:rsidP="00AD542A">
            <w:pPr>
              <w:tabs>
                <w:tab w:val="left" w:pos="1440"/>
              </w:tabs>
              <w:spacing w:line="280" w:lineRule="exact"/>
              <w:ind w:left="250" w:hanging="250"/>
              <w:rPr>
                <w:rFonts w:ascii="Arial" w:hAnsi="Arial" w:cs="Arial"/>
                <w:sz w:val="18"/>
                <w:szCs w:val="18"/>
              </w:rPr>
            </w:pPr>
            <w:r w:rsidRPr="000F663B">
              <w:rPr>
                <w:rFonts w:ascii="Arial" w:hAnsi="Arial" w:cs="Arial"/>
                <w:sz w:val="18"/>
                <w:szCs w:val="18"/>
              </w:rPr>
              <w:t>Leases contracts</w:t>
            </w:r>
          </w:p>
        </w:tc>
        <w:tc>
          <w:tcPr>
            <w:tcW w:w="1518" w:type="dxa"/>
            <w:vAlign w:val="bottom"/>
          </w:tcPr>
          <w:p w14:paraId="0131A6F4" w14:textId="4D258F45" w:rsidR="00AD542A" w:rsidRPr="000F663B" w:rsidRDefault="00AD542A" w:rsidP="00AD542A">
            <w:pPr>
              <w:tabs>
                <w:tab w:val="decimal" w:pos="1062"/>
              </w:tabs>
              <w:spacing w:line="280" w:lineRule="exact"/>
              <w:rPr>
                <w:rFonts w:ascii="Arial" w:hAnsi="Arial" w:cs="Arial"/>
                <w:sz w:val="18"/>
                <w:szCs w:val="18"/>
              </w:rPr>
            </w:pPr>
            <w:r w:rsidRPr="00AD542A">
              <w:rPr>
                <w:rFonts w:ascii="Arial" w:hAnsi="Arial" w:cs="Arial"/>
                <w:sz w:val="18"/>
                <w:szCs w:val="18"/>
              </w:rPr>
              <w:t>98</w:t>
            </w:r>
          </w:p>
        </w:tc>
        <w:tc>
          <w:tcPr>
            <w:tcW w:w="1519" w:type="dxa"/>
            <w:gridSpan w:val="2"/>
            <w:tcBorders>
              <w:top w:val="nil"/>
              <w:left w:val="nil"/>
              <w:bottom w:val="nil"/>
            </w:tcBorders>
            <w:vAlign w:val="bottom"/>
          </w:tcPr>
          <w:p w14:paraId="68DE987C" w14:textId="77777777" w:rsidR="00AD542A" w:rsidRPr="000F663B" w:rsidRDefault="00AD542A" w:rsidP="00AD542A">
            <w:pPr>
              <w:tabs>
                <w:tab w:val="decimal" w:pos="1062"/>
              </w:tabs>
              <w:spacing w:line="280" w:lineRule="exact"/>
              <w:rPr>
                <w:rFonts w:ascii="Arial" w:hAnsi="Arial" w:cs="Arial"/>
                <w:sz w:val="18"/>
                <w:szCs w:val="18"/>
              </w:rPr>
            </w:pPr>
            <w:r w:rsidRPr="000F663B">
              <w:rPr>
                <w:rFonts w:ascii="Arial" w:hAnsi="Arial" w:cs="Arial"/>
                <w:sz w:val="18"/>
                <w:szCs w:val="18"/>
              </w:rPr>
              <w:t>61</w:t>
            </w:r>
          </w:p>
        </w:tc>
        <w:tc>
          <w:tcPr>
            <w:tcW w:w="1276" w:type="dxa"/>
            <w:gridSpan w:val="2"/>
            <w:vAlign w:val="bottom"/>
          </w:tcPr>
          <w:p w14:paraId="3E8CAF94" w14:textId="6AE968A8"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37</w:t>
            </w:r>
          </w:p>
        </w:tc>
        <w:tc>
          <w:tcPr>
            <w:tcW w:w="1350" w:type="dxa"/>
            <w:vAlign w:val="bottom"/>
          </w:tcPr>
          <w:p w14:paraId="3638A09A" w14:textId="1760D34B"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205</w:t>
            </w:r>
          </w:p>
        </w:tc>
      </w:tr>
      <w:tr w:rsidR="00AD542A" w:rsidRPr="000F663B" w14:paraId="59B0BAF8" w14:textId="77777777" w:rsidTr="00170AF1">
        <w:tc>
          <w:tcPr>
            <w:tcW w:w="3600" w:type="dxa"/>
          </w:tcPr>
          <w:p w14:paraId="091076D4" w14:textId="77777777" w:rsidR="00AD542A" w:rsidRPr="000F663B" w:rsidRDefault="00AD542A" w:rsidP="00AD542A">
            <w:pPr>
              <w:tabs>
                <w:tab w:val="left" w:pos="1440"/>
              </w:tabs>
              <w:spacing w:line="280" w:lineRule="exact"/>
              <w:ind w:left="250" w:hanging="250"/>
              <w:rPr>
                <w:rFonts w:ascii="Arial" w:hAnsi="Arial" w:cs="Arial"/>
                <w:sz w:val="18"/>
                <w:szCs w:val="18"/>
              </w:rPr>
            </w:pPr>
            <w:r w:rsidRPr="000F663B">
              <w:rPr>
                <w:rFonts w:ascii="Arial" w:hAnsi="Arial" w:cs="Arial"/>
                <w:sz w:val="18"/>
                <w:szCs w:val="18"/>
              </w:rPr>
              <w:t>Others</w:t>
            </w:r>
          </w:p>
        </w:tc>
        <w:tc>
          <w:tcPr>
            <w:tcW w:w="1518" w:type="dxa"/>
            <w:vAlign w:val="bottom"/>
          </w:tcPr>
          <w:p w14:paraId="57AB68D9" w14:textId="34F63657" w:rsidR="00AD542A" w:rsidRPr="000F663B" w:rsidRDefault="00AD542A" w:rsidP="00AD542A">
            <w:pPr>
              <w:pBdr>
                <w:bottom w:val="single" w:sz="4" w:space="1" w:color="auto"/>
              </w:pBdr>
              <w:tabs>
                <w:tab w:val="decimal" w:pos="1062"/>
              </w:tabs>
              <w:spacing w:line="280" w:lineRule="exact"/>
              <w:rPr>
                <w:rFonts w:ascii="Arial" w:hAnsi="Arial" w:cs="Arial"/>
                <w:sz w:val="18"/>
                <w:szCs w:val="18"/>
              </w:rPr>
            </w:pPr>
            <w:r w:rsidRPr="00AD542A">
              <w:rPr>
                <w:rFonts w:ascii="Arial" w:hAnsi="Arial" w:cs="Arial"/>
                <w:sz w:val="18"/>
                <w:szCs w:val="18"/>
              </w:rPr>
              <w:t>92</w:t>
            </w:r>
          </w:p>
        </w:tc>
        <w:tc>
          <w:tcPr>
            <w:tcW w:w="1519" w:type="dxa"/>
            <w:gridSpan w:val="2"/>
            <w:tcBorders>
              <w:top w:val="nil"/>
              <w:left w:val="nil"/>
              <w:bottom w:val="nil"/>
            </w:tcBorders>
            <w:vAlign w:val="bottom"/>
          </w:tcPr>
          <w:p w14:paraId="65E231C2" w14:textId="77777777" w:rsidR="00AD542A" w:rsidRPr="000F663B" w:rsidRDefault="00AD542A" w:rsidP="00AD542A">
            <w:pPr>
              <w:pBdr>
                <w:bottom w:val="single" w:sz="4" w:space="1" w:color="auto"/>
              </w:pBdr>
              <w:tabs>
                <w:tab w:val="decimal" w:pos="1062"/>
              </w:tabs>
              <w:spacing w:line="280" w:lineRule="exact"/>
              <w:rPr>
                <w:rFonts w:ascii="Arial" w:hAnsi="Arial" w:cs="Arial"/>
                <w:sz w:val="18"/>
                <w:szCs w:val="18"/>
              </w:rPr>
            </w:pPr>
            <w:r w:rsidRPr="000F663B">
              <w:rPr>
                <w:rFonts w:ascii="Arial" w:hAnsi="Arial" w:cs="Arial"/>
                <w:sz w:val="18"/>
                <w:szCs w:val="18"/>
              </w:rPr>
              <w:t>97</w:t>
            </w:r>
          </w:p>
        </w:tc>
        <w:tc>
          <w:tcPr>
            <w:tcW w:w="1276" w:type="dxa"/>
            <w:gridSpan w:val="2"/>
            <w:vAlign w:val="bottom"/>
          </w:tcPr>
          <w:p w14:paraId="319BD304" w14:textId="7896AB33"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(5)</w:t>
            </w:r>
          </w:p>
        </w:tc>
        <w:tc>
          <w:tcPr>
            <w:tcW w:w="1350" w:type="dxa"/>
            <w:vAlign w:val="bottom"/>
          </w:tcPr>
          <w:p w14:paraId="41FB1DBD" w14:textId="4732C441" w:rsidR="00AD542A" w:rsidRPr="000F663B" w:rsidRDefault="00AD542A" w:rsidP="00AD542A">
            <w:pPr>
              <w:tabs>
                <w:tab w:val="decimal" w:pos="1062"/>
              </w:tabs>
              <w:spacing w:line="280" w:lineRule="exact"/>
              <w:rPr>
                <w:rFonts w:ascii="Arial" w:hAnsi="Arial" w:cs="Arial"/>
                <w:sz w:val="18"/>
                <w:szCs w:val="18"/>
              </w:rPr>
            </w:pPr>
            <w:r w:rsidRPr="00F7696C">
              <w:rPr>
                <w:rFonts w:ascii="Arial" w:hAnsi="Arial" w:cs="Arial"/>
                <w:sz w:val="18"/>
                <w:szCs w:val="18"/>
              </w:rPr>
              <w:t>(16)</w:t>
            </w:r>
          </w:p>
        </w:tc>
      </w:tr>
      <w:tr w:rsidR="00AD542A" w:rsidRPr="000F663B" w14:paraId="6C902D6D" w14:textId="77777777" w:rsidTr="00170AF1">
        <w:tc>
          <w:tcPr>
            <w:tcW w:w="3600" w:type="dxa"/>
          </w:tcPr>
          <w:p w14:paraId="6C0197BB" w14:textId="77777777" w:rsidR="00AD542A" w:rsidRPr="000F663B" w:rsidRDefault="00AD542A" w:rsidP="00AD542A">
            <w:pPr>
              <w:tabs>
                <w:tab w:val="left" w:pos="1440"/>
              </w:tabs>
              <w:spacing w:line="280" w:lineRule="exact"/>
              <w:ind w:left="250" w:hanging="250"/>
              <w:rPr>
                <w:rFonts w:ascii="Arial" w:hAnsi="Arial" w:cs="Arial"/>
                <w:sz w:val="18"/>
                <w:szCs w:val="18"/>
              </w:rPr>
            </w:pPr>
            <w:r w:rsidRPr="000F663B">
              <w:rPr>
                <w:rFonts w:ascii="Arial" w:hAnsi="Arial" w:cs="Arial"/>
                <w:sz w:val="18"/>
                <w:szCs w:val="18"/>
              </w:rPr>
              <w:t>Total</w:t>
            </w:r>
          </w:p>
        </w:tc>
        <w:tc>
          <w:tcPr>
            <w:tcW w:w="1518" w:type="dxa"/>
            <w:vAlign w:val="bottom"/>
          </w:tcPr>
          <w:p w14:paraId="1426C065" w14:textId="648F6D23" w:rsidR="00AD542A" w:rsidRPr="000F663B" w:rsidRDefault="00AD542A" w:rsidP="00AD542A">
            <w:pPr>
              <w:pBdr>
                <w:bottom w:val="single" w:sz="4" w:space="1" w:color="auto"/>
              </w:pBdr>
              <w:tabs>
                <w:tab w:val="decimal" w:pos="1062"/>
              </w:tabs>
              <w:spacing w:line="280" w:lineRule="exact"/>
              <w:rPr>
                <w:rFonts w:ascii="Arial" w:hAnsi="Arial" w:cs="Arial"/>
                <w:sz w:val="18"/>
                <w:szCs w:val="18"/>
              </w:rPr>
            </w:pPr>
            <w:r w:rsidRPr="00AD542A">
              <w:rPr>
                <w:rFonts w:ascii="Arial" w:hAnsi="Arial" w:cs="Arial"/>
                <w:sz w:val="18"/>
                <w:szCs w:val="18"/>
              </w:rPr>
              <w:t>33,775</w:t>
            </w:r>
          </w:p>
        </w:tc>
        <w:tc>
          <w:tcPr>
            <w:tcW w:w="1519" w:type="dxa"/>
            <w:gridSpan w:val="2"/>
            <w:tcBorders>
              <w:top w:val="nil"/>
              <w:left w:val="nil"/>
              <w:bottom w:val="nil"/>
            </w:tcBorders>
            <w:vAlign w:val="bottom"/>
          </w:tcPr>
          <w:p w14:paraId="2DAFA60E" w14:textId="77777777" w:rsidR="00AD542A" w:rsidRPr="000F663B" w:rsidRDefault="00AD542A" w:rsidP="00AD542A">
            <w:pPr>
              <w:pBdr>
                <w:bottom w:val="single" w:sz="4" w:space="1" w:color="auto"/>
              </w:pBdr>
              <w:tabs>
                <w:tab w:val="decimal" w:pos="1062"/>
              </w:tabs>
              <w:spacing w:line="280" w:lineRule="exact"/>
              <w:rPr>
                <w:rFonts w:ascii="Arial" w:hAnsi="Arial" w:cs="Arial"/>
                <w:sz w:val="18"/>
                <w:szCs w:val="18"/>
              </w:rPr>
            </w:pPr>
            <w:r w:rsidRPr="000F663B">
              <w:rPr>
                <w:rFonts w:ascii="Arial" w:hAnsi="Arial" w:cs="Arial"/>
                <w:sz w:val="18"/>
                <w:szCs w:val="18"/>
              </w:rPr>
              <w:t>30,</w:t>
            </w:r>
            <w:r w:rsidRPr="000F663B">
              <w:rPr>
                <w:rFonts w:ascii="Arial" w:hAnsi="Arial" w:cs="Arial"/>
                <w:sz w:val="18"/>
                <w:szCs w:val="18"/>
                <w:cs/>
              </w:rPr>
              <w:t>754</w:t>
            </w:r>
          </w:p>
        </w:tc>
        <w:tc>
          <w:tcPr>
            <w:tcW w:w="1276" w:type="dxa"/>
            <w:gridSpan w:val="2"/>
            <w:vAlign w:val="bottom"/>
          </w:tcPr>
          <w:p w14:paraId="468225E0" w14:textId="77777777" w:rsidR="00AD542A" w:rsidRPr="000F663B" w:rsidRDefault="00AD542A" w:rsidP="00AD542A">
            <w:pPr>
              <w:tabs>
                <w:tab w:val="decimal" w:pos="1062"/>
              </w:tabs>
              <w:spacing w:line="280" w:lineRule="exact"/>
              <w:rPr>
                <w:rFonts w:ascii="Arial" w:hAnsi="Arial" w:cs="Arial"/>
                <w:sz w:val="18"/>
                <w:szCs w:val="18"/>
              </w:rPr>
            </w:pPr>
          </w:p>
        </w:tc>
        <w:tc>
          <w:tcPr>
            <w:tcW w:w="1350" w:type="dxa"/>
            <w:vAlign w:val="bottom"/>
          </w:tcPr>
          <w:p w14:paraId="09F3E476" w14:textId="77777777" w:rsidR="00AD542A" w:rsidRPr="000F663B" w:rsidRDefault="00AD542A" w:rsidP="00AD542A">
            <w:pPr>
              <w:tabs>
                <w:tab w:val="decimal" w:pos="1062"/>
              </w:tabs>
              <w:spacing w:line="280" w:lineRule="exact"/>
              <w:rPr>
                <w:rFonts w:ascii="Arial" w:hAnsi="Arial" w:cs="Arial"/>
                <w:sz w:val="18"/>
                <w:szCs w:val="18"/>
              </w:rPr>
            </w:pPr>
          </w:p>
        </w:tc>
      </w:tr>
      <w:tr w:rsidR="00186090" w:rsidRPr="000F663B" w14:paraId="210FB77F" w14:textId="77777777" w:rsidTr="0031348C">
        <w:tc>
          <w:tcPr>
            <w:tcW w:w="3600" w:type="dxa"/>
          </w:tcPr>
          <w:p w14:paraId="722B8F07" w14:textId="77777777" w:rsidR="00186090" w:rsidRPr="000F663B" w:rsidRDefault="00186090" w:rsidP="000F663B">
            <w:pPr>
              <w:tabs>
                <w:tab w:val="left" w:pos="1440"/>
              </w:tabs>
              <w:spacing w:line="280" w:lineRule="exact"/>
              <w:ind w:left="250" w:hanging="250"/>
              <w:rPr>
                <w:rFonts w:ascii="Arial" w:hAnsi="Arial" w:cs="Arial"/>
                <w:sz w:val="18"/>
                <w:szCs w:val="18"/>
              </w:rPr>
            </w:pPr>
            <w:r w:rsidRPr="000F663B">
              <w:rPr>
                <w:rFonts w:ascii="Arial" w:hAnsi="Arial" w:cs="Arial"/>
                <w:b/>
                <w:bCs/>
                <w:sz w:val="18"/>
                <w:szCs w:val="18"/>
              </w:rPr>
              <w:t>Deferred tax liabilities</w:t>
            </w:r>
            <w:r w:rsidRPr="000F663B">
              <w:rPr>
                <w:rFonts w:ascii="Arial" w:hAnsi="Arial" w:cs="Arial"/>
                <w:b/>
                <w:bCs/>
                <w:sz w:val="18"/>
                <w:szCs w:val="18"/>
                <w:cs/>
                <w:lang w:val="th-TH"/>
              </w:rPr>
              <w:t xml:space="preserve"> </w:t>
            </w:r>
          </w:p>
        </w:tc>
        <w:tc>
          <w:tcPr>
            <w:tcW w:w="1518" w:type="dxa"/>
            <w:vAlign w:val="bottom"/>
          </w:tcPr>
          <w:p w14:paraId="0C1AF70F" w14:textId="77777777" w:rsidR="00186090" w:rsidRPr="000F663B" w:rsidRDefault="00186090" w:rsidP="000F663B">
            <w:pPr>
              <w:tabs>
                <w:tab w:val="decimal" w:pos="1062"/>
              </w:tabs>
              <w:spacing w:line="280" w:lineRule="exact"/>
              <w:rPr>
                <w:rFonts w:ascii="Arial" w:hAnsi="Arial" w:cs="Arial"/>
                <w:sz w:val="18"/>
                <w:szCs w:val="18"/>
              </w:rPr>
            </w:pPr>
          </w:p>
        </w:tc>
        <w:tc>
          <w:tcPr>
            <w:tcW w:w="1542" w:type="dxa"/>
            <w:gridSpan w:val="3"/>
            <w:vAlign w:val="bottom"/>
          </w:tcPr>
          <w:p w14:paraId="0184A324" w14:textId="77777777" w:rsidR="00186090" w:rsidRPr="000F663B" w:rsidRDefault="00186090" w:rsidP="000F663B">
            <w:pPr>
              <w:tabs>
                <w:tab w:val="decimal" w:pos="1062"/>
              </w:tabs>
              <w:spacing w:line="280" w:lineRule="exact"/>
              <w:rPr>
                <w:rFonts w:ascii="Arial" w:hAnsi="Arial" w:cs="Arial"/>
                <w:sz w:val="18"/>
                <w:szCs w:val="18"/>
              </w:rPr>
            </w:pPr>
          </w:p>
        </w:tc>
        <w:tc>
          <w:tcPr>
            <w:tcW w:w="1253" w:type="dxa"/>
          </w:tcPr>
          <w:p w14:paraId="58734164" w14:textId="77777777" w:rsidR="00186090" w:rsidRPr="000F663B" w:rsidRDefault="00186090" w:rsidP="000F663B">
            <w:pPr>
              <w:tabs>
                <w:tab w:val="decimal" w:pos="1062"/>
              </w:tabs>
              <w:spacing w:line="280" w:lineRule="exact"/>
              <w:rPr>
                <w:rFonts w:ascii="Arial" w:hAnsi="Arial" w:cs="Arial"/>
                <w:sz w:val="18"/>
                <w:szCs w:val="18"/>
              </w:rPr>
            </w:pPr>
          </w:p>
        </w:tc>
        <w:tc>
          <w:tcPr>
            <w:tcW w:w="1350" w:type="dxa"/>
          </w:tcPr>
          <w:p w14:paraId="58A084B3" w14:textId="77777777" w:rsidR="00186090" w:rsidRPr="000F663B" w:rsidRDefault="00186090" w:rsidP="000F663B">
            <w:pPr>
              <w:tabs>
                <w:tab w:val="decimal" w:pos="1062"/>
              </w:tabs>
              <w:spacing w:line="280" w:lineRule="exact"/>
              <w:rPr>
                <w:rFonts w:ascii="Arial" w:hAnsi="Arial" w:cs="Arial"/>
                <w:sz w:val="18"/>
                <w:szCs w:val="18"/>
              </w:rPr>
            </w:pPr>
          </w:p>
        </w:tc>
      </w:tr>
      <w:tr w:rsidR="00F7696C" w:rsidRPr="000F663B" w14:paraId="4A2B1CC6" w14:textId="77777777" w:rsidTr="0031348C">
        <w:tc>
          <w:tcPr>
            <w:tcW w:w="3600" w:type="dxa"/>
          </w:tcPr>
          <w:p w14:paraId="72FF4F43" w14:textId="77777777" w:rsidR="00F7696C" w:rsidRPr="000F663B" w:rsidRDefault="00F7696C" w:rsidP="00F7696C">
            <w:pPr>
              <w:tabs>
                <w:tab w:val="left" w:pos="1440"/>
              </w:tabs>
              <w:spacing w:line="280" w:lineRule="exact"/>
              <w:ind w:left="159" w:right="-111" w:hanging="159"/>
              <w:rPr>
                <w:rFonts w:ascii="Arial" w:hAnsi="Arial" w:cs="Arial"/>
                <w:sz w:val="18"/>
                <w:szCs w:val="18"/>
              </w:rPr>
            </w:pPr>
            <w:r w:rsidRPr="000F663B">
              <w:rPr>
                <w:rFonts w:ascii="Arial" w:hAnsi="Arial" w:cs="Arial"/>
                <w:sz w:val="18"/>
                <w:szCs w:val="18"/>
              </w:rPr>
              <w:t>Net of deferred fee income, commission expenses and initial direct cost of hire purchase</w:t>
            </w:r>
          </w:p>
        </w:tc>
        <w:tc>
          <w:tcPr>
            <w:tcW w:w="1530" w:type="dxa"/>
            <w:gridSpan w:val="2"/>
            <w:vAlign w:val="bottom"/>
          </w:tcPr>
          <w:p w14:paraId="4790AC29" w14:textId="48B57CE6" w:rsidR="00F7696C" w:rsidRPr="000F663B" w:rsidRDefault="00F7696C" w:rsidP="00F7696C">
            <w:pPr>
              <w:tabs>
                <w:tab w:val="decimal" w:pos="1062"/>
              </w:tabs>
              <w:spacing w:line="280" w:lineRule="exact"/>
              <w:rPr>
                <w:rFonts w:ascii="Arial" w:hAnsi="Arial" w:cs="Arial"/>
                <w:sz w:val="18"/>
                <w:szCs w:val="18"/>
              </w:rPr>
            </w:pPr>
            <w:r w:rsidRPr="00AD542A">
              <w:rPr>
                <w:rFonts w:ascii="Arial" w:hAnsi="Arial" w:cs="Arial"/>
                <w:sz w:val="18"/>
                <w:szCs w:val="18"/>
              </w:rPr>
              <w:t>10,566</w:t>
            </w:r>
          </w:p>
        </w:tc>
        <w:tc>
          <w:tcPr>
            <w:tcW w:w="1530" w:type="dxa"/>
            <w:gridSpan w:val="2"/>
            <w:tcBorders>
              <w:top w:val="nil"/>
              <w:left w:val="nil"/>
              <w:bottom w:val="nil"/>
            </w:tcBorders>
            <w:vAlign w:val="bottom"/>
          </w:tcPr>
          <w:p w14:paraId="14296D40" w14:textId="77777777" w:rsidR="00F7696C" w:rsidRPr="000F663B" w:rsidRDefault="00F7696C" w:rsidP="00F7696C">
            <w:pPr>
              <w:tabs>
                <w:tab w:val="decimal" w:pos="1062"/>
              </w:tabs>
              <w:spacing w:line="280" w:lineRule="exact"/>
              <w:rPr>
                <w:rFonts w:ascii="Arial" w:hAnsi="Arial" w:cs="Arial"/>
                <w:sz w:val="18"/>
                <w:szCs w:val="18"/>
              </w:rPr>
            </w:pPr>
            <w:r w:rsidRPr="000F663B">
              <w:rPr>
                <w:rFonts w:ascii="Arial" w:hAnsi="Arial" w:cs="Arial"/>
                <w:sz w:val="18"/>
                <w:szCs w:val="18"/>
              </w:rPr>
              <w:t>7,582</w:t>
            </w:r>
          </w:p>
        </w:tc>
        <w:tc>
          <w:tcPr>
            <w:tcW w:w="1253" w:type="dxa"/>
            <w:vAlign w:val="bottom"/>
          </w:tcPr>
          <w:p w14:paraId="1450E740" w14:textId="776BA2FF" w:rsidR="00F7696C" w:rsidRPr="000F663B" w:rsidRDefault="00F7696C" w:rsidP="00F7696C">
            <w:pPr>
              <w:tabs>
                <w:tab w:val="decimal" w:pos="1062"/>
              </w:tabs>
              <w:spacing w:line="280" w:lineRule="exact"/>
              <w:rPr>
                <w:rFonts w:ascii="Arial" w:hAnsi="Arial" w:cs="Arial"/>
                <w:sz w:val="18"/>
                <w:szCs w:val="18"/>
              </w:rPr>
            </w:pPr>
            <w:r w:rsidRPr="00F7696C">
              <w:rPr>
                <w:rFonts w:ascii="Arial" w:hAnsi="Arial" w:cs="Arial"/>
                <w:sz w:val="18"/>
                <w:szCs w:val="18"/>
              </w:rPr>
              <w:t>(2,984)</w:t>
            </w:r>
          </w:p>
        </w:tc>
        <w:tc>
          <w:tcPr>
            <w:tcW w:w="1350" w:type="dxa"/>
            <w:vAlign w:val="bottom"/>
          </w:tcPr>
          <w:p w14:paraId="7EC44229" w14:textId="626E3018" w:rsidR="00F7696C" w:rsidRPr="000F663B" w:rsidRDefault="00F7696C" w:rsidP="00F7696C">
            <w:pPr>
              <w:tabs>
                <w:tab w:val="decimal" w:pos="1062"/>
              </w:tabs>
              <w:spacing w:line="280" w:lineRule="exact"/>
              <w:rPr>
                <w:rFonts w:ascii="Arial" w:hAnsi="Arial" w:cs="Arial"/>
                <w:sz w:val="18"/>
                <w:szCs w:val="18"/>
              </w:rPr>
            </w:pPr>
            <w:r w:rsidRPr="00F7696C">
              <w:rPr>
                <w:rFonts w:ascii="Arial" w:hAnsi="Arial" w:cs="Arial"/>
                <w:sz w:val="18"/>
                <w:szCs w:val="18"/>
              </w:rPr>
              <w:t>(420)</w:t>
            </w:r>
          </w:p>
        </w:tc>
      </w:tr>
      <w:tr w:rsidR="00F7696C" w:rsidRPr="000F663B" w14:paraId="6FB5262B" w14:textId="77777777" w:rsidTr="0031348C">
        <w:tc>
          <w:tcPr>
            <w:tcW w:w="3600" w:type="dxa"/>
          </w:tcPr>
          <w:p w14:paraId="35356E34" w14:textId="6C72EEDB" w:rsidR="00F7696C" w:rsidRPr="000F663B" w:rsidRDefault="00F7696C" w:rsidP="00F7696C">
            <w:pPr>
              <w:tabs>
                <w:tab w:val="left" w:pos="1440"/>
              </w:tabs>
              <w:spacing w:line="280" w:lineRule="exact"/>
              <w:ind w:left="159" w:right="-111" w:hanging="159"/>
              <w:rPr>
                <w:rFonts w:ascii="Arial" w:hAnsi="Arial" w:cs="Arial"/>
                <w:sz w:val="18"/>
                <w:szCs w:val="18"/>
              </w:rPr>
            </w:pPr>
            <w:r>
              <w:rPr>
                <w:rFonts w:ascii="Arial" w:hAnsi="Arial" w:cs="Arial"/>
                <w:sz w:val="18"/>
                <w:szCs w:val="18"/>
              </w:rPr>
              <w:t>Expenses for issuance of debenture</w:t>
            </w:r>
            <w:r w:rsidR="00482325">
              <w:rPr>
                <w:rFonts w:ascii="Arial" w:hAnsi="Arial" w:cs="Arial"/>
                <w:sz w:val="18"/>
                <w:szCs w:val="18"/>
              </w:rPr>
              <w:t>s</w:t>
            </w:r>
          </w:p>
        </w:tc>
        <w:tc>
          <w:tcPr>
            <w:tcW w:w="1530" w:type="dxa"/>
            <w:gridSpan w:val="2"/>
            <w:vAlign w:val="bottom"/>
          </w:tcPr>
          <w:p w14:paraId="5DD1811A" w14:textId="758559B8" w:rsidR="00F7696C" w:rsidRPr="000F663B" w:rsidRDefault="00F7696C" w:rsidP="00F7696C">
            <w:pPr>
              <w:pBdr>
                <w:bottom w:val="single" w:sz="4" w:space="1" w:color="auto"/>
              </w:pBdr>
              <w:tabs>
                <w:tab w:val="decimal" w:pos="1062"/>
              </w:tabs>
              <w:spacing w:line="280" w:lineRule="exact"/>
              <w:rPr>
                <w:rFonts w:ascii="Arial" w:hAnsi="Arial" w:cs="Arial"/>
                <w:sz w:val="18"/>
                <w:szCs w:val="18"/>
              </w:rPr>
            </w:pPr>
            <w:r w:rsidRPr="00AD542A">
              <w:rPr>
                <w:rFonts w:ascii="Arial" w:hAnsi="Arial" w:cs="Arial"/>
                <w:sz w:val="18"/>
                <w:szCs w:val="18"/>
              </w:rPr>
              <w:t>918</w:t>
            </w:r>
          </w:p>
        </w:tc>
        <w:tc>
          <w:tcPr>
            <w:tcW w:w="1530" w:type="dxa"/>
            <w:gridSpan w:val="2"/>
            <w:tcBorders>
              <w:top w:val="nil"/>
              <w:left w:val="nil"/>
              <w:bottom w:val="nil"/>
            </w:tcBorders>
            <w:vAlign w:val="bottom"/>
          </w:tcPr>
          <w:p w14:paraId="4952B5D6" w14:textId="4470900B" w:rsidR="00F7696C" w:rsidRPr="00AD542A" w:rsidRDefault="00F7696C" w:rsidP="00F7696C">
            <w:pPr>
              <w:pBdr>
                <w:bottom w:val="single" w:sz="4" w:space="1" w:color="auto"/>
              </w:pBdr>
              <w:tabs>
                <w:tab w:val="decimal" w:pos="1062"/>
              </w:tabs>
              <w:spacing w:line="280" w:lineRule="exact"/>
              <w:rPr>
                <w:rFonts w:ascii="Arial" w:hAnsi="Arial" w:cs="Browallia New"/>
                <w:sz w:val="18"/>
                <w:szCs w:val="22"/>
              </w:rPr>
            </w:pPr>
            <w:r>
              <w:rPr>
                <w:rFonts w:ascii="Arial" w:hAnsi="Arial" w:cs="Browallia New"/>
                <w:sz w:val="18"/>
                <w:szCs w:val="22"/>
              </w:rPr>
              <w:t>-</w:t>
            </w:r>
          </w:p>
        </w:tc>
        <w:tc>
          <w:tcPr>
            <w:tcW w:w="1253" w:type="dxa"/>
            <w:vAlign w:val="bottom"/>
          </w:tcPr>
          <w:p w14:paraId="0516A218" w14:textId="77590CDD" w:rsidR="00F7696C" w:rsidRPr="000F663B" w:rsidRDefault="00F7696C" w:rsidP="00F7696C">
            <w:pPr>
              <w:pBdr>
                <w:bottom w:val="single" w:sz="4" w:space="1" w:color="auto"/>
              </w:pBdr>
              <w:tabs>
                <w:tab w:val="decimal" w:pos="1062"/>
              </w:tabs>
              <w:spacing w:line="280" w:lineRule="exact"/>
              <w:rPr>
                <w:rFonts w:ascii="Arial" w:hAnsi="Arial" w:cs="Arial"/>
                <w:sz w:val="18"/>
                <w:szCs w:val="18"/>
              </w:rPr>
            </w:pPr>
            <w:r w:rsidRPr="00F7696C">
              <w:rPr>
                <w:rFonts w:ascii="Arial" w:hAnsi="Arial" w:cs="Arial"/>
                <w:sz w:val="18"/>
                <w:szCs w:val="18"/>
              </w:rPr>
              <w:t>(918)</w:t>
            </w:r>
          </w:p>
        </w:tc>
        <w:tc>
          <w:tcPr>
            <w:tcW w:w="1350" w:type="dxa"/>
            <w:vAlign w:val="bottom"/>
          </w:tcPr>
          <w:p w14:paraId="505533E8" w14:textId="38380613" w:rsidR="00F7696C" w:rsidRPr="000F663B" w:rsidRDefault="00F7696C" w:rsidP="00F7696C">
            <w:pPr>
              <w:pBdr>
                <w:bottom w:val="single" w:sz="4" w:space="1" w:color="auto"/>
              </w:pBdr>
              <w:tabs>
                <w:tab w:val="decimal" w:pos="1062"/>
              </w:tabs>
              <w:spacing w:line="280" w:lineRule="exact"/>
              <w:rPr>
                <w:rFonts w:ascii="Arial" w:hAnsi="Arial" w:cs="Arial"/>
                <w:sz w:val="18"/>
                <w:szCs w:val="18"/>
              </w:rPr>
            </w:pPr>
            <w:r w:rsidRPr="00F7696C">
              <w:rPr>
                <w:rFonts w:ascii="Arial" w:hAnsi="Arial" w:cs="Arial"/>
                <w:sz w:val="18"/>
                <w:szCs w:val="18"/>
              </w:rPr>
              <w:t>-</w:t>
            </w:r>
          </w:p>
        </w:tc>
      </w:tr>
      <w:tr w:rsidR="00AD542A" w:rsidRPr="000F663B" w14:paraId="265FBD4F" w14:textId="77777777" w:rsidTr="0031348C">
        <w:tc>
          <w:tcPr>
            <w:tcW w:w="3600" w:type="dxa"/>
          </w:tcPr>
          <w:p w14:paraId="72FBB7C3" w14:textId="77777777" w:rsidR="00AD542A" w:rsidRPr="000F663B" w:rsidRDefault="00AD542A" w:rsidP="00AD542A">
            <w:pPr>
              <w:tabs>
                <w:tab w:val="left" w:pos="567"/>
                <w:tab w:val="left" w:pos="1134"/>
                <w:tab w:val="left" w:pos="1701"/>
              </w:tabs>
              <w:spacing w:line="280" w:lineRule="exact"/>
              <w:jc w:val="thaiDistribute"/>
              <w:rPr>
                <w:rFonts w:ascii="Arial" w:hAnsi="Arial" w:cs="Arial"/>
                <w:sz w:val="18"/>
                <w:szCs w:val="18"/>
              </w:rPr>
            </w:pPr>
            <w:r w:rsidRPr="000F663B">
              <w:rPr>
                <w:rFonts w:ascii="Arial" w:hAnsi="Arial" w:cs="Arial"/>
                <w:sz w:val="18"/>
                <w:szCs w:val="18"/>
              </w:rPr>
              <w:t>Total</w:t>
            </w:r>
          </w:p>
        </w:tc>
        <w:tc>
          <w:tcPr>
            <w:tcW w:w="1530" w:type="dxa"/>
            <w:gridSpan w:val="2"/>
            <w:vAlign w:val="bottom"/>
          </w:tcPr>
          <w:p w14:paraId="3DC599E5" w14:textId="17CFE3B4" w:rsidR="00AD542A" w:rsidRPr="000F663B" w:rsidRDefault="00AD542A" w:rsidP="00AD542A">
            <w:pPr>
              <w:pBdr>
                <w:bottom w:val="single" w:sz="4" w:space="1" w:color="auto"/>
              </w:pBdr>
              <w:tabs>
                <w:tab w:val="decimal" w:pos="1062"/>
              </w:tabs>
              <w:spacing w:line="280" w:lineRule="exact"/>
              <w:rPr>
                <w:rFonts w:ascii="Arial" w:hAnsi="Arial" w:cs="Arial"/>
                <w:sz w:val="18"/>
                <w:szCs w:val="18"/>
              </w:rPr>
            </w:pPr>
            <w:r w:rsidRPr="00AD542A">
              <w:rPr>
                <w:rFonts w:ascii="Arial" w:hAnsi="Arial" w:cs="Arial"/>
                <w:sz w:val="18"/>
                <w:szCs w:val="18"/>
              </w:rPr>
              <w:t>11,484</w:t>
            </w:r>
          </w:p>
        </w:tc>
        <w:tc>
          <w:tcPr>
            <w:tcW w:w="1530" w:type="dxa"/>
            <w:gridSpan w:val="2"/>
            <w:tcBorders>
              <w:top w:val="nil"/>
              <w:left w:val="nil"/>
              <w:bottom w:val="nil"/>
            </w:tcBorders>
            <w:vAlign w:val="bottom"/>
          </w:tcPr>
          <w:p w14:paraId="60ADA8F3" w14:textId="77777777" w:rsidR="00AD542A" w:rsidRPr="000F663B" w:rsidRDefault="00AD542A" w:rsidP="00AD542A">
            <w:pPr>
              <w:pBdr>
                <w:bottom w:val="single" w:sz="4" w:space="1" w:color="auto"/>
              </w:pBdr>
              <w:tabs>
                <w:tab w:val="decimal" w:pos="1062"/>
              </w:tabs>
              <w:spacing w:line="280" w:lineRule="exact"/>
              <w:rPr>
                <w:rFonts w:ascii="Arial" w:hAnsi="Arial" w:cs="Arial"/>
                <w:sz w:val="18"/>
                <w:szCs w:val="18"/>
              </w:rPr>
            </w:pPr>
            <w:r w:rsidRPr="000F663B">
              <w:rPr>
                <w:rFonts w:ascii="Arial" w:hAnsi="Arial" w:cs="Arial"/>
                <w:sz w:val="18"/>
                <w:szCs w:val="18"/>
              </w:rPr>
              <w:t>7,582</w:t>
            </w:r>
          </w:p>
        </w:tc>
        <w:tc>
          <w:tcPr>
            <w:tcW w:w="1253" w:type="dxa"/>
            <w:vAlign w:val="bottom"/>
          </w:tcPr>
          <w:p w14:paraId="01376C6A" w14:textId="77777777" w:rsidR="00AD542A" w:rsidRPr="000F663B" w:rsidRDefault="00AD542A" w:rsidP="00AD542A">
            <w:pPr>
              <w:tabs>
                <w:tab w:val="decimal" w:pos="1062"/>
              </w:tabs>
              <w:spacing w:line="280" w:lineRule="exact"/>
              <w:rPr>
                <w:rFonts w:ascii="Arial" w:hAnsi="Arial" w:cs="Arial"/>
                <w:sz w:val="18"/>
                <w:szCs w:val="18"/>
              </w:rPr>
            </w:pPr>
          </w:p>
        </w:tc>
        <w:tc>
          <w:tcPr>
            <w:tcW w:w="1350" w:type="dxa"/>
          </w:tcPr>
          <w:p w14:paraId="4646D4D5" w14:textId="77777777" w:rsidR="00AD542A" w:rsidRPr="000F663B" w:rsidRDefault="00AD542A" w:rsidP="00AD542A">
            <w:pPr>
              <w:tabs>
                <w:tab w:val="decimal" w:pos="1062"/>
              </w:tabs>
              <w:spacing w:line="280" w:lineRule="exact"/>
              <w:rPr>
                <w:rFonts w:ascii="Arial" w:hAnsi="Arial" w:cs="Arial"/>
                <w:sz w:val="18"/>
                <w:szCs w:val="18"/>
                <w:cs/>
              </w:rPr>
            </w:pPr>
          </w:p>
        </w:tc>
      </w:tr>
      <w:tr w:rsidR="00F7696C" w:rsidRPr="000F663B" w14:paraId="188AA6A0" w14:textId="77777777" w:rsidTr="00170AF1">
        <w:tc>
          <w:tcPr>
            <w:tcW w:w="3600" w:type="dxa"/>
          </w:tcPr>
          <w:p w14:paraId="41EE3B0B" w14:textId="77777777" w:rsidR="00F7696C" w:rsidRPr="000F663B" w:rsidRDefault="00F7696C" w:rsidP="00F7696C">
            <w:pPr>
              <w:tabs>
                <w:tab w:val="left" w:pos="567"/>
                <w:tab w:val="left" w:pos="1134"/>
                <w:tab w:val="left" w:pos="1701"/>
              </w:tabs>
              <w:spacing w:line="280" w:lineRule="exact"/>
              <w:ind w:left="132" w:hanging="132"/>
              <w:rPr>
                <w:rFonts w:ascii="Arial" w:hAnsi="Arial" w:cs="Arial"/>
                <w:b/>
                <w:bCs/>
                <w:sz w:val="18"/>
                <w:szCs w:val="18"/>
              </w:rPr>
            </w:pPr>
            <w:r w:rsidRPr="000F663B">
              <w:rPr>
                <w:rFonts w:ascii="Arial" w:hAnsi="Arial" w:cs="Arial"/>
                <w:b/>
                <w:bCs/>
                <w:sz w:val="18"/>
                <w:szCs w:val="18"/>
              </w:rPr>
              <w:t>Deferred tax assets - net</w:t>
            </w:r>
          </w:p>
        </w:tc>
        <w:tc>
          <w:tcPr>
            <w:tcW w:w="1530" w:type="dxa"/>
            <w:gridSpan w:val="2"/>
            <w:vAlign w:val="bottom"/>
          </w:tcPr>
          <w:p w14:paraId="6B5BE970" w14:textId="1D5F2D9C" w:rsidR="00F7696C" w:rsidRPr="000F663B" w:rsidRDefault="00F7696C" w:rsidP="00F7696C">
            <w:pPr>
              <w:pBdr>
                <w:bottom w:val="double" w:sz="4" w:space="1" w:color="auto"/>
              </w:pBdr>
              <w:tabs>
                <w:tab w:val="decimal" w:pos="1062"/>
              </w:tabs>
              <w:spacing w:line="280" w:lineRule="exact"/>
              <w:rPr>
                <w:rFonts w:ascii="Arial" w:hAnsi="Arial" w:cs="Arial"/>
                <w:sz w:val="18"/>
                <w:szCs w:val="18"/>
              </w:rPr>
            </w:pPr>
            <w:r w:rsidRPr="00AD542A">
              <w:rPr>
                <w:rFonts w:ascii="Arial" w:hAnsi="Arial" w:cs="Arial"/>
                <w:sz w:val="18"/>
                <w:szCs w:val="18"/>
              </w:rPr>
              <w:t>22,291</w:t>
            </w:r>
          </w:p>
        </w:tc>
        <w:tc>
          <w:tcPr>
            <w:tcW w:w="1530" w:type="dxa"/>
            <w:gridSpan w:val="2"/>
            <w:tcBorders>
              <w:top w:val="nil"/>
              <w:left w:val="nil"/>
              <w:bottom w:val="nil"/>
            </w:tcBorders>
            <w:vAlign w:val="bottom"/>
          </w:tcPr>
          <w:p w14:paraId="401762BA" w14:textId="77777777" w:rsidR="00F7696C" w:rsidRPr="000F663B" w:rsidRDefault="00F7696C" w:rsidP="00F7696C">
            <w:pPr>
              <w:pBdr>
                <w:bottom w:val="double" w:sz="4" w:space="1" w:color="auto"/>
              </w:pBdr>
              <w:tabs>
                <w:tab w:val="decimal" w:pos="1062"/>
              </w:tabs>
              <w:spacing w:line="280" w:lineRule="exact"/>
              <w:rPr>
                <w:rFonts w:ascii="Arial" w:hAnsi="Arial" w:cs="Arial"/>
                <w:sz w:val="18"/>
                <w:szCs w:val="18"/>
              </w:rPr>
            </w:pPr>
            <w:r w:rsidRPr="000F663B">
              <w:rPr>
                <w:rFonts w:ascii="Arial" w:hAnsi="Arial" w:cs="Arial"/>
                <w:sz w:val="18"/>
                <w:szCs w:val="18"/>
              </w:rPr>
              <w:t>23,172</w:t>
            </w:r>
          </w:p>
        </w:tc>
        <w:tc>
          <w:tcPr>
            <w:tcW w:w="1253" w:type="dxa"/>
            <w:vAlign w:val="bottom"/>
          </w:tcPr>
          <w:p w14:paraId="5C3348EB" w14:textId="6F0E300B" w:rsidR="00F7696C" w:rsidRPr="000F663B" w:rsidRDefault="00F7696C" w:rsidP="00F7696C">
            <w:pPr>
              <w:pBdr>
                <w:bottom w:val="double" w:sz="4" w:space="1" w:color="auto"/>
              </w:pBdr>
              <w:tabs>
                <w:tab w:val="decimal" w:pos="1062"/>
              </w:tabs>
              <w:spacing w:line="280" w:lineRule="exact"/>
              <w:rPr>
                <w:rFonts w:ascii="Arial" w:hAnsi="Arial" w:cs="Arial"/>
                <w:sz w:val="18"/>
                <w:szCs w:val="18"/>
              </w:rPr>
            </w:pPr>
            <w:r w:rsidRPr="00F7696C">
              <w:rPr>
                <w:rFonts w:ascii="Arial" w:hAnsi="Arial" w:cs="Arial"/>
                <w:sz w:val="18"/>
                <w:szCs w:val="18"/>
              </w:rPr>
              <w:t>(881)</w:t>
            </w:r>
          </w:p>
        </w:tc>
        <w:tc>
          <w:tcPr>
            <w:tcW w:w="1350" w:type="dxa"/>
            <w:vAlign w:val="bottom"/>
          </w:tcPr>
          <w:p w14:paraId="368146EC" w14:textId="0E55F8D4" w:rsidR="00F7696C" w:rsidRPr="000F663B" w:rsidRDefault="00F7696C" w:rsidP="00F7696C">
            <w:pPr>
              <w:pBdr>
                <w:bottom w:val="double" w:sz="4" w:space="1" w:color="auto"/>
              </w:pBdr>
              <w:tabs>
                <w:tab w:val="decimal" w:pos="1062"/>
              </w:tabs>
              <w:spacing w:line="280" w:lineRule="exact"/>
              <w:rPr>
                <w:rFonts w:ascii="Arial" w:hAnsi="Arial" w:cs="Arial"/>
                <w:sz w:val="18"/>
                <w:szCs w:val="18"/>
              </w:rPr>
            </w:pPr>
            <w:r w:rsidRPr="00F7696C">
              <w:rPr>
                <w:rFonts w:ascii="Arial" w:hAnsi="Arial" w:cs="Arial"/>
                <w:sz w:val="18"/>
                <w:szCs w:val="18"/>
              </w:rPr>
              <w:t>(2,</w:t>
            </w:r>
            <w:r w:rsidRPr="00F7696C">
              <w:rPr>
                <w:rFonts w:ascii="Arial" w:hAnsi="Arial" w:cs="Arial" w:hint="cs"/>
                <w:sz w:val="18"/>
                <w:szCs w:val="18"/>
                <w:cs/>
              </w:rPr>
              <w:t>622</w:t>
            </w:r>
            <w:r w:rsidRPr="00F7696C">
              <w:rPr>
                <w:rFonts w:ascii="Arial" w:hAnsi="Arial" w:cs="Arial"/>
                <w:sz w:val="18"/>
                <w:szCs w:val="18"/>
              </w:rPr>
              <w:t>)</w:t>
            </w:r>
          </w:p>
        </w:tc>
      </w:tr>
    </w:tbl>
    <w:p w14:paraId="6674DEC2" w14:textId="77777777" w:rsidR="00D571A2" w:rsidRPr="000F0FD1" w:rsidRDefault="00805A82" w:rsidP="000F663B">
      <w:pPr>
        <w:tabs>
          <w:tab w:val="left" w:pos="567"/>
        </w:tabs>
        <w:spacing w:before="120" w:after="120" w:line="380" w:lineRule="exact"/>
        <w:rPr>
          <w:rFonts w:ascii="Arial" w:hAnsi="Arial" w:cs="Arial"/>
          <w:b/>
          <w:bCs/>
          <w:sz w:val="22"/>
          <w:szCs w:val="22"/>
        </w:rPr>
      </w:pPr>
      <w:r>
        <w:rPr>
          <w:rFonts w:ascii="Arial" w:hAnsi="Arial" w:cs="Arial"/>
          <w:b/>
          <w:bCs/>
          <w:sz w:val="22"/>
          <w:szCs w:val="22"/>
        </w:rPr>
        <w:lastRenderedPageBreak/>
        <w:t>8</w:t>
      </w:r>
      <w:r w:rsidR="00207913" w:rsidRPr="000F0FD1">
        <w:rPr>
          <w:rFonts w:ascii="Arial" w:hAnsi="Arial" w:cs="Arial"/>
          <w:b/>
          <w:bCs/>
          <w:sz w:val="22"/>
          <w:szCs w:val="22"/>
        </w:rPr>
        <w:t>.</w:t>
      </w:r>
      <w:r w:rsidR="00D571A2" w:rsidRPr="000F0FD1">
        <w:rPr>
          <w:rFonts w:ascii="Arial" w:hAnsi="Arial" w:cs="Arial"/>
          <w:b/>
          <w:bCs/>
          <w:sz w:val="22"/>
          <w:szCs w:val="22"/>
        </w:rPr>
        <w:t>2</w:t>
      </w:r>
      <w:r w:rsidR="00D571A2" w:rsidRPr="000F0FD1">
        <w:rPr>
          <w:rFonts w:ascii="Arial" w:hAnsi="Arial" w:cs="Arial"/>
          <w:b/>
          <w:bCs/>
          <w:sz w:val="22"/>
          <w:szCs w:val="22"/>
        </w:rPr>
        <w:tab/>
        <w:t>Income tax expenses</w:t>
      </w:r>
    </w:p>
    <w:p w14:paraId="2C92B250" w14:textId="77777777" w:rsidR="00AF21A2" w:rsidRDefault="00AF21A2" w:rsidP="00AF21A2">
      <w:pPr>
        <w:tabs>
          <w:tab w:val="left" w:pos="900"/>
          <w:tab w:val="left" w:pos="2160"/>
          <w:tab w:val="right" w:pos="7200"/>
          <w:tab w:val="right" w:pos="8540"/>
        </w:tabs>
        <w:spacing w:before="120" w:after="120" w:line="360" w:lineRule="exact"/>
        <w:ind w:left="547"/>
        <w:jc w:val="thaiDistribute"/>
        <w:rPr>
          <w:rFonts w:ascii="Arial" w:hAnsi="Arial" w:cs="Arial"/>
          <w:sz w:val="22"/>
          <w:szCs w:val="22"/>
        </w:rPr>
      </w:pPr>
      <w:r>
        <w:rPr>
          <w:rFonts w:ascii="Arial" w:hAnsi="Arial" w:cs="Arial"/>
          <w:sz w:val="22"/>
          <w:szCs w:val="22"/>
        </w:rPr>
        <w:t>Income tax expenses for the three-month and the six-month periods ended 30 June 2021 and 2020</w:t>
      </w:r>
      <w:r>
        <w:rPr>
          <w:rFonts w:ascii="Arial" w:eastAsia="Calibri" w:hAnsi="Arial" w:cs="Arial"/>
          <w:sz w:val="22"/>
          <w:szCs w:val="22"/>
        </w:rPr>
        <w:t xml:space="preserve"> </w:t>
      </w:r>
      <w:r>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F21A2" w14:paraId="1C6625C4" w14:textId="77777777" w:rsidTr="00AF21A2">
        <w:tc>
          <w:tcPr>
            <w:tcW w:w="3870" w:type="dxa"/>
          </w:tcPr>
          <w:p w14:paraId="12CF67E1" w14:textId="77777777" w:rsidR="00AF21A2" w:rsidRDefault="00AF21A2">
            <w:pPr>
              <w:spacing w:line="380" w:lineRule="exact"/>
              <w:ind w:right="-18"/>
              <w:jc w:val="thaiDistribute"/>
              <w:rPr>
                <w:rFonts w:ascii="Arial" w:hAnsi="Arial" w:cs="Arial"/>
                <w:b/>
                <w:bCs/>
                <w:sz w:val="18"/>
                <w:szCs w:val="18"/>
              </w:rPr>
            </w:pPr>
          </w:p>
        </w:tc>
        <w:tc>
          <w:tcPr>
            <w:tcW w:w="5310" w:type="dxa"/>
            <w:gridSpan w:val="4"/>
            <w:hideMark/>
          </w:tcPr>
          <w:p w14:paraId="39D0DAC9" w14:textId="77777777" w:rsidR="00AF21A2" w:rsidRDefault="00AF21A2">
            <w:pPr>
              <w:spacing w:line="380" w:lineRule="exact"/>
              <w:jc w:val="right"/>
              <w:rPr>
                <w:rFonts w:ascii="Arial" w:hAnsi="Arial" w:cs="Arial"/>
                <w:sz w:val="18"/>
                <w:szCs w:val="18"/>
              </w:rPr>
            </w:pPr>
            <w:r>
              <w:rPr>
                <w:rFonts w:ascii="Arial" w:hAnsi="Arial" w:cs="Arial"/>
                <w:sz w:val="18"/>
                <w:szCs w:val="18"/>
              </w:rPr>
              <w:t>(Unit: Thousand Baht)</w:t>
            </w:r>
          </w:p>
        </w:tc>
      </w:tr>
      <w:tr w:rsidR="00AF21A2" w14:paraId="11C29B38" w14:textId="77777777" w:rsidTr="00AF21A2">
        <w:tc>
          <w:tcPr>
            <w:tcW w:w="3870" w:type="dxa"/>
          </w:tcPr>
          <w:p w14:paraId="15C39464" w14:textId="77777777" w:rsidR="00AF21A2" w:rsidRDefault="00AF21A2">
            <w:pPr>
              <w:spacing w:line="380" w:lineRule="exact"/>
              <w:ind w:right="-18"/>
              <w:jc w:val="thaiDistribute"/>
              <w:rPr>
                <w:rFonts w:ascii="Arial" w:hAnsi="Arial" w:cs="Arial"/>
                <w:b/>
                <w:bCs/>
                <w:sz w:val="18"/>
                <w:szCs w:val="18"/>
              </w:rPr>
            </w:pPr>
          </w:p>
        </w:tc>
        <w:tc>
          <w:tcPr>
            <w:tcW w:w="2655" w:type="dxa"/>
            <w:gridSpan w:val="2"/>
            <w:hideMark/>
          </w:tcPr>
          <w:p w14:paraId="0B207F0C" w14:textId="77777777" w:rsidR="00AF21A2" w:rsidRDefault="00AF21A2">
            <w:pPr>
              <w:pBdr>
                <w:bottom w:val="single" w:sz="4" w:space="1" w:color="auto"/>
              </w:pBdr>
              <w:spacing w:line="380" w:lineRule="exact"/>
              <w:jc w:val="center"/>
              <w:rPr>
                <w:rFonts w:ascii="Arial" w:hAnsi="Arial" w:cs="Arial"/>
                <w:sz w:val="18"/>
                <w:szCs w:val="18"/>
              </w:rPr>
            </w:pPr>
            <w:r>
              <w:rPr>
                <w:rFonts w:ascii="Arial" w:hAnsi="Arial" w:cs="Arial"/>
                <w:sz w:val="18"/>
                <w:szCs w:val="18"/>
              </w:rPr>
              <w:t>For the three-month periods ended 30 June</w:t>
            </w:r>
          </w:p>
        </w:tc>
        <w:tc>
          <w:tcPr>
            <w:tcW w:w="2655" w:type="dxa"/>
            <w:gridSpan w:val="2"/>
            <w:hideMark/>
          </w:tcPr>
          <w:p w14:paraId="78B6A41B" w14:textId="77777777" w:rsidR="00AF21A2" w:rsidRDefault="00AF21A2">
            <w:pPr>
              <w:pBdr>
                <w:bottom w:val="single" w:sz="4" w:space="1" w:color="auto"/>
              </w:pBdr>
              <w:spacing w:line="380" w:lineRule="exact"/>
              <w:jc w:val="center"/>
              <w:rPr>
                <w:rFonts w:ascii="Arial" w:hAnsi="Arial" w:cs="Arial"/>
                <w:sz w:val="18"/>
                <w:szCs w:val="18"/>
              </w:rPr>
            </w:pPr>
            <w:r>
              <w:rPr>
                <w:rFonts w:ascii="Arial" w:hAnsi="Arial" w:cs="Arial"/>
                <w:sz w:val="18"/>
                <w:szCs w:val="18"/>
              </w:rPr>
              <w:t>For the six-month                periods ended 30 June</w:t>
            </w:r>
          </w:p>
        </w:tc>
      </w:tr>
      <w:tr w:rsidR="00AF21A2" w14:paraId="1934F1F8" w14:textId="77777777" w:rsidTr="00AF21A2">
        <w:trPr>
          <w:trHeight w:val="354"/>
        </w:trPr>
        <w:tc>
          <w:tcPr>
            <w:tcW w:w="3870" w:type="dxa"/>
          </w:tcPr>
          <w:p w14:paraId="71C96D1C" w14:textId="77777777" w:rsidR="00AF21A2" w:rsidRDefault="00AF21A2" w:rsidP="00AF21A2">
            <w:pPr>
              <w:tabs>
                <w:tab w:val="left" w:pos="1440"/>
              </w:tabs>
              <w:spacing w:line="380" w:lineRule="exact"/>
              <w:jc w:val="thaiDistribute"/>
              <w:rPr>
                <w:rFonts w:ascii="Arial" w:hAnsi="Arial" w:cs="Arial"/>
                <w:sz w:val="18"/>
                <w:szCs w:val="18"/>
              </w:rPr>
            </w:pPr>
          </w:p>
        </w:tc>
        <w:tc>
          <w:tcPr>
            <w:tcW w:w="1327" w:type="dxa"/>
            <w:vAlign w:val="bottom"/>
          </w:tcPr>
          <w:p w14:paraId="576BCD19" w14:textId="77777777" w:rsidR="00AF21A2" w:rsidRDefault="00AF21A2" w:rsidP="00AF21A2">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2021</w:t>
            </w:r>
          </w:p>
        </w:tc>
        <w:tc>
          <w:tcPr>
            <w:tcW w:w="1328" w:type="dxa"/>
            <w:vAlign w:val="bottom"/>
            <w:hideMark/>
          </w:tcPr>
          <w:p w14:paraId="5DA810B9" w14:textId="77777777" w:rsidR="00AF21A2" w:rsidRDefault="00AF21A2" w:rsidP="00AF21A2">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2020</w:t>
            </w:r>
          </w:p>
        </w:tc>
        <w:tc>
          <w:tcPr>
            <w:tcW w:w="1327" w:type="dxa"/>
            <w:vAlign w:val="bottom"/>
          </w:tcPr>
          <w:p w14:paraId="13965E7A" w14:textId="77777777" w:rsidR="00AF21A2" w:rsidRDefault="00AF21A2" w:rsidP="00AF21A2">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2021</w:t>
            </w:r>
          </w:p>
        </w:tc>
        <w:tc>
          <w:tcPr>
            <w:tcW w:w="1328" w:type="dxa"/>
            <w:vAlign w:val="bottom"/>
            <w:hideMark/>
          </w:tcPr>
          <w:p w14:paraId="0AB33CEC" w14:textId="77777777" w:rsidR="00AF21A2" w:rsidRDefault="00AF21A2" w:rsidP="00AF21A2">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2020</w:t>
            </w:r>
          </w:p>
        </w:tc>
      </w:tr>
      <w:tr w:rsidR="00AF21A2" w14:paraId="383A6D61" w14:textId="77777777" w:rsidTr="00AF21A2">
        <w:trPr>
          <w:trHeight w:val="325"/>
        </w:trPr>
        <w:tc>
          <w:tcPr>
            <w:tcW w:w="3870" w:type="dxa"/>
            <w:hideMark/>
          </w:tcPr>
          <w:p w14:paraId="1F336E78" w14:textId="77777777" w:rsidR="00AF21A2" w:rsidRDefault="00AF21A2" w:rsidP="00AF21A2">
            <w:pPr>
              <w:tabs>
                <w:tab w:val="left" w:pos="1440"/>
              </w:tabs>
              <w:spacing w:line="380" w:lineRule="exact"/>
              <w:rPr>
                <w:rFonts w:ascii="Arial" w:hAnsi="Arial" w:cs="Arial"/>
                <w:b/>
                <w:bCs/>
                <w:sz w:val="18"/>
                <w:szCs w:val="18"/>
              </w:rPr>
            </w:pPr>
            <w:r>
              <w:rPr>
                <w:rFonts w:ascii="Arial" w:hAnsi="Arial" w:cs="Arial"/>
                <w:b/>
                <w:bCs/>
                <w:sz w:val="18"/>
                <w:szCs w:val="18"/>
              </w:rPr>
              <w:t>Current income tax:</w:t>
            </w:r>
          </w:p>
        </w:tc>
        <w:tc>
          <w:tcPr>
            <w:tcW w:w="1327" w:type="dxa"/>
            <w:vAlign w:val="bottom"/>
          </w:tcPr>
          <w:p w14:paraId="1321ADFD" w14:textId="77777777" w:rsidR="00AF21A2" w:rsidRDefault="00AF21A2" w:rsidP="00AF21A2">
            <w:pPr>
              <w:tabs>
                <w:tab w:val="decimal" w:pos="968"/>
              </w:tabs>
              <w:spacing w:line="380" w:lineRule="exact"/>
              <w:rPr>
                <w:rFonts w:ascii="Arial" w:hAnsi="Arial" w:cs="Arial"/>
                <w:sz w:val="18"/>
                <w:szCs w:val="18"/>
              </w:rPr>
            </w:pPr>
          </w:p>
        </w:tc>
        <w:tc>
          <w:tcPr>
            <w:tcW w:w="1328" w:type="dxa"/>
            <w:vAlign w:val="bottom"/>
          </w:tcPr>
          <w:p w14:paraId="0E1C85D3" w14:textId="77777777" w:rsidR="00AF21A2" w:rsidRDefault="00AF21A2" w:rsidP="00AF21A2">
            <w:pPr>
              <w:tabs>
                <w:tab w:val="decimal" w:pos="968"/>
              </w:tabs>
              <w:spacing w:line="380" w:lineRule="exact"/>
              <w:rPr>
                <w:rFonts w:ascii="Arial" w:hAnsi="Arial" w:cs="Arial"/>
                <w:sz w:val="18"/>
                <w:szCs w:val="18"/>
              </w:rPr>
            </w:pPr>
          </w:p>
        </w:tc>
        <w:tc>
          <w:tcPr>
            <w:tcW w:w="1327" w:type="dxa"/>
            <w:vAlign w:val="bottom"/>
          </w:tcPr>
          <w:p w14:paraId="7746AAFE" w14:textId="77777777" w:rsidR="00AF21A2" w:rsidRDefault="00AF21A2" w:rsidP="00AF21A2">
            <w:pPr>
              <w:tabs>
                <w:tab w:val="decimal" w:pos="968"/>
              </w:tabs>
              <w:spacing w:line="380" w:lineRule="exact"/>
              <w:rPr>
                <w:rFonts w:ascii="Arial" w:hAnsi="Arial" w:cs="Arial"/>
                <w:sz w:val="18"/>
                <w:szCs w:val="18"/>
              </w:rPr>
            </w:pPr>
          </w:p>
        </w:tc>
        <w:tc>
          <w:tcPr>
            <w:tcW w:w="1328" w:type="dxa"/>
            <w:vAlign w:val="bottom"/>
          </w:tcPr>
          <w:p w14:paraId="6D1ACD14" w14:textId="77777777" w:rsidR="00AF21A2" w:rsidRDefault="00AF21A2" w:rsidP="00AF21A2">
            <w:pPr>
              <w:tabs>
                <w:tab w:val="decimal" w:pos="968"/>
              </w:tabs>
              <w:spacing w:line="380" w:lineRule="exact"/>
              <w:rPr>
                <w:rFonts w:ascii="Arial" w:hAnsi="Arial" w:cs="Arial"/>
                <w:sz w:val="18"/>
                <w:szCs w:val="18"/>
              </w:rPr>
            </w:pPr>
          </w:p>
        </w:tc>
      </w:tr>
      <w:tr w:rsidR="00F7696C" w14:paraId="02297804" w14:textId="77777777" w:rsidTr="00AF21A2">
        <w:trPr>
          <w:trHeight w:val="279"/>
        </w:trPr>
        <w:tc>
          <w:tcPr>
            <w:tcW w:w="3870" w:type="dxa"/>
            <w:hideMark/>
          </w:tcPr>
          <w:p w14:paraId="3482F87B" w14:textId="77777777" w:rsidR="00F7696C" w:rsidRDefault="00F7696C" w:rsidP="00F7696C">
            <w:pPr>
              <w:tabs>
                <w:tab w:val="left" w:pos="1440"/>
              </w:tabs>
              <w:spacing w:line="380" w:lineRule="exact"/>
              <w:ind w:left="12"/>
              <w:rPr>
                <w:rFonts w:ascii="Arial" w:hAnsi="Arial" w:cs="Arial"/>
                <w:sz w:val="18"/>
                <w:szCs w:val="18"/>
              </w:rPr>
            </w:pPr>
            <w:r>
              <w:rPr>
                <w:rFonts w:ascii="Arial" w:hAnsi="Arial" w:cs="Arial"/>
                <w:sz w:val="18"/>
                <w:szCs w:val="18"/>
              </w:rPr>
              <w:t>Current income tax charge for the period</w:t>
            </w:r>
          </w:p>
        </w:tc>
        <w:tc>
          <w:tcPr>
            <w:tcW w:w="1327" w:type="dxa"/>
            <w:vAlign w:val="bottom"/>
          </w:tcPr>
          <w:p w14:paraId="1F836326" w14:textId="22F09E3A" w:rsidR="00F7696C"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13,182</w:t>
            </w:r>
          </w:p>
        </w:tc>
        <w:tc>
          <w:tcPr>
            <w:tcW w:w="1328" w:type="dxa"/>
            <w:vAlign w:val="bottom"/>
            <w:hideMark/>
          </w:tcPr>
          <w:p w14:paraId="0E7F61D4" w14:textId="1856403C" w:rsidR="00F7696C"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10,351</w:t>
            </w:r>
          </w:p>
        </w:tc>
        <w:tc>
          <w:tcPr>
            <w:tcW w:w="1327" w:type="dxa"/>
            <w:vAlign w:val="bottom"/>
          </w:tcPr>
          <w:p w14:paraId="47D8BE42" w14:textId="3FEB05A7" w:rsidR="00F7696C"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28,879</w:t>
            </w:r>
          </w:p>
        </w:tc>
        <w:tc>
          <w:tcPr>
            <w:tcW w:w="1328" w:type="dxa"/>
            <w:vAlign w:val="bottom"/>
            <w:hideMark/>
          </w:tcPr>
          <w:p w14:paraId="6107C550" w14:textId="05772D19" w:rsidR="00F7696C"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18,934</w:t>
            </w:r>
          </w:p>
        </w:tc>
      </w:tr>
      <w:tr w:rsidR="00F7696C" w14:paraId="3EE6792D" w14:textId="77777777" w:rsidTr="00AF21A2">
        <w:trPr>
          <w:trHeight w:val="311"/>
        </w:trPr>
        <w:tc>
          <w:tcPr>
            <w:tcW w:w="3870" w:type="dxa"/>
          </w:tcPr>
          <w:p w14:paraId="4A7F9D3A" w14:textId="4DE59EC2" w:rsidR="00F7696C" w:rsidRPr="00AD542A" w:rsidRDefault="00F7696C" w:rsidP="00F7696C">
            <w:pPr>
              <w:tabs>
                <w:tab w:val="left" w:pos="1440"/>
              </w:tabs>
              <w:spacing w:line="380" w:lineRule="exact"/>
              <w:ind w:left="12"/>
              <w:rPr>
                <w:rFonts w:ascii="Arial" w:hAnsi="Arial" w:cs="Arial"/>
                <w:sz w:val="18"/>
                <w:szCs w:val="18"/>
              </w:rPr>
            </w:pPr>
            <w:r w:rsidRPr="00AD542A">
              <w:rPr>
                <w:rFonts w:ascii="Arial" w:hAnsi="Arial" w:cs="Arial"/>
                <w:sz w:val="18"/>
                <w:szCs w:val="18"/>
              </w:rPr>
              <w:t>Adjustments of prior year’s tax</w:t>
            </w:r>
          </w:p>
        </w:tc>
        <w:tc>
          <w:tcPr>
            <w:tcW w:w="1327" w:type="dxa"/>
            <w:vAlign w:val="bottom"/>
          </w:tcPr>
          <w:p w14:paraId="1CBF8C0B" w14:textId="4809D91F" w:rsidR="00F7696C"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(12,601)</w:t>
            </w:r>
          </w:p>
        </w:tc>
        <w:tc>
          <w:tcPr>
            <w:tcW w:w="1328" w:type="dxa"/>
            <w:vAlign w:val="bottom"/>
          </w:tcPr>
          <w:p w14:paraId="7B6C50E4" w14:textId="3CDB4737" w:rsidR="00F7696C"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w:t>
            </w:r>
          </w:p>
        </w:tc>
        <w:tc>
          <w:tcPr>
            <w:tcW w:w="1327" w:type="dxa"/>
            <w:vAlign w:val="bottom"/>
          </w:tcPr>
          <w:p w14:paraId="0568454D" w14:textId="4347D15C" w:rsidR="00F7696C"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(12,601)</w:t>
            </w:r>
          </w:p>
        </w:tc>
        <w:tc>
          <w:tcPr>
            <w:tcW w:w="1328" w:type="dxa"/>
            <w:vAlign w:val="bottom"/>
          </w:tcPr>
          <w:p w14:paraId="0C3741DD" w14:textId="3537A218" w:rsidR="00F7696C"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w:t>
            </w:r>
          </w:p>
        </w:tc>
      </w:tr>
      <w:tr w:rsidR="00F7696C" w14:paraId="6E7D5B65" w14:textId="77777777" w:rsidTr="00AF21A2">
        <w:trPr>
          <w:trHeight w:val="311"/>
        </w:trPr>
        <w:tc>
          <w:tcPr>
            <w:tcW w:w="3870" w:type="dxa"/>
            <w:hideMark/>
          </w:tcPr>
          <w:p w14:paraId="0BEDDECA" w14:textId="77777777" w:rsidR="00F7696C" w:rsidRPr="00AD542A" w:rsidRDefault="00F7696C" w:rsidP="00F7696C">
            <w:pPr>
              <w:tabs>
                <w:tab w:val="left" w:pos="567"/>
                <w:tab w:val="left" w:pos="1134"/>
                <w:tab w:val="left" w:pos="1701"/>
              </w:tabs>
              <w:spacing w:line="380" w:lineRule="exact"/>
              <w:ind w:left="12" w:right="-108" w:hanging="12"/>
              <w:rPr>
                <w:rFonts w:ascii="Arial" w:hAnsi="Arial" w:cs="Arial"/>
                <w:b/>
                <w:bCs/>
                <w:sz w:val="18"/>
                <w:szCs w:val="18"/>
              </w:rPr>
            </w:pPr>
            <w:r w:rsidRPr="00AD542A">
              <w:rPr>
                <w:rFonts w:ascii="Arial" w:hAnsi="Arial" w:cs="Arial"/>
                <w:b/>
                <w:bCs/>
                <w:sz w:val="18"/>
                <w:szCs w:val="18"/>
              </w:rPr>
              <w:t>Deferred tax:</w:t>
            </w:r>
          </w:p>
        </w:tc>
        <w:tc>
          <w:tcPr>
            <w:tcW w:w="1327" w:type="dxa"/>
            <w:vAlign w:val="bottom"/>
          </w:tcPr>
          <w:p w14:paraId="3F889ABD" w14:textId="77777777" w:rsidR="00F7696C" w:rsidRDefault="00F7696C" w:rsidP="00F7696C">
            <w:pPr>
              <w:tabs>
                <w:tab w:val="decimal" w:pos="1058"/>
              </w:tabs>
              <w:spacing w:line="380" w:lineRule="exact"/>
              <w:rPr>
                <w:rFonts w:ascii="Arial" w:hAnsi="Arial" w:cs="Arial"/>
                <w:sz w:val="18"/>
                <w:szCs w:val="18"/>
              </w:rPr>
            </w:pPr>
          </w:p>
        </w:tc>
        <w:tc>
          <w:tcPr>
            <w:tcW w:w="1328" w:type="dxa"/>
            <w:vAlign w:val="bottom"/>
          </w:tcPr>
          <w:p w14:paraId="76A52DB2" w14:textId="77777777" w:rsidR="00F7696C" w:rsidRDefault="00F7696C" w:rsidP="00F7696C">
            <w:pPr>
              <w:tabs>
                <w:tab w:val="decimal" w:pos="1058"/>
              </w:tabs>
              <w:spacing w:line="380" w:lineRule="exact"/>
              <w:rPr>
                <w:rFonts w:ascii="Arial" w:hAnsi="Arial" w:cs="Arial"/>
                <w:sz w:val="18"/>
                <w:szCs w:val="18"/>
              </w:rPr>
            </w:pPr>
          </w:p>
        </w:tc>
        <w:tc>
          <w:tcPr>
            <w:tcW w:w="1327" w:type="dxa"/>
            <w:vAlign w:val="bottom"/>
          </w:tcPr>
          <w:p w14:paraId="39D70FE8" w14:textId="77777777" w:rsidR="00F7696C" w:rsidRDefault="00F7696C" w:rsidP="00F7696C">
            <w:pPr>
              <w:tabs>
                <w:tab w:val="decimal" w:pos="1058"/>
              </w:tabs>
              <w:spacing w:line="380" w:lineRule="exact"/>
              <w:rPr>
                <w:rFonts w:ascii="Arial" w:hAnsi="Arial" w:cs="Arial"/>
                <w:sz w:val="18"/>
                <w:szCs w:val="18"/>
              </w:rPr>
            </w:pPr>
          </w:p>
        </w:tc>
        <w:tc>
          <w:tcPr>
            <w:tcW w:w="1328" w:type="dxa"/>
            <w:vAlign w:val="bottom"/>
          </w:tcPr>
          <w:p w14:paraId="0A8A1612" w14:textId="77777777" w:rsidR="00F7696C" w:rsidRDefault="00F7696C" w:rsidP="00F7696C">
            <w:pPr>
              <w:tabs>
                <w:tab w:val="decimal" w:pos="1058"/>
              </w:tabs>
              <w:spacing w:line="380" w:lineRule="exact"/>
              <w:rPr>
                <w:rFonts w:ascii="Arial" w:hAnsi="Arial" w:cs="Arial"/>
                <w:sz w:val="18"/>
                <w:szCs w:val="18"/>
              </w:rPr>
            </w:pPr>
          </w:p>
        </w:tc>
      </w:tr>
      <w:tr w:rsidR="00F7696C" w14:paraId="39B7923E" w14:textId="77777777" w:rsidTr="00AF21A2">
        <w:trPr>
          <w:trHeight w:val="311"/>
        </w:trPr>
        <w:tc>
          <w:tcPr>
            <w:tcW w:w="3870" w:type="dxa"/>
            <w:hideMark/>
          </w:tcPr>
          <w:p w14:paraId="5A282DFF" w14:textId="77777777" w:rsidR="00F7696C" w:rsidRDefault="00F7696C" w:rsidP="00F7696C">
            <w:pPr>
              <w:tabs>
                <w:tab w:val="left" w:pos="1440"/>
              </w:tabs>
              <w:spacing w:line="380" w:lineRule="exact"/>
              <w:ind w:left="222" w:hanging="222"/>
              <w:rPr>
                <w:rFonts w:ascii="Arial" w:hAnsi="Arial" w:cs="Arial"/>
                <w:sz w:val="18"/>
                <w:szCs w:val="18"/>
              </w:rPr>
            </w:pPr>
            <w:r>
              <w:rPr>
                <w:rFonts w:ascii="Arial" w:hAnsi="Arial" w:cs="Arial"/>
                <w:sz w:val="18"/>
                <w:szCs w:val="18"/>
              </w:rPr>
              <w:t xml:space="preserve">Deferred tax relating to origination and reversal of temporary differences  </w:t>
            </w:r>
          </w:p>
        </w:tc>
        <w:tc>
          <w:tcPr>
            <w:tcW w:w="1327" w:type="dxa"/>
            <w:vAlign w:val="bottom"/>
          </w:tcPr>
          <w:p w14:paraId="527976AA" w14:textId="32524D3C" w:rsidR="00F7696C" w:rsidRDefault="00F7696C" w:rsidP="00F7696C">
            <w:pPr>
              <w:pBdr>
                <w:bottom w:val="sing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3,862</w:t>
            </w:r>
          </w:p>
        </w:tc>
        <w:tc>
          <w:tcPr>
            <w:tcW w:w="1328" w:type="dxa"/>
            <w:vAlign w:val="bottom"/>
            <w:hideMark/>
          </w:tcPr>
          <w:p w14:paraId="18CA283C" w14:textId="6522F52A" w:rsidR="00F7696C" w:rsidRDefault="00F7696C" w:rsidP="00F7696C">
            <w:pPr>
              <w:pBdr>
                <w:bottom w:val="sing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3,833</w:t>
            </w:r>
          </w:p>
        </w:tc>
        <w:tc>
          <w:tcPr>
            <w:tcW w:w="1327" w:type="dxa"/>
            <w:vAlign w:val="bottom"/>
          </w:tcPr>
          <w:p w14:paraId="1E763C6C" w14:textId="09244439" w:rsidR="00F7696C" w:rsidRDefault="00F7696C" w:rsidP="00F7696C">
            <w:pPr>
              <w:pBdr>
                <w:bottom w:val="single" w:sz="4" w:space="1" w:color="auto"/>
              </w:pBdr>
              <w:tabs>
                <w:tab w:val="decimal" w:pos="1058"/>
              </w:tabs>
              <w:spacing w:line="380" w:lineRule="exact"/>
              <w:rPr>
                <w:rFonts w:ascii="Arial" w:hAnsi="Arial" w:cs="Arial"/>
                <w:sz w:val="18"/>
                <w:szCs w:val="18"/>
                <w:cs/>
              </w:rPr>
            </w:pPr>
            <w:r w:rsidRPr="00F7696C">
              <w:rPr>
                <w:rFonts w:ascii="Arial" w:hAnsi="Arial" w:cs="Arial"/>
                <w:sz w:val="18"/>
                <w:szCs w:val="18"/>
              </w:rPr>
              <w:t>881</w:t>
            </w:r>
          </w:p>
        </w:tc>
        <w:tc>
          <w:tcPr>
            <w:tcW w:w="1328" w:type="dxa"/>
            <w:vAlign w:val="bottom"/>
            <w:hideMark/>
          </w:tcPr>
          <w:p w14:paraId="38F8BEAC" w14:textId="4790338D" w:rsidR="00F7696C" w:rsidRDefault="00F7696C" w:rsidP="00F7696C">
            <w:pPr>
              <w:pBdr>
                <w:bottom w:val="single" w:sz="4" w:space="1" w:color="auto"/>
              </w:pBdr>
              <w:tabs>
                <w:tab w:val="decimal" w:pos="1058"/>
              </w:tabs>
              <w:spacing w:line="380" w:lineRule="exact"/>
              <w:rPr>
                <w:rFonts w:ascii="Arial" w:hAnsi="Arial" w:cs="Arial"/>
                <w:sz w:val="18"/>
                <w:szCs w:val="18"/>
                <w:cs/>
              </w:rPr>
            </w:pPr>
            <w:r w:rsidRPr="00F7696C">
              <w:rPr>
                <w:rFonts w:ascii="Arial" w:hAnsi="Arial" w:cs="Arial"/>
                <w:sz w:val="18"/>
                <w:szCs w:val="18"/>
                <w:cs/>
              </w:rPr>
              <w:t>2</w:t>
            </w:r>
            <w:r w:rsidRPr="00F7696C">
              <w:rPr>
                <w:rFonts w:ascii="Arial" w:hAnsi="Arial" w:cs="Arial"/>
                <w:sz w:val="18"/>
                <w:szCs w:val="18"/>
              </w:rPr>
              <w:t>,</w:t>
            </w:r>
            <w:r w:rsidRPr="00F7696C">
              <w:rPr>
                <w:rFonts w:ascii="Arial" w:hAnsi="Arial" w:cs="Arial"/>
                <w:sz w:val="18"/>
                <w:szCs w:val="18"/>
                <w:cs/>
              </w:rPr>
              <w:t>622</w:t>
            </w:r>
          </w:p>
        </w:tc>
      </w:tr>
      <w:tr w:rsidR="00F7696C" w14:paraId="3CBE0554" w14:textId="77777777" w:rsidTr="00AF21A2">
        <w:trPr>
          <w:trHeight w:val="650"/>
        </w:trPr>
        <w:tc>
          <w:tcPr>
            <w:tcW w:w="3870" w:type="dxa"/>
            <w:hideMark/>
          </w:tcPr>
          <w:p w14:paraId="5272327C" w14:textId="77777777" w:rsidR="00F7696C" w:rsidRDefault="00F7696C" w:rsidP="00F7696C">
            <w:pPr>
              <w:tabs>
                <w:tab w:val="left" w:pos="567"/>
                <w:tab w:val="left" w:pos="1134"/>
                <w:tab w:val="left" w:pos="1701"/>
              </w:tabs>
              <w:spacing w:line="380" w:lineRule="exact"/>
              <w:ind w:left="222" w:right="-108" w:hanging="222"/>
              <w:rPr>
                <w:rFonts w:ascii="Arial" w:hAnsi="Arial" w:cs="Arial"/>
                <w:b/>
                <w:bCs/>
                <w:sz w:val="18"/>
                <w:szCs w:val="18"/>
              </w:rPr>
            </w:pPr>
            <w:r>
              <w:rPr>
                <w:rFonts w:ascii="Arial" w:hAnsi="Arial" w:cs="Arial"/>
                <w:b/>
                <w:bCs/>
                <w:sz w:val="18"/>
                <w:szCs w:val="18"/>
              </w:rPr>
              <w:t>Income tax expenses reported in the statements of comprehensive income</w:t>
            </w:r>
          </w:p>
        </w:tc>
        <w:tc>
          <w:tcPr>
            <w:tcW w:w="1327" w:type="dxa"/>
            <w:vAlign w:val="bottom"/>
          </w:tcPr>
          <w:p w14:paraId="02079059" w14:textId="155DE1AD" w:rsidR="00F7696C"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4,443</w:t>
            </w:r>
          </w:p>
        </w:tc>
        <w:tc>
          <w:tcPr>
            <w:tcW w:w="1328" w:type="dxa"/>
            <w:vAlign w:val="bottom"/>
            <w:hideMark/>
          </w:tcPr>
          <w:p w14:paraId="77395CE0" w14:textId="2C0124CE" w:rsidR="00F7696C" w:rsidRDefault="00F7696C" w:rsidP="00F7696C">
            <w:pPr>
              <w:pBdr>
                <w:bottom w:val="double" w:sz="4" w:space="1" w:color="auto"/>
              </w:pBdr>
              <w:tabs>
                <w:tab w:val="decimal" w:pos="1044"/>
              </w:tabs>
              <w:spacing w:line="380" w:lineRule="exact"/>
              <w:rPr>
                <w:rFonts w:ascii="Arial" w:hAnsi="Arial" w:cs="Arial"/>
                <w:sz w:val="18"/>
                <w:szCs w:val="18"/>
              </w:rPr>
            </w:pPr>
            <w:r w:rsidRPr="00F7696C">
              <w:rPr>
                <w:rFonts w:ascii="Arial" w:hAnsi="Arial" w:cs="Arial"/>
                <w:sz w:val="18"/>
                <w:szCs w:val="18"/>
              </w:rPr>
              <w:t>14,184</w:t>
            </w:r>
          </w:p>
        </w:tc>
        <w:tc>
          <w:tcPr>
            <w:tcW w:w="1327" w:type="dxa"/>
            <w:vAlign w:val="bottom"/>
          </w:tcPr>
          <w:p w14:paraId="6EAD0692" w14:textId="346801D6" w:rsidR="00F7696C" w:rsidRDefault="00F7696C" w:rsidP="00F7696C">
            <w:pPr>
              <w:pBdr>
                <w:bottom w:val="double" w:sz="4" w:space="1" w:color="auto"/>
              </w:pBdr>
              <w:tabs>
                <w:tab w:val="decimal" w:pos="1058"/>
              </w:tabs>
              <w:spacing w:line="380" w:lineRule="exact"/>
              <w:rPr>
                <w:rFonts w:ascii="Arial" w:hAnsi="Arial" w:cs="Arial"/>
                <w:sz w:val="18"/>
                <w:szCs w:val="18"/>
                <w:cs/>
              </w:rPr>
            </w:pPr>
            <w:r w:rsidRPr="00F7696C">
              <w:rPr>
                <w:rFonts w:ascii="Arial" w:hAnsi="Arial" w:cs="Arial"/>
                <w:sz w:val="18"/>
                <w:szCs w:val="18"/>
              </w:rPr>
              <w:t>17,159</w:t>
            </w:r>
          </w:p>
        </w:tc>
        <w:tc>
          <w:tcPr>
            <w:tcW w:w="1328" w:type="dxa"/>
            <w:vAlign w:val="bottom"/>
            <w:hideMark/>
          </w:tcPr>
          <w:p w14:paraId="7EE1EFEB" w14:textId="50B12556" w:rsidR="00F7696C" w:rsidRPr="00F7696C" w:rsidRDefault="00F7696C" w:rsidP="00F7696C">
            <w:pPr>
              <w:pBdr>
                <w:bottom w:val="double" w:sz="4" w:space="1" w:color="auto"/>
              </w:pBdr>
              <w:tabs>
                <w:tab w:val="decimal" w:pos="1058"/>
                <w:tab w:val="decimal" w:pos="1087"/>
              </w:tabs>
              <w:spacing w:line="380" w:lineRule="exact"/>
              <w:jc w:val="right"/>
              <w:rPr>
                <w:rFonts w:ascii="Arial" w:hAnsi="Arial" w:cs="Arial"/>
                <w:sz w:val="18"/>
                <w:szCs w:val="18"/>
                <w:cs/>
              </w:rPr>
            </w:pPr>
            <w:r w:rsidRPr="00F7696C">
              <w:rPr>
                <w:rFonts w:ascii="Arial" w:hAnsi="Arial" w:cs="Arial"/>
                <w:sz w:val="18"/>
                <w:szCs w:val="18"/>
              </w:rPr>
              <w:t>21,556</w:t>
            </w:r>
          </w:p>
        </w:tc>
      </w:tr>
    </w:tbl>
    <w:p w14:paraId="60DF4433" w14:textId="77777777" w:rsidR="00AF21A2" w:rsidRDefault="00AF21A2" w:rsidP="00AF21A2">
      <w:pPr>
        <w:tabs>
          <w:tab w:val="left" w:pos="900"/>
          <w:tab w:val="left" w:pos="2160"/>
          <w:tab w:val="right" w:pos="7200"/>
          <w:tab w:val="right" w:pos="8540"/>
        </w:tabs>
        <w:spacing w:before="120" w:after="120" w:line="360" w:lineRule="exact"/>
        <w:ind w:left="547"/>
        <w:jc w:val="thaiDistribute"/>
        <w:rPr>
          <w:rFonts w:ascii="Arial" w:hAnsi="Arial" w:cs="Arial"/>
          <w:sz w:val="22"/>
          <w:szCs w:val="22"/>
        </w:rPr>
      </w:pPr>
      <w:r>
        <w:rPr>
          <w:rFonts w:ascii="Arial" w:hAnsi="Arial" w:cs="Arial"/>
          <w:sz w:val="22"/>
          <w:szCs w:val="22"/>
        </w:rPr>
        <w:t>Reconciliations between income tax expenses and the product of accounting profit multiplied by the applicable tax rate for the three-month and the six-month periods ended 30 June 2021 and 2020 are as follows:</w:t>
      </w:r>
    </w:p>
    <w:tbl>
      <w:tblPr>
        <w:tblW w:w="9180" w:type="dxa"/>
        <w:tblInd w:w="450" w:type="dxa"/>
        <w:tblLayout w:type="fixed"/>
        <w:tblLook w:val="01E0" w:firstRow="1" w:lastRow="1" w:firstColumn="1" w:lastColumn="1" w:noHBand="0" w:noVBand="0"/>
      </w:tblPr>
      <w:tblGrid>
        <w:gridCol w:w="3869"/>
        <w:gridCol w:w="1327"/>
        <w:gridCol w:w="1328"/>
        <w:gridCol w:w="1327"/>
        <w:gridCol w:w="1329"/>
      </w:tblGrid>
      <w:tr w:rsidR="00AF21A2" w:rsidRPr="00AF21A2" w14:paraId="44ED8228" w14:textId="77777777" w:rsidTr="00AF21A2">
        <w:trPr>
          <w:trHeight w:val="20"/>
        </w:trPr>
        <w:tc>
          <w:tcPr>
            <w:tcW w:w="3869" w:type="dxa"/>
            <w:vAlign w:val="bottom"/>
          </w:tcPr>
          <w:p w14:paraId="70484CD0" w14:textId="77777777" w:rsidR="00AF21A2" w:rsidRPr="00AF21A2" w:rsidRDefault="00AF21A2">
            <w:pPr>
              <w:tabs>
                <w:tab w:val="left" w:pos="1440"/>
              </w:tabs>
              <w:spacing w:line="380" w:lineRule="exact"/>
              <w:jc w:val="thaiDistribute"/>
              <w:rPr>
                <w:rFonts w:ascii="Arial" w:hAnsi="Arial" w:cs="Arial"/>
                <w:sz w:val="18"/>
                <w:szCs w:val="18"/>
              </w:rPr>
            </w:pPr>
          </w:p>
        </w:tc>
        <w:tc>
          <w:tcPr>
            <w:tcW w:w="5311" w:type="dxa"/>
            <w:gridSpan w:val="4"/>
            <w:hideMark/>
          </w:tcPr>
          <w:p w14:paraId="20B7C42C" w14:textId="77777777" w:rsidR="00AF21A2" w:rsidRPr="00AF21A2" w:rsidRDefault="00AF21A2">
            <w:pPr>
              <w:spacing w:line="380" w:lineRule="exact"/>
              <w:jc w:val="right"/>
              <w:rPr>
                <w:rFonts w:ascii="Arial" w:hAnsi="Arial" w:cs="Arial"/>
                <w:sz w:val="18"/>
                <w:szCs w:val="18"/>
              </w:rPr>
            </w:pPr>
            <w:r w:rsidRPr="00AF21A2">
              <w:rPr>
                <w:rFonts w:ascii="Arial" w:hAnsi="Arial" w:cs="Arial"/>
                <w:sz w:val="18"/>
                <w:szCs w:val="18"/>
              </w:rPr>
              <w:t>(Unit: Thousand Baht)</w:t>
            </w:r>
          </w:p>
        </w:tc>
      </w:tr>
      <w:tr w:rsidR="00AF21A2" w:rsidRPr="00AF21A2" w14:paraId="1CE02152" w14:textId="77777777" w:rsidTr="00AF21A2">
        <w:trPr>
          <w:trHeight w:val="20"/>
        </w:trPr>
        <w:tc>
          <w:tcPr>
            <w:tcW w:w="3869" w:type="dxa"/>
            <w:vAlign w:val="bottom"/>
          </w:tcPr>
          <w:p w14:paraId="66A71EE2" w14:textId="77777777" w:rsidR="00AF21A2" w:rsidRPr="00AF21A2" w:rsidRDefault="00AF21A2">
            <w:pPr>
              <w:tabs>
                <w:tab w:val="left" w:pos="1440"/>
              </w:tabs>
              <w:spacing w:line="380" w:lineRule="exact"/>
              <w:jc w:val="thaiDistribute"/>
              <w:rPr>
                <w:rFonts w:ascii="Arial" w:hAnsi="Arial" w:cs="Arial"/>
                <w:sz w:val="18"/>
                <w:szCs w:val="18"/>
              </w:rPr>
            </w:pPr>
          </w:p>
        </w:tc>
        <w:tc>
          <w:tcPr>
            <w:tcW w:w="2655" w:type="dxa"/>
            <w:gridSpan w:val="2"/>
            <w:hideMark/>
          </w:tcPr>
          <w:p w14:paraId="3458A296" w14:textId="77777777" w:rsidR="00AF21A2" w:rsidRPr="00AF21A2" w:rsidRDefault="00AF21A2">
            <w:pPr>
              <w:pBdr>
                <w:bottom w:val="single" w:sz="4" w:space="1" w:color="auto"/>
              </w:pBdr>
              <w:spacing w:line="380" w:lineRule="exact"/>
              <w:jc w:val="center"/>
              <w:rPr>
                <w:rFonts w:ascii="Arial" w:hAnsi="Arial" w:cs="Arial"/>
                <w:sz w:val="18"/>
                <w:szCs w:val="18"/>
              </w:rPr>
            </w:pPr>
            <w:r w:rsidRPr="00AF21A2">
              <w:rPr>
                <w:rFonts w:ascii="Arial" w:hAnsi="Arial" w:cs="Arial"/>
                <w:sz w:val="18"/>
                <w:szCs w:val="18"/>
              </w:rPr>
              <w:t>For the three-month periods ended 30 June</w:t>
            </w:r>
          </w:p>
        </w:tc>
        <w:tc>
          <w:tcPr>
            <w:tcW w:w="2656" w:type="dxa"/>
            <w:gridSpan w:val="2"/>
            <w:hideMark/>
          </w:tcPr>
          <w:p w14:paraId="47623034" w14:textId="77777777" w:rsidR="00AF21A2" w:rsidRPr="00AF21A2" w:rsidRDefault="00AF21A2">
            <w:pPr>
              <w:pBdr>
                <w:bottom w:val="single" w:sz="4" w:space="1" w:color="auto"/>
              </w:pBdr>
              <w:spacing w:line="380" w:lineRule="exact"/>
              <w:jc w:val="center"/>
              <w:rPr>
                <w:rFonts w:ascii="Arial" w:hAnsi="Arial" w:cs="Arial"/>
                <w:sz w:val="18"/>
                <w:szCs w:val="18"/>
              </w:rPr>
            </w:pPr>
            <w:r w:rsidRPr="00AF21A2">
              <w:rPr>
                <w:rFonts w:ascii="Arial" w:hAnsi="Arial" w:cs="Arial"/>
                <w:sz w:val="18"/>
                <w:szCs w:val="18"/>
              </w:rPr>
              <w:t>For the six-month                periods ended 30 June</w:t>
            </w:r>
          </w:p>
        </w:tc>
      </w:tr>
      <w:tr w:rsidR="00AF21A2" w:rsidRPr="00AF21A2" w14:paraId="1D54F854" w14:textId="77777777" w:rsidTr="00AF21A2">
        <w:trPr>
          <w:trHeight w:val="20"/>
        </w:trPr>
        <w:tc>
          <w:tcPr>
            <w:tcW w:w="3869" w:type="dxa"/>
            <w:vAlign w:val="bottom"/>
          </w:tcPr>
          <w:p w14:paraId="5D6B05E1" w14:textId="77777777" w:rsidR="00AF21A2" w:rsidRPr="00AF21A2" w:rsidRDefault="00AF21A2" w:rsidP="00AF21A2">
            <w:pPr>
              <w:tabs>
                <w:tab w:val="left" w:pos="1440"/>
              </w:tabs>
              <w:spacing w:line="380" w:lineRule="exact"/>
              <w:jc w:val="thaiDistribute"/>
              <w:rPr>
                <w:rFonts w:ascii="Arial" w:hAnsi="Arial" w:cs="Arial"/>
                <w:sz w:val="18"/>
                <w:szCs w:val="18"/>
              </w:rPr>
            </w:pPr>
          </w:p>
        </w:tc>
        <w:tc>
          <w:tcPr>
            <w:tcW w:w="1327" w:type="dxa"/>
            <w:vAlign w:val="bottom"/>
          </w:tcPr>
          <w:p w14:paraId="6DCD6054" w14:textId="77777777" w:rsidR="00AF21A2" w:rsidRPr="00AF21A2" w:rsidRDefault="00AF21A2" w:rsidP="00AF21A2">
            <w:pPr>
              <w:pBdr>
                <w:bottom w:val="single" w:sz="4" w:space="1" w:color="auto"/>
              </w:pBdr>
              <w:tabs>
                <w:tab w:val="left" w:pos="1440"/>
              </w:tabs>
              <w:spacing w:line="380" w:lineRule="exact"/>
              <w:jc w:val="center"/>
              <w:rPr>
                <w:rFonts w:ascii="Arial" w:hAnsi="Arial" w:cs="Arial"/>
                <w:sz w:val="18"/>
                <w:szCs w:val="18"/>
              </w:rPr>
            </w:pPr>
            <w:r w:rsidRPr="00AF21A2">
              <w:rPr>
                <w:rFonts w:ascii="Arial" w:hAnsi="Arial" w:cs="Arial"/>
                <w:sz w:val="18"/>
                <w:szCs w:val="18"/>
              </w:rPr>
              <w:t>2021</w:t>
            </w:r>
          </w:p>
        </w:tc>
        <w:tc>
          <w:tcPr>
            <w:tcW w:w="1328" w:type="dxa"/>
            <w:vAlign w:val="bottom"/>
            <w:hideMark/>
          </w:tcPr>
          <w:p w14:paraId="7AF55D50" w14:textId="77777777" w:rsidR="00AF21A2" w:rsidRPr="00AF21A2" w:rsidRDefault="00AF21A2" w:rsidP="00AF21A2">
            <w:pPr>
              <w:pBdr>
                <w:bottom w:val="single" w:sz="4" w:space="1" w:color="auto"/>
              </w:pBdr>
              <w:tabs>
                <w:tab w:val="left" w:pos="1440"/>
              </w:tabs>
              <w:spacing w:line="380" w:lineRule="exact"/>
              <w:jc w:val="center"/>
              <w:rPr>
                <w:rFonts w:ascii="Arial" w:hAnsi="Arial" w:cs="Arial"/>
                <w:sz w:val="18"/>
                <w:szCs w:val="18"/>
              </w:rPr>
            </w:pPr>
            <w:r w:rsidRPr="00AF21A2">
              <w:rPr>
                <w:rFonts w:ascii="Arial" w:hAnsi="Arial" w:cs="Arial"/>
                <w:sz w:val="18"/>
                <w:szCs w:val="18"/>
              </w:rPr>
              <w:t>2020</w:t>
            </w:r>
          </w:p>
        </w:tc>
        <w:tc>
          <w:tcPr>
            <w:tcW w:w="1327" w:type="dxa"/>
            <w:vAlign w:val="bottom"/>
          </w:tcPr>
          <w:p w14:paraId="3209CE5C" w14:textId="77777777" w:rsidR="00AF21A2" w:rsidRPr="00AF21A2" w:rsidRDefault="00AF21A2" w:rsidP="00AF21A2">
            <w:pPr>
              <w:pBdr>
                <w:bottom w:val="single" w:sz="4" w:space="1" w:color="auto"/>
              </w:pBdr>
              <w:tabs>
                <w:tab w:val="left" w:pos="1440"/>
              </w:tabs>
              <w:spacing w:line="380" w:lineRule="exact"/>
              <w:jc w:val="center"/>
              <w:rPr>
                <w:rFonts w:ascii="Arial" w:hAnsi="Arial" w:cs="Arial"/>
                <w:sz w:val="18"/>
                <w:szCs w:val="18"/>
              </w:rPr>
            </w:pPr>
            <w:r w:rsidRPr="00AF21A2">
              <w:rPr>
                <w:rFonts w:ascii="Arial" w:hAnsi="Arial" w:cs="Arial"/>
                <w:sz w:val="18"/>
                <w:szCs w:val="18"/>
              </w:rPr>
              <w:t>2021</w:t>
            </w:r>
          </w:p>
        </w:tc>
        <w:tc>
          <w:tcPr>
            <w:tcW w:w="1329" w:type="dxa"/>
            <w:vAlign w:val="bottom"/>
            <w:hideMark/>
          </w:tcPr>
          <w:p w14:paraId="3D3E627C" w14:textId="77777777" w:rsidR="00AF21A2" w:rsidRPr="00AF21A2" w:rsidRDefault="00AF21A2" w:rsidP="00AF21A2">
            <w:pPr>
              <w:pBdr>
                <w:bottom w:val="single" w:sz="4" w:space="1" w:color="auto"/>
              </w:pBdr>
              <w:tabs>
                <w:tab w:val="left" w:pos="1440"/>
              </w:tabs>
              <w:spacing w:line="380" w:lineRule="exact"/>
              <w:jc w:val="center"/>
              <w:rPr>
                <w:rFonts w:ascii="Arial" w:hAnsi="Arial" w:cs="Arial"/>
                <w:sz w:val="18"/>
                <w:szCs w:val="18"/>
              </w:rPr>
            </w:pPr>
            <w:r w:rsidRPr="00AF21A2">
              <w:rPr>
                <w:rFonts w:ascii="Arial" w:hAnsi="Arial" w:cs="Arial"/>
                <w:sz w:val="18"/>
                <w:szCs w:val="18"/>
              </w:rPr>
              <w:t>2020</w:t>
            </w:r>
          </w:p>
        </w:tc>
      </w:tr>
      <w:tr w:rsidR="00F7696C" w:rsidRPr="00AF21A2" w14:paraId="64D3CC72" w14:textId="77777777" w:rsidTr="00AF21A2">
        <w:trPr>
          <w:trHeight w:val="20"/>
        </w:trPr>
        <w:tc>
          <w:tcPr>
            <w:tcW w:w="3869" w:type="dxa"/>
            <w:vAlign w:val="bottom"/>
            <w:hideMark/>
          </w:tcPr>
          <w:p w14:paraId="5FC77AB7" w14:textId="77777777" w:rsidR="00F7696C" w:rsidRPr="00AF21A2" w:rsidRDefault="00F7696C" w:rsidP="00F7696C">
            <w:pPr>
              <w:spacing w:line="380" w:lineRule="exact"/>
              <w:ind w:left="216" w:hanging="216"/>
              <w:rPr>
                <w:rFonts w:ascii="Arial" w:hAnsi="Arial" w:cs="Arial"/>
                <w:sz w:val="18"/>
                <w:szCs w:val="18"/>
              </w:rPr>
            </w:pPr>
            <w:r w:rsidRPr="00AF21A2">
              <w:rPr>
                <w:rFonts w:ascii="Arial" w:hAnsi="Arial" w:cs="Arial"/>
                <w:sz w:val="18"/>
                <w:szCs w:val="18"/>
              </w:rPr>
              <w:t>Accounting profit before tax</w:t>
            </w:r>
          </w:p>
        </w:tc>
        <w:tc>
          <w:tcPr>
            <w:tcW w:w="1327" w:type="dxa"/>
            <w:vAlign w:val="bottom"/>
          </w:tcPr>
          <w:p w14:paraId="02BBB446" w14:textId="43D32F2E" w:rsidR="00F7696C" w:rsidRPr="00AF21A2"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54,478</w:t>
            </w:r>
          </w:p>
        </w:tc>
        <w:tc>
          <w:tcPr>
            <w:tcW w:w="1328" w:type="dxa"/>
            <w:vAlign w:val="bottom"/>
            <w:hideMark/>
          </w:tcPr>
          <w:p w14:paraId="75FF8338" w14:textId="1AAEA3C7" w:rsidR="00F7696C" w:rsidRPr="00AF21A2"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47,396</w:t>
            </w:r>
          </w:p>
        </w:tc>
        <w:tc>
          <w:tcPr>
            <w:tcW w:w="1327" w:type="dxa"/>
            <w:vAlign w:val="bottom"/>
          </w:tcPr>
          <w:p w14:paraId="6659F879" w14:textId="53E02058" w:rsidR="00F7696C" w:rsidRPr="00AF21A2"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118,466</w:t>
            </w:r>
          </w:p>
        </w:tc>
        <w:tc>
          <w:tcPr>
            <w:tcW w:w="1329" w:type="dxa"/>
            <w:vAlign w:val="bottom"/>
            <w:hideMark/>
          </w:tcPr>
          <w:p w14:paraId="249E37EA" w14:textId="0492F03C" w:rsidR="00F7696C" w:rsidRPr="00AF21A2"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84,019</w:t>
            </w:r>
          </w:p>
        </w:tc>
      </w:tr>
      <w:tr w:rsidR="00F7696C" w:rsidRPr="00AF21A2" w14:paraId="08875628" w14:textId="77777777" w:rsidTr="00AF21A2">
        <w:trPr>
          <w:trHeight w:val="20"/>
        </w:trPr>
        <w:tc>
          <w:tcPr>
            <w:tcW w:w="3869" w:type="dxa"/>
            <w:vAlign w:val="bottom"/>
            <w:hideMark/>
          </w:tcPr>
          <w:p w14:paraId="2C571359" w14:textId="77777777" w:rsidR="00F7696C" w:rsidRPr="00AF21A2" w:rsidRDefault="00F7696C" w:rsidP="00F7696C">
            <w:pPr>
              <w:spacing w:line="380" w:lineRule="exact"/>
              <w:ind w:left="216" w:hanging="216"/>
              <w:rPr>
                <w:rFonts w:ascii="Arial" w:hAnsi="Arial" w:cs="Arial"/>
                <w:sz w:val="18"/>
                <w:szCs w:val="18"/>
              </w:rPr>
            </w:pPr>
            <w:r w:rsidRPr="00AF21A2">
              <w:rPr>
                <w:rFonts w:ascii="Arial" w:hAnsi="Arial" w:cs="Arial"/>
                <w:sz w:val="18"/>
                <w:szCs w:val="18"/>
              </w:rPr>
              <w:t>Applicable tax rate</w:t>
            </w:r>
          </w:p>
        </w:tc>
        <w:tc>
          <w:tcPr>
            <w:tcW w:w="1327" w:type="dxa"/>
            <w:vAlign w:val="bottom"/>
          </w:tcPr>
          <w:p w14:paraId="238E0052" w14:textId="38CDC4DD" w:rsidR="00F7696C" w:rsidRPr="00AF21A2" w:rsidRDefault="00F7696C" w:rsidP="00F7696C">
            <w:pPr>
              <w:tabs>
                <w:tab w:val="decimal" w:pos="1058"/>
              </w:tabs>
              <w:spacing w:line="380" w:lineRule="exact"/>
              <w:rPr>
                <w:rFonts w:ascii="Arial" w:hAnsi="Arial" w:cs="Arial"/>
                <w:sz w:val="18"/>
                <w:szCs w:val="18"/>
                <w:cs/>
              </w:rPr>
            </w:pPr>
            <w:r w:rsidRPr="00F7696C">
              <w:rPr>
                <w:rFonts w:ascii="Arial" w:hAnsi="Arial" w:cs="Arial"/>
                <w:sz w:val="18"/>
                <w:szCs w:val="18"/>
              </w:rPr>
              <w:t>20%</w:t>
            </w:r>
          </w:p>
        </w:tc>
        <w:tc>
          <w:tcPr>
            <w:tcW w:w="1328" w:type="dxa"/>
            <w:vAlign w:val="bottom"/>
            <w:hideMark/>
          </w:tcPr>
          <w:p w14:paraId="19AF0C1A" w14:textId="096AE0BF" w:rsidR="00F7696C" w:rsidRPr="00AF21A2" w:rsidRDefault="00F7696C" w:rsidP="00F7696C">
            <w:pPr>
              <w:tabs>
                <w:tab w:val="decimal" w:pos="1058"/>
              </w:tabs>
              <w:spacing w:line="380" w:lineRule="exact"/>
              <w:rPr>
                <w:rFonts w:ascii="Arial" w:hAnsi="Arial" w:cs="Arial"/>
                <w:sz w:val="18"/>
                <w:szCs w:val="18"/>
                <w:cs/>
              </w:rPr>
            </w:pPr>
            <w:r w:rsidRPr="00F7696C">
              <w:rPr>
                <w:rFonts w:ascii="Arial" w:hAnsi="Arial" w:cs="Arial"/>
                <w:sz w:val="18"/>
                <w:szCs w:val="18"/>
              </w:rPr>
              <w:t>20%</w:t>
            </w:r>
          </w:p>
        </w:tc>
        <w:tc>
          <w:tcPr>
            <w:tcW w:w="1327" w:type="dxa"/>
            <w:vAlign w:val="bottom"/>
          </w:tcPr>
          <w:p w14:paraId="6B7011C4" w14:textId="1416ED90"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20%</w:t>
            </w:r>
          </w:p>
        </w:tc>
        <w:tc>
          <w:tcPr>
            <w:tcW w:w="1329" w:type="dxa"/>
            <w:vAlign w:val="bottom"/>
            <w:hideMark/>
          </w:tcPr>
          <w:p w14:paraId="4566819E" w14:textId="1671F0E8"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20%</w:t>
            </w:r>
          </w:p>
        </w:tc>
      </w:tr>
      <w:tr w:rsidR="00F7696C" w:rsidRPr="00AF21A2" w14:paraId="4EF1452A" w14:textId="77777777" w:rsidTr="00AF21A2">
        <w:trPr>
          <w:trHeight w:val="20"/>
        </w:trPr>
        <w:tc>
          <w:tcPr>
            <w:tcW w:w="3869" w:type="dxa"/>
            <w:vAlign w:val="bottom"/>
            <w:hideMark/>
          </w:tcPr>
          <w:p w14:paraId="4B00E225" w14:textId="77777777" w:rsidR="00F7696C" w:rsidRPr="00AF21A2" w:rsidRDefault="00F7696C" w:rsidP="00F7696C">
            <w:pPr>
              <w:spacing w:line="380" w:lineRule="exact"/>
              <w:ind w:left="216" w:hanging="216"/>
              <w:rPr>
                <w:rFonts w:ascii="Arial" w:hAnsi="Arial" w:cs="Arial"/>
                <w:sz w:val="18"/>
                <w:szCs w:val="18"/>
              </w:rPr>
            </w:pPr>
            <w:r w:rsidRPr="00AF21A2">
              <w:rPr>
                <w:rFonts w:ascii="Arial" w:hAnsi="Arial" w:cs="Arial"/>
                <w:sz w:val="18"/>
                <w:szCs w:val="18"/>
              </w:rPr>
              <w:t>Accounting profit before tax multiplied by applicable tax rate</w:t>
            </w:r>
          </w:p>
        </w:tc>
        <w:tc>
          <w:tcPr>
            <w:tcW w:w="1327" w:type="dxa"/>
            <w:vAlign w:val="bottom"/>
          </w:tcPr>
          <w:p w14:paraId="7BF08652" w14:textId="643CA958"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10,895</w:t>
            </w:r>
          </w:p>
        </w:tc>
        <w:tc>
          <w:tcPr>
            <w:tcW w:w="1328" w:type="dxa"/>
            <w:vAlign w:val="bottom"/>
            <w:hideMark/>
          </w:tcPr>
          <w:p w14:paraId="555DF2AC" w14:textId="687E9D47"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9,479</w:t>
            </w:r>
          </w:p>
        </w:tc>
        <w:tc>
          <w:tcPr>
            <w:tcW w:w="1327" w:type="dxa"/>
            <w:vAlign w:val="bottom"/>
          </w:tcPr>
          <w:p w14:paraId="10338621" w14:textId="2C33B339"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23,693</w:t>
            </w:r>
          </w:p>
        </w:tc>
        <w:tc>
          <w:tcPr>
            <w:tcW w:w="1329" w:type="dxa"/>
            <w:vAlign w:val="bottom"/>
            <w:hideMark/>
          </w:tcPr>
          <w:p w14:paraId="23AD6B12" w14:textId="0910C778"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16,803</w:t>
            </w:r>
          </w:p>
        </w:tc>
      </w:tr>
      <w:tr w:rsidR="00F7696C" w:rsidRPr="00AF21A2" w14:paraId="26AE96C2" w14:textId="77777777" w:rsidTr="00AF21A2">
        <w:trPr>
          <w:trHeight w:val="20"/>
        </w:trPr>
        <w:tc>
          <w:tcPr>
            <w:tcW w:w="3869" w:type="dxa"/>
            <w:vAlign w:val="bottom"/>
          </w:tcPr>
          <w:p w14:paraId="38180B5E" w14:textId="766EC4A3" w:rsidR="00F7696C" w:rsidRPr="00AF21A2" w:rsidRDefault="00F7696C" w:rsidP="009B53FD">
            <w:pPr>
              <w:spacing w:line="380" w:lineRule="exact"/>
              <w:ind w:left="216" w:hanging="216"/>
              <w:rPr>
                <w:rFonts w:ascii="Arial" w:hAnsi="Arial" w:cs="Arial"/>
                <w:sz w:val="18"/>
                <w:szCs w:val="18"/>
              </w:rPr>
            </w:pPr>
            <w:r w:rsidRPr="009B53FD">
              <w:rPr>
                <w:rFonts w:ascii="Arial" w:hAnsi="Arial" w:cs="Arial"/>
                <w:sz w:val="18"/>
                <w:szCs w:val="18"/>
              </w:rPr>
              <w:t xml:space="preserve">Temporary differences treated as taxable income / not treated as taxable expenses and not </w:t>
            </w:r>
            <w:proofErr w:type="spellStart"/>
            <w:r w:rsidRPr="009B53FD">
              <w:rPr>
                <w:rFonts w:ascii="Arial" w:hAnsi="Arial" w:cs="Arial"/>
                <w:sz w:val="18"/>
                <w:szCs w:val="18"/>
              </w:rPr>
              <w:t>recognised</w:t>
            </w:r>
            <w:proofErr w:type="spellEnd"/>
            <w:r w:rsidRPr="009B53FD">
              <w:rPr>
                <w:rFonts w:ascii="Arial" w:hAnsi="Arial" w:cs="Arial"/>
                <w:sz w:val="18"/>
                <w:szCs w:val="18"/>
              </w:rPr>
              <w:t xml:space="preserve"> as deferred tax, or used of unrecorded temporary differences</w:t>
            </w:r>
          </w:p>
        </w:tc>
        <w:tc>
          <w:tcPr>
            <w:tcW w:w="1327" w:type="dxa"/>
            <w:vAlign w:val="bottom"/>
          </w:tcPr>
          <w:p w14:paraId="0D78D451" w14:textId="5C64982A" w:rsidR="00F7696C" w:rsidRPr="00AF21A2" w:rsidRDefault="00F7696C" w:rsidP="00F7696C">
            <w:pPr>
              <w:tabs>
                <w:tab w:val="decimal" w:pos="1058"/>
              </w:tabs>
              <w:spacing w:line="380" w:lineRule="exact"/>
              <w:rPr>
                <w:rFonts w:ascii="Arial" w:hAnsi="Arial" w:cs="Arial"/>
                <w:sz w:val="18"/>
                <w:szCs w:val="18"/>
                <w:cs/>
              </w:rPr>
            </w:pPr>
            <w:r w:rsidRPr="00F7696C">
              <w:rPr>
                <w:rFonts w:ascii="Arial" w:hAnsi="Arial" w:cs="Arial"/>
                <w:sz w:val="18"/>
                <w:szCs w:val="18"/>
              </w:rPr>
              <w:t>6,115</w:t>
            </w:r>
          </w:p>
        </w:tc>
        <w:tc>
          <w:tcPr>
            <w:tcW w:w="1328" w:type="dxa"/>
            <w:vAlign w:val="bottom"/>
          </w:tcPr>
          <w:p w14:paraId="6F75DF9F" w14:textId="1A2E6844"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4,718</w:t>
            </w:r>
          </w:p>
        </w:tc>
        <w:tc>
          <w:tcPr>
            <w:tcW w:w="1327" w:type="dxa"/>
            <w:vAlign w:val="bottom"/>
          </w:tcPr>
          <w:p w14:paraId="1810B972" w14:textId="63C10169"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5,997</w:t>
            </w:r>
          </w:p>
        </w:tc>
        <w:tc>
          <w:tcPr>
            <w:tcW w:w="1329" w:type="dxa"/>
            <w:vAlign w:val="bottom"/>
          </w:tcPr>
          <w:p w14:paraId="54A7066E" w14:textId="7E600989"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4,726</w:t>
            </w:r>
          </w:p>
        </w:tc>
      </w:tr>
      <w:tr w:rsidR="00F7696C" w:rsidRPr="00AF21A2" w14:paraId="36F75E58" w14:textId="77777777" w:rsidTr="00AF21A2">
        <w:trPr>
          <w:trHeight w:val="20"/>
        </w:trPr>
        <w:tc>
          <w:tcPr>
            <w:tcW w:w="3869" w:type="dxa"/>
            <w:vAlign w:val="bottom"/>
          </w:tcPr>
          <w:p w14:paraId="12DA606E" w14:textId="10423EC6" w:rsidR="00F7696C" w:rsidRPr="00AF21A2" w:rsidRDefault="00F7696C" w:rsidP="009B53FD">
            <w:pPr>
              <w:spacing w:line="380" w:lineRule="exact"/>
              <w:ind w:left="216" w:hanging="216"/>
              <w:rPr>
                <w:rFonts w:ascii="Arial" w:hAnsi="Arial" w:cs="Arial"/>
                <w:sz w:val="18"/>
                <w:szCs w:val="18"/>
              </w:rPr>
            </w:pPr>
            <w:r w:rsidRPr="009B53FD">
              <w:rPr>
                <w:rFonts w:ascii="Arial" w:hAnsi="Arial" w:cs="Arial"/>
                <w:sz w:val="18"/>
                <w:szCs w:val="18"/>
              </w:rPr>
              <w:t xml:space="preserve">Effect of non-deductible expenses </w:t>
            </w:r>
          </w:p>
        </w:tc>
        <w:tc>
          <w:tcPr>
            <w:tcW w:w="1327" w:type="dxa"/>
            <w:vAlign w:val="bottom"/>
          </w:tcPr>
          <w:p w14:paraId="5EB2082B" w14:textId="0162A67D" w:rsidR="00F7696C" w:rsidRPr="00AF21A2" w:rsidRDefault="00F7696C" w:rsidP="00F7696C">
            <w:pPr>
              <w:tabs>
                <w:tab w:val="decimal" w:pos="1058"/>
              </w:tabs>
              <w:spacing w:line="380" w:lineRule="exact"/>
              <w:rPr>
                <w:rFonts w:ascii="Arial" w:hAnsi="Arial" w:cs="Arial"/>
                <w:sz w:val="18"/>
                <w:szCs w:val="18"/>
                <w:cs/>
              </w:rPr>
            </w:pPr>
            <w:r w:rsidRPr="00F7696C">
              <w:rPr>
                <w:rFonts w:ascii="Arial" w:hAnsi="Arial" w:cs="Arial"/>
                <w:sz w:val="18"/>
                <w:szCs w:val="18"/>
              </w:rPr>
              <w:t>34</w:t>
            </w:r>
          </w:p>
        </w:tc>
        <w:tc>
          <w:tcPr>
            <w:tcW w:w="1328" w:type="dxa"/>
            <w:vAlign w:val="bottom"/>
          </w:tcPr>
          <w:p w14:paraId="6EF039E7" w14:textId="4099BC36"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(13)</w:t>
            </w:r>
          </w:p>
        </w:tc>
        <w:tc>
          <w:tcPr>
            <w:tcW w:w="1327" w:type="dxa"/>
            <w:vAlign w:val="bottom"/>
          </w:tcPr>
          <w:p w14:paraId="10EA3C6C" w14:textId="455AB84B"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70</w:t>
            </w:r>
          </w:p>
        </w:tc>
        <w:tc>
          <w:tcPr>
            <w:tcW w:w="1329" w:type="dxa"/>
            <w:vAlign w:val="bottom"/>
          </w:tcPr>
          <w:p w14:paraId="051CA520" w14:textId="445CE1E6" w:rsidR="00F7696C" w:rsidRPr="00AF21A2" w:rsidRDefault="00F7696C" w:rsidP="00F7696C">
            <w:pPr>
              <w:tabs>
                <w:tab w:val="decimal" w:pos="1058"/>
              </w:tabs>
              <w:spacing w:line="380" w:lineRule="exact"/>
              <w:rPr>
                <w:rFonts w:ascii="Arial" w:hAnsi="Arial" w:cs="Arial"/>
                <w:sz w:val="18"/>
                <w:szCs w:val="18"/>
              </w:rPr>
            </w:pPr>
            <w:r w:rsidRPr="00F7696C">
              <w:rPr>
                <w:rFonts w:ascii="Arial" w:hAnsi="Arial" w:cs="Arial"/>
                <w:sz w:val="18"/>
                <w:szCs w:val="18"/>
              </w:rPr>
              <w:t>27</w:t>
            </w:r>
          </w:p>
        </w:tc>
      </w:tr>
      <w:tr w:rsidR="00F7696C" w:rsidRPr="00AF21A2" w14:paraId="6AB665D0" w14:textId="77777777" w:rsidTr="00AF21A2">
        <w:trPr>
          <w:trHeight w:val="20"/>
        </w:trPr>
        <w:tc>
          <w:tcPr>
            <w:tcW w:w="3869" w:type="dxa"/>
            <w:vAlign w:val="bottom"/>
            <w:hideMark/>
          </w:tcPr>
          <w:p w14:paraId="18F73BDE" w14:textId="586EE51B" w:rsidR="00F7696C" w:rsidRPr="00AF21A2" w:rsidRDefault="00F7696C" w:rsidP="00F7696C">
            <w:pPr>
              <w:spacing w:line="380" w:lineRule="exact"/>
              <w:ind w:left="216" w:hanging="202"/>
              <w:rPr>
                <w:rFonts w:ascii="Arial" w:hAnsi="Arial" w:cs="Arial"/>
                <w:sz w:val="18"/>
                <w:szCs w:val="18"/>
                <w:u w:val="single"/>
              </w:rPr>
            </w:pPr>
            <w:r w:rsidRPr="00AD542A">
              <w:rPr>
                <w:rFonts w:ascii="Arial" w:hAnsi="Arial" w:cs="Arial"/>
                <w:sz w:val="18"/>
                <w:szCs w:val="18"/>
              </w:rPr>
              <w:t>Adjustment</w:t>
            </w:r>
            <w:r w:rsidR="00482325">
              <w:rPr>
                <w:rFonts w:ascii="Arial" w:hAnsi="Arial" w:cs="Arial"/>
                <w:sz w:val="18"/>
                <w:szCs w:val="18"/>
              </w:rPr>
              <w:t>s</w:t>
            </w:r>
            <w:r w:rsidRPr="00AD542A">
              <w:rPr>
                <w:rFonts w:ascii="Arial" w:hAnsi="Arial" w:cs="Arial"/>
                <w:sz w:val="18"/>
                <w:szCs w:val="18"/>
              </w:rPr>
              <w:t xml:space="preserve"> in respect of income tax of previous year</w:t>
            </w:r>
          </w:p>
        </w:tc>
        <w:tc>
          <w:tcPr>
            <w:tcW w:w="1327" w:type="dxa"/>
            <w:vAlign w:val="bottom"/>
          </w:tcPr>
          <w:p w14:paraId="5FC084CB" w14:textId="64D6434D" w:rsidR="00F7696C" w:rsidRPr="00AF21A2" w:rsidRDefault="00F7696C" w:rsidP="00F7696C">
            <w:pPr>
              <w:pBdr>
                <w:bottom w:val="single" w:sz="4" w:space="1" w:color="auto"/>
              </w:pBdr>
              <w:tabs>
                <w:tab w:val="decimal" w:pos="1058"/>
              </w:tabs>
              <w:spacing w:line="380" w:lineRule="exact"/>
              <w:rPr>
                <w:rFonts w:ascii="Arial" w:hAnsi="Arial" w:cs="Arial"/>
                <w:sz w:val="18"/>
                <w:szCs w:val="18"/>
                <w:cs/>
              </w:rPr>
            </w:pPr>
            <w:r w:rsidRPr="00F7696C">
              <w:rPr>
                <w:rFonts w:ascii="Arial" w:hAnsi="Arial" w:cs="Arial"/>
                <w:sz w:val="18"/>
                <w:szCs w:val="18"/>
              </w:rPr>
              <w:t>(12,601)</w:t>
            </w:r>
          </w:p>
        </w:tc>
        <w:tc>
          <w:tcPr>
            <w:tcW w:w="1328" w:type="dxa"/>
            <w:vAlign w:val="bottom"/>
            <w:hideMark/>
          </w:tcPr>
          <w:p w14:paraId="77B35515" w14:textId="6BE13E6B" w:rsidR="00F7696C" w:rsidRPr="00AF21A2" w:rsidRDefault="00F7696C" w:rsidP="00F7696C">
            <w:pPr>
              <w:pBdr>
                <w:bottom w:val="single" w:sz="4" w:space="1" w:color="auto"/>
              </w:pBdr>
              <w:tabs>
                <w:tab w:val="decimal" w:pos="1058"/>
              </w:tabs>
              <w:spacing w:line="380" w:lineRule="exact"/>
              <w:rPr>
                <w:rFonts w:ascii="Arial" w:hAnsi="Arial" w:cs="Arial"/>
                <w:sz w:val="18"/>
                <w:szCs w:val="18"/>
                <w:cs/>
              </w:rPr>
            </w:pPr>
            <w:r w:rsidRPr="00F7696C">
              <w:rPr>
                <w:rFonts w:ascii="Arial" w:hAnsi="Arial" w:cs="Arial"/>
                <w:sz w:val="18"/>
                <w:szCs w:val="18"/>
              </w:rPr>
              <w:t>-</w:t>
            </w:r>
          </w:p>
        </w:tc>
        <w:tc>
          <w:tcPr>
            <w:tcW w:w="1327" w:type="dxa"/>
            <w:vAlign w:val="bottom"/>
          </w:tcPr>
          <w:p w14:paraId="35D3F1B4" w14:textId="3A53076D" w:rsidR="00F7696C" w:rsidRPr="00AF21A2" w:rsidRDefault="00F7696C" w:rsidP="00F7696C">
            <w:pPr>
              <w:pBdr>
                <w:bottom w:val="sing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(12,601)</w:t>
            </w:r>
          </w:p>
        </w:tc>
        <w:tc>
          <w:tcPr>
            <w:tcW w:w="1329" w:type="dxa"/>
            <w:vAlign w:val="bottom"/>
            <w:hideMark/>
          </w:tcPr>
          <w:p w14:paraId="1EEC4F99" w14:textId="1971F358" w:rsidR="00F7696C" w:rsidRPr="00AF21A2" w:rsidRDefault="00F7696C" w:rsidP="00F7696C">
            <w:pPr>
              <w:pBdr>
                <w:bottom w:val="sing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w:t>
            </w:r>
          </w:p>
        </w:tc>
      </w:tr>
      <w:tr w:rsidR="00F7696C" w:rsidRPr="00AF21A2" w14:paraId="5486F2B9" w14:textId="77777777" w:rsidTr="00AF21A2">
        <w:trPr>
          <w:trHeight w:val="20"/>
        </w:trPr>
        <w:tc>
          <w:tcPr>
            <w:tcW w:w="3869" w:type="dxa"/>
            <w:vAlign w:val="bottom"/>
            <w:hideMark/>
          </w:tcPr>
          <w:p w14:paraId="726CD678" w14:textId="77777777" w:rsidR="00F7696C" w:rsidRPr="00AF21A2" w:rsidRDefault="00F7696C" w:rsidP="00F7696C">
            <w:pPr>
              <w:spacing w:line="380" w:lineRule="exact"/>
              <w:ind w:left="216" w:right="-108" w:hanging="216"/>
              <w:rPr>
                <w:rFonts w:ascii="Arial" w:hAnsi="Arial" w:cs="Arial"/>
                <w:sz w:val="18"/>
                <w:szCs w:val="18"/>
              </w:rPr>
            </w:pPr>
            <w:r w:rsidRPr="00AF21A2">
              <w:rPr>
                <w:rFonts w:ascii="Arial" w:hAnsi="Arial" w:cs="Arial"/>
                <w:sz w:val="18"/>
                <w:szCs w:val="18"/>
              </w:rPr>
              <w:t xml:space="preserve">Income tax expenses reported in the statements of comprehensive income </w:t>
            </w:r>
          </w:p>
        </w:tc>
        <w:tc>
          <w:tcPr>
            <w:tcW w:w="1327" w:type="dxa"/>
            <w:vAlign w:val="bottom"/>
          </w:tcPr>
          <w:p w14:paraId="546CA7BD" w14:textId="3B248FF9" w:rsidR="00F7696C" w:rsidRPr="00AF21A2"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4,443</w:t>
            </w:r>
          </w:p>
        </w:tc>
        <w:tc>
          <w:tcPr>
            <w:tcW w:w="1328" w:type="dxa"/>
            <w:vAlign w:val="bottom"/>
            <w:hideMark/>
          </w:tcPr>
          <w:p w14:paraId="676BD819" w14:textId="0CA6C05B" w:rsidR="00F7696C" w:rsidRPr="00AF21A2"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cs/>
              </w:rPr>
              <w:t>14</w:t>
            </w:r>
            <w:r w:rsidRPr="00F7696C">
              <w:rPr>
                <w:rFonts w:ascii="Arial" w:hAnsi="Arial" w:cs="Arial"/>
                <w:sz w:val="18"/>
                <w:szCs w:val="18"/>
              </w:rPr>
              <w:t>,184</w:t>
            </w:r>
          </w:p>
        </w:tc>
        <w:tc>
          <w:tcPr>
            <w:tcW w:w="1327" w:type="dxa"/>
            <w:vAlign w:val="bottom"/>
          </w:tcPr>
          <w:p w14:paraId="2F4E1A23" w14:textId="439148B7" w:rsidR="00F7696C" w:rsidRPr="00AF21A2"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17,159</w:t>
            </w:r>
          </w:p>
        </w:tc>
        <w:tc>
          <w:tcPr>
            <w:tcW w:w="1329" w:type="dxa"/>
            <w:vAlign w:val="bottom"/>
            <w:hideMark/>
          </w:tcPr>
          <w:p w14:paraId="624D8F7F" w14:textId="7B522635" w:rsidR="00F7696C" w:rsidRPr="00AF21A2" w:rsidRDefault="00F7696C" w:rsidP="00F7696C">
            <w:pPr>
              <w:pBdr>
                <w:bottom w:val="double" w:sz="4" w:space="1" w:color="auto"/>
              </w:pBdr>
              <w:tabs>
                <w:tab w:val="decimal" w:pos="1058"/>
              </w:tabs>
              <w:spacing w:line="380" w:lineRule="exact"/>
              <w:rPr>
                <w:rFonts w:ascii="Arial" w:hAnsi="Arial" w:cs="Arial"/>
                <w:sz w:val="18"/>
                <w:szCs w:val="18"/>
              </w:rPr>
            </w:pPr>
            <w:r w:rsidRPr="00F7696C">
              <w:rPr>
                <w:rFonts w:ascii="Arial" w:hAnsi="Arial" w:cs="Arial"/>
                <w:sz w:val="18"/>
                <w:szCs w:val="18"/>
              </w:rPr>
              <w:t>21,556</w:t>
            </w:r>
          </w:p>
        </w:tc>
      </w:tr>
    </w:tbl>
    <w:p w14:paraId="77A71320" w14:textId="77777777" w:rsidR="00482325" w:rsidRDefault="004823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A68DC2" w14:textId="1B17B5D3" w:rsidR="002854A1" w:rsidRPr="000F0FD1" w:rsidRDefault="002854A1" w:rsidP="009B53FD">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lastRenderedPageBreak/>
        <w:t xml:space="preserve">Short-term </w:t>
      </w:r>
      <w:r w:rsidR="007D73FC" w:rsidRPr="000F0FD1">
        <w:rPr>
          <w:rFonts w:ascii="Arial" w:hAnsi="Arial" w:cs="Arial"/>
          <w:b/>
          <w:bCs/>
          <w:sz w:val="22"/>
          <w:szCs w:val="22"/>
        </w:rPr>
        <w:t>loans from</w:t>
      </w:r>
      <w:r w:rsidRPr="000F0FD1">
        <w:rPr>
          <w:rFonts w:ascii="Arial" w:hAnsi="Arial" w:cs="Arial"/>
          <w:b/>
          <w:bCs/>
          <w:sz w:val="22"/>
          <w:szCs w:val="22"/>
        </w:rPr>
        <w:t xml:space="preserve"> financial institution</w:t>
      </w:r>
      <w:r w:rsidR="007D73FC" w:rsidRPr="000F0FD1">
        <w:rPr>
          <w:rFonts w:ascii="Arial" w:hAnsi="Arial" w:cs="Arial"/>
          <w:b/>
          <w:bCs/>
          <w:sz w:val="22"/>
          <w:szCs w:val="22"/>
        </w:rPr>
        <w:t>s</w:t>
      </w:r>
    </w:p>
    <w:p w14:paraId="329914FB" w14:textId="206D9349" w:rsidR="00F708A6" w:rsidRPr="000F0FD1" w:rsidRDefault="00F708A6" w:rsidP="00292B94">
      <w:pPr>
        <w:pStyle w:val="ListParagraph"/>
        <w:spacing w:before="120" w:after="120" w:line="380" w:lineRule="exact"/>
        <w:ind w:left="540"/>
        <w:contextualSpacing w:val="0"/>
        <w:jc w:val="thaiDistribute"/>
        <w:rPr>
          <w:rFonts w:ascii="Arial" w:hAnsi="Arial" w:cs="Arial"/>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the Company has loan</w:t>
      </w:r>
      <w:r w:rsidR="00482325">
        <w:rPr>
          <w:rFonts w:ascii="Arial" w:hAnsi="Arial" w:cs="Arial"/>
          <w:sz w:val="22"/>
          <w:szCs w:val="22"/>
        </w:rPr>
        <w:t>s</w:t>
      </w:r>
      <w:r w:rsidRPr="000F0FD1">
        <w:rPr>
          <w:rFonts w:ascii="Arial" w:hAnsi="Arial" w:cs="Arial"/>
          <w:sz w:val="22"/>
          <w:szCs w:val="22"/>
        </w:rPr>
        <w:t xml:space="preserve"> in the form of promissory notes from domestic commercial banks amounting to Baht </w:t>
      </w:r>
      <w:r w:rsidR="009B53FD">
        <w:rPr>
          <w:rFonts w:ascii="Arial" w:hAnsi="Arial" w:cs="Arial"/>
          <w:sz w:val="22"/>
          <w:szCs w:val="22"/>
        </w:rPr>
        <w:t>139</w:t>
      </w:r>
      <w:r w:rsidRPr="000F0FD1">
        <w:rPr>
          <w:rFonts w:ascii="Arial" w:hAnsi="Arial" w:cs="Arial"/>
          <w:sz w:val="22"/>
          <w:szCs w:val="22"/>
        </w:rPr>
        <w:t xml:space="preserve"> million which carry interest at MLR minus fixed rate per annum. The principal repayment</w:t>
      </w:r>
      <w:r w:rsidR="00E551BB" w:rsidRPr="000F0FD1">
        <w:rPr>
          <w:rFonts w:ascii="Arial" w:hAnsi="Arial" w:cs="Arial"/>
          <w:sz w:val="22"/>
          <w:szCs w:val="22"/>
        </w:rPr>
        <w:t>s</w:t>
      </w:r>
      <w:r w:rsidRPr="000F0FD1">
        <w:rPr>
          <w:rFonts w:ascii="Arial" w:hAnsi="Arial" w:cs="Arial"/>
          <w:sz w:val="22"/>
          <w:szCs w:val="22"/>
        </w:rPr>
        <w:t xml:space="preserve"> of loan</w:t>
      </w:r>
      <w:r w:rsidR="00482325">
        <w:rPr>
          <w:rFonts w:ascii="Arial" w:hAnsi="Arial" w:cs="Arial"/>
          <w:sz w:val="22"/>
          <w:szCs w:val="22"/>
        </w:rPr>
        <w:t>s</w:t>
      </w:r>
      <w:r w:rsidRPr="000F0FD1">
        <w:rPr>
          <w:rFonts w:ascii="Arial" w:hAnsi="Arial" w:cs="Arial"/>
          <w:sz w:val="22"/>
          <w:szCs w:val="22"/>
        </w:rPr>
        <w:t xml:space="preserve"> </w:t>
      </w:r>
      <w:r w:rsidR="00E551BB" w:rsidRPr="000F0FD1">
        <w:rPr>
          <w:rFonts w:ascii="Arial" w:hAnsi="Arial" w:cs="Arial"/>
          <w:sz w:val="22"/>
          <w:szCs w:val="22"/>
        </w:rPr>
        <w:t>are</w:t>
      </w:r>
      <w:r w:rsidRPr="000F0FD1">
        <w:rPr>
          <w:rFonts w:ascii="Arial" w:hAnsi="Arial" w:cs="Arial"/>
          <w:sz w:val="22"/>
          <w:szCs w:val="22"/>
        </w:rPr>
        <w:t xml:space="preserve"> due </w:t>
      </w:r>
      <w:r w:rsidR="000E79B3" w:rsidRPr="000F0FD1">
        <w:rPr>
          <w:rFonts w:ascii="Arial" w:hAnsi="Arial" w:cs="Arial"/>
          <w:sz w:val="22"/>
          <w:szCs w:val="22"/>
        </w:rPr>
        <w:t xml:space="preserve">in </w:t>
      </w:r>
      <w:r w:rsidRPr="000F0FD1">
        <w:rPr>
          <w:rFonts w:ascii="Arial" w:hAnsi="Arial" w:cs="Arial"/>
          <w:sz w:val="22"/>
          <w:szCs w:val="22"/>
        </w:rPr>
        <w:t xml:space="preserve">12 months from the drawdown date, with interest payment is due </w:t>
      </w:r>
      <w:proofErr w:type="gramStart"/>
      <w:r w:rsidRPr="000F0FD1">
        <w:rPr>
          <w:rFonts w:ascii="Arial" w:hAnsi="Arial" w:cs="Arial"/>
          <w:sz w:val="22"/>
          <w:szCs w:val="22"/>
        </w:rPr>
        <w:t>on a monthly basis</w:t>
      </w:r>
      <w:proofErr w:type="gramEnd"/>
      <w:r w:rsidRPr="000F0FD1">
        <w:rPr>
          <w:rFonts w:ascii="Arial" w:hAnsi="Arial" w:cs="Arial"/>
          <w:sz w:val="22"/>
          <w:szCs w:val="22"/>
        </w:rPr>
        <w:t xml:space="preserve"> (</w:t>
      </w:r>
      <w:r w:rsidR="00186090" w:rsidRPr="000F0FD1">
        <w:rPr>
          <w:rFonts w:ascii="Arial" w:hAnsi="Arial" w:cs="Arial"/>
          <w:sz w:val="22"/>
          <w:szCs w:val="22"/>
        </w:rPr>
        <w:t>31 December 2020</w:t>
      </w:r>
      <w:r w:rsidRPr="000F0FD1">
        <w:rPr>
          <w:rFonts w:ascii="Arial" w:hAnsi="Arial" w:cs="Arial"/>
          <w:sz w:val="22"/>
          <w:szCs w:val="22"/>
        </w:rPr>
        <w:t xml:space="preserve">: Baht </w:t>
      </w:r>
      <w:r w:rsidR="000E79B3" w:rsidRPr="000F0FD1">
        <w:rPr>
          <w:rFonts w:ascii="Arial" w:hAnsi="Arial" w:cs="Arial"/>
          <w:sz w:val="22"/>
          <w:szCs w:val="22"/>
        </w:rPr>
        <w:t>255</w:t>
      </w:r>
      <w:r w:rsidRPr="000F0FD1">
        <w:rPr>
          <w:rFonts w:ascii="Arial" w:hAnsi="Arial" w:cs="Arial"/>
          <w:sz w:val="22"/>
          <w:szCs w:val="22"/>
        </w:rPr>
        <w:t xml:space="preserve"> million).</w:t>
      </w:r>
    </w:p>
    <w:p w14:paraId="35C6C24B" w14:textId="77777777" w:rsidR="00F708A6" w:rsidRPr="000F0FD1" w:rsidRDefault="00F708A6" w:rsidP="00AE10E8">
      <w:pPr>
        <w:pStyle w:val="ListParagraph"/>
        <w:spacing w:before="120" w:after="120" w:line="380" w:lineRule="exact"/>
        <w:ind w:left="540"/>
        <w:contextualSpacing w:val="0"/>
        <w:jc w:val="thaiDistribute"/>
        <w:rPr>
          <w:rFonts w:ascii="Arial" w:hAnsi="Arial" w:cs="Arial"/>
          <w:sz w:val="22"/>
          <w:szCs w:val="22"/>
        </w:rPr>
      </w:pPr>
      <w:r w:rsidRPr="000F0FD1">
        <w:rPr>
          <w:rFonts w:ascii="Arial" w:hAnsi="Arial" w:cs="Arial"/>
          <w:sz w:val="22"/>
          <w:szCs w:val="22"/>
        </w:rPr>
        <w:t>The above</w:t>
      </w:r>
      <w:r w:rsidR="00EC51ED" w:rsidRPr="000F0FD1">
        <w:rPr>
          <w:rFonts w:ascii="Arial" w:hAnsi="Arial" w:cs="Arial"/>
          <w:sz w:val="22"/>
          <w:szCs w:val="22"/>
        </w:rPr>
        <w:t>-</w:t>
      </w:r>
      <w:r w:rsidRPr="000F0FD1">
        <w:rPr>
          <w:rFonts w:ascii="Arial" w:hAnsi="Arial" w:cs="Arial"/>
          <w:sz w:val="22"/>
          <w:szCs w:val="22"/>
        </w:rPr>
        <w:t>mentioned loans are secured by bank deposit, the mortgage of land and building</w:t>
      </w:r>
      <w:r w:rsidR="00141D9B" w:rsidRPr="000F0FD1">
        <w:rPr>
          <w:rFonts w:ascii="Arial" w:hAnsi="Arial" w:cs="Arial"/>
          <w:sz w:val="22"/>
          <w:szCs w:val="22"/>
        </w:rPr>
        <w:t>s</w:t>
      </w:r>
      <w:r w:rsidRPr="000F0FD1">
        <w:rPr>
          <w:rFonts w:ascii="Arial" w:hAnsi="Arial" w:cs="Arial"/>
          <w:sz w:val="22"/>
          <w:szCs w:val="22"/>
        </w:rPr>
        <w:t xml:space="preserve"> owned by the Company, and the registration of business securities such as the right to claim from receivables under hire purchase contracts</w:t>
      </w:r>
      <w:r w:rsidR="000E79B3" w:rsidRPr="000F0FD1">
        <w:rPr>
          <w:rFonts w:ascii="Arial" w:hAnsi="Arial" w:cs="Arial"/>
          <w:sz w:val="22"/>
          <w:szCs w:val="22"/>
        </w:rPr>
        <w:t>.</w:t>
      </w:r>
    </w:p>
    <w:p w14:paraId="25187A4F" w14:textId="77777777" w:rsidR="00F708A6" w:rsidRPr="000F0FD1" w:rsidRDefault="00F708A6" w:rsidP="00F708A6">
      <w:pPr>
        <w:spacing w:before="120" w:after="120" w:line="380" w:lineRule="exact"/>
        <w:ind w:left="547"/>
        <w:jc w:val="thaiDistribute"/>
        <w:rPr>
          <w:rFonts w:ascii="Arial" w:hAnsi="Arial" w:cs="Arial"/>
          <w:sz w:val="22"/>
          <w:szCs w:val="22"/>
        </w:rPr>
      </w:pPr>
      <w:r w:rsidRPr="000F0FD1">
        <w:rPr>
          <w:rFonts w:ascii="Arial" w:hAnsi="Arial" w:cs="Arial"/>
          <w:sz w:val="22"/>
          <w:szCs w:val="22"/>
        </w:rPr>
        <w:t xml:space="preserve">The Company </w:t>
      </w:r>
      <w:proofErr w:type="gramStart"/>
      <w:r w:rsidR="000F663B">
        <w:rPr>
          <w:rFonts w:ascii="Arial" w:hAnsi="Arial" w:cs="Arial"/>
          <w:sz w:val="22"/>
          <w:szCs w:val="22"/>
        </w:rPr>
        <w:t>has to</w:t>
      </w:r>
      <w:proofErr w:type="gramEnd"/>
      <w:r w:rsidRPr="000F0FD1">
        <w:rPr>
          <w:rFonts w:ascii="Arial" w:hAnsi="Arial" w:cs="Arial"/>
          <w:sz w:val="22"/>
          <w:szCs w:val="22"/>
        </w:rPr>
        <w:t xml:space="preserve"> comply with loan covenants regarding, among other things, ratio of total debt to equity, ratio of total loans from financial institutions to total hire purchase receivables</w:t>
      </w:r>
      <w:r w:rsidR="007515B7" w:rsidRPr="000F0FD1">
        <w:rPr>
          <w:rFonts w:ascii="Arial" w:hAnsi="Arial" w:cs="Arial"/>
          <w:sz w:val="22"/>
          <w:szCs w:val="22"/>
        </w:rPr>
        <w:t xml:space="preserve"> and ratio of non-performing loans plus assets foreclosed to total hire purchase receivables.</w:t>
      </w:r>
    </w:p>
    <w:p w14:paraId="3718F1FB" w14:textId="6E6EAED2" w:rsidR="007A4F47" w:rsidRPr="000F0FD1" w:rsidRDefault="00F708A6" w:rsidP="00F708A6">
      <w:pPr>
        <w:spacing w:before="120" w:after="120" w:line="380" w:lineRule="exact"/>
        <w:ind w:left="547"/>
        <w:jc w:val="thaiDistribute"/>
        <w:rPr>
          <w:rFonts w:ascii="Arial" w:hAnsi="Arial" w:cs="Arial"/>
          <w:b/>
          <w:bCs/>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xml:space="preserve">, the Company has Baht </w:t>
      </w:r>
      <w:r w:rsidR="009B53FD">
        <w:rPr>
          <w:rFonts w:ascii="Arial" w:hAnsi="Arial" w:cs="Arial"/>
          <w:sz w:val="22"/>
          <w:szCs w:val="22"/>
        </w:rPr>
        <w:t>561</w:t>
      </w:r>
      <w:r w:rsidRPr="000F0FD1">
        <w:rPr>
          <w:rFonts w:ascii="Arial" w:hAnsi="Arial" w:cs="Arial"/>
          <w:sz w:val="22"/>
          <w:szCs w:val="22"/>
        </w:rPr>
        <w:t xml:space="preserve"> million for short-term loans and overdraft from financial institutions which have not yet been drawn down (</w:t>
      </w:r>
      <w:r w:rsidR="00186090" w:rsidRPr="000F0FD1">
        <w:rPr>
          <w:rFonts w:ascii="Arial" w:hAnsi="Arial" w:cs="Arial"/>
          <w:sz w:val="22"/>
          <w:szCs w:val="22"/>
        </w:rPr>
        <w:t>31 December 2020</w:t>
      </w:r>
      <w:r w:rsidRPr="000F0FD1">
        <w:rPr>
          <w:rFonts w:ascii="Arial" w:hAnsi="Arial" w:cs="Arial"/>
          <w:sz w:val="22"/>
          <w:szCs w:val="22"/>
        </w:rPr>
        <w:t xml:space="preserve">: Baht </w:t>
      </w:r>
      <w:r w:rsidR="009E3FD6" w:rsidRPr="000F0FD1">
        <w:rPr>
          <w:rFonts w:ascii="Arial" w:hAnsi="Arial" w:cs="Arial"/>
          <w:sz w:val="22"/>
          <w:szCs w:val="22"/>
        </w:rPr>
        <w:t>445</w:t>
      </w:r>
      <w:r w:rsidRPr="000F0FD1">
        <w:rPr>
          <w:rFonts w:ascii="Arial" w:hAnsi="Arial" w:cs="Arial"/>
          <w:sz w:val="22"/>
          <w:szCs w:val="22"/>
        </w:rPr>
        <w:t xml:space="preserve"> million)</w:t>
      </w:r>
      <w:r w:rsidR="00CF4588" w:rsidRPr="000F0FD1">
        <w:rPr>
          <w:rFonts w:ascii="Arial" w:hAnsi="Arial" w:cs="Arial"/>
          <w:sz w:val="22"/>
          <w:szCs w:val="22"/>
        </w:rPr>
        <w:t>.</w:t>
      </w:r>
    </w:p>
    <w:p w14:paraId="5307F663" w14:textId="77777777" w:rsidR="0045014F" w:rsidRPr="000F0FD1" w:rsidRDefault="0045014F"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 xml:space="preserve">Short-term loans from </w:t>
      </w:r>
      <w:r w:rsidR="00910002" w:rsidRPr="000F0FD1">
        <w:rPr>
          <w:rFonts w:ascii="Arial" w:hAnsi="Arial" w:cs="Arial"/>
          <w:b/>
          <w:bCs/>
          <w:sz w:val="22"/>
          <w:szCs w:val="22"/>
        </w:rPr>
        <w:t>related</w:t>
      </w:r>
      <w:r w:rsidRPr="000F0FD1">
        <w:rPr>
          <w:rFonts w:ascii="Arial" w:hAnsi="Arial" w:cs="Arial"/>
          <w:b/>
          <w:bCs/>
          <w:sz w:val="22"/>
          <w:szCs w:val="22"/>
        </w:rPr>
        <w:t xml:space="preserve"> </w:t>
      </w:r>
      <w:r w:rsidR="0086179A" w:rsidRPr="000F0FD1">
        <w:rPr>
          <w:rFonts w:ascii="Arial" w:hAnsi="Arial" w:cs="Arial"/>
          <w:b/>
          <w:bCs/>
          <w:sz w:val="22"/>
          <w:szCs w:val="22"/>
        </w:rPr>
        <w:t>persons</w:t>
      </w:r>
    </w:p>
    <w:p w14:paraId="73840363" w14:textId="3F0C55A0" w:rsidR="000365E0" w:rsidRPr="000F0FD1" w:rsidRDefault="008B47A2" w:rsidP="00292B94">
      <w:pPr>
        <w:pStyle w:val="ListParagraph"/>
        <w:spacing w:before="120" w:after="120" w:line="380" w:lineRule="exact"/>
        <w:ind w:left="540"/>
        <w:contextualSpacing w:val="0"/>
        <w:jc w:val="thaiDistribute"/>
        <w:rPr>
          <w:rFonts w:ascii="Arial" w:hAnsi="Arial" w:cs="Arial"/>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the Company</w:t>
      </w:r>
      <w:r w:rsidRPr="000F0FD1">
        <w:rPr>
          <w:rFonts w:ascii="Arial" w:hAnsi="Arial" w:cs="Arial"/>
          <w:sz w:val="22"/>
          <w:szCs w:val="22"/>
          <w:cs/>
        </w:rPr>
        <w:t xml:space="preserve"> </w:t>
      </w:r>
      <w:r w:rsidRPr="000F0FD1">
        <w:rPr>
          <w:rFonts w:ascii="Arial" w:hAnsi="Arial" w:cs="Arial"/>
          <w:sz w:val="22"/>
          <w:szCs w:val="22"/>
        </w:rPr>
        <w:t xml:space="preserve">has short-term loans from related persons amounting to Baht </w:t>
      </w:r>
      <w:r w:rsidR="009B53FD">
        <w:rPr>
          <w:rFonts w:ascii="Arial" w:hAnsi="Arial" w:cs="Arial"/>
          <w:sz w:val="22"/>
          <w:szCs w:val="22"/>
        </w:rPr>
        <w:t xml:space="preserve">120 </w:t>
      </w:r>
      <w:r w:rsidRPr="000F0FD1">
        <w:rPr>
          <w:rFonts w:ascii="Arial" w:hAnsi="Arial" w:cs="Arial"/>
          <w:sz w:val="22"/>
          <w:szCs w:val="22"/>
        </w:rPr>
        <w:t xml:space="preserve">million. The loans carry interest at </w:t>
      </w:r>
      <w:r w:rsidR="000E79B3" w:rsidRPr="000F0FD1">
        <w:rPr>
          <w:rFonts w:ascii="Arial" w:hAnsi="Arial" w:cs="Arial"/>
          <w:sz w:val="22"/>
          <w:szCs w:val="22"/>
        </w:rPr>
        <w:t>fixed ra</w:t>
      </w:r>
      <w:r w:rsidR="001D0CAA">
        <w:rPr>
          <w:rFonts w:ascii="Arial" w:hAnsi="Arial" w:cs="Arial"/>
          <w:sz w:val="22"/>
          <w:szCs w:val="22"/>
        </w:rPr>
        <w:t>t</w:t>
      </w:r>
      <w:r w:rsidR="000E79B3" w:rsidRPr="000F0FD1">
        <w:rPr>
          <w:rFonts w:ascii="Arial" w:hAnsi="Arial" w:cs="Arial"/>
          <w:sz w:val="22"/>
          <w:szCs w:val="22"/>
        </w:rPr>
        <w:t>e per annum</w:t>
      </w:r>
      <w:r w:rsidRPr="000F0FD1">
        <w:rPr>
          <w:rFonts w:ascii="Arial" w:hAnsi="Arial" w:cs="Arial"/>
          <w:sz w:val="22"/>
          <w:szCs w:val="22"/>
        </w:rPr>
        <w:t xml:space="preserve"> with monthly interest payment. The principal repayment</w:t>
      </w:r>
      <w:r w:rsidR="00610EA2" w:rsidRPr="000F0FD1">
        <w:rPr>
          <w:rFonts w:ascii="Arial" w:hAnsi="Arial" w:cs="Arial"/>
          <w:sz w:val="22"/>
          <w:szCs w:val="22"/>
        </w:rPr>
        <w:t>s</w:t>
      </w:r>
      <w:r w:rsidRPr="000F0FD1">
        <w:rPr>
          <w:rFonts w:ascii="Arial" w:hAnsi="Arial" w:cs="Arial"/>
          <w:sz w:val="22"/>
          <w:szCs w:val="22"/>
        </w:rPr>
        <w:t xml:space="preserve"> of loans are due within 1 year from the drawdown date. </w:t>
      </w:r>
      <w:r w:rsidR="000E79B3" w:rsidRPr="000F0FD1">
        <w:rPr>
          <w:rFonts w:ascii="Arial" w:hAnsi="Arial" w:cs="Arial"/>
          <w:sz w:val="22"/>
          <w:szCs w:val="22"/>
        </w:rPr>
        <w:t xml:space="preserve">          </w:t>
      </w:r>
      <w:r w:rsidRPr="000F0FD1">
        <w:rPr>
          <w:rFonts w:ascii="Arial" w:hAnsi="Arial" w:cs="Arial"/>
          <w:sz w:val="22"/>
          <w:szCs w:val="22"/>
        </w:rPr>
        <w:t>(</w:t>
      </w:r>
      <w:r w:rsidR="00186090" w:rsidRPr="000F0FD1">
        <w:rPr>
          <w:rFonts w:ascii="Arial" w:hAnsi="Arial" w:cs="Arial"/>
          <w:sz w:val="22"/>
          <w:szCs w:val="22"/>
        </w:rPr>
        <w:t>31 December 2020</w:t>
      </w:r>
      <w:r w:rsidRPr="000F0FD1">
        <w:rPr>
          <w:rFonts w:ascii="Arial" w:hAnsi="Arial" w:cs="Arial"/>
          <w:sz w:val="22"/>
          <w:szCs w:val="22"/>
        </w:rPr>
        <w:t>: Baht 120 million</w:t>
      </w:r>
      <w:r w:rsidR="000E79B3" w:rsidRPr="000F0FD1">
        <w:rPr>
          <w:rFonts w:ascii="Arial" w:hAnsi="Arial" w:cs="Arial"/>
          <w:sz w:val="22"/>
          <w:szCs w:val="22"/>
        </w:rPr>
        <w:t>).</w:t>
      </w:r>
    </w:p>
    <w:p w14:paraId="2A82DB7C" w14:textId="77777777" w:rsidR="00DB1B43" w:rsidRPr="000F0FD1" w:rsidRDefault="00DB1B43"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 xml:space="preserve">Short-term loans from </w:t>
      </w:r>
      <w:r w:rsidR="009F156E" w:rsidRPr="000F0FD1">
        <w:rPr>
          <w:rFonts w:ascii="Arial" w:hAnsi="Arial" w:cs="Arial"/>
          <w:b/>
          <w:bCs/>
          <w:sz w:val="22"/>
          <w:szCs w:val="22"/>
        </w:rPr>
        <w:t>others</w:t>
      </w:r>
    </w:p>
    <w:p w14:paraId="792AFAE3" w14:textId="44CE8D9A" w:rsidR="00DB1B43" w:rsidRPr="000F0FD1" w:rsidRDefault="008B47A2" w:rsidP="00292B94">
      <w:pPr>
        <w:pStyle w:val="ListParagraph"/>
        <w:spacing w:before="120" w:after="120" w:line="380" w:lineRule="exact"/>
        <w:ind w:left="540"/>
        <w:contextualSpacing w:val="0"/>
        <w:jc w:val="thaiDistribute"/>
        <w:rPr>
          <w:rFonts w:ascii="Arial" w:hAnsi="Arial" w:cs="Arial"/>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xml:space="preserve">, the Company has short-term loans from others amounting to Baht </w:t>
      </w:r>
      <w:r w:rsidR="009B53FD">
        <w:rPr>
          <w:rFonts w:ascii="Arial" w:hAnsi="Arial" w:cs="Arial"/>
          <w:sz w:val="22"/>
          <w:szCs w:val="22"/>
        </w:rPr>
        <w:t>9</w:t>
      </w:r>
      <w:r w:rsidRPr="000F0FD1">
        <w:rPr>
          <w:rFonts w:ascii="Arial" w:hAnsi="Arial" w:cs="Arial"/>
          <w:sz w:val="22"/>
          <w:szCs w:val="22"/>
        </w:rPr>
        <w:t xml:space="preserve"> million. The loans carry interest at </w:t>
      </w:r>
      <w:r w:rsidR="000E79B3" w:rsidRPr="000F0FD1">
        <w:rPr>
          <w:rFonts w:ascii="Arial" w:hAnsi="Arial" w:cs="Arial"/>
          <w:sz w:val="22"/>
          <w:szCs w:val="22"/>
        </w:rPr>
        <w:t>fixed ra</w:t>
      </w:r>
      <w:r w:rsidR="001D0CAA">
        <w:rPr>
          <w:rFonts w:ascii="Arial" w:hAnsi="Arial" w:cs="Arial"/>
          <w:sz w:val="22"/>
          <w:szCs w:val="22"/>
        </w:rPr>
        <w:t>t</w:t>
      </w:r>
      <w:r w:rsidR="000E79B3" w:rsidRPr="000F0FD1">
        <w:rPr>
          <w:rFonts w:ascii="Arial" w:hAnsi="Arial" w:cs="Arial"/>
          <w:sz w:val="22"/>
          <w:szCs w:val="22"/>
        </w:rPr>
        <w:t xml:space="preserve">e per annum </w:t>
      </w:r>
      <w:r w:rsidRPr="000F0FD1">
        <w:rPr>
          <w:rFonts w:ascii="Arial" w:hAnsi="Arial" w:cs="Arial"/>
          <w:sz w:val="22"/>
          <w:szCs w:val="22"/>
        </w:rPr>
        <w:t xml:space="preserve">with monthly interest payment. </w:t>
      </w:r>
      <w:r w:rsidR="0031348C">
        <w:rPr>
          <w:rFonts w:ascii="Arial" w:hAnsi="Arial" w:cs="Arial"/>
          <w:sz w:val="22"/>
          <w:szCs w:val="22"/>
        </w:rPr>
        <w:t xml:space="preserve">    </w:t>
      </w:r>
      <w:r w:rsidRPr="000F0FD1">
        <w:rPr>
          <w:rFonts w:ascii="Arial" w:hAnsi="Arial" w:cs="Arial"/>
          <w:sz w:val="22"/>
          <w:szCs w:val="22"/>
        </w:rPr>
        <w:t>The principal repayment</w:t>
      </w:r>
      <w:r w:rsidR="00610EA2" w:rsidRPr="000F0FD1">
        <w:rPr>
          <w:rFonts w:ascii="Arial" w:hAnsi="Arial" w:cs="Arial"/>
          <w:sz w:val="22"/>
          <w:szCs w:val="22"/>
        </w:rPr>
        <w:t>s</w:t>
      </w:r>
      <w:r w:rsidRPr="000F0FD1">
        <w:rPr>
          <w:rFonts w:ascii="Arial" w:hAnsi="Arial" w:cs="Arial"/>
          <w:sz w:val="22"/>
          <w:szCs w:val="22"/>
        </w:rPr>
        <w:t xml:space="preserve"> of loans are due within 1 year from the drawdown date </w:t>
      </w:r>
      <w:r w:rsidR="0031348C">
        <w:rPr>
          <w:rFonts w:ascii="Arial" w:hAnsi="Arial" w:cs="Arial"/>
          <w:sz w:val="22"/>
          <w:szCs w:val="22"/>
        </w:rPr>
        <w:t xml:space="preserve">         </w:t>
      </w:r>
      <w:proofErr w:type="gramStart"/>
      <w:r w:rsidR="0031348C">
        <w:rPr>
          <w:rFonts w:ascii="Arial" w:hAnsi="Arial" w:cs="Arial"/>
          <w:sz w:val="22"/>
          <w:szCs w:val="22"/>
        </w:rPr>
        <w:t xml:space="preserve">   </w:t>
      </w:r>
      <w:r w:rsidRPr="000F0FD1">
        <w:rPr>
          <w:rFonts w:ascii="Arial" w:hAnsi="Arial" w:cs="Arial"/>
          <w:sz w:val="22"/>
          <w:szCs w:val="22"/>
        </w:rPr>
        <w:t>(</w:t>
      </w:r>
      <w:proofErr w:type="gramEnd"/>
      <w:r w:rsidR="00186090" w:rsidRPr="000F0FD1">
        <w:rPr>
          <w:rFonts w:ascii="Arial" w:hAnsi="Arial" w:cs="Arial"/>
          <w:sz w:val="22"/>
          <w:szCs w:val="22"/>
        </w:rPr>
        <w:t>31 December 2020</w:t>
      </w:r>
      <w:r w:rsidRPr="000F0FD1">
        <w:rPr>
          <w:rFonts w:ascii="Arial" w:hAnsi="Arial" w:cs="Arial"/>
          <w:sz w:val="22"/>
          <w:szCs w:val="22"/>
        </w:rPr>
        <w:t xml:space="preserve">: Baht </w:t>
      </w:r>
      <w:r w:rsidR="000E79B3" w:rsidRPr="000F0FD1">
        <w:rPr>
          <w:rFonts w:ascii="Arial" w:hAnsi="Arial" w:cs="Arial"/>
          <w:sz w:val="22"/>
          <w:szCs w:val="22"/>
        </w:rPr>
        <w:t>9</w:t>
      </w:r>
      <w:r w:rsidRPr="000F0FD1">
        <w:rPr>
          <w:rFonts w:ascii="Arial" w:hAnsi="Arial" w:cs="Arial"/>
          <w:sz w:val="22"/>
          <w:szCs w:val="22"/>
        </w:rPr>
        <w:t xml:space="preserve"> million)</w:t>
      </w:r>
      <w:r w:rsidR="00CF4588" w:rsidRPr="000F0FD1">
        <w:rPr>
          <w:rFonts w:ascii="Arial" w:hAnsi="Arial" w:cs="Arial"/>
          <w:sz w:val="22"/>
          <w:szCs w:val="22"/>
        </w:rPr>
        <w:t>.</w:t>
      </w:r>
    </w:p>
    <w:p w14:paraId="00E7C450" w14:textId="77777777" w:rsidR="00273905" w:rsidRPr="000F0FD1" w:rsidRDefault="0050693A"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 xml:space="preserve">Trade and </w:t>
      </w:r>
      <w:r w:rsidR="00C0101A" w:rsidRPr="000F0FD1">
        <w:rPr>
          <w:rFonts w:ascii="Arial" w:hAnsi="Arial" w:cs="Arial"/>
          <w:b/>
          <w:bCs/>
          <w:sz w:val="22"/>
          <w:szCs w:val="22"/>
        </w:rPr>
        <w:t>o</w:t>
      </w:r>
      <w:r w:rsidRPr="000F0FD1">
        <w:rPr>
          <w:rFonts w:ascii="Arial" w:hAnsi="Arial" w:cs="Arial"/>
          <w:b/>
          <w:bCs/>
          <w:sz w:val="22"/>
          <w:szCs w:val="22"/>
        </w:rPr>
        <w:t xml:space="preserve">ther </w:t>
      </w:r>
      <w:r w:rsidR="00C0101A" w:rsidRPr="000F0FD1">
        <w:rPr>
          <w:rFonts w:ascii="Arial" w:hAnsi="Arial" w:cs="Arial"/>
          <w:b/>
          <w:bCs/>
          <w:sz w:val="22"/>
          <w:szCs w:val="22"/>
        </w:rPr>
        <w:t>p</w:t>
      </w:r>
      <w:r w:rsidRPr="000F0FD1">
        <w:rPr>
          <w:rFonts w:ascii="Arial" w:hAnsi="Arial" w:cs="Arial"/>
          <w:b/>
          <w:bCs/>
          <w:sz w:val="22"/>
          <w:szCs w:val="22"/>
        </w:rPr>
        <w:t>ayables</w:t>
      </w:r>
    </w:p>
    <w:tbl>
      <w:tblPr>
        <w:tblW w:w="9058" w:type="dxa"/>
        <w:tblInd w:w="450" w:type="dxa"/>
        <w:tblLook w:val="0000" w:firstRow="0" w:lastRow="0" w:firstColumn="0" w:lastColumn="0" w:noHBand="0" w:noVBand="0"/>
      </w:tblPr>
      <w:tblGrid>
        <w:gridCol w:w="5040"/>
        <w:gridCol w:w="2009"/>
        <w:gridCol w:w="2009"/>
      </w:tblGrid>
      <w:tr w:rsidR="000937E9" w:rsidRPr="000F0FD1" w14:paraId="21DF2282" w14:textId="77777777" w:rsidTr="00C13C7B">
        <w:trPr>
          <w:trHeight w:val="360"/>
        </w:trPr>
        <w:tc>
          <w:tcPr>
            <w:tcW w:w="5040" w:type="dxa"/>
            <w:vAlign w:val="bottom"/>
          </w:tcPr>
          <w:p w14:paraId="5662EFA0" w14:textId="77777777" w:rsidR="00C8760D" w:rsidRPr="000F0FD1" w:rsidRDefault="00C8760D" w:rsidP="000E79B3">
            <w:pPr>
              <w:spacing w:line="320" w:lineRule="exact"/>
              <w:ind w:left="1451"/>
              <w:jc w:val="both"/>
              <w:rPr>
                <w:rFonts w:ascii="Arial" w:hAnsi="Arial" w:cs="Arial"/>
                <w:sz w:val="20"/>
                <w:szCs w:val="20"/>
              </w:rPr>
            </w:pPr>
          </w:p>
        </w:tc>
        <w:tc>
          <w:tcPr>
            <w:tcW w:w="4018" w:type="dxa"/>
            <w:gridSpan w:val="2"/>
            <w:vAlign w:val="bottom"/>
          </w:tcPr>
          <w:p w14:paraId="2C8FC0AB" w14:textId="77777777" w:rsidR="00C8760D" w:rsidRPr="000F0FD1" w:rsidRDefault="00C8760D" w:rsidP="000E79B3">
            <w:pPr>
              <w:spacing w:line="320" w:lineRule="exact"/>
              <w:jc w:val="right"/>
              <w:rPr>
                <w:rFonts w:ascii="Arial" w:hAnsi="Arial" w:cs="Arial"/>
                <w:sz w:val="20"/>
                <w:szCs w:val="20"/>
              </w:rPr>
            </w:pPr>
            <w:r w:rsidRPr="000F0FD1">
              <w:rPr>
                <w:rFonts w:ascii="Arial" w:hAnsi="Arial" w:cs="Arial"/>
                <w:sz w:val="20"/>
                <w:szCs w:val="20"/>
              </w:rPr>
              <w:t>(Unit: Thousand Baht)</w:t>
            </w:r>
          </w:p>
        </w:tc>
      </w:tr>
      <w:tr w:rsidR="00591FBD" w:rsidRPr="000F0FD1" w14:paraId="46FD481D" w14:textId="77777777" w:rsidTr="00B037E4">
        <w:trPr>
          <w:trHeight w:val="360"/>
        </w:trPr>
        <w:tc>
          <w:tcPr>
            <w:tcW w:w="5040" w:type="dxa"/>
            <w:vAlign w:val="bottom"/>
          </w:tcPr>
          <w:p w14:paraId="083BAC86" w14:textId="77777777" w:rsidR="00591FBD" w:rsidRPr="000F0FD1" w:rsidRDefault="00591FBD" w:rsidP="000E79B3">
            <w:pPr>
              <w:spacing w:line="320" w:lineRule="exact"/>
              <w:ind w:left="1451"/>
              <w:jc w:val="both"/>
              <w:rPr>
                <w:rFonts w:ascii="Arial" w:hAnsi="Arial" w:cs="Arial"/>
                <w:sz w:val="20"/>
                <w:szCs w:val="20"/>
              </w:rPr>
            </w:pPr>
          </w:p>
        </w:tc>
        <w:tc>
          <w:tcPr>
            <w:tcW w:w="2009" w:type="dxa"/>
            <w:vAlign w:val="bottom"/>
          </w:tcPr>
          <w:p w14:paraId="7456353E" w14:textId="77777777" w:rsidR="00591FBD" w:rsidRPr="000F0FD1" w:rsidRDefault="00ED456B" w:rsidP="000E79B3">
            <w:pPr>
              <w:pBdr>
                <w:bottom w:val="single" w:sz="4" w:space="1" w:color="auto"/>
              </w:pBdr>
              <w:spacing w:line="320" w:lineRule="exact"/>
              <w:jc w:val="center"/>
              <w:rPr>
                <w:rFonts w:ascii="Arial" w:hAnsi="Arial" w:cs="Arial"/>
                <w:sz w:val="20"/>
                <w:szCs w:val="20"/>
              </w:rPr>
            </w:pPr>
            <w:r>
              <w:rPr>
                <w:rFonts w:ascii="Arial" w:hAnsi="Arial" w:cs="Arial"/>
                <w:sz w:val="20"/>
                <w:szCs w:val="20"/>
              </w:rPr>
              <w:t>30 June 2021</w:t>
            </w:r>
          </w:p>
        </w:tc>
        <w:tc>
          <w:tcPr>
            <w:tcW w:w="2009" w:type="dxa"/>
            <w:vAlign w:val="bottom"/>
          </w:tcPr>
          <w:p w14:paraId="2A457DF1" w14:textId="77777777" w:rsidR="00591FBD" w:rsidRPr="000F0FD1" w:rsidRDefault="00186090" w:rsidP="000E79B3">
            <w:pPr>
              <w:pBdr>
                <w:bottom w:val="single" w:sz="4" w:space="1" w:color="auto"/>
              </w:pBdr>
              <w:spacing w:line="320" w:lineRule="exact"/>
              <w:jc w:val="center"/>
              <w:rPr>
                <w:rFonts w:ascii="Arial" w:hAnsi="Arial" w:cs="Arial"/>
                <w:sz w:val="20"/>
                <w:szCs w:val="20"/>
              </w:rPr>
            </w:pPr>
            <w:r w:rsidRPr="000F0FD1">
              <w:rPr>
                <w:rFonts w:ascii="Arial" w:hAnsi="Arial" w:cs="Arial"/>
                <w:sz w:val="20"/>
                <w:szCs w:val="20"/>
              </w:rPr>
              <w:t>31 December 2020</w:t>
            </w:r>
          </w:p>
        </w:tc>
      </w:tr>
      <w:tr w:rsidR="004B6C5F" w:rsidRPr="000F0FD1" w14:paraId="41EA88BB" w14:textId="77777777" w:rsidTr="00C8760D">
        <w:trPr>
          <w:trHeight w:val="360"/>
        </w:trPr>
        <w:tc>
          <w:tcPr>
            <w:tcW w:w="5040" w:type="dxa"/>
            <w:vAlign w:val="bottom"/>
          </w:tcPr>
          <w:p w14:paraId="7DC457E6" w14:textId="77777777" w:rsidR="004B6C5F" w:rsidRPr="000F0FD1" w:rsidRDefault="004B6C5F" w:rsidP="004B6C5F">
            <w:pPr>
              <w:spacing w:line="320" w:lineRule="exact"/>
              <w:jc w:val="both"/>
              <w:rPr>
                <w:rFonts w:ascii="Arial" w:hAnsi="Arial" w:cs="Arial"/>
                <w:sz w:val="20"/>
                <w:szCs w:val="20"/>
                <w:cs/>
              </w:rPr>
            </w:pPr>
            <w:r w:rsidRPr="000F0FD1">
              <w:rPr>
                <w:rFonts w:ascii="Arial" w:hAnsi="Arial" w:cs="Arial"/>
                <w:sz w:val="20"/>
                <w:szCs w:val="20"/>
              </w:rPr>
              <w:t>Trade payables</w:t>
            </w:r>
          </w:p>
        </w:tc>
        <w:tc>
          <w:tcPr>
            <w:tcW w:w="2009" w:type="dxa"/>
          </w:tcPr>
          <w:p w14:paraId="706D0AD0" w14:textId="16144203"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4B6C5F">
              <w:rPr>
                <w:rFonts w:ascii="Arial" w:hAnsi="Arial" w:cs="Arial"/>
                <w:sz w:val="20"/>
                <w:szCs w:val="20"/>
              </w:rPr>
              <w:t>47,580</w:t>
            </w:r>
          </w:p>
        </w:tc>
        <w:tc>
          <w:tcPr>
            <w:tcW w:w="2009" w:type="dxa"/>
          </w:tcPr>
          <w:p w14:paraId="2244BBEF" w14:textId="77777777"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0F0FD1">
              <w:rPr>
                <w:rFonts w:ascii="Arial" w:hAnsi="Arial" w:cs="Arial" w:hint="cs"/>
                <w:sz w:val="20"/>
                <w:szCs w:val="20"/>
              </w:rPr>
              <w:t>23,730</w:t>
            </w:r>
          </w:p>
        </w:tc>
      </w:tr>
      <w:tr w:rsidR="004B6C5F" w:rsidRPr="000F0FD1" w14:paraId="74F10717" w14:textId="77777777" w:rsidTr="00C8760D">
        <w:trPr>
          <w:trHeight w:val="360"/>
        </w:trPr>
        <w:tc>
          <w:tcPr>
            <w:tcW w:w="5040" w:type="dxa"/>
            <w:vAlign w:val="bottom"/>
          </w:tcPr>
          <w:p w14:paraId="5D8C3DA8" w14:textId="77777777" w:rsidR="004B6C5F" w:rsidRPr="000F0FD1" w:rsidRDefault="004B6C5F" w:rsidP="004B6C5F">
            <w:pPr>
              <w:spacing w:line="320" w:lineRule="exact"/>
              <w:jc w:val="both"/>
              <w:rPr>
                <w:rFonts w:ascii="Arial" w:hAnsi="Arial" w:cs="Arial"/>
                <w:sz w:val="20"/>
                <w:szCs w:val="20"/>
                <w:cs/>
              </w:rPr>
            </w:pPr>
            <w:r w:rsidRPr="000F0FD1">
              <w:rPr>
                <w:rFonts w:ascii="Arial" w:hAnsi="Arial" w:cs="Arial"/>
                <w:sz w:val="20"/>
                <w:szCs w:val="20"/>
              </w:rPr>
              <w:t>Other payables</w:t>
            </w:r>
          </w:p>
        </w:tc>
        <w:tc>
          <w:tcPr>
            <w:tcW w:w="2009" w:type="dxa"/>
          </w:tcPr>
          <w:p w14:paraId="68263A0F" w14:textId="223530D4"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4B6C5F">
              <w:rPr>
                <w:rFonts w:ascii="Arial" w:hAnsi="Arial" w:cs="Arial"/>
                <w:sz w:val="20"/>
                <w:szCs w:val="20"/>
              </w:rPr>
              <w:t>1,382</w:t>
            </w:r>
          </w:p>
        </w:tc>
        <w:tc>
          <w:tcPr>
            <w:tcW w:w="2009" w:type="dxa"/>
          </w:tcPr>
          <w:p w14:paraId="1D8E3E19" w14:textId="77777777"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0F0FD1">
              <w:rPr>
                <w:rFonts w:ascii="Arial" w:hAnsi="Arial" w:cs="Arial" w:hint="cs"/>
                <w:sz w:val="20"/>
                <w:szCs w:val="20"/>
              </w:rPr>
              <w:t>2,295</w:t>
            </w:r>
          </w:p>
        </w:tc>
      </w:tr>
      <w:tr w:rsidR="004B6C5F" w:rsidRPr="000F0FD1" w14:paraId="5453FA07" w14:textId="77777777" w:rsidTr="00C8760D">
        <w:trPr>
          <w:trHeight w:val="360"/>
        </w:trPr>
        <w:tc>
          <w:tcPr>
            <w:tcW w:w="5040" w:type="dxa"/>
            <w:vAlign w:val="bottom"/>
          </w:tcPr>
          <w:p w14:paraId="5DA9FE88" w14:textId="77777777" w:rsidR="004B6C5F" w:rsidRPr="000F0FD1" w:rsidRDefault="004B6C5F" w:rsidP="004B6C5F">
            <w:pPr>
              <w:spacing w:line="320" w:lineRule="exact"/>
              <w:jc w:val="both"/>
              <w:rPr>
                <w:rFonts w:ascii="Arial" w:hAnsi="Arial" w:cs="Arial"/>
                <w:sz w:val="20"/>
                <w:szCs w:val="20"/>
                <w:cs/>
              </w:rPr>
            </w:pPr>
            <w:r w:rsidRPr="000F0FD1">
              <w:rPr>
                <w:rFonts w:ascii="Arial" w:hAnsi="Arial" w:cs="Arial"/>
                <w:sz w:val="20"/>
                <w:szCs w:val="20"/>
              </w:rPr>
              <w:t>Accrued expenses</w:t>
            </w:r>
          </w:p>
        </w:tc>
        <w:tc>
          <w:tcPr>
            <w:tcW w:w="2009" w:type="dxa"/>
          </w:tcPr>
          <w:p w14:paraId="5D9686F0" w14:textId="6D9EF048"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4B6C5F">
              <w:rPr>
                <w:rFonts w:ascii="Arial" w:hAnsi="Arial" w:cs="Arial"/>
                <w:sz w:val="20"/>
                <w:szCs w:val="20"/>
              </w:rPr>
              <w:t>19,880</w:t>
            </w:r>
          </w:p>
        </w:tc>
        <w:tc>
          <w:tcPr>
            <w:tcW w:w="2009" w:type="dxa"/>
          </w:tcPr>
          <w:p w14:paraId="72C395BA" w14:textId="77777777"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0F0FD1">
              <w:rPr>
                <w:rFonts w:ascii="Arial" w:hAnsi="Arial" w:cs="Arial" w:hint="cs"/>
                <w:sz w:val="20"/>
                <w:szCs w:val="20"/>
              </w:rPr>
              <w:t>17,775</w:t>
            </w:r>
          </w:p>
        </w:tc>
      </w:tr>
      <w:tr w:rsidR="004B6C5F" w:rsidRPr="000F0FD1" w14:paraId="7FB93356" w14:textId="77777777" w:rsidTr="00B037E4">
        <w:trPr>
          <w:trHeight w:val="360"/>
        </w:trPr>
        <w:tc>
          <w:tcPr>
            <w:tcW w:w="5040" w:type="dxa"/>
            <w:vAlign w:val="bottom"/>
          </w:tcPr>
          <w:p w14:paraId="34ABC951" w14:textId="77777777" w:rsidR="004B6C5F" w:rsidRPr="000F0FD1" w:rsidRDefault="004B6C5F" w:rsidP="004B6C5F">
            <w:pPr>
              <w:spacing w:line="320" w:lineRule="exact"/>
              <w:jc w:val="both"/>
              <w:rPr>
                <w:rFonts w:ascii="Arial" w:hAnsi="Arial" w:cs="Arial"/>
                <w:sz w:val="20"/>
                <w:szCs w:val="20"/>
              </w:rPr>
            </w:pPr>
            <w:r>
              <w:rPr>
                <w:rFonts w:ascii="Arial" w:hAnsi="Arial" w:cs="Arial"/>
                <w:sz w:val="20"/>
                <w:szCs w:val="20"/>
              </w:rPr>
              <w:t>Insurance premium suspense</w:t>
            </w:r>
          </w:p>
        </w:tc>
        <w:tc>
          <w:tcPr>
            <w:tcW w:w="2009" w:type="dxa"/>
          </w:tcPr>
          <w:p w14:paraId="3D56FC0C" w14:textId="0574EE00"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4B6C5F">
              <w:rPr>
                <w:rFonts w:ascii="Arial" w:hAnsi="Arial" w:cs="Arial"/>
                <w:sz w:val="20"/>
                <w:szCs w:val="20"/>
              </w:rPr>
              <w:t>17,801</w:t>
            </w:r>
          </w:p>
        </w:tc>
        <w:tc>
          <w:tcPr>
            <w:tcW w:w="2009" w:type="dxa"/>
          </w:tcPr>
          <w:p w14:paraId="4D10271C" w14:textId="77777777"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0F0FD1">
              <w:rPr>
                <w:rFonts w:ascii="Arial" w:hAnsi="Arial" w:cs="Arial" w:hint="cs"/>
                <w:sz w:val="20"/>
                <w:szCs w:val="20"/>
              </w:rPr>
              <w:t>14,559</w:t>
            </w:r>
          </w:p>
        </w:tc>
      </w:tr>
      <w:tr w:rsidR="004B6C5F" w:rsidRPr="000F0FD1" w14:paraId="3F0C7DD4" w14:textId="77777777" w:rsidTr="00B037E4">
        <w:trPr>
          <w:trHeight w:val="360"/>
        </w:trPr>
        <w:tc>
          <w:tcPr>
            <w:tcW w:w="5040" w:type="dxa"/>
            <w:vAlign w:val="bottom"/>
          </w:tcPr>
          <w:p w14:paraId="7EF36618" w14:textId="77777777" w:rsidR="004B6C5F" w:rsidRPr="000F0FD1" w:rsidRDefault="004B6C5F" w:rsidP="004B6C5F">
            <w:pPr>
              <w:spacing w:line="320" w:lineRule="exact"/>
              <w:jc w:val="both"/>
              <w:rPr>
                <w:rFonts w:ascii="Arial" w:hAnsi="Arial" w:cs="Arial"/>
                <w:sz w:val="20"/>
                <w:szCs w:val="20"/>
              </w:rPr>
            </w:pPr>
            <w:r w:rsidRPr="000F0FD1">
              <w:rPr>
                <w:rFonts w:ascii="Arial" w:hAnsi="Arial" w:cs="Arial"/>
                <w:sz w:val="20"/>
                <w:szCs w:val="20"/>
              </w:rPr>
              <w:t>Others</w:t>
            </w:r>
          </w:p>
        </w:tc>
        <w:tc>
          <w:tcPr>
            <w:tcW w:w="2009" w:type="dxa"/>
          </w:tcPr>
          <w:p w14:paraId="5AA0B0A9" w14:textId="71DB2294"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4B6C5F">
              <w:rPr>
                <w:rFonts w:ascii="Arial" w:hAnsi="Arial" w:cs="Arial"/>
                <w:sz w:val="20"/>
                <w:szCs w:val="20"/>
              </w:rPr>
              <w:t>1,355</w:t>
            </w:r>
          </w:p>
        </w:tc>
        <w:tc>
          <w:tcPr>
            <w:tcW w:w="2009" w:type="dxa"/>
          </w:tcPr>
          <w:p w14:paraId="61A62CAB" w14:textId="77777777" w:rsidR="004B6C5F" w:rsidRPr="000F0FD1" w:rsidRDefault="004B6C5F" w:rsidP="004B6C5F">
            <w:pPr>
              <w:tabs>
                <w:tab w:val="decimal" w:pos="1603"/>
              </w:tabs>
              <w:spacing w:line="320" w:lineRule="exact"/>
              <w:ind w:left="-18" w:right="-18"/>
              <w:jc w:val="thaiDistribute"/>
              <w:rPr>
                <w:rFonts w:ascii="Arial" w:hAnsi="Arial" w:cs="Arial"/>
                <w:sz w:val="20"/>
                <w:szCs w:val="20"/>
              </w:rPr>
            </w:pPr>
            <w:r w:rsidRPr="000F0FD1">
              <w:rPr>
                <w:rFonts w:ascii="Arial" w:hAnsi="Arial" w:cs="Arial" w:hint="cs"/>
                <w:sz w:val="20"/>
                <w:szCs w:val="20"/>
              </w:rPr>
              <w:t>1,169</w:t>
            </w:r>
          </w:p>
        </w:tc>
      </w:tr>
      <w:tr w:rsidR="004B6C5F" w:rsidRPr="000F0FD1" w14:paraId="1EAEEC48" w14:textId="77777777" w:rsidTr="00B037E4">
        <w:trPr>
          <w:trHeight w:val="360"/>
        </w:trPr>
        <w:tc>
          <w:tcPr>
            <w:tcW w:w="5040" w:type="dxa"/>
            <w:vAlign w:val="center"/>
          </w:tcPr>
          <w:p w14:paraId="5D440275" w14:textId="77777777" w:rsidR="004B6C5F" w:rsidRPr="000F0FD1" w:rsidRDefault="004B6C5F" w:rsidP="004B6C5F">
            <w:pPr>
              <w:spacing w:line="320" w:lineRule="exact"/>
              <w:rPr>
                <w:rFonts w:ascii="Arial" w:hAnsi="Arial" w:cs="Arial"/>
                <w:sz w:val="20"/>
                <w:szCs w:val="20"/>
                <w:cs/>
              </w:rPr>
            </w:pPr>
            <w:r w:rsidRPr="000F0FD1">
              <w:rPr>
                <w:rFonts w:ascii="Arial" w:hAnsi="Arial" w:cs="Arial"/>
                <w:sz w:val="20"/>
                <w:szCs w:val="20"/>
              </w:rPr>
              <w:t>Total</w:t>
            </w:r>
          </w:p>
        </w:tc>
        <w:tc>
          <w:tcPr>
            <w:tcW w:w="2009" w:type="dxa"/>
          </w:tcPr>
          <w:p w14:paraId="151F378B" w14:textId="7ECA8AE3" w:rsidR="004B6C5F" w:rsidRPr="000F0FD1" w:rsidRDefault="004B6C5F" w:rsidP="004B6C5F">
            <w:pPr>
              <w:pBdr>
                <w:top w:val="single" w:sz="4" w:space="1" w:color="auto"/>
                <w:bottom w:val="double" w:sz="4" w:space="1" w:color="auto"/>
              </w:pBdr>
              <w:tabs>
                <w:tab w:val="decimal" w:pos="1603"/>
              </w:tabs>
              <w:spacing w:line="320" w:lineRule="exact"/>
              <w:ind w:left="-18" w:right="-18"/>
              <w:jc w:val="thaiDistribute"/>
              <w:rPr>
                <w:rFonts w:ascii="Arial" w:hAnsi="Arial" w:cs="Arial"/>
                <w:sz w:val="20"/>
                <w:szCs w:val="20"/>
              </w:rPr>
            </w:pPr>
            <w:r w:rsidRPr="004B6C5F">
              <w:rPr>
                <w:rFonts w:ascii="Arial" w:hAnsi="Arial" w:cs="Arial"/>
                <w:sz w:val="20"/>
                <w:szCs w:val="20"/>
              </w:rPr>
              <w:t>87,998</w:t>
            </w:r>
          </w:p>
        </w:tc>
        <w:tc>
          <w:tcPr>
            <w:tcW w:w="2009" w:type="dxa"/>
          </w:tcPr>
          <w:p w14:paraId="69A29EB1" w14:textId="77777777" w:rsidR="004B6C5F" w:rsidRPr="000F0FD1" w:rsidRDefault="004B6C5F" w:rsidP="004B6C5F">
            <w:pPr>
              <w:pBdr>
                <w:top w:val="single" w:sz="4" w:space="1" w:color="auto"/>
                <w:bottom w:val="double" w:sz="4" w:space="1" w:color="auto"/>
              </w:pBdr>
              <w:tabs>
                <w:tab w:val="decimal" w:pos="1603"/>
              </w:tabs>
              <w:spacing w:line="320" w:lineRule="exact"/>
              <w:ind w:left="-18" w:right="-18"/>
              <w:jc w:val="thaiDistribute"/>
              <w:rPr>
                <w:rFonts w:ascii="Arial" w:hAnsi="Arial" w:cs="Arial"/>
                <w:sz w:val="20"/>
                <w:szCs w:val="20"/>
              </w:rPr>
            </w:pPr>
            <w:r w:rsidRPr="000F0FD1">
              <w:rPr>
                <w:rFonts w:ascii="Arial" w:hAnsi="Arial" w:cs="Arial" w:hint="cs"/>
                <w:sz w:val="20"/>
                <w:szCs w:val="20"/>
              </w:rPr>
              <w:t>59,528</w:t>
            </w:r>
          </w:p>
        </w:tc>
      </w:tr>
    </w:tbl>
    <w:p w14:paraId="414288F8" w14:textId="77777777" w:rsidR="00170AF1" w:rsidRDefault="00170A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AB42ED" w14:textId="2E59ACAF" w:rsidR="00DB1B43" w:rsidRPr="000F0FD1" w:rsidRDefault="00DB1B43"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lastRenderedPageBreak/>
        <w:t xml:space="preserve">Long-term loans </w:t>
      </w:r>
      <w:r w:rsidR="009F156E" w:rsidRPr="000F0FD1">
        <w:rPr>
          <w:rFonts w:ascii="Arial" w:hAnsi="Arial" w:cs="Arial"/>
          <w:b/>
          <w:bCs/>
          <w:sz w:val="22"/>
          <w:szCs w:val="22"/>
        </w:rPr>
        <w:t xml:space="preserve">from </w:t>
      </w:r>
      <w:r w:rsidRPr="000F0FD1">
        <w:rPr>
          <w:rFonts w:ascii="Arial" w:hAnsi="Arial" w:cs="Arial"/>
          <w:b/>
          <w:bCs/>
          <w:sz w:val="22"/>
          <w:szCs w:val="22"/>
        </w:rPr>
        <w:t>financial institution</w:t>
      </w:r>
      <w:r w:rsidR="00FD6956">
        <w:rPr>
          <w:rFonts w:ascii="Arial" w:hAnsi="Arial" w:cs="Arial"/>
          <w:b/>
          <w:bCs/>
          <w:sz w:val="22"/>
          <w:szCs w:val="22"/>
        </w:rPr>
        <w:t>s</w:t>
      </w:r>
    </w:p>
    <w:tbl>
      <w:tblPr>
        <w:tblW w:w="9180" w:type="dxa"/>
        <w:tblInd w:w="450" w:type="dxa"/>
        <w:tblLook w:val="04A0" w:firstRow="1" w:lastRow="0" w:firstColumn="1" w:lastColumn="0" w:noHBand="0" w:noVBand="1"/>
      </w:tblPr>
      <w:tblGrid>
        <w:gridCol w:w="5238"/>
        <w:gridCol w:w="1971"/>
        <w:gridCol w:w="1971"/>
      </w:tblGrid>
      <w:tr w:rsidR="000E79B3" w:rsidRPr="000F0FD1" w14:paraId="6308C4E8" w14:textId="77777777" w:rsidTr="000E79B3">
        <w:trPr>
          <w:trHeight w:val="360"/>
        </w:trPr>
        <w:tc>
          <w:tcPr>
            <w:tcW w:w="5238" w:type="dxa"/>
            <w:vAlign w:val="bottom"/>
          </w:tcPr>
          <w:p w14:paraId="40333D7D" w14:textId="77777777" w:rsidR="000E79B3" w:rsidRPr="000F0FD1" w:rsidRDefault="000E79B3" w:rsidP="00C75E06">
            <w:pPr>
              <w:spacing w:line="360" w:lineRule="exact"/>
              <w:ind w:left="1451"/>
              <w:jc w:val="both"/>
              <w:rPr>
                <w:rFonts w:ascii="Arial" w:hAnsi="Arial" w:cs="Arial"/>
                <w:sz w:val="18"/>
                <w:szCs w:val="18"/>
              </w:rPr>
            </w:pPr>
          </w:p>
        </w:tc>
        <w:tc>
          <w:tcPr>
            <w:tcW w:w="3942" w:type="dxa"/>
            <w:gridSpan w:val="2"/>
            <w:vAlign w:val="bottom"/>
            <w:hideMark/>
          </w:tcPr>
          <w:p w14:paraId="08CAB184" w14:textId="77777777" w:rsidR="000E79B3" w:rsidRPr="000F0FD1" w:rsidRDefault="000E79B3" w:rsidP="00C75E06">
            <w:pPr>
              <w:spacing w:line="360" w:lineRule="exact"/>
              <w:jc w:val="right"/>
              <w:rPr>
                <w:rFonts w:ascii="Arial" w:hAnsi="Arial" w:cs="Arial"/>
                <w:sz w:val="18"/>
                <w:szCs w:val="18"/>
              </w:rPr>
            </w:pPr>
            <w:r w:rsidRPr="000F0FD1">
              <w:rPr>
                <w:rFonts w:ascii="Arial" w:hAnsi="Arial" w:cs="Arial"/>
                <w:sz w:val="18"/>
                <w:szCs w:val="18"/>
              </w:rPr>
              <w:t>(Unit: Thousand Baht)</w:t>
            </w:r>
          </w:p>
        </w:tc>
      </w:tr>
      <w:tr w:rsidR="000E79B3" w:rsidRPr="000F0FD1" w14:paraId="605CA828" w14:textId="77777777" w:rsidTr="000E79B3">
        <w:trPr>
          <w:trHeight w:val="360"/>
        </w:trPr>
        <w:tc>
          <w:tcPr>
            <w:tcW w:w="5238" w:type="dxa"/>
            <w:vAlign w:val="bottom"/>
            <w:hideMark/>
          </w:tcPr>
          <w:p w14:paraId="6276DBB6" w14:textId="77777777" w:rsidR="000E79B3" w:rsidRPr="000F0FD1" w:rsidRDefault="000E79B3" w:rsidP="00C75E06">
            <w:pPr>
              <w:pBdr>
                <w:bottom w:val="single" w:sz="4" w:space="1" w:color="auto"/>
              </w:pBdr>
              <w:spacing w:line="360" w:lineRule="exact"/>
              <w:jc w:val="center"/>
              <w:rPr>
                <w:rFonts w:ascii="Arial" w:hAnsi="Arial" w:cs="Arial"/>
                <w:sz w:val="18"/>
                <w:szCs w:val="18"/>
              </w:rPr>
            </w:pPr>
            <w:r w:rsidRPr="000F0FD1">
              <w:rPr>
                <w:rFonts w:ascii="Arial" w:hAnsi="Arial" w:cs="Arial"/>
                <w:sz w:val="18"/>
                <w:szCs w:val="18"/>
              </w:rPr>
              <w:t>Repayment term</w:t>
            </w:r>
          </w:p>
        </w:tc>
        <w:tc>
          <w:tcPr>
            <w:tcW w:w="1971" w:type="dxa"/>
            <w:vAlign w:val="bottom"/>
            <w:hideMark/>
          </w:tcPr>
          <w:p w14:paraId="04D7B062" w14:textId="77777777" w:rsidR="000E79B3" w:rsidRPr="000F0FD1" w:rsidRDefault="00ED456B" w:rsidP="00C75E06">
            <w:pPr>
              <w:pBdr>
                <w:bottom w:val="single" w:sz="4" w:space="1" w:color="auto"/>
              </w:pBdr>
              <w:spacing w:line="360" w:lineRule="exact"/>
              <w:jc w:val="center"/>
              <w:rPr>
                <w:rFonts w:ascii="Arial" w:hAnsi="Arial" w:cs="Arial"/>
                <w:sz w:val="18"/>
                <w:szCs w:val="18"/>
              </w:rPr>
            </w:pPr>
            <w:r>
              <w:rPr>
                <w:rFonts w:ascii="Arial" w:hAnsi="Arial" w:cs="Arial"/>
                <w:sz w:val="18"/>
                <w:szCs w:val="18"/>
              </w:rPr>
              <w:t>30 June 2021</w:t>
            </w:r>
          </w:p>
        </w:tc>
        <w:tc>
          <w:tcPr>
            <w:tcW w:w="1971" w:type="dxa"/>
            <w:vAlign w:val="bottom"/>
            <w:hideMark/>
          </w:tcPr>
          <w:p w14:paraId="61965C38" w14:textId="77777777" w:rsidR="000E79B3" w:rsidRPr="000F0FD1" w:rsidRDefault="000E79B3" w:rsidP="00C75E06">
            <w:pPr>
              <w:pBdr>
                <w:bottom w:val="single" w:sz="4" w:space="1" w:color="auto"/>
              </w:pBdr>
              <w:spacing w:line="360" w:lineRule="exact"/>
              <w:jc w:val="center"/>
              <w:rPr>
                <w:rFonts w:ascii="Arial" w:hAnsi="Arial" w:cs="Arial"/>
                <w:sz w:val="18"/>
                <w:szCs w:val="18"/>
              </w:rPr>
            </w:pPr>
            <w:r w:rsidRPr="000F0FD1">
              <w:rPr>
                <w:rFonts w:ascii="Arial" w:hAnsi="Arial" w:cs="Arial"/>
                <w:sz w:val="18"/>
                <w:szCs w:val="18"/>
              </w:rPr>
              <w:t>31 December 2020</w:t>
            </w:r>
          </w:p>
        </w:tc>
      </w:tr>
      <w:tr w:rsidR="004B6C5F" w:rsidRPr="000F0FD1" w14:paraId="26DD711C" w14:textId="77777777" w:rsidTr="000E79B3">
        <w:trPr>
          <w:trHeight w:val="360"/>
        </w:trPr>
        <w:tc>
          <w:tcPr>
            <w:tcW w:w="5238" w:type="dxa"/>
            <w:vAlign w:val="bottom"/>
            <w:hideMark/>
          </w:tcPr>
          <w:p w14:paraId="5DAC023D" w14:textId="77777777" w:rsidR="004B6C5F" w:rsidRPr="000F0FD1" w:rsidRDefault="004B6C5F" w:rsidP="004B6C5F">
            <w:pPr>
              <w:numPr>
                <w:ilvl w:val="0"/>
                <w:numId w:val="2"/>
              </w:numPr>
              <w:spacing w:line="360" w:lineRule="exact"/>
              <w:ind w:left="343" w:hanging="343"/>
              <w:textAlignment w:val="auto"/>
              <w:rPr>
                <w:rFonts w:ascii="Arial" w:hAnsi="Arial" w:cs="Arial"/>
                <w:sz w:val="18"/>
                <w:szCs w:val="18"/>
              </w:rPr>
            </w:pPr>
            <w:r w:rsidRPr="000F0FD1">
              <w:rPr>
                <w:rFonts w:ascii="Arial" w:hAnsi="Arial" w:cs="Arial"/>
                <w:sz w:val="18"/>
                <w:szCs w:val="18"/>
              </w:rPr>
              <w:t xml:space="preserve">Long-term loans with credit line of Baht 100 million, repayable </w:t>
            </w:r>
            <w:r>
              <w:rPr>
                <w:rFonts w:ascii="Arial" w:hAnsi="Arial" w:cs="Arial"/>
                <w:sz w:val="18"/>
                <w:szCs w:val="18"/>
              </w:rPr>
              <w:t xml:space="preserve">monthly </w:t>
            </w:r>
            <w:r w:rsidRPr="000F0FD1">
              <w:rPr>
                <w:rFonts w:ascii="Arial" w:hAnsi="Arial" w:cs="Arial"/>
                <w:sz w:val="18"/>
                <w:szCs w:val="18"/>
              </w:rPr>
              <w:t>within 3 years from the drawdown date, carrying interest at THBFIX plus fixed rate per annum, interest payable monthly.</w:t>
            </w:r>
          </w:p>
        </w:tc>
        <w:tc>
          <w:tcPr>
            <w:tcW w:w="1971" w:type="dxa"/>
            <w:vAlign w:val="bottom"/>
          </w:tcPr>
          <w:p w14:paraId="2ADEB3BB" w14:textId="0D308C83" w:rsidR="004B6C5F" w:rsidRPr="000F0FD1" w:rsidRDefault="004B6C5F" w:rsidP="004B6C5F">
            <w:pPr>
              <w:tabs>
                <w:tab w:val="decimal" w:pos="1603"/>
              </w:tabs>
              <w:spacing w:line="360" w:lineRule="exact"/>
              <w:ind w:left="-18" w:right="-18"/>
              <w:jc w:val="thaiDistribute"/>
              <w:rPr>
                <w:rFonts w:ascii="Arial" w:hAnsi="Arial" w:cs="Arial"/>
                <w:sz w:val="18"/>
                <w:szCs w:val="18"/>
                <w:cs/>
              </w:rPr>
            </w:pPr>
            <w:r w:rsidRPr="004B6C5F">
              <w:rPr>
                <w:rFonts w:ascii="Arial" w:hAnsi="Arial" w:cs="Arial"/>
                <w:sz w:val="18"/>
                <w:szCs w:val="18"/>
              </w:rPr>
              <w:t>32,860</w:t>
            </w:r>
          </w:p>
        </w:tc>
        <w:tc>
          <w:tcPr>
            <w:tcW w:w="1971" w:type="dxa"/>
            <w:vAlign w:val="bottom"/>
            <w:hideMark/>
          </w:tcPr>
          <w:p w14:paraId="3CA1D10B" w14:textId="77777777" w:rsidR="004B6C5F" w:rsidRPr="000F0FD1" w:rsidRDefault="004B6C5F" w:rsidP="004B6C5F">
            <w:pPr>
              <w:tabs>
                <w:tab w:val="decimal" w:pos="1603"/>
              </w:tabs>
              <w:spacing w:line="360" w:lineRule="exact"/>
              <w:ind w:left="-18" w:right="-18"/>
              <w:jc w:val="thaiDistribute"/>
              <w:rPr>
                <w:rFonts w:ascii="Arial" w:hAnsi="Arial" w:cs="Arial"/>
                <w:sz w:val="18"/>
                <w:szCs w:val="18"/>
              </w:rPr>
            </w:pPr>
            <w:r w:rsidRPr="000F0FD1">
              <w:rPr>
                <w:rFonts w:ascii="Arial" w:hAnsi="Arial" w:cs="Arial"/>
                <w:sz w:val="18"/>
                <w:szCs w:val="18"/>
              </w:rPr>
              <w:t>49,968</w:t>
            </w:r>
          </w:p>
        </w:tc>
      </w:tr>
      <w:tr w:rsidR="004B6C5F" w:rsidRPr="000F0FD1" w14:paraId="01743772" w14:textId="77777777" w:rsidTr="000E79B3">
        <w:trPr>
          <w:trHeight w:val="360"/>
        </w:trPr>
        <w:tc>
          <w:tcPr>
            <w:tcW w:w="5238" w:type="dxa"/>
            <w:vAlign w:val="bottom"/>
            <w:hideMark/>
          </w:tcPr>
          <w:p w14:paraId="1848F80C" w14:textId="77777777" w:rsidR="004B6C5F" w:rsidRPr="000F0FD1" w:rsidRDefault="004B6C5F" w:rsidP="004B6C5F">
            <w:pPr>
              <w:numPr>
                <w:ilvl w:val="0"/>
                <w:numId w:val="2"/>
              </w:numPr>
              <w:spacing w:line="360" w:lineRule="exact"/>
              <w:ind w:left="343" w:hanging="343"/>
              <w:textAlignment w:val="auto"/>
              <w:rPr>
                <w:rFonts w:ascii="Arial" w:hAnsi="Arial" w:cs="Arial"/>
                <w:sz w:val="18"/>
                <w:szCs w:val="18"/>
              </w:rPr>
            </w:pPr>
            <w:r w:rsidRPr="000F0FD1">
              <w:rPr>
                <w:rFonts w:ascii="Arial" w:hAnsi="Arial" w:cs="Arial"/>
                <w:sz w:val="18"/>
                <w:szCs w:val="18"/>
              </w:rPr>
              <w:t xml:space="preserve">Long-term loans with credit line of Baht 200 million, repayable </w:t>
            </w:r>
            <w:r>
              <w:rPr>
                <w:rFonts w:ascii="Arial" w:hAnsi="Arial" w:cs="Arial"/>
                <w:sz w:val="18"/>
                <w:szCs w:val="18"/>
              </w:rPr>
              <w:t>monthly</w:t>
            </w:r>
            <w:r w:rsidRPr="000F0FD1">
              <w:rPr>
                <w:rFonts w:ascii="Arial" w:hAnsi="Arial" w:cs="Arial"/>
                <w:sz w:val="18"/>
                <w:szCs w:val="18"/>
              </w:rPr>
              <w:t xml:space="preserve"> within 2 years from the drawdown date, carrying interest rate at fixed rate per annum, interest payable monthly.</w:t>
            </w:r>
          </w:p>
        </w:tc>
        <w:tc>
          <w:tcPr>
            <w:tcW w:w="1971" w:type="dxa"/>
            <w:vAlign w:val="bottom"/>
          </w:tcPr>
          <w:p w14:paraId="426092AA" w14:textId="1A8B2767" w:rsidR="004B6C5F" w:rsidRPr="000F0FD1" w:rsidRDefault="004B6C5F" w:rsidP="004B6C5F">
            <w:pPr>
              <w:tabs>
                <w:tab w:val="decimal" w:pos="1603"/>
              </w:tabs>
              <w:spacing w:line="360" w:lineRule="exact"/>
              <w:ind w:left="-18" w:right="-18"/>
              <w:jc w:val="thaiDistribute"/>
              <w:rPr>
                <w:rFonts w:ascii="Arial" w:hAnsi="Arial" w:cs="Arial"/>
                <w:sz w:val="18"/>
                <w:szCs w:val="18"/>
              </w:rPr>
            </w:pPr>
            <w:r w:rsidRPr="004B6C5F">
              <w:rPr>
                <w:rFonts w:ascii="Arial" w:hAnsi="Arial" w:cs="Arial"/>
                <w:sz w:val="18"/>
                <w:szCs w:val="18"/>
              </w:rPr>
              <w:t>123,946</w:t>
            </w:r>
          </w:p>
        </w:tc>
        <w:tc>
          <w:tcPr>
            <w:tcW w:w="1971" w:type="dxa"/>
            <w:vAlign w:val="bottom"/>
            <w:hideMark/>
          </w:tcPr>
          <w:p w14:paraId="0DE76757" w14:textId="77777777" w:rsidR="004B6C5F" w:rsidRPr="000F0FD1" w:rsidRDefault="004B6C5F" w:rsidP="004B6C5F">
            <w:pPr>
              <w:tabs>
                <w:tab w:val="decimal" w:pos="1603"/>
              </w:tabs>
              <w:spacing w:line="360" w:lineRule="exact"/>
              <w:ind w:left="-18" w:right="-18"/>
              <w:jc w:val="thaiDistribute"/>
              <w:rPr>
                <w:rFonts w:ascii="Arial" w:hAnsi="Arial" w:cs="Arial"/>
                <w:sz w:val="18"/>
                <w:szCs w:val="18"/>
              </w:rPr>
            </w:pPr>
            <w:r w:rsidRPr="000F0FD1">
              <w:rPr>
                <w:rFonts w:ascii="Arial" w:hAnsi="Arial" w:cs="Arial"/>
                <w:sz w:val="18"/>
                <w:szCs w:val="18"/>
              </w:rPr>
              <w:t>183,010</w:t>
            </w:r>
          </w:p>
        </w:tc>
      </w:tr>
      <w:tr w:rsidR="004B6C5F" w:rsidRPr="000F0FD1" w14:paraId="6CB4E146" w14:textId="77777777" w:rsidTr="000E79B3">
        <w:trPr>
          <w:trHeight w:val="360"/>
        </w:trPr>
        <w:tc>
          <w:tcPr>
            <w:tcW w:w="5238" w:type="dxa"/>
            <w:vAlign w:val="bottom"/>
          </w:tcPr>
          <w:p w14:paraId="7FE340EF" w14:textId="65CB48C3" w:rsidR="004B6C5F" w:rsidRPr="000F0FD1" w:rsidRDefault="004B6C5F" w:rsidP="004B6C5F">
            <w:pPr>
              <w:numPr>
                <w:ilvl w:val="0"/>
                <w:numId w:val="2"/>
              </w:numPr>
              <w:spacing w:line="360" w:lineRule="exact"/>
              <w:ind w:left="343" w:hanging="343"/>
              <w:textAlignment w:val="auto"/>
              <w:rPr>
                <w:rFonts w:ascii="Arial" w:hAnsi="Arial" w:cs="Arial"/>
                <w:sz w:val="18"/>
                <w:szCs w:val="18"/>
              </w:rPr>
            </w:pPr>
            <w:r w:rsidRPr="000F0FD1">
              <w:rPr>
                <w:rFonts w:ascii="Arial" w:hAnsi="Arial" w:cs="Arial"/>
                <w:sz w:val="18"/>
                <w:szCs w:val="18"/>
              </w:rPr>
              <w:t xml:space="preserve">Long-term loans with credit line of Baht </w:t>
            </w:r>
            <w:r>
              <w:rPr>
                <w:rFonts w:ascii="Arial" w:hAnsi="Arial" w:cs="Arial"/>
                <w:sz w:val="18"/>
                <w:szCs w:val="18"/>
              </w:rPr>
              <w:t>3</w:t>
            </w:r>
            <w:r w:rsidRPr="000F0FD1">
              <w:rPr>
                <w:rFonts w:ascii="Arial" w:hAnsi="Arial" w:cs="Arial"/>
                <w:sz w:val="18"/>
                <w:szCs w:val="18"/>
              </w:rPr>
              <w:t xml:space="preserve">00 million, repayable </w:t>
            </w:r>
            <w:r>
              <w:rPr>
                <w:rFonts w:ascii="Arial" w:hAnsi="Arial" w:cs="Arial"/>
                <w:sz w:val="18"/>
                <w:szCs w:val="18"/>
              </w:rPr>
              <w:t>monthly</w:t>
            </w:r>
            <w:r w:rsidRPr="000F0FD1">
              <w:rPr>
                <w:rFonts w:ascii="Arial" w:hAnsi="Arial" w:cs="Arial"/>
                <w:sz w:val="18"/>
                <w:szCs w:val="18"/>
              </w:rPr>
              <w:t xml:space="preserve"> within </w:t>
            </w:r>
            <w:r>
              <w:rPr>
                <w:rFonts w:ascii="Arial" w:hAnsi="Arial" w:cs="Arial"/>
                <w:sz w:val="18"/>
                <w:szCs w:val="18"/>
              </w:rPr>
              <w:t xml:space="preserve">3 </w:t>
            </w:r>
            <w:r w:rsidRPr="000F0FD1">
              <w:rPr>
                <w:rFonts w:ascii="Arial" w:hAnsi="Arial" w:cs="Arial"/>
                <w:sz w:val="18"/>
                <w:szCs w:val="18"/>
              </w:rPr>
              <w:t xml:space="preserve">years from the drawdown date, carrying interest rate at </w:t>
            </w:r>
            <w:r>
              <w:rPr>
                <w:rFonts w:ascii="Arial" w:hAnsi="Arial" w:cs="Arial"/>
                <w:sz w:val="18"/>
                <w:szCs w:val="18"/>
              </w:rPr>
              <w:t xml:space="preserve">MLR less </w:t>
            </w:r>
            <w:r w:rsidRPr="000F0FD1">
              <w:rPr>
                <w:rFonts w:ascii="Arial" w:hAnsi="Arial" w:cs="Arial"/>
                <w:sz w:val="18"/>
                <w:szCs w:val="18"/>
              </w:rPr>
              <w:t>fixed rate per annum, interest payable monthly.</w:t>
            </w:r>
          </w:p>
        </w:tc>
        <w:tc>
          <w:tcPr>
            <w:tcW w:w="1971" w:type="dxa"/>
            <w:vAlign w:val="bottom"/>
          </w:tcPr>
          <w:p w14:paraId="4C3F172C" w14:textId="67735B87" w:rsidR="004B6C5F" w:rsidRPr="000F0FD1" w:rsidRDefault="004B6C5F" w:rsidP="004B6C5F">
            <w:pPr>
              <w:tabs>
                <w:tab w:val="decimal" w:pos="1603"/>
              </w:tabs>
              <w:spacing w:line="360" w:lineRule="exact"/>
              <w:ind w:left="-18" w:right="-18"/>
              <w:jc w:val="thaiDistribute"/>
              <w:rPr>
                <w:rFonts w:ascii="Arial" w:hAnsi="Arial" w:cs="Arial"/>
                <w:sz w:val="18"/>
                <w:szCs w:val="18"/>
              </w:rPr>
            </w:pPr>
            <w:r w:rsidRPr="004B6C5F">
              <w:rPr>
                <w:rFonts w:ascii="Arial" w:hAnsi="Arial" w:cs="Arial"/>
                <w:sz w:val="18"/>
                <w:szCs w:val="18"/>
              </w:rPr>
              <w:t>143,056</w:t>
            </w:r>
          </w:p>
        </w:tc>
        <w:tc>
          <w:tcPr>
            <w:tcW w:w="1971" w:type="dxa"/>
            <w:vAlign w:val="bottom"/>
          </w:tcPr>
          <w:p w14:paraId="2B68C0B0" w14:textId="7989F45A" w:rsidR="004B6C5F" w:rsidRPr="000F0FD1" w:rsidRDefault="004B6C5F" w:rsidP="004B6C5F">
            <w:pPr>
              <w:tabs>
                <w:tab w:val="decimal" w:pos="1603"/>
              </w:tabs>
              <w:spacing w:line="360" w:lineRule="exact"/>
              <w:ind w:left="-18" w:right="-18"/>
              <w:jc w:val="thaiDistribute"/>
              <w:rPr>
                <w:rFonts w:ascii="Arial" w:hAnsi="Arial" w:cs="Arial"/>
                <w:sz w:val="18"/>
                <w:szCs w:val="18"/>
              </w:rPr>
            </w:pPr>
            <w:r>
              <w:rPr>
                <w:rFonts w:ascii="Arial" w:hAnsi="Arial" w:cs="Arial"/>
                <w:sz w:val="18"/>
                <w:szCs w:val="18"/>
              </w:rPr>
              <w:t>-</w:t>
            </w:r>
          </w:p>
        </w:tc>
      </w:tr>
      <w:tr w:rsidR="004B6C5F" w:rsidRPr="000F0FD1" w14:paraId="6BC97B43" w14:textId="77777777" w:rsidTr="000E79B3">
        <w:trPr>
          <w:trHeight w:val="360"/>
        </w:trPr>
        <w:tc>
          <w:tcPr>
            <w:tcW w:w="5238" w:type="dxa"/>
            <w:vAlign w:val="bottom"/>
          </w:tcPr>
          <w:p w14:paraId="72332340" w14:textId="1A50750B" w:rsidR="004B6C5F" w:rsidRPr="000F0FD1" w:rsidRDefault="004B6C5F" w:rsidP="004B6C5F">
            <w:pPr>
              <w:numPr>
                <w:ilvl w:val="0"/>
                <w:numId w:val="2"/>
              </w:numPr>
              <w:spacing w:line="360" w:lineRule="exact"/>
              <w:ind w:left="343" w:hanging="343"/>
              <w:textAlignment w:val="auto"/>
              <w:rPr>
                <w:rFonts w:ascii="Arial" w:hAnsi="Arial" w:cs="Arial"/>
                <w:sz w:val="18"/>
                <w:szCs w:val="18"/>
              </w:rPr>
            </w:pPr>
            <w:r w:rsidRPr="000F0FD1">
              <w:rPr>
                <w:rFonts w:ascii="Arial" w:hAnsi="Arial" w:cs="Arial"/>
                <w:sz w:val="18"/>
                <w:szCs w:val="18"/>
              </w:rPr>
              <w:t xml:space="preserve">Long-term loans with credit line of Baht 200 million, repayable </w:t>
            </w:r>
            <w:r>
              <w:rPr>
                <w:rFonts w:ascii="Arial" w:hAnsi="Arial" w:cs="Arial"/>
                <w:sz w:val="18"/>
                <w:szCs w:val="18"/>
              </w:rPr>
              <w:t>monthly</w:t>
            </w:r>
            <w:r w:rsidRPr="000F0FD1">
              <w:rPr>
                <w:rFonts w:ascii="Arial" w:hAnsi="Arial" w:cs="Arial"/>
                <w:sz w:val="18"/>
                <w:szCs w:val="18"/>
              </w:rPr>
              <w:t xml:space="preserve"> within </w:t>
            </w:r>
            <w:r>
              <w:rPr>
                <w:rFonts w:ascii="Arial" w:hAnsi="Arial" w:cs="Arial"/>
                <w:sz w:val="18"/>
                <w:szCs w:val="18"/>
              </w:rPr>
              <w:t>4</w:t>
            </w:r>
            <w:r w:rsidRPr="000F0FD1">
              <w:rPr>
                <w:rFonts w:ascii="Arial" w:hAnsi="Arial" w:cs="Arial"/>
                <w:sz w:val="18"/>
                <w:szCs w:val="18"/>
              </w:rPr>
              <w:t xml:space="preserve"> years from the drawdown date, carrying interest rate at </w:t>
            </w:r>
            <w:r w:rsidR="00482325">
              <w:rPr>
                <w:rFonts w:ascii="Arial" w:hAnsi="Arial" w:cs="Arial"/>
                <w:sz w:val="18"/>
                <w:szCs w:val="18"/>
              </w:rPr>
              <w:t xml:space="preserve">MLR less </w:t>
            </w:r>
            <w:r w:rsidRPr="000F0FD1">
              <w:rPr>
                <w:rFonts w:ascii="Arial" w:hAnsi="Arial" w:cs="Arial"/>
                <w:sz w:val="18"/>
                <w:szCs w:val="18"/>
              </w:rPr>
              <w:t>fixed rate per annum, interest payable monthly.</w:t>
            </w:r>
          </w:p>
        </w:tc>
        <w:tc>
          <w:tcPr>
            <w:tcW w:w="1971" w:type="dxa"/>
            <w:vAlign w:val="bottom"/>
          </w:tcPr>
          <w:p w14:paraId="2EDC52F3" w14:textId="4F8B4453" w:rsidR="004B6C5F" w:rsidRPr="000F0FD1" w:rsidRDefault="004B6C5F" w:rsidP="004B6C5F">
            <w:pPr>
              <w:pBdr>
                <w:bottom w:val="single" w:sz="4" w:space="1" w:color="auto"/>
              </w:pBdr>
              <w:tabs>
                <w:tab w:val="decimal" w:pos="1603"/>
              </w:tabs>
              <w:spacing w:line="360" w:lineRule="exact"/>
              <w:ind w:left="-18" w:right="-18"/>
              <w:jc w:val="thaiDistribute"/>
              <w:rPr>
                <w:rFonts w:ascii="Arial" w:hAnsi="Arial" w:cs="Arial"/>
                <w:sz w:val="18"/>
                <w:szCs w:val="18"/>
              </w:rPr>
            </w:pPr>
            <w:r w:rsidRPr="004B6C5F">
              <w:rPr>
                <w:rFonts w:ascii="Arial" w:hAnsi="Arial" w:cs="Arial"/>
                <w:sz w:val="18"/>
                <w:szCs w:val="18"/>
              </w:rPr>
              <w:t>78,958</w:t>
            </w:r>
          </w:p>
        </w:tc>
        <w:tc>
          <w:tcPr>
            <w:tcW w:w="1971" w:type="dxa"/>
            <w:vAlign w:val="bottom"/>
          </w:tcPr>
          <w:p w14:paraId="55670220" w14:textId="3C701655" w:rsidR="004B6C5F" w:rsidRPr="000F0FD1" w:rsidRDefault="004B6C5F" w:rsidP="004B6C5F">
            <w:pPr>
              <w:pBdr>
                <w:bottom w:val="single" w:sz="4" w:space="1" w:color="auto"/>
              </w:pBdr>
              <w:tabs>
                <w:tab w:val="decimal" w:pos="1603"/>
              </w:tabs>
              <w:spacing w:line="360" w:lineRule="exact"/>
              <w:ind w:left="-18" w:right="-18"/>
              <w:jc w:val="thaiDistribute"/>
              <w:rPr>
                <w:rFonts w:ascii="Arial" w:hAnsi="Arial" w:cs="Arial"/>
                <w:sz w:val="18"/>
                <w:szCs w:val="18"/>
              </w:rPr>
            </w:pPr>
            <w:r>
              <w:rPr>
                <w:rFonts w:ascii="Arial" w:hAnsi="Arial" w:cs="Arial"/>
                <w:sz w:val="18"/>
                <w:szCs w:val="18"/>
              </w:rPr>
              <w:t>-</w:t>
            </w:r>
          </w:p>
        </w:tc>
      </w:tr>
      <w:tr w:rsidR="004B6C5F" w:rsidRPr="000F0FD1" w14:paraId="61EDBDB3" w14:textId="77777777" w:rsidTr="000E79B3">
        <w:trPr>
          <w:trHeight w:val="360"/>
        </w:trPr>
        <w:tc>
          <w:tcPr>
            <w:tcW w:w="5238" w:type="dxa"/>
            <w:vAlign w:val="bottom"/>
            <w:hideMark/>
          </w:tcPr>
          <w:p w14:paraId="627FC4CA" w14:textId="77777777" w:rsidR="004B6C5F" w:rsidRPr="000F0FD1" w:rsidRDefault="004B6C5F" w:rsidP="004B6C5F">
            <w:pPr>
              <w:spacing w:line="360" w:lineRule="exact"/>
              <w:jc w:val="both"/>
              <w:rPr>
                <w:rFonts w:ascii="Arial" w:hAnsi="Arial" w:cs="Arial"/>
                <w:sz w:val="18"/>
                <w:szCs w:val="18"/>
              </w:rPr>
            </w:pPr>
            <w:r w:rsidRPr="000F0FD1">
              <w:rPr>
                <w:rFonts w:ascii="Arial" w:hAnsi="Arial" w:cs="Arial"/>
                <w:sz w:val="18"/>
                <w:szCs w:val="18"/>
              </w:rPr>
              <w:t>Long - term loans from financial institutions</w:t>
            </w:r>
          </w:p>
        </w:tc>
        <w:tc>
          <w:tcPr>
            <w:tcW w:w="1971" w:type="dxa"/>
            <w:vAlign w:val="bottom"/>
          </w:tcPr>
          <w:p w14:paraId="5AAD51F3" w14:textId="2A1A1431" w:rsidR="004B6C5F" w:rsidRPr="000F0FD1" w:rsidRDefault="004B6C5F" w:rsidP="004B6C5F">
            <w:pPr>
              <w:tabs>
                <w:tab w:val="decimal" w:pos="1603"/>
              </w:tabs>
              <w:spacing w:line="360" w:lineRule="exact"/>
              <w:ind w:left="-18" w:right="-18"/>
              <w:jc w:val="thaiDistribute"/>
              <w:rPr>
                <w:rFonts w:ascii="Arial" w:hAnsi="Arial" w:cs="Arial"/>
                <w:sz w:val="18"/>
                <w:szCs w:val="18"/>
                <w:cs/>
              </w:rPr>
            </w:pPr>
            <w:r w:rsidRPr="004B6C5F">
              <w:rPr>
                <w:rFonts w:ascii="Arial" w:hAnsi="Arial" w:cs="Arial"/>
                <w:sz w:val="18"/>
                <w:szCs w:val="18"/>
              </w:rPr>
              <w:t>378,820</w:t>
            </w:r>
          </w:p>
        </w:tc>
        <w:tc>
          <w:tcPr>
            <w:tcW w:w="1971" w:type="dxa"/>
            <w:vAlign w:val="bottom"/>
            <w:hideMark/>
          </w:tcPr>
          <w:p w14:paraId="462DB10B" w14:textId="77777777" w:rsidR="004B6C5F" w:rsidRPr="000F0FD1" w:rsidRDefault="004B6C5F" w:rsidP="004B6C5F">
            <w:pPr>
              <w:tabs>
                <w:tab w:val="decimal" w:pos="1603"/>
              </w:tabs>
              <w:spacing w:line="360" w:lineRule="exact"/>
              <w:ind w:left="-18" w:right="-18"/>
              <w:jc w:val="thaiDistribute"/>
              <w:rPr>
                <w:rFonts w:ascii="Arial" w:hAnsi="Arial" w:cs="Arial"/>
                <w:sz w:val="18"/>
                <w:szCs w:val="18"/>
              </w:rPr>
            </w:pPr>
            <w:r w:rsidRPr="000F0FD1">
              <w:rPr>
                <w:rFonts w:ascii="Arial" w:hAnsi="Arial" w:cs="Arial"/>
                <w:sz w:val="18"/>
                <w:szCs w:val="18"/>
              </w:rPr>
              <w:t>232,978</w:t>
            </w:r>
          </w:p>
        </w:tc>
      </w:tr>
      <w:tr w:rsidR="004B6C5F" w:rsidRPr="000F0FD1" w14:paraId="1BBB92BF" w14:textId="77777777" w:rsidTr="000E79B3">
        <w:trPr>
          <w:trHeight w:val="360"/>
        </w:trPr>
        <w:tc>
          <w:tcPr>
            <w:tcW w:w="5238" w:type="dxa"/>
            <w:vAlign w:val="bottom"/>
            <w:hideMark/>
          </w:tcPr>
          <w:p w14:paraId="78935989" w14:textId="77777777" w:rsidR="004B6C5F" w:rsidRPr="000F0FD1" w:rsidRDefault="004B6C5F" w:rsidP="004B6C5F">
            <w:pPr>
              <w:spacing w:line="360" w:lineRule="exact"/>
              <w:jc w:val="both"/>
              <w:rPr>
                <w:rFonts w:ascii="Arial" w:hAnsi="Arial" w:cs="Arial"/>
                <w:sz w:val="18"/>
                <w:szCs w:val="18"/>
              </w:rPr>
            </w:pPr>
            <w:r w:rsidRPr="000F0FD1">
              <w:rPr>
                <w:rFonts w:ascii="Arial" w:hAnsi="Arial" w:cs="Arial"/>
                <w:sz w:val="18"/>
                <w:szCs w:val="18"/>
              </w:rPr>
              <w:t>Less: Current portion</w:t>
            </w:r>
          </w:p>
        </w:tc>
        <w:tc>
          <w:tcPr>
            <w:tcW w:w="1971" w:type="dxa"/>
            <w:vAlign w:val="bottom"/>
          </w:tcPr>
          <w:p w14:paraId="47DED0FC" w14:textId="4585605C" w:rsidR="004B6C5F" w:rsidRPr="000F0FD1" w:rsidRDefault="004B6C5F" w:rsidP="004B6C5F">
            <w:pPr>
              <w:pBdr>
                <w:bottom w:val="single" w:sz="4" w:space="1" w:color="auto"/>
              </w:pBdr>
              <w:tabs>
                <w:tab w:val="decimal" w:pos="1603"/>
              </w:tabs>
              <w:spacing w:line="360" w:lineRule="exact"/>
              <w:ind w:left="-18" w:right="-18"/>
              <w:jc w:val="thaiDistribute"/>
              <w:rPr>
                <w:rFonts w:ascii="Arial" w:hAnsi="Arial" w:cs="Arial"/>
                <w:sz w:val="18"/>
                <w:szCs w:val="18"/>
              </w:rPr>
            </w:pPr>
            <w:r w:rsidRPr="004B6C5F">
              <w:rPr>
                <w:rFonts w:ascii="Arial" w:hAnsi="Arial" w:cs="Arial" w:hint="cs"/>
                <w:sz w:val="18"/>
                <w:szCs w:val="18"/>
                <w:cs/>
              </w:rPr>
              <w:t>(</w:t>
            </w:r>
            <w:r w:rsidRPr="004B6C5F">
              <w:rPr>
                <w:rFonts w:ascii="Arial" w:hAnsi="Arial" w:cs="Arial"/>
                <w:sz w:val="18"/>
                <w:szCs w:val="18"/>
              </w:rPr>
              <w:t>205,765)</w:t>
            </w:r>
          </w:p>
        </w:tc>
        <w:tc>
          <w:tcPr>
            <w:tcW w:w="1971" w:type="dxa"/>
            <w:vAlign w:val="bottom"/>
            <w:hideMark/>
          </w:tcPr>
          <w:p w14:paraId="4A0422E5" w14:textId="77777777" w:rsidR="004B6C5F" w:rsidRPr="000F0FD1" w:rsidRDefault="004B6C5F" w:rsidP="004B6C5F">
            <w:pPr>
              <w:pBdr>
                <w:bottom w:val="single" w:sz="4" w:space="1" w:color="auto"/>
              </w:pBdr>
              <w:tabs>
                <w:tab w:val="decimal" w:pos="1603"/>
              </w:tabs>
              <w:spacing w:line="360" w:lineRule="exact"/>
              <w:ind w:left="-18" w:right="-18"/>
              <w:jc w:val="thaiDistribute"/>
              <w:rPr>
                <w:rFonts w:ascii="Arial" w:hAnsi="Arial" w:cs="Arial"/>
                <w:sz w:val="18"/>
                <w:szCs w:val="18"/>
              </w:rPr>
            </w:pPr>
            <w:r w:rsidRPr="000F0FD1">
              <w:rPr>
                <w:rFonts w:ascii="Arial" w:hAnsi="Arial" w:cs="Arial"/>
                <w:sz w:val="18"/>
                <w:szCs w:val="18"/>
              </w:rPr>
              <w:t>(144,635)</w:t>
            </w:r>
          </w:p>
        </w:tc>
      </w:tr>
      <w:tr w:rsidR="004B6C5F" w:rsidRPr="000F0FD1" w14:paraId="58EC16C1" w14:textId="77777777" w:rsidTr="000E79B3">
        <w:trPr>
          <w:trHeight w:val="360"/>
        </w:trPr>
        <w:tc>
          <w:tcPr>
            <w:tcW w:w="5238" w:type="dxa"/>
            <w:vAlign w:val="bottom"/>
            <w:hideMark/>
          </w:tcPr>
          <w:p w14:paraId="05F95DEA" w14:textId="77777777" w:rsidR="004B6C5F" w:rsidRPr="000F0FD1" w:rsidRDefault="004B6C5F" w:rsidP="004B6C5F">
            <w:pPr>
              <w:spacing w:line="360" w:lineRule="exact"/>
              <w:ind w:left="258" w:hanging="258"/>
              <w:rPr>
                <w:rFonts w:ascii="Arial" w:hAnsi="Arial" w:cs="Cordia New"/>
                <w:sz w:val="18"/>
                <w:szCs w:val="18"/>
              </w:rPr>
            </w:pPr>
            <w:r w:rsidRPr="000F0FD1">
              <w:rPr>
                <w:rFonts w:ascii="Arial" w:hAnsi="Arial" w:cs="Cordia New"/>
                <w:sz w:val="18"/>
                <w:szCs w:val="18"/>
              </w:rPr>
              <w:t>Long-term loans from financial institutions - net of current portion</w:t>
            </w:r>
          </w:p>
        </w:tc>
        <w:tc>
          <w:tcPr>
            <w:tcW w:w="1971" w:type="dxa"/>
            <w:vAlign w:val="bottom"/>
          </w:tcPr>
          <w:p w14:paraId="4A949A25" w14:textId="28CE8AFB" w:rsidR="004B6C5F" w:rsidRPr="000F0FD1" w:rsidRDefault="004B6C5F" w:rsidP="004B6C5F">
            <w:pPr>
              <w:pBdr>
                <w:bottom w:val="double" w:sz="4" w:space="1" w:color="auto"/>
              </w:pBdr>
              <w:tabs>
                <w:tab w:val="decimal" w:pos="1603"/>
              </w:tabs>
              <w:spacing w:line="360" w:lineRule="exact"/>
              <w:ind w:left="-18" w:right="-18"/>
              <w:jc w:val="thaiDistribute"/>
              <w:rPr>
                <w:rFonts w:ascii="Arial" w:hAnsi="Arial" w:cs="Arial"/>
                <w:sz w:val="18"/>
                <w:szCs w:val="18"/>
                <w:cs/>
              </w:rPr>
            </w:pPr>
            <w:r w:rsidRPr="004B6C5F">
              <w:rPr>
                <w:rFonts w:ascii="Arial" w:hAnsi="Arial" w:cs="Arial"/>
                <w:sz w:val="18"/>
                <w:szCs w:val="18"/>
              </w:rPr>
              <w:t>173,055</w:t>
            </w:r>
          </w:p>
        </w:tc>
        <w:tc>
          <w:tcPr>
            <w:tcW w:w="1971" w:type="dxa"/>
            <w:vAlign w:val="bottom"/>
            <w:hideMark/>
          </w:tcPr>
          <w:p w14:paraId="41EA69DD" w14:textId="77777777" w:rsidR="004B6C5F" w:rsidRPr="000F0FD1" w:rsidRDefault="004B6C5F" w:rsidP="004B6C5F">
            <w:pPr>
              <w:pBdr>
                <w:bottom w:val="double" w:sz="4" w:space="1" w:color="auto"/>
              </w:pBdr>
              <w:tabs>
                <w:tab w:val="decimal" w:pos="1603"/>
              </w:tabs>
              <w:spacing w:line="360" w:lineRule="exact"/>
              <w:ind w:left="-18" w:right="-18"/>
              <w:rPr>
                <w:rFonts w:ascii="Arial" w:hAnsi="Arial" w:cs="Arial"/>
                <w:sz w:val="18"/>
                <w:szCs w:val="18"/>
              </w:rPr>
            </w:pPr>
            <w:r w:rsidRPr="000F0FD1">
              <w:rPr>
                <w:rFonts w:ascii="Arial" w:hAnsi="Arial" w:cs="Arial"/>
                <w:sz w:val="18"/>
                <w:szCs w:val="18"/>
              </w:rPr>
              <w:t>88,343</w:t>
            </w:r>
          </w:p>
        </w:tc>
      </w:tr>
    </w:tbl>
    <w:p w14:paraId="7431D149" w14:textId="77777777" w:rsidR="000E79B3" w:rsidRPr="000F0FD1" w:rsidRDefault="000E79B3" w:rsidP="00C75E06">
      <w:pPr>
        <w:spacing w:before="240" w:after="120" w:line="380" w:lineRule="exact"/>
        <w:ind w:left="547"/>
        <w:jc w:val="thaiDistribute"/>
        <w:rPr>
          <w:rFonts w:ascii="Arial" w:hAnsi="Arial" w:cs="Arial"/>
          <w:sz w:val="22"/>
          <w:szCs w:val="22"/>
        </w:rPr>
      </w:pPr>
      <w:r w:rsidRPr="000F0FD1">
        <w:rPr>
          <w:rFonts w:ascii="Arial" w:hAnsi="Arial" w:cs="Arial"/>
          <w:sz w:val="22"/>
          <w:szCs w:val="22"/>
        </w:rPr>
        <w:t>The loans a) are secured by bank deposits of shareholders</w:t>
      </w:r>
      <w:r w:rsidR="00E54A1E" w:rsidRPr="000F0FD1">
        <w:rPr>
          <w:rFonts w:ascii="Arial" w:hAnsi="Arial" w:cs="Arial"/>
          <w:sz w:val="22"/>
          <w:szCs w:val="22"/>
        </w:rPr>
        <w:t>.</w:t>
      </w:r>
    </w:p>
    <w:p w14:paraId="3636E24B" w14:textId="2A109866" w:rsidR="00007582" w:rsidRDefault="000E79B3" w:rsidP="00C75E06">
      <w:pPr>
        <w:pStyle w:val="ListParagraph"/>
        <w:spacing w:before="120" w:after="120" w:line="380" w:lineRule="exact"/>
        <w:ind w:left="540"/>
        <w:contextualSpacing w:val="0"/>
        <w:jc w:val="thaiDistribute"/>
        <w:rPr>
          <w:rFonts w:ascii="Arial" w:hAnsi="Arial" w:cs="Arial"/>
          <w:sz w:val="22"/>
          <w:szCs w:val="22"/>
        </w:rPr>
      </w:pPr>
      <w:r w:rsidRPr="000F0FD1">
        <w:rPr>
          <w:rFonts w:ascii="Arial" w:hAnsi="Arial" w:cs="Arial"/>
          <w:sz w:val="22"/>
          <w:szCs w:val="22"/>
        </w:rPr>
        <w:t>The loans b) are guaranteed by the Company’s directors and major shareholders</w:t>
      </w:r>
      <w:r w:rsidR="00B035F2">
        <w:rPr>
          <w:rFonts w:ascii="Arial" w:hAnsi="Arial" w:cs="Arial"/>
          <w:sz w:val="22"/>
          <w:szCs w:val="22"/>
        </w:rPr>
        <w:t>,</w:t>
      </w:r>
      <w:r w:rsidRPr="000F0FD1">
        <w:rPr>
          <w:rFonts w:ascii="Arial" w:hAnsi="Arial" w:cs="Arial"/>
          <w:sz w:val="22"/>
          <w:szCs w:val="22"/>
        </w:rPr>
        <w:t xml:space="preserve"> </w:t>
      </w:r>
      <w:r w:rsidR="00482325">
        <w:rPr>
          <w:rFonts w:ascii="Arial" w:hAnsi="Arial" w:cs="Arial"/>
          <w:sz w:val="22"/>
          <w:szCs w:val="22"/>
        </w:rPr>
        <w:t>and the loans d) are secured by the Company’s bank deposits</w:t>
      </w:r>
      <w:r w:rsidR="00B035F2">
        <w:rPr>
          <w:rFonts w:ascii="Arial" w:hAnsi="Arial" w:cs="Arial"/>
          <w:sz w:val="22"/>
          <w:szCs w:val="22"/>
        </w:rPr>
        <w:t>.</w:t>
      </w:r>
      <w:r w:rsidR="00482325">
        <w:rPr>
          <w:rFonts w:ascii="Arial" w:hAnsi="Arial" w:cs="Arial"/>
          <w:sz w:val="22"/>
          <w:szCs w:val="22"/>
        </w:rPr>
        <w:t xml:space="preserve"> </w:t>
      </w:r>
      <w:r w:rsidR="00B035F2">
        <w:rPr>
          <w:rFonts w:ascii="Arial" w:hAnsi="Arial" w:cs="Arial"/>
          <w:sz w:val="22"/>
          <w:szCs w:val="22"/>
        </w:rPr>
        <w:t>In additions</w:t>
      </w:r>
      <w:r w:rsidR="00482325">
        <w:rPr>
          <w:rFonts w:ascii="Arial" w:hAnsi="Arial" w:cs="Arial"/>
          <w:sz w:val="22"/>
          <w:szCs w:val="22"/>
        </w:rPr>
        <w:t xml:space="preserve"> loans b) and d) are also guaranteed by</w:t>
      </w:r>
      <w:r w:rsidR="00482325" w:rsidRPr="000F0FD1">
        <w:rPr>
          <w:rFonts w:ascii="Arial" w:hAnsi="Arial" w:cs="Arial"/>
          <w:sz w:val="22"/>
          <w:szCs w:val="22"/>
        </w:rPr>
        <w:t xml:space="preserve"> </w:t>
      </w:r>
      <w:r w:rsidRPr="000F0FD1">
        <w:rPr>
          <w:rFonts w:ascii="Arial" w:hAnsi="Arial" w:cs="Arial"/>
          <w:sz w:val="22"/>
          <w:szCs w:val="22"/>
        </w:rPr>
        <w:t xml:space="preserve">registration of business securities such as the right to claim from receivables under hire purchase contracts. The Company </w:t>
      </w:r>
      <w:r w:rsidR="000F663B">
        <w:rPr>
          <w:rFonts w:ascii="Arial" w:hAnsi="Arial" w:cs="Arial"/>
          <w:sz w:val="22"/>
          <w:szCs w:val="22"/>
        </w:rPr>
        <w:t xml:space="preserve">also </w:t>
      </w:r>
      <w:proofErr w:type="gramStart"/>
      <w:r w:rsidR="000F663B">
        <w:rPr>
          <w:rFonts w:ascii="Arial" w:hAnsi="Arial" w:cs="Arial"/>
          <w:sz w:val="22"/>
          <w:szCs w:val="22"/>
        </w:rPr>
        <w:t>has to</w:t>
      </w:r>
      <w:proofErr w:type="gramEnd"/>
      <w:r w:rsidRPr="000F0FD1">
        <w:rPr>
          <w:rFonts w:ascii="Arial" w:hAnsi="Arial" w:cs="Arial"/>
          <w:sz w:val="22"/>
          <w:szCs w:val="22"/>
        </w:rPr>
        <w:t xml:space="preserve"> comply with loan covenants regarding, among other things, ratio of total debt to equity, ratio of non-performing loans to total loans, maintaining of major shareholders ratio.</w:t>
      </w:r>
      <w:r w:rsidR="00007582" w:rsidRPr="000F0FD1">
        <w:rPr>
          <w:rFonts w:ascii="Arial" w:hAnsi="Arial" w:cs="Arial"/>
          <w:sz w:val="22"/>
          <w:szCs w:val="22"/>
        </w:rPr>
        <w:t xml:space="preserve"> </w:t>
      </w:r>
    </w:p>
    <w:p w14:paraId="55B30236" w14:textId="120D103A" w:rsidR="00BC6AB6" w:rsidRDefault="0052619E" w:rsidP="00BC6AB6">
      <w:pPr>
        <w:pStyle w:val="ListParagraph"/>
        <w:spacing w:before="120" w:after="120" w:line="380" w:lineRule="exact"/>
        <w:ind w:left="540"/>
        <w:contextualSpacing w:val="0"/>
        <w:jc w:val="thaiDistribute"/>
        <w:rPr>
          <w:rFonts w:ascii="Arial" w:hAnsi="Arial" w:cs="Arial"/>
          <w:sz w:val="22"/>
          <w:szCs w:val="22"/>
        </w:rPr>
      </w:pPr>
      <w:r w:rsidRPr="000F0FD1">
        <w:rPr>
          <w:rFonts w:ascii="Arial" w:hAnsi="Arial" w:cs="Arial"/>
          <w:sz w:val="22"/>
          <w:szCs w:val="22"/>
        </w:rPr>
        <w:t xml:space="preserve">The loans </w:t>
      </w:r>
      <w:r>
        <w:rPr>
          <w:rFonts w:ascii="Arial" w:hAnsi="Arial" w:cs="Arial"/>
          <w:sz w:val="22"/>
          <w:szCs w:val="22"/>
        </w:rPr>
        <w:t>c</w:t>
      </w:r>
      <w:r w:rsidRPr="000F0FD1">
        <w:rPr>
          <w:rFonts w:ascii="Arial" w:hAnsi="Arial" w:cs="Arial"/>
          <w:sz w:val="22"/>
          <w:szCs w:val="22"/>
        </w:rPr>
        <w:t xml:space="preserve">) are </w:t>
      </w:r>
      <w:r w:rsidR="00482325">
        <w:rPr>
          <w:rFonts w:ascii="Arial" w:hAnsi="Arial" w:cs="Arial"/>
          <w:sz w:val="22"/>
          <w:szCs w:val="22"/>
        </w:rPr>
        <w:t>secured by the mortgaged of land owne</w:t>
      </w:r>
      <w:r w:rsidR="00B035F2">
        <w:rPr>
          <w:rFonts w:ascii="Arial" w:hAnsi="Arial" w:cs="Arial"/>
          <w:sz w:val="22"/>
          <w:szCs w:val="22"/>
        </w:rPr>
        <w:t>d</w:t>
      </w:r>
      <w:r w:rsidR="00482325">
        <w:rPr>
          <w:rFonts w:ascii="Arial" w:hAnsi="Arial" w:cs="Arial"/>
          <w:sz w:val="22"/>
          <w:szCs w:val="22"/>
        </w:rPr>
        <w:t xml:space="preserve"> by</w:t>
      </w:r>
      <w:r w:rsidR="007C7301">
        <w:rPr>
          <w:rFonts w:ascii="Arial" w:hAnsi="Arial" w:cs="Arial"/>
          <w:sz w:val="22"/>
          <w:szCs w:val="22"/>
        </w:rPr>
        <w:t xml:space="preserve"> </w:t>
      </w:r>
      <w:r w:rsidRPr="000F0FD1">
        <w:rPr>
          <w:rFonts w:ascii="Arial" w:hAnsi="Arial" w:cs="Arial"/>
          <w:sz w:val="22"/>
          <w:szCs w:val="22"/>
        </w:rPr>
        <w:t>the Company</w:t>
      </w:r>
      <w:r w:rsidR="00B035F2">
        <w:rPr>
          <w:rFonts w:ascii="Arial" w:hAnsi="Arial" w:cs="Arial"/>
          <w:sz w:val="22"/>
          <w:szCs w:val="22"/>
        </w:rPr>
        <w:t>,</w:t>
      </w:r>
      <w:r w:rsidR="007C7301">
        <w:rPr>
          <w:rFonts w:ascii="Arial" w:hAnsi="Arial" w:cs="Arial"/>
          <w:sz w:val="22"/>
          <w:szCs w:val="22"/>
        </w:rPr>
        <w:t xml:space="preserve"> and </w:t>
      </w:r>
      <w:r w:rsidR="007C7301" w:rsidRPr="000F0FD1">
        <w:rPr>
          <w:rFonts w:ascii="Arial" w:hAnsi="Arial" w:cs="Arial"/>
          <w:sz w:val="22"/>
          <w:szCs w:val="22"/>
        </w:rPr>
        <w:t>guaranteed b</w:t>
      </w:r>
      <w:r w:rsidR="007C7301">
        <w:rPr>
          <w:rFonts w:ascii="Arial" w:hAnsi="Arial" w:cs="Arial"/>
          <w:sz w:val="22"/>
          <w:szCs w:val="22"/>
        </w:rPr>
        <w:t xml:space="preserve">y </w:t>
      </w:r>
      <w:r w:rsidR="007C7301" w:rsidRPr="000F0FD1">
        <w:rPr>
          <w:rFonts w:ascii="Arial" w:hAnsi="Arial" w:cs="Arial"/>
          <w:sz w:val="22"/>
          <w:szCs w:val="22"/>
        </w:rPr>
        <w:t>the Company’s directors</w:t>
      </w:r>
      <w:r w:rsidR="00B035F2">
        <w:rPr>
          <w:rFonts w:ascii="Arial" w:hAnsi="Arial" w:cs="Arial"/>
          <w:sz w:val="22"/>
          <w:szCs w:val="22"/>
        </w:rPr>
        <w:t>,</w:t>
      </w:r>
      <w:r w:rsidRPr="000F0FD1">
        <w:rPr>
          <w:rFonts w:ascii="Arial" w:hAnsi="Arial" w:cs="Arial"/>
          <w:sz w:val="22"/>
          <w:szCs w:val="22"/>
        </w:rPr>
        <w:t xml:space="preserve"> </w:t>
      </w:r>
      <w:r w:rsidR="00B035F2">
        <w:rPr>
          <w:rFonts w:ascii="Arial" w:hAnsi="Arial" w:cs="Arial"/>
          <w:sz w:val="22"/>
          <w:szCs w:val="22"/>
        </w:rPr>
        <w:t>and by</w:t>
      </w:r>
      <w:r w:rsidR="00482325">
        <w:rPr>
          <w:rFonts w:ascii="Arial" w:hAnsi="Arial" w:cs="Arial"/>
          <w:sz w:val="22"/>
          <w:szCs w:val="22"/>
        </w:rPr>
        <w:t xml:space="preserve"> </w:t>
      </w:r>
      <w:r w:rsidRPr="000F0FD1">
        <w:rPr>
          <w:rFonts w:ascii="Arial" w:hAnsi="Arial" w:cs="Arial"/>
          <w:sz w:val="22"/>
          <w:szCs w:val="22"/>
        </w:rPr>
        <w:t xml:space="preserve">registration of business securities such as the right to claim from receivables under hire purchase contracts. The Company </w:t>
      </w:r>
      <w:r>
        <w:rPr>
          <w:rFonts w:ascii="Arial" w:hAnsi="Arial" w:cs="Arial"/>
          <w:sz w:val="22"/>
          <w:szCs w:val="22"/>
        </w:rPr>
        <w:t xml:space="preserve">also </w:t>
      </w:r>
      <w:proofErr w:type="gramStart"/>
      <w:r>
        <w:rPr>
          <w:rFonts w:ascii="Arial" w:hAnsi="Arial" w:cs="Arial"/>
          <w:sz w:val="22"/>
          <w:szCs w:val="22"/>
        </w:rPr>
        <w:t>has to</w:t>
      </w:r>
      <w:proofErr w:type="gramEnd"/>
      <w:r w:rsidRPr="000F0FD1">
        <w:rPr>
          <w:rFonts w:ascii="Arial" w:hAnsi="Arial" w:cs="Arial"/>
          <w:sz w:val="22"/>
          <w:szCs w:val="22"/>
        </w:rPr>
        <w:t xml:space="preserve"> comply with loan covenants regarding, among other things</w:t>
      </w:r>
      <w:r w:rsidR="00BC6AB6" w:rsidRPr="000F0FD1">
        <w:rPr>
          <w:rFonts w:ascii="Arial" w:hAnsi="Arial" w:cs="Arial"/>
          <w:sz w:val="22"/>
          <w:szCs w:val="22"/>
        </w:rPr>
        <w:t xml:space="preserve">, ratio of total debt to equity, ratio of non-performing loans to total loans. </w:t>
      </w:r>
    </w:p>
    <w:p w14:paraId="268B08BA" w14:textId="77777777" w:rsidR="00170AF1" w:rsidRDefault="00170AF1">
      <w:pPr>
        <w:overflowPunct/>
        <w:autoSpaceDE/>
        <w:autoSpaceDN/>
        <w:adjustRightInd/>
        <w:textAlignment w:val="auto"/>
        <w:rPr>
          <w:rFonts w:ascii="Arial" w:hAnsi="Arial" w:cs="Arial"/>
          <w:sz w:val="22"/>
          <w:szCs w:val="22"/>
        </w:rPr>
      </w:pPr>
      <w:r>
        <w:rPr>
          <w:rFonts w:ascii="Arial" w:hAnsi="Arial" w:cs="Arial"/>
          <w:sz w:val="22"/>
          <w:szCs w:val="22"/>
        </w:rPr>
        <w:br w:type="page"/>
      </w:r>
    </w:p>
    <w:p w14:paraId="39687375" w14:textId="77777777" w:rsidR="00DB1B43" w:rsidRPr="000F0FD1" w:rsidRDefault="00DB1B43"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lastRenderedPageBreak/>
        <w:t>Long-term loans from related persons</w:t>
      </w:r>
    </w:p>
    <w:p w14:paraId="772234BB" w14:textId="77777777" w:rsidR="000E79B3" w:rsidRPr="000F0FD1" w:rsidRDefault="000E79B3" w:rsidP="00C75E06">
      <w:pPr>
        <w:pStyle w:val="ListParagraph"/>
        <w:spacing w:before="120" w:after="120" w:line="380" w:lineRule="exact"/>
        <w:ind w:left="540"/>
        <w:contextualSpacing w:val="0"/>
        <w:jc w:val="thaiDistribute"/>
        <w:rPr>
          <w:rFonts w:ascii="Arial" w:hAnsi="Arial" w:cs="Arial"/>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the Company has loans from directors repayable within 5 years from the drawdown date</w:t>
      </w:r>
      <w:r w:rsidRPr="000F0FD1">
        <w:rPr>
          <w:rFonts w:ascii="Arial" w:hAnsi="Arial" w:cs="Arial" w:hint="cs"/>
          <w:sz w:val="22"/>
          <w:szCs w:val="22"/>
          <w:cs/>
        </w:rPr>
        <w:t xml:space="preserve"> </w:t>
      </w:r>
      <w:r w:rsidRPr="000F0FD1">
        <w:rPr>
          <w:rFonts w:ascii="Arial" w:hAnsi="Arial" w:cs="Arial"/>
          <w:sz w:val="22"/>
          <w:szCs w:val="22"/>
        </w:rPr>
        <w:t>(repayable within 2021 - 2022 at maturity date), carrying interest at fixed rate per annum, with interest payment is due on monthly basis.</w:t>
      </w:r>
    </w:p>
    <w:tbl>
      <w:tblPr>
        <w:tblW w:w="9378" w:type="dxa"/>
        <w:tblInd w:w="450" w:type="dxa"/>
        <w:tblLook w:val="04A0" w:firstRow="1" w:lastRow="0" w:firstColumn="1" w:lastColumn="0" w:noHBand="0" w:noVBand="1"/>
      </w:tblPr>
      <w:tblGrid>
        <w:gridCol w:w="5308"/>
        <w:gridCol w:w="2035"/>
        <w:gridCol w:w="2035"/>
      </w:tblGrid>
      <w:tr w:rsidR="000E79B3" w:rsidRPr="000F0FD1" w14:paraId="030228F6" w14:textId="77777777" w:rsidTr="000E79B3">
        <w:trPr>
          <w:trHeight w:val="360"/>
        </w:trPr>
        <w:tc>
          <w:tcPr>
            <w:tcW w:w="5308" w:type="dxa"/>
            <w:vAlign w:val="bottom"/>
            <w:hideMark/>
          </w:tcPr>
          <w:p w14:paraId="764DD2FB" w14:textId="77777777" w:rsidR="000E79B3" w:rsidRPr="000F0FD1" w:rsidRDefault="000E79B3" w:rsidP="007B22D8">
            <w:pPr>
              <w:spacing w:line="380" w:lineRule="exact"/>
              <w:ind w:left="1451"/>
              <w:jc w:val="both"/>
              <w:rPr>
                <w:rFonts w:ascii="Arial" w:hAnsi="Arial" w:cs="Arial"/>
                <w:sz w:val="20"/>
                <w:szCs w:val="20"/>
              </w:rPr>
            </w:pPr>
            <w:r w:rsidRPr="000F0FD1">
              <w:rPr>
                <w:rFonts w:ascii="Arial" w:hAnsi="Arial" w:cs="Arial"/>
                <w:sz w:val="22"/>
                <w:szCs w:val="22"/>
              </w:rPr>
              <w:tab/>
            </w:r>
          </w:p>
        </w:tc>
        <w:tc>
          <w:tcPr>
            <w:tcW w:w="4070" w:type="dxa"/>
            <w:gridSpan w:val="2"/>
            <w:vAlign w:val="bottom"/>
            <w:hideMark/>
          </w:tcPr>
          <w:p w14:paraId="22A3DA80" w14:textId="77777777" w:rsidR="000E79B3" w:rsidRPr="000F0FD1" w:rsidRDefault="000E79B3" w:rsidP="007B22D8">
            <w:pPr>
              <w:spacing w:line="380" w:lineRule="exact"/>
              <w:jc w:val="right"/>
              <w:rPr>
                <w:rFonts w:ascii="Arial" w:hAnsi="Arial" w:cs="Arial"/>
                <w:sz w:val="20"/>
                <w:szCs w:val="20"/>
              </w:rPr>
            </w:pPr>
            <w:r w:rsidRPr="000F0FD1">
              <w:rPr>
                <w:rFonts w:ascii="Arial" w:hAnsi="Arial" w:cs="Arial"/>
                <w:sz w:val="20"/>
                <w:szCs w:val="20"/>
              </w:rPr>
              <w:t>(Unit: Thousand Baht)</w:t>
            </w:r>
          </w:p>
        </w:tc>
      </w:tr>
      <w:tr w:rsidR="000E79B3" w:rsidRPr="000F0FD1" w14:paraId="1AADDF71" w14:textId="77777777" w:rsidTr="000E79B3">
        <w:trPr>
          <w:trHeight w:val="360"/>
        </w:trPr>
        <w:tc>
          <w:tcPr>
            <w:tcW w:w="5308" w:type="dxa"/>
            <w:vAlign w:val="bottom"/>
          </w:tcPr>
          <w:p w14:paraId="04EA0B49" w14:textId="77777777" w:rsidR="000E79B3" w:rsidRPr="000F0FD1" w:rsidRDefault="000E79B3" w:rsidP="007B22D8">
            <w:pPr>
              <w:spacing w:line="380" w:lineRule="exact"/>
              <w:ind w:left="1451"/>
              <w:jc w:val="both"/>
              <w:rPr>
                <w:rFonts w:ascii="Arial" w:hAnsi="Arial" w:cs="Arial"/>
                <w:sz w:val="20"/>
                <w:szCs w:val="20"/>
              </w:rPr>
            </w:pPr>
          </w:p>
        </w:tc>
        <w:tc>
          <w:tcPr>
            <w:tcW w:w="2035" w:type="dxa"/>
            <w:vAlign w:val="bottom"/>
            <w:hideMark/>
          </w:tcPr>
          <w:p w14:paraId="21BF9F8E" w14:textId="77777777" w:rsidR="000E79B3" w:rsidRPr="000F0FD1" w:rsidRDefault="00ED456B" w:rsidP="007B22D8">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2021</w:t>
            </w:r>
          </w:p>
        </w:tc>
        <w:tc>
          <w:tcPr>
            <w:tcW w:w="2035" w:type="dxa"/>
            <w:vAlign w:val="bottom"/>
            <w:hideMark/>
          </w:tcPr>
          <w:p w14:paraId="4F58BF40" w14:textId="77777777" w:rsidR="000E79B3" w:rsidRPr="000F0FD1" w:rsidRDefault="000E79B3" w:rsidP="007B22D8">
            <w:pPr>
              <w:pBdr>
                <w:bottom w:val="single" w:sz="4" w:space="1" w:color="auto"/>
              </w:pBdr>
              <w:spacing w:line="380" w:lineRule="exact"/>
              <w:jc w:val="center"/>
              <w:rPr>
                <w:rFonts w:ascii="Arial" w:hAnsi="Arial" w:cs="Arial"/>
                <w:sz w:val="20"/>
                <w:szCs w:val="20"/>
              </w:rPr>
            </w:pPr>
            <w:r w:rsidRPr="000F0FD1">
              <w:rPr>
                <w:rFonts w:ascii="Arial" w:hAnsi="Arial" w:cs="Arial"/>
                <w:sz w:val="20"/>
                <w:szCs w:val="20"/>
              </w:rPr>
              <w:t>31 December 2020</w:t>
            </w:r>
          </w:p>
        </w:tc>
      </w:tr>
      <w:tr w:rsidR="000826EB" w:rsidRPr="000F0FD1" w14:paraId="3CC952FB" w14:textId="77777777" w:rsidTr="000E79B3">
        <w:trPr>
          <w:trHeight w:val="360"/>
        </w:trPr>
        <w:tc>
          <w:tcPr>
            <w:tcW w:w="5308" w:type="dxa"/>
            <w:vAlign w:val="bottom"/>
            <w:hideMark/>
          </w:tcPr>
          <w:p w14:paraId="1B61C479" w14:textId="77777777" w:rsidR="000826EB" w:rsidRPr="000F0FD1" w:rsidRDefault="000826EB" w:rsidP="007B22D8">
            <w:pPr>
              <w:spacing w:line="380" w:lineRule="exact"/>
              <w:jc w:val="both"/>
              <w:rPr>
                <w:rFonts w:ascii="Arial" w:hAnsi="Arial" w:cs="Arial"/>
                <w:sz w:val="20"/>
                <w:szCs w:val="20"/>
              </w:rPr>
            </w:pPr>
            <w:r w:rsidRPr="000F0FD1">
              <w:rPr>
                <w:rFonts w:ascii="Arial" w:hAnsi="Arial" w:cs="Arial"/>
                <w:sz w:val="20"/>
                <w:szCs w:val="20"/>
              </w:rPr>
              <w:t>Long-term loans from related persons</w:t>
            </w:r>
          </w:p>
        </w:tc>
        <w:tc>
          <w:tcPr>
            <w:tcW w:w="2035" w:type="dxa"/>
            <w:vAlign w:val="bottom"/>
          </w:tcPr>
          <w:p w14:paraId="10BB284E" w14:textId="0D9F5289" w:rsidR="000826EB" w:rsidRPr="000F0FD1" w:rsidRDefault="0052619E" w:rsidP="007B22D8">
            <w:pPr>
              <w:tabs>
                <w:tab w:val="decimal" w:pos="1620"/>
              </w:tabs>
              <w:spacing w:line="380" w:lineRule="exact"/>
              <w:rPr>
                <w:rFonts w:ascii="Arial" w:hAnsi="Arial" w:cs="Arial"/>
                <w:sz w:val="20"/>
                <w:szCs w:val="20"/>
              </w:rPr>
            </w:pPr>
            <w:r>
              <w:rPr>
                <w:rFonts w:ascii="Arial" w:hAnsi="Arial" w:cs="Arial"/>
                <w:sz w:val="20"/>
                <w:szCs w:val="20"/>
              </w:rPr>
              <w:t>134,000</w:t>
            </w:r>
          </w:p>
        </w:tc>
        <w:tc>
          <w:tcPr>
            <w:tcW w:w="2035" w:type="dxa"/>
            <w:vAlign w:val="bottom"/>
            <w:hideMark/>
          </w:tcPr>
          <w:p w14:paraId="770603B6" w14:textId="77777777" w:rsidR="000826EB" w:rsidRPr="000F0FD1" w:rsidRDefault="000826EB" w:rsidP="007B22D8">
            <w:pPr>
              <w:tabs>
                <w:tab w:val="decimal" w:pos="1620"/>
              </w:tabs>
              <w:spacing w:line="380" w:lineRule="exact"/>
              <w:rPr>
                <w:rFonts w:ascii="Arial" w:hAnsi="Arial" w:cs="Arial"/>
                <w:sz w:val="20"/>
                <w:szCs w:val="20"/>
              </w:rPr>
            </w:pPr>
            <w:r w:rsidRPr="000F0FD1">
              <w:rPr>
                <w:rFonts w:ascii="Arial" w:hAnsi="Arial" w:cs="Arial"/>
                <w:sz w:val="20"/>
                <w:szCs w:val="20"/>
              </w:rPr>
              <w:t>185,600</w:t>
            </w:r>
          </w:p>
        </w:tc>
      </w:tr>
      <w:tr w:rsidR="000826EB" w:rsidRPr="000F0FD1" w14:paraId="391DB3ED" w14:textId="77777777" w:rsidTr="000E79B3">
        <w:trPr>
          <w:trHeight w:val="360"/>
        </w:trPr>
        <w:tc>
          <w:tcPr>
            <w:tcW w:w="5308" w:type="dxa"/>
            <w:vAlign w:val="bottom"/>
            <w:hideMark/>
          </w:tcPr>
          <w:p w14:paraId="12813663" w14:textId="77777777" w:rsidR="000826EB" w:rsidRPr="000F0FD1" w:rsidRDefault="000826EB" w:rsidP="007B22D8">
            <w:pPr>
              <w:spacing w:line="380" w:lineRule="exact"/>
              <w:jc w:val="both"/>
              <w:rPr>
                <w:rFonts w:ascii="Arial" w:hAnsi="Arial" w:cs="Arial"/>
                <w:sz w:val="20"/>
                <w:szCs w:val="20"/>
              </w:rPr>
            </w:pPr>
            <w:r w:rsidRPr="000F0FD1">
              <w:rPr>
                <w:rFonts w:ascii="Arial" w:hAnsi="Arial" w:cs="Arial"/>
                <w:sz w:val="20"/>
                <w:szCs w:val="20"/>
              </w:rPr>
              <w:t>Less: Current portion</w:t>
            </w:r>
          </w:p>
        </w:tc>
        <w:tc>
          <w:tcPr>
            <w:tcW w:w="2035" w:type="dxa"/>
            <w:vAlign w:val="bottom"/>
          </w:tcPr>
          <w:p w14:paraId="02102738" w14:textId="35506C3E" w:rsidR="000826EB" w:rsidRPr="000F0FD1" w:rsidRDefault="00170AF1" w:rsidP="007B22D8">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(134,000)</w:t>
            </w:r>
          </w:p>
        </w:tc>
        <w:tc>
          <w:tcPr>
            <w:tcW w:w="2035" w:type="dxa"/>
            <w:vAlign w:val="bottom"/>
            <w:hideMark/>
          </w:tcPr>
          <w:p w14:paraId="40BD4C1C" w14:textId="77777777" w:rsidR="000826EB" w:rsidRPr="000F0FD1" w:rsidRDefault="000826EB" w:rsidP="007B22D8">
            <w:pPr>
              <w:pBdr>
                <w:bottom w:val="single" w:sz="4" w:space="1" w:color="auto"/>
              </w:pBdr>
              <w:tabs>
                <w:tab w:val="decimal" w:pos="1620"/>
              </w:tabs>
              <w:spacing w:line="380" w:lineRule="exact"/>
              <w:rPr>
                <w:rFonts w:ascii="Arial" w:hAnsi="Arial" w:cs="Arial"/>
                <w:sz w:val="20"/>
                <w:szCs w:val="20"/>
              </w:rPr>
            </w:pPr>
            <w:r w:rsidRPr="000F0FD1">
              <w:rPr>
                <w:rFonts w:ascii="Arial" w:hAnsi="Arial" w:cs="Arial"/>
                <w:sz w:val="20"/>
                <w:szCs w:val="20"/>
              </w:rPr>
              <w:t>(141,600)</w:t>
            </w:r>
          </w:p>
        </w:tc>
      </w:tr>
      <w:tr w:rsidR="000826EB" w:rsidRPr="000F0FD1" w14:paraId="64A847ED" w14:textId="77777777" w:rsidTr="000E79B3">
        <w:trPr>
          <w:trHeight w:val="360"/>
        </w:trPr>
        <w:tc>
          <w:tcPr>
            <w:tcW w:w="5308" w:type="dxa"/>
            <w:vAlign w:val="bottom"/>
            <w:hideMark/>
          </w:tcPr>
          <w:p w14:paraId="438C6F34" w14:textId="77777777" w:rsidR="000826EB" w:rsidRPr="000F0FD1" w:rsidRDefault="000826EB" w:rsidP="007B22D8">
            <w:pPr>
              <w:spacing w:line="380" w:lineRule="exact"/>
              <w:ind w:left="258" w:hanging="258"/>
              <w:rPr>
                <w:rFonts w:ascii="Arial" w:hAnsi="Arial" w:cs="Arial"/>
                <w:sz w:val="20"/>
                <w:szCs w:val="20"/>
              </w:rPr>
            </w:pPr>
            <w:r w:rsidRPr="000F0FD1">
              <w:rPr>
                <w:rFonts w:ascii="Arial" w:hAnsi="Arial" w:cs="Arial"/>
                <w:sz w:val="20"/>
                <w:szCs w:val="20"/>
              </w:rPr>
              <w:t xml:space="preserve">Long-term loans from related persons - net </w:t>
            </w:r>
          </w:p>
          <w:p w14:paraId="7D92EB23" w14:textId="77777777" w:rsidR="000826EB" w:rsidRPr="000F0FD1" w:rsidRDefault="000826EB" w:rsidP="007B22D8">
            <w:pPr>
              <w:spacing w:line="380" w:lineRule="exact"/>
              <w:ind w:left="258" w:hanging="258"/>
              <w:rPr>
                <w:rFonts w:ascii="Arial" w:hAnsi="Arial" w:cs="Arial"/>
                <w:sz w:val="20"/>
                <w:szCs w:val="20"/>
              </w:rPr>
            </w:pPr>
            <w:r w:rsidRPr="000F0FD1">
              <w:rPr>
                <w:rFonts w:ascii="Arial" w:hAnsi="Arial" w:cs="Arial"/>
                <w:sz w:val="20"/>
                <w:szCs w:val="20"/>
              </w:rPr>
              <w:tab/>
              <w:t>of current portion</w:t>
            </w:r>
          </w:p>
        </w:tc>
        <w:tc>
          <w:tcPr>
            <w:tcW w:w="2035" w:type="dxa"/>
            <w:vAlign w:val="bottom"/>
          </w:tcPr>
          <w:p w14:paraId="0853A856" w14:textId="0B19A490" w:rsidR="000826EB" w:rsidRPr="000F0FD1" w:rsidRDefault="00170AF1" w:rsidP="007B22D8">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w:t>
            </w:r>
          </w:p>
        </w:tc>
        <w:tc>
          <w:tcPr>
            <w:tcW w:w="2035" w:type="dxa"/>
            <w:vAlign w:val="bottom"/>
            <w:hideMark/>
          </w:tcPr>
          <w:p w14:paraId="0C6DA038" w14:textId="77777777" w:rsidR="000826EB" w:rsidRPr="000F0FD1" w:rsidRDefault="000826EB" w:rsidP="007B22D8">
            <w:pPr>
              <w:pBdr>
                <w:bottom w:val="double" w:sz="4" w:space="1" w:color="auto"/>
              </w:pBdr>
              <w:tabs>
                <w:tab w:val="decimal" w:pos="1620"/>
              </w:tabs>
              <w:spacing w:line="380" w:lineRule="exact"/>
              <w:rPr>
                <w:rFonts w:ascii="Arial" w:hAnsi="Arial" w:cs="Arial"/>
                <w:sz w:val="20"/>
                <w:szCs w:val="20"/>
              </w:rPr>
            </w:pPr>
            <w:r w:rsidRPr="000F0FD1">
              <w:rPr>
                <w:rFonts w:ascii="Arial" w:hAnsi="Arial" w:cs="Arial"/>
                <w:sz w:val="20"/>
                <w:szCs w:val="20"/>
              </w:rPr>
              <w:t>44,000</w:t>
            </w:r>
          </w:p>
        </w:tc>
      </w:tr>
    </w:tbl>
    <w:p w14:paraId="26DC4928" w14:textId="11A0408E" w:rsidR="000E79B3" w:rsidRDefault="000E79B3" w:rsidP="00170AF1">
      <w:pPr>
        <w:pStyle w:val="ListParagraph"/>
        <w:spacing w:before="240" w:after="120" w:line="380" w:lineRule="exact"/>
        <w:ind w:left="547"/>
        <w:contextualSpacing w:val="0"/>
        <w:jc w:val="thaiDistribute"/>
        <w:rPr>
          <w:rFonts w:ascii="Arial" w:hAnsi="Arial" w:cs="Arial"/>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the Company has Baht</w:t>
      </w:r>
      <w:r w:rsidR="0052619E">
        <w:rPr>
          <w:rFonts w:ascii="Arial" w:hAnsi="Arial" w:cs="Arial"/>
          <w:sz w:val="22"/>
          <w:szCs w:val="22"/>
        </w:rPr>
        <w:t xml:space="preserve"> </w:t>
      </w:r>
      <w:r w:rsidR="00170AF1">
        <w:rPr>
          <w:rFonts w:ascii="Arial" w:hAnsi="Arial" w:cs="Arial"/>
          <w:sz w:val="22"/>
          <w:szCs w:val="22"/>
        </w:rPr>
        <w:t>2</w:t>
      </w:r>
      <w:r w:rsidR="0052619E">
        <w:rPr>
          <w:rFonts w:ascii="Arial" w:hAnsi="Arial" w:cs="Arial"/>
          <w:sz w:val="22"/>
          <w:szCs w:val="22"/>
        </w:rPr>
        <w:t>66</w:t>
      </w:r>
      <w:r w:rsidRPr="000F0FD1">
        <w:rPr>
          <w:rFonts w:ascii="Arial" w:hAnsi="Arial" w:cs="Arial"/>
          <w:sz w:val="22"/>
          <w:szCs w:val="22"/>
        </w:rPr>
        <w:t xml:space="preserve"> million for long-term loans from related persons which have not yet been drawn down (31 December 2020: Baht 514 million).</w:t>
      </w:r>
    </w:p>
    <w:p w14:paraId="6BEF593F" w14:textId="3DEA5350" w:rsidR="00C75E06" w:rsidRPr="00C75E06" w:rsidRDefault="00170AF1"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Pr>
          <w:rFonts w:ascii="Arial" w:hAnsi="Arial" w:cs="Arial"/>
          <w:b/>
          <w:bCs/>
          <w:sz w:val="22"/>
          <w:szCs w:val="22"/>
        </w:rPr>
        <w:t>Long-term debenture</w:t>
      </w:r>
      <w:r w:rsidR="00482325">
        <w:rPr>
          <w:rFonts w:ascii="Arial" w:hAnsi="Arial" w:cs="Arial"/>
          <w:b/>
          <w:bCs/>
          <w:sz w:val="22"/>
          <w:szCs w:val="22"/>
        </w:rPr>
        <w:t>s</w:t>
      </w:r>
    </w:p>
    <w:p w14:paraId="583FBE4C" w14:textId="18A5933A" w:rsidR="00C75E06" w:rsidRPr="00E706D8" w:rsidRDefault="00C75E06" w:rsidP="0052619E">
      <w:pPr>
        <w:pStyle w:val="ListParagraph"/>
        <w:spacing w:before="120" w:after="120" w:line="380" w:lineRule="exact"/>
        <w:ind w:left="540" w:right="35"/>
        <w:contextualSpacing w:val="0"/>
        <w:jc w:val="thaiDistribute"/>
        <w:rPr>
          <w:rFonts w:ascii="Arial" w:hAnsi="Arial" w:cs="Arial"/>
          <w:sz w:val="22"/>
          <w:szCs w:val="22"/>
        </w:rPr>
      </w:pPr>
      <w:r w:rsidRPr="00E706D8">
        <w:rPr>
          <w:rFonts w:ascii="Arial" w:hAnsi="Arial" w:cs="Arial"/>
          <w:sz w:val="22"/>
          <w:szCs w:val="22"/>
        </w:rPr>
        <w:t>As at 3</w:t>
      </w:r>
      <w:r>
        <w:rPr>
          <w:rFonts w:ascii="Arial" w:hAnsi="Arial" w:cs="Arial"/>
          <w:sz w:val="22"/>
          <w:szCs w:val="22"/>
        </w:rPr>
        <w:t>0</w:t>
      </w:r>
      <w:r w:rsidRPr="00E706D8">
        <w:rPr>
          <w:rFonts w:ascii="Arial" w:hAnsi="Arial" w:cs="Arial"/>
          <w:sz w:val="22"/>
          <w:szCs w:val="22"/>
        </w:rPr>
        <w:t xml:space="preserve"> </w:t>
      </w:r>
      <w:r>
        <w:rPr>
          <w:rFonts w:ascii="Arial" w:hAnsi="Arial" w:cs="Arial"/>
          <w:sz w:val="22"/>
          <w:szCs w:val="22"/>
        </w:rPr>
        <w:t>June</w:t>
      </w:r>
      <w:r w:rsidRPr="00E706D8">
        <w:rPr>
          <w:rFonts w:ascii="Arial" w:hAnsi="Arial" w:cs="Arial"/>
          <w:sz w:val="22"/>
          <w:szCs w:val="22"/>
        </w:rPr>
        <w:t xml:space="preserve"> 2021, there </w:t>
      </w:r>
      <w:r w:rsidR="00482325">
        <w:rPr>
          <w:rFonts w:ascii="Arial" w:hAnsi="Arial" w:cs="Arial"/>
          <w:sz w:val="22"/>
          <w:szCs w:val="22"/>
        </w:rPr>
        <w:t>were</w:t>
      </w:r>
      <w:r w:rsidRPr="00E706D8">
        <w:rPr>
          <w:rFonts w:ascii="Arial" w:hAnsi="Arial" w:cs="Arial"/>
          <w:sz w:val="22"/>
          <w:szCs w:val="22"/>
        </w:rPr>
        <w:t xml:space="preserve"> debenture</w:t>
      </w:r>
      <w:r w:rsidR="00482325">
        <w:rPr>
          <w:rFonts w:ascii="Arial" w:hAnsi="Arial" w:cs="Arial"/>
          <w:sz w:val="22"/>
          <w:szCs w:val="22"/>
        </w:rPr>
        <w:t>s</w:t>
      </w:r>
      <w:r w:rsidRPr="00E706D8">
        <w:rPr>
          <w:rFonts w:ascii="Arial" w:hAnsi="Arial" w:cs="Arial"/>
          <w:sz w:val="22"/>
          <w:szCs w:val="22"/>
        </w:rPr>
        <w:t xml:space="preserve"> issued by the Company </w:t>
      </w:r>
      <w:r w:rsidRPr="00E93B79">
        <w:rPr>
          <w:rFonts w:ascii="Arial" w:hAnsi="Arial" w:cs="Arial"/>
          <w:sz w:val="22"/>
          <w:szCs w:val="22"/>
        </w:rPr>
        <w:t>as follows:</w:t>
      </w:r>
    </w:p>
    <w:p w14:paraId="20743F8E" w14:textId="1EE2710C" w:rsidR="00C75E06" w:rsidRPr="00170AF1" w:rsidRDefault="00C75E06" w:rsidP="00482325">
      <w:pPr>
        <w:spacing w:line="380" w:lineRule="exact"/>
        <w:ind w:right="177"/>
        <w:jc w:val="right"/>
        <w:rPr>
          <w:rFonts w:ascii="Arial" w:hAnsi="Arial" w:cs="Arial"/>
          <w:sz w:val="20"/>
          <w:szCs w:val="20"/>
        </w:rPr>
      </w:pPr>
      <w:r w:rsidRPr="00170AF1">
        <w:rPr>
          <w:rFonts w:ascii="Arial" w:hAnsi="Arial" w:cs="Arial"/>
          <w:b/>
          <w:bCs/>
          <w:sz w:val="20"/>
          <w:szCs w:val="20"/>
        </w:rPr>
        <w:tab/>
      </w:r>
      <w:r w:rsidRPr="00170AF1">
        <w:rPr>
          <w:rFonts w:ascii="Arial" w:hAnsi="Arial" w:cs="Arial"/>
          <w:sz w:val="20"/>
          <w:szCs w:val="20"/>
        </w:rPr>
        <w:t>(</w:t>
      </w:r>
      <w:r w:rsidR="0052619E" w:rsidRPr="00170AF1">
        <w:rPr>
          <w:rFonts w:ascii="Arial" w:hAnsi="Arial" w:cs="Arial"/>
          <w:sz w:val="20"/>
          <w:szCs w:val="20"/>
        </w:rPr>
        <w:t>Unit: Thousand Baht</w:t>
      </w:r>
      <w:r w:rsidRPr="00170AF1">
        <w:rPr>
          <w:rFonts w:ascii="Arial" w:hAnsi="Arial" w:cs="Arial"/>
          <w:sz w:val="20"/>
          <w:szCs w:val="20"/>
        </w:rPr>
        <w:t>)</w:t>
      </w:r>
    </w:p>
    <w:tbl>
      <w:tblPr>
        <w:tblW w:w="8958" w:type="dxa"/>
        <w:tblInd w:w="567" w:type="dxa"/>
        <w:tblLayout w:type="fixed"/>
        <w:tblLook w:val="0000" w:firstRow="0" w:lastRow="0" w:firstColumn="0" w:lastColumn="0" w:noHBand="0" w:noVBand="0"/>
      </w:tblPr>
      <w:tblGrid>
        <w:gridCol w:w="2473"/>
        <w:gridCol w:w="20"/>
        <w:gridCol w:w="4311"/>
        <w:gridCol w:w="27"/>
        <w:gridCol w:w="2100"/>
        <w:gridCol w:w="27"/>
      </w:tblGrid>
      <w:tr w:rsidR="00482325" w:rsidRPr="00170AF1" w14:paraId="7C830697" w14:textId="77777777" w:rsidTr="00482325">
        <w:tc>
          <w:tcPr>
            <w:tcW w:w="2493" w:type="dxa"/>
            <w:gridSpan w:val="2"/>
            <w:shd w:val="clear" w:color="auto" w:fill="auto"/>
            <w:vAlign w:val="bottom"/>
          </w:tcPr>
          <w:p w14:paraId="5268E6DA" w14:textId="77777777" w:rsidR="00482325" w:rsidRPr="00170AF1" w:rsidRDefault="00482325" w:rsidP="00482325">
            <w:pPr>
              <w:pBdr>
                <w:bottom w:val="single" w:sz="4" w:space="1" w:color="000000"/>
              </w:pBdr>
              <w:spacing w:line="380" w:lineRule="exact"/>
              <w:jc w:val="center"/>
              <w:rPr>
                <w:rFonts w:ascii="Arial" w:hAnsi="Arial" w:cs="Arial"/>
                <w:sz w:val="20"/>
                <w:szCs w:val="20"/>
              </w:rPr>
            </w:pPr>
            <w:r w:rsidRPr="00170AF1">
              <w:rPr>
                <w:rFonts w:ascii="Arial" w:hAnsi="Arial" w:cs="Arial"/>
                <w:sz w:val="20"/>
                <w:szCs w:val="20"/>
              </w:rPr>
              <w:t>Date</w:t>
            </w:r>
          </w:p>
        </w:tc>
        <w:tc>
          <w:tcPr>
            <w:tcW w:w="4338" w:type="dxa"/>
            <w:gridSpan w:val="2"/>
            <w:shd w:val="clear" w:color="auto" w:fill="auto"/>
            <w:vAlign w:val="bottom"/>
          </w:tcPr>
          <w:p w14:paraId="1D6D1A4E" w14:textId="77777777" w:rsidR="00482325" w:rsidRPr="00170AF1" w:rsidRDefault="00482325" w:rsidP="00482325">
            <w:pPr>
              <w:pBdr>
                <w:bottom w:val="single" w:sz="4" w:space="1" w:color="000000"/>
              </w:pBdr>
              <w:spacing w:line="380" w:lineRule="exact"/>
              <w:jc w:val="center"/>
              <w:rPr>
                <w:rFonts w:ascii="Arial" w:hAnsi="Arial" w:cs="Arial"/>
                <w:sz w:val="20"/>
                <w:szCs w:val="20"/>
              </w:rPr>
            </w:pPr>
            <w:r w:rsidRPr="00170AF1">
              <w:rPr>
                <w:rFonts w:ascii="Arial" w:hAnsi="Arial" w:cs="Arial"/>
                <w:sz w:val="20"/>
                <w:szCs w:val="20"/>
              </w:rPr>
              <w:t>Repayment schedule</w:t>
            </w:r>
          </w:p>
        </w:tc>
        <w:tc>
          <w:tcPr>
            <w:tcW w:w="2127" w:type="dxa"/>
            <w:gridSpan w:val="2"/>
            <w:shd w:val="clear" w:color="auto" w:fill="auto"/>
            <w:vAlign w:val="bottom"/>
          </w:tcPr>
          <w:p w14:paraId="7D96E565" w14:textId="77777777" w:rsidR="00482325" w:rsidRPr="00170AF1" w:rsidRDefault="00482325" w:rsidP="00482325">
            <w:pPr>
              <w:pBdr>
                <w:bottom w:val="single" w:sz="4" w:space="1" w:color="000000"/>
              </w:pBdr>
              <w:spacing w:line="380" w:lineRule="exact"/>
              <w:jc w:val="center"/>
              <w:rPr>
                <w:rFonts w:ascii="Arial" w:hAnsi="Arial" w:cs="Arial"/>
                <w:sz w:val="20"/>
                <w:szCs w:val="20"/>
              </w:rPr>
            </w:pPr>
            <w:r w:rsidRPr="00170AF1">
              <w:rPr>
                <w:rFonts w:ascii="Arial" w:hAnsi="Arial" w:cs="Arial"/>
                <w:sz w:val="20"/>
                <w:szCs w:val="20"/>
              </w:rPr>
              <w:t>30 June 2021</w:t>
            </w:r>
          </w:p>
        </w:tc>
      </w:tr>
      <w:tr w:rsidR="00482325" w:rsidRPr="00170AF1" w14:paraId="0284A13C" w14:textId="77777777" w:rsidTr="00482325">
        <w:tc>
          <w:tcPr>
            <w:tcW w:w="2493" w:type="dxa"/>
            <w:gridSpan w:val="2"/>
            <w:shd w:val="clear" w:color="auto" w:fill="auto"/>
          </w:tcPr>
          <w:p w14:paraId="39BB5E31" w14:textId="7F10C3EB" w:rsidR="00482325" w:rsidRPr="00170AF1" w:rsidRDefault="00482325" w:rsidP="00482325">
            <w:pPr>
              <w:spacing w:line="380" w:lineRule="exact"/>
              <w:ind w:left="-108" w:right="-108"/>
              <w:jc w:val="center"/>
              <w:rPr>
                <w:rFonts w:ascii="Arial" w:hAnsi="Arial" w:cs="Arial"/>
                <w:sz w:val="20"/>
                <w:szCs w:val="20"/>
              </w:rPr>
            </w:pPr>
            <w:r w:rsidRPr="00170AF1">
              <w:rPr>
                <w:rFonts w:ascii="Arial" w:hAnsi="Arial" w:cs="Arial"/>
                <w:sz w:val="20"/>
                <w:szCs w:val="20"/>
              </w:rPr>
              <w:t>28 May 2021</w:t>
            </w:r>
          </w:p>
        </w:tc>
        <w:tc>
          <w:tcPr>
            <w:tcW w:w="4338" w:type="dxa"/>
            <w:gridSpan w:val="2"/>
            <w:shd w:val="clear" w:color="auto" w:fill="auto"/>
          </w:tcPr>
          <w:p w14:paraId="64196340" w14:textId="5D8BBF94" w:rsidR="00482325" w:rsidRPr="00170AF1" w:rsidRDefault="00482325" w:rsidP="00482325">
            <w:pPr>
              <w:spacing w:line="380" w:lineRule="exact"/>
              <w:ind w:left="72" w:right="-18"/>
              <w:rPr>
                <w:rFonts w:ascii="Arial" w:hAnsi="Arial" w:cs="Arial"/>
                <w:sz w:val="20"/>
                <w:szCs w:val="20"/>
              </w:rPr>
            </w:pPr>
            <w:r w:rsidRPr="00170AF1">
              <w:rPr>
                <w:rFonts w:ascii="Arial" w:hAnsi="Arial" w:cs="Arial"/>
                <w:sz w:val="20"/>
                <w:szCs w:val="20"/>
              </w:rPr>
              <w:t>Issued name registered, unsubordinated and unsecured with a debentures representative, 2 years term with a coupon rate at 5.5% per annum, interest payable every 3 months</w:t>
            </w:r>
          </w:p>
        </w:tc>
        <w:tc>
          <w:tcPr>
            <w:tcW w:w="2127" w:type="dxa"/>
            <w:gridSpan w:val="2"/>
            <w:shd w:val="clear" w:color="auto" w:fill="auto"/>
          </w:tcPr>
          <w:p w14:paraId="3D018C34" w14:textId="2CFDBA74" w:rsidR="00482325" w:rsidRPr="00170AF1" w:rsidRDefault="00482325" w:rsidP="00482325">
            <w:pPr>
              <w:tabs>
                <w:tab w:val="decimal" w:pos="1601"/>
              </w:tabs>
              <w:spacing w:line="380" w:lineRule="exact"/>
              <w:rPr>
                <w:rFonts w:ascii="Arial" w:hAnsi="Arial" w:cs="Arial"/>
                <w:sz w:val="20"/>
                <w:szCs w:val="20"/>
              </w:rPr>
            </w:pPr>
            <w:r w:rsidRPr="00170AF1">
              <w:rPr>
                <w:rFonts w:ascii="Arial" w:hAnsi="Arial" w:cs="Arial"/>
                <w:sz w:val="20"/>
                <w:szCs w:val="20"/>
              </w:rPr>
              <w:t>500,000</w:t>
            </w:r>
          </w:p>
        </w:tc>
      </w:tr>
      <w:tr w:rsidR="0052619E" w:rsidRPr="00170AF1" w14:paraId="1D423909" w14:textId="77777777" w:rsidTr="00482325">
        <w:trPr>
          <w:gridAfter w:val="1"/>
          <w:wAfter w:w="27" w:type="dxa"/>
        </w:trPr>
        <w:tc>
          <w:tcPr>
            <w:tcW w:w="2473" w:type="dxa"/>
            <w:shd w:val="clear" w:color="auto" w:fill="auto"/>
          </w:tcPr>
          <w:p w14:paraId="352A3DDC" w14:textId="77777777" w:rsidR="0052619E" w:rsidRPr="00170AF1" w:rsidRDefault="0052619E" w:rsidP="00482325">
            <w:pPr>
              <w:spacing w:line="380" w:lineRule="exact"/>
              <w:ind w:right="-36"/>
              <w:rPr>
                <w:rFonts w:ascii="Arial" w:hAnsi="Arial" w:cs="Arial"/>
                <w:sz w:val="20"/>
                <w:szCs w:val="20"/>
              </w:rPr>
            </w:pPr>
            <w:r w:rsidRPr="00170AF1">
              <w:rPr>
                <w:rFonts w:ascii="Arial" w:hAnsi="Arial" w:cs="Arial"/>
                <w:sz w:val="20"/>
                <w:szCs w:val="20"/>
              </w:rPr>
              <w:t>Total</w:t>
            </w:r>
          </w:p>
        </w:tc>
        <w:tc>
          <w:tcPr>
            <w:tcW w:w="4331" w:type="dxa"/>
            <w:gridSpan w:val="2"/>
            <w:shd w:val="clear" w:color="auto" w:fill="auto"/>
          </w:tcPr>
          <w:p w14:paraId="3093EA35" w14:textId="77777777" w:rsidR="0052619E" w:rsidRPr="00170AF1" w:rsidRDefault="0052619E" w:rsidP="00482325">
            <w:pPr>
              <w:tabs>
                <w:tab w:val="decimal" w:pos="1256"/>
              </w:tabs>
              <w:snapToGrid w:val="0"/>
              <w:spacing w:line="380" w:lineRule="exact"/>
              <w:ind w:left="-18" w:right="-36"/>
              <w:jc w:val="both"/>
              <w:rPr>
                <w:rFonts w:ascii="Arial" w:hAnsi="Arial" w:cs="Arial"/>
                <w:sz w:val="20"/>
                <w:szCs w:val="20"/>
              </w:rPr>
            </w:pPr>
          </w:p>
        </w:tc>
        <w:tc>
          <w:tcPr>
            <w:tcW w:w="2127" w:type="dxa"/>
            <w:gridSpan w:val="2"/>
            <w:shd w:val="clear" w:color="auto" w:fill="auto"/>
          </w:tcPr>
          <w:p w14:paraId="358CB019" w14:textId="395C3314" w:rsidR="0052619E" w:rsidRPr="00170AF1" w:rsidRDefault="0052619E" w:rsidP="00482325">
            <w:pPr>
              <w:pBdr>
                <w:top w:val="single" w:sz="4" w:space="1" w:color="000000"/>
              </w:pBdr>
              <w:tabs>
                <w:tab w:val="decimal" w:pos="1601"/>
              </w:tabs>
              <w:spacing w:line="380" w:lineRule="exact"/>
              <w:rPr>
                <w:rFonts w:ascii="Arial" w:hAnsi="Arial" w:cs="Arial"/>
                <w:sz w:val="20"/>
                <w:szCs w:val="20"/>
              </w:rPr>
            </w:pPr>
            <w:r w:rsidRPr="00170AF1">
              <w:rPr>
                <w:rFonts w:ascii="Arial" w:hAnsi="Arial" w:cs="Arial"/>
                <w:sz w:val="20"/>
                <w:szCs w:val="20"/>
              </w:rPr>
              <w:t>500,000</w:t>
            </w:r>
          </w:p>
        </w:tc>
      </w:tr>
      <w:tr w:rsidR="0052619E" w:rsidRPr="00170AF1" w14:paraId="70E8B438" w14:textId="77777777" w:rsidTr="00482325">
        <w:trPr>
          <w:gridAfter w:val="1"/>
          <w:wAfter w:w="27" w:type="dxa"/>
        </w:trPr>
        <w:tc>
          <w:tcPr>
            <w:tcW w:w="6804" w:type="dxa"/>
            <w:gridSpan w:val="3"/>
            <w:shd w:val="clear" w:color="auto" w:fill="auto"/>
          </w:tcPr>
          <w:p w14:paraId="1092BEC0" w14:textId="77777777" w:rsidR="0052619E" w:rsidRPr="00170AF1" w:rsidRDefault="0052619E" w:rsidP="00482325">
            <w:pPr>
              <w:tabs>
                <w:tab w:val="decimal" w:pos="1256"/>
              </w:tabs>
              <w:spacing w:line="380" w:lineRule="exact"/>
              <w:ind w:left="-18" w:right="-36"/>
              <w:jc w:val="both"/>
              <w:rPr>
                <w:rFonts w:ascii="Arial" w:hAnsi="Arial" w:cs="Arial"/>
                <w:sz w:val="20"/>
                <w:szCs w:val="20"/>
              </w:rPr>
            </w:pPr>
            <w:r w:rsidRPr="00170AF1">
              <w:rPr>
                <w:rFonts w:ascii="Arial" w:hAnsi="Arial" w:cs="Arial"/>
                <w:sz w:val="20"/>
                <w:szCs w:val="20"/>
              </w:rPr>
              <w:t>Less: Deferred issuing costs</w:t>
            </w:r>
          </w:p>
        </w:tc>
        <w:tc>
          <w:tcPr>
            <w:tcW w:w="2127" w:type="dxa"/>
            <w:gridSpan w:val="2"/>
            <w:shd w:val="clear" w:color="auto" w:fill="auto"/>
            <w:vAlign w:val="bottom"/>
          </w:tcPr>
          <w:p w14:paraId="68AC933B" w14:textId="4F97A4BA" w:rsidR="0052619E" w:rsidRPr="00170AF1" w:rsidRDefault="0052619E" w:rsidP="00482325">
            <w:pPr>
              <w:pBdr>
                <w:bottom w:val="single" w:sz="4" w:space="1" w:color="000000"/>
              </w:pBdr>
              <w:tabs>
                <w:tab w:val="decimal" w:pos="1601"/>
              </w:tabs>
              <w:spacing w:line="380" w:lineRule="exact"/>
              <w:rPr>
                <w:rFonts w:ascii="Arial" w:hAnsi="Arial" w:cs="Arial"/>
                <w:sz w:val="20"/>
                <w:szCs w:val="20"/>
              </w:rPr>
            </w:pPr>
            <w:r w:rsidRPr="00170AF1">
              <w:rPr>
                <w:rFonts w:ascii="Arial" w:hAnsi="Arial" w:cs="Arial"/>
                <w:sz w:val="20"/>
                <w:szCs w:val="20"/>
              </w:rPr>
              <w:t>(4,589)</w:t>
            </w:r>
          </w:p>
        </w:tc>
      </w:tr>
      <w:tr w:rsidR="0052619E" w:rsidRPr="00170AF1" w14:paraId="7F7A8BF9" w14:textId="77777777" w:rsidTr="00482325">
        <w:trPr>
          <w:gridAfter w:val="1"/>
          <w:wAfter w:w="27" w:type="dxa"/>
        </w:trPr>
        <w:tc>
          <w:tcPr>
            <w:tcW w:w="6804" w:type="dxa"/>
            <w:gridSpan w:val="3"/>
            <w:shd w:val="clear" w:color="auto" w:fill="auto"/>
          </w:tcPr>
          <w:p w14:paraId="2BD6C15F" w14:textId="711015E3" w:rsidR="0052619E" w:rsidRPr="00170AF1" w:rsidRDefault="00170AF1" w:rsidP="00482325">
            <w:pPr>
              <w:tabs>
                <w:tab w:val="decimal" w:pos="1256"/>
              </w:tabs>
              <w:spacing w:line="380" w:lineRule="exact"/>
              <w:ind w:left="-18" w:right="-36"/>
              <w:jc w:val="both"/>
              <w:rPr>
                <w:rFonts w:ascii="Arial" w:hAnsi="Arial" w:cs="Arial"/>
                <w:sz w:val="20"/>
                <w:szCs w:val="20"/>
              </w:rPr>
            </w:pPr>
            <w:r w:rsidRPr="00170AF1">
              <w:rPr>
                <w:rFonts w:ascii="Arial" w:hAnsi="Arial" w:cs="Arial"/>
                <w:sz w:val="20"/>
                <w:szCs w:val="20"/>
              </w:rPr>
              <w:t>Long-term debenture</w:t>
            </w:r>
            <w:r w:rsidR="00482325">
              <w:rPr>
                <w:rFonts w:ascii="Arial" w:hAnsi="Arial" w:cs="Arial"/>
                <w:sz w:val="20"/>
                <w:szCs w:val="20"/>
              </w:rPr>
              <w:t>s</w:t>
            </w:r>
            <w:r w:rsidRPr="00170AF1">
              <w:rPr>
                <w:rFonts w:ascii="Arial" w:hAnsi="Arial" w:cs="Arial"/>
                <w:sz w:val="20"/>
                <w:szCs w:val="20"/>
              </w:rPr>
              <w:t xml:space="preserve"> - net</w:t>
            </w:r>
          </w:p>
        </w:tc>
        <w:tc>
          <w:tcPr>
            <w:tcW w:w="2127" w:type="dxa"/>
            <w:gridSpan w:val="2"/>
            <w:shd w:val="clear" w:color="auto" w:fill="auto"/>
          </w:tcPr>
          <w:p w14:paraId="68C516F3" w14:textId="5C8B6370" w:rsidR="0052619E" w:rsidRPr="00170AF1" w:rsidRDefault="0052619E" w:rsidP="00482325">
            <w:pPr>
              <w:pBdr>
                <w:bottom w:val="double" w:sz="4" w:space="1" w:color="auto"/>
              </w:pBdr>
              <w:tabs>
                <w:tab w:val="decimal" w:pos="1601"/>
              </w:tabs>
              <w:spacing w:line="380" w:lineRule="exact"/>
              <w:rPr>
                <w:rFonts w:ascii="Arial" w:hAnsi="Arial" w:cs="Arial"/>
                <w:sz w:val="20"/>
                <w:szCs w:val="20"/>
              </w:rPr>
            </w:pPr>
            <w:r w:rsidRPr="00170AF1">
              <w:rPr>
                <w:rFonts w:ascii="Arial" w:hAnsi="Arial" w:cs="Arial"/>
                <w:sz w:val="20"/>
                <w:szCs w:val="20"/>
              </w:rPr>
              <w:t>495,411</w:t>
            </w:r>
          </w:p>
        </w:tc>
      </w:tr>
    </w:tbl>
    <w:p w14:paraId="6C4F0770" w14:textId="77777777" w:rsidR="00170AF1" w:rsidRDefault="00170A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58CFA9" w14:textId="7EA71EA1" w:rsidR="00C75E06" w:rsidRPr="0093574C" w:rsidRDefault="00C75E06" w:rsidP="0093574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93574C">
        <w:rPr>
          <w:rFonts w:ascii="Arial" w:hAnsi="Arial" w:cs="Arial"/>
          <w:b/>
          <w:bCs/>
          <w:sz w:val="22"/>
          <w:szCs w:val="22"/>
        </w:rPr>
        <w:lastRenderedPageBreak/>
        <w:t>Share capital</w:t>
      </w:r>
    </w:p>
    <w:p w14:paraId="39235824" w14:textId="09D2346F" w:rsidR="009E298F" w:rsidRPr="000F0FD1" w:rsidRDefault="009E298F" w:rsidP="00C75E06">
      <w:pPr>
        <w:pStyle w:val="ListParagraph"/>
        <w:spacing w:before="120" w:after="120" w:line="380" w:lineRule="exact"/>
        <w:ind w:left="547"/>
        <w:contextualSpacing w:val="0"/>
        <w:jc w:val="thaiDistribute"/>
        <w:rPr>
          <w:rFonts w:ascii="Arial" w:hAnsi="Arial" w:cs="Arial"/>
          <w:sz w:val="22"/>
          <w:szCs w:val="22"/>
        </w:rPr>
      </w:pPr>
      <w:r w:rsidRPr="000F0FD1">
        <w:rPr>
          <w:rFonts w:ascii="Arial" w:hAnsi="Arial" w:cs="Arial"/>
          <w:sz w:val="22"/>
          <w:szCs w:val="22"/>
        </w:rPr>
        <w:t xml:space="preserve">In September 2020, the Company issued 235 million ordinary shares at par value of Baht </w:t>
      </w:r>
      <w:r w:rsidR="009E43EB">
        <w:rPr>
          <w:rFonts w:ascii="Arial" w:hAnsi="Arial" w:cs="Arial"/>
          <w:sz w:val="22"/>
          <w:szCs w:val="22"/>
        </w:rPr>
        <w:t xml:space="preserve">   </w:t>
      </w:r>
      <w:r w:rsidRPr="000F0FD1">
        <w:rPr>
          <w:rFonts w:ascii="Arial" w:hAnsi="Arial" w:cs="Arial"/>
          <w:sz w:val="22"/>
          <w:szCs w:val="22"/>
        </w:rPr>
        <w:t xml:space="preserve">1 each, totaling Baht 235 million through Initial Public Offering at the offering price of Baht 2.65 each, totaling Baht 622 million with share premium of Baht 373 million (net of offering expenses and related income tax amounting to Baht 15 million). The Company registered its capital increase with the Ministry of Commerce on 25 September 2020. </w:t>
      </w:r>
      <w:r w:rsidR="009E43EB">
        <w:rPr>
          <w:rFonts w:ascii="Arial" w:hAnsi="Arial" w:cs="Arial"/>
          <w:sz w:val="22"/>
          <w:szCs w:val="22"/>
        </w:rPr>
        <w:t>T</w:t>
      </w:r>
      <w:r w:rsidRPr="000F0FD1">
        <w:rPr>
          <w:rFonts w:ascii="Arial" w:hAnsi="Arial" w:cs="Arial"/>
          <w:sz w:val="22"/>
          <w:szCs w:val="22"/>
        </w:rPr>
        <w:t xml:space="preserve">he Company </w:t>
      </w:r>
      <w:r w:rsidR="00482325">
        <w:rPr>
          <w:rFonts w:ascii="Arial" w:hAnsi="Arial" w:cs="Arial"/>
          <w:sz w:val="22"/>
          <w:szCs w:val="22"/>
        </w:rPr>
        <w:t xml:space="preserve">therefore </w:t>
      </w:r>
      <w:r w:rsidRPr="000F0FD1">
        <w:rPr>
          <w:rFonts w:ascii="Arial" w:hAnsi="Arial" w:cs="Arial"/>
          <w:sz w:val="22"/>
          <w:szCs w:val="22"/>
        </w:rPr>
        <w:t xml:space="preserve">has issued and fully paid up share capital at 935 million ordinary shares of Baht </w:t>
      </w:r>
      <w:r w:rsidR="00482325">
        <w:rPr>
          <w:rFonts w:ascii="Arial" w:hAnsi="Arial" w:cs="Arial"/>
          <w:sz w:val="22"/>
          <w:szCs w:val="22"/>
        </w:rPr>
        <w:t xml:space="preserve">                          </w:t>
      </w:r>
      <w:r w:rsidRPr="000F0FD1">
        <w:rPr>
          <w:rFonts w:ascii="Arial" w:hAnsi="Arial" w:cs="Arial"/>
          <w:sz w:val="22"/>
          <w:szCs w:val="22"/>
        </w:rPr>
        <w:t>1 each.</w:t>
      </w:r>
    </w:p>
    <w:p w14:paraId="43B6BBCB" w14:textId="77777777" w:rsidR="009E298F" w:rsidRPr="000F0FD1" w:rsidRDefault="009E43EB" w:rsidP="00C75E06">
      <w:pPr>
        <w:pStyle w:val="ListParagraph"/>
        <w:spacing w:before="120" w:after="120" w:line="380" w:lineRule="exact"/>
        <w:ind w:left="547"/>
        <w:contextualSpacing w:val="0"/>
        <w:jc w:val="thaiDistribute"/>
        <w:rPr>
          <w:rFonts w:ascii="Arial" w:hAnsi="Arial" w:cs="Arial"/>
          <w:sz w:val="22"/>
          <w:szCs w:val="22"/>
        </w:rPr>
      </w:pPr>
      <w:r>
        <w:rPr>
          <w:rFonts w:ascii="Arial" w:hAnsi="Arial" w:cs="Arial"/>
          <w:sz w:val="22"/>
          <w:szCs w:val="22"/>
        </w:rPr>
        <w:t xml:space="preserve">As at </w:t>
      </w:r>
      <w:r w:rsidR="00ED456B">
        <w:rPr>
          <w:rFonts w:ascii="Arial" w:hAnsi="Arial" w:cs="Arial"/>
          <w:sz w:val="22"/>
          <w:szCs w:val="22"/>
        </w:rPr>
        <w:t>30 June 2021</w:t>
      </w:r>
      <w:r w:rsidR="009E298F" w:rsidRPr="000F0FD1">
        <w:rPr>
          <w:rFonts w:ascii="Arial" w:hAnsi="Arial" w:cs="Arial"/>
          <w:sz w:val="22"/>
          <w:szCs w:val="22"/>
        </w:rPr>
        <w:t xml:space="preserve"> and</w:t>
      </w:r>
      <w:r w:rsidR="00B10E92" w:rsidRPr="000F0FD1">
        <w:rPr>
          <w:rFonts w:ascii="Arial" w:hAnsi="Arial" w:cs="Arial"/>
          <w:sz w:val="22"/>
          <w:szCs w:val="22"/>
        </w:rPr>
        <w:t xml:space="preserve"> </w:t>
      </w:r>
      <w:r w:rsidR="009E298F" w:rsidRPr="000F0FD1">
        <w:rPr>
          <w:rFonts w:ascii="Arial" w:hAnsi="Arial" w:cs="Arial"/>
          <w:sz w:val="22"/>
          <w:szCs w:val="22"/>
        </w:rPr>
        <w:t xml:space="preserve">31 December 2020, the Company had </w:t>
      </w:r>
      <w:proofErr w:type="gramStart"/>
      <w:r w:rsidR="009E298F" w:rsidRPr="000F0FD1">
        <w:rPr>
          <w:rFonts w:ascii="Arial" w:hAnsi="Arial" w:cs="Arial"/>
          <w:sz w:val="22"/>
          <w:szCs w:val="22"/>
        </w:rPr>
        <w:t>registered</w:t>
      </w:r>
      <w:proofErr w:type="gramEnd"/>
      <w:r w:rsidR="009E298F" w:rsidRPr="000F0FD1">
        <w:rPr>
          <w:rFonts w:ascii="Arial" w:hAnsi="Arial" w:cs="Arial"/>
          <w:sz w:val="22"/>
          <w:szCs w:val="22"/>
        </w:rPr>
        <w:t xml:space="preserve"> and paid</w:t>
      </w:r>
      <w:r w:rsidR="009E298F" w:rsidRPr="000F0FD1">
        <w:rPr>
          <w:rFonts w:ascii="Arial" w:hAnsi="Arial" w:cs="Arial" w:hint="cs"/>
          <w:sz w:val="22"/>
          <w:szCs w:val="22"/>
          <w:cs/>
        </w:rPr>
        <w:t>-</w:t>
      </w:r>
      <w:r w:rsidR="009E298F" w:rsidRPr="000F0FD1">
        <w:rPr>
          <w:rFonts w:ascii="Arial" w:hAnsi="Arial" w:cs="Arial"/>
          <w:sz w:val="22"/>
          <w:szCs w:val="22"/>
        </w:rPr>
        <w:t>up share capital as follows</w:t>
      </w:r>
      <w:r w:rsidR="009E298F" w:rsidRPr="000F0FD1">
        <w:rPr>
          <w:rFonts w:ascii="Arial" w:hAnsi="Arial" w:cs="Arial" w:hint="cs"/>
          <w:sz w:val="22"/>
          <w:szCs w:val="22"/>
          <w:cs/>
        </w:rPr>
        <w:t>:</w:t>
      </w:r>
    </w:p>
    <w:tbl>
      <w:tblPr>
        <w:tblW w:w="9060" w:type="dxa"/>
        <w:tblInd w:w="567" w:type="dxa"/>
        <w:tblLayout w:type="fixed"/>
        <w:tblCellMar>
          <w:left w:w="30" w:type="dxa"/>
          <w:right w:w="30" w:type="dxa"/>
        </w:tblCellMar>
        <w:tblLook w:val="04A0" w:firstRow="1" w:lastRow="0" w:firstColumn="1" w:lastColumn="0" w:noHBand="0" w:noVBand="1"/>
      </w:tblPr>
      <w:tblGrid>
        <w:gridCol w:w="4023"/>
        <w:gridCol w:w="1259"/>
        <w:gridCol w:w="1259"/>
        <w:gridCol w:w="1259"/>
        <w:gridCol w:w="1260"/>
      </w:tblGrid>
      <w:tr w:rsidR="009E298F" w:rsidRPr="00AF21A2" w14:paraId="03F26261" w14:textId="77777777" w:rsidTr="009E43EB">
        <w:trPr>
          <w:trHeight w:val="38"/>
        </w:trPr>
        <w:tc>
          <w:tcPr>
            <w:tcW w:w="4023" w:type="dxa"/>
            <w:vAlign w:val="bottom"/>
          </w:tcPr>
          <w:p w14:paraId="544F26DF" w14:textId="77777777" w:rsidR="009E298F" w:rsidRPr="00AF21A2" w:rsidRDefault="009E298F" w:rsidP="00E333F9">
            <w:pPr>
              <w:spacing w:line="380" w:lineRule="exact"/>
              <w:rPr>
                <w:rFonts w:ascii="Arial" w:eastAsia="Arial Unicode MS" w:hAnsi="Arial" w:cs="Arial"/>
                <w:sz w:val="20"/>
                <w:szCs w:val="20"/>
              </w:rPr>
            </w:pPr>
          </w:p>
        </w:tc>
        <w:tc>
          <w:tcPr>
            <w:tcW w:w="2518" w:type="dxa"/>
            <w:gridSpan w:val="2"/>
            <w:hideMark/>
          </w:tcPr>
          <w:p w14:paraId="7B9327D4" w14:textId="77777777" w:rsidR="009E298F" w:rsidRPr="00AF21A2" w:rsidRDefault="00B10E92" w:rsidP="00E333F9">
            <w:pPr>
              <w:pBdr>
                <w:bottom w:val="single" w:sz="4" w:space="1" w:color="auto"/>
              </w:pBdr>
              <w:spacing w:line="380" w:lineRule="exact"/>
              <w:ind w:right="37"/>
              <w:jc w:val="center"/>
              <w:rPr>
                <w:rFonts w:ascii="Arial" w:eastAsia="Arial Unicode MS" w:hAnsi="Arial" w:cs="Arial"/>
                <w:sz w:val="20"/>
                <w:szCs w:val="20"/>
                <w:cs/>
              </w:rPr>
            </w:pPr>
            <w:r w:rsidRPr="00AF21A2">
              <w:rPr>
                <w:rFonts w:ascii="Arial" w:hAnsi="Arial" w:cs="Arial"/>
                <w:sz w:val="20"/>
                <w:szCs w:val="20"/>
              </w:rPr>
              <w:t xml:space="preserve">For the </w:t>
            </w:r>
            <w:r w:rsidR="00ED456B" w:rsidRPr="00AF21A2">
              <w:rPr>
                <w:rFonts w:ascii="Arial" w:hAnsi="Arial" w:cs="Arial"/>
                <w:sz w:val="20"/>
                <w:szCs w:val="20"/>
              </w:rPr>
              <w:t>six-month</w:t>
            </w:r>
            <w:r w:rsidRPr="00AF21A2">
              <w:rPr>
                <w:rFonts w:ascii="Arial" w:hAnsi="Arial" w:cs="Arial"/>
                <w:sz w:val="20"/>
                <w:szCs w:val="20"/>
              </w:rPr>
              <w:t xml:space="preserve"> </w:t>
            </w:r>
            <w:r w:rsidR="00884FA2" w:rsidRPr="00AF21A2">
              <w:rPr>
                <w:rFonts w:ascii="Arial" w:hAnsi="Arial" w:cs="Arial"/>
                <w:sz w:val="20"/>
                <w:szCs w:val="20"/>
              </w:rPr>
              <w:t xml:space="preserve">   </w:t>
            </w:r>
            <w:r w:rsidRPr="00AF21A2">
              <w:rPr>
                <w:rFonts w:ascii="Arial" w:hAnsi="Arial" w:cs="Arial"/>
                <w:sz w:val="20"/>
                <w:szCs w:val="20"/>
              </w:rPr>
              <w:t>period ended</w:t>
            </w:r>
            <w:r w:rsidR="00AF21A2">
              <w:rPr>
                <w:rFonts w:ascii="Arial" w:hAnsi="Arial" w:cs="Arial"/>
                <w:sz w:val="20"/>
                <w:szCs w:val="20"/>
              </w:rPr>
              <w:t xml:space="preserve">                        </w:t>
            </w:r>
            <w:r w:rsidRPr="00AF21A2">
              <w:rPr>
                <w:rFonts w:ascii="Arial" w:hAnsi="Arial" w:cs="Arial"/>
                <w:sz w:val="20"/>
                <w:szCs w:val="20"/>
              </w:rPr>
              <w:t xml:space="preserve"> </w:t>
            </w:r>
            <w:r w:rsidR="00ED456B" w:rsidRPr="00AF21A2">
              <w:rPr>
                <w:rFonts w:ascii="Arial" w:eastAsia="Arial Unicode MS" w:hAnsi="Arial" w:cs="Arial"/>
                <w:sz w:val="20"/>
                <w:szCs w:val="20"/>
              </w:rPr>
              <w:t>30 June 2021</w:t>
            </w:r>
          </w:p>
        </w:tc>
        <w:tc>
          <w:tcPr>
            <w:tcW w:w="2519" w:type="dxa"/>
            <w:gridSpan w:val="2"/>
            <w:vAlign w:val="bottom"/>
            <w:hideMark/>
          </w:tcPr>
          <w:p w14:paraId="576BE2A8" w14:textId="77777777" w:rsidR="00B10E92" w:rsidRPr="00AF21A2" w:rsidRDefault="00B10E92" w:rsidP="00E333F9">
            <w:pPr>
              <w:pBdr>
                <w:bottom w:val="single" w:sz="4" w:space="1" w:color="auto"/>
              </w:pBdr>
              <w:spacing w:line="380" w:lineRule="exact"/>
              <w:ind w:right="37"/>
              <w:jc w:val="center"/>
              <w:rPr>
                <w:rFonts w:ascii="Arial" w:hAnsi="Arial" w:cs="Arial"/>
                <w:sz w:val="20"/>
                <w:szCs w:val="20"/>
              </w:rPr>
            </w:pPr>
            <w:r w:rsidRPr="00AF21A2">
              <w:rPr>
                <w:rFonts w:ascii="Arial" w:hAnsi="Arial" w:cs="Arial"/>
                <w:sz w:val="20"/>
                <w:szCs w:val="20"/>
              </w:rPr>
              <w:t xml:space="preserve">For the year ended </w:t>
            </w:r>
          </w:p>
          <w:p w14:paraId="60E31D92" w14:textId="77777777" w:rsidR="009E298F" w:rsidRPr="00AF21A2" w:rsidRDefault="009E298F" w:rsidP="00E333F9">
            <w:pPr>
              <w:pBdr>
                <w:bottom w:val="single" w:sz="4" w:space="1" w:color="auto"/>
              </w:pBdr>
              <w:spacing w:line="380" w:lineRule="exact"/>
              <w:ind w:right="37"/>
              <w:jc w:val="center"/>
              <w:rPr>
                <w:rFonts w:ascii="Arial" w:hAnsi="Arial" w:cs="Arial"/>
                <w:sz w:val="20"/>
                <w:szCs w:val="20"/>
              </w:rPr>
            </w:pPr>
            <w:r w:rsidRPr="00AF21A2">
              <w:rPr>
                <w:rFonts w:ascii="Arial" w:hAnsi="Arial" w:cs="Arial"/>
                <w:sz w:val="20"/>
                <w:szCs w:val="20"/>
              </w:rPr>
              <w:t>31 December 2020</w:t>
            </w:r>
          </w:p>
        </w:tc>
      </w:tr>
      <w:tr w:rsidR="009E298F" w:rsidRPr="00AF21A2" w14:paraId="238AB7D3" w14:textId="77777777" w:rsidTr="009E43EB">
        <w:trPr>
          <w:trHeight w:val="38"/>
        </w:trPr>
        <w:tc>
          <w:tcPr>
            <w:tcW w:w="4023" w:type="dxa"/>
            <w:vAlign w:val="bottom"/>
          </w:tcPr>
          <w:p w14:paraId="04B4CBC7" w14:textId="77777777" w:rsidR="009E298F" w:rsidRPr="00AF21A2" w:rsidRDefault="009E298F" w:rsidP="00E333F9">
            <w:pPr>
              <w:spacing w:line="380" w:lineRule="exact"/>
              <w:rPr>
                <w:rFonts w:ascii="Arial" w:eastAsia="Arial Unicode MS" w:hAnsi="Arial" w:cs="Arial"/>
                <w:sz w:val="20"/>
                <w:szCs w:val="20"/>
              </w:rPr>
            </w:pPr>
          </w:p>
        </w:tc>
        <w:tc>
          <w:tcPr>
            <w:tcW w:w="1259" w:type="dxa"/>
            <w:vAlign w:val="bottom"/>
            <w:hideMark/>
          </w:tcPr>
          <w:p w14:paraId="26FA4F09" w14:textId="77777777" w:rsidR="009E298F" w:rsidRPr="00AF21A2" w:rsidRDefault="009E298F" w:rsidP="00E333F9">
            <w:pPr>
              <w:pBdr>
                <w:bottom w:val="single" w:sz="4" w:space="1" w:color="auto"/>
              </w:pBdr>
              <w:spacing w:line="380" w:lineRule="exact"/>
              <w:ind w:right="37"/>
              <w:jc w:val="center"/>
              <w:rPr>
                <w:rFonts w:ascii="Arial" w:eastAsia="Arial Unicode MS" w:hAnsi="Arial" w:cs="Arial"/>
                <w:sz w:val="20"/>
                <w:szCs w:val="20"/>
              </w:rPr>
            </w:pPr>
            <w:r w:rsidRPr="00AF21A2">
              <w:rPr>
                <w:rFonts w:ascii="Arial" w:eastAsia="Arial Unicode MS" w:hAnsi="Arial" w:cs="Arial"/>
                <w:sz w:val="20"/>
                <w:szCs w:val="20"/>
              </w:rPr>
              <w:t>Number          of shares</w:t>
            </w:r>
          </w:p>
        </w:tc>
        <w:tc>
          <w:tcPr>
            <w:tcW w:w="1259" w:type="dxa"/>
            <w:vAlign w:val="bottom"/>
            <w:hideMark/>
          </w:tcPr>
          <w:p w14:paraId="6BB6D985" w14:textId="77777777" w:rsidR="009E298F" w:rsidRPr="00AF21A2" w:rsidRDefault="009E298F" w:rsidP="00E333F9">
            <w:pPr>
              <w:pBdr>
                <w:bottom w:val="single" w:sz="4" w:space="1" w:color="auto"/>
              </w:pBdr>
              <w:spacing w:line="380" w:lineRule="exact"/>
              <w:ind w:right="37"/>
              <w:jc w:val="center"/>
              <w:rPr>
                <w:rFonts w:ascii="Arial" w:eastAsia="Arial Unicode MS" w:hAnsi="Arial" w:cs="Arial"/>
                <w:sz w:val="20"/>
                <w:szCs w:val="20"/>
                <w:cs/>
              </w:rPr>
            </w:pPr>
            <w:r w:rsidRPr="00AF21A2">
              <w:rPr>
                <w:rFonts w:ascii="Arial" w:eastAsia="Arial Unicode MS" w:hAnsi="Arial" w:cs="Arial"/>
                <w:sz w:val="20"/>
                <w:szCs w:val="20"/>
              </w:rPr>
              <w:t>Amount</w:t>
            </w:r>
          </w:p>
        </w:tc>
        <w:tc>
          <w:tcPr>
            <w:tcW w:w="1259" w:type="dxa"/>
            <w:vAlign w:val="bottom"/>
            <w:hideMark/>
          </w:tcPr>
          <w:p w14:paraId="60C3A792" w14:textId="77777777" w:rsidR="009E298F" w:rsidRPr="00AF21A2" w:rsidRDefault="009E298F" w:rsidP="00E333F9">
            <w:pPr>
              <w:pBdr>
                <w:bottom w:val="single" w:sz="4" w:space="1" w:color="auto"/>
              </w:pBdr>
              <w:spacing w:line="380" w:lineRule="exact"/>
              <w:ind w:right="37"/>
              <w:jc w:val="center"/>
              <w:rPr>
                <w:rFonts w:ascii="Arial" w:eastAsia="Arial Unicode MS" w:hAnsi="Arial" w:cs="Arial"/>
                <w:sz w:val="20"/>
                <w:szCs w:val="20"/>
                <w:cs/>
              </w:rPr>
            </w:pPr>
            <w:r w:rsidRPr="00AF21A2">
              <w:rPr>
                <w:rFonts w:ascii="Arial" w:eastAsia="Arial Unicode MS" w:hAnsi="Arial" w:cs="Arial"/>
                <w:sz w:val="20"/>
                <w:szCs w:val="20"/>
              </w:rPr>
              <w:t>Number          of shares</w:t>
            </w:r>
          </w:p>
        </w:tc>
        <w:tc>
          <w:tcPr>
            <w:tcW w:w="1260" w:type="dxa"/>
            <w:vAlign w:val="bottom"/>
            <w:hideMark/>
          </w:tcPr>
          <w:p w14:paraId="4D006760" w14:textId="77777777" w:rsidR="009E298F" w:rsidRPr="00AF21A2" w:rsidRDefault="009E298F" w:rsidP="00E333F9">
            <w:pPr>
              <w:pBdr>
                <w:bottom w:val="single" w:sz="4" w:space="1" w:color="auto"/>
              </w:pBdr>
              <w:spacing w:line="380" w:lineRule="exact"/>
              <w:ind w:right="37"/>
              <w:jc w:val="center"/>
              <w:rPr>
                <w:rFonts w:ascii="Arial" w:eastAsia="Arial Unicode MS" w:hAnsi="Arial" w:cs="Arial"/>
                <w:sz w:val="20"/>
                <w:szCs w:val="20"/>
                <w:cs/>
              </w:rPr>
            </w:pPr>
            <w:r w:rsidRPr="00AF21A2">
              <w:rPr>
                <w:rFonts w:ascii="Arial" w:eastAsia="Arial Unicode MS" w:hAnsi="Arial" w:cs="Arial"/>
                <w:sz w:val="20"/>
                <w:szCs w:val="20"/>
              </w:rPr>
              <w:t>Amount</w:t>
            </w:r>
          </w:p>
        </w:tc>
      </w:tr>
      <w:tr w:rsidR="009E298F" w:rsidRPr="00AF21A2" w14:paraId="0F6BC42A" w14:textId="77777777" w:rsidTr="009E43EB">
        <w:trPr>
          <w:trHeight w:val="38"/>
        </w:trPr>
        <w:tc>
          <w:tcPr>
            <w:tcW w:w="4023" w:type="dxa"/>
            <w:vAlign w:val="bottom"/>
          </w:tcPr>
          <w:p w14:paraId="1BBAED5A" w14:textId="77777777" w:rsidR="009E298F" w:rsidRPr="00AF21A2" w:rsidRDefault="009E298F" w:rsidP="00E333F9">
            <w:pPr>
              <w:spacing w:line="380" w:lineRule="exact"/>
              <w:rPr>
                <w:rFonts w:ascii="Arial" w:eastAsia="Arial Unicode MS" w:hAnsi="Arial" w:cs="Arial"/>
                <w:sz w:val="20"/>
                <w:szCs w:val="20"/>
                <w:cs/>
              </w:rPr>
            </w:pPr>
          </w:p>
        </w:tc>
        <w:tc>
          <w:tcPr>
            <w:tcW w:w="1259" w:type="dxa"/>
            <w:vAlign w:val="bottom"/>
            <w:hideMark/>
          </w:tcPr>
          <w:p w14:paraId="6D30450C" w14:textId="77777777" w:rsidR="009E298F" w:rsidRPr="00AF21A2" w:rsidRDefault="009E298F" w:rsidP="00E333F9">
            <w:pPr>
              <w:spacing w:line="380" w:lineRule="exact"/>
              <w:jc w:val="center"/>
              <w:rPr>
                <w:rFonts w:ascii="Arial" w:eastAsia="Arial Unicode MS" w:hAnsi="Arial" w:cs="Arial"/>
                <w:sz w:val="20"/>
                <w:szCs w:val="20"/>
                <w:cs/>
              </w:rPr>
            </w:pPr>
            <w:r w:rsidRPr="00AF21A2">
              <w:rPr>
                <w:rFonts w:ascii="Arial" w:eastAsia="Arial Unicode MS" w:hAnsi="Arial" w:cs="Arial"/>
                <w:sz w:val="20"/>
                <w:szCs w:val="20"/>
                <w:cs/>
              </w:rPr>
              <w:t>(</w:t>
            </w:r>
            <w:r w:rsidRPr="00AF21A2">
              <w:rPr>
                <w:rFonts w:ascii="Arial" w:eastAsia="Arial Unicode MS" w:hAnsi="Arial" w:cs="Arial"/>
                <w:sz w:val="20"/>
                <w:szCs w:val="20"/>
              </w:rPr>
              <w:t>Million         shares</w:t>
            </w:r>
            <w:r w:rsidRPr="00AF21A2">
              <w:rPr>
                <w:rFonts w:ascii="Arial" w:eastAsia="Arial Unicode MS" w:hAnsi="Arial" w:cs="Arial"/>
                <w:sz w:val="20"/>
                <w:szCs w:val="20"/>
                <w:cs/>
              </w:rPr>
              <w:t>)</w:t>
            </w:r>
          </w:p>
        </w:tc>
        <w:tc>
          <w:tcPr>
            <w:tcW w:w="1259" w:type="dxa"/>
            <w:vAlign w:val="bottom"/>
            <w:hideMark/>
          </w:tcPr>
          <w:p w14:paraId="6FD5D5C4" w14:textId="77777777" w:rsidR="009E298F" w:rsidRPr="00AF21A2" w:rsidRDefault="009E298F" w:rsidP="00E333F9">
            <w:pPr>
              <w:spacing w:line="380" w:lineRule="exact"/>
              <w:jc w:val="center"/>
              <w:rPr>
                <w:rFonts w:ascii="Arial" w:eastAsia="Arial Unicode MS" w:hAnsi="Arial" w:cs="Arial"/>
                <w:sz w:val="20"/>
                <w:szCs w:val="20"/>
              </w:rPr>
            </w:pPr>
            <w:r w:rsidRPr="00AF21A2">
              <w:rPr>
                <w:rFonts w:ascii="Arial" w:eastAsia="Arial Unicode MS" w:hAnsi="Arial" w:cs="Arial"/>
                <w:sz w:val="20"/>
                <w:szCs w:val="20"/>
                <w:cs/>
              </w:rPr>
              <w:t>(</w:t>
            </w:r>
            <w:r w:rsidRPr="00AF21A2">
              <w:rPr>
                <w:rFonts w:ascii="Arial" w:eastAsia="Arial Unicode MS" w:hAnsi="Arial" w:cs="Arial"/>
                <w:sz w:val="20"/>
                <w:szCs w:val="20"/>
              </w:rPr>
              <w:t>Million                 Baht</w:t>
            </w:r>
            <w:r w:rsidRPr="00AF21A2">
              <w:rPr>
                <w:rFonts w:ascii="Arial" w:eastAsia="Arial Unicode MS" w:hAnsi="Arial" w:cs="Arial"/>
                <w:sz w:val="20"/>
                <w:szCs w:val="20"/>
                <w:cs/>
              </w:rPr>
              <w:t>)</w:t>
            </w:r>
          </w:p>
        </w:tc>
        <w:tc>
          <w:tcPr>
            <w:tcW w:w="1259" w:type="dxa"/>
            <w:vAlign w:val="bottom"/>
            <w:hideMark/>
          </w:tcPr>
          <w:p w14:paraId="7976BC82" w14:textId="77777777" w:rsidR="009E298F" w:rsidRPr="00AF21A2" w:rsidRDefault="009E298F" w:rsidP="00E333F9">
            <w:pPr>
              <w:spacing w:line="380" w:lineRule="exact"/>
              <w:jc w:val="center"/>
              <w:rPr>
                <w:rFonts w:ascii="Arial" w:eastAsia="Arial Unicode MS" w:hAnsi="Arial" w:cs="Arial"/>
                <w:sz w:val="20"/>
                <w:szCs w:val="20"/>
              </w:rPr>
            </w:pPr>
            <w:r w:rsidRPr="00AF21A2">
              <w:rPr>
                <w:rFonts w:ascii="Arial" w:eastAsia="Arial Unicode MS" w:hAnsi="Arial" w:cs="Arial"/>
                <w:sz w:val="20"/>
                <w:szCs w:val="20"/>
                <w:cs/>
              </w:rPr>
              <w:t>(</w:t>
            </w:r>
            <w:r w:rsidRPr="00AF21A2">
              <w:rPr>
                <w:rFonts w:ascii="Arial" w:eastAsia="Arial Unicode MS" w:hAnsi="Arial" w:cs="Arial"/>
                <w:sz w:val="20"/>
                <w:szCs w:val="20"/>
              </w:rPr>
              <w:t>Million   shares</w:t>
            </w:r>
            <w:r w:rsidRPr="00AF21A2">
              <w:rPr>
                <w:rFonts w:ascii="Arial" w:eastAsia="Arial Unicode MS" w:hAnsi="Arial" w:cs="Arial"/>
                <w:sz w:val="20"/>
                <w:szCs w:val="20"/>
                <w:cs/>
              </w:rPr>
              <w:t>)</w:t>
            </w:r>
          </w:p>
        </w:tc>
        <w:tc>
          <w:tcPr>
            <w:tcW w:w="1260" w:type="dxa"/>
            <w:vAlign w:val="bottom"/>
            <w:hideMark/>
          </w:tcPr>
          <w:p w14:paraId="5B2AAE40" w14:textId="77777777" w:rsidR="009E298F" w:rsidRPr="00AF21A2" w:rsidRDefault="009E298F" w:rsidP="00E333F9">
            <w:pPr>
              <w:spacing w:line="380" w:lineRule="exact"/>
              <w:jc w:val="center"/>
              <w:rPr>
                <w:rFonts w:ascii="Arial" w:eastAsia="Arial Unicode MS" w:hAnsi="Arial" w:cs="Arial"/>
                <w:sz w:val="20"/>
                <w:szCs w:val="20"/>
                <w:cs/>
              </w:rPr>
            </w:pPr>
            <w:r w:rsidRPr="00AF21A2">
              <w:rPr>
                <w:rFonts w:ascii="Arial" w:eastAsia="Arial Unicode MS" w:hAnsi="Arial" w:cs="Arial"/>
                <w:sz w:val="20"/>
                <w:szCs w:val="20"/>
                <w:cs/>
              </w:rPr>
              <w:t>(</w:t>
            </w:r>
            <w:r w:rsidRPr="00AF21A2">
              <w:rPr>
                <w:rFonts w:ascii="Arial" w:eastAsia="Arial Unicode MS" w:hAnsi="Arial" w:cs="Arial"/>
                <w:sz w:val="20"/>
                <w:szCs w:val="20"/>
              </w:rPr>
              <w:t>Million                    Baht</w:t>
            </w:r>
            <w:r w:rsidRPr="00AF21A2">
              <w:rPr>
                <w:rFonts w:ascii="Arial" w:eastAsia="Arial Unicode MS" w:hAnsi="Arial" w:cs="Arial"/>
                <w:sz w:val="20"/>
                <w:szCs w:val="20"/>
                <w:cs/>
              </w:rPr>
              <w:t>)</w:t>
            </w:r>
          </w:p>
        </w:tc>
      </w:tr>
      <w:tr w:rsidR="009E298F" w:rsidRPr="00AF21A2" w14:paraId="537F456C" w14:textId="77777777" w:rsidTr="009E43EB">
        <w:trPr>
          <w:trHeight w:val="38"/>
        </w:trPr>
        <w:tc>
          <w:tcPr>
            <w:tcW w:w="4023" w:type="dxa"/>
            <w:vAlign w:val="center"/>
            <w:hideMark/>
          </w:tcPr>
          <w:p w14:paraId="34513CDA" w14:textId="77777777" w:rsidR="009E298F" w:rsidRPr="00AF21A2" w:rsidRDefault="009E298F" w:rsidP="00E333F9">
            <w:pPr>
              <w:spacing w:line="380" w:lineRule="exact"/>
              <w:ind w:left="150" w:hanging="150"/>
              <w:rPr>
                <w:rFonts w:ascii="Arial" w:eastAsia="Arial Unicode MS" w:hAnsi="Arial" w:cs="Arial"/>
                <w:b/>
                <w:bCs/>
                <w:sz w:val="20"/>
                <w:szCs w:val="20"/>
                <w:cs/>
              </w:rPr>
            </w:pPr>
            <w:r w:rsidRPr="00AF21A2">
              <w:rPr>
                <w:rFonts w:ascii="Arial" w:eastAsia="Arial Unicode MS" w:hAnsi="Arial" w:cs="Arial"/>
                <w:b/>
                <w:bCs/>
                <w:sz w:val="20"/>
                <w:szCs w:val="20"/>
              </w:rPr>
              <w:t>Registered capital</w:t>
            </w:r>
          </w:p>
        </w:tc>
        <w:tc>
          <w:tcPr>
            <w:tcW w:w="1259" w:type="dxa"/>
            <w:vAlign w:val="bottom"/>
          </w:tcPr>
          <w:p w14:paraId="2B983683" w14:textId="77777777" w:rsidR="009E298F" w:rsidRPr="00AF21A2" w:rsidRDefault="009E298F" w:rsidP="00E333F9">
            <w:pPr>
              <w:spacing w:line="380" w:lineRule="exact"/>
              <w:jc w:val="both"/>
              <w:rPr>
                <w:rFonts w:ascii="Arial" w:eastAsia="Arial Unicode MS" w:hAnsi="Arial" w:cs="Arial"/>
                <w:sz w:val="20"/>
                <w:szCs w:val="20"/>
                <w:cs/>
              </w:rPr>
            </w:pPr>
          </w:p>
        </w:tc>
        <w:tc>
          <w:tcPr>
            <w:tcW w:w="1259" w:type="dxa"/>
            <w:vAlign w:val="bottom"/>
          </w:tcPr>
          <w:p w14:paraId="097005BA" w14:textId="77777777" w:rsidR="009E298F" w:rsidRPr="00AF21A2" w:rsidRDefault="009E298F" w:rsidP="00E333F9">
            <w:pPr>
              <w:spacing w:line="380" w:lineRule="exact"/>
              <w:ind w:left="-32"/>
              <w:jc w:val="both"/>
              <w:rPr>
                <w:rFonts w:ascii="Arial" w:eastAsia="Arial Unicode MS" w:hAnsi="Arial" w:cs="Arial"/>
                <w:sz w:val="20"/>
                <w:szCs w:val="20"/>
              </w:rPr>
            </w:pPr>
          </w:p>
        </w:tc>
        <w:tc>
          <w:tcPr>
            <w:tcW w:w="1259" w:type="dxa"/>
            <w:vAlign w:val="bottom"/>
          </w:tcPr>
          <w:p w14:paraId="299864A6" w14:textId="77777777" w:rsidR="009E298F" w:rsidRPr="00AF21A2" w:rsidRDefault="009E298F" w:rsidP="00E333F9">
            <w:pPr>
              <w:spacing w:line="380" w:lineRule="exact"/>
              <w:jc w:val="both"/>
              <w:rPr>
                <w:rFonts w:ascii="Arial" w:eastAsia="Arial Unicode MS" w:hAnsi="Arial" w:cs="Arial"/>
                <w:sz w:val="20"/>
                <w:szCs w:val="20"/>
              </w:rPr>
            </w:pPr>
          </w:p>
        </w:tc>
        <w:tc>
          <w:tcPr>
            <w:tcW w:w="1260" w:type="dxa"/>
            <w:vAlign w:val="bottom"/>
          </w:tcPr>
          <w:p w14:paraId="5659F0FF" w14:textId="77777777" w:rsidR="009E298F" w:rsidRPr="00AF21A2" w:rsidRDefault="009E298F" w:rsidP="00E333F9">
            <w:pPr>
              <w:spacing w:line="380" w:lineRule="exact"/>
              <w:jc w:val="both"/>
              <w:rPr>
                <w:rFonts w:ascii="Arial" w:eastAsia="Arial Unicode MS" w:hAnsi="Arial" w:cs="Arial"/>
                <w:sz w:val="20"/>
                <w:szCs w:val="20"/>
              </w:rPr>
            </w:pPr>
          </w:p>
        </w:tc>
      </w:tr>
      <w:tr w:rsidR="000826EB" w:rsidRPr="00AF21A2" w14:paraId="2A5EFE5B" w14:textId="77777777" w:rsidTr="009E43EB">
        <w:trPr>
          <w:trHeight w:val="38"/>
        </w:trPr>
        <w:tc>
          <w:tcPr>
            <w:tcW w:w="4023" w:type="dxa"/>
            <w:vAlign w:val="center"/>
            <w:hideMark/>
          </w:tcPr>
          <w:p w14:paraId="54971175" w14:textId="77777777" w:rsidR="000826EB" w:rsidRPr="00AF21A2" w:rsidRDefault="000826EB" w:rsidP="00E333F9">
            <w:pPr>
              <w:spacing w:line="380" w:lineRule="exact"/>
              <w:ind w:left="211" w:hanging="211"/>
              <w:rPr>
                <w:rFonts w:ascii="Arial" w:eastAsia="Arial Unicode MS" w:hAnsi="Arial" w:cs="Arial"/>
                <w:sz w:val="20"/>
                <w:szCs w:val="20"/>
              </w:rPr>
            </w:pPr>
            <w:r w:rsidRPr="00AF21A2">
              <w:rPr>
                <w:rFonts w:ascii="Arial" w:eastAsia="Arial Unicode MS" w:hAnsi="Arial" w:cs="Arial"/>
                <w:sz w:val="20"/>
                <w:szCs w:val="20"/>
              </w:rPr>
              <w:t xml:space="preserve">Registered capital at beginning of </w:t>
            </w:r>
            <w:r w:rsidR="009E43EB" w:rsidRPr="00AF21A2">
              <w:rPr>
                <w:rFonts w:ascii="Arial" w:eastAsia="Arial Unicode MS" w:hAnsi="Arial" w:cs="Arial"/>
                <w:sz w:val="20"/>
                <w:szCs w:val="20"/>
              </w:rPr>
              <w:t>period</w:t>
            </w:r>
          </w:p>
        </w:tc>
        <w:tc>
          <w:tcPr>
            <w:tcW w:w="1259" w:type="dxa"/>
            <w:vAlign w:val="bottom"/>
          </w:tcPr>
          <w:p w14:paraId="42858B72" w14:textId="6D459201" w:rsidR="000826EB" w:rsidRPr="00AF21A2" w:rsidRDefault="0093574C" w:rsidP="00E333F9">
            <w:pPr>
              <w:pBdr>
                <w:bottom w:val="single" w:sz="4" w:space="1" w:color="auto"/>
              </w:pBd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935</w:t>
            </w:r>
          </w:p>
        </w:tc>
        <w:tc>
          <w:tcPr>
            <w:tcW w:w="1259" w:type="dxa"/>
            <w:vAlign w:val="bottom"/>
          </w:tcPr>
          <w:p w14:paraId="18437B5E" w14:textId="17C267BE" w:rsidR="000826EB" w:rsidRPr="00AF21A2" w:rsidRDefault="0093574C" w:rsidP="00E333F9">
            <w:pPr>
              <w:pBdr>
                <w:bottom w:val="single" w:sz="4" w:space="1" w:color="auto"/>
              </w:pBd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935</w:t>
            </w:r>
          </w:p>
        </w:tc>
        <w:tc>
          <w:tcPr>
            <w:tcW w:w="1259" w:type="dxa"/>
            <w:vAlign w:val="bottom"/>
            <w:hideMark/>
          </w:tcPr>
          <w:p w14:paraId="6FE08EA7" w14:textId="77777777" w:rsidR="000826EB" w:rsidRPr="00AF21A2" w:rsidRDefault="000826EB" w:rsidP="00E333F9">
            <w:pPr>
              <w:pBdr>
                <w:bottom w:val="single" w:sz="4" w:space="1" w:color="auto"/>
              </w:pBd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935</w:t>
            </w:r>
          </w:p>
        </w:tc>
        <w:tc>
          <w:tcPr>
            <w:tcW w:w="1260" w:type="dxa"/>
            <w:vAlign w:val="bottom"/>
            <w:hideMark/>
          </w:tcPr>
          <w:p w14:paraId="14CD7DC7" w14:textId="77777777" w:rsidR="000826EB" w:rsidRPr="00AF21A2" w:rsidRDefault="000826EB" w:rsidP="00E333F9">
            <w:pPr>
              <w:pBdr>
                <w:bottom w:val="single" w:sz="4" w:space="1" w:color="auto"/>
              </w:pBd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935</w:t>
            </w:r>
          </w:p>
        </w:tc>
      </w:tr>
      <w:tr w:rsidR="000826EB" w:rsidRPr="00AF21A2" w14:paraId="7A4D89C2" w14:textId="77777777" w:rsidTr="009E43EB">
        <w:trPr>
          <w:trHeight w:val="38"/>
        </w:trPr>
        <w:tc>
          <w:tcPr>
            <w:tcW w:w="4023" w:type="dxa"/>
            <w:vAlign w:val="center"/>
            <w:hideMark/>
          </w:tcPr>
          <w:p w14:paraId="1950B257" w14:textId="77777777" w:rsidR="000826EB" w:rsidRPr="00AF21A2" w:rsidRDefault="000826EB" w:rsidP="00E333F9">
            <w:pPr>
              <w:spacing w:line="380" w:lineRule="exact"/>
              <w:ind w:left="211" w:hanging="211"/>
              <w:rPr>
                <w:rFonts w:ascii="Arial" w:eastAsia="Arial Unicode MS" w:hAnsi="Arial" w:cs="Arial"/>
                <w:sz w:val="20"/>
                <w:szCs w:val="20"/>
              </w:rPr>
            </w:pPr>
            <w:r w:rsidRPr="00AF21A2">
              <w:rPr>
                <w:rFonts w:ascii="Arial" w:eastAsia="Arial Unicode MS" w:hAnsi="Arial" w:cs="Arial"/>
                <w:sz w:val="20"/>
                <w:szCs w:val="20"/>
              </w:rPr>
              <w:t xml:space="preserve">Registered capital at end of </w:t>
            </w:r>
            <w:r w:rsidR="009E43EB" w:rsidRPr="00AF21A2">
              <w:rPr>
                <w:rFonts w:ascii="Arial" w:eastAsia="Arial Unicode MS" w:hAnsi="Arial" w:cs="Arial"/>
                <w:sz w:val="20"/>
                <w:szCs w:val="20"/>
              </w:rPr>
              <w:t>period</w:t>
            </w:r>
          </w:p>
        </w:tc>
        <w:tc>
          <w:tcPr>
            <w:tcW w:w="1259" w:type="dxa"/>
            <w:vAlign w:val="bottom"/>
          </w:tcPr>
          <w:p w14:paraId="47D67FCF" w14:textId="2ED4A612" w:rsidR="000826EB" w:rsidRPr="00AF21A2" w:rsidRDefault="0093574C" w:rsidP="00E333F9">
            <w:pPr>
              <w:pBdr>
                <w:bottom w:val="double" w:sz="4" w:space="1" w:color="auto"/>
              </w:pBd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935</w:t>
            </w:r>
          </w:p>
        </w:tc>
        <w:tc>
          <w:tcPr>
            <w:tcW w:w="1259" w:type="dxa"/>
            <w:vAlign w:val="bottom"/>
          </w:tcPr>
          <w:p w14:paraId="0AF1F7A0" w14:textId="2959486C" w:rsidR="000826EB" w:rsidRPr="00AF21A2" w:rsidRDefault="0093574C" w:rsidP="00E333F9">
            <w:pPr>
              <w:pBdr>
                <w:bottom w:val="double" w:sz="4" w:space="1" w:color="auto"/>
              </w:pBd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935</w:t>
            </w:r>
          </w:p>
        </w:tc>
        <w:tc>
          <w:tcPr>
            <w:tcW w:w="1259" w:type="dxa"/>
            <w:vAlign w:val="bottom"/>
            <w:hideMark/>
          </w:tcPr>
          <w:p w14:paraId="7FB57D47" w14:textId="77777777" w:rsidR="000826EB" w:rsidRPr="00AF21A2" w:rsidRDefault="000826EB" w:rsidP="00E333F9">
            <w:pPr>
              <w:pBdr>
                <w:bottom w:val="double" w:sz="4" w:space="1" w:color="auto"/>
              </w:pBd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935</w:t>
            </w:r>
          </w:p>
        </w:tc>
        <w:tc>
          <w:tcPr>
            <w:tcW w:w="1260" w:type="dxa"/>
            <w:vAlign w:val="bottom"/>
            <w:hideMark/>
          </w:tcPr>
          <w:p w14:paraId="709409EC" w14:textId="77777777" w:rsidR="000826EB" w:rsidRPr="00AF21A2" w:rsidRDefault="000826EB" w:rsidP="00E333F9">
            <w:pPr>
              <w:pBdr>
                <w:bottom w:val="double" w:sz="4" w:space="1" w:color="auto"/>
              </w:pBd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935</w:t>
            </w:r>
          </w:p>
        </w:tc>
      </w:tr>
      <w:tr w:rsidR="000826EB" w:rsidRPr="00AF21A2" w14:paraId="5C45D80F" w14:textId="77777777" w:rsidTr="00E333F9">
        <w:trPr>
          <w:trHeight w:val="38"/>
        </w:trPr>
        <w:tc>
          <w:tcPr>
            <w:tcW w:w="4023" w:type="dxa"/>
            <w:vAlign w:val="center"/>
          </w:tcPr>
          <w:p w14:paraId="0BAACE64" w14:textId="77777777" w:rsidR="000826EB" w:rsidRPr="00AF21A2" w:rsidRDefault="000826EB" w:rsidP="00E333F9">
            <w:pPr>
              <w:spacing w:line="380" w:lineRule="exact"/>
              <w:ind w:left="211" w:hanging="211"/>
              <w:rPr>
                <w:rFonts w:ascii="Arial" w:eastAsia="Arial Unicode MS" w:hAnsi="Arial" w:cs="Arial"/>
                <w:b/>
                <w:bCs/>
                <w:sz w:val="20"/>
                <w:szCs w:val="20"/>
              </w:rPr>
            </w:pPr>
          </w:p>
        </w:tc>
        <w:tc>
          <w:tcPr>
            <w:tcW w:w="1259" w:type="dxa"/>
            <w:vAlign w:val="bottom"/>
          </w:tcPr>
          <w:p w14:paraId="32BC8FFF" w14:textId="77777777" w:rsidR="000826EB" w:rsidRPr="00AF21A2" w:rsidRDefault="000826EB" w:rsidP="00E333F9">
            <w:pPr>
              <w:tabs>
                <w:tab w:val="decimal" w:pos="1053"/>
              </w:tabs>
              <w:spacing w:line="380" w:lineRule="exact"/>
              <w:ind w:right="43"/>
              <w:jc w:val="both"/>
              <w:rPr>
                <w:rFonts w:ascii="Arial" w:eastAsia="Arial Unicode MS" w:hAnsi="Arial" w:cs="Arial"/>
                <w:sz w:val="20"/>
                <w:szCs w:val="20"/>
              </w:rPr>
            </w:pPr>
          </w:p>
        </w:tc>
        <w:tc>
          <w:tcPr>
            <w:tcW w:w="1259" w:type="dxa"/>
            <w:vAlign w:val="bottom"/>
          </w:tcPr>
          <w:p w14:paraId="06ECEFEC" w14:textId="77777777" w:rsidR="000826EB" w:rsidRPr="00AF21A2" w:rsidRDefault="000826EB" w:rsidP="00E333F9">
            <w:pPr>
              <w:tabs>
                <w:tab w:val="decimal" w:pos="1053"/>
              </w:tabs>
              <w:spacing w:line="380" w:lineRule="exact"/>
              <w:ind w:right="43"/>
              <w:jc w:val="both"/>
              <w:rPr>
                <w:rFonts w:ascii="Arial" w:eastAsia="Arial Unicode MS" w:hAnsi="Arial" w:cs="Arial"/>
                <w:sz w:val="20"/>
                <w:szCs w:val="20"/>
              </w:rPr>
            </w:pPr>
          </w:p>
        </w:tc>
        <w:tc>
          <w:tcPr>
            <w:tcW w:w="1259" w:type="dxa"/>
            <w:vAlign w:val="bottom"/>
          </w:tcPr>
          <w:p w14:paraId="4ABCF2BF" w14:textId="77777777" w:rsidR="000826EB" w:rsidRPr="00AF21A2" w:rsidRDefault="000826EB" w:rsidP="00E333F9">
            <w:pPr>
              <w:tabs>
                <w:tab w:val="decimal" w:pos="1053"/>
              </w:tabs>
              <w:spacing w:line="380" w:lineRule="exact"/>
              <w:ind w:right="43"/>
              <w:jc w:val="both"/>
              <w:rPr>
                <w:rFonts w:ascii="Arial" w:eastAsia="Arial Unicode MS" w:hAnsi="Arial" w:cs="Arial"/>
                <w:sz w:val="20"/>
                <w:szCs w:val="20"/>
              </w:rPr>
            </w:pPr>
          </w:p>
        </w:tc>
        <w:tc>
          <w:tcPr>
            <w:tcW w:w="1260" w:type="dxa"/>
            <w:vAlign w:val="bottom"/>
          </w:tcPr>
          <w:p w14:paraId="4DB96433" w14:textId="77777777" w:rsidR="000826EB" w:rsidRPr="00AF21A2" w:rsidRDefault="000826EB" w:rsidP="00E333F9">
            <w:pPr>
              <w:tabs>
                <w:tab w:val="decimal" w:pos="1053"/>
              </w:tabs>
              <w:spacing w:line="380" w:lineRule="exact"/>
              <w:ind w:right="43"/>
              <w:jc w:val="both"/>
              <w:rPr>
                <w:rFonts w:ascii="Arial" w:eastAsia="Arial Unicode MS" w:hAnsi="Arial" w:cs="Arial"/>
                <w:sz w:val="20"/>
                <w:szCs w:val="20"/>
              </w:rPr>
            </w:pPr>
          </w:p>
        </w:tc>
      </w:tr>
      <w:tr w:rsidR="00E333F9" w:rsidRPr="00AF21A2" w14:paraId="29DC4F5E" w14:textId="77777777" w:rsidTr="009E43EB">
        <w:trPr>
          <w:trHeight w:val="38"/>
        </w:trPr>
        <w:tc>
          <w:tcPr>
            <w:tcW w:w="4023" w:type="dxa"/>
            <w:vAlign w:val="center"/>
          </w:tcPr>
          <w:p w14:paraId="7E7EA7FD" w14:textId="77777777" w:rsidR="00E333F9" w:rsidRPr="00AF21A2" w:rsidRDefault="00E333F9" w:rsidP="00E333F9">
            <w:pPr>
              <w:spacing w:line="380" w:lineRule="exact"/>
              <w:ind w:left="211" w:hanging="211"/>
              <w:rPr>
                <w:rFonts w:ascii="Arial" w:eastAsia="Arial Unicode MS" w:hAnsi="Arial" w:cs="Arial"/>
                <w:b/>
                <w:bCs/>
                <w:sz w:val="20"/>
                <w:szCs w:val="20"/>
              </w:rPr>
            </w:pPr>
            <w:r w:rsidRPr="00AF21A2">
              <w:rPr>
                <w:rFonts w:ascii="Arial" w:eastAsia="Arial Unicode MS" w:hAnsi="Arial" w:cs="Arial"/>
                <w:b/>
                <w:bCs/>
                <w:sz w:val="20"/>
                <w:szCs w:val="20"/>
              </w:rPr>
              <w:t>Issued and paid</w:t>
            </w:r>
            <w:r w:rsidRPr="00AF21A2">
              <w:rPr>
                <w:rFonts w:ascii="Arial" w:eastAsia="Arial Unicode MS" w:hAnsi="Arial" w:cs="Arial"/>
                <w:b/>
                <w:bCs/>
                <w:sz w:val="20"/>
                <w:szCs w:val="20"/>
                <w:cs/>
              </w:rPr>
              <w:t>-</w:t>
            </w:r>
            <w:r w:rsidRPr="00AF21A2">
              <w:rPr>
                <w:rFonts w:ascii="Arial" w:eastAsia="Arial Unicode MS" w:hAnsi="Arial" w:cs="Arial"/>
                <w:b/>
                <w:bCs/>
                <w:sz w:val="20"/>
                <w:szCs w:val="20"/>
              </w:rPr>
              <w:t>up capital</w:t>
            </w:r>
          </w:p>
        </w:tc>
        <w:tc>
          <w:tcPr>
            <w:tcW w:w="1259" w:type="dxa"/>
            <w:vAlign w:val="bottom"/>
          </w:tcPr>
          <w:p w14:paraId="5BFF8E5E" w14:textId="77777777" w:rsidR="00E333F9" w:rsidRPr="00AF21A2" w:rsidRDefault="00E333F9" w:rsidP="00E333F9">
            <w:pPr>
              <w:tabs>
                <w:tab w:val="decimal" w:pos="1053"/>
              </w:tabs>
              <w:spacing w:line="380" w:lineRule="exact"/>
              <w:ind w:right="43"/>
              <w:jc w:val="both"/>
              <w:rPr>
                <w:rFonts w:ascii="Arial" w:eastAsia="Arial Unicode MS" w:hAnsi="Arial" w:cs="Arial"/>
                <w:sz w:val="20"/>
                <w:szCs w:val="20"/>
              </w:rPr>
            </w:pPr>
          </w:p>
        </w:tc>
        <w:tc>
          <w:tcPr>
            <w:tcW w:w="1259" w:type="dxa"/>
            <w:vAlign w:val="bottom"/>
          </w:tcPr>
          <w:p w14:paraId="760596EB" w14:textId="77777777" w:rsidR="00E333F9" w:rsidRPr="00AF21A2" w:rsidRDefault="00E333F9" w:rsidP="00E333F9">
            <w:pPr>
              <w:tabs>
                <w:tab w:val="decimal" w:pos="1053"/>
              </w:tabs>
              <w:spacing w:line="380" w:lineRule="exact"/>
              <w:ind w:right="43"/>
              <w:jc w:val="both"/>
              <w:rPr>
                <w:rFonts w:ascii="Arial" w:eastAsia="Arial Unicode MS" w:hAnsi="Arial" w:cs="Arial"/>
                <w:sz w:val="20"/>
                <w:szCs w:val="20"/>
              </w:rPr>
            </w:pPr>
          </w:p>
        </w:tc>
        <w:tc>
          <w:tcPr>
            <w:tcW w:w="1259" w:type="dxa"/>
            <w:vAlign w:val="bottom"/>
          </w:tcPr>
          <w:p w14:paraId="4F7BAF5B" w14:textId="77777777" w:rsidR="00E333F9" w:rsidRPr="00AF21A2" w:rsidRDefault="00E333F9" w:rsidP="00E333F9">
            <w:pPr>
              <w:tabs>
                <w:tab w:val="decimal" w:pos="1053"/>
              </w:tabs>
              <w:spacing w:line="380" w:lineRule="exact"/>
              <w:ind w:right="43"/>
              <w:jc w:val="both"/>
              <w:rPr>
                <w:rFonts w:ascii="Arial" w:eastAsia="Arial Unicode MS" w:hAnsi="Arial" w:cs="Arial"/>
                <w:sz w:val="20"/>
                <w:szCs w:val="20"/>
              </w:rPr>
            </w:pPr>
          </w:p>
        </w:tc>
        <w:tc>
          <w:tcPr>
            <w:tcW w:w="1260" w:type="dxa"/>
            <w:vAlign w:val="bottom"/>
          </w:tcPr>
          <w:p w14:paraId="570304CF" w14:textId="77777777" w:rsidR="00E333F9" w:rsidRPr="00AF21A2" w:rsidRDefault="00E333F9" w:rsidP="00E333F9">
            <w:pPr>
              <w:tabs>
                <w:tab w:val="decimal" w:pos="1053"/>
              </w:tabs>
              <w:spacing w:line="380" w:lineRule="exact"/>
              <w:ind w:right="43"/>
              <w:jc w:val="both"/>
              <w:rPr>
                <w:rFonts w:ascii="Arial" w:eastAsia="Arial Unicode MS" w:hAnsi="Arial" w:cs="Arial"/>
                <w:sz w:val="20"/>
                <w:szCs w:val="20"/>
              </w:rPr>
            </w:pPr>
          </w:p>
        </w:tc>
      </w:tr>
      <w:tr w:rsidR="00E333F9" w:rsidRPr="00AF21A2" w14:paraId="53087CA7" w14:textId="77777777" w:rsidTr="009E43EB">
        <w:trPr>
          <w:trHeight w:val="38"/>
        </w:trPr>
        <w:tc>
          <w:tcPr>
            <w:tcW w:w="4023" w:type="dxa"/>
            <w:vAlign w:val="center"/>
            <w:hideMark/>
          </w:tcPr>
          <w:p w14:paraId="03DD9EA5" w14:textId="77777777" w:rsidR="00E333F9" w:rsidRPr="00AF21A2" w:rsidRDefault="00E333F9" w:rsidP="00E333F9">
            <w:pPr>
              <w:spacing w:line="380" w:lineRule="exact"/>
              <w:ind w:left="211" w:hanging="211"/>
              <w:rPr>
                <w:rFonts w:ascii="Arial" w:eastAsia="Arial Unicode MS" w:hAnsi="Arial" w:cs="Arial"/>
                <w:sz w:val="20"/>
                <w:szCs w:val="20"/>
              </w:rPr>
            </w:pPr>
            <w:r w:rsidRPr="00AF21A2">
              <w:rPr>
                <w:rFonts w:ascii="Arial" w:eastAsia="Arial Unicode MS" w:hAnsi="Arial" w:cs="Arial"/>
                <w:sz w:val="20"/>
                <w:szCs w:val="20"/>
              </w:rPr>
              <w:t>Issued and paid</w:t>
            </w:r>
            <w:r w:rsidRPr="00AF21A2">
              <w:rPr>
                <w:rFonts w:ascii="Arial" w:eastAsia="Arial Unicode MS" w:hAnsi="Arial" w:cs="Arial"/>
                <w:sz w:val="20"/>
                <w:szCs w:val="20"/>
                <w:cs/>
              </w:rPr>
              <w:t>-</w:t>
            </w:r>
            <w:r w:rsidRPr="00AF21A2">
              <w:rPr>
                <w:rFonts w:ascii="Arial" w:eastAsia="Arial Unicode MS" w:hAnsi="Arial" w:cs="Arial"/>
                <w:sz w:val="20"/>
                <w:szCs w:val="20"/>
              </w:rPr>
              <w:t>up capital at beginning of period</w:t>
            </w:r>
          </w:p>
        </w:tc>
        <w:tc>
          <w:tcPr>
            <w:tcW w:w="1259" w:type="dxa"/>
            <w:vAlign w:val="bottom"/>
          </w:tcPr>
          <w:p w14:paraId="681BDD15" w14:textId="68000302" w:rsidR="00E333F9" w:rsidRPr="00AF21A2" w:rsidRDefault="0093574C" w:rsidP="00E333F9">
            <w:pP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935</w:t>
            </w:r>
          </w:p>
        </w:tc>
        <w:tc>
          <w:tcPr>
            <w:tcW w:w="1259" w:type="dxa"/>
            <w:vAlign w:val="bottom"/>
          </w:tcPr>
          <w:p w14:paraId="0FFD50DD" w14:textId="7A9B05BD" w:rsidR="00E333F9" w:rsidRPr="00AF21A2" w:rsidRDefault="0093574C" w:rsidP="00E333F9">
            <w:pP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935</w:t>
            </w:r>
          </w:p>
        </w:tc>
        <w:tc>
          <w:tcPr>
            <w:tcW w:w="1259" w:type="dxa"/>
            <w:vAlign w:val="bottom"/>
            <w:hideMark/>
          </w:tcPr>
          <w:p w14:paraId="0413E6C9" w14:textId="77777777" w:rsidR="00E333F9" w:rsidRPr="00AF21A2" w:rsidRDefault="00E333F9" w:rsidP="00E333F9">
            <w:pPr>
              <w:tabs>
                <w:tab w:val="decimal" w:pos="1053"/>
              </w:tabs>
              <w:spacing w:line="380" w:lineRule="exact"/>
              <w:ind w:right="43"/>
              <w:jc w:val="both"/>
              <w:rPr>
                <w:rFonts w:ascii="Arial" w:eastAsia="Arial Unicode MS" w:hAnsi="Arial" w:cs="Arial"/>
                <w:sz w:val="20"/>
                <w:szCs w:val="20"/>
                <w:cs/>
              </w:rPr>
            </w:pPr>
            <w:r w:rsidRPr="00AF21A2">
              <w:rPr>
                <w:rFonts w:ascii="Arial" w:eastAsia="Arial Unicode MS" w:hAnsi="Arial" w:cs="Arial"/>
                <w:sz w:val="20"/>
                <w:szCs w:val="20"/>
              </w:rPr>
              <w:t xml:space="preserve">700 </w:t>
            </w:r>
          </w:p>
        </w:tc>
        <w:tc>
          <w:tcPr>
            <w:tcW w:w="1260" w:type="dxa"/>
            <w:vAlign w:val="bottom"/>
            <w:hideMark/>
          </w:tcPr>
          <w:p w14:paraId="0A895EDA" w14:textId="77777777" w:rsidR="00E333F9" w:rsidRPr="00AF21A2" w:rsidRDefault="00E333F9" w:rsidP="00E333F9">
            <w:pP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700</w:t>
            </w:r>
            <w:r w:rsidRPr="00AF21A2">
              <w:rPr>
                <w:rFonts w:ascii="Arial" w:eastAsia="Arial Unicode MS" w:hAnsi="Arial" w:cs="Arial"/>
                <w:sz w:val="20"/>
                <w:szCs w:val="20"/>
                <w:cs/>
              </w:rPr>
              <w:t xml:space="preserve"> </w:t>
            </w:r>
          </w:p>
        </w:tc>
      </w:tr>
      <w:tr w:rsidR="00E333F9" w:rsidRPr="00AF21A2" w14:paraId="3F236C84" w14:textId="77777777" w:rsidTr="009E43EB">
        <w:trPr>
          <w:trHeight w:val="38"/>
        </w:trPr>
        <w:tc>
          <w:tcPr>
            <w:tcW w:w="4023" w:type="dxa"/>
            <w:vAlign w:val="bottom"/>
            <w:hideMark/>
          </w:tcPr>
          <w:p w14:paraId="07A2F9FF" w14:textId="124583E1" w:rsidR="00E333F9" w:rsidRPr="00AF21A2" w:rsidRDefault="00E333F9" w:rsidP="00E333F9">
            <w:pPr>
              <w:spacing w:line="380" w:lineRule="exact"/>
              <w:ind w:left="211" w:hanging="211"/>
              <w:rPr>
                <w:rFonts w:ascii="Arial" w:eastAsia="Arial Unicode MS" w:hAnsi="Arial" w:cs="Arial"/>
                <w:sz w:val="20"/>
                <w:szCs w:val="20"/>
              </w:rPr>
            </w:pPr>
            <w:r w:rsidRPr="00AF21A2">
              <w:rPr>
                <w:rFonts w:ascii="Arial" w:eastAsia="Arial Unicode MS" w:hAnsi="Arial" w:cs="Arial"/>
                <w:sz w:val="20"/>
                <w:szCs w:val="20"/>
              </w:rPr>
              <w:t xml:space="preserve">Capital increase in the amount of 235 million ordinary shares at par value of Baht </w:t>
            </w:r>
            <w:r w:rsidR="00482325">
              <w:rPr>
                <w:rFonts w:ascii="Arial" w:eastAsia="Arial Unicode MS" w:hAnsi="Arial" w:cs="Arial"/>
                <w:sz w:val="20"/>
                <w:szCs w:val="20"/>
              </w:rPr>
              <w:t xml:space="preserve">                    </w:t>
            </w:r>
            <w:r w:rsidRPr="00AF21A2">
              <w:rPr>
                <w:rFonts w:ascii="Arial" w:eastAsia="Arial Unicode MS" w:hAnsi="Arial" w:cs="Arial"/>
                <w:sz w:val="20"/>
                <w:szCs w:val="20"/>
              </w:rPr>
              <w:t>1 each</w:t>
            </w:r>
          </w:p>
        </w:tc>
        <w:tc>
          <w:tcPr>
            <w:tcW w:w="1259" w:type="dxa"/>
            <w:vAlign w:val="bottom"/>
          </w:tcPr>
          <w:p w14:paraId="125D719F" w14:textId="638041C2" w:rsidR="00E333F9" w:rsidRPr="00AF21A2" w:rsidRDefault="0093574C" w:rsidP="00E333F9">
            <w:pPr>
              <w:pBdr>
                <w:bottom w:val="single" w:sz="4" w:space="1" w:color="auto"/>
              </w:pBd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w:t>
            </w:r>
          </w:p>
        </w:tc>
        <w:tc>
          <w:tcPr>
            <w:tcW w:w="1259" w:type="dxa"/>
            <w:vAlign w:val="bottom"/>
          </w:tcPr>
          <w:p w14:paraId="25DCAD44" w14:textId="4A67AE1B" w:rsidR="00E333F9" w:rsidRPr="00AF21A2" w:rsidRDefault="0093574C" w:rsidP="00E333F9">
            <w:pPr>
              <w:pBdr>
                <w:bottom w:val="single" w:sz="4" w:space="1" w:color="auto"/>
              </w:pBd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w:t>
            </w:r>
          </w:p>
        </w:tc>
        <w:tc>
          <w:tcPr>
            <w:tcW w:w="1259" w:type="dxa"/>
            <w:vAlign w:val="bottom"/>
            <w:hideMark/>
          </w:tcPr>
          <w:p w14:paraId="1DEFCEA4" w14:textId="77777777" w:rsidR="00E333F9" w:rsidRPr="00AF21A2" w:rsidRDefault="00E333F9" w:rsidP="00E333F9">
            <w:pPr>
              <w:pBdr>
                <w:bottom w:val="single" w:sz="4" w:space="1" w:color="auto"/>
              </w:pBd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235</w:t>
            </w:r>
            <w:r w:rsidRPr="00AF21A2">
              <w:rPr>
                <w:rFonts w:ascii="Arial" w:eastAsia="Arial Unicode MS" w:hAnsi="Arial" w:cs="Arial"/>
                <w:sz w:val="20"/>
                <w:szCs w:val="20"/>
                <w:cs/>
              </w:rPr>
              <w:t xml:space="preserve"> </w:t>
            </w:r>
          </w:p>
        </w:tc>
        <w:tc>
          <w:tcPr>
            <w:tcW w:w="1260" w:type="dxa"/>
            <w:vAlign w:val="bottom"/>
            <w:hideMark/>
          </w:tcPr>
          <w:p w14:paraId="13D72141" w14:textId="77777777" w:rsidR="00E333F9" w:rsidRPr="00AF21A2" w:rsidRDefault="00E333F9" w:rsidP="00E333F9">
            <w:pPr>
              <w:pBdr>
                <w:bottom w:val="single" w:sz="4" w:space="1" w:color="auto"/>
              </w:pBd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235</w:t>
            </w:r>
            <w:r w:rsidRPr="00AF21A2">
              <w:rPr>
                <w:rFonts w:ascii="Arial" w:eastAsia="Arial Unicode MS" w:hAnsi="Arial" w:cs="Arial"/>
                <w:sz w:val="20"/>
                <w:szCs w:val="20"/>
                <w:cs/>
              </w:rPr>
              <w:t xml:space="preserve"> </w:t>
            </w:r>
          </w:p>
        </w:tc>
      </w:tr>
      <w:tr w:rsidR="00E333F9" w:rsidRPr="00AF21A2" w14:paraId="0CFAB540" w14:textId="77777777" w:rsidTr="009E43EB">
        <w:trPr>
          <w:trHeight w:val="38"/>
        </w:trPr>
        <w:tc>
          <w:tcPr>
            <w:tcW w:w="4023" w:type="dxa"/>
            <w:vAlign w:val="center"/>
            <w:hideMark/>
          </w:tcPr>
          <w:p w14:paraId="4D06DCBE" w14:textId="77777777" w:rsidR="00E333F9" w:rsidRPr="00AF21A2" w:rsidRDefault="00E333F9" w:rsidP="00E333F9">
            <w:pPr>
              <w:spacing w:line="380" w:lineRule="exact"/>
              <w:ind w:left="211" w:hanging="211"/>
              <w:rPr>
                <w:rFonts w:ascii="Arial" w:eastAsia="Arial Unicode MS" w:hAnsi="Arial" w:cs="Arial"/>
                <w:sz w:val="20"/>
                <w:szCs w:val="20"/>
              </w:rPr>
            </w:pPr>
            <w:r w:rsidRPr="00AF21A2">
              <w:rPr>
                <w:rFonts w:ascii="Arial" w:eastAsia="Arial Unicode MS" w:hAnsi="Arial" w:cs="Arial"/>
                <w:sz w:val="20"/>
                <w:szCs w:val="20"/>
              </w:rPr>
              <w:t>Issued and paid</w:t>
            </w:r>
            <w:r w:rsidRPr="00AF21A2">
              <w:rPr>
                <w:rFonts w:ascii="Arial" w:eastAsia="Arial Unicode MS" w:hAnsi="Arial" w:cs="Arial"/>
                <w:sz w:val="20"/>
                <w:szCs w:val="20"/>
                <w:cs/>
              </w:rPr>
              <w:t>-</w:t>
            </w:r>
            <w:r w:rsidRPr="00AF21A2">
              <w:rPr>
                <w:rFonts w:ascii="Arial" w:eastAsia="Arial Unicode MS" w:hAnsi="Arial" w:cs="Arial"/>
                <w:sz w:val="20"/>
                <w:szCs w:val="20"/>
              </w:rPr>
              <w:t>up capital at end of period</w:t>
            </w:r>
          </w:p>
        </w:tc>
        <w:tc>
          <w:tcPr>
            <w:tcW w:w="1259" w:type="dxa"/>
            <w:vAlign w:val="bottom"/>
          </w:tcPr>
          <w:p w14:paraId="1B4F483B" w14:textId="4A7ED625" w:rsidR="00E333F9" w:rsidRPr="00AF21A2" w:rsidRDefault="0093574C" w:rsidP="00E333F9">
            <w:pPr>
              <w:pBdr>
                <w:bottom w:val="double" w:sz="4" w:space="1" w:color="auto"/>
              </w:pBdr>
              <w:tabs>
                <w:tab w:val="decimal" w:pos="1053"/>
              </w:tabs>
              <w:spacing w:line="380" w:lineRule="exact"/>
              <w:ind w:right="43"/>
              <w:jc w:val="both"/>
              <w:rPr>
                <w:rFonts w:ascii="Arial" w:eastAsia="Arial Unicode MS" w:hAnsi="Arial" w:cs="Arial"/>
                <w:sz w:val="20"/>
                <w:szCs w:val="20"/>
              </w:rPr>
            </w:pPr>
            <w:r>
              <w:rPr>
                <w:rFonts w:ascii="Arial" w:eastAsia="Arial Unicode MS" w:hAnsi="Arial" w:cs="Arial"/>
                <w:sz w:val="20"/>
                <w:szCs w:val="20"/>
              </w:rPr>
              <w:t>935</w:t>
            </w:r>
          </w:p>
        </w:tc>
        <w:tc>
          <w:tcPr>
            <w:tcW w:w="1259" w:type="dxa"/>
            <w:vAlign w:val="bottom"/>
          </w:tcPr>
          <w:p w14:paraId="4B92C5CA" w14:textId="03688CBD" w:rsidR="00E333F9" w:rsidRPr="00AF21A2" w:rsidRDefault="0093574C" w:rsidP="00E333F9">
            <w:pPr>
              <w:pBdr>
                <w:bottom w:val="double" w:sz="4" w:space="1" w:color="auto"/>
              </w:pBdr>
              <w:tabs>
                <w:tab w:val="decimal" w:pos="1053"/>
              </w:tabs>
              <w:spacing w:line="380" w:lineRule="exact"/>
              <w:ind w:right="43"/>
              <w:jc w:val="both"/>
              <w:rPr>
                <w:rFonts w:ascii="Arial" w:eastAsia="Arial Unicode MS" w:hAnsi="Arial" w:cs="Arial"/>
                <w:sz w:val="20"/>
                <w:szCs w:val="20"/>
                <w:cs/>
              </w:rPr>
            </w:pPr>
            <w:r>
              <w:rPr>
                <w:rFonts w:ascii="Arial" w:eastAsia="Arial Unicode MS" w:hAnsi="Arial" w:cs="Arial"/>
                <w:sz w:val="20"/>
                <w:szCs w:val="20"/>
              </w:rPr>
              <w:t>935</w:t>
            </w:r>
          </w:p>
        </w:tc>
        <w:tc>
          <w:tcPr>
            <w:tcW w:w="1259" w:type="dxa"/>
            <w:vAlign w:val="bottom"/>
            <w:hideMark/>
          </w:tcPr>
          <w:p w14:paraId="58BAC5BA" w14:textId="77777777" w:rsidR="00E333F9" w:rsidRPr="00AF21A2" w:rsidRDefault="00E333F9" w:rsidP="00E333F9">
            <w:pPr>
              <w:pBdr>
                <w:bottom w:val="double" w:sz="4" w:space="1" w:color="auto"/>
              </w:pBd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 xml:space="preserve">935 </w:t>
            </w:r>
          </w:p>
        </w:tc>
        <w:tc>
          <w:tcPr>
            <w:tcW w:w="1260" w:type="dxa"/>
            <w:vAlign w:val="bottom"/>
            <w:hideMark/>
          </w:tcPr>
          <w:p w14:paraId="10404744" w14:textId="77777777" w:rsidR="00E333F9" w:rsidRPr="00AF21A2" w:rsidRDefault="00E333F9" w:rsidP="00E333F9">
            <w:pPr>
              <w:pBdr>
                <w:bottom w:val="double" w:sz="4" w:space="1" w:color="auto"/>
              </w:pBdr>
              <w:tabs>
                <w:tab w:val="decimal" w:pos="1053"/>
              </w:tabs>
              <w:spacing w:line="380" w:lineRule="exact"/>
              <w:ind w:right="43"/>
              <w:jc w:val="both"/>
              <w:rPr>
                <w:rFonts w:ascii="Arial" w:eastAsia="Arial Unicode MS" w:hAnsi="Arial" w:cs="Arial"/>
                <w:sz w:val="20"/>
                <w:szCs w:val="20"/>
              </w:rPr>
            </w:pPr>
            <w:r w:rsidRPr="00AF21A2">
              <w:rPr>
                <w:rFonts w:ascii="Arial" w:eastAsia="Arial Unicode MS" w:hAnsi="Arial" w:cs="Arial"/>
                <w:sz w:val="20"/>
                <w:szCs w:val="20"/>
              </w:rPr>
              <w:t>935</w:t>
            </w:r>
          </w:p>
        </w:tc>
      </w:tr>
    </w:tbl>
    <w:p w14:paraId="09081EE9" w14:textId="77777777" w:rsidR="00805A82" w:rsidRPr="00805A82" w:rsidRDefault="00805A82" w:rsidP="00C75E06">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805A82">
        <w:rPr>
          <w:rFonts w:ascii="Arial" w:hAnsi="Arial" w:cs="Arial"/>
          <w:b/>
          <w:bCs/>
          <w:sz w:val="22"/>
          <w:szCs w:val="22"/>
        </w:rPr>
        <w:t>Capital management</w:t>
      </w:r>
    </w:p>
    <w:p w14:paraId="17968F23" w14:textId="0F55F9FB" w:rsidR="00805A82" w:rsidRDefault="00805A82" w:rsidP="00C75E06">
      <w:pPr>
        <w:pStyle w:val="ListParagraph"/>
        <w:spacing w:before="120" w:after="120" w:line="380" w:lineRule="exact"/>
        <w:ind w:left="547"/>
        <w:contextualSpacing w:val="0"/>
        <w:jc w:val="thaiDistribute"/>
        <w:rPr>
          <w:rFonts w:ascii="Arial" w:hAnsi="Arial" w:cs="Arial"/>
          <w:sz w:val="22"/>
          <w:szCs w:val="22"/>
        </w:rPr>
      </w:pPr>
      <w:r w:rsidRPr="00805A82">
        <w:rPr>
          <w:rFonts w:ascii="Arial" w:hAnsi="Arial" w:cs="Arial"/>
          <w:sz w:val="22"/>
          <w:szCs w:val="22"/>
        </w:rPr>
        <w:t xml:space="preserve">The primary objective of the Company’s capital management is to ensure that it has appropriate capital structure and </w:t>
      </w:r>
      <w:proofErr w:type="spellStart"/>
      <w:r w:rsidRPr="00805A82">
        <w:rPr>
          <w:rFonts w:ascii="Arial" w:hAnsi="Arial" w:cs="Arial"/>
          <w:sz w:val="22"/>
          <w:szCs w:val="22"/>
        </w:rPr>
        <w:t>maximise</w:t>
      </w:r>
      <w:proofErr w:type="spellEnd"/>
      <w:r w:rsidRPr="00805A82">
        <w:rPr>
          <w:rFonts w:ascii="Arial" w:hAnsi="Arial" w:cs="Arial"/>
          <w:sz w:val="22"/>
          <w:szCs w:val="22"/>
        </w:rPr>
        <w:t xml:space="preserve"> shareholder value. As at </w:t>
      </w:r>
      <w:r w:rsidR="00ED456B">
        <w:rPr>
          <w:rFonts w:ascii="Arial" w:hAnsi="Arial" w:cs="Arial"/>
          <w:sz w:val="22"/>
          <w:szCs w:val="22"/>
        </w:rPr>
        <w:t>30 June 2021</w:t>
      </w:r>
      <w:r w:rsidRPr="00805A82">
        <w:rPr>
          <w:rFonts w:ascii="Arial" w:hAnsi="Arial" w:cs="Arial"/>
          <w:sz w:val="22"/>
          <w:szCs w:val="22"/>
        </w:rPr>
        <w:t>, the Company’s debt to equity ratio is</w:t>
      </w:r>
      <w:r w:rsidR="0093574C">
        <w:rPr>
          <w:rFonts w:ascii="Arial" w:hAnsi="Arial" w:cs="Arial"/>
          <w:sz w:val="22"/>
          <w:szCs w:val="22"/>
        </w:rPr>
        <w:t xml:space="preserve"> 0.77</w:t>
      </w:r>
      <w:r w:rsidRPr="00805A82">
        <w:rPr>
          <w:rFonts w:ascii="Arial" w:hAnsi="Arial" w:cs="Arial"/>
          <w:sz w:val="22"/>
          <w:szCs w:val="22"/>
        </w:rPr>
        <w:t xml:space="preserve">:1 (31 December 2020: 0.51:1) </w:t>
      </w:r>
    </w:p>
    <w:p w14:paraId="789D2436" w14:textId="435D904E" w:rsidR="00170AF1" w:rsidRDefault="00170AF1">
      <w:pPr>
        <w:overflowPunct/>
        <w:autoSpaceDE/>
        <w:autoSpaceDN/>
        <w:adjustRightInd/>
        <w:textAlignment w:val="auto"/>
        <w:rPr>
          <w:rFonts w:ascii="Arial" w:hAnsi="Arial" w:cs="Arial"/>
          <w:sz w:val="22"/>
          <w:szCs w:val="22"/>
        </w:rPr>
      </w:pPr>
      <w:r>
        <w:rPr>
          <w:rFonts w:ascii="Arial" w:hAnsi="Arial" w:cs="Arial"/>
          <w:sz w:val="22"/>
          <w:szCs w:val="22"/>
        </w:rPr>
        <w:br w:type="page"/>
      </w:r>
    </w:p>
    <w:p w14:paraId="05FDF7ED" w14:textId="15902F36" w:rsidR="006E5E70" w:rsidRDefault="00D122F2"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Pr>
          <w:rFonts w:ascii="Arial" w:hAnsi="Arial" w:cs="Arial"/>
          <w:b/>
          <w:bCs/>
          <w:sz w:val="22"/>
          <w:szCs w:val="22"/>
        </w:rPr>
        <w:lastRenderedPageBreak/>
        <w:t xml:space="preserve">Loss from </w:t>
      </w:r>
      <w:r w:rsidR="00482325">
        <w:rPr>
          <w:rFonts w:ascii="Arial" w:hAnsi="Arial" w:cs="Arial"/>
          <w:b/>
          <w:bCs/>
          <w:sz w:val="22"/>
          <w:szCs w:val="22"/>
        </w:rPr>
        <w:t xml:space="preserve">disposals of </w:t>
      </w:r>
      <w:r>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F21A2" w:rsidRPr="007B22D8" w14:paraId="7B8854D1" w14:textId="77777777" w:rsidTr="00AF21A2">
        <w:tc>
          <w:tcPr>
            <w:tcW w:w="4050" w:type="dxa"/>
          </w:tcPr>
          <w:p w14:paraId="7B1CFA23" w14:textId="77777777" w:rsidR="00AF21A2" w:rsidRPr="007B22D8" w:rsidRDefault="00AF21A2" w:rsidP="007B22D8">
            <w:pPr>
              <w:spacing w:line="380" w:lineRule="exact"/>
              <w:ind w:right="4"/>
              <w:jc w:val="right"/>
              <w:rPr>
                <w:rFonts w:ascii="Arial" w:hAnsi="Arial" w:cs="Arial"/>
                <w:sz w:val="20"/>
                <w:szCs w:val="20"/>
                <w:lang w:eastAsia="th-TH"/>
              </w:rPr>
            </w:pPr>
          </w:p>
        </w:tc>
        <w:tc>
          <w:tcPr>
            <w:tcW w:w="2565" w:type="dxa"/>
            <w:gridSpan w:val="2"/>
          </w:tcPr>
          <w:p w14:paraId="21B51604" w14:textId="77777777" w:rsidR="00AF21A2" w:rsidRPr="007B22D8" w:rsidRDefault="00AF21A2" w:rsidP="007B22D8">
            <w:pPr>
              <w:spacing w:line="380" w:lineRule="exact"/>
              <w:jc w:val="right"/>
              <w:rPr>
                <w:rFonts w:ascii="Arial" w:hAnsi="Arial" w:cs="Arial"/>
                <w:sz w:val="20"/>
                <w:szCs w:val="20"/>
              </w:rPr>
            </w:pPr>
          </w:p>
        </w:tc>
        <w:tc>
          <w:tcPr>
            <w:tcW w:w="2565" w:type="dxa"/>
            <w:gridSpan w:val="2"/>
            <w:vAlign w:val="bottom"/>
            <w:hideMark/>
          </w:tcPr>
          <w:p w14:paraId="3B1A5053" w14:textId="77777777" w:rsidR="00AF21A2" w:rsidRPr="007B22D8" w:rsidRDefault="00AF21A2" w:rsidP="007B22D8">
            <w:pPr>
              <w:spacing w:line="380" w:lineRule="exact"/>
              <w:jc w:val="right"/>
              <w:rPr>
                <w:rFonts w:ascii="Arial" w:hAnsi="Arial" w:cs="Arial"/>
                <w:sz w:val="20"/>
                <w:szCs w:val="20"/>
              </w:rPr>
            </w:pPr>
            <w:r w:rsidRPr="007B22D8">
              <w:rPr>
                <w:rFonts w:ascii="Arial" w:hAnsi="Arial" w:cs="Arial"/>
                <w:sz w:val="20"/>
                <w:szCs w:val="20"/>
              </w:rPr>
              <w:t>(Unit: Thousand Baht)</w:t>
            </w:r>
          </w:p>
        </w:tc>
      </w:tr>
      <w:tr w:rsidR="00AF21A2" w:rsidRPr="007B22D8" w14:paraId="0A875680" w14:textId="77777777" w:rsidTr="00AF21A2">
        <w:tc>
          <w:tcPr>
            <w:tcW w:w="4050" w:type="dxa"/>
          </w:tcPr>
          <w:p w14:paraId="382ADFDF" w14:textId="77777777" w:rsidR="00AF21A2" w:rsidRPr="007B22D8" w:rsidRDefault="00AF21A2" w:rsidP="007B22D8">
            <w:pPr>
              <w:spacing w:line="380" w:lineRule="exact"/>
              <w:ind w:right="4"/>
              <w:jc w:val="right"/>
              <w:rPr>
                <w:rFonts w:ascii="Arial" w:hAnsi="Arial" w:cs="Arial"/>
                <w:sz w:val="20"/>
                <w:szCs w:val="20"/>
                <w:cs/>
                <w:lang w:val="th-TH" w:eastAsia="th-TH"/>
              </w:rPr>
            </w:pPr>
          </w:p>
        </w:tc>
        <w:tc>
          <w:tcPr>
            <w:tcW w:w="2565" w:type="dxa"/>
            <w:gridSpan w:val="2"/>
            <w:vAlign w:val="bottom"/>
            <w:hideMark/>
          </w:tcPr>
          <w:p w14:paraId="5FDB30EC" w14:textId="77777777" w:rsidR="00AF21A2" w:rsidRPr="007B22D8" w:rsidRDefault="00AF21A2" w:rsidP="007B22D8">
            <w:pPr>
              <w:pBdr>
                <w:bottom w:val="single" w:sz="4" w:space="1" w:color="auto"/>
              </w:pBdr>
              <w:spacing w:line="380" w:lineRule="exact"/>
              <w:jc w:val="center"/>
              <w:rPr>
                <w:rFonts w:ascii="Arial" w:hAnsi="Arial" w:cs="Arial"/>
                <w:sz w:val="20"/>
                <w:szCs w:val="20"/>
                <w:cs/>
              </w:rPr>
            </w:pPr>
            <w:r w:rsidRPr="007B22D8">
              <w:rPr>
                <w:rFonts w:ascii="Arial" w:hAnsi="Arial" w:cs="Arial"/>
                <w:sz w:val="20"/>
                <w:szCs w:val="20"/>
              </w:rPr>
              <w:t>For the three-month                   periods</w:t>
            </w:r>
            <w:r w:rsidRPr="007B22D8">
              <w:rPr>
                <w:rFonts w:ascii="Arial" w:hAnsi="Arial" w:cs="Arial"/>
                <w:sz w:val="20"/>
                <w:szCs w:val="20"/>
                <w:cs/>
              </w:rPr>
              <w:t xml:space="preserve"> </w:t>
            </w:r>
            <w:r w:rsidRPr="007B22D8">
              <w:rPr>
                <w:rFonts w:ascii="Arial" w:hAnsi="Arial" w:cs="Arial"/>
                <w:sz w:val="20"/>
                <w:szCs w:val="20"/>
              </w:rPr>
              <w:t>ended 30 June</w:t>
            </w:r>
          </w:p>
        </w:tc>
        <w:tc>
          <w:tcPr>
            <w:tcW w:w="2565" w:type="dxa"/>
            <w:gridSpan w:val="2"/>
            <w:vAlign w:val="bottom"/>
            <w:hideMark/>
          </w:tcPr>
          <w:p w14:paraId="76F0AF70" w14:textId="77777777" w:rsidR="00AF21A2" w:rsidRPr="007B22D8" w:rsidRDefault="00AF21A2" w:rsidP="007B22D8">
            <w:pPr>
              <w:pBdr>
                <w:bottom w:val="single" w:sz="4" w:space="1" w:color="auto"/>
              </w:pBdr>
              <w:spacing w:line="380" w:lineRule="exact"/>
              <w:jc w:val="center"/>
              <w:rPr>
                <w:rFonts w:ascii="Arial" w:hAnsi="Arial" w:cs="Arial"/>
                <w:sz w:val="20"/>
                <w:szCs w:val="20"/>
              </w:rPr>
            </w:pPr>
            <w:r w:rsidRPr="007B22D8">
              <w:rPr>
                <w:rFonts w:ascii="Arial" w:hAnsi="Arial" w:cs="Arial"/>
                <w:sz w:val="20"/>
                <w:szCs w:val="20"/>
              </w:rPr>
              <w:t>For the six-month                   periods</w:t>
            </w:r>
            <w:r w:rsidRPr="007B22D8">
              <w:rPr>
                <w:rFonts w:ascii="Arial" w:hAnsi="Arial" w:cs="Arial"/>
                <w:sz w:val="20"/>
                <w:szCs w:val="20"/>
                <w:cs/>
              </w:rPr>
              <w:t xml:space="preserve"> </w:t>
            </w:r>
            <w:r w:rsidRPr="007B22D8">
              <w:rPr>
                <w:rFonts w:ascii="Arial" w:hAnsi="Arial" w:cs="Arial"/>
                <w:sz w:val="20"/>
                <w:szCs w:val="20"/>
              </w:rPr>
              <w:t>ended 30 June</w:t>
            </w:r>
          </w:p>
        </w:tc>
      </w:tr>
      <w:tr w:rsidR="00AF21A2" w:rsidRPr="007B22D8" w14:paraId="45B8794C" w14:textId="77777777" w:rsidTr="00AF21A2">
        <w:tc>
          <w:tcPr>
            <w:tcW w:w="4050" w:type="dxa"/>
          </w:tcPr>
          <w:p w14:paraId="050E14E4" w14:textId="77777777" w:rsidR="00AF21A2" w:rsidRPr="007B22D8" w:rsidRDefault="00AF21A2" w:rsidP="007B22D8">
            <w:pPr>
              <w:spacing w:line="380" w:lineRule="exact"/>
              <w:rPr>
                <w:rFonts w:ascii="Arial" w:hAnsi="Arial" w:cs="Arial"/>
                <w:sz w:val="20"/>
                <w:szCs w:val="20"/>
                <w:cs/>
                <w:lang w:eastAsia="th-TH"/>
              </w:rPr>
            </w:pPr>
          </w:p>
        </w:tc>
        <w:tc>
          <w:tcPr>
            <w:tcW w:w="1282" w:type="dxa"/>
          </w:tcPr>
          <w:p w14:paraId="08441EA3" w14:textId="77777777" w:rsidR="00AF21A2" w:rsidRPr="007B22D8" w:rsidRDefault="00AF21A2" w:rsidP="007B22D8">
            <w:pPr>
              <w:pBdr>
                <w:bottom w:val="single" w:sz="4" w:space="1" w:color="auto"/>
              </w:pBdr>
              <w:spacing w:line="380" w:lineRule="exact"/>
              <w:ind w:right="4"/>
              <w:jc w:val="center"/>
              <w:rPr>
                <w:rFonts w:ascii="Arial" w:hAnsi="Arial" w:cs="Arial"/>
                <w:sz w:val="20"/>
                <w:szCs w:val="20"/>
              </w:rPr>
            </w:pPr>
            <w:r w:rsidRPr="007B22D8">
              <w:rPr>
                <w:rFonts w:ascii="Arial" w:hAnsi="Arial" w:cs="Arial"/>
                <w:sz w:val="20"/>
                <w:szCs w:val="20"/>
              </w:rPr>
              <w:t>2021</w:t>
            </w:r>
          </w:p>
        </w:tc>
        <w:tc>
          <w:tcPr>
            <w:tcW w:w="1283" w:type="dxa"/>
            <w:hideMark/>
          </w:tcPr>
          <w:p w14:paraId="38580258" w14:textId="77777777" w:rsidR="00AF21A2" w:rsidRPr="007B22D8" w:rsidRDefault="00AF21A2" w:rsidP="007B22D8">
            <w:pPr>
              <w:pBdr>
                <w:bottom w:val="single" w:sz="4" w:space="1" w:color="auto"/>
              </w:pBdr>
              <w:spacing w:line="380" w:lineRule="exact"/>
              <w:ind w:right="4"/>
              <w:jc w:val="center"/>
              <w:rPr>
                <w:rFonts w:ascii="Arial" w:hAnsi="Arial" w:cs="Arial"/>
                <w:sz w:val="20"/>
                <w:szCs w:val="20"/>
              </w:rPr>
            </w:pPr>
            <w:r w:rsidRPr="007B22D8">
              <w:rPr>
                <w:rFonts w:ascii="Arial" w:hAnsi="Arial" w:cs="Arial"/>
                <w:sz w:val="20"/>
                <w:szCs w:val="20"/>
              </w:rPr>
              <w:t>2020</w:t>
            </w:r>
          </w:p>
        </w:tc>
        <w:tc>
          <w:tcPr>
            <w:tcW w:w="1282" w:type="dxa"/>
            <w:vAlign w:val="bottom"/>
          </w:tcPr>
          <w:p w14:paraId="235ECD7A" w14:textId="77777777" w:rsidR="00AF21A2" w:rsidRPr="007B22D8" w:rsidRDefault="00AF21A2" w:rsidP="007B22D8">
            <w:pPr>
              <w:pBdr>
                <w:bottom w:val="single" w:sz="4" w:space="1" w:color="auto"/>
              </w:pBdr>
              <w:spacing w:line="380" w:lineRule="exact"/>
              <w:ind w:right="4"/>
              <w:jc w:val="center"/>
              <w:rPr>
                <w:rFonts w:ascii="Arial" w:hAnsi="Arial" w:cs="Arial"/>
                <w:sz w:val="20"/>
                <w:szCs w:val="20"/>
              </w:rPr>
            </w:pPr>
            <w:r w:rsidRPr="007B22D8">
              <w:rPr>
                <w:rFonts w:ascii="Arial" w:hAnsi="Arial" w:cs="Arial"/>
                <w:sz w:val="20"/>
                <w:szCs w:val="20"/>
              </w:rPr>
              <w:t>2021</w:t>
            </w:r>
          </w:p>
        </w:tc>
        <w:tc>
          <w:tcPr>
            <w:tcW w:w="1283" w:type="dxa"/>
            <w:vAlign w:val="bottom"/>
            <w:hideMark/>
          </w:tcPr>
          <w:p w14:paraId="06FD7D31" w14:textId="77777777" w:rsidR="00AF21A2" w:rsidRPr="007B22D8" w:rsidRDefault="00AF21A2" w:rsidP="007B22D8">
            <w:pPr>
              <w:pBdr>
                <w:bottom w:val="single" w:sz="4" w:space="1" w:color="auto"/>
              </w:pBdr>
              <w:spacing w:line="380" w:lineRule="exact"/>
              <w:ind w:right="4"/>
              <w:jc w:val="center"/>
              <w:rPr>
                <w:rFonts w:ascii="Arial" w:hAnsi="Arial" w:cs="Arial"/>
                <w:sz w:val="20"/>
                <w:szCs w:val="20"/>
              </w:rPr>
            </w:pPr>
            <w:r w:rsidRPr="007B22D8">
              <w:rPr>
                <w:rFonts w:ascii="Arial" w:hAnsi="Arial" w:cs="Arial"/>
                <w:sz w:val="20"/>
                <w:szCs w:val="20"/>
              </w:rPr>
              <w:t>2020</w:t>
            </w:r>
          </w:p>
        </w:tc>
      </w:tr>
      <w:tr w:rsidR="0093574C" w:rsidRPr="007B22D8" w14:paraId="0CA15D88" w14:textId="77777777" w:rsidTr="00170AF1">
        <w:tc>
          <w:tcPr>
            <w:tcW w:w="4050" w:type="dxa"/>
          </w:tcPr>
          <w:p w14:paraId="511230CD" w14:textId="0FE26A07" w:rsidR="0093574C" w:rsidRPr="007B22D8" w:rsidRDefault="00170AF1" w:rsidP="007B22D8">
            <w:pPr>
              <w:spacing w:line="380" w:lineRule="exact"/>
              <w:rPr>
                <w:rFonts w:ascii="Arial" w:hAnsi="Arial" w:cs="Arial"/>
                <w:sz w:val="20"/>
                <w:szCs w:val="20"/>
                <w:cs/>
                <w:lang w:eastAsia="th-TH"/>
              </w:rPr>
            </w:pPr>
            <w:r w:rsidRPr="007B22D8">
              <w:rPr>
                <w:rFonts w:ascii="Arial" w:hAnsi="Arial" w:cs="Arial"/>
                <w:sz w:val="20"/>
                <w:szCs w:val="20"/>
                <w:lang w:eastAsia="th-TH"/>
              </w:rPr>
              <w:t>Loss on confiscation assets</w:t>
            </w:r>
          </w:p>
        </w:tc>
        <w:tc>
          <w:tcPr>
            <w:tcW w:w="1282" w:type="dxa"/>
            <w:vAlign w:val="bottom"/>
          </w:tcPr>
          <w:p w14:paraId="41E6FA4B" w14:textId="29672B9C" w:rsidR="0093574C" w:rsidRPr="007B22D8" w:rsidRDefault="0093574C" w:rsidP="007B22D8">
            <w:pPr>
              <w:tabs>
                <w:tab w:val="decimal" w:pos="975"/>
              </w:tabs>
              <w:spacing w:line="380" w:lineRule="exact"/>
              <w:ind w:right="27"/>
              <w:rPr>
                <w:rFonts w:ascii="Arial" w:hAnsi="Arial" w:cs="Arial"/>
                <w:sz w:val="20"/>
                <w:szCs w:val="20"/>
                <w:cs/>
              </w:rPr>
            </w:pPr>
            <w:r w:rsidRPr="007B22D8">
              <w:rPr>
                <w:rFonts w:ascii="Arial" w:hAnsi="Arial" w:cs="Arial"/>
                <w:sz w:val="20"/>
                <w:szCs w:val="20"/>
              </w:rPr>
              <w:t>14,355</w:t>
            </w:r>
          </w:p>
        </w:tc>
        <w:tc>
          <w:tcPr>
            <w:tcW w:w="1283" w:type="dxa"/>
            <w:vAlign w:val="bottom"/>
            <w:hideMark/>
          </w:tcPr>
          <w:p w14:paraId="551CF692" w14:textId="7F2817C9" w:rsidR="0093574C" w:rsidRPr="007B22D8" w:rsidRDefault="0093574C" w:rsidP="007B22D8">
            <w:pPr>
              <w:tabs>
                <w:tab w:val="decimal" w:pos="975"/>
              </w:tabs>
              <w:spacing w:line="380" w:lineRule="exact"/>
              <w:ind w:right="27"/>
              <w:rPr>
                <w:rFonts w:ascii="Arial" w:hAnsi="Arial" w:cs="Arial"/>
                <w:sz w:val="20"/>
                <w:szCs w:val="20"/>
                <w:cs/>
              </w:rPr>
            </w:pPr>
            <w:r w:rsidRPr="007B22D8">
              <w:rPr>
                <w:rFonts w:ascii="Arial" w:hAnsi="Arial" w:cs="Arial"/>
                <w:sz w:val="20"/>
                <w:szCs w:val="20"/>
              </w:rPr>
              <w:t>14,932</w:t>
            </w:r>
          </w:p>
        </w:tc>
        <w:tc>
          <w:tcPr>
            <w:tcW w:w="1282" w:type="dxa"/>
            <w:vAlign w:val="bottom"/>
          </w:tcPr>
          <w:p w14:paraId="532C2B62" w14:textId="39714E72" w:rsidR="0093574C" w:rsidRPr="007B22D8" w:rsidRDefault="0093574C" w:rsidP="007B22D8">
            <w:pPr>
              <w:tabs>
                <w:tab w:val="decimal" w:pos="975"/>
              </w:tabs>
              <w:spacing w:line="380" w:lineRule="exact"/>
              <w:ind w:right="27"/>
              <w:rPr>
                <w:rFonts w:ascii="Arial" w:hAnsi="Arial" w:cs="Arial"/>
                <w:sz w:val="20"/>
                <w:szCs w:val="20"/>
              </w:rPr>
            </w:pPr>
            <w:r w:rsidRPr="007B22D8">
              <w:rPr>
                <w:rFonts w:ascii="Arial" w:hAnsi="Arial" w:cs="Arial"/>
                <w:sz w:val="20"/>
                <w:szCs w:val="20"/>
              </w:rPr>
              <w:t>25,846</w:t>
            </w:r>
          </w:p>
        </w:tc>
        <w:tc>
          <w:tcPr>
            <w:tcW w:w="1283" w:type="dxa"/>
            <w:vAlign w:val="bottom"/>
            <w:hideMark/>
          </w:tcPr>
          <w:p w14:paraId="60894177" w14:textId="681449A1" w:rsidR="0093574C" w:rsidRPr="007B22D8" w:rsidRDefault="0093574C" w:rsidP="007B22D8">
            <w:pPr>
              <w:tabs>
                <w:tab w:val="decimal" w:pos="975"/>
              </w:tabs>
              <w:spacing w:line="380" w:lineRule="exact"/>
              <w:ind w:right="27"/>
              <w:rPr>
                <w:rFonts w:ascii="Arial" w:hAnsi="Arial" w:cs="Arial"/>
                <w:sz w:val="20"/>
                <w:szCs w:val="20"/>
              </w:rPr>
            </w:pPr>
            <w:r w:rsidRPr="007B22D8">
              <w:rPr>
                <w:rFonts w:ascii="Arial" w:hAnsi="Arial" w:cs="Arial"/>
                <w:sz w:val="20"/>
                <w:szCs w:val="20"/>
              </w:rPr>
              <w:t>26,593</w:t>
            </w:r>
          </w:p>
        </w:tc>
      </w:tr>
      <w:tr w:rsidR="0093574C" w:rsidRPr="007B22D8" w14:paraId="589EF9FE" w14:textId="77777777" w:rsidTr="00170AF1">
        <w:tc>
          <w:tcPr>
            <w:tcW w:w="4050" w:type="dxa"/>
          </w:tcPr>
          <w:p w14:paraId="258DE214" w14:textId="2075BB5B" w:rsidR="0093574C" w:rsidRPr="007B22D8" w:rsidRDefault="00170AF1" w:rsidP="007B22D8">
            <w:pPr>
              <w:spacing w:line="380" w:lineRule="exact"/>
              <w:rPr>
                <w:rFonts w:ascii="Arial" w:hAnsi="Arial" w:cs="Arial"/>
                <w:sz w:val="20"/>
                <w:szCs w:val="20"/>
                <w:lang w:eastAsia="th-TH"/>
              </w:rPr>
            </w:pPr>
            <w:r w:rsidRPr="007B22D8">
              <w:rPr>
                <w:rFonts w:ascii="Arial" w:hAnsi="Arial" w:cs="Arial"/>
                <w:sz w:val="20"/>
                <w:szCs w:val="20"/>
                <w:lang w:eastAsia="th-TH"/>
              </w:rPr>
              <w:t>Gain on disposal of assets foreclosed</w:t>
            </w:r>
          </w:p>
        </w:tc>
        <w:tc>
          <w:tcPr>
            <w:tcW w:w="1282" w:type="dxa"/>
            <w:vAlign w:val="bottom"/>
          </w:tcPr>
          <w:p w14:paraId="4F26F188" w14:textId="7600DA42" w:rsidR="0093574C" w:rsidRPr="007B22D8" w:rsidRDefault="0093574C" w:rsidP="007B22D8">
            <w:pPr>
              <w:pBdr>
                <w:bottom w:val="single" w:sz="4" w:space="1" w:color="auto"/>
              </w:pBdr>
              <w:tabs>
                <w:tab w:val="decimal" w:pos="975"/>
              </w:tabs>
              <w:spacing w:line="380" w:lineRule="exact"/>
              <w:ind w:right="27"/>
              <w:rPr>
                <w:rFonts w:ascii="Arial" w:hAnsi="Arial" w:cs="Arial"/>
                <w:sz w:val="20"/>
                <w:szCs w:val="20"/>
              </w:rPr>
            </w:pPr>
            <w:r w:rsidRPr="007B22D8">
              <w:rPr>
                <w:rFonts w:ascii="Arial" w:hAnsi="Arial" w:cs="Arial"/>
                <w:sz w:val="20"/>
                <w:szCs w:val="20"/>
              </w:rPr>
              <w:t>(5,771)</w:t>
            </w:r>
          </w:p>
        </w:tc>
        <w:tc>
          <w:tcPr>
            <w:tcW w:w="1283" w:type="dxa"/>
            <w:vAlign w:val="bottom"/>
            <w:hideMark/>
          </w:tcPr>
          <w:p w14:paraId="240CC733" w14:textId="75F76F3F" w:rsidR="0093574C" w:rsidRPr="007B22D8" w:rsidRDefault="0093574C" w:rsidP="007B22D8">
            <w:pPr>
              <w:pBdr>
                <w:bottom w:val="single" w:sz="4" w:space="1" w:color="auto"/>
              </w:pBdr>
              <w:tabs>
                <w:tab w:val="decimal" w:pos="975"/>
              </w:tabs>
              <w:spacing w:line="380" w:lineRule="exact"/>
              <w:ind w:right="27"/>
              <w:rPr>
                <w:rFonts w:ascii="Arial" w:hAnsi="Arial" w:cs="Arial"/>
                <w:sz w:val="20"/>
                <w:szCs w:val="20"/>
              </w:rPr>
            </w:pPr>
            <w:r w:rsidRPr="007B22D8">
              <w:rPr>
                <w:rFonts w:ascii="Arial" w:hAnsi="Arial" w:cs="Arial"/>
                <w:sz w:val="20"/>
                <w:szCs w:val="20"/>
              </w:rPr>
              <w:t>(4,799)</w:t>
            </w:r>
          </w:p>
        </w:tc>
        <w:tc>
          <w:tcPr>
            <w:tcW w:w="1282" w:type="dxa"/>
            <w:vAlign w:val="bottom"/>
          </w:tcPr>
          <w:p w14:paraId="1942AC5F" w14:textId="4ADB48D9" w:rsidR="0093574C" w:rsidRPr="007B22D8" w:rsidRDefault="0093574C" w:rsidP="007B22D8">
            <w:pPr>
              <w:pBdr>
                <w:bottom w:val="single" w:sz="4" w:space="1" w:color="auto"/>
              </w:pBdr>
              <w:tabs>
                <w:tab w:val="decimal" w:pos="975"/>
              </w:tabs>
              <w:spacing w:line="380" w:lineRule="exact"/>
              <w:ind w:right="27"/>
              <w:rPr>
                <w:rFonts w:ascii="Arial" w:hAnsi="Arial" w:cs="Arial"/>
                <w:sz w:val="20"/>
                <w:szCs w:val="20"/>
              </w:rPr>
            </w:pPr>
            <w:r w:rsidRPr="007B22D8">
              <w:rPr>
                <w:rFonts w:ascii="Arial" w:hAnsi="Arial" w:cs="Arial"/>
                <w:sz w:val="20"/>
                <w:szCs w:val="20"/>
              </w:rPr>
              <w:t>(10,248)</w:t>
            </w:r>
          </w:p>
        </w:tc>
        <w:tc>
          <w:tcPr>
            <w:tcW w:w="1283" w:type="dxa"/>
            <w:vAlign w:val="bottom"/>
            <w:hideMark/>
          </w:tcPr>
          <w:p w14:paraId="2DDB7EDF" w14:textId="1F2B7788" w:rsidR="0093574C" w:rsidRPr="007B22D8" w:rsidRDefault="0093574C" w:rsidP="007B22D8">
            <w:pPr>
              <w:pBdr>
                <w:bottom w:val="single" w:sz="4" w:space="1" w:color="auto"/>
              </w:pBdr>
              <w:tabs>
                <w:tab w:val="decimal" w:pos="975"/>
              </w:tabs>
              <w:spacing w:line="380" w:lineRule="exact"/>
              <w:ind w:right="27"/>
              <w:rPr>
                <w:rFonts w:ascii="Arial" w:hAnsi="Arial" w:cs="Arial"/>
                <w:sz w:val="20"/>
                <w:szCs w:val="20"/>
              </w:rPr>
            </w:pPr>
            <w:r w:rsidRPr="007B22D8">
              <w:rPr>
                <w:rFonts w:ascii="Arial" w:hAnsi="Arial" w:cs="Arial"/>
                <w:sz w:val="20"/>
                <w:szCs w:val="20"/>
              </w:rPr>
              <w:t>(</w:t>
            </w:r>
            <w:r w:rsidRPr="007B22D8">
              <w:rPr>
                <w:rFonts w:ascii="Arial" w:hAnsi="Arial" w:cs="Arial"/>
                <w:sz w:val="20"/>
                <w:szCs w:val="20"/>
                <w:cs/>
              </w:rPr>
              <w:t>10</w:t>
            </w:r>
            <w:r w:rsidRPr="007B22D8">
              <w:rPr>
                <w:rFonts w:ascii="Arial" w:hAnsi="Arial" w:cs="Arial"/>
                <w:sz w:val="20"/>
                <w:szCs w:val="20"/>
              </w:rPr>
              <w:t>,227)</w:t>
            </w:r>
          </w:p>
        </w:tc>
      </w:tr>
      <w:tr w:rsidR="0093574C" w:rsidRPr="007B22D8" w14:paraId="3A3154C8" w14:textId="77777777" w:rsidTr="00170AF1">
        <w:tc>
          <w:tcPr>
            <w:tcW w:w="4050" w:type="dxa"/>
            <w:hideMark/>
          </w:tcPr>
          <w:p w14:paraId="65E95BF7" w14:textId="77777777" w:rsidR="0093574C" w:rsidRPr="007B22D8" w:rsidRDefault="0093574C" w:rsidP="007B22D8">
            <w:pPr>
              <w:spacing w:line="380" w:lineRule="exact"/>
              <w:rPr>
                <w:rFonts w:ascii="Arial" w:hAnsi="Arial" w:cs="Arial"/>
                <w:sz w:val="20"/>
                <w:szCs w:val="20"/>
                <w:lang w:eastAsia="th-TH"/>
              </w:rPr>
            </w:pPr>
            <w:r w:rsidRPr="007B22D8">
              <w:rPr>
                <w:rFonts w:ascii="Arial" w:hAnsi="Arial" w:cs="Arial"/>
                <w:sz w:val="20"/>
                <w:szCs w:val="20"/>
                <w:lang w:eastAsia="th-TH"/>
              </w:rPr>
              <w:t>Total</w:t>
            </w:r>
          </w:p>
        </w:tc>
        <w:tc>
          <w:tcPr>
            <w:tcW w:w="1282" w:type="dxa"/>
            <w:vAlign w:val="bottom"/>
          </w:tcPr>
          <w:p w14:paraId="4479F2A4" w14:textId="19C206F9" w:rsidR="0093574C" w:rsidRPr="007B22D8" w:rsidRDefault="0093574C" w:rsidP="007B22D8">
            <w:pPr>
              <w:pBdr>
                <w:bottom w:val="double" w:sz="4" w:space="1" w:color="auto"/>
              </w:pBdr>
              <w:tabs>
                <w:tab w:val="decimal" w:pos="975"/>
              </w:tabs>
              <w:spacing w:line="380" w:lineRule="exact"/>
              <w:ind w:right="27"/>
              <w:rPr>
                <w:rFonts w:ascii="Arial" w:hAnsi="Arial" w:cs="Arial"/>
                <w:sz w:val="20"/>
                <w:szCs w:val="20"/>
              </w:rPr>
            </w:pPr>
            <w:r w:rsidRPr="007B22D8">
              <w:rPr>
                <w:rFonts w:ascii="Arial" w:hAnsi="Arial" w:cs="Arial"/>
                <w:sz w:val="20"/>
                <w:szCs w:val="20"/>
              </w:rPr>
              <w:t>8,584</w:t>
            </w:r>
          </w:p>
        </w:tc>
        <w:tc>
          <w:tcPr>
            <w:tcW w:w="1283" w:type="dxa"/>
            <w:vAlign w:val="bottom"/>
            <w:hideMark/>
          </w:tcPr>
          <w:p w14:paraId="155E443D" w14:textId="6CBFE646" w:rsidR="0093574C" w:rsidRPr="007B22D8" w:rsidRDefault="00170AF1" w:rsidP="007B22D8">
            <w:pPr>
              <w:pBdr>
                <w:bottom w:val="double" w:sz="4" w:space="1" w:color="auto"/>
              </w:pBdr>
              <w:tabs>
                <w:tab w:val="decimal" w:pos="975"/>
              </w:tabs>
              <w:spacing w:line="380" w:lineRule="exact"/>
              <w:ind w:right="27"/>
              <w:rPr>
                <w:rFonts w:ascii="Arial" w:hAnsi="Arial" w:cs="Arial"/>
                <w:sz w:val="20"/>
                <w:szCs w:val="20"/>
              </w:rPr>
            </w:pPr>
            <w:r w:rsidRPr="007B22D8">
              <w:rPr>
                <w:rFonts w:ascii="Arial" w:hAnsi="Arial" w:cs="Arial"/>
                <w:sz w:val="20"/>
                <w:szCs w:val="20"/>
              </w:rPr>
              <w:t>10,133</w:t>
            </w:r>
          </w:p>
        </w:tc>
        <w:tc>
          <w:tcPr>
            <w:tcW w:w="1282" w:type="dxa"/>
            <w:vAlign w:val="bottom"/>
          </w:tcPr>
          <w:p w14:paraId="5C6C96A6" w14:textId="17B54330" w:rsidR="0093574C" w:rsidRPr="007B22D8" w:rsidRDefault="0093574C" w:rsidP="007B22D8">
            <w:pPr>
              <w:pBdr>
                <w:bottom w:val="double" w:sz="4" w:space="1" w:color="auto"/>
              </w:pBdr>
              <w:tabs>
                <w:tab w:val="decimal" w:pos="975"/>
              </w:tabs>
              <w:spacing w:line="380" w:lineRule="exact"/>
              <w:ind w:right="27"/>
              <w:rPr>
                <w:rFonts w:ascii="Arial" w:hAnsi="Arial" w:cs="Arial"/>
                <w:sz w:val="20"/>
                <w:szCs w:val="20"/>
                <w:cs/>
              </w:rPr>
            </w:pPr>
            <w:r w:rsidRPr="007B22D8">
              <w:rPr>
                <w:rFonts w:ascii="Arial" w:hAnsi="Arial" w:cs="Arial"/>
                <w:sz w:val="20"/>
                <w:szCs w:val="20"/>
              </w:rPr>
              <w:t>15,598</w:t>
            </w:r>
          </w:p>
        </w:tc>
        <w:tc>
          <w:tcPr>
            <w:tcW w:w="1283" w:type="dxa"/>
            <w:vAlign w:val="bottom"/>
            <w:hideMark/>
          </w:tcPr>
          <w:p w14:paraId="4CDC4AE0" w14:textId="5188F780" w:rsidR="0093574C" w:rsidRPr="007B22D8" w:rsidRDefault="0093574C" w:rsidP="007B22D8">
            <w:pPr>
              <w:pBdr>
                <w:bottom w:val="double" w:sz="4" w:space="1" w:color="auto"/>
              </w:pBdr>
              <w:tabs>
                <w:tab w:val="decimal" w:pos="975"/>
              </w:tabs>
              <w:spacing w:line="380" w:lineRule="exact"/>
              <w:ind w:right="27"/>
              <w:rPr>
                <w:rFonts w:ascii="Arial" w:hAnsi="Arial" w:cs="Arial"/>
                <w:sz w:val="20"/>
                <w:szCs w:val="20"/>
                <w:cs/>
              </w:rPr>
            </w:pPr>
            <w:r w:rsidRPr="007B22D8">
              <w:rPr>
                <w:rFonts w:ascii="Arial" w:hAnsi="Arial" w:cs="Arial"/>
                <w:sz w:val="20"/>
                <w:szCs w:val="20"/>
              </w:rPr>
              <w:t>16,366</w:t>
            </w:r>
          </w:p>
        </w:tc>
      </w:tr>
    </w:tbl>
    <w:p w14:paraId="1D5C8F04" w14:textId="3649659E" w:rsidR="00273905" w:rsidRPr="000F0FD1" w:rsidRDefault="0093574C" w:rsidP="0093574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Pr>
          <w:rFonts w:ascii="Arial" w:hAnsi="Arial" w:cs="Arial"/>
          <w:b/>
          <w:bCs/>
          <w:sz w:val="22"/>
          <w:szCs w:val="22"/>
        </w:rPr>
        <w:t>E</w:t>
      </w:r>
      <w:r w:rsidR="00C740DF" w:rsidRPr="000F0FD1">
        <w:rPr>
          <w:rFonts w:ascii="Arial" w:hAnsi="Arial" w:cs="Arial"/>
          <w:b/>
          <w:bCs/>
          <w:sz w:val="22"/>
          <w:szCs w:val="22"/>
        </w:rPr>
        <w:t>arnings per share</w:t>
      </w:r>
    </w:p>
    <w:p w14:paraId="02E75A28" w14:textId="77777777" w:rsidR="00273905" w:rsidRPr="000F0FD1" w:rsidRDefault="008B47A2" w:rsidP="00C75E06">
      <w:pPr>
        <w:pStyle w:val="ListParagraph"/>
        <w:spacing w:before="120" w:after="120" w:line="380" w:lineRule="exact"/>
        <w:ind w:left="540"/>
        <w:contextualSpacing w:val="0"/>
        <w:jc w:val="thaiDistribute"/>
        <w:rPr>
          <w:rFonts w:ascii="Arial" w:hAnsi="Arial" w:cs="Arial"/>
          <w:sz w:val="22"/>
          <w:szCs w:val="22"/>
        </w:rPr>
      </w:pPr>
      <w:r w:rsidRPr="000F0FD1">
        <w:rPr>
          <w:rFonts w:ascii="Arial" w:hAnsi="Arial" w:cs="Arial"/>
          <w:sz w:val="22"/>
          <w:szCs w:val="22"/>
        </w:rPr>
        <w:t>Basic earnings per share is calculated by dividing profit for the period (excluding other comprehensive income) by the weighted average number of ordinary shares in issue during the period</w:t>
      </w:r>
      <w:r w:rsidR="00AD2838" w:rsidRPr="000F0FD1">
        <w:rPr>
          <w:rFonts w:ascii="Arial" w:hAnsi="Arial" w:cs="Arial" w:hint="cs"/>
          <w:sz w:val="22"/>
          <w:szCs w:val="22"/>
          <w:cs/>
        </w:rPr>
        <w:t>.</w:t>
      </w:r>
    </w:p>
    <w:p w14:paraId="007A71DF" w14:textId="6393A535" w:rsidR="00C75E06" w:rsidRPr="00C75E06" w:rsidRDefault="00C75E06"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75E06">
        <w:rPr>
          <w:rFonts w:ascii="Arial" w:hAnsi="Arial" w:cs="Arial"/>
          <w:b/>
          <w:bCs/>
          <w:sz w:val="22"/>
          <w:szCs w:val="22"/>
        </w:rPr>
        <w:t>Dividend</w:t>
      </w:r>
      <w:r w:rsidR="00B035F2">
        <w:rPr>
          <w:rFonts w:ascii="Arial" w:hAnsi="Arial" w:cs="Arial"/>
          <w:b/>
          <w:bCs/>
          <w:sz w:val="22"/>
          <w:szCs w:val="22"/>
        </w:rPr>
        <w:t>/</w:t>
      </w:r>
      <w:r w:rsidR="00671B64">
        <w:rPr>
          <w:rFonts w:ascii="Arial" w:hAnsi="Arial" w:cs="Arial"/>
          <w:b/>
          <w:bCs/>
          <w:sz w:val="22"/>
          <w:szCs w:val="22"/>
        </w:rPr>
        <w:t>S</w:t>
      </w:r>
      <w:r w:rsidR="00482325">
        <w:rPr>
          <w:rFonts w:ascii="Arial" w:hAnsi="Arial" w:cs="Arial"/>
          <w:b/>
          <w:bCs/>
          <w:sz w:val="22"/>
          <w:szCs w:val="22"/>
        </w:rPr>
        <w:t xml:space="preserve">tatutory </w:t>
      </w:r>
      <w:r w:rsidR="00671B64">
        <w:rPr>
          <w:rFonts w:ascii="Arial" w:hAnsi="Arial" w:cs="Arial"/>
          <w:b/>
          <w:bCs/>
          <w:sz w:val="22"/>
          <w:szCs w:val="22"/>
        </w:rPr>
        <w:t>reserve</w:t>
      </w:r>
    </w:p>
    <w:p w14:paraId="746F3A79" w14:textId="5CB55E32" w:rsidR="00C75E06" w:rsidRPr="000F0FD1" w:rsidRDefault="00C75E06" w:rsidP="00C75E0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F0FD1">
        <w:rPr>
          <w:rFonts w:ascii="Arial" w:hAnsi="Arial" w:cs="Arial"/>
          <w:sz w:val="22"/>
          <w:szCs w:val="22"/>
        </w:rPr>
        <w:t xml:space="preserve">On 12 April 2021, the </w:t>
      </w:r>
      <w:r>
        <w:rPr>
          <w:rFonts w:ascii="Arial" w:hAnsi="Arial" w:cs="Arial"/>
          <w:sz w:val="22"/>
          <w:szCs w:val="22"/>
        </w:rPr>
        <w:t>Company’s</w:t>
      </w:r>
      <w:r w:rsidRPr="000F0FD1">
        <w:rPr>
          <w:rFonts w:ascii="Arial" w:hAnsi="Arial" w:cs="Arial"/>
          <w:sz w:val="22"/>
          <w:szCs w:val="22"/>
        </w:rPr>
        <w:t xml:space="preserve"> Annual General Meeting of </w:t>
      </w:r>
      <w:r>
        <w:rPr>
          <w:rFonts w:ascii="Arial" w:hAnsi="Arial" w:cs="Arial"/>
          <w:sz w:val="22"/>
          <w:szCs w:val="22"/>
        </w:rPr>
        <w:t>s</w:t>
      </w:r>
      <w:r w:rsidRPr="000F0FD1">
        <w:rPr>
          <w:rFonts w:ascii="Arial" w:hAnsi="Arial" w:cs="Arial"/>
          <w:sz w:val="22"/>
          <w:szCs w:val="22"/>
        </w:rPr>
        <w:t xml:space="preserve">hareholders </w:t>
      </w:r>
      <w:r>
        <w:rPr>
          <w:rFonts w:ascii="Arial" w:hAnsi="Arial" w:cs="Arial"/>
          <w:sz w:val="22"/>
          <w:szCs w:val="22"/>
        </w:rPr>
        <w:t>approve</w:t>
      </w:r>
      <w:r w:rsidR="00482325">
        <w:rPr>
          <w:rFonts w:ascii="Arial" w:hAnsi="Arial" w:cs="Arial"/>
          <w:sz w:val="22"/>
          <w:szCs w:val="22"/>
        </w:rPr>
        <w:t>d</w:t>
      </w:r>
      <w:r w:rsidRPr="000F0FD1">
        <w:rPr>
          <w:rFonts w:ascii="Arial" w:hAnsi="Arial" w:cs="Arial"/>
          <w:sz w:val="22"/>
          <w:szCs w:val="22"/>
        </w:rPr>
        <w:t xml:space="preserve"> dividend payment </w:t>
      </w:r>
      <w:r>
        <w:rPr>
          <w:rFonts w:ascii="Arial" w:hAnsi="Arial" w:cs="Arial"/>
          <w:sz w:val="22"/>
          <w:szCs w:val="22"/>
        </w:rPr>
        <w:t xml:space="preserve">of </w:t>
      </w:r>
      <w:r w:rsidRPr="000F0FD1">
        <w:rPr>
          <w:rFonts w:ascii="Arial" w:hAnsi="Arial" w:cs="Arial"/>
          <w:sz w:val="22"/>
          <w:szCs w:val="22"/>
        </w:rPr>
        <w:t>Baht 0.055 per share, totaling Baht 51 million</w:t>
      </w:r>
      <w:r>
        <w:rPr>
          <w:rFonts w:ascii="Arial" w:hAnsi="Arial" w:cs="Arial"/>
          <w:sz w:val="22"/>
          <w:szCs w:val="22"/>
        </w:rPr>
        <w:t xml:space="preserve"> from operating result for the year 2020, including </w:t>
      </w:r>
      <w:r w:rsidR="00482325">
        <w:rPr>
          <w:rFonts w:ascii="Arial" w:hAnsi="Arial" w:cs="Arial"/>
          <w:sz w:val="22"/>
          <w:szCs w:val="22"/>
        </w:rPr>
        <w:t xml:space="preserve">approved the </w:t>
      </w:r>
      <w:r>
        <w:rPr>
          <w:rFonts w:ascii="Arial" w:hAnsi="Arial" w:cs="Arial"/>
          <w:sz w:val="22"/>
          <w:szCs w:val="22"/>
        </w:rPr>
        <w:t xml:space="preserve">appropriation of </w:t>
      </w:r>
      <w:r w:rsidRPr="000F0FD1">
        <w:rPr>
          <w:rFonts w:ascii="Arial" w:hAnsi="Arial" w:cs="Arial"/>
          <w:sz w:val="22"/>
          <w:szCs w:val="22"/>
        </w:rPr>
        <w:t xml:space="preserve">profit for the year 2020 to statutory reserve amounting to Baht 6.8 million. </w:t>
      </w:r>
    </w:p>
    <w:p w14:paraId="6A232936" w14:textId="77777777" w:rsidR="00273905" w:rsidRPr="000F0FD1" w:rsidRDefault="008B228F"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Segment information</w:t>
      </w:r>
    </w:p>
    <w:p w14:paraId="61F0F3FA" w14:textId="77777777" w:rsidR="00E333F9" w:rsidRDefault="00805A82" w:rsidP="00C75E06">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B47A2" w:rsidRPr="000F0FD1">
        <w:rPr>
          <w:rFonts w:ascii="Arial" w:hAnsi="Arial" w:cs="Arial"/>
          <w:sz w:val="22"/>
          <w:szCs w:val="22"/>
        </w:rPr>
        <w:t>The Company’s principal operations involve a single operating segment in hire purchase business for six-wheel and ten-wheel trucks. Its operating geographical area is carried on only in Thailand.</w:t>
      </w:r>
      <w:r w:rsidR="008B47A2" w:rsidRPr="000F0FD1">
        <w:rPr>
          <w:rFonts w:ascii="Arial" w:hAnsi="Arial" w:cs="Arial"/>
          <w:sz w:val="22"/>
          <w:szCs w:val="22"/>
          <w:cs/>
        </w:rPr>
        <w:t xml:space="preserve"> </w:t>
      </w:r>
      <w:r w:rsidR="008B47A2" w:rsidRPr="000F0FD1">
        <w:rPr>
          <w:rFonts w:ascii="Arial" w:hAnsi="Arial" w:cs="Arial"/>
          <w:sz w:val="22"/>
          <w:szCs w:val="22"/>
        </w:rPr>
        <w:t xml:space="preserve">The chief operating decision maker has been identified as managing director, is measured based on operating profit or loss, on a basis consistent with that used to measure operating profit or loss in the financial statements. As a result, all of revenues and operating profits as presented in the statement </w:t>
      </w:r>
      <w:r w:rsidR="000469F9" w:rsidRPr="000F0FD1">
        <w:rPr>
          <w:rFonts w:ascii="Arial" w:hAnsi="Arial" w:cs="Arial"/>
          <w:sz w:val="22"/>
          <w:szCs w:val="22"/>
        </w:rPr>
        <w:t xml:space="preserve">of comprehensive income </w:t>
      </w:r>
      <w:r w:rsidR="008B47A2" w:rsidRPr="000F0FD1">
        <w:rPr>
          <w:rFonts w:ascii="Arial" w:hAnsi="Arial" w:cs="Arial"/>
          <w:sz w:val="22"/>
          <w:szCs w:val="22"/>
        </w:rPr>
        <w:t xml:space="preserve">and assets as reflected in these financial statements pertain to the </w:t>
      </w:r>
      <w:proofErr w:type="gramStart"/>
      <w:r w:rsidR="008B47A2" w:rsidRPr="000F0FD1">
        <w:rPr>
          <w:rFonts w:ascii="Arial" w:hAnsi="Arial" w:cs="Arial"/>
          <w:sz w:val="22"/>
          <w:szCs w:val="22"/>
        </w:rPr>
        <w:t>aforementioned reportable</w:t>
      </w:r>
      <w:proofErr w:type="gramEnd"/>
      <w:r w:rsidR="008B47A2" w:rsidRPr="000F0FD1">
        <w:rPr>
          <w:rFonts w:ascii="Arial" w:hAnsi="Arial" w:cs="Arial"/>
          <w:sz w:val="22"/>
          <w:szCs w:val="22"/>
        </w:rPr>
        <w:t xml:space="preserve"> operating segment and geographical area.</w:t>
      </w:r>
      <w:r>
        <w:rPr>
          <w:rFonts w:ascii="Arial" w:hAnsi="Arial" w:cs="Arial"/>
          <w:sz w:val="22"/>
          <w:szCs w:val="22"/>
        </w:rPr>
        <w:t xml:space="preserve"> </w:t>
      </w:r>
    </w:p>
    <w:p w14:paraId="73CCA538" w14:textId="0255BB52" w:rsidR="00805A82" w:rsidRDefault="00E333F9" w:rsidP="00C75E06">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T</w:t>
      </w:r>
      <w:r w:rsidR="00805A82">
        <w:rPr>
          <w:rFonts w:ascii="Arial" w:hAnsi="Arial" w:cs="Arial"/>
          <w:sz w:val="22"/>
          <w:szCs w:val="22"/>
        </w:rPr>
        <w:t>he Company has no major customer with reserve of</w:t>
      </w:r>
      <w:r w:rsidR="00805A82" w:rsidRPr="00805A82">
        <w:rPr>
          <w:rFonts w:ascii="Arial" w:hAnsi="Arial" w:cs="Arial" w:hint="cs"/>
          <w:sz w:val="22"/>
          <w:szCs w:val="22"/>
          <w:cs/>
        </w:rPr>
        <w:t xml:space="preserve"> </w:t>
      </w:r>
      <w:r w:rsidR="00805A82">
        <w:rPr>
          <w:rFonts w:ascii="Arial" w:hAnsi="Arial" w:cs="Arial"/>
          <w:sz w:val="22"/>
          <w:szCs w:val="22"/>
        </w:rPr>
        <w:t>10 percent or more of an entity</w:t>
      </w:r>
      <w:r w:rsidR="00805A82" w:rsidRPr="00805A82">
        <w:rPr>
          <w:rFonts w:ascii="Arial" w:hAnsi="Arial" w:cs="Arial" w:hint="cs"/>
          <w:sz w:val="22"/>
          <w:szCs w:val="22"/>
          <w:cs/>
        </w:rPr>
        <w:t>’</w:t>
      </w:r>
      <w:r w:rsidR="00805A82">
        <w:rPr>
          <w:rFonts w:ascii="Arial" w:hAnsi="Arial" w:cs="Arial"/>
          <w:sz w:val="22"/>
          <w:szCs w:val="22"/>
        </w:rPr>
        <w:t xml:space="preserve">s revenues during for the </w:t>
      </w:r>
      <w:r w:rsidR="00482325">
        <w:rPr>
          <w:rFonts w:ascii="Arial" w:hAnsi="Arial" w:cs="Arial"/>
          <w:sz w:val="22"/>
          <w:szCs w:val="22"/>
        </w:rPr>
        <w:t xml:space="preserve">three-month and </w:t>
      </w:r>
      <w:r w:rsidR="00ED456B">
        <w:rPr>
          <w:rFonts w:ascii="Arial" w:hAnsi="Arial" w:cs="Arial"/>
          <w:sz w:val="22"/>
          <w:szCs w:val="22"/>
        </w:rPr>
        <w:t>six-month</w:t>
      </w:r>
      <w:r w:rsidR="00805A82">
        <w:rPr>
          <w:rFonts w:ascii="Arial" w:hAnsi="Arial" w:cs="Arial"/>
          <w:sz w:val="22"/>
          <w:szCs w:val="22"/>
        </w:rPr>
        <w:t xml:space="preserve"> period</w:t>
      </w:r>
      <w:r w:rsidR="00482325">
        <w:rPr>
          <w:rFonts w:ascii="Arial" w:hAnsi="Arial" w:cs="Arial"/>
          <w:sz w:val="22"/>
          <w:szCs w:val="22"/>
        </w:rPr>
        <w:t>s</w:t>
      </w:r>
      <w:r w:rsidR="00805A82">
        <w:rPr>
          <w:rFonts w:ascii="Arial" w:hAnsi="Arial" w:cs="Arial"/>
          <w:sz w:val="22"/>
          <w:szCs w:val="22"/>
        </w:rPr>
        <w:t xml:space="preserve"> ended </w:t>
      </w:r>
      <w:r w:rsidR="00ED456B">
        <w:rPr>
          <w:rFonts w:ascii="Arial" w:hAnsi="Arial" w:cs="Arial"/>
          <w:sz w:val="22"/>
          <w:szCs w:val="22"/>
        </w:rPr>
        <w:t>30 June 2021</w:t>
      </w:r>
      <w:r w:rsidR="00805A82" w:rsidRPr="00805A82">
        <w:rPr>
          <w:rFonts w:ascii="Arial" w:hAnsi="Arial" w:cs="Arial" w:hint="cs"/>
          <w:sz w:val="22"/>
          <w:szCs w:val="22"/>
          <w:cs/>
        </w:rPr>
        <w:t>.</w:t>
      </w:r>
    </w:p>
    <w:p w14:paraId="21CC1E0C" w14:textId="77777777" w:rsidR="00170AF1" w:rsidRDefault="00170A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EB48A9" w14:textId="0E8BBC86" w:rsidR="00273905" w:rsidRPr="000F0FD1" w:rsidRDefault="009C6EBF"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lastRenderedPageBreak/>
        <w:t xml:space="preserve">Related </w:t>
      </w:r>
      <w:r w:rsidR="00CE7784" w:rsidRPr="000F0FD1">
        <w:rPr>
          <w:rFonts w:ascii="Arial" w:hAnsi="Arial" w:cs="Arial"/>
          <w:b/>
          <w:bCs/>
          <w:sz w:val="22"/>
          <w:szCs w:val="22"/>
        </w:rPr>
        <w:t>person</w:t>
      </w:r>
      <w:r w:rsidR="000469F9" w:rsidRPr="000F0FD1">
        <w:rPr>
          <w:rFonts w:ascii="Arial" w:hAnsi="Arial" w:cs="Arial"/>
          <w:b/>
          <w:bCs/>
          <w:sz w:val="22"/>
          <w:szCs w:val="22"/>
        </w:rPr>
        <w:t>s</w:t>
      </w:r>
      <w:r w:rsidR="00CE7784" w:rsidRPr="000F0FD1">
        <w:rPr>
          <w:rFonts w:ascii="Arial" w:hAnsi="Arial" w:cs="Arial"/>
          <w:b/>
          <w:bCs/>
          <w:sz w:val="22"/>
          <w:szCs w:val="22"/>
        </w:rPr>
        <w:t xml:space="preserve"> </w:t>
      </w:r>
      <w:r w:rsidRPr="000F0FD1">
        <w:rPr>
          <w:rFonts w:ascii="Arial" w:hAnsi="Arial" w:cs="Arial"/>
          <w:b/>
          <w:bCs/>
          <w:sz w:val="22"/>
          <w:szCs w:val="22"/>
        </w:rPr>
        <w:t>transactions</w:t>
      </w:r>
    </w:p>
    <w:p w14:paraId="394F43DA" w14:textId="77777777" w:rsidR="00AF21A2" w:rsidRPr="00AF21A2" w:rsidRDefault="00AF21A2" w:rsidP="00AF21A2">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AF21A2">
        <w:rPr>
          <w:rFonts w:ascii="Arial" w:hAnsi="Arial"/>
          <w:b/>
          <w:bCs/>
          <w:sz w:val="22"/>
          <w:szCs w:val="22"/>
          <w:cs/>
        </w:rPr>
        <w:tab/>
      </w:r>
      <w:r w:rsidRPr="00AF21A2">
        <w:rPr>
          <w:rFonts w:ascii="Arial" w:hAnsi="Arial" w:cs="Arial"/>
          <w:sz w:val="22"/>
          <w:szCs w:val="22"/>
        </w:rPr>
        <w:t xml:space="preserve">During the periods, the Company had significant business transactions with directors and related persons. Such transactions, which are </w:t>
      </w:r>
      <w:proofErr w:type="spellStart"/>
      <w:r w:rsidRPr="00AF21A2">
        <w:rPr>
          <w:rFonts w:ascii="Arial" w:hAnsi="Arial" w:cs="Arial"/>
          <w:sz w:val="22"/>
          <w:szCs w:val="22"/>
        </w:rPr>
        <w:t>summarised</w:t>
      </w:r>
      <w:proofErr w:type="spellEnd"/>
      <w:r w:rsidRPr="00AF21A2">
        <w:rPr>
          <w:rFonts w:ascii="Arial" w:hAnsi="Arial" w:cs="Arial"/>
          <w:sz w:val="22"/>
          <w:szCs w:val="22"/>
        </w:rPr>
        <w:t xml:space="preserve"> below, arose in the ordinary course of business and were concluded on commercial terms and bases agreed upon between the Company and those related persons. </w:t>
      </w:r>
    </w:p>
    <w:tbl>
      <w:tblPr>
        <w:tblW w:w="9180" w:type="dxa"/>
        <w:tblInd w:w="450" w:type="dxa"/>
        <w:tblLayout w:type="fixed"/>
        <w:tblLook w:val="04A0" w:firstRow="1" w:lastRow="0" w:firstColumn="1" w:lastColumn="0" w:noHBand="0" w:noVBand="1"/>
      </w:tblPr>
      <w:tblGrid>
        <w:gridCol w:w="2520"/>
        <w:gridCol w:w="1147"/>
        <w:gridCol w:w="1148"/>
        <w:gridCol w:w="1147"/>
        <w:gridCol w:w="1148"/>
        <w:gridCol w:w="2070"/>
      </w:tblGrid>
      <w:tr w:rsidR="00AF21A2" w14:paraId="3920DB13" w14:textId="77777777" w:rsidTr="00AF21A2">
        <w:trPr>
          <w:trHeight w:val="333"/>
          <w:tblHeader/>
        </w:trPr>
        <w:tc>
          <w:tcPr>
            <w:tcW w:w="2520" w:type="dxa"/>
            <w:vAlign w:val="bottom"/>
          </w:tcPr>
          <w:p w14:paraId="3AFFCE5A" w14:textId="77777777" w:rsidR="00AF21A2" w:rsidRDefault="00AF21A2" w:rsidP="007B22D8">
            <w:pPr>
              <w:spacing w:line="380" w:lineRule="exact"/>
              <w:ind w:left="159" w:right="-108" w:hanging="159"/>
              <w:jc w:val="right"/>
              <w:rPr>
                <w:rFonts w:ascii="Arial" w:hAnsi="Arial" w:cs="Arial"/>
                <w:sz w:val="18"/>
                <w:szCs w:val="18"/>
              </w:rPr>
            </w:pPr>
          </w:p>
        </w:tc>
        <w:tc>
          <w:tcPr>
            <w:tcW w:w="6660" w:type="dxa"/>
            <w:gridSpan w:val="5"/>
            <w:hideMark/>
          </w:tcPr>
          <w:p w14:paraId="029C16BC" w14:textId="77777777" w:rsidR="00AF21A2" w:rsidRDefault="00AF21A2" w:rsidP="00170AF1">
            <w:pPr>
              <w:spacing w:line="380" w:lineRule="exact"/>
              <w:jc w:val="right"/>
              <w:rPr>
                <w:rFonts w:ascii="Arial" w:hAnsi="Arial" w:cs="Arial"/>
                <w:sz w:val="18"/>
                <w:szCs w:val="18"/>
              </w:rPr>
            </w:pPr>
            <w:r>
              <w:rPr>
                <w:rFonts w:ascii="Arial" w:hAnsi="Arial" w:cs="Arial"/>
                <w:sz w:val="18"/>
                <w:szCs w:val="18"/>
              </w:rPr>
              <w:t>(Unit: Thousand Baht)</w:t>
            </w:r>
          </w:p>
        </w:tc>
      </w:tr>
      <w:tr w:rsidR="00AF21A2" w14:paraId="2C5D72EE" w14:textId="77777777" w:rsidTr="00AF21A2">
        <w:trPr>
          <w:trHeight w:val="74"/>
          <w:tblHeader/>
        </w:trPr>
        <w:tc>
          <w:tcPr>
            <w:tcW w:w="2520" w:type="dxa"/>
            <w:vAlign w:val="bottom"/>
          </w:tcPr>
          <w:p w14:paraId="3C814B43" w14:textId="77777777" w:rsidR="00AF21A2" w:rsidRDefault="00AF21A2" w:rsidP="007B22D8">
            <w:pPr>
              <w:spacing w:line="380" w:lineRule="exact"/>
              <w:ind w:left="159" w:right="-108" w:hanging="159"/>
              <w:rPr>
                <w:rFonts w:ascii="Arial" w:hAnsi="Arial" w:cs="Arial"/>
                <w:sz w:val="18"/>
                <w:szCs w:val="18"/>
              </w:rPr>
            </w:pPr>
          </w:p>
        </w:tc>
        <w:tc>
          <w:tcPr>
            <w:tcW w:w="2295" w:type="dxa"/>
            <w:gridSpan w:val="2"/>
            <w:vAlign w:val="bottom"/>
            <w:hideMark/>
          </w:tcPr>
          <w:p w14:paraId="47310E46" w14:textId="77777777" w:rsidR="00AF21A2" w:rsidRDefault="00AF21A2" w:rsidP="00170AF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 xml:space="preserve">For the three-month periods ended 30 June </w:t>
            </w:r>
          </w:p>
        </w:tc>
        <w:tc>
          <w:tcPr>
            <w:tcW w:w="2295" w:type="dxa"/>
            <w:gridSpan w:val="2"/>
            <w:vAlign w:val="bottom"/>
            <w:hideMark/>
          </w:tcPr>
          <w:p w14:paraId="3FFD7177" w14:textId="77777777" w:rsidR="00AF21A2" w:rsidRDefault="00AF21A2" w:rsidP="00170AF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 xml:space="preserve">For the six-month                  periods ended 30 June </w:t>
            </w:r>
          </w:p>
        </w:tc>
        <w:tc>
          <w:tcPr>
            <w:tcW w:w="2070" w:type="dxa"/>
            <w:vAlign w:val="bottom"/>
          </w:tcPr>
          <w:p w14:paraId="78F6BA7E" w14:textId="77777777" w:rsidR="00AF21A2" w:rsidRDefault="00AF21A2" w:rsidP="00170AF1">
            <w:pPr>
              <w:pStyle w:val="Heading8"/>
              <w:spacing w:before="0" w:after="0" w:line="380" w:lineRule="exact"/>
              <w:jc w:val="center"/>
              <w:rPr>
                <w:rFonts w:ascii="Arial" w:hAnsi="Arial" w:cs="Arial"/>
                <w:i w:val="0"/>
                <w:iCs w:val="0"/>
                <w:sz w:val="18"/>
                <w:szCs w:val="18"/>
              </w:rPr>
            </w:pPr>
          </w:p>
        </w:tc>
      </w:tr>
      <w:tr w:rsidR="00AF21A2" w14:paraId="3B9E2225" w14:textId="77777777" w:rsidTr="00AF21A2">
        <w:trPr>
          <w:trHeight w:val="410"/>
          <w:tblHeader/>
        </w:trPr>
        <w:tc>
          <w:tcPr>
            <w:tcW w:w="2520" w:type="dxa"/>
            <w:vAlign w:val="bottom"/>
          </w:tcPr>
          <w:p w14:paraId="180ED161" w14:textId="77777777" w:rsidR="00AF21A2" w:rsidRDefault="00AF21A2" w:rsidP="007B22D8">
            <w:pPr>
              <w:spacing w:line="380" w:lineRule="exact"/>
              <w:ind w:left="159" w:right="-108" w:hanging="159"/>
              <w:rPr>
                <w:rFonts w:ascii="Arial" w:hAnsi="Arial" w:cs="Arial"/>
                <w:sz w:val="18"/>
                <w:szCs w:val="18"/>
              </w:rPr>
            </w:pPr>
          </w:p>
        </w:tc>
        <w:tc>
          <w:tcPr>
            <w:tcW w:w="1147" w:type="dxa"/>
            <w:vAlign w:val="bottom"/>
          </w:tcPr>
          <w:p w14:paraId="0B834391" w14:textId="77777777" w:rsidR="00AF21A2" w:rsidRDefault="00AF21A2" w:rsidP="00170AF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2021</w:t>
            </w:r>
          </w:p>
        </w:tc>
        <w:tc>
          <w:tcPr>
            <w:tcW w:w="1148" w:type="dxa"/>
            <w:vAlign w:val="bottom"/>
            <w:hideMark/>
          </w:tcPr>
          <w:p w14:paraId="45C3D689" w14:textId="77777777" w:rsidR="00AF21A2" w:rsidRDefault="00AF21A2" w:rsidP="00170AF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2020</w:t>
            </w:r>
          </w:p>
        </w:tc>
        <w:tc>
          <w:tcPr>
            <w:tcW w:w="1147" w:type="dxa"/>
            <w:vAlign w:val="bottom"/>
          </w:tcPr>
          <w:p w14:paraId="050A1CD7" w14:textId="77777777" w:rsidR="00AF21A2" w:rsidRDefault="00AF21A2" w:rsidP="00170AF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2021</w:t>
            </w:r>
          </w:p>
        </w:tc>
        <w:tc>
          <w:tcPr>
            <w:tcW w:w="1148" w:type="dxa"/>
            <w:vAlign w:val="bottom"/>
            <w:hideMark/>
          </w:tcPr>
          <w:p w14:paraId="70011A20" w14:textId="77777777" w:rsidR="00AF21A2" w:rsidRDefault="00AF21A2" w:rsidP="00170AF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2020</w:t>
            </w:r>
          </w:p>
        </w:tc>
        <w:tc>
          <w:tcPr>
            <w:tcW w:w="2070" w:type="dxa"/>
            <w:vAlign w:val="bottom"/>
            <w:hideMark/>
          </w:tcPr>
          <w:p w14:paraId="75543C67" w14:textId="77777777" w:rsidR="00AF21A2" w:rsidRDefault="00AF21A2" w:rsidP="00170AF1">
            <w:pPr>
              <w:pStyle w:val="Heading8"/>
              <w:pBdr>
                <w:bottom w:val="single" w:sz="4" w:space="1" w:color="auto"/>
              </w:pBdr>
              <w:spacing w:before="0" w:after="0" w:line="380" w:lineRule="exact"/>
              <w:jc w:val="center"/>
              <w:rPr>
                <w:rFonts w:ascii="Arial" w:hAnsi="Arial" w:cs="Arial"/>
                <w:i w:val="0"/>
                <w:iCs w:val="0"/>
                <w:sz w:val="18"/>
                <w:szCs w:val="18"/>
              </w:rPr>
            </w:pPr>
            <w:r>
              <w:rPr>
                <w:rFonts w:ascii="Arial" w:hAnsi="Arial" w:cs="Arial"/>
                <w:i w:val="0"/>
                <w:iCs w:val="0"/>
                <w:sz w:val="18"/>
                <w:szCs w:val="18"/>
              </w:rPr>
              <w:t>Transfer pricing policy</w:t>
            </w:r>
          </w:p>
        </w:tc>
      </w:tr>
      <w:tr w:rsidR="00AF21A2" w14:paraId="231438C0" w14:textId="77777777" w:rsidTr="00170AF1">
        <w:trPr>
          <w:trHeight w:val="410"/>
        </w:trPr>
        <w:tc>
          <w:tcPr>
            <w:tcW w:w="2520" w:type="dxa"/>
            <w:hideMark/>
          </w:tcPr>
          <w:p w14:paraId="3C90C07B" w14:textId="77777777" w:rsidR="00AF21A2" w:rsidRDefault="00AF21A2" w:rsidP="007B22D8">
            <w:pPr>
              <w:spacing w:line="380" w:lineRule="exact"/>
              <w:ind w:left="159" w:right="-108" w:hanging="159"/>
              <w:rPr>
                <w:rFonts w:ascii="Arial" w:hAnsi="Arial" w:cs="Arial"/>
                <w:sz w:val="18"/>
                <w:szCs w:val="18"/>
                <w:u w:val="single"/>
              </w:rPr>
            </w:pPr>
            <w:r>
              <w:rPr>
                <w:rFonts w:ascii="Arial" w:hAnsi="Arial" w:cs="Arial"/>
                <w:sz w:val="18"/>
                <w:szCs w:val="18"/>
                <w:u w:val="single"/>
              </w:rPr>
              <w:t>Transactions with related persons</w:t>
            </w:r>
          </w:p>
        </w:tc>
        <w:tc>
          <w:tcPr>
            <w:tcW w:w="1147" w:type="dxa"/>
          </w:tcPr>
          <w:p w14:paraId="1834FCC3" w14:textId="77777777" w:rsidR="00AF21A2" w:rsidRDefault="00AF21A2" w:rsidP="00170AF1">
            <w:pPr>
              <w:tabs>
                <w:tab w:val="decimal" w:pos="789"/>
              </w:tabs>
              <w:spacing w:line="380" w:lineRule="exact"/>
              <w:rPr>
                <w:rFonts w:ascii="Arial" w:hAnsi="Arial" w:cs="Arial"/>
                <w:sz w:val="18"/>
                <w:szCs w:val="18"/>
              </w:rPr>
            </w:pPr>
          </w:p>
        </w:tc>
        <w:tc>
          <w:tcPr>
            <w:tcW w:w="1148" w:type="dxa"/>
          </w:tcPr>
          <w:p w14:paraId="43D182A8" w14:textId="77777777" w:rsidR="00AF21A2" w:rsidRDefault="00AF21A2" w:rsidP="00170AF1">
            <w:pPr>
              <w:tabs>
                <w:tab w:val="decimal" w:pos="789"/>
              </w:tabs>
              <w:spacing w:line="380" w:lineRule="exact"/>
              <w:rPr>
                <w:rFonts w:ascii="Arial" w:hAnsi="Arial" w:cs="Arial"/>
                <w:sz w:val="18"/>
                <w:szCs w:val="18"/>
              </w:rPr>
            </w:pPr>
          </w:p>
        </w:tc>
        <w:tc>
          <w:tcPr>
            <w:tcW w:w="1147" w:type="dxa"/>
          </w:tcPr>
          <w:p w14:paraId="578E3B40" w14:textId="77777777" w:rsidR="00AF21A2" w:rsidRDefault="00AF21A2" w:rsidP="00170AF1">
            <w:pPr>
              <w:tabs>
                <w:tab w:val="decimal" w:pos="789"/>
              </w:tabs>
              <w:spacing w:line="380" w:lineRule="exact"/>
              <w:rPr>
                <w:rFonts w:ascii="Arial" w:hAnsi="Arial" w:cs="Arial"/>
                <w:sz w:val="18"/>
                <w:szCs w:val="18"/>
              </w:rPr>
            </w:pPr>
          </w:p>
        </w:tc>
        <w:tc>
          <w:tcPr>
            <w:tcW w:w="1148" w:type="dxa"/>
          </w:tcPr>
          <w:p w14:paraId="0683E663" w14:textId="77777777" w:rsidR="00AF21A2" w:rsidRDefault="00AF21A2" w:rsidP="00170AF1">
            <w:pPr>
              <w:tabs>
                <w:tab w:val="decimal" w:pos="789"/>
              </w:tabs>
              <w:spacing w:line="380" w:lineRule="exact"/>
              <w:rPr>
                <w:rFonts w:ascii="Arial" w:hAnsi="Arial" w:cs="Arial"/>
                <w:sz w:val="18"/>
                <w:szCs w:val="18"/>
              </w:rPr>
            </w:pPr>
          </w:p>
        </w:tc>
        <w:tc>
          <w:tcPr>
            <w:tcW w:w="2070" w:type="dxa"/>
          </w:tcPr>
          <w:p w14:paraId="0D2A192B" w14:textId="77777777" w:rsidR="00AF21A2" w:rsidRDefault="00AF21A2" w:rsidP="00170AF1">
            <w:pPr>
              <w:tabs>
                <w:tab w:val="center" w:pos="8100"/>
              </w:tabs>
              <w:spacing w:line="380" w:lineRule="exact"/>
              <w:ind w:left="162" w:right="-105" w:hanging="180"/>
              <w:rPr>
                <w:rFonts w:ascii="Arial" w:hAnsi="Arial" w:cs="Arial"/>
                <w:sz w:val="18"/>
                <w:szCs w:val="18"/>
              </w:rPr>
            </w:pPr>
          </w:p>
        </w:tc>
      </w:tr>
      <w:tr w:rsidR="0093574C" w:rsidRPr="0093574C" w14:paraId="3EEC7FEB" w14:textId="77777777" w:rsidTr="00170AF1">
        <w:trPr>
          <w:trHeight w:val="70"/>
        </w:trPr>
        <w:tc>
          <w:tcPr>
            <w:tcW w:w="2520" w:type="dxa"/>
            <w:hideMark/>
          </w:tcPr>
          <w:p w14:paraId="59D1E515" w14:textId="77777777" w:rsidR="0093574C" w:rsidRDefault="0093574C" w:rsidP="007B22D8">
            <w:pPr>
              <w:spacing w:line="380" w:lineRule="exact"/>
              <w:ind w:left="159" w:hanging="159"/>
              <w:rPr>
                <w:rFonts w:ascii="Arial" w:hAnsi="Arial" w:cs="Arial"/>
                <w:sz w:val="18"/>
                <w:szCs w:val="18"/>
              </w:rPr>
            </w:pPr>
            <w:r>
              <w:rPr>
                <w:rFonts w:ascii="Arial" w:hAnsi="Arial" w:cs="Arial"/>
                <w:sz w:val="18"/>
                <w:szCs w:val="18"/>
              </w:rPr>
              <w:t>Interest expenses - directors</w:t>
            </w:r>
          </w:p>
        </w:tc>
        <w:tc>
          <w:tcPr>
            <w:tcW w:w="1147" w:type="dxa"/>
          </w:tcPr>
          <w:p w14:paraId="644E2D78" w14:textId="32D225FF" w:rsidR="0093574C" w:rsidRDefault="0093574C" w:rsidP="00170AF1">
            <w:pPr>
              <w:tabs>
                <w:tab w:val="decimal" w:pos="789"/>
              </w:tabs>
              <w:spacing w:line="380" w:lineRule="exact"/>
              <w:rPr>
                <w:rFonts w:ascii="Arial" w:hAnsi="Arial" w:cs="Arial"/>
                <w:sz w:val="18"/>
                <w:szCs w:val="18"/>
              </w:rPr>
            </w:pPr>
            <w:r w:rsidRPr="0093574C">
              <w:rPr>
                <w:rFonts w:ascii="Arial" w:hAnsi="Arial" w:cs="Arial"/>
                <w:sz w:val="18"/>
                <w:szCs w:val="18"/>
              </w:rPr>
              <w:t>2,286</w:t>
            </w:r>
          </w:p>
        </w:tc>
        <w:tc>
          <w:tcPr>
            <w:tcW w:w="1148" w:type="dxa"/>
            <w:hideMark/>
          </w:tcPr>
          <w:p w14:paraId="26334271"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3,374</w:t>
            </w:r>
          </w:p>
        </w:tc>
        <w:tc>
          <w:tcPr>
            <w:tcW w:w="1147" w:type="dxa"/>
          </w:tcPr>
          <w:p w14:paraId="1788A778" w14:textId="5A9D6918" w:rsidR="0093574C" w:rsidRDefault="0093574C" w:rsidP="00170AF1">
            <w:pPr>
              <w:tabs>
                <w:tab w:val="decimal" w:pos="789"/>
              </w:tabs>
              <w:spacing w:line="380" w:lineRule="exact"/>
              <w:rPr>
                <w:rFonts w:ascii="Arial" w:hAnsi="Arial" w:cs="Arial"/>
                <w:sz w:val="18"/>
                <w:szCs w:val="18"/>
                <w:cs/>
              </w:rPr>
            </w:pPr>
            <w:r w:rsidRPr="0093574C">
              <w:rPr>
                <w:rFonts w:ascii="Arial" w:hAnsi="Arial" w:cs="Arial"/>
                <w:sz w:val="18"/>
                <w:szCs w:val="18"/>
              </w:rPr>
              <w:t>4,795</w:t>
            </w:r>
          </w:p>
        </w:tc>
        <w:tc>
          <w:tcPr>
            <w:tcW w:w="1148" w:type="dxa"/>
            <w:hideMark/>
          </w:tcPr>
          <w:p w14:paraId="708D65D5" w14:textId="77777777" w:rsidR="0093574C" w:rsidRDefault="0093574C" w:rsidP="00170AF1">
            <w:pPr>
              <w:tabs>
                <w:tab w:val="decimal" w:pos="789"/>
              </w:tabs>
              <w:spacing w:line="380" w:lineRule="exact"/>
              <w:rPr>
                <w:rFonts w:ascii="Arial" w:hAnsi="Arial" w:cs="Arial"/>
                <w:sz w:val="18"/>
                <w:szCs w:val="18"/>
                <w:cs/>
              </w:rPr>
            </w:pPr>
            <w:r w:rsidRPr="00C75E06">
              <w:rPr>
                <w:rFonts w:ascii="Arial" w:hAnsi="Arial" w:cs="Arial"/>
                <w:sz w:val="18"/>
                <w:szCs w:val="18"/>
                <w:cs/>
              </w:rPr>
              <w:t>6</w:t>
            </w:r>
            <w:r>
              <w:rPr>
                <w:rFonts w:ascii="Arial" w:hAnsi="Arial" w:cs="Arial"/>
                <w:sz w:val="18"/>
                <w:szCs w:val="18"/>
              </w:rPr>
              <w:t>,777</w:t>
            </w:r>
          </w:p>
        </w:tc>
        <w:tc>
          <w:tcPr>
            <w:tcW w:w="2070" w:type="dxa"/>
            <w:hideMark/>
          </w:tcPr>
          <w:p w14:paraId="7B8881E7"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agreed</w:t>
            </w:r>
            <w:proofErr w:type="gramEnd"/>
            <w:r>
              <w:rPr>
                <w:rFonts w:ascii="Arial" w:hAnsi="Arial" w:cs="Arial"/>
                <w:sz w:val="18"/>
                <w:szCs w:val="18"/>
              </w:rPr>
              <w:t xml:space="preserve"> </w:t>
            </w:r>
          </w:p>
        </w:tc>
      </w:tr>
      <w:tr w:rsidR="0093574C" w:rsidRPr="0093574C" w14:paraId="448E0F5E" w14:textId="77777777" w:rsidTr="00170AF1">
        <w:trPr>
          <w:trHeight w:val="70"/>
        </w:trPr>
        <w:tc>
          <w:tcPr>
            <w:tcW w:w="2520" w:type="dxa"/>
            <w:hideMark/>
          </w:tcPr>
          <w:p w14:paraId="11F41DBC" w14:textId="77777777" w:rsidR="0093574C" w:rsidRDefault="0093574C" w:rsidP="007B22D8">
            <w:pPr>
              <w:spacing w:line="380" w:lineRule="exact"/>
              <w:ind w:left="159" w:hanging="159"/>
              <w:rPr>
                <w:rFonts w:ascii="Arial" w:hAnsi="Arial" w:cs="Arial"/>
                <w:sz w:val="18"/>
                <w:szCs w:val="18"/>
              </w:rPr>
            </w:pPr>
            <w:r>
              <w:rPr>
                <w:rFonts w:ascii="Arial" w:hAnsi="Arial" w:cs="Arial"/>
                <w:sz w:val="18"/>
                <w:szCs w:val="18"/>
              </w:rPr>
              <w:t>Interest expenses - related persons</w:t>
            </w:r>
          </w:p>
        </w:tc>
        <w:tc>
          <w:tcPr>
            <w:tcW w:w="1147" w:type="dxa"/>
          </w:tcPr>
          <w:p w14:paraId="5D257416" w14:textId="43087989" w:rsidR="0093574C" w:rsidRDefault="0093574C" w:rsidP="00170AF1">
            <w:pPr>
              <w:tabs>
                <w:tab w:val="decimal" w:pos="789"/>
              </w:tabs>
              <w:spacing w:line="380" w:lineRule="exact"/>
              <w:rPr>
                <w:rFonts w:ascii="Arial" w:hAnsi="Arial" w:cs="Arial"/>
                <w:sz w:val="18"/>
                <w:szCs w:val="18"/>
                <w:cs/>
              </w:rPr>
            </w:pPr>
            <w:r w:rsidRPr="0093574C">
              <w:rPr>
                <w:rFonts w:ascii="Arial" w:hAnsi="Arial" w:cs="Arial"/>
                <w:sz w:val="18"/>
                <w:szCs w:val="18"/>
              </w:rPr>
              <w:t>1,062</w:t>
            </w:r>
          </w:p>
        </w:tc>
        <w:tc>
          <w:tcPr>
            <w:tcW w:w="1148" w:type="dxa"/>
            <w:hideMark/>
          </w:tcPr>
          <w:p w14:paraId="00E35214" w14:textId="77777777" w:rsidR="0093574C" w:rsidRDefault="0093574C" w:rsidP="00170AF1">
            <w:pPr>
              <w:tabs>
                <w:tab w:val="decimal" w:pos="789"/>
              </w:tabs>
              <w:spacing w:line="380" w:lineRule="exact"/>
              <w:rPr>
                <w:rFonts w:ascii="Arial" w:hAnsi="Arial" w:cs="Arial"/>
                <w:sz w:val="18"/>
                <w:szCs w:val="18"/>
                <w:cs/>
              </w:rPr>
            </w:pPr>
            <w:r>
              <w:rPr>
                <w:rFonts w:ascii="Arial" w:hAnsi="Arial" w:cs="Arial"/>
                <w:sz w:val="18"/>
                <w:szCs w:val="18"/>
              </w:rPr>
              <w:t>1,257</w:t>
            </w:r>
          </w:p>
        </w:tc>
        <w:tc>
          <w:tcPr>
            <w:tcW w:w="1147" w:type="dxa"/>
          </w:tcPr>
          <w:p w14:paraId="2BD073D4" w14:textId="63D5AAD0" w:rsidR="0093574C" w:rsidRDefault="0093574C" w:rsidP="00170AF1">
            <w:pPr>
              <w:tabs>
                <w:tab w:val="decimal" w:pos="789"/>
              </w:tabs>
              <w:spacing w:line="380" w:lineRule="exact"/>
              <w:rPr>
                <w:rFonts w:ascii="Arial" w:hAnsi="Arial" w:cs="Arial"/>
                <w:sz w:val="18"/>
                <w:szCs w:val="18"/>
              </w:rPr>
            </w:pPr>
            <w:r w:rsidRPr="0093574C">
              <w:rPr>
                <w:rFonts w:ascii="Arial" w:hAnsi="Arial" w:cs="Arial"/>
                <w:sz w:val="18"/>
                <w:szCs w:val="18"/>
              </w:rPr>
              <w:t>2,227</w:t>
            </w:r>
          </w:p>
        </w:tc>
        <w:tc>
          <w:tcPr>
            <w:tcW w:w="1148" w:type="dxa"/>
            <w:hideMark/>
          </w:tcPr>
          <w:p w14:paraId="76F84615"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2,706</w:t>
            </w:r>
          </w:p>
        </w:tc>
        <w:tc>
          <w:tcPr>
            <w:tcW w:w="2070" w:type="dxa"/>
            <w:hideMark/>
          </w:tcPr>
          <w:p w14:paraId="2DA59691"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agreed</w:t>
            </w:r>
            <w:proofErr w:type="gramEnd"/>
            <w:r>
              <w:rPr>
                <w:rFonts w:ascii="Arial" w:hAnsi="Arial" w:cs="Arial"/>
                <w:sz w:val="18"/>
                <w:szCs w:val="18"/>
              </w:rPr>
              <w:t xml:space="preserve"> </w:t>
            </w:r>
          </w:p>
        </w:tc>
      </w:tr>
      <w:tr w:rsidR="0093574C" w:rsidRPr="0093574C" w14:paraId="66BC0F76" w14:textId="77777777" w:rsidTr="00170AF1">
        <w:trPr>
          <w:trHeight w:val="234"/>
        </w:trPr>
        <w:tc>
          <w:tcPr>
            <w:tcW w:w="2520" w:type="dxa"/>
            <w:hideMark/>
          </w:tcPr>
          <w:p w14:paraId="18F0690F" w14:textId="77777777" w:rsidR="0093574C" w:rsidRDefault="0093574C" w:rsidP="007B22D8">
            <w:pPr>
              <w:spacing w:line="380" w:lineRule="exact"/>
              <w:ind w:left="159" w:hanging="159"/>
              <w:rPr>
                <w:rFonts w:ascii="Arial" w:hAnsi="Arial" w:cs="Arial"/>
                <w:sz w:val="18"/>
                <w:szCs w:val="18"/>
              </w:rPr>
            </w:pPr>
            <w:r>
              <w:rPr>
                <w:rFonts w:ascii="Arial" w:hAnsi="Arial" w:cs="Arial"/>
                <w:sz w:val="18"/>
                <w:szCs w:val="18"/>
              </w:rPr>
              <w:t>Rental expenses from rental agreements - directors</w:t>
            </w:r>
          </w:p>
        </w:tc>
        <w:tc>
          <w:tcPr>
            <w:tcW w:w="1147" w:type="dxa"/>
          </w:tcPr>
          <w:p w14:paraId="59FB2B1B" w14:textId="372B44B4" w:rsidR="0093574C" w:rsidRDefault="0093574C" w:rsidP="00170AF1">
            <w:pPr>
              <w:tabs>
                <w:tab w:val="decimal" w:pos="789"/>
              </w:tabs>
              <w:spacing w:line="380" w:lineRule="exact"/>
              <w:rPr>
                <w:rFonts w:ascii="Arial" w:hAnsi="Arial" w:cs="Arial"/>
                <w:sz w:val="18"/>
                <w:szCs w:val="18"/>
              </w:rPr>
            </w:pPr>
            <w:r w:rsidRPr="0093574C">
              <w:rPr>
                <w:rFonts w:ascii="Arial" w:hAnsi="Arial" w:cs="Arial"/>
                <w:sz w:val="18"/>
                <w:szCs w:val="18"/>
              </w:rPr>
              <w:t>90</w:t>
            </w:r>
          </w:p>
        </w:tc>
        <w:tc>
          <w:tcPr>
            <w:tcW w:w="1148" w:type="dxa"/>
            <w:hideMark/>
          </w:tcPr>
          <w:p w14:paraId="13B18FAA"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90</w:t>
            </w:r>
          </w:p>
        </w:tc>
        <w:tc>
          <w:tcPr>
            <w:tcW w:w="1147" w:type="dxa"/>
          </w:tcPr>
          <w:p w14:paraId="1DE132F8" w14:textId="1706D963" w:rsidR="0093574C" w:rsidRDefault="0093574C" w:rsidP="00170AF1">
            <w:pPr>
              <w:tabs>
                <w:tab w:val="decimal" w:pos="789"/>
              </w:tabs>
              <w:spacing w:line="380" w:lineRule="exact"/>
              <w:rPr>
                <w:rFonts w:ascii="Arial" w:hAnsi="Arial" w:cs="Arial"/>
                <w:sz w:val="18"/>
                <w:szCs w:val="18"/>
              </w:rPr>
            </w:pPr>
            <w:r w:rsidRPr="0093574C">
              <w:rPr>
                <w:rFonts w:ascii="Arial" w:hAnsi="Arial" w:cs="Arial"/>
                <w:sz w:val="18"/>
                <w:szCs w:val="18"/>
              </w:rPr>
              <w:t>180</w:t>
            </w:r>
          </w:p>
        </w:tc>
        <w:tc>
          <w:tcPr>
            <w:tcW w:w="1148" w:type="dxa"/>
            <w:hideMark/>
          </w:tcPr>
          <w:p w14:paraId="636D0F23"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 xml:space="preserve"> 180</w:t>
            </w:r>
          </w:p>
        </w:tc>
        <w:tc>
          <w:tcPr>
            <w:tcW w:w="2070" w:type="dxa"/>
            <w:hideMark/>
          </w:tcPr>
          <w:p w14:paraId="69EA90A6"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agreed</w:t>
            </w:r>
            <w:proofErr w:type="gramEnd"/>
            <w:r>
              <w:rPr>
                <w:rFonts w:ascii="Arial" w:hAnsi="Arial" w:cs="Arial"/>
                <w:sz w:val="18"/>
                <w:szCs w:val="18"/>
              </w:rPr>
              <w:t xml:space="preserve"> </w:t>
            </w:r>
          </w:p>
        </w:tc>
      </w:tr>
      <w:tr w:rsidR="0093574C" w:rsidRPr="0093574C" w14:paraId="1F5762FC" w14:textId="77777777" w:rsidTr="00170AF1">
        <w:trPr>
          <w:trHeight w:val="70"/>
        </w:trPr>
        <w:tc>
          <w:tcPr>
            <w:tcW w:w="2520" w:type="dxa"/>
            <w:hideMark/>
          </w:tcPr>
          <w:p w14:paraId="57AA15EE" w14:textId="2E319730" w:rsidR="0093574C" w:rsidRDefault="00170AF1" w:rsidP="007B22D8">
            <w:pPr>
              <w:spacing w:line="380" w:lineRule="exact"/>
              <w:ind w:left="159" w:hanging="159"/>
              <w:rPr>
                <w:rFonts w:ascii="Arial" w:hAnsi="Arial" w:cs="Arial"/>
                <w:sz w:val="18"/>
                <w:szCs w:val="18"/>
              </w:rPr>
            </w:pPr>
            <w:r>
              <w:rPr>
                <w:rFonts w:ascii="Arial" w:hAnsi="Arial" w:cs="Arial"/>
                <w:sz w:val="18"/>
                <w:szCs w:val="18"/>
              </w:rPr>
              <w:t>Service expenses</w:t>
            </w:r>
            <w:r w:rsidR="007125C4">
              <w:rPr>
                <w:rFonts w:ascii="Arial" w:hAnsi="Arial" w:cs="Arial"/>
                <w:sz w:val="18"/>
                <w:szCs w:val="18"/>
              </w:rPr>
              <w:t xml:space="preserve"> - </w:t>
            </w:r>
            <w:r>
              <w:rPr>
                <w:rFonts w:ascii="Arial" w:hAnsi="Arial" w:cs="Arial"/>
                <w:sz w:val="18"/>
                <w:szCs w:val="18"/>
              </w:rPr>
              <w:t>directors</w:t>
            </w:r>
          </w:p>
        </w:tc>
        <w:tc>
          <w:tcPr>
            <w:tcW w:w="1147" w:type="dxa"/>
          </w:tcPr>
          <w:p w14:paraId="3318332A" w14:textId="11F76F41" w:rsidR="0093574C" w:rsidRDefault="0093574C" w:rsidP="00170AF1">
            <w:pPr>
              <w:tabs>
                <w:tab w:val="decimal" w:pos="789"/>
              </w:tabs>
              <w:spacing w:line="380" w:lineRule="exact"/>
              <w:rPr>
                <w:rFonts w:ascii="Arial" w:hAnsi="Arial" w:cs="Arial"/>
                <w:sz w:val="18"/>
                <w:szCs w:val="18"/>
              </w:rPr>
            </w:pPr>
            <w:r w:rsidRPr="0093574C">
              <w:rPr>
                <w:rFonts w:ascii="Arial" w:hAnsi="Arial" w:cs="Arial"/>
                <w:sz w:val="18"/>
                <w:szCs w:val="18"/>
              </w:rPr>
              <w:t>150</w:t>
            </w:r>
          </w:p>
        </w:tc>
        <w:tc>
          <w:tcPr>
            <w:tcW w:w="1148" w:type="dxa"/>
            <w:hideMark/>
          </w:tcPr>
          <w:p w14:paraId="426F94B8"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w:t>
            </w:r>
          </w:p>
        </w:tc>
        <w:tc>
          <w:tcPr>
            <w:tcW w:w="1147" w:type="dxa"/>
          </w:tcPr>
          <w:p w14:paraId="4DA9351A" w14:textId="7CCE6D0C" w:rsidR="0093574C" w:rsidRDefault="0093574C" w:rsidP="00170AF1">
            <w:pPr>
              <w:tabs>
                <w:tab w:val="decimal" w:pos="789"/>
              </w:tabs>
              <w:spacing w:line="380" w:lineRule="exact"/>
              <w:rPr>
                <w:rFonts w:ascii="Arial" w:hAnsi="Arial" w:cs="Arial"/>
                <w:sz w:val="18"/>
                <w:szCs w:val="18"/>
              </w:rPr>
            </w:pPr>
            <w:r w:rsidRPr="0093574C">
              <w:rPr>
                <w:rFonts w:ascii="Arial" w:hAnsi="Arial" w:cs="Arial"/>
                <w:sz w:val="18"/>
                <w:szCs w:val="18"/>
              </w:rPr>
              <w:t>300</w:t>
            </w:r>
          </w:p>
        </w:tc>
        <w:tc>
          <w:tcPr>
            <w:tcW w:w="1148" w:type="dxa"/>
            <w:hideMark/>
          </w:tcPr>
          <w:p w14:paraId="6F67139D"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w:t>
            </w:r>
          </w:p>
        </w:tc>
        <w:tc>
          <w:tcPr>
            <w:tcW w:w="2070" w:type="dxa"/>
            <w:hideMark/>
          </w:tcPr>
          <w:p w14:paraId="606860D3" w14:textId="77777777"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agreed</w:t>
            </w:r>
            <w:proofErr w:type="gramEnd"/>
            <w:r>
              <w:rPr>
                <w:rFonts w:ascii="Arial" w:hAnsi="Arial" w:cs="Arial"/>
                <w:sz w:val="18"/>
                <w:szCs w:val="18"/>
              </w:rPr>
              <w:t xml:space="preserve"> </w:t>
            </w:r>
          </w:p>
        </w:tc>
      </w:tr>
      <w:tr w:rsidR="0093574C" w:rsidRPr="0093574C" w14:paraId="6772F2C3" w14:textId="77777777" w:rsidTr="00170AF1">
        <w:trPr>
          <w:trHeight w:val="70"/>
        </w:trPr>
        <w:tc>
          <w:tcPr>
            <w:tcW w:w="2520" w:type="dxa"/>
          </w:tcPr>
          <w:p w14:paraId="72E152DA" w14:textId="16FBF679" w:rsidR="0093574C" w:rsidRDefault="0093574C" w:rsidP="007B22D8">
            <w:pPr>
              <w:spacing w:line="380" w:lineRule="exact"/>
              <w:ind w:left="159" w:hanging="159"/>
              <w:rPr>
                <w:rFonts w:ascii="Arial" w:hAnsi="Arial" w:cs="Arial"/>
                <w:sz w:val="18"/>
                <w:szCs w:val="18"/>
              </w:rPr>
            </w:pPr>
            <w:r>
              <w:rPr>
                <w:rFonts w:ascii="Arial" w:hAnsi="Arial" w:cs="Arial"/>
                <w:sz w:val="18"/>
                <w:szCs w:val="18"/>
              </w:rPr>
              <w:t>Service expenses - related persons</w:t>
            </w:r>
          </w:p>
        </w:tc>
        <w:tc>
          <w:tcPr>
            <w:tcW w:w="1147" w:type="dxa"/>
          </w:tcPr>
          <w:p w14:paraId="49345939" w14:textId="3FD80871" w:rsidR="0093574C" w:rsidRPr="0093574C" w:rsidRDefault="0093574C" w:rsidP="00170AF1">
            <w:pPr>
              <w:tabs>
                <w:tab w:val="decimal" w:pos="789"/>
              </w:tabs>
              <w:spacing w:line="380" w:lineRule="exact"/>
              <w:rPr>
                <w:rFonts w:ascii="Arial" w:hAnsi="Arial" w:cs="Arial"/>
                <w:sz w:val="18"/>
                <w:szCs w:val="18"/>
              </w:rPr>
            </w:pPr>
            <w:r w:rsidRPr="0093574C">
              <w:rPr>
                <w:rFonts w:ascii="Arial" w:hAnsi="Arial" w:cs="Arial"/>
                <w:sz w:val="18"/>
                <w:szCs w:val="18"/>
              </w:rPr>
              <w:t>240</w:t>
            </w:r>
          </w:p>
        </w:tc>
        <w:tc>
          <w:tcPr>
            <w:tcW w:w="1148" w:type="dxa"/>
          </w:tcPr>
          <w:p w14:paraId="784FCC6D" w14:textId="6D4DBABE"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w:t>
            </w:r>
          </w:p>
        </w:tc>
        <w:tc>
          <w:tcPr>
            <w:tcW w:w="1147" w:type="dxa"/>
          </w:tcPr>
          <w:p w14:paraId="286260F1" w14:textId="163A6D82" w:rsidR="0093574C" w:rsidRDefault="0093574C" w:rsidP="00170AF1">
            <w:pPr>
              <w:tabs>
                <w:tab w:val="decimal" w:pos="789"/>
              </w:tabs>
              <w:spacing w:line="380" w:lineRule="exact"/>
              <w:rPr>
                <w:rFonts w:ascii="Arial" w:hAnsi="Arial" w:cs="Arial"/>
                <w:sz w:val="18"/>
                <w:szCs w:val="18"/>
              </w:rPr>
            </w:pPr>
            <w:r w:rsidRPr="0093574C">
              <w:rPr>
                <w:rFonts w:ascii="Arial" w:hAnsi="Arial" w:cs="Arial"/>
                <w:sz w:val="18"/>
                <w:szCs w:val="18"/>
              </w:rPr>
              <w:t>480</w:t>
            </w:r>
          </w:p>
        </w:tc>
        <w:tc>
          <w:tcPr>
            <w:tcW w:w="1148" w:type="dxa"/>
          </w:tcPr>
          <w:p w14:paraId="612DD464" w14:textId="5A01F6D8"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w:t>
            </w:r>
          </w:p>
        </w:tc>
        <w:tc>
          <w:tcPr>
            <w:tcW w:w="2070" w:type="dxa"/>
          </w:tcPr>
          <w:p w14:paraId="3639EE2D" w14:textId="26445338" w:rsidR="0093574C" w:rsidRDefault="0093574C" w:rsidP="00170AF1">
            <w:pPr>
              <w:tabs>
                <w:tab w:val="decimal" w:pos="789"/>
              </w:tabs>
              <w:spacing w:line="380" w:lineRule="exact"/>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agreed</w:t>
            </w:r>
            <w:proofErr w:type="gramEnd"/>
          </w:p>
        </w:tc>
      </w:tr>
    </w:tbl>
    <w:p w14:paraId="767D1956" w14:textId="77777777" w:rsidR="00273905" w:rsidRPr="000F0FD1" w:rsidRDefault="00FD6956" w:rsidP="00170AF1">
      <w:pPr>
        <w:tabs>
          <w:tab w:val="decimal" w:pos="789"/>
        </w:tabs>
        <w:spacing w:before="240" w:after="120" w:line="380" w:lineRule="exact"/>
        <w:ind w:left="562"/>
        <w:jc w:val="thaiDistribute"/>
        <w:rPr>
          <w:rFonts w:ascii="Arial" w:hAnsi="Arial" w:cs="Arial"/>
          <w:sz w:val="22"/>
          <w:szCs w:val="22"/>
        </w:rPr>
      </w:pPr>
      <w:r w:rsidRPr="0093574C">
        <w:rPr>
          <w:rFonts w:ascii="Arial" w:hAnsi="Arial" w:cs="Arial"/>
          <w:sz w:val="18"/>
          <w:szCs w:val="18"/>
        </w:rPr>
        <w:tab/>
      </w:r>
      <w:r w:rsidR="009C6930" w:rsidRPr="0093574C">
        <w:rPr>
          <w:rFonts w:ascii="Arial" w:hAnsi="Arial" w:cs="Arial"/>
          <w:sz w:val="22"/>
          <w:szCs w:val="22"/>
        </w:rPr>
        <w:t xml:space="preserve">As </w:t>
      </w:r>
      <w:r w:rsidR="005B53E4" w:rsidRPr="0093574C">
        <w:rPr>
          <w:rFonts w:ascii="Arial" w:hAnsi="Arial" w:cs="Arial"/>
          <w:sz w:val="22"/>
          <w:szCs w:val="22"/>
        </w:rPr>
        <w:t xml:space="preserve">at </w:t>
      </w:r>
      <w:r w:rsidR="00ED456B" w:rsidRPr="0093574C">
        <w:rPr>
          <w:rFonts w:ascii="Arial" w:hAnsi="Arial" w:cs="Arial"/>
          <w:sz w:val="22"/>
          <w:szCs w:val="22"/>
        </w:rPr>
        <w:t>30 June 2021</w:t>
      </w:r>
      <w:r w:rsidR="005B53E4" w:rsidRPr="0093574C">
        <w:rPr>
          <w:rFonts w:ascii="Arial" w:hAnsi="Arial" w:cs="Arial"/>
          <w:sz w:val="22"/>
          <w:szCs w:val="22"/>
        </w:rPr>
        <w:t xml:space="preserve"> and </w:t>
      </w:r>
      <w:r w:rsidR="00186090" w:rsidRPr="0093574C">
        <w:rPr>
          <w:rFonts w:ascii="Arial" w:hAnsi="Arial" w:cs="Arial"/>
          <w:sz w:val="22"/>
          <w:szCs w:val="22"/>
        </w:rPr>
        <w:t>31 December 2020</w:t>
      </w:r>
      <w:r w:rsidR="009C6930" w:rsidRPr="0093574C">
        <w:rPr>
          <w:rFonts w:ascii="Arial" w:hAnsi="Arial" w:cs="Arial"/>
          <w:sz w:val="22"/>
          <w:szCs w:val="22"/>
        </w:rPr>
        <w:t>, the balanc</w:t>
      </w:r>
      <w:r w:rsidR="009C6930" w:rsidRPr="000F0FD1">
        <w:rPr>
          <w:rFonts w:ascii="Arial" w:hAnsi="Arial" w:cs="Arial"/>
          <w:sz w:val="22"/>
          <w:szCs w:val="22"/>
        </w:rPr>
        <w:t xml:space="preserve">es of the accounts between the Company </w:t>
      </w:r>
      <w:r w:rsidR="008355BA" w:rsidRPr="000F0FD1">
        <w:rPr>
          <w:rFonts w:ascii="Arial" w:hAnsi="Arial" w:cs="Arial"/>
          <w:sz w:val="22"/>
          <w:szCs w:val="22"/>
        </w:rPr>
        <w:t>with directors and</w:t>
      </w:r>
      <w:r w:rsidR="009C6930" w:rsidRPr="000F0FD1">
        <w:rPr>
          <w:rFonts w:ascii="Arial" w:hAnsi="Arial" w:cs="Arial"/>
          <w:sz w:val="22"/>
          <w:szCs w:val="22"/>
        </w:rPr>
        <w:t xml:space="preserve"> related </w:t>
      </w:r>
      <w:r w:rsidR="00CE7784" w:rsidRPr="000F0FD1">
        <w:rPr>
          <w:rFonts w:ascii="Arial" w:hAnsi="Arial" w:cs="Arial"/>
          <w:sz w:val="22"/>
          <w:szCs w:val="22"/>
        </w:rPr>
        <w:t xml:space="preserve">persons </w:t>
      </w:r>
      <w:r w:rsidR="009C6930" w:rsidRPr="000F0FD1">
        <w:rPr>
          <w:rFonts w:ascii="Arial" w:hAnsi="Arial" w:cs="Arial"/>
          <w:sz w:val="22"/>
          <w:szCs w:val="22"/>
        </w:rPr>
        <w:t>are as follows:</w:t>
      </w:r>
    </w:p>
    <w:tbl>
      <w:tblPr>
        <w:tblW w:w="9180" w:type="dxa"/>
        <w:tblInd w:w="450" w:type="dxa"/>
        <w:tblLayout w:type="fixed"/>
        <w:tblLook w:val="0000" w:firstRow="0" w:lastRow="0" w:firstColumn="0" w:lastColumn="0" w:noHBand="0" w:noVBand="0"/>
      </w:tblPr>
      <w:tblGrid>
        <w:gridCol w:w="5130"/>
        <w:gridCol w:w="2025"/>
        <w:gridCol w:w="2025"/>
      </w:tblGrid>
      <w:tr w:rsidR="00A44461" w:rsidRPr="00BC47B2" w14:paraId="559A4286" w14:textId="77777777" w:rsidTr="00CA61BA">
        <w:trPr>
          <w:tblHeader/>
        </w:trPr>
        <w:tc>
          <w:tcPr>
            <w:tcW w:w="9180" w:type="dxa"/>
            <w:gridSpan w:val="3"/>
            <w:vAlign w:val="bottom"/>
          </w:tcPr>
          <w:p w14:paraId="3841F67F" w14:textId="77777777" w:rsidR="00500A33" w:rsidRPr="00BC47B2" w:rsidRDefault="00500A33" w:rsidP="00BC47B2">
            <w:pPr>
              <w:spacing w:line="380" w:lineRule="exact"/>
              <w:jc w:val="right"/>
              <w:rPr>
                <w:rFonts w:ascii="Arial" w:hAnsi="Arial" w:cs="Arial"/>
                <w:sz w:val="20"/>
                <w:szCs w:val="20"/>
              </w:rPr>
            </w:pPr>
            <w:r w:rsidRPr="00BC47B2">
              <w:rPr>
                <w:rFonts w:ascii="Arial" w:hAnsi="Arial" w:cs="Arial"/>
                <w:sz w:val="20"/>
                <w:szCs w:val="20"/>
              </w:rPr>
              <w:t>(Unit: Thousand Baht)</w:t>
            </w:r>
          </w:p>
        </w:tc>
      </w:tr>
      <w:tr w:rsidR="00981277" w:rsidRPr="00BC47B2" w14:paraId="609CBA58" w14:textId="77777777" w:rsidTr="0027445E">
        <w:trPr>
          <w:tblHeader/>
        </w:trPr>
        <w:tc>
          <w:tcPr>
            <w:tcW w:w="5130" w:type="dxa"/>
          </w:tcPr>
          <w:p w14:paraId="19F6E719" w14:textId="77777777" w:rsidR="00981277" w:rsidRPr="00BC47B2" w:rsidRDefault="00981277" w:rsidP="00BC47B2">
            <w:pPr>
              <w:spacing w:line="380" w:lineRule="exact"/>
              <w:jc w:val="thaiDistribute"/>
              <w:rPr>
                <w:rFonts w:ascii="Arial" w:hAnsi="Arial" w:cs="Arial"/>
                <w:sz w:val="20"/>
                <w:szCs w:val="20"/>
              </w:rPr>
            </w:pPr>
          </w:p>
        </w:tc>
        <w:tc>
          <w:tcPr>
            <w:tcW w:w="2025" w:type="dxa"/>
            <w:vAlign w:val="bottom"/>
          </w:tcPr>
          <w:p w14:paraId="300C6A72" w14:textId="77777777" w:rsidR="00981277" w:rsidRPr="00BC47B2" w:rsidRDefault="00ED456B" w:rsidP="00BC47B2">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2021</w:t>
            </w:r>
          </w:p>
        </w:tc>
        <w:tc>
          <w:tcPr>
            <w:tcW w:w="2025" w:type="dxa"/>
            <w:vAlign w:val="bottom"/>
          </w:tcPr>
          <w:p w14:paraId="675C7260" w14:textId="77777777" w:rsidR="00981277" w:rsidRPr="00BC47B2" w:rsidRDefault="00186090" w:rsidP="00BC47B2">
            <w:pPr>
              <w:pBdr>
                <w:bottom w:val="single" w:sz="4" w:space="1" w:color="auto"/>
              </w:pBdr>
              <w:spacing w:line="380" w:lineRule="exact"/>
              <w:jc w:val="center"/>
              <w:rPr>
                <w:rFonts w:ascii="Arial" w:hAnsi="Arial" w:cs="Arial"/>
                <w:sz w:val="20"/>
                <w:szCs w:val="20"/>
              </w:rPr>
            </w:pPr>
            <w:r w:rsidRPr="00BC47B2">
              <w:rPr>
                <w:rFonts w:ascii="Arial" w:hAnsi="Arial" w:cs="Arial"/>
                <w:sz w:val="20"/>
                <w:szCs w:val="20"/>
              </w:rPr>
              <w:t>31 December 2020</w:t>
            </w:r>
          </w:p>
        </w:tc>
      </w:tr>
      <w:tr w:rsidR="00981277" w:rsidRPr="00BC47B2" w14:paraId="2A4B55A6" w14:textId="77777777" w:rsidTr="0027445E">
        <w:tc>
          <w:tcPr>
            <w:tcW w:w="5130" w:type="dxa"/>
            <w:vAlign w:val="bottom"/>
          </w:tcPr>
          <w:p w14:paraId="77A5AA44" w14:textId="77777777" w:rsidR="00981277" w:rsidRPr="00BC47B2" w:rsidRDefault="00981277" w:rsidP="00BC47B2">
            <w:pPr>
              <w:spacing w:line="380" w:lineRule="exact"/>
              <w:ind w:left="162" w:right="-144" w:hanging="162"/>
              <w:rPr>
                <w:rFonts w:ascii="Arial" w:hAnsi="Arial" w:cstheme="minorBidi"/>
                <w:sz w:val="20"/>
                <w:szCs w:val="20"/>
                <w:cs/>
              </w:rPr>
            </w:pPr>
            <w:r w:rsidRPr="00BC47B2">
              <w:rPr>
                <w:rFonts w:ascii="Arial" w:hAnsi="Arial" w:cs="Arial"/>
                <w:sz w:val="20"/>
                <w:szCs w:val="20"/>
                <w:u w:val="single"/>
              </w:rPr>
              <w:t>Related persons</w:t>
            </w:r>
          </w:p>
        </w:tc>
        <w:tc>
          <w:tcPr>
            <w:tcW w:w="2025" w:type="dxa"/>
          </w:tcPr>
          <w:p w14:paraId="2981ECEA" w14:textId="77777777" w:rsidR="00981277" w:rsidRPr="00BC47B2" w:rsidRDefault="00981277" w:rsidP="00BC47B2">
            <w:pPr>
              <w:tabs>
                <w:tab w:val="decimal" w:pos="1512"/>
              </w:tabs>
              <w:spacing w:line="380" w:lineRule="exact"/>
              <w:rPr>
                <w:rFonts w:ascii="Arial" w:hAnsi="Arial" w:cs="Arial"/>
                <w:sz w:val="20"/>
                <w:szCs w:val="20"/>
                <w:cs/>
              </w:rPr>
            </w:pPr>
          </w:p>
        </w:tc>
        <w:tc>
          <w:tcPr>
            <w:tcW w:w="2025" w:type="dxa"/>
          </w:tcPr>
          <w:p w14:paraId="786A8A5F" w14:textId="77777777" w:rsidR="00981277" w:rsidRPr="00BC47B2" w:rsidRDefault="00981277" w:rsidP="00BC47B2">
            <w:pPr>
              <w:tabs>
                <w:tab w:val="decimal" w:pos="1512"/>
              </w:tabs>
              <w:spacing w:line="380" w:lineRule="exact"/>
              <w:rPr>
                <w:rFonts w:ascii="Arial" w:hAnsi="Arial" w:cs="Arial"/>
                <w:sz w:val="20"/>
                <w:szCs w:val="20"/>
                <w:cs/>
              </w:rPr>
            </w:pPr>
          </w:p>
        </w:tc>
      </w:tr>
      <w:tr w:rsidR="0093574C" w:rsidRPr="00BC47B2" w14:paraId="39EB17DC" w14:textId="77777777" w:rsidTr="0027445E">
        <w:tc>
          <w:tcPr>
            <w:tcW w:w="5130" w:type="dxa"/>
            <w:vAlign w:val="bottom"/>
          </w:tcPr>
          <w:p w14:paraId="272193F4" w14:textId="77777777" w:rsidR="0093574C" w:rsidRPr="00BC47B2" w:rsidRDefault="0093574C" w:rsidP="0093574C">
            <w:pPr>
              <w:spacing w:line="380" w:lineRule="exact"/>
              <w:ind w:left="162" w:right="-144" w:hanging="162"/>
              <w:rPr>
                <w:rFonts w:ascii="Arial" w:hAnsi="Arial" w:cs="Arial"/>
                <w:sz w:val="20"/>
                <w:szCs w:val="20"/>
              </w:rPr>
            </w:pPr>
            <w:r w:rsidRPr="00BC47B2">
              <w:rPr>
                <w:rFonts w:ascii="Arial" w:hAnsi="Arial" w:cs="Arial"/>
                <w:sz w:val="20"/>
                <w:szCs w:val="20"/>
              </w:rPr>
              <w:t>Short-term loans - directors</w:t>
            </w:r>
          </w:p>
        </w:tc>
        <w:tc>
          <w:tcPr>
            <w:tcW w:w="2025" w:type="dxa"/>
          </w:tcPr>
          <w:p w14:paraId="4E35B887" w14:textId="1014E4BA" w:rsidR="0093574C" w:rsidRPr="00BC47B2" w:rsidRDefault="0093574C" w:rsidP="0093574C">
            <w:pPr>
              <w:tabs>
                <w:tab w:val="decimal" w:pos="1512"/>
              </w:tabs>
              <w:spacing w:line="380" w:lineRule="exact"/>
              <w:rPr>
                <w:rFonts w:ascii="Arial" w:hAnsi="Arial" w:cs="Arial"/>
                <w:sz w:val="20"/>
                <w:szCs w:val="20"/>
                <w:cs/>
              </w:rPr>
            </w:pPr>
            <w:r w:rsidRPr="00BC47B2">
              <w:rPr>
                <w:rFonts w:ascii="Arial" w:hAnsi="Arial" w:cs="Arial" w:hint="cs"/>
                <w:sz w:val="20"/>
                <w:szCs w:val="20"/>
              </w:rPr>
              <w:t>20,000</w:t>
            </w:r>
          </w:p>
        </w:tc>
        <w:tc>
          <w:tcPr>
            <w:tcW w:w="2025" w:type="dxa"/>
          </w:tcPr>
          <w:p w14:paraId="7DF4F86B" w14:textId="77777777" w:rsidR="0093574C" w:rsidRPr="00BC47B2" w:rsidRDefault="0093574C" w:rsidP="0093574C">
            <w:pPr>
              <w:tabs>
                <w:tab w:val="decimal" w:pos="1512"/>
              </w:tabs>
              <w:spacing w:line="380" w:lineRule="exact"/>
              <w:rPr>
                <w:rFonts w:ascii="Arial" w:hAnsi="Arial" w:cs="Arial"/>
                <w:sz w:val="20"/>
                <w:szCs w:val="20"/>
                <w:cs/>
              </w:rPr>
            </w:pPr>
            <w:r w:rsidRPr="00BC47B2">
              <w:rPr>
                <w:rFonts w:ascii="Arial" w:hAnsi="Arial" w:cs="Arial" w:hint="cs"/>
                <w:sz w:val="20"/>
                <w:szCs w:val="20"/>
              </w:rPr>
              <w:t>20,000</w:t>
            </w:r>
          </w:p>
        </w:tc>
      </w:tr>
      <w:tr w:rsidR="0093574C" w:rsidRPr="00BC47B2" w14:paraId="483179E6" w14:textId="77777777" w:rsidTr="0023483A">
        <w:tc>
          <w:tcPr>
            <w:tcW w:w="5130" w:type="dxa"/>
            <w:vAlign w:val="bottom"/>
          </w:tcPr>
          <w:p w14:paraId="0AFF177C" w14:textId="77777777" w:rsidR="0093574C" w:rsidRPr="00BC47B2" w:rsidRDefault="0093574C" w:rsidP="0093574C">
            <w:pPr>
              <w:spacing w:line="380" w:lineRule="exact"/>
              <w:ind w:left="162" w:right="-144" w:hanging="162"/>
              <w:rPr>
                <w:rFonts w:ascii="Arial" w:hAnsi="Arial" w:cs="Arial"/>
                <w:sz w:val="20"/>
                <w:szCs w:val="20"/>
              </w:rPr>
            </w:pPr>
            <w:r w:rsidRPr="00BC47B2">
              <w:rPr>
                <w:rFonts w:ascii="Arial" w:hAnsi="Arial" w:cs="Arial"/>
                <w:sz w:val="20"/>
                <w:szCs w:val="20"/>
              </w:rPr>
              <w:t>Short-term loans - related persons</w:t>
            </w:r>
          </w:p>
        </w:tc>
        <w:tc>
          <w:tcPr>
            <w:tcW w:w="2025" w:type="dxa"/>
          </w:tcPr>
          <w:p w14:paraId="7734AB3D" w14:textId="0C976780" w:rsidR="0093574C" w:rsidRPr="00BC47B2" w:rsidRDefault="0093574C" w:rsidP="0093574C">
            <w:pPr>
              <w:tabs>
                <w:tab w:val="decimal" w:pos="1516"/>
              </w:tabs>
              <w:spacing w:line="380" w:lineRule="exact"/>
              <w:rPr>
                <w:rFonts w:ascii="Arial" w:hAnsi="Arial" w:cs="Arial"/>
                <w:sz w:val="20"/>
                <w:szCs w:val="20"/>
              </w:rPr>
            </w:pPr>
            <w:r w:rsidRPr="00BC47B2">
              <w:rPr>
                <w:rFonts w:ascii="Arial" w:hAnsi="Arial" w:cs="Arial" w:hint="cs"/>
                <w:sz w:val="20"/>
                <w:szCs w:val="20"/>
              </w:rPr>
              <w:t>100,000</w:t>
            </w:r>
          </w:p>
        </w:tc>
        <w:tc>
          <w:tcPr>
            <w:tcW w:w="2025" w:type="dxa"/>
          </w:tcPr>
          <w:p w14:paraId="3A9A3008" w14:textId="77777777" w:rsidR="0093574C" w:rsidRPr="00BC47B2" w:rsidRDefault="0093574C" w:rsidP="0093574C">
            <w:pPr>
              <w:tabs>
                <w:tab w:val="decimal" w:pos="1516"/>
              </w:tabs>
              <w:spacing w:line="380" w:lineRule="exact"/>
              <w:rPr>
                <w:rFonts w:ascii="Arial" w:hAnsi="Arial" w:cs="Arial"/>
                <w:sz w:val="20"/>
                <w:szCs w:val="20"/>
              </w:rPr>
            </w:pPr>
            <w:r w:rsidRPr="00BC47B2">
              <w:rPr>
                <w:rFonts w:ascii="Arial" w:hAnsi="Arial" w:cs="Arial" w:hint="cs"/>
                <w:sz w:val="20"/>
                <w:szCs w:val="20"/>
              </w:rPr>
              <w:t>100,000</w:t>
            </w:r>
          </w:p>
        </w:tc>
      </w:tr>
      <w:tr w:rsidR="0093574C" w:rsidRPr="00BC47B2" w14:paraId="5D6C07C2" w14:textId="77777777" w:rsidTr="0027445E">
        <w:tc>
          <w:tcPr>
            <w:tcW w:w="5130" w:type="dxa"/>
          </w:tcPr>
          <w:p w14:paraId="2D1E41F9" w14:textId="77777777" w:rsidR="0093574C" w:rsidRPr="00BC47B2" w:rsidRDefault="0093574C" w:rsidP="0093574C">
            <w:pPr>
              <w:spacing w:line="380" w:lineRule="exact"/>
              <w:ind w:right="-108"/>
              <w:rPr>
                <w:rFonts w:ascii="Arial" w:hAnsi="Arial" w:cs="Arial"/>
                <w:sz w:val="20"/>
                <w:szCs w:val="20"/>
              </w:rPr>
            </w:pPr>
            <w:r w:rsidRPr="00BC47B2">
              <w:rPr>
                <w:rFonts w:ascii="Arial" w:hAnsi="Arial" w:cs="Arial"/>
                <w:sz w:val="20"/>
                <w:szCs w:val="20"/>
              </w:rPr>
              <w:t>Long-term loans - directors</w:t>
            </w:r>
          </w:p>
        </w:tc>
        <w:tc>
          <w:tcPr>
            <w:tcW w:w="2025" w:type="dxa"/>
          </w:tcPr>
          <w:p w14:paraId="7CD5C9FD" w14:textId="7695120B" w:rsidR="0093574C" w:rsidRPr="00BC47B2" w:rsidRDefault="0093574C" w:rsidP="0093574C">
            <w:pPr>
              <w:tabs>
                <w:tab w:val="decimal" w:pos="1516"/>
              </w:tabs>
              <w:spacing w:line="380" w:lineRule="exact"/>
              <w:rPr>
                <w:rFonts w:ascii="Arial" w:hAnsi="Arial" w:cs="Arial"/>
                <w:sz w:val="20"/>
                <w:szCs w:val="20"/>
                <w:cs/>
              </w:rPr>
            </w:pPr>
            <w:r w:rsidRPr="00BC47B2">
              <w:rPr>
                <w:rFonts w:ascii="Arial" w:hAnsi="Arial" w:cs="Arial" w:hint="cs"/>
                <w:sz w:val="20"/>
                <w:szCs w:val="20"/>
              </w:rPr>
              <w:t>1</w:t>
            </w:r>
            <w:r>
              <w:rPr>
                <w:rFonts w:ascii="Arial" w:hAnsi="Arial" w:cs="Arial"/>
                <w:sz w:val="20"/>
                <w:szCs w:val="20"/>
              </w:rPr>
              <w:t>34</w:t>
            </w:r>
            <w:r w:rsidRPr="00BC47B2">
              <w:rPr>
                <w:rFonts w:ascii="Arial" w:hAnsi="Arial" w:cs="Arial" w:hint="cs"/>
                <w:sz w:val="20"/>
                <w:szCs w:val="20"/>
              </w:rPr>
              <w:t>,</w:t>
            </w:r>
            <w:r>
              <w:rPr>
                <w:rFonts w:ascii="Arial" w:hAnsi="Arial" w:cs="Arial"/>
                <w:sz w:val="20"/>
                <w:szCs w:val="20"/>
              </w:rPr>
              <w:t>0</w:t>
            </w:r>
            <w:r w:rsidRPr="00BC47B2">
              <w:rPr>
                <w:rFonts w:ascii="Arial" w:hAnsi="Arial" w:cs="Arial" w:hint="cs"/>
                <w:sz w:val="20"/>
                <w:szCs w:val="20"/>
              </w:rPr>
              <w:t>00</w:t>
            </w:r>
          </w:p>
        </w:tc>
        <w:tc>
          <w:tcPr>
            <w:tcW w:w="2025" w:type="dxa"/>
          </w:tcPr>
          <w:p w14:paraId="30B2FBA0" w14:textId="77777777" w:rsidR="0093574C" w:rsidRPr="00BC47B2" w:rsidRDefault="0093574C" w:rsidP="0093574C">
            <w:pPr>
              <w:tabs>
                <w:tab w:val="decimal" w:pos="1516"/>
              </w:tabs>
              <w:spacing w:line="380" w:lineRule="exact"/>
              <w:rPr>
                <w:rFonts w:ascii="Arial" w:hAnsi="Arial" w:cs="Arial"/>
                <w:sz w:val="20"/>
                <w:szCs w:val="20"/>
              </w:rPr>
            </w:pPr>
            <w:r w:rsidRPr="00BC47B2">
              <w:rPr>
                <w:rFonts w:ascii="Arial" w:hAnsi="Arial" w:cs="Arial" w:hint="cs"/>
                <w:sz w:val="20"/>
                <w:szCs w:val="20"/>
              </w:rPr>
              <w:t>185,600</w:t>
            </w:r>
          </w:p>
        </w:tc>
      </w:tr>
      <w:tr w:rsidR="0093574C" w:rsidRPr="00BC47B2" w14:paraId="0549F2F8" w14:textId="77777777" w:rsidTr="0027445E">
        <w:tc>
          <w:tcPr>
            <w:tcW w:w="5130" w:type="dxa"/>
          </w:tcPr>
          <w:p w14:paraId="14728721" w14:textId="77777777" w:rsidR="0093574C" w:rsidRPr="00BC47B2" w:rsidRDefault="0093574C" w:rsidP="0093574C">
            <w:pPr>
              <w:spacing w:line="380" w:lineRule="exact"/>
              <w:ind w:right="-108"/>
              <w:rPr>
                <w:rFonts w:ascii="Arial" w:hAnsi="Arial" w:cs="Arial"/>
                <w:sz w:val="20"/>
                <w:szCs w:val="20"/>
              </w:rPr>
            </w:pPr>
            <w:r w:rsidRPr="00BC47B2">
              <w:rPr>
                <w:rFonts w:ascii="Arial" w:hAnsi="Arial" w:cs="Arial"/>
                <w:sz w:val="20"/>
                <w:szCs w:val="20"/>
              </w:rPr>
              <w:t>Lease liabilities - directors</w:t>
            </w:r>
          </w:p>
        </w:tc>
        <w:tc>
          <w:tcPr>
            <w:tcW w:w="2025" w:type="dxa"/>
          </w:tcPr>
          <w:p w14:paraId="08B6B4D0" w14:textId="7EE674E6" w:rsidR="0093574C" w:rsidRPr="00BC47B2" w:rsidRDefault="0093574C" w:rsidP="0093574C">
            <w:pPr>
              <w:tabs>
                <w:tab w:val="decimal" w:pos="1516"/>
              </w:tabs>
              <w:spacing w:line="380" w:lineRule="exact"/>
              <w:rPr>
                <w:rFonts w:ascii="Arial" w:hAnsi="Arial" w:cs="Arial"/>
                <w:sz w:val="20"/>
                <w:szCs w:val="20"/>
              </w:rPr>
            </w:pPr>
            <w:r>
              <w:rPr>
                <w:rFonts w:ascii="Arial" w:hAnsi="Arial" w:cs="Arial"/>
                <w:sz w:val="20"/>
                <w:szCs w:val="20"/>
              </w:rPr>
              <w:t>33</w:t>
            </w:r>
            <w:r w:rsidRPr="00BC47B2">
              <w:rPr>
                <w:rFonts w:ascii="Arial" w:hAnsi="Arial" w:cs="Arial" w:hint="cs"/>
                <w:sz w:val="20"/>
                <w:szCs w:val="20"/>
              </w:rPr>
              <w:t>0</w:t>
            </w:r>
          </w:p>
        </w:tc>
        <w:tc>
          <w:tcPr>
            <w:tcW w:w="2025" w:type="dxa"/>
          </w:tcPr>
          <w:p w14:paraId="64434F66" w14:textId="77777777" w:rsidR="0093574C" w:rsidRPr="00BC47B2" w:rsidRDefault="0093574C" w:rsidP="0093574C">
            <w:pPr>
              <w:tabs>
                <w:tab w:val="decimal" w:pos="1516"/>
              </w:tabs>
              <w:spacing w:line="380" w:lineRule="exact"/>
              <w:rPr>
                <w:rFonts w:ascii="Arial" w:hAnsi="Arial" w:cs="Arial"/>
                <w:sz w:val="20"/>
                <w:szCs w:val="20"/>
              </w:rPr>
            </w:pPr>
            <w:r w:rsidRPr="00BC47B2">
              <w:rPr>
                <w:rFonts w:ascii="Arial" w:hAnsi="Arial" w:cs="Arial" w:hint="cs"/>
                <w:sz w:val="20"/>
                <w:szCs w:val="20"/>
              </w:rPr>
              <w:t>510</w:t>
            </w:r>
          </w:p>
        </w:tc>
      </w:tr>
    </w:tbl>
    <w:p w14:paraId="05B2C7A6" w14:textId="77777777" w:rsidR="00170AF1" w:rsidRDefault="00170AF1">
      <w:pPr>
        <w:overflowPunct/>
        <w:autoSpaceDE/>
        <w:autoSpaceDN/>
        <w:adjustRightInd/>
        <w:textAlignment w:val="auto"/>
        <w:rPr>
          <w:rFonts w:ascii="Arial" w:hAnsi="Arial" w:cs="Arial"/>
          <w:sz w:val="22"/>
          <w:szCs w:val="22"/>
        </w:rPr>
      </w:pPr>
      <w:r>
        <w:rPr>
          <w:rFonts w:ascii="Arial" w:hAnsi="Arial" w:cs="Arial"/>
          <w:sz w:val="22"/>
          <w:szCs w:val="22"/>
        </w:rPr>
        <w:br w:type="page"/>
      </w:r>
    </w:p>
    <w:p w14:paraId="00FAD1B0" w14:textId="78B4DE9E" w:rsidR="00A40242" w:rsidRPr="000F0FD1" w:rsidRDefault="001601DE" w:rsidP="00C75E06">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40242" w:rsidRPr="000F0FD1">
        <w:rPr>
          <w:rFonts w:ascii="Arial" w:hAnsi="Arial" w:cs="Arial"/>
          <w:sz w:val="22"/>
          <w:szCs w:val="22"/>
        </w:rPr>
        <w:t xml:space="preserve">As </w:t>
      </w:r>
      <w:r w:rsidR="005B53E4" w:rsidRPr="000F0FD1">
        <w:rPr>
          <w:rFonts w:ascii="Arial" w:hAnsi="Arial" w:cs="Arial"/>
          <w:sz w:val="22"/>
          <w:szCs w:val="22"/>
        </w:rPr>
        <w:t xml:space="preserve">at </w:t>
      </w:r>
      <w:r w:rsidR="00ED456B">
        <w:rPr>
          <w:rFonts w:ascii="Arial" w:hAnsi="Arial" w:cs="Arial"/>
          <w:sz w:val="22"/>
          <w:szCs w:val="22"/>
        </w:rPr>
        <w:t>30 June 2021</w:t>
      </w:r>
      <w:r w:rsidR="005B53E4" w:rsidRPr="000F0FD1">
        <w:rPr>
          <w:rFonts w:ascii="Arial" w:hAnsi="Arial" w:cs="Arial"/>
          <w:sz w:val="22"/>
          <w:szCs w:val="22"/>
        </w:rPr>
        <w:t xml:space="preserve"> and </w:t>
      </w:r>
      <w:r w:rsidR="00186090" w:rsidRPr="000F0FD1">
        <w:rPr>
          <w:rFonts w:ascii="Arial" w:hAnsi="Arial" w:cs="Arial"/>
          <w:sz w:val="22"/>
          <w:szCs w:val="22"/>
        </w:rPr>
        <w:t>31 December 2020</w:t>
      </w:r>
      <w:r w:rsidR="00A40242" w:rsidRPr="000F0FD1">
        <w:rPr>
          <w:rFonts w:ascii="Arial" w:hAnsi="Arial" w:cs="Arial"/>
          <w:sz w:val="22"/>
          <w:szCs w:val="22"/>
        </w:rPr>
        <w:t xml:space="preserve">, the </w:t>
      </w:r>
      <w:proofErr w:type="gramStart"/>
      <w:r w:rsidR="00A40242" w:rsidRPr="000F0FD1">
        <w:rPr>
          <w:rFonts w:ascii="Arial" w:hAnsi="Arial" w:cs="Arial"/>
          <w:sz w:val="22"/>
          <w:szCs w:val="22"/>
        </w:rPr>
        <w:t>bal</w:t>
      </w:r>
      <w:r w:rsidR="00AD74E1" w:rsidRPr="000F0FD1">
        <w:rPr>
          <w:rFonts w:ascii="Arial" w:hAnsi="Arial" w:cs="Arial"/>
          <w:sz w:val="22"/>
          <w:szCs w:val="22"/>
        </w:rPr>
        <w:t>ances</w:t>
      </w:r>
      <w:proofErr w:type="gramEnd"/>
      <w:r w:rsidR="00AD74E1" w:rsidRPr="000F0FD1">
        <w:rPr>
          <w:rFonts w:ascii="Arial" w:hAnsi="Arial" w:cs="Arial"/>
          <w:sz w:val="22"/>
          <w:szCs w:val="22"/>
        </w:rPr>
        <w:t xml:space="preserve"> and movements of the loan</w:t>
      </w:r>
      <w:r w:rsidR="00A40242" w:rsidRPr="000F0FD1">
        <w:rPr>
          <w:rFonts w:ascii="Arial" w:hAnsi="Arial" w:cs="Arial"/>
          <w:sz w:val="22"/>
          <w:szCs w:val="22"/>
        </w:rPr>
        <w:t xml:space="preserve">s between the Company </w:t>
      </w:r>
      <w:r w:rsidR="007B22D8">
        <w:rPr>
          <w:rFonts w:ascii="Arial" w:hAnsi="Arial" w:cs="Arial"/>
          <w:sz w:val="22"/>
          <w:szCs w:val="22"/>
        </w:rPr>
        <w:t>and its</w:t>
      </w:r>
      <w:r w:rsidR="008355BA" w:rsidRPr="000F0FD1">
        <w:rPr>
          <w:rFonts w:ascii="Arial" w:hAnsi="Arial" w:cs="Arial"/>
          <w:sz w:val="22"/>
          <w:szCs w:val="22"/>
        </w:rPr>
        <w:t xml:space="preserve"> directors</w:t>
      </w:r>
      <w:r w:rsidR="00AD74E1" w:rsidRPr="000F0FD1">
        <w:rPr>
          <w:rFonts w:ascii="Arial" w:hAnsi="Arial" w:cs="Arial"/>
          <w:sz w:val="22"/>
          <w:szCs w:val="22"/>
        </w:rPr>
        <w:t xml:space="preserve"> </w:t>
      </w:r>
      <w:r w:rsidR="008355BA" w:rsidRPr="000F0FD1">
        <w:rPr>
          <w:rFonts w:ascii="Arial" w:hAnsi="Arial" w:cs="Arial"/>
          <w:sz w:val="22"/>
          <w:szCs w:val="22"/>
        </w:rPr>
        <w:t xml:space="preserve">and </w:t>
      </w:r>
      <w:r w:rsidR="00AD74E1" w:rsidRPr="000F0FD1">
        <w:rPr>
          <w:rFonts w:ascii="Arial" w:hAnsi="Arial" w:cs="Arial"/>
          <w:sz w:val="22"/>
          <w:szCs w:val="22"/>
        </w:rPr>
        <w:t xml:space="preserve">related </w:t>
      </w:r>
      <w:r w:rsidR="00053DB3" w:rsidRPr="000F0FD1">
        <w:rPr>
          <w:rFonts w:ascii="Arial" w:hAnsi="Arial" w:cs="Arial"/>
          <w:sz w:val="22"/>
          <w:szCs w:val="22"/>
        </w:rPr>
        <w:t>persons</w:t>
      </w:r>
      <w:r w:rsidR="00A40242" w:rsidRPr="000F0FD1">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E333F9" w14:paraId="59918853" w14:textId="77777777" w:rsidTr="009577C0">
        <w:tc>
          <w:tcPr>
            <w:tcW w:w="2790" w:type="dxa"/>
          </w:tcPr>
          <w:p w14:paraId="314B0C41" w14:textId="77777777" w:rsidR="004F6C00" w:rsidRPr="00E333F9" w:rsidRDefault="004F6C00" w:rsidP="009E43EB">
            <w:pPr>
              <w:spacing w:line="360" w:lineRule="exact"/>
              <w:jc w:val="right"/>
              <w:rPr>
                <w:rFonts w:ascii="Arial" w:hAnsi="Arial" w:cs="Arial"/>
                <w:sz w:val="18"/>
                <w:szCs w:val="18"/>
              </w:rPr>
            </w:pPr>
          </w:p>
        </w:tc>
        <w:tc>
          <w:tcPr>
            <w:tcW w:w="6390" w:type="dxa"/>
            <w:gridSpan w:val="4"/>
            <w:vAlign w:val="bottom"/>
          </w:tcPr>
          <w:p w14:paraId="2721DFC0" w14:textId="77777777" w:rsidR="004F6C00" w:rsidRPr="00E333F9" w:rsidRDefault="004F6C00" w:rsidP="009E43EB">
            <w:pPr>
              <w:spacing w:line="360" w:lineRule="exact"/>
              <w:jc w:val="right"/>
              <w:rPr>
                <w:rFonts w:ascii="Arial" w:hAnsi="Arial" w:cs="Arial"/>
                <w:sz w:val="18"/>
                <w:szCs w:val="18"/>
              </w:rPr>
            </w:pPr>
            <w:r w:rsidRPr="00E333F9">
              <w:rPr>
                <w:rFonts w:ascii="Arial" w:hAnsi="Arial" w:cs="Arial"/>
                <w:sz w:val="18"/>
                <w:szCs w:val="18"/>
              </w:rPr>
              <w:t>(Unit: Thousand Baht)</w:t>
            </w:r>
          </w:p>
        </w:tc>
      </w:tr>
      <w:tr w:rsidR="004F6C00" w:rsidRPr="00E333F9" w14:paraId="2F83218C" w14:textId="77777777" w:rsidTr="009577C0">
        <w:tc>
          <w:tcPr>
            <w:tcW w:w="2790" w:type="dxa"/>
            <w:vAlign w:val="bottom"/>
          </w:tcPr>
          <w:p w14:paraId="3F27C9DB" w14:textId="77777777" w:rsidR="004F6C00" w:rsidRPr="00E333F9" w:rsidRDefault="004F6C00" w:rsidP="009E43EB">
            <w:pPr>
              <w:spacing w:line="360" w:lineRule="exact"/>
              <w:jc w:val="center"/>
              <w:rPr>
                <w:rFonts w:ascii="Arial" w:hAnsi="Arial" w:cs="Arial"/>
                <w:sz w:val="18"/>
                <w:szCs w:val="18"/>
                <w:cs/>
              </w:rPr>
            </w:pPr>
          </w:p>
        </w:tc>
        <w:tc>
          <w:tcPr>
            <w:tcW w:w="6390" w:type="dxa"/>
            <w:gridSpan w:val="4"/>
          </w:tcPr>
          <w:p w14:paraId="7477B5B7" w14:textId="77777777" w:rsidR="004F6C00" w:rsidRPr="00E333F9" w:rsidRDefault="00C94759" w:rsidP="009E43EB">
            <w:pPr>
              <w:pBdr>
                <w:bottom w:val="single" w:sz="4" w:space="1" w:color="auto"/>
              </w:pBdr>
              <w:spacing w:line="360" w:lineRule="exact"/>
              <w:ind w:left="-18"/>
              <w:jc w:val="center"/>
              <w:rPr>
                <w:rFonts w:ascii="Arial" w:hAnsi="Arial" w:cs="Arial"/>
                <w:sz w:val="18"/>
                <w:szCs w:val="18"/>
                <w:cs/>
              </w:rPr>
            </w:pPr>
            <w:r w:rsidRPr="00E333F9">
              <w:rPr>
                <w:rFonts w:ascii="Arial" w:hAnsi="Arial" w:cs="Arial"/>
                <w:sz w:val="18"/>
                <w:szCs w:val="18"/>
              </w:rPr>
              <w:t xml:space="preserve">For the </w:t>
            </w:r>
            <w:r w:rsidR="00ED456B">
              <w:rPr>
                <w:rFonts w:ascii="Arial" w:hAnsi="Arial" w:cs="Arial"/>
                <w:sz w:val="18"/>
                <w:szCs w:val="18"/>
              </w:rPr>
              <w:t>six-month</w:t>
            </w:r>
            <w:r w:rsidRPr="00E333F9">
              <w:rPr>
                <w:rFonts w:ascii="Arial" w:hAnsi="Arial" w:cs="Arial"/>
                <w:sz w:val="18"/>
                <w:szCs w:val="18"/>
              </w:rPr>
              <w:t xml:space="preserve"> period ended </w:t>
            </w:r>
            <w:r w:rsidR="00ED456B">
              <w:rPr>
                <w:rFonts w:ascii="Arial" w:hAnsi="Arial" w:cs="Arial"/>
                <w:sz w:val="18"/>
                <w:szCs w:val="18"/>
              </w:rPr>
              <w:t>30 June 2021</w:t>
            </w:r>
          </w:p>
        </w:tc>
      </w:tr>
      <w:tr w:rsidR="009E25E3" w:rsidRPr="00E333F9" w14:paraId="79F61808" w14:textId="77777777" w:rsidTr="009577C0">
        <w:tc>
          <w:tcPr>
            <w:tcW w:w="2790" w:type="dxa"/>
            <w:vAlign w:val="bottom"/>
          </w:tcPr>
          <w:p w14:paraId="54AAB945" w14:textId="77777777" w:rsidR="009E25E3" w:rsidRPr="00E333F9" w:rsidRDefault="009E25E3" w:rsidP="009E43EB">
            <w:pPr>
              <w:pBdr>
                <w:bottom w:val="single" w:sz="4" w:space="1" w:color="auto"/>
              </w:pBdr>
              <w:spacing w:line="360" w:lineRule="exact"/>
              <w:jc w:val="center"/>
              <w:rPr>
                <w:rFonts w:ascii="Arial" w:hAnsi="Arial" w:cs="Arial"/>
                <w:sz w:val="18"/>
                <w:szCs w:val="18"/>
              </w:rPr>
            </w:pPr>
            <w:r w:rsidRPr="00E333F9">
              <w:rPr>
                <w:rFonts w:ascii="Arial" w:hAnsi="Arial" w:cs="Arial"/>
                <w:sz w:val="18"/>
                <w:szCs w:val="18"/>
              </w:rPr>
              <w:t>Loans</w:t>
            </w:r>
          </w:p>
        </w:tc>
        <w:tc>
          <w:tcPr>
            <w:tcW w:w="1597" w:type="dxa"/>
            <w:vAlign w:val="bottom"/>
          </w:tcPr>
          <w:p w14:paraId="34927BDC" w14:textId="77777777" w:rsidR="009E25E3" w:rsidRPr="00E333F9"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333F9">
              <w:rPr>
                <w:rFonts w:ascii="Arial" w:hAnsi="Arial" w:cs="Arial"/>
                <w:sz w:val="18"/>
                <w:szCs w:val="18"/>
              </w:rPr>
              <w:t xml:space="preserve">Balance at </w:t>
            </w:r>
            <w:r w:rsidR="003A5B09" w:rsidRPr="00E333F9">
              <w:rPr>
                <w:rFonts w:ascii="Arial" w:hAnsi="Arial" w:cs="Arial"/>
                <w:sz w:val="18"/>
                <w:szCs w:val="18"/>
              </w:rPr>
              <w:t xml:space="preserve">            </w:t>
            </w:r>
            <w:r w:rsidRPr="00E333F9">
              <w:rPr>
                <w:rFonts w:ascii="Arial" w:hAnsi="Arial" w:cs="Arial"/>
                <w:sz w:val="18"/>
                <w:szCs w:val="18"/>
              </w:rPr>
              <w:t xml:space="preserve">the beginning </w:t>
            </w:r>
            <w:r w:rsidR="003A5B09" w:rsidRPr="00E333F9">
              <w:rPr>
                <w:rFonts w:ascii="Arial" w:hAnsi="Arial" w:cs="Arial"/>
                <w:sz w:val="18"/>
                <w:szCs w:val="18"/>
              </w:rPr>
              <w:t xml:space="preserve">              </w:t>
            </w:r>
            <w:r w:rsidRPr="00E333F9">
              <w:rPr>
                <w:rFonts w:ascii="Arial" w:hAnsi="Arial" w:cs="Arial"/>
                <w:sz w:val="18"/>
                <w:szCs w:val="18"/>
              </w:rPr>
              <w:t>of the period</w:t>
            </w:r>
          </w:p>
        </w:tc>
        <w:tc>
          <w:tcPr>
            <w:tcW w:w="1598" w:type="dxa"/>
            <w:vAlign w:val="bottom"/>
          </w:tcPr>
          <w:p w14:paraId="72A6810F" w14:textId="77777777" w:rsidR="009E25E3" w:rsidRPr="00E333F9"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333F9">
              <w:rPr>
                <w:rFonts w:ascii="Arial" w:hAnsi="Arial" w:cs="Arial"/>
                <w:sz w:val="18"/>
                <w:szCs w:val="18"/>
              </w:rPr>
              <w:t>Increase</w:t>
            </w:r>
          </w:p>
        </w:tc>
        <w:tc>
          <w:tcPr>
            <w:tcW w:w="1597" w:type="dxa"/>
            <w:vAlign w:val="bottom"/>
          </w:tcPr>
          <w:p w14:paraId="78B209FE" w14:textId="77777777" w:rsidR="009E25E3" w:rsidRPr="00E333F9" w:rsidRDefault="009E25E3" w:rsidP="009E43EB">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E333F9">
              <w:rPr>
                <w:rFonts w:ascii="Arial" w:hAnsi="Arial" w:cs="Arial"/>
                <w:sz w:val="18"/>
                <w:szCs w:val="18"/>
              </w:rPr>
              <w:t>Decrease</w:t>
            </w:r>
          </w:p>
        </w:tc>
        <w:tc>
          <w:tcPr>
            <w:tcW w:w="1598" w:type="dxa"/>
            <w:vAlign w:val="bottom"/>
          </w:tcPr>
          <w:p w14:paraId="613644B1" w14:textId="77777777" w:rsidR="009E25E3" w:rsidRPr="00E333F9"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333F9">
              <w:rPr>
                <w:rFonts w:ascii="Arial" w:hAnsi="Arial" w:cs="Arial"/>
                <w:sz w:val="18"/>
                <w:szCs w:val="18"/>
              </w:rPr>
              <w:t xml:space="preserve">Balance at </w:t>
            </w:r>
            <w:r w:rsidR="003A5B09" w:rsidRPr="00E333F9">
              <w:rPr>
                <w:rFonts w:ascii="Arial" w:hAnsi="Arial" w:cs="Arial"/>
                <w:sz w:val="18"/>
                <w:szCs w:val="18"/>
              </w:rPr>
              <w:t xml:space="preserve">              the </w:t>
            </w:r>
            <w:r w:rsidRPr="00E333F9">
              <w:rPr>
                <w:rFonts w:ascii="Arial" w:hAnsi="Arial" w:cs="Arial"/>
                <w:sz w:val="18"/>
                <w:szCs w:val="18"/>
              </w:rPr>
              <w:t xml:space="preserve">end of </w:t>
            </w:r>
            <w:r w:rsidR="003A5B09" w:rsidRPr="00E333F9">
              <w:rPr>
                <w:rFonts w:ascii="Arial" w:hAnsi="Arial" w:cs="Arial"/>
                <w:sz w:val="18"/>
                <w:szCs w:val="18"/>
              </w:rPr>
              <w:t xml:space="preserve">                </w:t>
            </w:r>
            <w:r w:rsidRPr="00E333F9">
              <w:rPr>
                <w:rFonts w:ascii="Arial" w:hAnsi="Arial" w:cs="Arial"/>
                <w:sz w:val="18"/>
                <w:szCs w:val="18"/>
              </w:rPr>
              <w:t>the period</w:t>
            </w:r>
          </w:p>
        </w:tc>
      </w:tr>
      <w:tr w:rsidR="001601DE" w:rsidRPr="00E333F9" w14:paraId="3CB7067A" w14:textId="77777777" w:rsidTr="009577C0">
        <w:tc>
          <w:tcPr>
            <w:tcW w:w="2790" w:type="dxa"/>
            <w:vAlign w:val="bottom"/>
          </w:tcPr>
          <w:p w14:paraId="7104F406" w14:textId="77777777" w:rsidR="001601DE" w:rsidRPr="00E333F9" w:rsidRDefault="001601DE" w:rsidP="001601DE">
            <w:pPr>
              <w:spacing w:line="360" w:lineRule="exact"/>
              <w:ind w:left="151" w:hanging="151"/>
              <w:rPr>
                <w:rFonts w:ascii="Arial" w:hAnsi="Arial" w:cs="Arial"/>
                <w:sz w:val="18"/>
                <w:szCs w:val="18"/>
              </w:rPr>
            </w:pPr>
            <w:r w:rsidRPr="00E333F9">
              <w:rPr>
                <w:rFonts w:ascii="Arial" w:hAnsi="Arial" w:cs="Arial"/>
                <w:sz w:val="18"/>
                <w:szCs w:val="18"/>
              </w:rPr>
              <w:t>Directors</w:t>
            </w:r>
          </w:p>
        </w:tc>
        <w:tc>
          <w:tcPr>
            <w:tcW w:w="1597" w:type="dxa"/>
          </w:tcPr>
          <w:p w14:paraId="6612739A" w14:textId="5788B4A0" w:rsidR="001601DE" w:rsidRPr="00E333F9" w:rsidRDefault="001601DE" w:rsidP="001601DE">
            <w:pPr>
              <w:tabs>
                <w:tab w:val="decimal" w:pos="1242"/>
              </w:tabs>
              <w:spacing w:line="360" w:lineRule="exact"/>
              <w:ind w:left="-18"/>
              <w:rPr>
                <w:rFonts w:ascii="Arial" w:hAnsi="Arial" w:cs="Arial"/>
                <w:sz w:val="18"/>
                <w:szCs w:val="18"/>
              </w:rPr>
            </w:pPr>
            <w:r w:rsidRPr="001601DE">
              <w:rPr>
                <w:rFonts w:ascii="Arial" w:hAnsi="Arial" w:cs="Arial"/>
                <w:sz w:val="18"/>
                <w:szCs w:val="18"/>
              </w:rPr>
              <w:t>205,600</w:t>
            </w:r>
          </w:p>
        </w:tc>
        <w:tc>
          <w:tcPr>
            <w:tcW w:w="1598" w:type="dxa"/>
          </w:tcPr>
          <w:p w14:paraId="6CE9CAA9" w14:textId="148ADF32" w:rsidR="001601DE" w:rsidRPr="00E333F9" w:rsidRDefault="00170AF1" w:rsidP="001601DE">
            <w:pPr>
              <w:tabs>
                <w:tab w:val="decimal" w:pos="1242"/>
              </w:tabs>
              <w:spacing w:line="360" w:lineRule="exact"/>
              <w:ind w:left="-18"/>
              <w:rPr>
                <w:rFonts w:ascii="Arial" w:hAnsi="Arial" w:cs="Arial"/>
                <w:sz w:val="18"/>
                <w:szCs w:val="18"/>
              </w:rPr>
            </w:pPr>
            <w:r>
              <w:rPr>
                <w:rFonts w:ascii="Arial" w:hAnsi="Arial" w:cs="Arial"/>
                <w:sz w:val="18"/>
                <w:szCs w:val="18"/>
              </w:rPr>
              <w:t>20,000</w:t>
            </w:r>
          </w:p>
        </w:tc>
        <w:tc>
          <w:tcPr>
            <w:tcW w:w="1597" w:type="dxa"/>
          </w:tcPr>
          <w:p w14:paraId="6010AEED" w14:textId="50A56B06" w:rsidR="001601DE" w:rsidRPr="00E333F9" w:rsidRDefault="001601DE" w:rsidP="001601DE">
            <w:pPr>
              <w:tabs>
                <w:tab w:val="decimal" w:pos="1242"/>
              </w:tabs>
              <w:spacing w:line="360" w:lineRule="exact"/>
              <w:ind w:left="-18"/>
              <w:rPr>
                <w:rFonts w:ascii="Arial" w:hAnsi="Arial" w:cs="Arial"/>
                <w:sz w:val="18"/>
                <w:szCs w:val="18"/>
              </w:rPr>
            </w:pPr>
            <w:r w:rsidRPr="001601DE">
              <w:rPr>
                <w:rFonts w:ascii="Arial" w:hAnsi="Arial" w:cs="Arial"/>
                <w:sz w:val="18"/>
                <w:szCs w:val="18"/>
              </w:rPr>
              <w:t>(</w:t>
            </w:r>
            <w:r w:rsidR="00170AF1">
              <w:rPr>
                <w:rFonts w:ascii="Arial" w:hAnsi="Arial" w:cs="Arial"/>
                <w:sz w:val="18"/>
                <w:szCs w:val="18"/>
              </w:rPr>
              <w:t>7</w:t>
            </w:r>
            <w:r w:rsidRPr="001601DE">
              <w:rPr>
                <w:rFonts w:ascii="Arial" w:hAnsi="Arial" w:cs="Arial"/>
                <w:sz w:val="18"/>
                <w:szCs w:val="18"/>
              </w:rPr>
              <w:t>1,600)</w:t>
            </w:r>
          </w:p>
        </w:tc>
        <w:tc>
          <w:tcPr>
            <w:tcW w:w="1598" w:type="dxa"/>
          </w:tcPr>
          <w:p w14:paraId="7B13ABE9" w14:textId="0776C887" w:rsidR="001601DE" w:rsidRPr="00E333F9" w:rsidRDefault="001601DE" w:rsidP="001601DE">
            <w:pPr>
              <w:tabs>
                <w:tab w:val="decimal" w:pos="1242"/>
              </w:tabs>
              <w:spacing w:line="360" w:lineRule="exact"/>
              <w:ind w:left="-18"/>
              <w:rPr>
                <w:rFonts w:ascii="Arial" w:hAnsi="Arial" w:cs="Arial"/>
                <w:sz w:val="18"/>
                <w:szCs w:val="18"/>
              </w:rPr>
            </w:pPr>
            <w:r w:rsidRPr="001601DE">
              <w:rPr>
                <w:rFonts w:ascii="Arial" w:hAnsi="Arial" w:cs="Arial"/>
                <w:sz w:val="18"/>
                <w:szCs w:val="18"/>
              </w:rPr>
              <w:t>154,000</w:t>
            </w:r>
          </w:p>
        </w:tc>
      </w:tr>
      <w:tr w:rsidR="001601DE" w:rsidRPr="00E333F9" w14:paraId="49970D4D" w14:textId="77777777" w:rsidTr="009577C0">
        <w:tc>
          <w:tcPr>
            <w:tcW w:w="2790" w:type="dxa"/>
            <w:vAlign w:val="bottom"/>
          </w:tcPr>
          <w:p w14:paraId="54804179" w14:textId="77777777" w:rsidR="001601DE" w:rsidRPr="00E333F9" w:rsidRDefault="001601DE" w:rsidP="001601DE">
            <w:pPr>
              <w:spacing w:line="360" w:lineRule="exact"/>
              <w:ind w:left="151" w:hanging="151"/>
              <w:rPr>
                <w:rFonts w:ascii="Arial" w:hAnsi="Arial" w:cs="Arial"/>
                <w:sz w:val="18"/>
                <w:szCs w:val="18"/>
                <w:cs/>
              </w:rPr>
            </w:pPr>
            <w:r w:rsidRPr="00E333F9">
              <w:rPr>
                <w:rFonts w:ascii="Arial" w:hAnsi="Arial" w:cs="Arial"/>
                <w:sz w:val="18"/>
                <w:szCs w:val="18"/>
              </w:rPr>
              <w:t>Related persons</w:t>
            </w:r>
          </w:p>
        </w:tc>
        <w:tc>
          <w:tcPr>
            <w:tcW w:w="1597" w:type="dxa"/>
          </w:tcPr>
          <w:p w14:paraId="575C9FEA" w14:textId="72F7A487" w:rsidR="001601DE" w:rsidRPr="00E333F9" w:rsidRDefault="001601DE" w:rsidP="001601DE">
            <w:pPr>
              <w:tabs>
                <w:tab w:val="decimal" w:pos="1242"/>
              </w:tabs>
              <w:spacing w:line="360" w:lineRule="exact"/>
              <w:ind w:left="-18"/>
              <w:rPr>
                <w:rFonts w:ascii="Arial" w:hAnsi="Arial" w:cs="Arial"/>
                <w:sz w:val="18"/>
                <w:szCs w:val="18"/>
              </w:rPr>
            </w:pPr>
            <w:r w:rsidRPr="001601DE">
              <w:rPr>
                <w:rFonts w:ascii="Arial" w:hAnsi="Arial" w:cs="Arial"/>
                <w:sz w:val="18"/>
                <w:szCs w:val="18"/>
              </w:rPr>
              <w:t>100,000</w:t>
            </w:r>
          </w:p>
        </w:tc>
        <w:tc>
          <w:tcPr>
            <w:tcW w:w="1598" w:type="dxa"/>
          </w:tcPr>
          <w:p w14:paraId="176FAF80" w14:textId="216FC5CE" w:rsidR="001601DE" w:rsidRPr="00E333F9" w:rsidRDefault="001601DE" w:rsidP="001601DE">
            <w:pPr>
              <w:tabs>
                <w:tab w:val="decimal" w:pos="1242"/>
              </w:tabs>
              <w:spacing w:line="360" w:lineRule="exact"/>
              <w:ind w:left="-18"/>
              <w:rPr>
                <w:rFonts w:ascii="Arial" w:hAnsi="Arial" w:cs="Arial"/>
                <w:sz w:val="18"/>
                <w:szCs w:val="18"/>
              </w:rPr>
            </w:pPr>
            <w:r w:rsidRPr="001601DE">
              <w:rPr>
                <w:rFonts w:ascii="Arial" w:hAnsi="Arial" w:cs="Arial"/>
                <w:sz w:val="18"/>
                <w:szCs w:val="18"/>
              </w:rPr>
              <w:t>100,000</w:t>
            </w:r>
          </w:p>
        </w:tc>
        <w:tc>
          <w:tcPr>
            <w:tcW w:w="1597" w:type="dxa"/>
          </w:tcPr>
          <w:p w14:paraId="32AC6CA9" w14:textId="580445ED" w:rsidR="001601DE" w:rsidRPr="00E333F9" w:rsidRDefault="001601DE" w:rsidP="001601DE">
            <w:pPr>
              <w:tabs>
                <w:tab w:val="decimal" w:pos="1242"/>
              </w:tabs>
              <w:spacing w:line="360" w:lineRule="exact"/>
              <w:ind w:left="-18"/>
              <w:rPr>
                <w:rFonts w:ascii="Arial" w:hAnsi="Arial" w:cs="Arial"/>
                <w:sz w:val="18"/>
                <w:szCs w:val="18"/>
              </w:rPr>
            </w:pPr>
            <w:r w:rsidRPr="001601DE">
              <w:rPr>
                <w:rFonts w:ascii="Arial" w:hAnsi="Arial" w:cs="Arial"/>
                <w:sz w:val="18"/>
                <w:szCs w:val="18"/>
              </w:rPr>
              <w:t>(100,000)</w:t>
            </w:r>
          </w:p>
        </w:tc>
        <w:tc>
          <w:tcPr>
            <w:tcW w:w="1598" w:type="dxa"/>
          </w:tcPr>
          <w:p w14:paraId="1BD15ADA" w14:textId="36FB89FD" w:rsidR="001601DE" w:rsidRPr="00E333F9" w:rsidRDefault="001601DE" w:rsidP="001601DE">
            <w:pPr>
              <w:tabs>
                <w:tab w:val="decimal" w:pos="1242"/>
              </w:tabs>
              <w:spacing w:line="360" w:lineRule="exact"/>
              <w:ind w:left="-18"/>
              <w:rPr>
                <w:rFonts w:ascii="Arial" w:hAnsi="Arial" w:cs="Arial"/>
                <w:sz w:val="18"/>
                <w:szCs w:val="18"/>
              </w:rPr>
            </w:pPr>
            <w:r w:rsidRPr="001601DE">
              <w:rPr>
                <w:rFonts w:ascii="Arial" w:hAnsi="Arial" w:cs="Arial"/>
                <w:sz w:val="18"/>
                <w:szCs w:val="18"/>
              </w:rPr>
              <w:t>100,000</w:t>
            </w:r>
          </w:p>
        </w:tc>
      </w:tr>
      <w:tr w:rsidR="001601DE" w:rsidRPr="00E333F9" w14:paraId="2FD5A218" w14:textId="77777777" w:rsidTr="009577C0">
        <w:tc>
          <w:tcPr>
            <w:tcW w:w="2790" w:type="dxa"/>
            <w:vAlign w:val="bottom"/>
          </w:tcPr>
          <w:p w14:paraId="42E60DFA" w14:textId="77777777" w:rsidR="001601DE" w:rsidRPr="00E333F9" w:rsidRDefault="001601DE" w:rsidP="001601DE">
            <w:pPr>
              <w:spacing w:line="360" w:lineRule="exact"/>
              <w:rPr>
                <w:rFonts w:ascii="Arial" w:hAnsi="Arial" w:cs="Arial"/>
                <w:sz w:val="18"/>
                <w:szCs w:val="18"/>
                <w:cs/>
              </w:rPr>
            </w:pPr>
            <w:r w:rsidRPr="00E333F9">
              <w:rPr>
                <w:rFonts w:ascii="Arial" w:hAnsi="Arial" w:cs="Arial"/>
                <w:sz w:val="18"/>
                <w:szCs w:val="18"/>
              </w:rPr>
              <w:t>Total</w:t>
            </w:r>
          </w:p>
        </w:tc>
        <w:tc>
          <w:tcPr>
            <w:tcW w:w="1597" w:type="dxa"/>
          </w:tcPr>
          <w:p w14:paraId="0EB302D8" w14:textId="6AE9702C" w:rsidR="001601DE" w:rsidRPr="00E333F9" w:rsidRDefault="001601DE" w:rsidP="001601DE">
            <w:pPr>
              <w:pBdr>
                <w:top w:val="single" w:sz="4" w:space="1" w:color="auto"/>
                <w:bottom w:val="double" w:sz="4" w:space="1" w:color="auto"/>
              </w:pBdr>
              <w:tabs>
                <w:tab w:val="decimal" w:pos="1242"/>
              </w:tabs>
              <w:spacing w:line="360" w:lineRule="exact"/>
              <w:ind w:left="-18"/>
              <w:rPr>
                <w:rFonts w:ascii="Arial" w:hAnsi="Arial" w:cs="Arial"/>
                <w:sz w:val="18"/>
                <w:szCs w:val="18"/>
              </w:rPr>
            </w:pPr>
            <w:r w:rsidRPr="001601DE">
              <w:rPr>
                <w:rFonts w:ascii="Arial" w:hAnsi="Arial" w:cs="Arial"/>
                <w:sz w:val="18"/>
                <w:szCs w:val="18"/>
              </w:rPr>
              <w:t>305,600</w:t>
            </w:r>
          </w:p>
        </w:tc>
        <w:tc>
          <w:tcPr>
            <w:tcW w:w="1598" w:type="dxa"/>
          </w:tcPr>
          <w:p w14:paraId="0480D5D7" w14:textId="7BA66FA4" w:rsidR="001601DE" w:rsidRPr="00E333F9" w:rsidRDefault="001601DE" w:rsidP="001601DE">
            <w:pPr>
              <w:pBdr>
                <w:top w:val="single" w:sz="4" w:space="1" w:color="auto"/>
                <w:bottom w:val="double" w:sz="4" w:space="1" w:color="auto"/>
              </w:pBdr>
              <w:tabs>
                <w:tab w:val="decimal" w:pos="1242"/>
              </w:tabs>
              <w:spacing w:line="360" w:lineRule="exact"/>
              <w:ind w:left="-18"/>
              <w:rPr>
                <w:rFonts w:ascii="Arial" w:hAnsi="Arial" w:cs="Arial"/>
                <w:sz w:val="18"/>
                <w:szCs w:val="18"/>
              </w:rPr>
            </w:pPr>
            <w:r w:rsidRPr="001601DE">
              <w:rPr>
                <w:rFonts w:ascii="Arial" w:hAnsi="Arial" w:cs="Arial"/>
                <w:sz w:val="18"/>
                <w:szCs w:val="18"/>
              </w:rPr>
              <w:t>1</w:t>
            </w:r>
            <w:r w:rsidR="00170AF1">
              <w:rPr>
                <w:rFonts w:ascii="Arial" w:hAnsi="Arial" w:cs="Arial"/>
                <w:sz w:val="18"/>
                <w:szCs w:val="18"/>
              </w:rPr>
              <w:t>2</w:t>
            </w:r>
            <w:r w:rsidRPr="001601DE">
              <w:rPr>
                <w:rFonts w:ascii="Arial" w:hAnsi="Arial" w:cs="Arial"/>
                <w:sz w:val="18"/>
                <w:szCs w:val="18"/>
              </w:rPr>
              <w:t>0,000</w:t>
            </w:r>
          </w:p>
        </w:tc>
        <w:tc>
          <w:tcPr>
            <w:tcW w:w="1597" w:type="dxa"/>
          </w:tcPr>
          <w:p w14:paraId="5D984383" w14:textId="44184A33" w:rsidR="001601DE" w:rsidRPr="00E333F9" w:rsidRDefault="001601DE" w:rsidP="001601DE">
            <w:pPr>
              <w:pBdr>
                <w:top w:val="single" w:sz="4" w:space="1" w:color="auto"/>
                <w:bottom w:val="double" w:sz="4" w:space="1" w:color="auto"/>
              </w:pBdr>
              <w:tabs>
                <w:tab w:val="decimal" w:pos="1242"/>
              </w:tabs>
              <w:spacing w:line="360" w:lineRule="exact"/>
              <w:ind w:left="-18"/>
              <w:rPr>
                <w:rFonts w:ascii="Arial" w:hAnsi="Arial" w:cs="Arial"/>
                <w:sz w:val="18"/>
                <w:szCs w:val="18"/>
              </w:rPr>
            </w:pPr>
            <w:r w:rsidRPr="001601DE">
              <w:rPr>
                <w:rFonts w:ascii="Arial" w:hAnsi="Arial" w:cs="Arial"/>
                <w:sz w:val="18"/>
                <w:szCs w:val="18"/>
              </w:rPr>
              <w:t>(1</w:t>
            </w:r>
            <w:r w:rsidR="00170AF1">
              <w:rPr>
                <w:rFonts w:ascii="Arial" w:hAnsi="Arial" w:cs="Arial"/>
                <w:sz w:val="18"/>
                <w:szCs w:val="18"/>
              </w:rPr>
              <w:t>7</w:t>
            </w:r>
            <w:r w:rsidRPr="001601DE">
              <w:rPr>
                <w:rFonts w:ascii="Arial" w:hAnsi="Arial" w:cs="Arial"/>
                <w:sz w:val="18"/>
                <w:szCs w:val="18"/>
              </w:rPr>
              <w:t>1,600)</w:t>
            </w:r>
          </w:p>
        </w:tc>
        <w:tc>
          <w:tcPr>
            <w:tcW w:w="1598" w:type="dxa"/>
          </w:tcPr>
          <w:p w14:paraId="3562F173" w14:textId="5C11E495" w:rsidR="001601DE" w:rsidRPr="00E333F9" w:rsidRDefault="001601DE" w:rsidP="001601DE">
            <w:pPr>
              <w:pBdr>
                <w:top w:val="single" w:sz="4" w:space="1" w:color="auto"/>
                <w:bottom w:val="double" w:sz="4" w:space="1" w:color="auto"/>
              </w:pBdr>
              <w:tabs>
                <w:tab w:val="decimal" w:pos="1242"/>
              </w:tabs>
              <w:spacing w:line="360" w:lineRule="exact"/>
              <w:ind w:left="-18"/>
              <w:rPr>
                <w:rFonts w:ascii="Arial" w:hAnsi="Arial" w:cs="Arial"/>
                <w:sz w:val="18"/>
                <w:szCs w:val="18"/>
              </w:rPr>
            </w:pPr>
            <w:r w:rsidRPr="001601DE">
              <w:rPr>
                <w:rFonts w:ascii="Arial" w:hAnsi="Arial" w:cs="Arial"/>
                <w:sz w:val="18"/>
                <w:szCs w:val="18"/>
              </w:rPr>
              <w:t>254,000</w:t>
            </w:r>
          </w:p>
        </w:tc>
      </w:tr>
    </w:tbl>
    <w:p w14:paraId="0394FBB3" w14:textId="68F701E2" w:rsidR="00C75E06" w:rsidRDefault="00C75E06"/>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E333F9" w14:paraId="3427B4EF" w14:textId="77777777" w:rsidTr="00805A82">
        <w:trPr>
          <w:trHeight w:val="87"/>
        </w:trPr>
        <w:tc>
          <w:tcPr>
            <w:tcW w:w="2790" w:type="dxa"/>
          </w:tcPr>
          <w:p w14:paraId="0588A745" w14:textId="77777777" w:rsidR="00A92F88" w:rsidRPr="00E333F9" w:rsidRDefault="007E34E8" w:rsidP="00805A82">
            <w:pPr>
              <w:spacing w:line="360" w:lineRule="exact"/>
              <w:jc w:val="right"/>
              <w:rPr>
                <w:rFonts w:ascii="Arial" w:hAnsi="Arial" w:cs="Arial"/>
                <w:sz w:val="18"/>
                <w:szCs w:val="18"/>
              </w:rPr>
            </w:pPr>
            <w:r w:rsidRPr="00E333F9">
              <w:rPr>
                <w:sz w:val="18"/>
                <w:szCs w:val="18"/>
              </w:rPr>
              <w:br w:type="page"/>
            </w:r>
          </w:p>
        </w:tc>
        <w:tc>
          <w:tcPr>
            <w:tcW w:w="6390" w:type="dxa"/>
            <w:gridSpan w:val="4"/>
            <w:vAlign w:val="bottom"/>
          </w:tcPr>
          <w:p w14:paraId="6685C01B" w14:textId="77777777" w:rsidR="004F6C00" w:rsidRPr="00E333F9" w:rsidRDefault="004F6C00" w:rsidP="009E43EB">
            <w:pPr>
              <w:spacing w:line="360" w:lineRule="exact"/>
              <w:jc w:val="right"/>
              <w:rPr>
                <w:rFonts w:ascii="Arial" w:hAnsi="Arial" w:cs="Arial"/>
                <w:sz w:val="18"/>
                <w:szCs w:val="18"/>
              </w:rPr>
            </w:pPr>
            <w:bookmarkStart w:id="1" w:name="_Hlk22395548"/>
            <w:r w:rsidRPr="00E333F9">
              <w:rPr>
                <w:rFonts w:ascii="Arial" w:hAnsi="Arial" w:cs="Arial"/>
                <w:sz w:val="18"/>
                <w:szCs w:val="18"/>
              </w:rPr>
              <w:t>(Unit: Thousand Baht)</w:t>
            </w:r>
            <w:bookmarkEnd w:id="1"/>
          </w:p>
        </w:tc>
      </w:tr>
      <w:tr w:rsidR="004F6C00" w:rsidRPr="00E333F9" w14:paraId="44FF1148" w14:textId="77777777" w:rsidTr="009577C0">
        <w:tc>
          <w:tcPr>
            <w:tcW w:w="2790" w:type="dxa"/>
            <w:vAlign w:val="bottom"/>
          </w:tcPr>
          <w:p w14:paraId="72550897" w14:textId="77777777" w:rsidR="004F6C00" w:rsidRPr="00E333F9" w:rsidRDefault="004F6C00" w:rsidP="009E43EB">
            <w:pPr>
              <w:spacing w:line="360" w:lineRule="exact"/>
              <w:jc w:val="center"/>
              <w:rPr>
                <w:rFonts w:ascii="Arial" w:hAnsi="Arial" w:cs="Arial"/>
                <w:sz w:val="18"/>
                <w:szCs w:val="18"/>
                <w:cs/>
              </w:rPr>
            </w:pPr>
          </w:p>
        </w:tc>
        <w:tc>
          <w:tcPr>
            <w:tcW w:w="6390" w:type="dxa"/>
            <w:gridSpan w:val="4"/>
            <w:vAlign w:val="bottom"/>
          </w:tcPr>
          <w:p w14:paraId="43378BE8" w14:textId="77777777" w:rsidR="004F6C00" w:rsidRPr="00E333F9" w:rsidRDefault="00C94759" w:rsidP="009E43EB">
            <w:pPr>
              <w:pBdr>
                <w:bottom w:val="single" w:sz="4" w:space="1" w:color="auto"/>
              </w:pBdr>
              <w:spacing w:line="360" w:lineRule="exact"/>
              <w:ind w:left="-18"/>
              <w:jc w:val="center"/>
              <w:rPr>
                <w:rFonts w:ascii="Arial" w:hAnsi="Arial" w:cs="Arial"/>
                <w:sz w:val="18"/>
                <w:szCs w:val="18"/>
                <w:cs/>
              </w:rPr>
            </w:pPr>
            <w:r w:rsidRPr="00E333F9">
              <w:rPr>
                <w:rFonts w:ascii="Arial" w:hAnsi="Arial" w:cs="Arial"/>
                <w:sz w:val="18"/>
                <w:szCs w:val="18"/>
              </w:rPr>
              <w:t xml:space="preserve">For the year ended </w:t>
            </w:r>
            <w:r w:rsidR="00186090" w:rsidRPr="00E333F9">
              <w:rPr>
                <w:rFonts w:ascii="Arial" w:hAnsi="Arial" w:cs="Arial"/>
                <w:sz w:val="18"/>
                <w:szCs w:val="18"/>
              </w:rPr>
              <w:t>31 December 2020</w:t>
            </w:r>
          </w:p>
        </w:tc>
      </w:tr>
      <w:tr w:rsidR="009E25E3" w:rsidRPr="00E333F9" w14:paraId="0EB277DF" w14:textId="77777777" w:rsidTr="009577C0">
        <w:tc>
          <w:tcPr>
            <w:tcW w:w="2790" w:type="dxa"/>
            <w:vAlign w:val="bottom"/>
          </w:tcPr>
          <w:p w14:paraId="0846D45F" w14:textId="77777777" w:rsidR="009E25E3" w:rsidRPr="00E333F9" w:rsidRDefault="009E25E3" w:rsidP="009E43EB">
            <w:pPr>
              <w:pBdr>
                <w:bottom w:val="single" w:sz="4" w:space="1" w:color="auto"/>
              </w:pBdr>
              <w:spacing w:line="360" w:lineRule="exact"/>
              <w:jc w:val="center"/>
              <w:rPr>
                <w:rFonts w:ascii="Arial" w:hAnsi="Arial" w:cs="Arial"/>
                <w:sz w:val="18"/>
                <w:szCs w:val="18"/>
              </w:rPr>
            </w:pPr>
            <w:r w:rsidRPr="00E333F9">
              <w:rPr>
                <w:rFonts w:ascii="Arial" w:hAnsi="Arial" w:cs="Arial"/>
                <w:sz w:val="18"/>
                <w:szCs w:val="18"/>
              </w:rPr>
              <w:t>Loans</w:t>
            </w:r>
          </w:p>
        </w:tc>
        <w:tc>
          <w:tcPr>
            <w:tcW w:w="1597" w:type="dxa"/>
            <w:vAlign w:val="bottom"/>
          </w:tcPr>
          <w:p w14:paraId="204DF27E" w14:textId="77777777" w:rsidR="009E25E3" w:rsidRPr="00E333F9"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333F9">
              <w:rPr>
                <w:rFonts w:ascii="Arial" w:hAnsi="Arial" w:cs="Arial"/>
                <w:sz w:val="18"/>
                <w:szCs w:val="18"/>
              </w:rPr>
              <w:t>Balance at</w:t>
            </w:r>
            <w:r w:rsidR="003A5B09" w:rsidRPr="00E333F9">
              <w:rPr>
                <w:rFonts w:ascii="Arial" w:hAnsi="Arial" w:cs="Arial"/>
                <w:sz w:val="18"/>
                <w:szCs w:val="18"/>
              </w:rPr>
              <w:t xml:space="preserve">             </w:t>
            </w:r>
            <w:r w:rsidRPr="00E333F9">
              <w:rPr>
                <w:rFonts w:ascii="Arial" w:hAnsi="Arial" w:cs="Arial"/>
                <w:sz w:val="18"/>
                <w:szCs w:val="18"/>
              </w:rPr>
              <w:t xml:space="preserve"> the beginning </w:t>
            </w:r>
            <w:r w:rsidR="003A5B09" w:rsidRPr="00E333F9">
              <w:rPr>
                <w:rFonts w:ascii="Arial" w:hAnsi="Arial" w:cs="Arial"/>
                <w:sz w:val="18"/>
                <w:szCs w:val="18"/>
              </w:rPr>
              <w:t xml:space="preserve">            </w:t>
            </w:r>
            <w:r w:rsidRPr="00E333F9">
              <w:rPr>
                <w:rFonts w:ascii="Arial" w:hAnsi="Arial" w:cs="Arial"/>
                <w:sz w:val="18"/>
                <w:szCs w:val="18"/>
              </w:rPr>
              <w:t>of</w:t>
            </w:r>
            <w:r w:rsidR="003A5B09" w:rsidRPr="00E333F9">
              <w:rPr>
                <w:rFonts w:ascii="Arial" w:hAnsi="Arial" w:cs="Arial"/>
                <w:sz w:val="18"/>
                <w:szCs w:val="18"/>
              </w:rPr>
              <w:t xml:space="preserve"> </w:t>
            </w:r>
            <w:r w:rsidRPr="00E333F9">
              <w:rPr>
                <w:rFonts w:ascii="Arial" w:hAnsi="Arial" w:cs="Arial"/>
                <w:sz w:val="18"/>
                <w:szCs w:val="18"/>
              </w:rPr>
              <w:t>the year</w:t>
            </w:r>
          </w:p>
        </w:tc>
        <w:tc>
          <w:tcPr>
            <w:tcW w:w="1598" w:type="dxa"/>
            <w:vAlign w:val="bottom"/>
          </w:tcPr>
          <w:p w14:paraId="695C852B" w14:textId="77777777" w:rsidR="009E25E3" w:rsidRPr="00E333F9"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333F9">
              <w:rPr>
                <w:rFonts w:ascii="Arial" w:hAnsi="Arial" w:cs="Arial"/>
                <w:sz w:val="18"/>
                <w:szCs w:val="18"/>
              </w:rPr>
              <w:t>Increase</w:t>
            </w:r>
          </w:p>
        </w:tc>
        <w:tc>
          <w:tcPr>
            <w:tcW w:w="1597" w:type="dxa"/>
            <w:vAlign w:val="bottom"/>
          </w:tcPr>
          <w:p w14:paraId="1D6DA1B5" w14:textId="77777777" w:rsidR="009E25E3" w:rsidRPr="00E333F9" w:rsidRDefault="009E25E3" w:rsidP="009E43EB">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E333F9">
              <w:rPr>
                <w:rFonts w:ascii="Arial" w:hAnsi="Arial" w:cs="Arial"/>
                <w:sz w:val="18"/>
                <w:szCs w:val="18"/>
              </w:rPr>
              <w:t>Decrease</w:t>
            </w:r>
          </w:p>
        </w:tc>
        <w:tc>
          <w:tcPr>
            <w:tcW w:w="1598" w:type="dxa"/>
            <w:vAlign w:val="bottom"/>
          </w:tcPr>
          <w:p w14:paraId="11E1637D" w14:textId="77777777" w:rsidR="009E25E3" w:rsidRPr="00E333F9" w:rsidRDefault="009E25E3" w:rsidP="009E43EB">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E333F9">
              <w:rPr>
                <w:rFonts w:ascii="Arial" w:hAnsi="Arial" w:cs="Arial"/>
                <w:sz w:val="18"/>
                <w:szCs w:val="18"/>
              </w:rPr>
              <w:t xml:space="preserve">Balance at </w:t>
            </w:r>
            <w:r w:rsidR="003A5B09" w:rsidRPr="00E333F9">
              <w:rPr>
                <w:rFonts w:ascii="Arial" w:hAnsi="Arial" w:cs="Arial"/>
                <w:sz w:val="18"/>
                <w:szCs w:val="18"/>
              </w:rPr>
              <w:t xml:space="preserve">            </w:t>
            </w:r>
            <w:r w:rsidRPr="00E333F9">
              <w:rPr>
                <w:rFonts w:ascii="Arial" w:hAnsi="Arial" w:cs="Arial"/>
                <w:sz w:val="18"/>
                <w:szCs w:val="18"/>
              </w:rPr>
              <w:t>the</w:t>
            </w:r>
            <w:r w:rsidR="003A5B09" w:rsidRPr="00E333F9">
              <w:rPr>
                <w:rFonts w:ascii="Arial" w:hAnsi="Arial" w:cs="Arial"/>
                <w:sz w:val="18"/>
                <w:szCs w:val="18"/>
              </w:rPr>
              <w:t xml:space="preserve"> </w:t>
            </w:r>
            <w:r w:rsidRPr="00E333F9">
              <w:rPr>
                <w:rFonts w:ascii="Arial" w:hAnsi="Arial" w:cs="Arial"/>
                <w:sz w:val="18"/>
                <w:szCs w:val="18"/>
              </w:rPr>
              <w:t xml:space="preserve">end of </w:t>
            </w:r>
            <w:r w:rsidR="003A5B09" w:rsidRPr="00E333F9">
              <w:rPr>
                <w:rFonts w:ascii="Arial" w:hAnsi="Arial" w:cs="Arial"/>
                <w:sz w:val="18"/>
                <w:szCs w:val="18"/>
              </w:rPr>
              <w:t xml:space="preserve">               </w:t>
            </w:r>
            <w:r w:rsidRPr="00E333F9">
              <w:rPr>
                <w:rFonts w:ascii="Arial" w:hAnsi="Arial" w:cs="Arial"/>
                <w:sz w:val="18"/>
                <w:szCs w:val="18"/>
              </w:rPr>
              <w:t>the year</w:t>
            </w:r>
          </w:p>
        </w:tc>
      </w:tr>
      <w:tr w:rsidR="00186090" w:rsidRPr="00E333F9" w14:paraId="47B6E0B0" w14:textId="77777777" w:rsidTr="009577C0">
        <w:tc>
          <w:tcPr>
            <w:tcW w:w="2790" w:type="dxa"/>
            <w:vAlign w:val="bottom"/>
          </w:tcPr>
          <w:p w14:paraId="6FAD6819" w14:textId="77777777" w:rsidR="00186090" w:rsidRPr="00E333F9" w:rsidRDefault="00186090" w:rsidP="009E43EB">
            <w:pPr>
              <w:spacing w:line="360" w:lineRule="exact"/>
              <w:ind w:left="151" w:hanging="151"/>
              <w:rPr>
                <w:rFonts w:ascii="Arial" w:hAnsi="Arial" w:cs="Arial"/>
                <w:sz w:val="18"/>
                <w:szCs w:val="18"/>
              </w:rPr>
            </w:pPr>
            <w:r w:rsidRPr="00E333F9">
              <w:rPr>
                <w:rFonts w:ascii="Arial" w:hAnsi="Arial" w:cs="Arial"/>
                <w:sz w:val="18"/>
                <w:szCs w:val="18"/>
              </w:rPr>
              <w:t>Directors</w:t>
            </w:r>
          </w:p>
        </w:tc>
        <w:tc>
          <w:tcPr>
            <w:tcW w:w="1597" w:type="dxa"/>
          </w:tcPr>
          <w:p w14:paraId="6A7F68DC" w14:textId="77777777" w:rsidR="00186090" w:rsidRPr="00E333F9" w:rsidRDefault="00186090" w:rsidP="009E43EB">
            <w:pPr>
              <w:tabs>
                <w:tab w:val="decimal" w:pos="1242"/>
              </w:tabs>
              <w:spacing w:line="360" w:lineRule="exact"/>
              <w:ind w:left="-18"/>
              <w:rPr>
                <w:rFonts w:ascii="Arial" w:hAnsi="Arial" w:cs="Arial"/>
                <w:sz w:val="18"/>
                <w:szCs w:val="18"/>
              </w:rPr>
            </w:pPr>
            <w:r w:rsidRPr="00E333F9">
              <w:rPr>
                <w:rFonts w:ascii="Arial" w:hAnsi="Arial" w:cs="Arial" w:hint="cs"/>
                <w:sz w:val="18"/>
                <w:szCs w:val="18"/>
              </w:rPr>
              <w:t>270,000</w:t>
            </w:r>
          </w:p>
        </w:tc>
        <w:tc>
          <w:tcPr>
            <w:tcW w:w="1598" w:type="dxa"/>
          </w:tcPr>
          <w:p w14:paraId="34E6C1C6" w14:textId="77777777" w:rsidR="00186090" w:rsidRPr="00E333F9" w:rsidRDefault="00186090" w:rsidP="009E43EB">
            <w:pPr>
              <w:tabs>
                <w:tab w:val="decimal" w:pos="1242"/>
              </w:tabs>
              <w:spacing w:line="360" w:lineRule="exact"/>
              <w:ind w:left="-18"/>
              <w:rPr>
                <w:rFonts w:ascii="Arial" w:hAnsi="Arial" w:cs="Arial"/>
                <w:sz w:val="18"/>
                <w:szCs w:val="18"/>
              </w:rPr>
            </w:pPr>
            <w:r w:rsidRPr="00E333F9">
              <w:rPr>
                <w:rFonts w:ascii="Arial" w:hAnsi="Arial" w:cs="Arial" w:hint="cs"/>
                <w:sz w:val="18"/>
                <w:szCs w:val="18"/>
              </w:rPr>
              <w:t>20,000</w:t>
            </w:r>
          </w:p>
        </w:tc>
        <w:tc>
          <w:tcPr>
            <w:tcW w:w="1597" w:type="dxa"/>
          </w:tcPr>
          <w:p w14:paraId="13A49A74" w14:textId="77777777" w:rsidR="00186090" w:rsidRPr="00E333F9" w:rsidRDefault="00186090" w:rsidP="009E43EB">
            <w:pPr>
              <w:tabs>
                <w:tab w:val="decimal" w:pos="1242"/>
              </w:tabs>
              <w:spacing w:line="360" w:lineRule="exact"/>
              <w:ind w:left="-18"/>
              <w:rPr>
                <w:rFonts w:ascii="Arial" w:hAnsi="Arial" w:cs="Arial"/>
                <w:sz w:val="18"/>
                <w:szCs w:val="18"/>
              </w:rPr>
            </w:pPr>
            <w:r w:rsidRPr="00E333F9">
              <w:rPr>
                <w:rFonts w:ascii="Arial" w:hAnsi="Arial" w:cs="Arial" w:hint="cs"/>
                <w:sz w:val="18"/>
                <w:szCs w:val="18"/>
              </w:rPr>
              <w:t>(84,400)</w:t>
            </w:r>
          </w:p>
        </w:tc>
        <w:tc>
          <w:tcPr>
            <w:tcW w:w="1598" w:type="dxa"/>
          </w:tcPr>
          <w:p w14:paraId="2CC61F98" w14:textId="77777777" w:rsidR="00186090" w:rsidRPr="00E333F9" w:rsidRDefault="00186090" w:rsidP="009E43EB">
            <w:pPr>
              <w:tabs>
                <w:tab w:val="decimal" w:pos="1242"/>
              </w:tabs>
              <w:spacing w:line="360" w:lineRule="exact"/>
              <w:ind w:left="-18"/>
              <w:rPr>
                <w:rFonts w:ascii="Arial" w:hAnsi="Arial" w:cs="Arial"/>
                <w:sz w:val="18"/>
                <w:szCs w:val="18"/>
              </w:rPr>
            </w:pPr>
            <w:r w:rsidRPr="00E333F9">
              <w:rPr>
                <w:rFonts w:ascii="Arial" w:hAnsi="Arial" w:cs="Arial" w:hint="cs"/>
                <w:sz w:val="18"/>
                <w:szCs w:val="18"/>
              </w:rPr>
              <w:t>205,600</w:t>
            </w:r>
          </w:p>
        </w:tc>
      </w:tr>
      <w:tr w:rsidR="00186090" w:rsidRPr="00E333F9" w14:paraId="1320B6C3" w14:textId="77777777" w:rsidTr="009577C0">
        <w:tc>
          <w:tcPr>
            <w:tcW w:w="2790" w:type="dxa"/>
            <w:vAlign w:val="bottom"/>
          </w:tcPr>
          <w:p w14:paraId="4DD68AF1" w14:textId="77777777" w:rsidR="00186090" w:rsidRPr="00E333F9" w:rsidRDefault="00186090" w:rsidP="009E43EB">
            <w:pPr>
              <w:spacing w:line="360" w:lineRule="exact"/>
              <w:ind w:left="151" w:hanging="151"/>
              <w:rPr>
                <w:rFonts w:ascii="Arial" w:hAnsi="Arial" w:cs="Arial"/>
                <w:sz w:val="18"/>
                <w:szCs w:val="18"/>
                <w:cs/>
              </w:rPr>
            </w:pPr>
            <w:r w:rsidRPr="00E333F9">
              <w:rPr>
                <w:rFonts w:ascii="Arial" w:hAnsi="Arial" w:cs="Arial"/>
                <w:sz w:val="18"/>
                <w:szCs w:val="18"/>
              </w:rPr>
              <w:t>Related persons</w:t>
            </w:r>
          </w:p>
        </w:tc>
        <w:tc>
          <w:tcPr>
            <w:tcW w:w="1597" w:type="dxa"/>
          </w:tcPr>
          <w:p w14:paraId="3A9D1292" w14:textId="77777777" w:rsidR="00186090" w:rsidRPr="00E333F9" w:rsidRDefault="00186090" w:rsidP="009E43EB">
            <w:pPr>
              <w:tabs>
                <w:tab w:val="decimal" w:pos="1242"/>
              </w:tabs>
              <w:spacing w:line="360" w:lineRule="exact"/>
              <w:ind w:left="-18"/>
              <w:rPr>
                <w:rFonts w:ascii="Arial" w:hAnsi="Arial" w:cs="Arial"/>
                <w:sz w:val="18"/>
                <w:szCs w:val="18"/>
              </w:rPr>
            </w:pPr>
            <w:r w:rsidRPr="00E333F9">
              <w:rPr>
                <w:rFonts w:ascii="Arial" w:hAnsi="Arial" w:cs="Arial" w:hint="cs"/>
                <w:sz w:val="18"/>
                <w:szCs w:val="18"/>
              </w:rPr>
              <w:t>100,000</w:t>
            </w:r>
          </w:p>
        </w:tc>
        <w:tc>
          <w:tcPr>
            <w:tcW w:w="1598" w:type="dxa"/>
          </w:tcPr>
          <w:p w14:paraId="36DE4EC5" w14:textId="77777777" w:rsidR="00186090" w:rsidRPr="00E333F9" w:rsidRDefault="00186090" w:rsidP="009E43EB">
            <w:pPr>
              <w:tabs>
                <w:tab w:val="decimal" w:pos="1242"/>
              </w:tabs>
              <w:spacing w:line="360" w:lineRule="exact"/>
              <w:ind w:left="-18"/>
              <w:rPr>
                <w:rFonts w:ascii="Arial" w:hAnsi="Arial" w:cs="Arial"/>
                <w:sz w:val="18"/>
                <w:szCs w:val="18"/>
              </w:rPr>
            </w:pPr>
            <w:r w:rsidRPr="00E333F9">
              <w:rPr>
                <w:rFonts w:ascii="Arial" w:hAnsi="Arial" w:cs="Arial"/>
                <w:sz w:val="18"/>
                <w:szCs w:val="18"/>
              </w:rPr>
              <w:t>100,000</w:t>
            </w:r>
          </w:p>
        </w:tc>
        <w:tc>
          <w:tcPr>
            <w:tcW w:w="1597" w:type="dxa"/>
          </w:tcPr>
          <w:p w14:paraId="0980AC58" w14:textId="77777777" w:rsidR="00186090" w:rsidRPr="00E333F9" w:rsidRDefault="00186090" w:rsidP="009E43EB">
            <w:pPr>
              <w:tabs>
                <w:tab w:val="decimal" w:pos="1242"/>
              </w:tabs>
              <w:spacing w:line="360" w:lineRule="exact"/>
              <w:ind w:left="-18"/>
              <w:rPr>
                <w:rFonts w:ascii="Arial" w:hAnsi="Arial" w:cs="Arial"/>
                <w:sz w:val="18"/>
                <w:szCs w:val="18"/>
              </w:rPr>
            </w:pPr>
            <w:r w:rsidRPr="00E333F9">
              <w:rPr>
                <w:rFonts w:ascii="Arial" w:hAnsi="Arial" w:cs="Arial" w:hint="cs"/>
                <w:sz w:val="18"/>
                <w:szCs w:val="18"/>
              </w:rPr>
              <w:t>(100,000)</w:t>
            </w:r>
          </w:p>
        </w:tc>
        <w:tc>
          <w:tcPr>
            <w:tcW w:w="1598" w:type="dxa"/>
          </w:tcPr>
          <w:p w14:paraId="2860581A" w14:textId="77777777" w:rsidR="00186090" w:rsidRPr="00E333F9" w:rsidRDefault="00186090" w:rsidP="009E43EB">
            <w:pPr>
              <w:tabs>
                <w:tab w:val="decimal" w:pos="1242"/>
              </w:tabs>
              <w:spacing w:line="360" w:lineRule="exact"/>
              <w:ind w:left="-18"/>
              <w:rPr>
                <w:rFonts w:ascii="Arial" w:hAnsi="Arial" w:cs="Arial"/>
                <w:sz w:val="18"/>
                <w:szCs w:val="18"/>
              </w:rPr>
            </w:pPr>
            <w:r w:rsidRPr="00E333F9">
              <w:rPr>
                <w:rFonts w:ascii="Arial" w:hAnsi="Arial" w:cs="Arial" w:hint="cs"/>
                <w:sz w:val="18"/>
                <w:szCs w:val="18"/>
              </w:rPr>
              <w:t>100,000</w:t>
            </w:r>
          </w:p>
        </w:tc>
      </w:tr>
      <w:tr w:rsidR="00186090" w:rsidRPr="00E333F9" w14:paraId="264BFD4C" w14:textId="77777777" w:rsidTr="009577C0">
        <w:tc>
          <w:tcPr>
            <w:tcW w:w="2790" w:type="dxa"/>
            <w:vAlign w:val="bottom"/>
          </w:tcPr>
          <w:p w14:paraId="69101E18" w14:textId="77777777" w:rsidR="00186090" w:rsidRPr="00E333F9" w:rsidRDefault="00186090" w:rsidP="009E43EB">
            <w:pPr>
              <w:spacing w:line="360" w:lineRule="exact"/>
              <w:rPr>
                <w:rFonts w:ascii="Arial" w:hAnsi="Arial" w:cs="Arial"/>
                <w:sz w:val="18"/>
                <w:szCs w:val="18"/>
                <w:cs/>
              </w:rPr>
            </w:pPr>
            <w:r w:rsidRPr="00E333F9">
              <w:rPr>
                <w:rFonts w:ascii="Arial" w:hAnsi="Arial" w:cs="Arial"/>
                <w:sz w:val="18"/>
                <w:szCs w:val="18"/>
              </w:rPr>
              <w:t>Total</w:t>
            </w:r>
          </w:p>
        </w:tc>
        <w:tc>
          <w:tcPr>
            <w:tcW w:w="1597" w:type="dxa"/>
          </w:tcPr>
          <w:p w14:paraId="2A5F74F5" w14:textId="77777777" w:rsidR="00186090" w:rsidRPr="00E333F9" w:rsidRDefault="00186090" w:rsidP="009E43EB">
            <w:pPr>
              <w:pBdr>
                <w:top w:val="single" w:sz="4" w:space="1" w:color="auto"/>
                <w:bottom w:val="double" w:sz="4" w:space="1" w:color="auto"/>
              </w:pBdr>
              <w:tabs>
                <w:tab w:val="decimal" w:pos="1242"/>
              </w:tabs>
              <w:spacing w:line="360" w:lineRule="exact"/>
              <w:ind w:left="-18"/>
              <w:rPr>
                <w:rFonts w:ascii="Arial" w:hAnsi="Arial" w:cs="Arial"/>
                <w:sz w:val="18"/>
                <w:szCs w:val="18"/>
              </w:rPr>
            </w:pPr>
            <w:r w:rsidRPr="00E333F9">
              <w:rPr>
                <w:rFonts w:ascii="Arial" w:hAnsi="Arial" w:cs="Arial" w:hint="cs"/>
                <w:sz w:val="18"/>
                <w:szCs w:val="18"/>
              </w:rPr>
              <w:t>370,000</w:t>
            </w:r>
          </w:p>
        </w:tc>
        <w:tc>
          <w:tcPr>
            <w:tcW w:w="1598" w:type="dxa"/>
          </w:tcPr>
          <w:p w14:paraId="2B16A69C" w14:textId="77777777" w:rsidR="00186090" w:rsidRPr="00E333F9" w:rsidRDefault="00186090" w:rsidP="009E43EB">
            <w:pPr>
              <w:pBdr>
                <w:top w:val="single" w:sz="4" w:space="1" w:color="auto"/>
                <w:bottom w:val="double" w:sz="4" w:space="1" w:color="auto"/>
              </w:pBdr>
              <w:tabs>
                <w:tab w:val="decimal" w:pos="1242"/>
              </w:tabs>
              <w:spacing w:line="360" w:lineRule="exact"/>
              <w:ind w:left="-18"/>
              <w:rPr>
                <w:rFonts w:ascii="Arial" w:hAnsi="Arial" w:cs="Arial"/>
                <w:sz w:val="18"/>
                <w:szCs w:val="18"/>
              </w:rPr>
            </w:pPr>
            <w:r w:rsidRPr="00E333F9">
              <w:rPr>
                <w:rFonts w:ascii="Arial" w:hAnsi="Arial" w:cs="Arial"/>
                <w:sz w:val="18"/>
                <w:szCs w:val="18"/>
              </w:rPr>
              <w:t>120,000</w:t>
            </w:r>
          </w:p>
        </w:tc>
        <w:tc>
          <w:tcPr>
            <w:tcW w:w="1597" w:type="dxa"/>
          </w:tcPr>
          <w:p w14:paraId="1F026CB7" w14:textId="77777777" w:rsidR="00186090" w:rsidRPr="00E333F9" w:rsidRDefault="00186090" w:rsidP="009E43EB">
            <w:pPr>
              <w:pBdr>
                <w:top w:val="single" w:sz="4" w:space="1" w:color="auto"/>
                <w:bottom w:val="double" w:sz="4" w:space="1" w:color="auto"/>
              </w:pBdr>
              <w:tabs>
                <w:tab w:val="decimal" w:pos="1242"/>
              </w:tabs>
              <w:spacing w:line="360" w:lineRule="exact"/>
              <w:ind w:left="-18"/>
              <w:rPr>
                <w:rFonts w:ascii="Arial" w:hAnsi="Arial" w:cs="Arial"/>
                <w:sz w:val="18"/>
                <w:szCs w:val="18"/>
              </w:rPr>
            </w:pPr>
            <w:r w:rsidRPr="00E333F9">
              <w:rPr>
                <w:rFonts w:ascii="Arial" w:hAnsi="Arial" w:cs="Arial" w:hint="cs"/>
                <w:sz w:val="18"/>
                <w:szCs w:val="18"/>
              </w:rPr>
              <w:t>(184,400)</w:t>
            </w:r>
          </w:p>
        </w:tc>
        <w:tc>
          <w:tcPr>
            <w:tcW w:w="1598" w:type="dxa"/>
          </w:tcPr>
          <w:p w14:paraId="3B116B3E" w14:textId="77777777" w:rsidR="00186090" w:rsidRPr="00E333F9" w:rsidRDefault="00186090" w:rsidP="009E43EB">
            <w:pPr>
              <w:pBdr>
                <w:top w:val="single" w:sz="4" w:space="1" w:color="auto"/>
                <w:bottom w:val="double" w:sz="4" w:space="1" w:color="auto"/>
              </w:pBdr>
              <w:tabs>
                <w:tab w:val="decimal" w:pos="1242"/>
              </w:tabs>
              <w:spacing w:line="360" w:lineRule="exact"/>
              <w:ind w:left="-18"/>
              <w:rPr>
                <w:rFonts w:ascii="Arial" w:hAnsi="Arial" w:cs="Arial"/>
                <w:sz w:val="18"/>
                <w:szCs w:val="18"/>
              </w:rPr>
            </w:pPr>
            <w:r w:rsidRPr="00E333F9">
              <w:rPr>
                <w:rFonts w:ascii="Arial" w:hAnsi="Arial" w:cs="Arial" w:hint="cs"/>
                <w:sz w:val="18"/>
                <w:szCs w:val="18"/>
              </w:rPr>
              <w:t>305,600</w:t>
            </w:r>
          </w:p>
        </w:tc>
      </w:tr>
    </w:tbl>
    <w:p w14:paraId="4C4102EF" w14:textId="77777777" w:rsidR="00942CA5" w:rsidRPr="00AF21A2" w:rsidRDefault="00942CA5" w:rsidP="006F64EB">
      <w:pPr>
        <w:spacing w:before="240" w:after="120" w:line="360" w:lineRule="exact"/>
        <w:ind w:left="547"/>
        <w:rPr>
          <w:rFonts w:ascii="Arial" w:hAnsi="Arial" w:cs="Arial"/>
          <w:b/>
          <w:bCs/>
          <w:sz w:val="22"/>
          <w:szCs w:val="22"/>
        </w:rPr>
      </w:pPr>
      <w:r w:rsidRPr="00AF21A2">
        <w:rPr>
          <w:rFonts w:ascii="Arial" w:hAnsi="Arial" w:cs="Arial"/>
          <w:b/>
          <w:bCs/>
          <w:sz w:val="22"/>
          <w:szCs w:val="22"/>
        </w:rPr>
        <w:t>Directors and management’s benefits</w:t>
      </w:r>
    </w:p>
    <w:p w14:paraId="751A58BF" w14:textId="77777777" w:rsidR="00AF21A2" w:rsidRPr="00AF21A2" w:rsidRDefault="00AF21A2" w:rsidP="00AF21A2">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AF21A2">
        <w:rPr>
          <w:rFonts w:ascii="Arial" w:hAnsi="Arial" w:cs="Arial"/>
          <w:sz w:val="22"/>
          <w:szCs w:val="22"/>
        </w:rPr>
        <w:t>During the three-month and six-month periods ended 30 June 202</w:t>
      </w:r>
      <w:r>
        <w:rPr>
          <w:rFonts w:ascii="Arial" w:hAnsi="Arial" w:cs="Arial"/>
          <w:sz w:val="22"/>
          <w:szCs w:val="22"/>
        </w:rPr>
        <w:t>1</w:t>
      </w:r>
      <w:r w:rsidRPr="00AF21A2">
        <w:rPr>
          <w:rFonts w:ascii="Arial" w:hAnsi="Arial" w:cs="Arial"/>
          <w:sz w:val="22"/>
          <w:szCs w:val="22"/>
        </w:rPr>
        <w:t xml:space="preserve"> and 20</w:t>
      </w:r>
      <w:r>
        <w:rPr>
          <w:rFonts w:ascii="Arial" w:hAnsi="Arial" w:cs="Arial"/>
          <w:sz w:val="22"/>
          <w:szCs w:val="22"/>
        </w:rPr>
        <w:t>20,</w:t>
      </w:r>
      <w:r w:rsidRPr="00AF21A2">
        <w:rPr>
          <w:rFonts w:ascii="Arial" w:hAnsi="Arial" w:cs="Arial"/>
          <w:sz w:val="22"/>
          <w:szCs w:val="22"/>
        </w:rPr>
        <w:t xml:space="preserve"> the Company had employee benefit expenses to their directors and management as below.</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AF21A2" w14:paraId="040189B6" w14:textId="77777777" w:rsidTr="00AF21A2">
        <w:trPr>
          <w:trHeight w:val="66"/>
        </w:trPr>
        <w:tc>
          <w:tcPr>
            <w:tcW w:w="2790" w:type="dxa"/>
          </w:tcPr>
          <w:p w14:paraId="0ECB93FF" w14:textId="77777777" w:rsidR="00AF21A2" w:rsidRDefault="00AF21A2">
            <w:pPr>
              <w:tabs>
                <w:tab w:val="left" w:pos="360"/>
                <w:tab w:val="left" w:pos="720"/>
                <w:tab w:val="left" w:pos="2880"/>
                <w:tab w:val="left" w:pos="5760"/>
                <w:tab w:val="decimal" w:pos="6660"/>
                <w:tab w:val="left" w:pos="7110"/>
                <w:tab w:val="decimal" w:pos="7920"/>
              </w:tabs>
              <w:spacing w:line="380" w:lineRule="exact"/>
              <w:ind w:right="-43"/>
              <w:jc w:val="right"/>
              <w:rPr>
                <w:sz w:val="20"/>
                <w:szCs w:val="20"/>
              </w:rPr>
            </w:pPr>
          </w:p>
        </w:tc>
        <w:tc>
          <w:tcPr>
            <w:tcW w:w="3195" w:type="dxa"/>
            <w:gridSpan w:val="2"/>
          </w:tcPr>
          <w:p w14:paraId="32F953D0" w14:textId="77777777" w:rsidR="00AF21A2" w:rsidRDefault="00AF21A2">
            <w:pPr>
              <w:spacing w:line="380" w:lineRule="exact"/>
              <w:jc w:val="right"/>
              <w:rPr>
                <w:rFonts w:ascii="Arial" w:hAnsi="Arial" w:cs="Arial"/>
                <w:sz w:val="20"/>
                <w:szCs w:val="20"/>
              </w:rPr>
            </w:pPr>
          </w:p>
        </w:tc>
        <w:tc>
          <w:tcPr>
            <w:tcW w:w="3195" w:type="dxa"/>
            <w:gridSpan w:val="2"/>
            <w:vAlign w:val="bottom"/>
            <w:hideMark/>
          </w:tcPr>
          <w:p w14:paraId="2211128E" w14:textId="77777777" w:rsidR="00AF21A2" w:rsidRDefault="00AF21A2">
            <w:pPr>
              <w:spacing w:line="380" w:lineRule="exact"/>
              <w:jc w:val="right"/>
              <w:rPr>
                <w:rFonts w:ascii="Arial" w:hAnsi="Arial" w:cs="Arial"/>
                <w:sz w:val="20"/>
                <w:szCs w:val="20"/>
              </w:rPr>
            </w:pPr>
            <w:r>
              <w:rPr>
                <w:rFonts w:ascii="Arial" w:hAnsi="Arial" w:cs="Arial"/>
                <w:sz w:val="20"/>
                <w:szCs w:val="20"/>
              </w:rPr>
              <w:t>(Unit: Thousand Baht)</w:t>
            </w:r>
          </w:p>
        </w:tc>
      </w:tr>
      <w:tr w:rsidR="00AF21A2" w14:paraId="470F89A3" w14:textId="77777777" w:rsidTr="00AF21A2">
        <w:trPr>
          <w:trHeight w:val="66"/>
        </w:trPr>
        <w:tc>
          <w:tcPr>
            <w:tcW w:w="2790" w:type="dxa"/>
          </w:tcPr>
          <w:p w14:paraId="4A0CC077" w14:textId="77777777" w:rsidR="00AF21A2" w:rsidRDefault="00AF21A2">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3195" w:type="dxa"/>
            <w:gridSpan w:val="2"/>
            <w:vAlign w:val="bottom"/>
            <w:hideMark/>
          </w:tcPr>
          <w:p w14:paraId="66407BA8" w14:textId="77777777" w:rsidR="00AF21A2" w:rsidRDefault="00AF21A2">
            <w:pPr>
              <w:pStyle w:val="Heading8"/>
              <w:pBdr>
                <w:bottom w:val="single" w:sz="4" w:space="1" w:color="auto"/>
              </w:pBdr>
              <w:spacing w:before="0" w:after="0" w:line="380" w:lineRule="exact"/>
              <w:jc w:val="center"/>
              <w:rPr>
                <w:rFonts w:ascii="Arial" w:hAnsi="Arial" w:cs="Arial"/>
                <w:i w:val="0"/>
                <w:iCs w:val="0"/>
                <w:sz w:val="20"/>
                <w:szCs w:val="20"/>
              </w:rPr>
            </w:pPr>
            <w:r>
              <w:rPr>
                <w:rFonts w:ascii="Arial" w:hAnsi="Arial" w:cs="Arial"/>
                <w:i w:val="0"/>
                <w:iCs w:val="0"/>
                <w:sz w:val="20"/>
                <w:szCs w:val="20"/>
              </w:rPr>
              <w:t xml:space="preserve">For the three-month                      periods ended 30 June </w:t>
            </w:r>
          </w:p>
        </w:tc>
        <w:tc>
          <w:tcPr>
            <w:tcW w:w="3195" w:type="dxa"/>
            <w:gridSpan w:val="2"/>
            <w:vAlign w:val="bottom"/>
            <w:hideMark/>
          </w:tcPr>
          <w:p w14:paraId="52D4C17C" w14:textId="77777777" w:rsidR="00AF21A2" w:rsidRDefault="00AF21A2">
            <w:pPr>
              <w:pStyle w:val="Heading8"/>
              <w:pBdr>
                <w:bottom w:val="single" w:sz="4" w:space="1" w:color="auto"/>
              </w:pBdr>
              <w:spacing w:before="0" w:after="0" w:line="380" w:lineRule="exact"/>
              <w:jc w:val="center"/>
              <w:rPr>
                <w:rFonts w:ascii="Arial" w:hAnsi="Arial" w:cs="Arial"/>
                <w:i w:val="0"/>
                <w:iCs w:val="0"/>
                <w:sz w:val="20"/>
                <w:szCs w:val="20"/>
              </w:rPr>
            </w:pPr>
            <w:r>
              <w:rPr>
                <w:rFonts w:ascii="Arial" w:hAnsi="Arial" w:cs="Arial"/>
                <w:i w:val="0"/>
                <w:iCs w:val="0"/>
                <w:sz w:val="20"/>
                <w:szCs w:val="20"/>
              </w:rPr>
              <w:t xml:space="preserve">For the six-month                  periods ended 30 June </w:t>
            </w:r>
          </w:p>
        </w:tc>
      </w:tr>
      <w:tr w:rsidR="00AF21A2" w14:paraId="3F10506F" w14:textId="77777777" w:rsidTr="00AF21A2">
        <w:trPr>
          <w:trHeight w:val="360"/>
        </w:trPr>
        <w:tc>
          <w:tcPr>
            <w:tcW w:w="2790" w:type="dxa"/>
            <w:vAlign w:val="bottom"/>
          </w:tcPr>
          <w:p w14:paraId="3A201904" w14:textId="77777777" w:rsidR="00AF21A2" w:rsidRDefault="00AF21A2" w:rsidP="00AF21A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Pr>
          <w:p w14:paraId="7C6C9062" w14:textId="77777777" w:rsidR="00AF21A2" w:rsidRDefault="00AF21A2" w:rsidP="00AF21A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2021</w:t>
            </w:r>
          </w:p>
        </w:tc>
        <w:tc>
          <w:tcPr>
            <w:tcW w:w="1598" w:type="dxa"/>
            <w:hideMark/>
          </w:tcPr>
          <w:p w14:paraId="6BEBE8F3" w14:textId="77777777" w:rsidR="00AF21A2" w:rsidRDefault="00AF21A2" w:rsidP="00AF21A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2020</w:t>
            </w:r>
          </w:p>
        </w:tc>
        <w:tc>
          <w:tcPr>
            <w:tcW w:w="1597" w:type="dxa"/>
            <w:vAlign w:val="bottom"/>
          </w:tcPr>
          <w:p w14:paraId="54549B1A" w14:textId="77777777" w:rsidR="00AF21A2" w:rsidRDefault="00AF21A2" w:rsidP="00AF21A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2021</w:t>
            </w:r>
          </w:p>
        </w:tc>
        <w:tc>
          <w:tcPr>
            <w:tcW w:w="1598" w:type="dxa"/>
            <w:vAlign w:val="bottom"/>
            <w:hideMark/>
          </w:tcPr>
          <w:p w14:paraId="4CCF12C8" w14:textId="77777777" w:rsidR="00AF21A2" w:rsidRDefault="00AF21A2" w:rsidP="00AF21A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2020</w:t>
            </w:r>
          </w:p>
        </w:tc>
      </w:tr>
      <w:tr w:rsidR="00AF21A2" w14:paraId="79872785" w14:textId="77777777" w:rsidTr="00AF21A2">
        <w:tc>
          <w:tcPr>
            <w:tcW w:w="2790" w:type="dxa"/>
            <w:hideMark/>
          </w:tcPr>
          <w:p w14:paraId="6FEA7AA1" w14:textId="77777777" w:rsidR="00AF21A2" w:rsidRDefault="00AF21A2" w:rsidP="00AF21A2">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r>
              <w:rPr>
                <w:rFonts w:ascii="Arial" w:hAnsi="Arial" w:cs="Arial"/>
                <w:sz w:val="20"/>
                <w:szCs w:val="20"/>
              </w:rPr>
              <w:t>Short-term employee benefits</w:t>
            </w:r>
          </w:p>
        </w:tc>
        <w:tc>
          <w:tcPr>
            <w:tcW w:w="1597" w:type="dxa"/>
          </w:tcPr>
          <w:p w14:paraId="116F5732" w14:textId="7E275701" w:rsidR="00AF21A2" w:rsidRPr="005D6913" w:rsidRDefault="005D6913" w:rsidP="00AF21A2">
            <w:pPr>
              <w:tabs>
                <w:tab w:val="decimal" w:pos="1242"/>
              </w:tabs>
              <w:spacing w:line="380" w:lineRule="exact"/>
              <w:ind w:left="-18"/>
              <w:rPr>
                <w:rFonts w:ascii="Arial" w:hAnsi="Arial" w:cs="Arial"/>
                <w:sz w:val="20"/>
                <w:szCs w:val="20"/>
                <w:cs/>
              </w:rPr>
            </w:pPr>
            <w:r w:rsidRPr="005D6913">
              <w:rPr>
                <w:rFonts w:ascii="Arial" w:hAnsi="Arial" w:cs="Arial"/>
                <w:sz w:val="20"/>
                <w:szCs w:val="20"/>
              </w:rPr>
              <w:t>5,148</w:t>
            </w:r>
          </w:p>
        </w:tc>
        <w:tc>
          <w:tcPr>
            <w:tcW w:w="1598" w:type="dxa"/>
            <w:hideMark/>
          </w:tcPr>
          <w:p w14:paraId="7770D16F" w14:textId="77777777" w:rsidR="00AF21A2" w:rsidRDefault="00AF21A2" w:rsidP="00AF21A2">
            <w:pPr>
              <w:tabs>
                <w:tab w:val="decimal" w:pos="1242"/>
              </w:tabs>
              <w:spacing w:line="380" w:lineRule="exact"/>
              <w:ind w:left="-18"/>
              <w:rPr>
                <w:rFonts w:ascii="Arial" w:hAnsi="Arial" w:cs="Arial"/>
                <w:sz w:val="20"/>
                <w:szCs w:val="20"/>
                <w:cs/>
              </w:rPr>
            </w:pPr>
            <w:r>
              <w:rPr>
                <w:rFonts w:ascii="Arial" w:hAnsi="Arial" w:cs="Arial"/>
                <w:sz w:val="20"/>
                <w:szCs w:val="20"/>
              </w:rPr>
              <w:t>5,078</w:t>
            </w:r>
          </w:p>
        </w:tc>
        <w:tc>
          <w:tcPr>
            <w:tcW w:w="1597" w:type="dxa"/>
          </w:tcPr>
          <w:p w14:paraId="3E1F78F9" w14:textId="4F305B3C" w:rsidR="00AF21A2" w:rsidRDefault="005D6913" w:rsidP="00AF21A2">
            <w:pPr>
              <w:tabs>
                <w:tab w:val="decimal" w:pos="1242"/>
              </w:tabs>
              <w:spacing w:line="380" w:lineRule="exact"/>
              <w:ind w:left="-18"/>
              <w:rPr>
                <w:rFonts w:ascii="Arial" w:hAnsi="Arial" w:cs="Arial"/>
                <w:sz w:val="20"/>
                <w:szCs w:val="20"/>
              </w:rPr>
            </w:pPr>
            <w:r w:rsidRPr="005D6913">
              <w:rPr>
                <w:rFonts w:ascii="Arial" w:hAnsi="Arial" w:cs="Arial"/>
                <w:sz w:val="20"/>
                <w:szCs w:val="20"/>
              </w:rPr>
              <w:t>10,718</w:t>
            </w:r>
          </w:p>
        </w:tc>
        <w:tc>
          <w:tcPr>
            <w:tcW w:w="1598" w:type="dxa"/>
            <w:hideMark/>
          </w:tcPr>
          <w:p w14:paraId="5870C6CA" w14:textId="77777777" w:rsidR="00AF21A2" w:rsidRDefault="00AF21A2" w:rsidP="00AF21A2">
            <w:pPr>
              <w:tabs>
                <w:tab w:val="decimal" w:pos="1242"/>
              </w:tabs>
              <w:spacing w:line="380" w:lineRule="exact"/>
              <w:ind w:left="-18"/>
              <w:rPr>
                <w:rFonts w:ascii="Arial" w:hAnsi="Arial" w:cs="Arial"/>
                <w:sz w:val="20"/>
                <w:szCs w:val="20"/>
              </w:rPr>
            </w:pPr>
            <w:r>
              <w:rPr>
                <w:rFonts w:ascii="Arial" w:hAnsi="Arial" w:cs="Arial"/>
                <w:sz w:val="20"/>
                <w:szCs w:val="20"/>
              </w:rPr>
              <w:t>10,283</w:t>
            </w:r>
          </w:p>
        </w:tc>
      </w:tr>
      <w:tr w:rsidR="00AF21A2" w14:paraId="5772F065" w14:textId="77777777" w:rsidTr="00AF21A2">
        <w:tc>
          <w:tcPr>
            <w:tcW w:w="2790" w:type="dxa"/>
            <w:hideMark/>
          </w:tcPr>
          <w:p w14:paraId="510407FC" w14:textId="77777777" w:rsidR="00AF21A2" w:rsidRDefault="00AF21A2" w:rsidP="00AF21A2">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r>
              <w:rPr>
                <w:rFonts w:ascii="Arial" w:hAnsi="Arial" w:cs="Arial"/>
                <w:sz w:val="20"/>
                <w:szCs w:val="20"/>
              </w:rPr>
              <w:t>Post-employment benefits</w:t>
            </w:r>
          </w:p>
        </w:tc>
        <w:tc>
          <w:tcPr>
            <w:tcW w:w="1597" w:type="dxa"/>
          </w:tcPr>
          <w:p w14:paraId="22B33354" w14:textId="4E75BB3C" w:rsidR="00AF21A2" w:rsidRDefault="005D6913" w:rsidP="00AF21A2">
            <w:pPr>
              <w:tabs>
                <w:tab w:val="decimal" w:pos="1242"/>
              </w:tabs>
              <w:spacing w:line="380" w:lineRule="exact"/>
              <w:ind w:left="-18"/>
              <w:rPr>
                <w:rFonts w:ascii="Arial" w:hAnsi="Arial" w:cs="Arial"/>
                <w:sz w:val="20"/>
                <w:szCs w:val="20"/>
                <w:cs/>
              </w:rPr>
            </w:pPr>
            <w:r w:rsidRPr="005D6913">
              <w:rPr>
                <w:rFonts w:ascii="Arial" w:hAnsi="Arial" w:cs="Arial"/>
                <w:sz w:val="20"/>
                <w:szCs w:val="20"/>
              </w:rPr>
              <w:t>191</w:t>
            </w:r>
          </w:p>
        </w:tc>
        <w:tc>
          <w:tcPr>
            <w:tcW w:w="1598" w:type="dxa"/>
            <w:hideMark/>
          </w:tcPr>
          <w:p w14:paraId="4FC4DCC1" w14:textId="77777777" w:rsidR="00AF21A2" w:rsidRDefault="00AF21A2" w:rsidP="00AF21A2">
            <w:pPr>
              <w:tabs>
                <w:tab w:val="decimal" w:pos="1242"/>
              </w:tabs>
              <w:spacing w:line="380" w:lineRule="exact"/>
              <w:ind w:left="-18"/>
              <w:rPr>
                <w:rFonts w:ascii="Arial" w:hAnsi="Arial" w:cs="Arial"/>
                <w:sz w:val="20"/>
                <w:szCs w:val="20"/>
                <w:cs/>
              </w:rPr>
            </w:pPr>
            <w:r>
              <w:rPr>
                <w:rFonts w:ascii="Arial" w:hAnsi="Arial" w:cs="Arial"/>
                <w:sz w:val="20"/>
                <w:szCs w:val="20"/>
              </w:rPr>
              <w:t>179</w:t>
            </w:r>
          </w:p>
        </w:tc>
        <w:tc>
          <w:tcPr>
            <w:tcW w:w="1597" w:type="dxa"/>
          </w:tcPr>
          <w:p w14:paraId="4E55BDA4" w14:textId="3EDD5373" w:rsidR="00AF21A2" w:rsidRDefault="005D6913" w:rsidP="00AF21A2">
            <w:pPr>
              <w:tabs>
                <w:tab w:val="decimal" w:pos="1242"/>
              </w:tabs>
              <w:spacing w:line="380" w:lineRule="exact"/>
              <w:ind w:left="-18"/>
              <w:rPr>
                <w:rFonts w:ascii="Arial" w:hAnsi="Arial" w:cs="Arial"/>
                <w:sz w:val="20"/>
                <w:szCs w:val="20"/>
              </w:rPr>
            </w:pPr>
            <w:r w:rsidRPr="005D6913">
              <w:rPr>
                <w:rFonts w:ascii="Arial" w:hAnsi="Arial" w:cs="Arial"/>
                <w:sz w:val="20"/>
                <w:szCs w:val="20"/>
              </w:rPr>
              <w:t>392</w:t>
            </w:r>
          </w:p>
        </w:tc>
        <w:tc>
          <w:tcPr>
            <w:tcW w:w="1598" w:type="dxa"/>
            <w:hideMark/>
          </w:tcPr>
          <w:p w14:paraId="4A591B23" w14:textId="77777777" w:rsidR="00AF21A2" w:rsidRDefault="00AF21A2" w:rsidP="00AF21A2">
            <w:pPr>
              <w:tabs>
                <w:tab w:val="decimal" w:pos="1242"/>
              </w:tabs>
              <w:spacing w:line="380" w:lineRule="exact"/>
              <w:ind w:left="-18"/>
              <w:rPr>
                <w:rFonts w:ascii="Arial" w:hAnsi="Arial" w:cs="Arial"/>
                <w:sz w:val="20"/>
                <w:szCs w:val="20"/>
              </w:rPr>
            </w:pPr>
            <w:r>
              <w:rPr>
                <w:rFonts w:ascii="Arial" w:hAnsi="Arial" w:cs="Arial"/>
                <w:sz w:val="20"/>
                <w:szCs w:val="20"/>
              </w:rPr>
              <w:t>357</w:t>
            </w:r>
          </w:p>
        </w:tc>
      </w:tr>
      <w:tr w:rsidR="00AF21A2" w14:paraId="45D1E78B" w14:textId="77777777" w:rsidTr="00AF21A2">
        <w:tc>
          <w:tcPr>
            <w:tcW w:w="2790" w:type="dxa"/>
            <w:hideMark/>
          </w:tcPr>
          <w:p w14:paraId="6F7D34FF" w14:textId="77777777" w:rsidR="00AF21A2" w:rsidRDefault="00AF21A2" w:rsidP="00AF21A2">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Pr>
                <w:rFonts w:ascii="Arial" w:hAnsi="Arial" w:cs="Arial"/>
                <w:sz w:val="20"/>
                <w:szCs w:val="20"/>
              </w:rPr>
              <w:t>Total</w:t>
            </w:r>
          </w:p>
        </w:tc>
        <w:tc>
          <w:tcPr>
            <w:tcW w:w="1597" w:type="dxa"/>
          </w:tcPr>
          <w:p w14:paraId="31670077" w14:textId="0488CEB4" w:rsidR="00AF21A2" w:rsidRDefault="005D6913" w:rsidP="00AF21A2">
            <w:pPr>
              <w:pBdr>
                <w:top w:val="single" w:sz="4" w:space="1" w:color="auto"/>
                <w:bottom w:val="double" w:sz="4" w:space="1" w:color="auto"/>
              </w:pBdr>
              <w:tabs>
                <w:tab w:val="decimal" w:pos="1242"/>
              </w:tabs>
              <w:spacing w:line="380" w:lineRule="exact"/>
              <w:ind w:left="-18"/>
              <w:rPr>
                <w:rFonts w:ascii="Arial" w:hAnsi="Arial" w:cs="Arial"/>
                <w:sz w:val="20"/>
                <w:szCs w:val="20"/>
                <w:cs/>
              </w:rPr>
            </w:pPr>
            <w:r w:rsidRPr="005D6913">
              <w:rPr>
                <w:rFonts w:ascii="Arial" w:hAnsi="Arial" w:cs="Arial"/>
                <w:sz w:val="20"/>
                <w:szCs w:val="20"/>
              </w:rPr>
              <w:t>5,339</w:t>
            </w:r>
          </w:p>
        </w:tc>
        <w:tc>
          <w:tcPr>
            <w:tcW w:w="1598" w:type="dxa"/>
            <w:hideMark/>
          </w:tcPr>
          <w:p w14:paraId="5789A960" w14:textId="77777777" w:rsidR="00AF21A2" w:rsidRDefault="00AF21A2" w:rsidP="00AF21A2">
            <w:pPr>
              <w:pBdr>
                <w:top w:val="single" w:sz="4" w:space="1" w:color="auto"/>
                <w:bottom w:val="double" w:sz="4" w:space="1" w:color="auto"/>
              </w:pBdr>
              <w:tabs>
                <w:tab w:val="decimal" w:pos="1242"/>
              </w:tabs>
              <w:spacing w:line="380" w:lineRule="exact"/>
              <w:ind w:left="-18"/>
              <w:rPr>
                <w:rFonts w:ascii="Arial" w:hAnsi="Arial" w:cs="Arial"/>
                <w:sz w:val="20"/>
                <w:szCs w:val="20"/>
                <w:cs/>
              </w:rPr>
            </w:pPr>
            <w:r>
              <w:rPr>
                <w:rFonts w:ascii="Arial" w:hAnsi="Arial" w:cs="Arial"/>
                <w:sz w:val="20"/>
                <w:szCs w:val="20"/>
              </w:rPr>
              <w:t>5,257</w:t>
            </w:r>
          </w:p>
        </w:tc>
        <w:tc>
          <w:tcPr>
            <w:tcW w:w="1597" w:type="dxa"/>
          </w:tcPr>
          <w:p w14:paraId="5733A10A" w14:textId="74A555F5" w:rsidR="00AF21A2" w:rsidRDefault="005D6913" w:rsidP="00AF21A2">
            <w:pPr>
              <w:pBdr>
                <w:top w:val="single" w:sz="4" w:space="1" w:color="auto"/>
                <w:bottom w:val="double" w:sz="4" w:space="1" w:color="auto"/>
              </w:pBdr>
              <w:tabs>
                <w:tab w:val="decimal" w:pos="1242"/>
              </w:tabs>
              <w:spacing w:line="380" w:lineRule="exact"/>
              <w:ind w:left="-18"/>
              <w:rPr>
                <w:rFonts w:ascii="Arial" w:hAnsi="Arial" w:cs="Arial"/>
                <w:sz w:val="20"/>
                <w:szCs w:val="20"/>
              </w:rPr>
            </w:pPr>
            <w:r w:rsidRPr="005D6913">
              <w:rPr>
                <w:rFonts w:ascii="Arial" w:hAnsi="Arial" w:cs="Arial"/>
                <w:sz w:val="20"/>
                <w:szCs w:val="20"/>
              </w:rPr>
              <w:t>11,110</w:t>
            </w:r>
          </w:p>
        </w:tc>
        <w:tc>
          <w:tcPr>
            <w:tcW w:w="1598" w:type="dxa"/>
            <w:hideMark/>
          </w:tcPr>
          <w:p w14:paraId="72B5DC50" w14:textId="77777777" w:rsidR="00AF21A2" w:rsidRDefault="00AF21A2" w:rsidP="00AF21A2">
            <w:pPr>
              <w:pBdr>
                <w:top w:val="single" w:sz="4" w:space="1" w:color="auto"/>
                <w:bottom w:val="double" w:sz="4" w:space="1" w:color="auto"/>
              </w:pBdr>
              <w:tabs>
                <w:tab w:val="decimal" w:pos="1242"/>
              </w:tabs>
              <w:spacing w:line="380" w:lineRule="exact"/>
              <w:ind w:left="-18"/>
              <w:rPr>
                <w:rFonts w:ascii="Arial" w:hAnsi="Arial" w:cs="Arial"/>
                <w:sz w:val="20"/>
                <w:szCs w:val="20"/>
              </w:rPr>
            </w:pPr>
            <w:r>
              <w:rPr>
                <w:rFonts w:ascii="Arial" w:hAnsi="Arial" w:cs="Arial"/>
                <w:sz w:val="20"/>
                <w:szCs w:val="20"/>
              </w:rPr>
              <w:t>10,640</w:t>
            </w:r>
          </w:p>
        </w:tc>
      </w:tr>
    </w:tbl>
    <w:p w14:paraId="20AC8A5A" w14:textId="77777777" w:rsidR="00273905" w:rsidRPr="000F0FD1" w:rsidRDefault="00BB18CD" w:rsidP="00C75E06">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0F0FD1">
        <w:rPr>
          <w:rFonts w:ascii="Arial" w:hAnsi="Arial" w:cs="Arial"/>
          <w:b/>
          <w:bCs/>
          <w:sz w:val="22"/>
          <w:szCs w:val="22"/>
        </w:rPr>
        <w:t xml:space="preserve">Commitments </w:t>
      </w:r>
    </w:p>
    <w:p w14:paraId="164463C8" w14:textId="77777777" w:rsidR="00273905" w:rsidRPr="000F0FD1" w:rsidRDefault="00805A82" w:rsidP="00C75E0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w:t>
      </w:r>
      <w:r w:rsidR="00C75E06">
        <w:rPr>
          <w:rFonts w:ascii="Arial" w:hAnsi="Arial" w:cs="Arial"/>
          <w:b/>
          <w:bCs/>
          <w:sz w:val="22"/>
          <w:szCs w:val="22"/>
        </w:rPr>
        <w:t>3</w:t>
      </w:r>
      <w:r w:rsidR="00A96A97" w:rsidRPr="000F0FD1">
        <w:rPr>
          <w:rFonts w:ascii="Arial" w:hAnsi="Arial" w:cs="Arial"/>
          <w:b/>
          <w:bCs/>
          <w:sz w:val="22"/>
          <w:szCs w:val="22"/>
        </w:rPr>
        <w:t>.</w:t>
      </w:r>
      <w:r w:rsidR="008355BA" w:rsidRPr="000F0FD1">
        <w:rPr>
          <w:rFonts w:ascii="Arial" w:hAnsi="Arial" w:cs="Arial"/>
          <w:b/>
          <w:bCs/>
          <w:sz w:val="22"/>
          <w:szCs w:val="22"/>
        </w:rPr>
        <w:t>1</w:t>
      </w:r>
      <w:r w:rsidR="00ED07E2" w:rsidRPr="000F0FD1">
        <w:rPr>
          <w:rFonts w:ascii="Arial" w:hAnsi="Arial" w:cs="Arial"/>
          <w:b/>
          <w:bCs/>
          <w:sz w:val="22"/>
          <w:szCs w:val="22"/>
        </w:rPr>
        <w:tab/>
      </w:r>
      <w:r w:rsidR="00E54A1E" w:rsidRPr="000F0FD1">
        <w:rPr>
          <w:rFonts w:ascii="Arial" w:hAnsi="Arial" w:cs="Arial"/>
          <w:b/>
          <w:bCs/>
          <w:sz w:val="22"/>
          <w:szCs w:val="22"/>
        </w:rPr>
        <w:t>S</w:t>
      </w:r>
      <w:r w:rsidR="00ED07E2" w:rsidRPr="000F0FD1">
        <w:rPr>
          <w:rFonts w:ascii="Arial" w:hAnsi="Arial" w:cs="Arial"/>
          <w:b/>
          <w:bCs/>
          <w:sz w:val="22"/>
          <w:szCs w:val="22"/>
        </w:rPr>
        <w:t xml:space="preserve">ervice </w:t>
      </w:r>
      <w:r w:rsidR="00F2600D" w:rsidRPr="000F0FD1">
        <w:rPr>
          <w:rFonts w:ascii="Arial" w:hAnsi="Arial" w:cs="Arial"/>
          <w:b/>
          <w:bCs/>
          <w:sz w:val="22"/>
          <w:szCs w:val="22"/>
        </w:rPr>
        <w:t>agreements</w:t>
      </w:r>
    </w:p>
    <w:p w14:paraId="58B4B543" w14:textId="4DCD5433" w:rsidR="00820A61" w:rsidRPr="000F0FD1" w:rsidRDefault="007E6C65" w:rsidP="00C75E0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F0FD1">
        <w:rPr>
          <w:rFonts w:ascii="Arial" w:hAnsi="Arial" w:cs="Arial"/>
          <w:sz w:val="22"/>
          <w:szCs w:val="22"/>
        </w:rPr>
        <w:t xml:space="preserve">As at </w:t>
      </w:r>
      <w:r w:rsidR="00ED456B">
        <w:rPr>
          <w:rFonts w:ascii="Arial" w:hAnsi="Arial" w:cs="Arial"/>
          <w:sz w:val="22"/>
          <w:szCs w:val="22"/>
        </w:rPr>
        <w:t>30 June 2021</w:t>
      </w:r>
      <w:r w:rsidRPr="000F0FD1">
        <w:rPr>
          <w:rFonts w:ascii="Arial" w:hAnsi="Arial" w:cs="Arial"/>
          <w:sz w:val="22"/>
          <w:szCs w:val="22"/>
        </w:rPr>
        <w:t xml:space="preserve">, </w:t>
      </w:r>
      <w:r w:rsidR="00170AF1">
        <w:rPr>
          <w:rFonts w:ascii="Arial" w:hAnsi="Arial" w:cs="Arial"/>
          <w:sz w:val="22"/>
          <w:szCs w:val="22"/>
        </w:rPr>
        <w:t xml:space="preserve">the Company has </w:t>
      </w:r>
      <w:r w:rsidRPr="000F0FD1">
        <w:rPr>
          <w:rFonts w:ascii="Arial" w:hAnsi="Arial" w:cs="Arial"/>
          <w:sz w:val="22"/>
          <w:szCs w:val="22"/>
        </w:rPr>
        <w:t xml:space="preserve">future minimum payments </w:t>
      </w:r>
      <w:r w:rsidR="009C3F6E">
        <w:rPr>
          <w:rFonts w:ascii="Arial" w:hAnsi="Arial" w:cs="Browallia New"/>
          <w:sz w:val="22"/>
          <w:szCs w:val="28"/>
        </w:rPr>
        <w:t>to</w:t>
      </w:r>
      <w:r w:rsidR="00D55F4D" w:rsidRPr="000F0FD1">
        <w:rPr>
          <w:rFonts w:ascii="Arial" w:hAnsi="Arial" w:cs="Arial"/>
          <w:sz w:val="22"/>
          <w:szCs w:val="22"/>
        </w:rPr>
        <w:t xml:space="preserve"> be paid </w:t>
      </w:r>
      <w:r w:rsidR="009C3F6E">
        <w:rPr>
          <w:rFonts w:ascii="Arial" w:hAnsi="Arial" w:cs="Arial"/>
          <w:sz w:val="22"/>
          <w:szCs w:val="22"/>
        </w:rPr>
        <w:t xml:space="preserve">under non-cancellable service </w:t>
      </w:r>
      <w:r w:rsidR="00D55F4D" w:rsidRPr="000F0FD1">
        <w:rPr>
          <w:rFonts w:ascii="Arial" w:hAnsi="Arial" w:cs="Arial"/>
          <w:sz w:val="22"/>
          <w:szCs w:val="22"/>
        </w:rPr>
        <w:t xml:space="preserve">in </w:t>
      </w:r>
      <w:r w:rsidR="002B1CFF" w:rsidRPr="000F0FD1">
        <w:rPr>
          <w:rFonts w:ascii="Arial" w:hAnsi="Arial" w:cs="Arial"/>
          <w:sz w:val="22"/>
          <w:szCs w:val="22"/>
        </w:rPr>
        <w:t>the next</w:t>
      </w:r>
      <w:r w:rsidR="00D55F4D" w:rsidRPr="000F0FD1">
        <w:rPr>
          <w:rFonts w:ascii="Arial" w:hAnsi="Arial" w:cs="Arial"/>
          <w:sz w:val="22"/>
          <w:szCs w:val="22"/>
        </w:rPr>
        <w:t xml:space="preserve"> year </w:t>
      </w:r>
      <w:r w:rsidR="009C3F6E">
        <w:rPr>
          <w:rFonts w:ascii="Arial" w:hAnsi="Arial" w:cs="Arial"/>
          <w:sz w:val="22"/>
          <w:szCs w:val="22"/>
        </w:rPr>
        <w:t>amounted</w:t>
      </w:r>
      <w:r w:rsidR="00D55F4D" w:rsidRPr="000F0FD1">
        <w:rPr>
          <w:rFonts w:ascii="Arial" w:hAnsi="Arial" w:cs="Arial"/>
          <w:sz w:val="22"/>
          <w:szCs w:val="22"/>
        </w:rPr>
        <w:t xml:space="preserve"> to Baht</w:t>
      </w:r>
      <w:r w:rsidR="001601DE">
        <w:rPr>
          <w:rFonts w:ascii="Arial" w:hAnsi="Arial" w:cs="Arial"/>
          <w:sz w:val="22"/>
          <w:szCs w:val="22"/>
        </w:rPr>
        <w:t xml:space="preserve"> 0.8</w:t>
      </w:r>
      <w:r w:rsidR="00D55F4D" w:rsidRPr="000F0FD1">
        <w:rPr>
          <w:rFonts w:ascii="Arial" w:hAnsi="Arial" w:cs="Arial"/>
          <w:sz w:val="22"/>
          <w:szCs w:val="22"/>
        </w:rPr>
        <w:t xml:space="preserve"> million</w:t>
      </w:r>
      <w:r w:rsidR="009E43EB">
        <w:rPr>
          <w:rFonts w:ascii="Arial" w:hAnsi="Arial" w:cs="Arial"/>
          <w:sz w:val="22"/>
          <w:szCs w:val="22"/>
        </w:rPr>
        <w:t xml:space="preserve"> </w:t>
      </w:r>
      <w:r w:rsidR="00AD2838" w:rsidRPr="000F0FD1">
        <w:rPr>
          <w:rFonts w:ascii="Arial" w:hAnsi="Arial" w:cs="Arial"/>
          <w:sz w:val="22"/>
          <w:szCs w:val="22"/>
        </w:rPr>
        <w:t>(31 December 2020: Baht 0.4 million).</w:t>
      </w:r>
    </w:p>
    <w:p w14:paraId="279AC1BA" w14:textId="6256BF82" w:rsidR="00041A6A" w:rsidRPr="000F0FD1" w:rsidRDefault="00805A82" w:rsidP="00C75E0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2</w:t>
      </w:r>
      <w:r w:rsidR="00C75E06">
        <w:rPr>
          <w:rFonts w:ascii="Arial" w:hAnsi="Arial" w:cs="Arial"/>
          <w:b/>
          <w:bCs/>
          <w:sz w:val="22"/>
          <w:szCs w:val="22"/>
        </w:rPr>
        <w:t>3</w:t>
      </w:r>
      <w:r w:rsidR="008355BA" w:rsidRPr="000F0FD1">
        <w:rPr>
          <w:rFonts w:ascii="Arial" w:hAnsi="Arial" w:cs="Arial"/>
          <w:b/>
          <w:bCs/>
          <w:sz w:val="22"/>
          <w:szCs w:val="22"/>
        </w:rPr>
        <w:t>.2</w:t>
      </w:r>
      <w:r w:rsidR="00041A6A" w:rsidRPr="000F0FD1">
        <w:rPr>
          <w:rFonts w:ascii="Arial" w:hAnsi="Arial" w:cs="Arial"/>
          <w:b/>
          <w:bCs/>
          <w:sz w:val="22"/>
          <w:szCs w:val="22"/>
        </w:rPr>
        <w:tab/>
      </w:r>
      <w:r w:rsidR="00E54A1E" w:rsidRPr="000F0FD1">
        <w:rPr>
          <w:rFonts w:ascii="Arial" w:hAnsi="Arial" w:cs="Arial"/>
          <w:b/>
          <w:bCs/>
          <w:sz w:val="22"/>
          <w:szCs w:val="22"/>
        </w:rPr>
        <w:t>G</w:t>
      </w:r>
      <w:r w:rsidR="00041A6A" w:rsidRPr="000F0FD1">
        <w:rPr>
          <w:rFonts w:ascii="Arial" w:hAnsi="Arial" w:cs="Arial"/>
          <w:b/>
          <w:bCs/>
          <w:sz w:val="22"/>
          <w:szCs w:val="22"/>
        </w:rPr>
        <w:t>uarantee</w:t>
      </w:r>
      <w:r w:rsidR="00E54A1E" w:rsidRPr="000F0FD1">
        <w:rPr>
          <w:rFonts w:ascii="Arial" w:hAnsi="Arial" w:cs="Arial"/>
          <w:b/>
          <w:bCs/>
          <w:sz w:val="22"/>
          <w:szCs w:val="22"/>
        </w:rPr>
        <w:t xml:space="preserve"> for electricity use</w:t>
      </w:r>
    </w:p>
    <w:p w14:paraId="7706D61B" w14:textId="77777777" w:rsidR="00041A6A" w:rsidRDefault="00041A6A" w:rsidP="00C75E0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F0FD1">
        <w:rPr>
          <w:rFonts w:ascii="Arial" w:hAnsi="Arial" w:cs="Arial"/>
          <w:sz w:val="22"/>
          <w:szCs w:val="22"/>
        </w:rPr>
        <w:t xml:space="preserve">As </w:t>
      </w:r>
      <w:r w:rsidR="005B53E4" w:rsidRPr="000F0FD1">
        <w:rPr>
          <w:rFonts w:ascii="Arial" w:hAnsi="Arial" w:cs="Arial"/>
          <w:sz w:val="22"/>
          <w:szCs w:val="22"/>
        </w:rPr>
        <w:t xml:space="preserve">at </w:t>
      </w:r>
      <w:r w:rsidR="00ED456B">
        <w:rPr>
          <w:rFonts w:ascii="Arial" w:hAnsi="Arial" w:cs="Arial"/>
          <w:sz w:val="22"/>
          <w:szCs w:val="22"/>
        </w:rPr>
        <w:t>30 June 2021</w:t>
      </w:r>
      <w:r w:rsidR="007E6C65" w:rsidRPr="000F0FD1">
        <w:rPr>
          <w:rFonts w:ascii="Arial" w:hAnsi="Arial" w:cs="Arial"/>
          <w:sz w:val="22"/>
          <w:szCs w:val="22"/>
        </w:rPr>
        <w:t xml:space="preserve">, the Company has </w:t>
      </w:r>
      <w:r w:rsidR="009C3F6E">
        <w:rPr>
          <w:rFonts w:ascii="Arial" w:hAnsi="Arial" w:cs="Arial"/>
          <w:sz w:val="22"/>
          <w:szCs w:val="22"/>
        </w:rPr>
        <w:t xml:space="preserve">provided a </w:t>
      </w:r>
      <w:r w:rsidR="00E333F9">
        <w:rPr>
          <w:rFonts w:ascii="Arial" w:hAnsi="Arial" w:cs="Arial"/>
          <w:sz w:val="22"/>
          <w:szCs w:val="22"/>
        </w:rPr>
        <w:t xml:space="preserve">letter of </w:t>
      </w:r>
      <w:r w:rsidR="007E6C65" w:rsidRPr="000F0FD1">
        <w:rPr>
          <w:rFonts w:ascii="Arial" w:hAnsi="Arial" w:cs="Arial"/>
          <w:sz w:val="22"/>
          <w:szCs w:val="22"/>
        </w:rPr>
        <w:t>guarantee</w:t>
      </w:r>
      <w:r w:rsidR="009C3F6E">
        <w:rPr>
          <w:rFonts w:ascii="Arial" w:hAnsi="Arial" w:cs="Arial"/>
          <w:sz w:val="22"/>
          <w:szCs w:val="22"/>
        </w:rPr>
        <w:t xml:space="preserve"> to</w:t>
      </w:r>
      <w:r w:rsidR="007E6C65" w:rsidRPr="000F0FD1">
        <w:rPr>
          <w:rFonts w:ascii="Arial" w:hAnsi="Arial" w:cs="Arial"/>
          <w:sz w:val="22"/>
          <w:szCs w:val="22"/>
        </w:rPr>
        <w:t xml:space="preserve"> </w:t>
      </w:r>
      <w:r w:rsidR="00E54A1E" w:rsidRPr="000F0FD1">
        <w:rPr>
          <w:rFonts w:ascii="Arial" w:hAnsi="Arial" w:cs="Arial"/>
          <w:sz w:val="22"/>
          <w:szCs w:val="22"/>
        </w:rPr>
        <w:t xml:space="preserve">the </w:t>
      </w:r>
      <w:proofErr w:type="spellStart"/>
      <w:r w:rsidR="00895EE4" w:rsidRPr="000F0FD1">
        <w:rPr>
          <w:rFonts w:ascii="Arial" w:hAnsi="Arial" w:cs="Arial"/>
          <w:sz w:val="22"/>
          <w:szCs w:val="22"/>
        </w:rPr>
        <w:t>M</w:t>
      </w:r>
      <w:r w:rsidR="00E54A1E" w:rsidRPr="000F0FD1">
        <w:rPr>
          <w:rFonts w:ascii="Arial" w:hAnsi="Arial" w:cs="Arial"/>
          <w:sz w:val="22"/>
          <w:szCs w:val="22"/>
        </w:rPr>
        <w:t>etro</w:t>
      </w:r>
      <w:r w:rsidR="009C3F6E">
        <w:rPr>
          <w:rFonts w:ascii="Arial" w:hAnsi="Arial" w:cs="Arial"/>
          <w:sz w:val="22"/>
          <w:szCs w:val="22"/>
        </w:rPr>
        <w:t>p</w:t>
      </w:r>
      <w:r w:rsidR="00E54A1E" w:rsidRPr="000F0FD1">
        <w:rPr>
          <w:rFonts w:ascii="Arial" w:hAnsi="Arial" w:cs="Arial"/>
          <w:sz w:val="22"/>
          <w:szCs w:val="22"/>
        </w:rPr>
        <w:t>olitian</w:t>
      </w:r>
      <w:proofErr w:type="spellEnd"/>
      <w:r w:rsidR="00E54A1E" w:rsidRPr="000F0FD1">
        <w:rPr>
          <w:rFonts w:ascii="Arial" w:hAnsi="Arial" w:cs="Arial"/>
          <w:sz w:val="22"/>
          <w:szCs w:val="22"/>
        </w:rPr>
        <w:t xml:space="preserve"> Electricity Authority</w:t>
      </w:r>
      <w:r w:rsidR="00BD7129" w:rsidRPr="000F0FD1">
        <w:rPr>
          <w:rFonts w:ascii="Arial" w:hAnsi="Arial" w:cs="Arial"/>
          <w:sz w:val="22"/>
          <w:szCs w:val="22"/>
        </w:rPr>
        <w:t xml:space="preserve"> totaling</w:t>
      </w:r>
      <w:r w:rsidR="00E54A1E" w:rsidRPr="000F0FD1">
        <w:rPr>
          <w:rFonts w:ascii="Arial" w:hAnsi="Arial" w:cs="Arial"/>
          <w:sz w:val="22"/>
          <w:szCs w:val="22"/>
        </w:rPr>
        <w:t xml:space="preserve"> </w:t>
      </w:r>
      <w:r w:rsidR="007E6C65" w:rsidRPr="000F0FD1">
        <w:rPr>
          <w:rFonts w:ascii="Arial" w:hAnsi="Arial" w:cs="Arial"/>
          <w:sz w:val="22"/>
          <w:szCs w:val="28"/>
        </w:rPr>
        <w:t xml:space="preserve">Baht </w:t>
      </w:r>
      <w:r w:rsidR="00664C7E" w:rsidRPr="000F0FD1">
        <w:rPr>
          <w:rFonts w:ascii="Arial" w:hAnsi="Arial" w:cs="Browallia New"/>
          <w:sz w:val="22"/>
          <w:szCs w:val="28"/>
        </w:rPr>
        <w:t>0.1</w:t>
      </w:r>
      <w:r w:rsidR="007E6C65" w:rsidRPr="000F0FD1">
        <w:rPr>
          <w:rFonts w:ascii="Arial" w:hAnsi="Arial" w:cs="Arial"/>
          <w:sz w:val="22"/>
          <w:szCs w:val="28"/>
        </w:rPr>
        <w:t xml:space="preserve"> </w:t>
      </w:r>
      <w:r w:rsidR="00BD7129" w:rsidRPr="000F0FD1">
        <w:rPr>
          <w:rFonts w:ascii="Arial" w:hAnsi="Arial" w:cs="Arial"/>
          <w:sz w:val="22"/>
          <w:szCs w:val="28"/>
        </w:rPr>
        <w:t>m</w:t>
      </w:r>
      <w:r w:rsidR="007E6C65" w:rsidRPr="000F0FD1">
        <w:rPr>
          <w:rFonts w:ascii="Arial" w:hAnsi="Arial" w:cs="Arial"/>
          <w:sz w:val="22"/>
          <w:szCs w:val="28"/>
        </w:rPr>
        <w:t>illion</w:t>
      </w:r>
      <w:r w:rsidR="00BD7129" w:rsidRPr="000F0FD1">
        <w:rPr>
          <w:rFonts w:ascii="Arial" w:hAnsi="Arial" w:cs="Arial"/>
          <w:sz w:val="22"/>
          <w:szCs w:val="22"/>
        </w:rPr>
        <w:t xml:space="preserve"> (31 December 2020: Baht 0.1 million).</w:t>
      </w:r>
    </w:p>
    <w:p w14:paraId="5C50CC55" w14:textId="77777777" w:rsidR="009E43EB" w:rsidRPr="009E43EB" w:rsidRDefault="009E43EB" w:rsidP="00C75E0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9E43EB">
        <w:rPr>
          <w:rFonts w:ascii="Arial" w:hAnsi="Arial" w:cs="Arial"/>
          <w:b/>
          <w:bCs/>
          <w:sz w:val="22"/>
          <w:szCs w:val="22"/>
        </w:rPr>
        <w:t>Fair value of financial instrument</w:t>
      </w:r>
      <w:r w:rsidR="009C3F6E">
        <w:rPr>
          <w:rFonts w:ascii="Arial" w:hAnsi="Arial" w:cs="Arial"/>
          <w:b/>
          <w:bCs/>
          <w:sz w:val="22"/>
          <w:szCs w:val="22"/>
        </w:rPr>
        <w:t>s</w:t>
      </w:r>
    </w:p>
    <w:p w14:paraId="22BBC2E8" w14:textId="77777777" w:rsidR="009E43EB" w:rsidRPr="009E43EB" w:rsidRDefault="00FD6956" w:rsidP="00C75E06">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cs/>
        </w:rPr>
      </w:pPr>
      <w:r>
        <w:rPr>
          <w:rFonts w:ascii="Arial" w:hAnsi="Arial" w:cs="Arial"/>
          <w:sz w:val="22"/>
          <w:szCs w:val="22"/>
        </w:rPr>
        <w:t xml:space="preserve">As of </w:t>
      </w:r>
      <w:proofErr w:type="gramStart"/>
      <w:r w:rsidR="00ED456B">
        <w:rPr>
          <w:rFonts w:ascii="Arial" w:hAnsi="Arial" w:cs="Arial"/>
          <w:sz w:val="22"/>
          <w:szCs w:val="22"/>
        </w:rPr>
        <w:t>30 June 2021</w:t>
      </w:r>
      <w:proofErr w:type="gramEnd"/>
      <w:r>
        <w:rPr>
          <w:rFonts w:ascii="Arial" w:hAnsi="Arial" w:cs="Arial"/>
          <w:sz w:val="22"/>
          <w:szCs w:val="22"/>
        </w:rPr>
        <w:t xml:space="preserve"> and 31 December 2020, the Company had no financial assets o</w:t>
      </w:r>
      <w:r w:rsidR="004242B4">
        <w:rPr>
          <w:rFonts w:ascii="Arial" w:hAnsi="Arial" w:cs="Arial"/>
          <w:sz w:val="22"/>
          <w:szCs w:val="22"/>
        </w:rPr>
        <w:t>r</w:t>
      </w:r>
      <w:r>
        <w:rPr>
          <w:rFonts w:ascii="Arial" w:hAnsi="Arial" w:cs="Arial"/>
          <w:sz w:val="22"/>
          <w:szCs w:val="22"/>
        </w:rPr>
        <w:t xml:space="preserve"> liabilities that were measured at fair value</w:t>
      </w:r>
      <w:r w:rsidR="009C3F6E">
        <w:rPr>
          <w:rFonts w:ascii="Arial" w:hAnsi="Arial" w:cs="Arial"/>
          <w:sz w:val="22"/>
          <w:szCs w:val="22"/>
        </w:rPr>
        <w:t>, but</w:t>
      </w:r>
      <w:r w:rsidR="008E7353">
        <w:rPr>
          <w:rFonts w:ascii="Arial" w:hAnsi="Arial" w:cs="Arial"/>
          <w:sz w:val="22"/>
          <w:szCs w:val="22"/>
        </w:rPr>
        <w:t xml:space="preserve"> had fina</w:t>
      </w:r>
      <w:r w:rsidR="004242B4">
        <w:rPr>
          <w:rFonts w:ascii="Arial" w:hAnsi="Arial" w:cs="Arial"/>
          <w:sz w:val="22"/>
          <w:szCs w:val="22"/>
        </w:rPr>
        <w:t>ncial assets and liabilities that were measured at cost</w:t>
      </w:r>
      <w:r w:rsidR="00C322E8">
        <w:rPr>
          <w:rFonts w:ascii="Arial" w:hAnsi="Arial" w:cs="Arial"/>
          <w:sz w:val="22"/>
          <w:szCs w:val="22"/>
        </w:rPr>
        <w:t>.</w:t>
      </w:r>
      <w:r w:rsidR="004242B4">
        <w:rPr>
          <w:rFonts w:ascii="Arial" w:hAnsi="Arial" w:cs="Arial"/>
          <w:sz w:val="22"/>
          <w:szCs w:val="22"/>
        </w:rPr>
        <w:t xml:space="preserve"> </w:t>
      </w:r>
      <w:r w:rsidR="00C322E8">
        <w:rPr>
          <w:rFonts w:ascii="Arial" w:hAnsi="Arial" w:cs="Arial"/>
          <w:sz w:val="22"/>
          <w:szCs w:val="22"/>
        </w:rPr>
        <w:t>Set out</w:t>
      </w:r>
      <w:r w:rsidR="009E43EB" w:rsidRPr="009E43EB">
        <w:rPr>
          <w:rFonts w:ascii="Arial" w:hAnsi="Arial" w:cs="Arial"/>
          <w:sz w:val="22"/>
          <w:szCs w:val="22"/>
        </w:rPr>
        <w:t xml:space="preserve"> below </w:t>
      </w:r>
      <w:r w:rsidR="00C322E8">
        <w:rPr>
          <w:rFonts w:ascii="Arial" w:hAnsi="Arial" w:cs="Arial"/>
          <w:sz w:val="22"/>
          <w:szCs w:val="22"/>
        </w:rPr>
        <w:t xml:space="preserve">is </w:t>
      </w:r>
      <w:r w:rsidR="009E43EB" w:rsidRPr="009E43EB">
        <w:rPr>
          <w:rFonts w:ascii="Arial" w:hAnsi="Arial" w:cs="Arial"/>
          <w:sz w:val="22"/>
          <w:szCs w:val="22"/>
        </w:rPr>
        <w:t xml:space="preserve">a comparison of the fair value </w:t>
      </w:r>
      <w:r w:rsidR="009C3F6E">
        <w:rPr>
          <w:rFonts w:ascii="Arial" w:hAnsi="Arial" w:cs="Arial"/>
          <w:sz w:val="22"/>
          <w:szCs w:val="22"/>
        </w:rPr>
        <w:t xml:space="preserve">and </w:t>
      </w:r>
      <w:r w:rsidR="009C3F6E" w:rsidRPr="009E43EB">
        <w:rPr>
          <w:rFonts w:ascii="Arial" w:hAnsi="Arial" w:cs="Arial"/>
          <w:sz w:val="22"/>
          <w:szCs w:val="22"/>
        </w:rPr>
        <w:t xml:space="preserve">carrying amounts </w:t>
      </w:r>
      <w:r w:rsidR="009E43EB" w:rsidRPr="009E43EB">
        <w:rPr>
          <w:rFonts w:ascii="Arial" w:hAnsi="Arial" w:cs="Arial"/>
          <w:sz w:val="22"/>
          <w:szCs w:val="22"/>
        </w:rPr>
        <w:t>of financial assets and financial liabilities</w:t>
      </w:r>
      <w:r w:rsidR="009E43EB" w:rsidRPr="009E43EB">
        <w:rPr>
          <w:rFonts w:ascii="Arial" w:hAnsi="Arial" w:cs="Arial"/>
          <w:sz w:val="22"/>
          <w:szCs w:val="22"/>
          <w:cs/>
        </w:rPr>
        <w:t>:</w:t>
      </w:r>
    </w:p>
    <w:tbl>
      <w:tblPr>
        <w:tblW w:w="9167" w:type="dxa"/>
        <w:tblInd w:w="450" w:type="dxa"/>
        <w:tblLayout w:type="fixed"/>
        <w:tblLook w:val="04A0" w:firstRow="1" w:lastRow="0" w:firstColumn="1" w:lastColumn="0" w:noHBand="0" w:noVBand="1"/>
      </w:tblPr>
      <w:tblGrid>
        <w:gridCol w:w="4230"/>
        <w:gridCol w:w="1233"/>
        <w:gridCol w:w="1235"/>
        <w:gridCol w:w="1234"/>
        <w:gridCol w:w="1235"/>
      </w:tblGrid>
      <w:tr w:rsidR="009E43EB" w:rsidRPr="00E333F9" w14:paraId="0B2EF6A0" w14:textId="77777777" w:rsidTr="00E72D0A">
        <w:trPr>
          <w:trHeight w:val="378"/>
          <w:tblHeader/>
        </w:trPr>
        <w:tc>
          <w:tcPr>
            <w:tcW w:w="4230" w:type="dxa"/>
            <w:vAlign w:val="center"/>
          </w:tcPr>
          <w:p w14:paraId="1830F295" w14:textId="77777777" w:rsidR="009E43EB" w:rsidRPr="00E333F9" w:rsidRDefault="009E43EB" w:rsidP="009E43EB">
            <w:pPr>
              <w:tabs>
                <w:tab w:val="left" w:pos="360"/>
                <w:tab w:val="left" w:pos="1440"/>
              </w:tabs>
              <w:spacing w:line="360" w:lineRule="exact"/>
              <w:ind w:right="-43"/>
              <w:jc w:val="right"/>
              <w:rPr>
                <w:rFonts w:ascii="Arial" w:hAnsi="Arial" w:cs="Arial"/>
                <w:sz w:val="18"/>
                <w:szCs w:val="18"/>
              </w:rPr>
            </w:pPr>
          </w:p>
        </w:tc>
        <w:tc>
          <w:tcPr>
            <w:tcW w:w="2468" w:type="dxa"/>
            <w:gridSpan w:val="2"/>
            <w:vAlign w:val="center"/>
          </w:tcPr>
          <w:p w14:paraId="28D70FBA" w14:textId="77777777" w:rsidR="009E43EB" w:rsidRPr="00E333F9" w:rsidRDefault="009E43EB" w:rsidP="009E43EB">
            <w:pPr>
              <w:spacing w:line="360" w:lineRule="exact"/>
              <w:ind w:left="-18" w:right="-31"/>
              <w:jc w:val="right"/>
              <w:rPr>
                <w:rFonts w:ascii="Arial" w:hAnsi="Arial" w:cs="Arial"/>
                <w:sz w:val="18"/>
                <w:szCs w:val="18"/>
              </w:rPr>
            </w:pPr>
          </w:p>
        </w:tc>
        <w:tc>
          <w:tcPr>
            <w:tcW w:w="2469" w:type="dxa"/>
            <w:gridSpan w:val="2"/>
            <w:vAlign w:val="center"/>
            <w:hideMark/>
          </w:tcPr>
          <w:p w14:paraId="5D8324FD" w14:textId="77777777" w:rsidR="009E43EB" w:rsidRPr="00E333F9" w:rsidRDefault="009E43EB" w:rsidP="009E43EB">
            <w:pPr>
              <w:spacing w:line="360" w:lineRule="exact"/>
              <w:ind w:right="-31"/>
              <w:jc w:val="right"/>
              <w:rPr>
                <w:rFonts w:ascii="Arial" w:hAnsi="Arial" w:cs="Arial"/>
                <w:sz w:val="18"/>
                <w:szCs w:val="18"/>
              </w:rPr>
            </w:pPr>
            <w:r w:rsidRPr="00E333F9">
              <w:rPr>
                <w:rFonts w:ascii="Arial" w:hAnsi="Arial" w:cs="Arial"/>
                <w:sz w:val="18"/>
                <w:szCs w:val="18"/>
              </w:rPr>
              <w:t>(Unit: Million</w:t>
            </w:r>
            <w:r w:rsidR="00D122F2" w:rsidRPr="00E333F9">
              <w:rPr>
                <w:rFonts w:ascii="Arial" w:hAnsi="Arial" w:cs="Arial"/>
                <w:sz w:val="18"/>
                <w:szCs w:val="18"/>
              </w:rPr>
              <w:t xml:space="preserve"> Baht</w:t>
            </w:r>
            <w:r w:rsidRPr="00E333F9">
              <w:rPr>
                <w:rFonts w:ascii="Arial" w:hAnsi="Arial" w:cs="Arial"/>
                <w:sz w:val="18"/>
                <w:szCs w:val="18"/>
              </w:rPr>
              <w:t>)</w:t>
            </w:r>
          </w:p>
        </w:tc>
      </w:tr>
      <w:tr w:rsidR="009E43EB" w:rsidRPr="00E333F9" w14:paraId="1D3B4E7A" w14:textId="77777777" w:rsidTr="00E72D0A">
        <w:trPr>
          <w:trHeight w:val="396"/>
          <w:tblHeader/>
        </w:trPr>
        <w:tc>
          <w:tcPr>
            <w:tcW w:w="4230" w:type="dxa"/>
          </w:tcPr>
          <w:p w14:paraId="23B7FD24" w14:textId="77777777" w:rsidR="009E43EB" w:rsidRPr="00E333F9" w:rsidRDefault="009E43EB" w:rsidP="009E43EB">
            <w:pPr>
              <w:tabs>
                <w:tab w:val="left" w:pos="360"/>
                <w:tab w:val="left" w:pos="1440"/>
              </w:tabs>
              <w:spacing w:line="360" w:lineRule="exact"/>
              <w:ind w:right="-43"/>
              <w:jc w:val="thaiDistribute"/>
              <w:rPr>
                <w:rFonts w:ascii="Arial" w:hAnsi="Arial" w:cs="Arial"/>
                <w:sz w:val="18"/>
                <w:szCs w:val="18"/>
              </w:rPr>
            </w:pPr>
          </w:p>
        </w:tc>
        <w:tc>
          <w:tcPr>
            <w:tcW w:w="2468" w:type="dxa"/>
            <w:gridSpan w:val="2"/>
            <w:vAlign w:val="center"/>
            <w:hideMark/>
          </w:tcPr>
          <w:p w14:paraId="64771D93" w14:textId="77777777" w:rsidR="009E43EB" w:rsidRPr="00E333F9" w:rsidRDefault="00ED456B" w:rsidP="009E43EB">
            <w:pPr>
              <w:pBdr>
                <w:bottom w:val="single" w:sz="4" w:space="1" w:color="auto"/>
              </w:pBdr>
              <w:spacing w:line="360" w:lineRule="exact"/>
              <w:ind w:left="-18" w:right="-31"/>
              <w:jc w:val="center"/>
              <w:rPr>
                <w:rFonts w:ascii="Arial" w:hAnsi="Arial" w:cs="Arial"/>
                <w:sz w:val="18"/>
                <w:szCs w:val="18"/>
              </w:rPr>
            </w:pPr>
            <w:r>
              <w:rPr>
                <w:rFonts w:ascii="Arial" w:hAnsi="Arial" w:cs="Arial"/>
                <w:sz w:val="18"/>
                <w:szCs w:val="18"/>
              </w:rPr>
              <w:t>30 June 2021</w:t>
            </w:r>
          </w:p>
        </w:tc>
        <w:tc>
          <w:tcPr>
            <w:tcW w:w="2469" w:type="dxa"/>
            <w:gridSpan w:val="2"/>
            <w:vAlign w:val="center"/>
            <w:hideMark/>
          </w:tcPr>
          <w:p w14:paraId="48B685E4" w14:textId="77777777" w:rsidR="009E43EB" w:rsidRPr="00E333F9" w:rsidRDefault="009E43EB" w:rsidP="009E43EB">
            <w:pPr>
              <w:pBdr>
                <w:bottom w:val="single" w:sz="4" w:space="1" w:color="auto"/>
              </w:pBdr>
              <w:spacing w:line="360" w:lineRule="exact"/>
              <w:ind w:left="-18" w:right="-31"/>
              <w:jc w:val="center"/>
              <w:rPr>
                <w:rFonts w:ascii="Arial" w:hAnsi="Arial" w:cs="Arial"/>
                <w:sz w:val="18"/>
                <w:szCs w:val="18"/>
              </w:rPr>
            </w:pPr>
            <w:r w:rsidRPr="00E333F9">
              <w:rPr>
                <w:rFonts w:ascii="Arial" w:hAnsi="Arial" w:cs="Arial"/>
                <w:sz w:val="18"/>
                <w:szCs w:val="18"/>
              </w:rPr>
              <w:t>31 December 2020</w:t>
            </w:r>
          </w:p>
        </w:tc>
      </w:tr>
      <w:tr w:rsidR="009E43EB" w:rsidRPr="00E333F9" w14:paraId="5A484744" w14:textId="77777777" w:rsidTr="00E72D0A">
        <w:trPr>
          <w:trHeight w:val="522"/>
          <w:tblHeader/>
        </w:trPr>
        <w:tc>
          <w:tcPr>
            <w:tcW w:w="4230" w:type="dxa"/>
          </w:tcPr>
          <w:p w14:paraId="073E5F36" w14:textId="77777777" w:rsidR="009E43EB" w:rsidRPr="00E333F9" w:rsidRDefault="009E43EB" w:rsidP="009E43EB">
            <w:pPr>
              <w:tabs>
                <w:tab w:val="left" w:pos="360"/>
                <w:tab w:val="left" w:pos="1440"/>
              </w:tabs>
              <w:spacing w:line="360" w:lineRule="exact"/>
              <w:ind w:right="-43"/>
              <w:jc w:val="thaiDistribute"/>
              <w:rPr>
                <w:rFonts w:ascii="Arial" w:hAnsi="Arial" w:cs="Arial"/>
                <w:sz w:val="18"/>
                <w:szCs w:val="18"/>
              </w:rPr>
            </w:pPr>
          </w:p>
        </w:tc>
        <w:tc>
          <w:tcPr>
            <w:tcW w:w="1233" w:type="dxa"/>
            <w:vAlign w:val="bottom"/>
            <w:hideMark/>
          </w:tcPr>
          <w:p w14:paraId="7ED759A1" w14:textId="77777777" w:rsidR="009E43EB" w:rsidRPr="00E333F9" w:rsidRDefault="009E43EB" w:rsidP="009E43EB">
            <w:pPr>
              <w:pBdr>
                <w:bottom w:val="single" w:sz="4" w:space="1" w:color="auto"/>
              </w:pBdr>
              <w:spacing w:line="360" w:lineRule="exact"/>
              <w:ind w:left="-18" w:right="-31"/>
              <w:jc w:val="center"/>
              <w:rPr>
                <w:rFonts w:ascii="Arial" w:hAnsi="Arial" w:cs="Arial"/>
                <w:sz w:val="18"/>
                <w:szCs w:val="18"/>
              </w:rPr>
            </w:pPr>
            <w:r w:rsidRPr="00E333F9">
              <w:rPr>
                <w:rFonts w:ascii="Arial" w:hAnsi="Arial" w:cs="Arial"/>
                <w:sz w:val="18"/>
                <w:szCs w:val="18"/>
              </w:rPr>
              <w:t>Carrying amount</w:t>
            </w:r>
          </w:p>
        </w:tc>
        <w:tc>
          <w:tcPr>
            <w:tcW w:w="1235" w:type="dxa"/>
            <w:vAlign w:val="bottom"/>
            <w:hideMark/>
          </w:tcPr>
          <w:p w14:paraId="26966C7A" w14:textId="77777777" w:rsidR="009E43EB" w:rsidRPr="00E333F9" w:rsidRDefault="009E43EB" w:rsidP="009E43EB">
            <w:pPr>
              <w:pBdr>
                <w:bottom w:val="single" w:sz="4" w:space="1" w:color="auto"/>
              </w:pBdr>
              <w:spacing w:line="360" w:lineRule="exact"/>
              <w:ind w:left="-18" w:right="-31"/>
              <w:jc w:val="center"/>
              <w:rPr>
                <w:rFonts w:ascii="Arial" w:hAnsi="Arial" w:cs="Arial"/>
                <w:sz w:val="18"/>
                <w:szCs w:val="18"/>
                <w:rtl/>
                <w:cs/>
              </w:rPr>
            </w:pPr>
            <w:r w:rsidRPr="00E333F9">
              <w:rPr>
                <w:rFonts w:ascii="Arial" w:hAnsi="Arial" w:cs="Arial"/>
                <w:sz w:val="18"/>
                <w:szCs w:val="18"/>
              </w:rPr>
              <w:t>Fair value</w:t>
            </w:r>
          </w:p>
        </w:tc>
        <w:tc>
          <w:tcPr>
            <w:tcW w:w="1234" w:type="dxa"/>
            <w:vAlign w:val="bottom"/>
            <w:hideMark/>
          </w:tcPr>
          <w:p w14:paraId="73CC48E0" w14:textId="77777777" w:rsidR="009E43EB" w:rsidRPr="00E333F9" w:rsidRDefault="009E43EB" w:rsidP="009E43EB">
            <w:pPr>
              <w:pBdr>
                <w:bottom w:val="single" w:sz="4" w:space="1" w:color="auto"/>
              </w:pBdr>
              <w:spacing w:line="360" w:lineRule="exact"/>
              <w:ind w:left="-18" w:right="-31"/>
              <w:jc w:val="center"/>
              <w:rPr>
                <w:rFonts w:ascii="Arial" w:hAnsi="Arial" w:cs="Arial"/>
                <w:sz w:val="18"/>
                <w:szCs w:val="18"/>
                <w:rtl/>
                <w:cs/>
              </w:rPr>
            </w:pPr>
            <w:r w:rsidRPr="00E333F9">
              <w:rPr>
                <w:rFonts w:ascii="Arial" w:hAnsi="Arial" w:cs="Arial"/>
                <w:sz w:val="18"/>
                <w:szCs w:val="18"/>
              </w:rPr>
              <w:t>Carrying amount</w:t>
            </w:r>
          </w:p>
        </w:tc>
        <w:tc>
          <w:tcPr>
            <w:tcW w:w="1235" w:type="dxa"/>
            <w:vAlign w:val="bottom"/>
            <w:hideMark/>
          </w:tcPr>
          <w:p w14:paraId="7F14C14B" w14:textId="77777777" w:rsidR="009E43EB" w:rsidRPr="00E333F9" w:rsidRDefault="009E43EB" w:rsidP="009E43EB">
            <w:pPr>
              <w:pBdr>
                <w:bottom w:val="single" w:sz="4" w:space="1" w:color="auto"/>
              </w:pBdr>
              <w:spacing w:line="360" w:lineRule="exact"/>
              <w:ind w:left="-18" w:right="-31"/>
              <w:jc w:val="center"/>
              <w:rPr>
                <w:rFonts w:ascii="Arial" w:hAnsi="Arial" w:cs="Arial"/>
                <w:sz w:val="18"/>
                <w:szCs w:val="18"/>
                <w:rtl/>
                <w:cs/>
              </w:rPr>
            </w:pPr>
            <w:r w:rsidRPr="00E333F9">
              <w:rPr>
                <w:rFonts w:ascii="Arial" w:hAnsi="Arial" w:cs="Arial"/>
                <w:sz w:val="18"/>
                <w:szCs w:val="18"/>
              </w:rPr>
              <w:t>Fair value</w:t>
            </w:r>
          </w:p>
        </w:tc>
      </w:tr>
      <w:tr w:rsidR="009E43EB" w:rsidRPr="00E333F9" w14:paraId="1BC668D8" w14:textId="77777777" w:rsidTr="00E333F9">
        <w:trPr>
          <w:trHeight w:val="378"/>
        </w:trPr>
        <w:tc>
          <w:tcPr>
            <w:tcW w:w="4230" w:type="dxa"/>
            <w:hideMark/>
          </w:tcPr>
          <w:p w14:paraId="21E2E0A2" w14:textId="77777777" w:rsidR="009E43EB" w:rsidRPr="00E333F9" w:rsidRDefault="009E43EB" w:rsidP="009E43EB">
            <w:pPr>
              <w:tabs>
                <w:tab w:val="left" w:pos="360"/>
                <w:tab w:val="left" w:pos="1440"/>
              </w:tabs>
              <w:spacing w:line="360" w:lineRule="exact"/>
              <w:ind w:left="168" w:right="-43" w:hanging="168"/>
              <w:rPr>
                <w:rFonts w:ascii="Arial" w:hAnsi="Arial" w:cs="Arial"/>
                <w:b/>
                <w:bCs/>
                <w:sz w:val="18"/>
                <w:szCs w:val="18"/>
                <w:rtl/>
                <w:cs/>
              </w:rPr>
            </w:pPr>
            <w:r w:rsidRPr="00E333F9">
              <w:rPr>
                <w:rFonts w:ascii="Arial" w:hAnsi="Arial" w:cs="Arial"/>
                <w:b/>
                <w:bCs/>
                <w:sz w:val="18"/>
                <w:szCs w:val="18"/>
              </w:rPr>
              <w:t>Financial assets for which fair value           are disclosed</w:t>
            </w:r>
          </w:p>
        </w:tc>
        <w:tc>
          <w:tcPr>
            <w:tcW w:w="1233" w:type="dxa"/>
            <w:vAlign w:val="bottom"/>
          </w:tcPr>
          <w:p w14:paraId="17D07408" w14:textId="77777777" w:rsidR="009E43EB" w:rsidRPr="00E333F9" w:rsidRDefault="009E43EB" w:rsidP="00E333F9">
            <w:pPr>
              <w:tabs>
                <w:tab w:val="decimal" w:pos="890"/>
              </w:tabs>
              <w:spacing w:line="360" w:lineRule="exact"/>
              <w:ind w:right="-43"/>
              <w:rPr>
                <w:rFonts w:ascii="Arial" w:hAnsi="Arial" w:cs="Arial"/>
                <w:sz w:val="18"/>
                <w:szCs w:val="18"/>
                <w:cs/>
              </w:rPr>
            </w:pPr>
          </w:p>
        </w:tc>
        <w:tc>
          <w:tcPr>
            <w:tcW w:w="1235" w:type="dxa"/>
            <w:vAlign w:val="bottom"/>
          </w:tcPr>
          <w:p w14:paraId="33000DD4" w14:textId="77777777" w:rsidR="009E43EB" w:rsidRPr="00E333F9" w:rsidRDefault="009E43EB" w:rsidP="00E333F9">
            <w:pPr>
              <w:tabs>
                <w:tab w:val="decimal" w:pos="890"/>
              </w:tabs>
              <w:spacing w:line="360" w:lineRule="exact"/>
              <w:ind w:right="-43"/>
              <w:rPr>
                <w:rFonts w:ascii="Arial" w:hAnsi="Arial" w:cs="Arial"/>
                <w:sz w:val="18"/>
                <w:szCs w:val="18"/>
                <w:rtl/>
                <w:cs/>
              </w:rPr>
            </w:pPr>
          </w:p>
        </w:tc>
        <w:tc>
          <w:tcPr>
            <w:tcW w:w="1234" w:type="dxa"/>
            <w:vAlign w:val="bottom"/>
          </w:tcPr>
          <w:p w14:paraId="241F5D54" w14:textId="77777777" w:rsidR="009E43EB" w:rsidRPr="00E333F9" w:rsidRDefault="009E43EB" w:rsidP="00E333F9">
            <w:pPr>
              <w:tabs>
                <w:tab w:val="decimal" w:pos="890"/>
              </w:tabs>
              <w:spacing w:line="360" w:lineRule="exact"/>
              <w:ind w:right="-43"/>
              <w:rPr>
                <w:rFonts w:ascii="Arial" w:hAnsi="Arial" w:cs="Arial"/>
                <w:sz w:val="18"/>
                <w:szCs w:val="18"/>
                <w:rtl/>
                <w:cs/>
              </w:rPr>
            </w:pPr>
          </w:p>
        </w:tc>
        <w:tc>
          <w:tcPr>
            <w:tcW w:w="1235" w:type="dxa"/>
            <w:vAlign w:val="bottom"/>
          </w:tcPr>
          <w:p w14:paraId="624C14CA" w14:textId="77777777" w:rsidR="009E43EB" w:rsidRPr="00E333F9" w:rsidRDefault="009E43EB" w:rsidP="00E333F9">
            <w:pPr>
              <w:tabs>
                <w:tab w:val="decimal" w:pos="890"/>
              </w:tabs>
              <w:spacing w:line="360" w:lineRule="exact"/>
              <w:ind w:right="-43"/>
              <w:rPr>
                <w:rFonts w:ascii="Arial" w:hAnsi="Arial" w:cs="Arial"/>
                <w:sz w:val="18"/>
                <w:szCs w:val="18"/>
                <w:rtl/>
                <w:cs/>
              </w:rPr>
            </w:pPr>
          </w:p>
        </w:tc>
      </w:tr>
      <w:tr w:rsidR="001601DE" w:rsidRPr="00E333F9" w14:paraId="1A825479" w14:textId="77777777" w:rsidTr="00AE4994">
        <w:tc>
          <w:tcPr>
            <w:tcW w:w="4230" w:type="dxa"/>
            <w:hideMark/>
          </w:tcPr>
          <w:p w14:paraId="25B0E9AE" w14:textId="77777777" w:rsidR="001601DE" w:rsidRPr="00E333F9" w:rsidRDefault="001601DE" w:rsidP="001601DE">
            <w:pPr>
              <w:spacing w:line="360" w:lineRule="exact"/>
              <w:ind w:left="168"/>
              <w:rPr>
                <w:rFonts w:ascii="Arial" w:hAnsi="Arial" w:cs="Arial"/>
                <w:sz w:val="18"/>
                <w:szCs w:val="18"/>
                <w:rtl/>
                <w:cs/>
              </w:rPr>
            </w:pPr>
            <w:r w:rsidRPr="00E333F9">
              <w:rPr>
                <w:rFonts w:ascii="Arial" w:hAnsi="Arial" w:cs="Arial"/>
                <w:sz w:val="18"/>
                <w:szCs w:val="18"/>
              </w:rPr>
              <w:t>Cash and cash equivalents</w:t>
            </w:r>
          </w:p>
        </w:tc>
        <w:tc>
          <w:tcPr>
            <w:tcW w:w="1233" w:type="dxa"/>
            <w:shd w:val="clear" w:color="auto" w:fill="auto"/>
            <w:vAlign w:val="bottom"/>
          </w:tcPr>
          <w:p w14:paraId="0F018F6E" w14:textId="10738257" w:rsidR="001601DE" w:rsidRPr="00E333F9" w:rsidRDefault="001601DE" w:rsidP="00AE4994">
            <w:pPr>
              <w:tabs>
                <w:tab w:val="decimal" w:pos="890"/>
              </w:tabs>
              <w:spacing w:line="360" w:lineRule="exact"/>
              <w:ind w:right="-43"/>
              <w:rPr>
                <w:rFonts w:ascii="Arial" w:hAnsi="Arial" w:cs="Arial"/>
                <w:sz w:val="18"/>
                <w:szCs w:val="18"/>
                <w:rtl/>
                <w:cs/>
              </w:rPr>
            </w:pPr>
            <w:r w:rsidRPr="001601DE">
              <w:rPr>
                <w:rFonts w:ascii="Arial" w:hAnsi="Arial" w:cs="Arial"/>
                <w:sz w:val="18"/>
                <w:szCs w:val="18"/>
              </w:rPr>
              <w:t>82</w:t>
            </w:r>
          </w:p>
        </w:tc>
        <w:tc>
          <w:tcPr>
            <w:tcW w:w="1235" w:type="dxa"/>
            <w:shd w:val="clear" w:color="auto" w:fill="auto"/>
            <w:vAlign w:val="bottom"/>
          </w:tcPr>
          <w:p w14:paraId="49E832EC" w14:textId="3A5C03AB"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82</w:t>
            </w:r>
          </w:p>
        </w:tc>
        <w:tc>
          <w:tcPr>
            <w:tcW w:w="1234" w:type="dxa"/>
            <w:shd w:val="clear" w:color="auto" w:fill="auto"/>
            <w:vAlign w:val="bottom"/>
            <w:hideMark/>
          </w:tcPr>
          <w:p w14:paraId="6BF657E8" w14:textId="77777777" w:rsidR="001601DE" w:rsidRPr="00E333F9" w:rsidRDefault="001601DE" w:rsidP="00AE4994">
            <w:pPr>
              <w:tabs>
                <w:tab w:val="decimal" w:pos="890"/>
              </w:tabs>
              <w:spacing w:line="360" w:lineRule="exact"/>
              <w:ind w:right="-43"/>
              <w:rPr>
                <w:rFonts w:ascii="Arial" w:hAnsi="Arial" w:cs="Arial"/>
                <w:sz w:val="18"/>
                <w:szCs w:val="18"/>
                <w:rtl/>
                <w:cs/>
              </w:rPr>
            </w:pPr>
            <w:r w:rsidRPr="00E333F9">
              <w:rPr>
                <w:rFonts w:ascii="Arial" w:hAnsi="Arial" w:cs="Arial"/>
                <w:sz w:val="18"/>
                <w:szCs w:val="18"/>
                <w:cs/>
              </w:rPr>
              <w:t>128</w:t>
            </w:r>
          </w:p>
        </w:tc>
        <w:tc>
          <w:tcPr>
            <w:tcW w:w="1235" w:type="dxa"/>
            <w:shd w:val="clear" w:color="auto" w:fill="auto"/>
            <w:vAlign w:val="bottom"/>
            <w:hideMark/>
          </w:tcPr>
          <w:p w14:paraId="649746C1" w14:textId="77777777" w:rsidR="001601DE" w:rsidRPr="00E333F9" w:rsidRDefault="001601DE" w:rsidP="00AE4994">
            <w:pPr>
              <w:tabs>
                <w:tab w:val="decimal" w:pos="890"/>
              </w:tabs>
              <w:spacing w:line="360" w:lineRule="exact"/>
              <w:ind w:right="-43"/>
              <w:rPr>
                <w:rFonts w:ascii="Arial" w:hAnsi="Arial" w:cs="Arial"/>
                <w:sz w:val="18"/>
                <w:szCs w:val="18"/>
                <w:rtl/>
                <w:cs/>
              </w:rPr>
            </w:pPr>
            <w:r w:rsidRPr="00E333F9">
              <w:rPr>
                <w:rFonts w:ascii="Arial" w:hAnsi="Arial" w:cs="Arial"/>
                <w:sz w:val="18"/>
                <w:szCs w:val="18"/>
                <w:cs/>
              </w:rPr>
              <w:t>128</w:t>
            </w:r>
          </w:p>
        </w:tc>
      </w:tr>
      <w:tr w:rsidR="001601DE" w:rsidRPr="00E333F9" w14:paraId="23B4FDFB" w14:textId="77777777" w:rsidTr="00AE4994">
        <w:tc>
          <w:tcPr>
            <w:tcW w:w="4230" w:type="dxa"/>
            <w:hideMark/>
          </w:tcPr>
          <w:p w14:paraId="14EF7130" w14:textId="77777777" w:rsidR="001601DE" w:rsidRPr="00E333F9" w:rsidRDefault="001601DE" w:rsidP="001601DE">
            <w:pPr>
              <w:spacing w:line="360" w:lineRule="exact"/>
              <w:ind w:left="168"/>
              <w:rPr>
                <w:rFonts w:ascii="Arial" w:hAnsi="Arial" w:cs="Arial"/>
                <w:sz w:val="18"/>
                <w:szCs w:val="18"/>
                <w:rtl/>
                <w:cs/>
              </w:rPr>
            </w:pPr>
            <w:r w:rsidRPr="00E333F9">
              <w:rPr>
                <w:rFonts w:ascii="Arial" w:hAnsi="Arial" w:cs="Arial"/>
                <w:sz w:val="18"/>
                <w:szCs w:val="18"/>
              </w:rPr>
              <w:t xml:space="preserve">Hire purchase receivables </w:t>
            </w:r>
          </w:p>
        </w:tc>
        <w:tc>
          <w:tcPr>
            <w:tcW w:w="1233" w:type="dxa"/>
            <w:shd w:val="clear" w:color="auto" w:fill="auto"/>
            <w:vAlign w:val="bottom"/>
          </w:tcPr>
          <w:p w14:paraId="40D60000" w14:textId="77059C92" w:rsidR="001601DE" w:rsidRPr="00E333F9" w:rsidRDefault="001601DE" w:rsidP="00AE4994">
            <w:pPr>
              <w:tabs>
                <w:tab w:val="decimal" w:pos="890"/>
              </w:tabs>
              <w:spacing w:line="360" w:lineRule="exact"/>
              <w:ind w:right="-43"/>
              <w:rPr>
                <w:rFonts w:ascii="Arial" w:hAnsi="Arial" w:cs="Arial"/>
                <w:sz w:val="18"/>
                <w:szCs w:val="18"/>
                <w:rtl/>
                <w:cs/>
              </w:rPr>
            </w:pPr>
            <w:r w:rsidRPr="001601DE">
              <w:rPr>
                <w:rFonts w:ascii="Arial" w:hAnsi="Arial" w:cs="Arial"/>
                <w:sz w:val="18"/>
                <w:szCs w:val="18"/>
              </w:rPr>
              <w:t>3,018</w:t>
            </w:r>
          </w:p>
        </w:tc>
        <w:tc>
          <w:tcPr>
            <w:tcW w:w="1235" w:type="dxa"/>
            <w:shd w:val="clear" w:color="auto" w:fill="auto"/>
            <w:vAlign w:val="bottom"/>
          </w:tcPr>
          <w:p w14:paraId="6CCAD75D" w14:textId="2D548AFF"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2,821</w:t>
            </w:r>
          </w:p>
        </w:tc>
        <w:tc>
          <w:tcPr>
            <w:tcW w:w="1234" w:type="dxa"/>
            <w:shd w:val="clear" w:color="auto" w:fill="auto"/>
            <w:vAlign w:val="bottom"/>
            <w:hideMark/>
          </w:tcPr>
          <w:p w14:paraId="3CB5030C"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2,444</w:t>
            </w:r>
          </w:p>
        </w:tc>
        <w:tc>
          <w:tcPr>
            <w:tcW w:w="1235" w:type="dxa"/>
            <w:shd w:val="clear" w:color="auto" w:fill="auto"/>
            <w:vAlign w:val="bottom"/>
            <w:hideMark/>
          </w:tcPr>
          <w:p w14:paraId="0742AB5F"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2,304</w:t>
            </w:r>
          </w:p>
        </w:tc>
      </w:tr>
      <w:tr w:rsidR="001601DE" w:rsidRPr="00E333F9" w14:paraId="0D524C4D" w14:textId="77777777" w:rsidTr="00AE4994">
        <w:tc>
          <w:tcPr>
            <w:tcW w:w="4230" w:type="dxa"/>
            <w:hideMark/>
          </w:tcPr>
          <w:p w14:paraId="71804EF0" w14:textId="77777777" w:rsidR="001601DE" w:rsidRPr="00E333F9" w:rsidRDefault="001601DE" w:rsidP="001601DE">
            <w:pPr>
              <w:spacing w:line="360" w:lineRule="exact"/>
              <w:ind w:left="168"/>
              <w:rPr>
                <w:rFonts w:ascii="Arial" w:hAnsi="Arial" w:cs="Arial"/>
                <w:sz w:val="18"/>
                <w:szCs w:val="18"/>
              </w:rPr>
            </w:pPr>
            <w:r w:rsidRPr="00E333F9">
              <w:rPr>
                <w:rFonts w:ascii="Arial" w:hAnsi="Arial" w:cs="Arial"/>
                <w:sz w:val="18"/>
                <w:szCs w:val="18"/>
              </w:rPr>
              <w:t>Restricted bank deposits</w:t>
            </w:r>
          </w:p>
        </w:tc>
        <w:tc>
          <w:tcPr>
            <w:tcW w:w="1233" w:type="dxa"/>
            <w:shd w:val="clear" w:color="auto" w:fill="auto"/>
            <w:vAlign w:val="bottom"/>
          </w:tcPr>
          <w:p w14:paraId="62613556" w14:textId="1F651927" w:rsidR="001601DE" w:rsidRPr="00E333F9" w:rsidRDefault="001601DE" w:rsidP="00AE4994">
            <w:pPr>
              <w:tabs>
                <w:tab w:val="decimal" w:pos="890"/>
              </w:tabs>
              <w:spacing w:line="360" w:lineRule="exact"/>
              <w:ind w:right="-43"/>
              <w:rPr>
                <w:rFonts w:ascii="Arial" w:hAnsi="Arial" w:cs="Arial"/>
                <w:sz w:val="18"/>
                <w:szCs w:val="18"/>
                <w:rtl/>
                <w:cs/>
              </w:rPr>
            </w:pPr>
            <w:r w:rsidRPr="001601DE">
              <w:rPr>
                <w:rFonts w:ascii="Arial" w:hAnsi="Arial" w:cs="Arial"/>
                <w:sz w:val="18"/>
                <w:szCs w:val="18"/>
              </w:rPr>
              <w:t>63</w:t>
            </w:r>
          </w:p>
        </w:tc>
        <w:tc>
          <w:tcPr>
            <w:tcW w:w="1235" w:type="dxa"/>
            <w:shd w:val="clear" w:color="auto" w:fill="auto"/>
            <w:vAlign w:val="bottom"/>
          </w:tcPr>
          <w:p w14:paraId="464810AA" w14:textId="0482AFB5"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63</w:t>
            </w:r>
          </w:p>
        </w:tc>
        <w:tc>
          <w:tcPr>
            <w:tcW w:w="1234" w:type="dxa"/>
            <w:shd w:val="clear" w:color="auto" w:fill="auto"/>
            <w:vAlign w:val="bottom"/>
            <w:hideMark/>
          </w:tcPr>
          <w:p w14:paraId="55B41D3A"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38</w:t>
            </w:r>
          </w:p>
        </w:tc>
        <w:tc>
          <w:tcPr>
            <w:tcW w:w="1235" w:type="dxa"/>
            <w:shd w:val="clear" w:color="auto" w:fill="auto"/>
            <w:vAlign w:val="bottom"/>
            <w:hideMark/>
          </w:tcPr>
          <w:p w14:paraId="79D2213E"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38</w:t>
            </w:r>
          </w:p>
        </w:tc>
      </w:tr>
      <w:tr w:rsidR="001601DE" w:rsidRPr="00E333F9" w14:paraId="10FD6B1D" w14:textId="77777777" w:rsidTr="00AE4994">
        <w:tc>
          <w:tcPr>
            <w:tcW w:w="4230" w:type="dxa"/>
            <w:hideMark/>
          </w:tcPr>
          <w:p w14:paraId="2945D45B" w14:textId="77777777" w:rsidR="001601DE" w:rsidRPr="00E333F9" w:rsidRDefault="001601DE" w:rsidP="001601DE">
            <w:pPr>
              <w:tabs>
                <w:tab w:val="left" w:pos="360"/>
                <w:tab w:val="left" w:pos="1440"/>
              </w:tabs>
              <w:spacing w:line="360" w:lineRule="exact"/>
              <w:ind w:left="168" w:right="-43" w:hanging="168"/>
              <w:rPr>
                <w:rFonts w:ascii="Arial" w:hAnsi="Arial" w:cs="Arial"/>
                <w:b/>
                <w:bCs/>
                <w:sz w:val="18"/>
                <w:szCs w:val="18"/>
              </w:rPr>
            </w:pPr>
            <w:r w:rsidRPr="00E333F9">
              <w:rPr>
                <w:rFonts w:ascii="Arial" w:hAnsi="Arial" w:cs="Arial"/>
                <w:b/>
                <w:bCs/>
                <w:sz w:val="18"/>
                <w:szCs w:val="18"/>
              </w:rPr>
              <w:t>Financial liabilities for which fair value are disclosed</w:t>
            </w:r>
          </w:p>
        </w:tc>
        <w:tc>
          <w:tcPr>
            <w:tcW w:w="1233" w:type="dxa"/>
            <w:shd w:val="clear" w:color="auto" w:fill="auto"/>
            <w:vAlign w:val="bottom"/>
          </w:tcPr>
          <w:p w14:paraId="76F06B3E" w14:textId="77777777" w:rsidR="001601DE" w:rsidRPr="00E333F9" w:rsidRDefault="001601DE" w:rsidP="00AE4994">
            <w:pPr>
              <w:tabs>
                <w:tab w:val="decimal" w:pos="890"/>
              </w:tabs>
              <w:spacing w:line="360" w:lineRule="exact"/>
              <w:ind w:right="-43"/>
              <w:rPr>
                <w:rFonts w:ascii="Arial" w:hAnsi="Arial" w:cs="Arial"/>
                <w:sz w:val="18"/>
                <w:szCs w:val="18"/>
                <w:rtl/>
                <w:cs/>
              </w:rPr>
            </w:pPr>
          </w:p>
        </w:tc>
        <w:tc>
          <w:tcPr>
            <w:tcW w:w="1235" w:type="dxa"/>
            <w:shd w:val="clear" w:color="auto" w:fill="auto"/>
            <w:vAlign w:val="bottom"/>
          </w:tcPr>
          <w:p w14:paraId="004F0E9B" w14:textId="77777777" w:rsidR="001601DE" w:rsidRPr="00E333F9" w:rsidRDefault="001601DE" w:rsidP="00AE4994">
            <w:pPr>
              <w:tabs>
                <w:tab w:val="decimal" w:pos="890"/>
              </w:tabs>
              <w:spacing w:line="360" w:lineRule="exact"/>
              <w:ind w:right="-43"/>
              <w:rPr>
                <w:rFonts w:ascii="Arial" w:hAnsi="Arial" w:cs="Arial"/>
                <w:sz w:val="18"/>
                <w:szCs w:val="18"/>
              </w:rPr>
            </w:pPr>
          </w:p>
        </w:tc>
        <w:tc>
          <w:tcPr>
            <w:tcW w:w="1234" w:type="dxa"/>
            <w:shd w:val="clear" w:color="auto" w:fill="auto"/>
            <w:vAlign w:val="bottom"/>
          </w:tcPr>
          <w:p w14:paraId="73F00521" w14:textId="77777777" w:rsidR="001601DE" w:rsidRPr="00E333F9" w:rsidRDefault="001601DE" w:rsidP="00AE4994">
            <w:pPr>
              <w:tabs>
                <w:tab w:val="decimal" w:pos="890"/>
              </w:tabs>
              <w:spacing w:line="360" w:lineRule="exact"/>
              <w:ind w:right="-43"/>
              <w:rPr>
                <w:rFonts w:ascii="Arial" w:hAnsi="Arial" w:cs="Arial"/>
                <w:sz w:val="18"/>
                <w:szCs w:val="18"/>
              </w:rPr>
            </w:pPr>
          </w:p>
        </w:tc>
        <w:tc>
          <w:tcPr>
            <w:tcW w:w="1235" w:type="dxa"/>
            <w:shd w:val="clear" w:color="auto" w:fill="auto"/>
            <w:vAlign w:val="bottom"/>
          </w:tcPr>
          <w:p w14:paraId="5A01C55D" w14:textId="77777777" w:rsidR="001601DE" w:rsidRPr="00E333F9" w:rsidRDefault="001601DE" w:rsidP="00AE4994">
            <w:pPr>
              <w:tabs>
                <w:tab w:val="decimal" w:pos="890"/>
              </w:tabs>
              <w:spacing w:line="360" w:lineRule="exact"/>
              <w:ind w:right="-43"/>
              <w:rPr>
                <w:rFonts w:ascii="Arial" w:hAnsi="Arial" w:cs="Arial"/>
                <w:sz w:val="18"/>
                <w:szCs w:val="18"/>
              </w:rPr>
            </w:pPr>
          </w:p>
        </w:tc>
      </w:tr>
      <w:tr w:rsidR="001601DE" w:rsidRPr="00E333F9" w14:paraId="092803DB" w14:textId="77777777" w:rsidTr="00AE4994">
        <w:tc>
          <w:tcPr>
            <w:tcW w:w="4230" w:type="dxa"/>
            <w:hideMark/>
          </w:tcPr>
          <w:p w14:paraId="6502E158" w14:textId="77777777" w:rsidR="001601DE" w:rsidRPr="00E333F9" w:rsidRDefault="001601DE" w:rsidP="001601DE">
            <w:pPr>
              <w:spacing w:line="360" w:lineRule="exact"/>
              <w:ind w:left="348" w:hanging="180"/>
              <w:rPr>
                <w:rFonts w:ascii="Arial" w:hAnsi="Arial" w:cs="Arial"/>
                <w:sz w:val="18"/>
                <w:szCs w:val="18"/>
              </w:rPr>
            </w:pPr>
            <w:r w:rsidRPr="00E333F9">
              <w:rPr>
                <w:rFonts w:ascii="Arial" w:hAnsi="Arial" w:cs="Arial"/>
                <w:sz w:val="18"/>
                <w:szCs w:val="18"/>
              </w:rPr>
              <w:t>Short-term loans from financial institutions</w:t>
            </w:r>
          </w:p>
        </w:tc>
        <w:tc>
          <w:tcPr>
            <w:tcW w:w="1233" w:type="dxa"/>
            <w:shd w:val="clear" w:color="auto" w:fill="auto"/>
            <w:vAlign w:val="bottom"/>
          </w:tcPr>
          <w:p w14:paraId="3A8BD472" w14:textId="41A6C1FB" w:rsidR="001601DE" w:rsidRPr="00E333F9" w:rsidRDefault="001601DE" w:rsidP="00AE4994">
            <w:pPr>
              <w:tabs>
                <w:tab w:val="decimal" w:pos="890"/>
              </w:tabs>
              <w:spacing w:line="360" w:lineRule="exact"/>
              <w:ind w:right="-43"/>
              <w:rPr>
                <w:rFonts w:ascii="Arial" w:hAnsi="Arial" w:cs="Arial"/>
                <w:sz w:val="18"/>
                <w:szCs w:val="18"/>
                <w:rtl/>
                <w:cs/>
              </w:rPr>
            </w:pPr>
            <w:r w:rsidRPr="001601DE">
              <w:rPr>
                <w:rFonts w:ascii="Arial" w:hAnsi="Arial" w:cs="Arial"/>
                <w:sz w:val="18"/>
                <w:szCs w:val="18"/>
              </w:rPr>
              <w:t>13</w:t>
            </w:r>
            <w:r w:rsidR="00AE4994">
              <w:rPr>
                <w:rFonts w:ascii="Arial" w:hAnsi="Arial" w:cs="Arial"/>
                <w:sz w:val="18"/>
                <w:szCs w:val="18"/>
              </w:rPr>
              <w:t>9</w:t>
            </w:r>
          </w:p>
        </w:tc>
        <w:tc>
          <w:tcPr>
            <w:tcW w:w="1235" w:type="dxa"/>
            <w:shd w:val="clear" w:color="auto" w:fill="auto"/>
            <w:vAlign w:val="bottom"/>
          </w:tcPr>
          <w:p w14:paraId="2161ED56" w14:textId="1FF64D2F"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13</w:t>
            </w:r>
            <w:r w:rsidR="00AE4994">
              <w:rPr>
                <w:rFonts w:ascii="Arial" w:hAnsi="Arial" w:cs="Arial"/>
                <w:sz w:val="18"/>
                <w:szCs w:val="18"/>
              </w:rPr>
              <w:t>9</w:t>
            </w:r>
          </w:p>
        </w:tc>
        <w:tc>
          <w:tcPr>
            <w:tcW w:w="1234" w:type="dxa"/>
            <w:shd w:val="clear" w:color="auto" w:fill="auto"/>
            <w:vAlign w:val="bottom"/>
            <w:hideMark/>
          </w:tcPr>
          <w:p w14:paraId="44DAC080"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255</w:t>
            </w:r>
          </w:p>
        </w:tc>
        <w:tc>
          <w:tcPr>
            <w:tcW w:w="1235" w:type="dxa"/>
            <w:shd w:val="clear" w:color="auto" w:fill="auto"/>
            <w:vAlign w:val="bottom"/>
            <w:hideMark/>
          </w:tcPr>
          <w:p w14:paraId="1717DA8D"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255</w:t>
            </w:r>
          </w:p>
        </w:tc>
      </w:tr>
      <w:tr w:rsidR="001601DE" w:rsidRPr="00E333F9" w14:paraId="701799DB" w14:textId="77777777" w:rsidTr="00AE4994">
        <w:tc>
          <w:tcPr>
            <w:tcW w:w="4230" w:type="dxa"/>
            <w:hideMark/>
          </w:tcPr>
          <w:p w14:paraId="5F28979D" w14:textId="77777777" w:rsidR="001601DE" w:rsidRPr="00E333F9" w:rsidRDefault="001601DE" w:rsidP="001601DE">
            <w:pPr>
              <w:spacing w:line="360" w:lineRule="exact"/>
              <w:ind w:left="348" w:hanging="180"/>
              <w:rPr>
                <w:rFonts w:ascii="Arial" w:hAnsi="Arial" w:cs="Arial"/>
                <w:sz w:val="18"/>
                <w:szCs w:val="18"/>
              </w:rPr>
            </w:pPr>
            <w:r w:rsidRPr="00E333F9">
              <w:rPr>
                <w:rFonts w:ascii="Arial" w:hAnsi="Arial" w:cs="Arial"/>
                <w:sz w:val="18"/>
                <w:szCs w:val="18"/>
              </w:rPr>
              <w:t>Short-term loans from related persons</w:t>
            </w:r>
          </w:p>
        </w:tc>
        <w:tc>
          <w:tcPr>
            <w:tcW w:w="1233" w:type="dxa"/>
            <w:shd w:val="clear" w:color="auto" w:fill="auto"/>
            <w:vAlign w:val="bottom"/>
          </w:tcPr>
          <w:p w14:paraId="334D3E93" w14:textId="35253F94"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120</w:t>
            </w:r>
          </w:p>
        </w:tc>
        <w:tc>
          <w:tcPr>
            <w:tcW w:w="1235" w:type="dxa"/>
            <w:shd w:val="clear" w:color="auto" w:fill="auto"/>
            <w:vAlign w:val="bottom"/>
          </w:tcPr>
          <w:p w14:paraId="35664D64" w14:textId="7104F1A5"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120</w:t>
            </w:r>
          </w:p>
        </w:tc>
        <w:tc>
          <w:tcPr>
            <w:tcW w:w="1234" w:type="dxa"/>
            <w:shd w:val="clear" w:color="auto" w:fill="auto"/>
            <w:vAlign w:val="bottom"/>
            <w:hideMark/>
          </w:tcPr>
          <w:p w14:paraId="30B3D3D0"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120</w:t>
            </w:r>
          </w:p>
        </w:tc>
        <w:tc>
          <w:tcPr>
            <w:tcW w:w="1235" w:type="dxa"/>
            <w:shd w:val="clear" w:color="auto" w:fill="auto"/>
            <w:vAlign w:val="bottom"/>
            <w:hideMark/>
          </w:tcPr>
          <w:p w14:paraId="7DD1AE45"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120</w:t>
            </w:r>
          </w:p>
        </w:tc>
      </w:tr>
      <w:tr w:rsidR="001601DE" w:rsidRPr="00E333F9" w14:paraId="36661835" w14:textId="77777777" w:rsidTr="00AE4994">
        <w:tc>
          <w:tcPr>
            <w:tcW w:w="4230" w:type="dxa"/>
            <w:hideMark/>
          </w:tcPr>
          <w:p w14:paraId="54764C16" w14:textId="77777777" w:rsidR="001601DE" w:rsidRPr="00E333F9" w:rsidRDefault="001601DE" w:rsidP="001601DE">
            <w:pPr>
              <w:spacing w:line="360" w:lineRule="exact"/>
              <w:ind w:left="348" w:hanging="180"/>
              <w:rPr>
                <w:rFonts w:ascii="Arial" w:hAnsi="Arial" w:cs="Arial"/>
                <w:sz w:val="18"/>
                <w:szCs w:val="18"/>
              </w:rPr>
            </w:pPr>
            <w:r w:rsidRPr="00E333F9">
              <w:rPr>
                <w:rFonts w:ascii="Arial" w:hAnsi="Arial" w:cs="Arial"/>
                <w:sz w:val="18"/>
                <w:szCs w:val="18"/>
              </w:rPr>
              <w:t>Short-term loans from others</w:t>
            </w:r>
          </w:p>
        </w:tc>
        <w:tc>
          <w:tcPr>
            <w:tcW w:w="1233" w:type="dxa"/>
            <w:shd w:val="clear" w:color="auto" w:fill="auto"/>
            <w:vAlign w:val="bottom"/>
          </w:tcPr>
          <w:p w14:paraId="5951C6A0" w14:textId="65B741D2" w:rsidR="001601DE" w:rsidRPr="001601DE"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9</w:t>
            </w:r>
          </w:p>
        </w:tc>
        <w:tc>
          <w:tcPr>
            <w:tcW w:w="1235" w:type="dxa"/>
            <w:shd w:val="clear" w:color="auto" w:fill="auto"/>
            <w:vAlign w:val="bottom"/>
          </w:tcPr>
          <w:p w14:paraId="313DD1C6" w14:textId="4265114C"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9</w:t>
            </w:r>
          </w:p>
        </w:tc>
        <w:tc>
          <w:tcPr>
            <w:tcW w:w="1234" w:type="dxa"/>
            <w:shd w:val="clear" w:color="auto" w:fill="auto"/>
            <w:vAlign w:val="bottom"/>
            <w:hideMark/>
          </w:tcPr>
          <w:p w14:paraId="2BA5771E"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9</w:t>
            </w:r>
          </w:p>
        </w:tc>
        <w:tc>
          <w:tcPr>
            <w:tcW w:w="1235" w:type="dxa"/>
            <w:shd w:val="clear" w:color="auto" w:fill="auto"/>
            <w:vAlign w:val="bottom"/>
            <w:hideMark/>
          </w:tcPr>
          <w:p w14:paraId="05D779BE"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9</w:t>
            </w:r>
          </w:p>
        </w:tc>
      </w:tr>
      <w:tr w:rsidR="001601DE" w:rsidRPr="00E333F9" w14:paraId="40773A98" w14:textId="77777777" w:rsidTr="00AE4994">
        <w:tc>
          <w:tcPr>
            <w:tcW w:w="4230" w:type="dxa"/>
            <w:hideMark/>
          </w:tcPr>
          <w:p w14:paraId="05BB8D36" w14:textId="77777777" w:rsidR="001601DE" w:rsidRPr="00E333F9" w:rsidRDefault="001601DE" w:rsidP="001601DE">
            <w:pPr>
              <w:spacing w:line="360" w:lineRule="exact"/>
              <w:ind w:left="348" w:hanging="180"/>
              <w:rPr>
                <w:rFonts w:ascii="Arial" w:hAnsi="Arial" w:cs="Arial"/>
                <w:sz w:val="18"/>
                <w:szCs w:val="18"/>
              </w:rPr>
            </w:pPr>
            <w:r w:rsidRPr="00E333F9">
              <w:rPr>
                <w:rFonts w:ascii="Arial" w:hAnsi="Arial" w:cs="Arial"/>
                <w:sz w:val="18"/>
                <w:szCs w:val="18"/>
              </w:rPr>
              <w:t>Trade and other payables</w:t>
            </w:r>
          </w:p>
        </w:tc>
        <w:tc>
          <w:tcPr>
            <w:tcW w:w="1233" w:type="dxa"/>
            <w:shd w:val="clear" w:color="auto" w:fill="auto"/>
            <w:vAlign w:val="bottom"/>
          </w:tcPr>
          <w:p w14:paraId="07250FEF" w14:textId="3A555BB0"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88</w:t>
            </w:r>
          </w:p>
        </w:tc>
        <w:tc>
          <w:tcPr>
            <w:tcW w:w="1235" w:type="dxa"/>
            <w:shd w:val="clear" w:color="auto" w:fill="auto"/>
            <w:vAlign w:val="bottom"/>
          </w:tcPr>
          <w:p w14:paraId="33E109F5" w14:textId="77AB48EC"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88</w:t>
            </w:r>
          </w:p>
        </w:tc>
        <w:tc>
          <w:tcPr>
            <w:tcW w:w="1234" w:type="dxa"/>
            <w:shd w:val="clear" w:color="auto" w:fill="auto"/>
            <w:vAlign w:val="bottom"/>
            <w:hideMark/>
          </w:tcPr>
          <w:p w14:paraId="5B47D671"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60</w:t>
            </w:r>
          </w:p>
        </w:tc>
        <w:tc>
          <w:tcPr>
            <w:tcW w:w="1235" w:type="dxa"/>
            <w:shd w:val="clear" w:color="auto" w:fill="auto"/>
            <w:vAlign w:val="bottom"/>
            <w:hideMark/>
          </w:tcPr>
          <w:p w14:paraId="6DFA901A"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60</w:t>
            </w:r>
          </w:p>
        </w:tc>
      </w:tr>
      <w:tr w:rsidR="001601DE" w:rsidRPr="00E333F9" w14:paraId="7E0C098C" w14:textId="77777777" w:rsidTr="00AE4994">
        <w:tc>
          <w:tcPr>
            <w:tcW w:w="4230" w:type="dxa"/>
            <w:hideMark/>
          </w:tcPr>
          <w:p w14:paraId="390FAA84" w14:textId="77777777" w:rsidR="001601DE" w:rsidRPr="00E333F9" w:rsidRDefault="001601DE" w:rsidP="001601DE">
            <w:pPr>
              <w:spacing w:line="360" w:lineRule="exact"/>
              <w:ind w:left="348" w:hanging="180"/>
              <w:rPr>
                <w:rFonts w:ascii="Arial" w:hAnsi="Arial" w:cs="Arial"/>
                <w:sz w:val="18"/>
                <w:szCs w:val="18"/>
              </w:rPr>
            </w:pPr>
            <w:r w:rsidRPr="00E333F9">
              <w:rPr>
                <w:rFonts w:ascii="Arial" w:hAnsi="Arial" w:cs="Arial"/>
                <w:sz w:val="18"/>
                <w:szCs w:val="18"/>
              </w:rPr>
              <w:t>Long-term loans from financial institutions</w:t>
            </w:r>
          </w:p>
        </w:tc>
        <w:tc>
          <w:tcPr>
            <w:tcW w:w="1233" w:type="dxa"/>
            <w:shd w:val="clear" w:color="auto" w:fill="auto"/>
            <w:vAlign w:val="bottom"/>
          </w:tcPr>
          <w:p w14:paraId="290D66DE" w14:textId="01198BB6" w:rsidR="001601DE" w:rsidRPr="001601DE"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379</w:t>
            </w:r>
          </w:p>
        </w:tc>
        <w:tc>
          <w:tcPr>
            <w:tcW w:w="1235" w:type="dxa"/>
            <w:shd w:val="clear" w:color="auto" w:fill="auto"/>
            <w:vAlign w:val="bottom"/>
          </w:tcPr>
          <w:p w14:paraId="02300F1F" w14:textId="4C116FE7"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379</w:t>
            </w:r>
          </w:p>
        </w:tc>
        <w:tc>
          <w:tcPr>
            <w:tcW w:w="1234" w:type="dxa"/>
            <w:shd w:val="clear" w:color="auto" w:fill="auto"/>
            <w:vAlign w:val="bottom"/>
            <w:hideMark/>
          </w:tcPr>
          <w:p w14:paraId="08C0BBC8"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233</w:t>
            </w:r>
          </w:p>
        </w:tc>
        <w:tc>
          <w:tcPr>
            <w:tcW w:w="1235" w:type="dxa"/>
            <w:shd w:val="clear" w:color="auto" w:fill="auto"/>
            <w:vAlign w:val="bottom"/>
            <w:hideMark/>
          </w:tcPr>
          <w:p w14:paraId="64F09EE1"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233</w:t>
            </w:r>
          </w:p>
        </w:tc>
      </w:tr>
      <w:tr w:rsidR="001601DE" w:rsidRPr="00E333F9" w14:paraId="6A375865" w14:textId="77777777" w:rsidTr="00AE4994">
        <w:trPr>
          <w:trHeight w:val="81"/>
        </w:trPr>
        <w:tc>
          <w:tcPr>
            <w:tcW w:w="4230" w:type="dxa"/>
            <w:hideMark/>
          </w:tcPr>
          <w:p w14:paraId="2ED73F64" w14:textId="77777777" w:rsidR="001601DE" w:rsidRPr="00E333F9" w:rsidRDefault="001601DE" w:rsidP="001601DE">
            <w:pPr>
              <w:spacing w:line="360" w:lineRule="exact"/>
              <w:ind w:left="348" w:hanging="180"/>
              <w:rPr>
                <w:rFonts w:ascii="Arial" w:hAnsi="Arial" w:cs="Arial"/>
                <w:sz w:val="18"/>
                <w:szCs w:val="18"/>
              </w:rPr>
            </w:pPr>
            <w:r w:rsidRPr="00E333F9">
              <w:rPr>
                <w:rFonts w:ascii="Arial" w:hAnsi="Arial" w:cs="Arial"/>
                <w:sz w:val="18"/>
                <w:szCs w:val="18"/>
              </w:rPr>
              <w:t>Long-term loans from related persons</w:t>
            </w:r>
          </w:p>
        </w:tc>
        <w:tc>
          <w:tcPr>
            <w:tcW w:w="1233" w:type="dxa"/>
            <w:shd w:val="clear" w:color="auto" w:fill="auto"/>
            <w:vAlign w:val="bottom"/>
          </w:tcPr>
          <w:p w14:paraId="12A798CD" w14:textId="53FEBFE5"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134</w:t>
            </w:r>
          </w:p>
        </w:tc>
        <w:tc>
          <w:tcPr>
            <w:tcW w:w="1235" w:type="dxa"/>
            <w:shd w:val="clear" w:color="auto" w:fill="auto"/>
            <w:vAlign w:val="bottom"/>
          </w:tcPr>
          <w:p w14:paraId="429DB029" w14:textId="6F14845D" w:rsidR="001601DE" w:rsidRPr="00E333F9" w:rsidRDefault="001601DE" w:rsidP="00AE4994">
            <w:pPr>
              <w:tabs>
                <w:tab w:val="decimal" w:pos="890"/>
              </w:tabs>
              <w:spacing w:line="360" w:lineRule="exact"/>
              <w:ind w:right="-43"/>
              <w:rPr>
                <w:rFonts w:ascii="Arial" w:hAnsi="Arial" w:cs="Arial"/>
                <w:sz w:val="18"/>
                <w:szCs w:val="18"/>
              </w:rPr>
            </w:pPr>
            <w:r w:rsidRPr="001601DE">
              <w:rPr>
                <w:rFonts w:ascii="Arial" w:hAnsi="Arial" w:cs="Arial"/>
                <w:sz w:val="18"/>
                <w:szCs w:val="18"/>
              </w:rPr>
              <w:t>134</w:t>
            </w:r>
          </w:p>
        </w:tc>
        <w:tc>
          <w:tcPr>
            <w:tcW w:w="1234" w:type="dxa"/>
            <w:shd w:val="clear" w:color="auto" w:fill="auto"/>
            <w:vAlign w:val="bottom"/>
            <w:hideMark/>
          </w:tcPr>
          <w:p w14:paraId="367BFDDF" w14:textId="77777777" w:rsidR="001601DE" w:rsidRPr="00E333F9" w:rsidRDefault="001601DE" w:rsidP="00AE4994">
            <w:pPr>
              <w:tabs>
                <w:tab w:val="decimal" w:pos="890"/>
              </w:tabs>
              <w:spacing w:line="360" w:lineRule="exact"/>
              <w:ind w:right="-43" w:firstLine="20"/>
              <w:rPr>
                <w:rFonts w:ascii="Arial" w:hAnsi="Arial" w:cs="Arial"/>
                <w:sz w:val="18"/>
                <w:szCs w:val="18"/>
              </w:rPr>
            </w:pPr>
            <w:r w:rsidRPr="00E333F9">
              <w:rPr>
                <w:rFonts w:ascii="Arial" w:hAnsi="Arial" w:cs="Arial"/>
                <w:sz w:val="18"/>
                <w:szCs w:val="18"/>
              </w:rPr>
              <w:t>186</w:t>
            </w:r>
          </w:p>
        </w:tc>
        <w:tc>
          <w:tcPr>
            <w:tcW w:w="1235" w:type="dxa"/>
            <w:shd w:val="clear" w:color="auto" w:fill="auto"/>
            <w:vAlign w:val="bottom"/>
            <w:hideMark/>
          </w:tcPr>
          <w:p w14:paraId="4DC719D8"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186</w:t>
            </w:r>
          </w:p>
        </w:tc>
      </w:tr>
      <w:tr w:rsidR="001601DE" w:rsidRPr="00E333F9" w14:paraId="2FCDF6BB" w14:textId="77777777" w:rsidTr="00AE4994">
        <w:trPr>
          <w:trHeight w:val="81"/>
        </w:trPr>
        <w:tc>
          <w:tcPr>
            <w:tcW w:w="4230" w:type="dxa"/>
          </w:tcPr>
          <w:p w14:paraId="43D6FA29" w14:textId="59240BA8" w:rsidR="001601DE" w:rsidRPr="00E333F9" w:rsidRDefault="00AE4994" w:rsidP="001601DE">
            <w:pPr>
              <w:spacing w:line="360" w:lineRule="exact"/>
              <w:ind w:left="348" w:hanging="180"/>
              <w:rPr>
                <w:rFonts w:ascii="Arial" w:hAnsi="Arial" w:cs="Arial"/>
                <w:sz w:val="18"/>
                <w:szCs w:val="18"/>
              </w:rPr>
            </w:pPr>
            <w:r>
              <w:rPr>
                <w:rFonts w:ascii="Arial" w:hAnsi="Arial" w:cs="Arial"/>
                <w:sz w:val="18"/>
                <w:szCs w:val="18"/>
              </w:rPr>
              <w:t>Long-term d</w:t>
            </w:r>
            <w:r w:rsidR="001601DE">
              <w:rPr>
                <w:rFonts w:ascii="Arial" w:hAnsi="Arial" w:cs="Arial"/>
                <w:sz w:val="18"/>
                <w:szCs w:val="18"/>
              </w:rPr>
              <w:t>ebenture</w:t>
            </w:r>
            <w:r w:rsidR="007B22D8">
              <w:rPr>
                <w:rFonts w:ascii="Arial" w:hAnsi="Arial" w:cs="Arial"/>
                <w:sz w:val="18"/>
                <w:szCs w:val="18"/>
              </w:rPr>
              <w:t>s</w:t>
            </w:r>
          </w:p>
        </w:tc>
        <w:tc>
          <w:tcPr>
            <w:tcW w:w="1233" w:type="dxa"/>
            <w:shd w:val="clear" w:color="auto" w:fill="auto"/>
            <w:vAlign w:val="bottom"/>
          </w:tcPr>
          <w:p w14:paraId="2947D348" w14:textId="3FB4E6F7" w:rsidR="001601DE" w:rsidRPr="001601DE" w:rsidRDefault="001601DE" w:rsidP="00AE4994">
            <w:pPr>
              <w:tabs>
                <w:tab w:val="decimal" w:pos="890"/>
              </w:tabs>
              <w:spacing w:line="360" w:lineRule="exact"/>
              <w:ind w:right="-43"/>
              <w:rPr>
                <w:rFonts w:ascii="Arial" w:hAnsi="Arial" w:cs="Arial"/>
                <w:sz w:val="18"/>
                <w:szCs w:val="18"/>
              </w:rPr>
            </w:pPr>
            <w:r>
              <w:rPr>
                <w:rFonts w:ascii="Arial" w:hAnsi="Arial" w:cs="Arial"/>
                <w:sz w:val="18"/>
                <w:szCs w:val="18"/>
              </w:rPr>
              <w:t>495</w:t>
            </w:r>
          </w:p>
        </w:tc>
        <w:tc>
          <w:tcPr>
            <w:tcW w:w="1235" w:type="dxa"/>
            <w:shd w:val="clear" w:color="auto" w:fill="auto"/>
            <w:vAlign w:val="bottom"/>
          </w:tcPr>
          <w:p w14:paraId="43814992" w14:textId="0916D628" w:rsidR="001601DE" w:rsidRPr="00E333F9" w:rsidRDefault="00AE4994" w:rsidP="00AE4994">
            <w:pPr>
              <w:tabs>
                <w:tab w:val="decimal" w:pos="890"/>
              </w:tabs>
              <w:spacing w:line="360" w:lineRule="exact"/>
              <w:ind w:right="-43"/>
              <w:rPr>
                <w:rFonts w:ascii="Arial" w:hAnsi="Arial" w:cs="Arial"/>
                <w:sz w:val="18"/>
                <w:szCs w:val="18"/>
              </w:rPr>
            </w:pPr>
            <w:r>
              <w:rPr>
                <w:rFonts w:ascii="Arial" w:hAnsi="Arial" w:cs="Arial"/>
                <w:sz w:val="18"/>
                <w:szCs w:val="18"/>
              </w:rPr>
              <w:t>496</w:t>
            </w:r>
          </w:p>
        </w:tc>
        <w:tc>
          <w:tcPr>
            <w:tcW w:w="1234" w:type="dxa"/>
            <w:shd w:val="clear" w:color="auto" w:fill="auto"/>
            <w:vAlign w:val="bottom"/>
          </w:tcPr>
          <w:p w14:paraId="51F04CC4" w14:textId="0BFB9385" w:rsidR="001601DE" w:rsidRPr="00E333F9" w:rsidRDefault="001601DE" w:rsidP="00AE4994">
            <w:pPr>
              <w:tabs>
                <w:tab w:val="decimal" w:pos="890"/>
              </w:tabs>
              <w:spacing w:line="360" w:lineRule="exact"/>
              <w:ind w:right="-43" w:firstLine="20"/>
              <w:rPr>
                <w:rFonts w:ascii="Arial" w:hAnsi="Arial" w:cs="Arial"/>
                <w:sz w:val="18"/>
                <w:szCs w:val="18"/>
              </w:rPr>
            </w:pPr>
            <w:r>
              <w:rPr>
                <w:rFonts w:ascii="Arial" w:hAnsi="Arial" w:cs="Arial"/>
                <w:sz w:val="18"/>
                <w:szCs w:val="18"/>
              </w:rPr>
              <w:t>-</w:t>
            </w:r>
          </w:p>
        </w:tc>
        <w:tc>
          <w:tcPr>
            <w:tcW w:w="1235" w:type="dxa"/>
            <w:shd w:val="clear" w:color="auto" w:fill="auto"/>
            <w:vAlign w:val="bottom"/>
          </w:tcPr>
          <w:p w14:paraId="0ABDD62B" w14:textId="4D571D52" w:rsidR="001601DE" w:rsidRPr="00E333F9" w:rsidRDefault="001601DE" w:rsidP="00AE4994">
            <w:pPr>
              <w:tabs>
                <w:tab w:val="decimal" w:pos="890"/>
              </w:tabs>
              <w:spacing w:line="360" w:lineRule="exact"/>
              <w:ind w:right="-43"/>
              <w:rPr>
                <w:rFonts w:ascii="Arial" w:hAnsi="Arial" w:cs="Arial"/>
                <w:sz w:val="18"/>
                <w:szCs w:val="18"/>
              </w:rPr>
            </w:pPr>
            <w:r>
              <w:rPr>
                <w:rFonts w:ascii="Arial" w:hAnsi="Arial" w:cs="Arial"/>
                <w:sz w:val="18"/>
                <w:szCs w:val="18"/>
              </w:rPr>
              <w:t>-</w:t>
            </w:r>
          </w:p>
        </w:tc>
      </w:tr>
      <w:tr w:rsidR="001601DE" w:rsidRPr="00E333F9" w14:paraId="4016BBB1" w14:textId="77777777" w:rsidTr="00AE4994">
        <w:trPr>
          <w:trHeight w:val="81"/>
        </w:trPr>
        <w:tc>
          <w:tcPr>
            <w:tcW w:w="4230" w:type="dxa"/>
            <w:hideMark/>
          </w:tcPr>
          <w:p w14:paraId="68470E3B" w14:textId="77777777" w:rsidR="001601DE" w:rsidRPr="00E333F9" w:rsidRDefault="001601DE" w:rsidP="001601DE">
            <w:pPr>
              <w:spacing w:line="360" w:lineRule="exact"/>
              <w:ind w:left="348" w:hanging="180"/>
              <w:rPr>
                <w:rFonts w:ascii="Arial" w:hAnsi="Arial" w:cs="Arial"/>
                <w:sz w:val="18"/>
                <w:szCs w:val="18"/>
              </w:rPr>
            </w:pPr>
            <w:r w:rsidRPr="00E333F9">
              <w:rPr>
                <w:rFonts w:ascii="Arial" w:hAnsi="Arial" w:cs="Arial"/>
                <w:sz w:val="18"/>
                <w:szCs w:val="18"/>
              </w:rPr>
              <w:t xml:space="preserve">Lease liabilities </w:t>
            </w:r>
          </w:p>
        </w:tc>
        <w:tc>
          <w:tcPr>
            <w:tcW w:w="1233" w:type="dxa"/>
            <w:shd w:val="clear" w:color="auto" w:fill="auto"/>
            <w:vAlign w:val="bottom"/>
          </w:tcPr>
          <w:p w14:paraId="08F9CAB9" w14:textId="1798167C" w:rsidR="001601DE" w:rsidRPr="00E333F9" w:rsidRDefault="001601DE" w:rsidP="00AE4994">
            <w:pPr>
              <w:tabs>
                <w:tab w:val="decimal" w:pos="890"/>
              </w:tabs>
              <w:spacing w:line="360" w:lineRule="exact"/>
              <w:ind w:right="-43"/>
              <w:rPr>
                <w:rFonts w:ascii="Arial" w:hAnsi="Arial" w:cs="Arial"/>
                <w:sz w:val="18"/>
                <w:szCs w:val="18"/>
              </w:rPr>
            </w:pPr>
            <w:r w:rsidRPr="00AE4994">
              <w:rPr>
                <w:rFonts w:ascii="Arial" w:hAnsi="Arial" w:cs="Arial"/>
                <w:sz w:val="18"/>
                <w:szCs w:val="18"/>
              </w:rPr>
              <w:t>24</w:t>
            </w:r>
          </w:p>
        </w:tc>
        <w:tc>
          <w:tcPr>
            <w:tcW w:w="1235" w:type="dxa"/>
            <w:shd w:val="clear" w:color="auto" w:fill="auto"/>
            <w:vAlign w:val="bottom"/>
          </w:tcPr>
          <w:p w14:paraId="71E2D426" w14:textId="40A34A7E" w:rsidR="001601DE" w:rsidRPr="00E333F9" w:rsidRDefault="001601DE" w:rsidP="00AE4994">
            <w:pPr>
              <w:tabs>
                <w:tab w:val="decimal" w:pos="890"/>
              </w:tabs>
              <w:spacing w:line="360" w:lineRule="exact"/>
              <w:ind w:right="-43"/>
              <w:rPr>
                <w:rFonts w:ascii="Arial" w:hAnsi="Arial" w:cs="Arial"/>
                <w:sz w:val="18"/>
                <w:szCs w:val="18"/>
              </w:rPr>
            </w:pPr>
            <w:r w:rsidRPr="00AE4994">
              <w:rPr>
                <w:rFonts w:ascii="Arial" w:hAnsi="Arial" w:cs="Arial"/>
                <w:sz w:val="18"/>
                <w:szCs w:val="18"/>
              </w:rPr>
              <w:t>24</w:t>
            </w:r>
          </w:p>
        </w:tc>
        <w:tc>
          <w:tcPr>
            <w:tcW w:w="1234" w:type="dxa"/>
            <w:shd w:val="clear" w:color="auto" w:fill="auto"/>
            <w:vAlign w:val="bottom"/>
            <w:hideMark/>
          </w:tcPr>
          <w:p w14:paraId="25F1B7CF" w14:textId="77777777" w:rsidR="001601DE" w:rsidRPr="00E333F9" w:rsidRDefault="001601DE" w:rsidP="00AE4994">
            <w:pPr>
              <w:tabs>
                <w:tab w:val="decimal" w:pos="890"/>
              </w:tabs>
              <w:spacing w:line="360" w:lineRule="exact"/>
              <w:ind w:right="-43" w:firstLine="20"/>
              <w:rPr>
                <w:rFonts w:ascii="Arial" w:hAnsi="Arial" w:cs="Arial"/>
                <w:sz w:val="18"/>
                <w:szCs w:val="18"/>
              </w:rPr>
            </w:pPr>
            <w:r w:rsidRPr="00E333F9">
              <w:rPr>
                <w:rFonts w:ascii="Arial" w:hAnsi="Arial" w:cs="Arial"/>
                <w:sz w:val="18"/>
                <w:szCs w:val="18"/>
              </w:rPr>
              <w:t>20</w:t>
            </w:r>
          </w:p>
        </w:tc>
        <w:tc>
          <w:tcPr>
            <w:tcW w:w="1235" w:type="dxa"/>
            <w:shd w:val="clear" w:color="auto" w:fill="auto"/>
            <w:vAlign w:val="bottom"/>
            <w:hideMark/>
          </w:tcPr>
          <w:p w14:paraId="4525395F" w14:textId="77777777" w:rsidR="001601DE" w:rsidRPr="00E333F9" w:rsidRDefault="001601DE" w:rsidP="00AE4994">
            <w:pPr>
              <w:tabs>
                <w:tab w:val="decimal" w:pos="890"/>
              </w:tabs>
              <w:spacing w:line="360" w:lineRule="exact"/>
              <w:ind w:right="-43"/>
              <w:rPr>
                <w:rFonts w:ascii="Arial" w:hAnsi="Arial" w:cs="Arial"/>
                <w:sz w:val="18"/>
                <w:szCs w:val="18"/>
              </w:rPr>
            </w:pPr>
            <w:r w:rsidRPr="00E333F9">
              <w:rPr>
                <w:rFonts w:ascii="Arial" w:hAnsi="Arial" w:cs="Arial"/>
                <w:sz w:val="18"/>
                <w:szCs w:val="18"/>
              </w:rPr>
              <w:t>20</w:t>
            </w:r>
          </w:p>
        </w:tc>
      </w:tr>
    </w:tbl>
    <w:p w14:paraId="3DB1B521" w14:textId="77777777" w:rsidR="006D652E" w:rsidRPr="000F0FD1" w:rsidRDefault="006D652E" w:rsidP="007B22D8">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cs/>
        </w:rPr>
      </w:pPr>
      <w:r w:rsidRPr="000F0FD1">
        <w:rPr>
          <w:rFonts w:ascii="Arial" w:hAnsi="Arial" w:cs="Arial"/>
          <w:b/>
          <w:bCs/>
          <w:sz w:val="22"/>
          <w:szCs w:val="22"/>
        </w:rPr>
        <w:t>Approval of</w:t>
      </w:r>
      <w:r w:rsidR="00A96A97" w:rsidRPr="000F0FD1">
        <w:rPr>
          <w:rFonts w:ascii="Arial" w:hAnsi="Arial" w:cs="Arial"/>
          <w:b/>
          <w:bCs/>
          <w:sz w:val="22"/>
          <w:szCs w:val="22"/>
        </w:rPr>
        <w:t xml:space="preserve"> interim</w:t>
      </w:r>
      <w:r w:rsidRPr="000F0FD1">
        <w:rPr>
          <w:rFonts w:ascii="Arial" w:hAnsi="Arial" w:cs="Arial"/>
          <w:b/>
          <w:bCs/>
          <w:sz w:val="22"/>
          <w:szCs w:val="22"/>
        </w:rPr>
        <w:t xml:space="preserve"> financia</w:t>
      </w:r>
      <w:r w:rsidR="00603EB7" w:rsidRPr="000F0FD1">
        <w:rPr>
          <w:rFonts w:ascii="Arial" w:hAnsi="Arial" w:cs="Arial"/>
          <w:b/>
          <w:bCs/>
          <w:sz w:val="22"/>
          <w:szCs w:val="22"/>
        </w:rPr>
        <w:t>l information</w:t>
      </w:r>
    </w:p>
    <w:p w14:paraId="657E8FBF" w14:textId="2FAA53AC" w:rsidR="006D652E" w:rsidRPr="00D67341" w:rsidRDefault="006D652E" w:rsidP="00E333F9">
      <w:pPr>
        <w:spacing w:before="120" w:after="120" w:line="380" w:lineRule="exact"/>
        <w:ind w:left="547" w:hanging="7"/>
        <w:jc w:val="thaiDistribute"/>
        <w:rPr>
          <w:rFonts w:ascii="Arial" w:hAnsi="Arial" w:cs="Arial"/>
          <w:sz w:val="22"/>
          <w:szCs w:val="22"/>
        </w:rPr>
      </w:pPr>
      <w:r w:rsidRPr="000F0FD1">
        <w:rPr>
          <w:rFonts w:ascii="Arial" w:hAnsi="Arial" w:cs="Arial"/>
          <w:sz w:val="22"/>
          <w:szCs w:val="22"/>
        </w:rPr>
        <w:t xml:space="preserve">These </w:t>
      </w:r>
      <w:r w:rsidR="00A96A97" w:rsidRPr="000F0FD1">
        <w:rPr>
          <w:rFonts w:ascii="Arial" w:hAnsi="Arial" w:cs="Arial"/>
          <w:sz w:val="22"/>
          <w:szCs w:val="22"/>
        </w:rPr>
        <w:t xml:space="preserve">interim </w:t>
      </w:r>
      <w:r w:rsidRPr="000F0FD1">
        <w:rPr>
          <w:rFonts w:ascii="Arial" w:hAnsi="Arial" w:cs="Arial"/>
          <w:sz w:val="22"/>
          <w:szCs w:val="22"/>
        </w:rPr>
        <w:t xml:space="preserve">financial </w:t>
      </w:r>
      <w:r w:rsidR="002B1CFF" w:rsidRPr="000F0FD1">
        <w:rPr>
          <w:rFonts w:ascii="Arial" w:hAnsi="Arial" w:cs="Arial"/>
          <w:sz w:val="22"/>
          <w:szCs w:val="22"/>
        </w:rPr>
        <w:t>information</w:t>
      </w:r>
      <w:r w:rsidRPr="000F0FD1">
        <w:rPr>
          <w:rFonts w:ascii="Arial" w:hAnsi="Arial" w:cs="Arial"/>
          <w:sz w:val="22"/>
          <w:szCs w:val="22"/>
        </w:rPr>
        <w:t xml:space="preserve"> were </w:t>
      </w:r>
      <w:proofErr w:type="spellStart"/>
      <w:r w:rsidRPr="000F0FD1">
        <w:rPr>
          <w:rFonts w:ascii="Arial" w:hAnsi="Arial" w:cs="Arial"/>
          <w:sz w:val="22"/>
          <w:szCs w:val="22"/>
        </w:rPr>
        <w:t>authorised</w:t>
      </w:r>
      <w:proofErr w:type="spellEnd"/>
      <w:r w:rsidRPr="000F0FD1">
        <w:rPr>
          <w:rFonts w:ascii="Arial" w:hAnsi="Arial" w:cs="Arial"/>
          <w:sz w:val="22"/>
          <w:szCs w:val="22"/>
        </w:rPr>
        <w:t xml:space="preserve"> for issue by the Company’s Board of </w:t>
      </w:r>
      <w:r w:rsidR="007E6C65" w:rsidRPr="00AE4994">
        <w:rPr>
          <w:rFonts w:ascii="Arial" w:hAnsi="Arial" w:cs="Arial"/>
          <w:sz w:val="22"/>
          <w:szCs w:val="22"/>
        </w:rPr>
        <w:t xml:space="preserve">Directors on </w:t>
      </w:r>
      <w:r w:rsidR="00AE4994" w:rsidRPr="00AE4994">
        <w:rPr>
          <w:rFonts w:ascii="Arial" w:hAnsi="Arial" w:cs="Browallia New"/>
          <w:sz w:val="22"/>
          <w:szCs w:val="28"/>
        </w:rPr>
        <w:t>11</w:t>
      </w:r>
      <w:r w:rsidR="00504F31" w:rsidRPr="00AE4994">
        <w:rPr>
          <w:rFonts w:ascii="Arial" w:hAnsi="Arial" w:cs="Browallia New"/>
          <w:sz w:val="22"/>
          <w:szCs w:val="28"/>
        </w:rPr>
        <w:t xml:space="preserve"> August 2021.</w:t>
      </w:r>
    </w:p>
    <w:sectPr w:rsidR="006D652E" w:rsidRPr="00D67341" w:rsidSect="00B037E4">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F0CF2" w14:textId="77777777" w:rsidR="00170AF1" w:rsidRDefault="00170AF1" w:rsidP="008442C1">
      <w:r>
        <w:separator/>
      </w:r>
    </w:p>
  </w:endnote>
  <w:endnote w:type="continuationSeparator" w:id="0">
    <w:p w14:paraId="2713AA83" w14:textId="77777777" w:rsidR="00170AF1" w:rsidRDefault="00170AF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228323"/>
      <w:docPartObj>
        <w:docPartGallery w:val="Page Numbers (Bottom of Page)"/>
        <w:docPartUnique/>
      </w:docPartObj>
    </w:sdtPr>
    <w:sdtEndPr>
      <w:rPr>
        <w:rFonts w:ascii="Arial" w:hAnsi="Arial" w:cs="Arial"/>
        <w:noProof/>
        <w:sz w:val="22"/>
        <w:szCs w:val="22"/>
      </w:rPr>
    </w:sdtEndPr>
    <w:sdtContent>
      <w:p w14:paraId="7AA47A5C" w14:textId="77777777" w:rsidR="00170AF1" w:rsidRPr="0013431E" w:rsidRDefault="00170AF1">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B760B" w14:textId="77777777" w:rsidR="00170AF1" w:rsidRDefault="00170AF1" w:rsidP="008442C1">
      <w:r>
        <w:separator/>
      </w:r>
    </w:p>
  </w:footnote>
  <w:footnote w:type="continuationSeparator" w:id="0">
    <w:p w14:paraId="371524A8" w14:textId="77777777" w:rsidR="00170AF1" w:rsidRDefault="00170AF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561A3" w14:textId="64DD6D32" w:rsidR="00170AF1" w:rsidRPr="00FB363E" w:rsidRDefault="00170AF1"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B86"/>
    <w:rsid w:val="00007C51"/>
    <w:rsid w:val="00012777"/>
    <w:rsid w:val="00012966"/>
    <w:rsid w:val="000133A2"/>
    <w:rsid w:val="000136EE"/>
    <w:rsid w:val="00013D8C"/>
    <w:rsid w:val="00014221"/>
    <w:rsid w:val="00016CE6"/>
    <w:rsid w:val="0002165B"/>
    <w:rsid w:val="000216E1"/>
    <w:rsid w:val="00023402"/>
    <w:rsid w:val="00023BC6"/>
    <w:rsid w:val="0002552D"/>
    <w:rsid w:val="000256ED"/>
    <w:rsid w:val="0002673A"/>
    <w:rsid w:val="00027E4A"/>
    <w:rsid w:val="00030F26"/>
    <w:rsid w:val="00031FDB"/>
    <w:rsid w:val="00033C9A"/>
    <w:rsid w:val="000365E0"/>
    <w:rsid w:val="00036B0A"/>
    <w:rsid w:val="00037A20"/>
    <w:rsid w:val="0004010F"/>
    <w:rsid w:val="0004040F"/>
    <w:rsid w:val="00040BE3"/>
    <w:rsid w:val="0004189B"/>
    <w:rsid w:val="00041A6A"/>
    <w:rsid w:val="00041CEC"/>
    <w:rsid w:val="00043F22"/>
    <w:rsid w:val="000444D7"/>
    <w:rsid w:val="00044E99"/>
    <w:rsid w:val="00045489"/>
    <w:rsid w:val="00045877"/>
    <w:rsid w:val="000463C8"/>
    <w:rsid w:val="00046980"/>
    <w:rsid w:val="000469F9"/>
    <w:rsid w:val="000509E3"/>
    <w:rsid w:val="000514A2"/>
    <w:rsid w:val="00052020"/>
    <w:rsid w:val="0005316E"/>
    <w:rsid w:val="00053BF0"/>
    <w:rsid w:val="00053DB3"/>
    <w:rsid w:val="00056447"/>
    <w:rsid w:val="00056C22"/>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CF5"/>
    <w:rsid w:val="0007706C"/>
    <w:rsid w:val="00077588"/>
    <w:rsid w:val="00080758"/>
    <w:rsid w:val="0008084D"/>
    <w:rsid w:val="00081A8E"/>
    <w:rsid w:val="00081FBC"/>
    <w:rsid w:val="0008242F"/>
    <w:rsid w:val="000826EB"/>
    <w:rsid w:val="00082B54"/>
    <w:rsid w:val="00082F9E"/>
    <w:rsid w:val="000844E2"/>
    <w:rsid w:val="0008584B"/>
    <w:rsid w:val="00086988"/>
    <w:rsid w:val="00086A04"/>
    <w:rsid w:val="00092139"/>
    <w:rsid w:val="00092505"/>
    <w:rsid w:val="0009290D"/>
    <w:rsid w:val="00092A0E"/>
    <w:rsid w:val="000937E9"/>
    <w:rsid w:val="00094448"/>
    <w:rsid w:val="00094FEF"/>
    <w:rsid w:val="000954EE"/>
    <w:rsid w:val="00095528"/>
    <w:rsid w:val="00095960"/>
    <w:rsid w:val="000965CF"/>
    <w:rsid w:val="0009685F"/>
    <w:rsid w:val="000A02AB"/>
    <w:rsid w:val="000A366D"/>
    <w:rsid w:val="000A40F7"/>
    <w:rsid w:val="000A4395"/>
    <w:rsid w:val="000A5730"/>
    <w:rsid w:val="000A6D12"/>
    <w:rsid w:val="000B0599"/>
    <w:rsid w:val="000B087D"/>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57E2"/>
    <w:rsid w:val="000C5D36"/>
    <w:rsid w:val="000C621B"/>
    <w:rsid w:val="000C70D0"/>
    <w:rsid w:val="000C796F"/>
    <w:rsid w:val="000D07CC"/>
    <w:rsid w:val="000D0CC7"/>
    <w:rsid w:val="000D202C"/>
    <w:rsid w:val="000D2561"/>
    <w:rsid w:val="000D35A8"/>
    <w:rsid w:val="000D37BB"/>
    <w:rsid w:val="000D400A"/>
    <w:rsid w:val="000D4B37"/>
    <w:rsid w:val="000D50CF"/>
    <w:rsid w:val="000D68F3"/>
    <w:rsid w:val="000D7047"/>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F0FD1"/>
    <w:rsid w:val="000F3170"/>
    <w:rsid w:val="000F4D94"/>
    <w:rsid w:val="000F65E9"/>
    <w:rsid w:val="000F663B"/>
    <w:rsid w:val="00101BDA"/>
    <w:rsid w:val="00102692"/>
    <w:rsid w:val="00103635"/>
    <w:rsid w:val="00105FEE"/>
    <w:rsid w:val="00110FF7"/>
    <w:rsid w:val="00112A30"/>
    <w:rsid w:val="001145FB"/>
    <w:rsid w:val="00115CC2"/>
    <w:rsid w:val="00115FEF"/>
    <w:rsid w:val="00116447"/>
    <w:rsid w:val="00117F22"/>
    <w:rsid w:val="00120AE2"/>
    <w:rsid w:val="00121608"/>
    <w:rsid w:val="00121E25"/>
    <w:rsid w:val="0012288F"/>
    <w:rsid w:val="00126C5D"/>
    <w:rsid w:val="00126DAB"/>
    <w:rsid w:val="00127729"/>
    <w:rsid w:val="001312DA"/>
    <w:rsid w:val="001312F1"/>
    <w:rsid w:val="00131FE7"/>
    <w:rsid w:val="00132686"/>
    <w:rsid w:val="001329C8"/>
    <w:rsid w:val="00132F48"/>
    <w:rsid w:val="0013431E"/>
    <w:rsid w:val="0013447E"/>
    <w:rsid w:val="00134A2D"/>
    <w:rsid w:val="001357CA"/>
    <w:rsid w:val="001363AD"/>
    <w:rsid w:val="00137441"/>
    <w:rsid w:val="00140DE7"/>
    <w:rsid w:val="001410B3"/>
    <w:rsid w:val="00141AE1"/>
    <w:rsid w:val="00141D9B"/>
    <w:rsid w:val="001433DD"/>
    <w:rsid w:val="0014366B"/>
    <w:rsid w:val="001444C5"/>
    <w:rsid w:val="001445D3"/>
    <w:rsid w:val="0014629A"/>
    <w:rsid w:val="00146E22"/>
    <w:rsid w:val="0014793E"/>
    <w:rsid w:val="00147C9E"/>
    <w:rsid w:val="001501C4"/>
    <w:rsid w:val="0015098B"/>
    <w:rsid w:val="001523D5"/>
    <w:rsid w:val="001531DD"/>
    <w:rsid w:val="00153643"/>
    <w:rsid w:val="00153B52"/>
    <w:rsid w:val="0015508C"/>
    <w:rsid w:val="00155327"/>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AC2"/>
    <w:rsid w:val="00175623"/>
    <w:rsid w:val="00175A12"/>
    <w:rsid w:val="00175B5F"/>
    <w:rsid w:val="00175E0B"/>
    <w:rsid w:val="001767F9"/>
    <w:rsid w:val="00177D9C"/>
    <w:rsid w:val="001804A5"/>
    <w:rsid w:val="00180644"/>
    <w:rsid w:val="00180F99"/>
    <w:rsid w:val="0018142E"/>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AAE"/>
    <w:rsid w:val="0019307F"/>
    <w:rsid w:val="00193583"/>
    <w:rsid w:val="00193E4F"/>
    <w:rsid w:val="001962F0"/>
    <w:rsid w:val="001963E9"/>
    <w:rsid w:val="00197593"/>
    <w:rsid w:val="001A20EC"/>
    <w:rsid w:val="001A293B"/>
    <w:rsid w:val="001A2CE5"/>
    <w:rsid w:val="001A31C4"/>
    <w:rsid w:val="001A398A"/>
    <w:rsid w:val="001A4B03"/>
    <w:rsid w:val="001B1CF3"/>
    <w:rsid w:val="001B3156"/>
    <w:rsid w:val="001B3933"/>
    <w:rsid w:val="001B3AF4"/>
    <w:rsid w:val="001B3CE6"/>
    <w:rsid w:val="001B3FC4"/>
    <w:rsid w:val="001B43AD"/>
    <w:rsid w:val="001B4C96"/>
    <w:rsid w:val="001B53C9"/>
    <w:rsid w:val="001B577E"/>
    <w:rsid w:val="001B60DD"/>
    <w:rsid w:val="001B7696"/>
    <w:rsid w:val="001C005C"/>
    <w:rsid w:val="001C0AE5"/>
    <w:rsid w:val="001C0C78"/>
    <w:rsid w:val="001C12DB"/>
    <w:rsid w:val="001C15AE"/>
    <w:rsid w:val="001C17B4"/>
    <w:rsid w:val="001C205B"/>
    <w:rsid w:val="001C220B"/>
    <w:rsid w:val="001C2818"/>
    <w:rsid w:val="001C310D"/>
    <w:rsid w:val="001C3AD6"/>
    <w:rsid w:val="001C3DDB"/>
    <w:rsid w:val="001C4015"/>
    <w:rsid w:val="001D0CAA"/>
    <w:rsid w:val="001D0E8B"/>
    <w:rsid w:val="001D15EB"/>
    <w:rsid w:val="001D2085"/>
    <w:rsid w:val="001D219C"/>
    <w:rsid w:val="001D2DF6"/>
    <w:rsid w:val="001D30EB"/>
    <w:rsid w:val="001D3840"/>
    <w:rsid w:val="001D41D2"/>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C16"/>
    <w:rsid w:val="001F506B"/>
    <w:rsid w:val="001F630A"/>
    <w:rsid w:val="001F6393"/>
    <w:rsid w:val="001F6BF2"/>
    <w:rsid w:val="001F7849"/>
    <w:rsid w:val="001F7E70"/>
    <w:rsid w:val="00201125"/>
    <w:rsid w:val="00201864"/>
    <w:rsid w:val="00201B01"/>
    <w:rsid w:val="00201F6D"/>
    <w:rsid w:val="00202689"/>
    <w:rsid w:val="00202F86"/>
    <w:rsid w:val="0020317E"/>
    <w:rsid w:val="002031A6"/>
    <w:rsid w:val="002039B8"/>
    <w:rsid w:val="00203A03"/>
    <w:rsid w:val="002048B9"/>
    <w:rsid w:val="00204F7A"/>
    <w:rsid w:val="002054E3"/>
    <w:rsid w:val="002058CF"/>
    <w:rsid w:val="00206218"/>
    <w:rsid w:val="00206414"/>
    <w:rsid w:val="00207913"/>
    <w:rsid w:val="00211AAC"/>
    <w:rsid w:val="0021250D"/>
    <w:rsid w:val="0021267D"/>
    <w:rsid w:val="002143B5"/>
    <w:rsid w:val="0021544E"/>
    <w:rsid w:val="00215B1C"/>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7889"/>
    <w:rsid w:val="0023047E"/>
    <w:rsid w:val="0023483A"/>
    <w:rsid w:val="00236487"/>
    <w:rsid w:val="00236E3F"/>
    <w:rsid w:val="002377E6"/>
    <w:rsid w:val="00240356"/>
    <w:rsid w:val="00240AF9"/>
    <w:rsid w:val="0024110C"/>
    <w:rsid w:val="0024165B"/>
    <w:rsid w:val="00241A7F"/>
    <w:rsid w:val="00241E59"/>
    <w:rsid w:val="0024279F"/>
    <w:rsid w:val="002450B0"/>
    <w:rsid w:val="00245987"/>
    <w:rsid w:val="00247071"/>
    <w:rsid w:val="00247516"/>
    <w:rsid w:val="0025016D"/>
    <w:rsid w:val="00250652"/>
    <w:rsid w:val="00250AD1"/>
    <w:rsid w:val="002510AF"/>
    <w:rsid w:val="0025176B"/>
    <w:rsid w:val="00251D09"/>
    <w:rsid w:val="0025392C"/>
    <w:rsid w:val="0025511A"/>
    <w:rsid w:val="002558D9"/>
    <w:rsid w:val="002605E3"/>
    <w:rsid w:val="002608A2"/>
    <w:rsid w:val="00261820"/>
    <w:rsid w:val="002629AC"/>
    <w:rsid w:val="00262A03"/>
    <w:rsid w:val="0026391B"/>
    <w:rsid w:val="00263E10"/>
    <w:rsid w:val="00265407"/>
    <w:rsid w:val="00265CB3"/>
    <w:rsid w:val="00266240"/>
    <w:rsid w:val="00266CE0"/>
    <w:rsid w:val="00267106"/>
    <w:rsid w:val="00267396"/>
    <w:rsid w:val="0027033A"/>
    <w:rsid w:val="002708DC"/>
    <w:rsid w:val="00270EE4"/>
    <w:rsid w:val="00270FDF"/>
    <w:rsid w:val="00271380"/>
    <w:rsid w:val="00271502"/>
    <w:rsid w:val="00272926"/>
    <w:rsid w:val="00272B7D"/>
    <w:rsid w:val="00272CEB"/>
    <w:rsid w:val="00273905"/>
    <w:rsid w:val="0027445E"/>
    <w:rsid w:val="0027550E"/>
    <w:rsid w:val="002759F5"/>
    <w:rsid w:val="00276ACF"/>
    <w:rsid w:val="00276B47"/>
    <w:rsid w:val="00276B62"/>
    <w:rsid w:val="0027770D"/>
    <w:rsid w:val="00280D96"/>
    <w:rsid w:val="002816D7"/>
    <w:rsid w:val="00281755"/>
    <w:rsid w:val="002817CF"/>
    <w:rsid w:val="002830CE"/>
    <w:rsid w:val="002854A1"/>
    <w:rsid w:val="00285882"/>
    <w:rsid w:val="002866FE"/>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4C38"/>
    <w:rsid w:val="002A536F"/>
    <w:rsid w:val="002A596E"/>
    <w:rsid w:val="002A5ADE"/>
    <w:rsid w:val="002A5F75"/>
    <w:rsid w:val="002A63E5"/>
    <w:rsid w:val="002A7233"/>
    <w:rsid w:val="002A74C9"/>
    <w:rsid w:val="002A762C"/>
    <w:rsid w:val="002B065D"/>
    <w:rsid w:val="002B102E"/>
    <w:rsid w:val="002B1AEE"/>
    <w:rsid w:val="002B1CFF"/>
    <w:rsid w:val="002B23D5"/>
    <w:rsid w:val="002B2C50"/>
    <w:rsid w:val="002B338B"/>
    <w:rsid w:val="002B3452"/>
    <w:rsid w:val="002B3AC9"/>
    <w:rsid w:val="002B444A"/>
    <w:rsid w:val="002B51EE"/>
    <w:rsid w:val="002B5DAF"/>
    <w:rsid w:val="002B6B0B"/>
    <w:rsid w:val="002B70DD"/>
    <w:rsid w:val="002C0317"/>
    <w:rsid w:val="002C0755"/>
    <w:rsid w:val="002C11CC"/>
    <w:rsid w:val="002C23F6"/>
    <w:rsid w:val="002C30A2"/>
    <w:rsid w:val="002C3D0B"/>
    <w:rsid w:val="002C43B5"/>
    <w:rsid w:val="002C442A"/>
    <w:rsid w:val="002C44E0"/>
    <w:rsid w:val="002C4A9B"/>
    <w:rsid w:val="002C576B"/>
    <w:rsid w:val="002C57AD"/>
    <w:rsid w:val="002C7984"/>
    <w:rsid w:val="002C7F4E"/>
    <w:rsid w:val="002D145E"/>
    <w:rsid w:val="002D1A38"/>
    <w:rsid w:val="002D1A68"/>
    <w:rsid w:val="002D29CF"/>
    <w:rsid w:val="002D2B16"/>
    <w:rsid w:val="002D47CB"/>
    <w:rsid w:val="002D50D5"/>
    <w:rsid w:val="002D5420"/>
    <w:rsid w:val="002D543D"/>
    <w:rsid w:val="002D5C3F"/>
    <w:rsid w:val="002D78AB"/>
    <w:rsid w:val="002E015B"/>
    <w:rsid w:val="002E0DFC"/>
    <w:rsid w:val="002E1126"/>
    <w:rsid w:val="002E1628"/>
    <w:rsid w:val="002E2665"/>
    <w:rsid w:val="002E28C0"/>
    <w:rsid w:val="002E3369"/>
    <w:rsid w:val="002E33B9"/>
    <w:rsid w:val="002E3B29"/>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68CB"/>
    <w:rsid w:val="00310F25"/>
    <w:rsid w:val="00311341"/>
    <w:rsid w:val="00311525"/>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372"/>
    <w:rsid w:val="00337D86"/>
    <w:rsid w:val="00337DA3"/>
    <w:rsid w:val="003401E4"/>
    <w:rsid w:val="00340C7F"/>
    <w:rsid w:val="00340ED3"/>
    <w:rsid w:val="00341402"/>
    <w:rsid w:val="003422D5"/>
    <w:rsid w:val="00342E11"/>
    <w:rsid w:val="00344958"/>
    <w:rsid w:val="003466AF"/>
    <w:rsid w:val="00346701"/>
    <w:rsid w:val="00346E78"/>
    <w:rsid w:val="00347D5A"/>
    <w:rsid w:val="00347ECA"/>
    <w:rsid w:val="00347FB0"/>
    <w:rsid w:val="00350E40"/>
    <w:rsid w:val="00351829"/>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4419"/>
    <w:rsid w:val="00364BD6"/>
    <w:rsid w:val="00365CF1"/>
    <w:rsid w:val="0036615C"/>
    <w:rsid w:val="003673E8"/>
    <w:rsid w:val="003705A1"/>
    <w:rsid w:val="00370E5C"/>
    <w:rsid w:val="0037184A"/>
    <w:rsid w:val="00371E7D"/>
    <w:rsid w:val="00371F9E"/>
    <w:rsid w:val="00373675"/>
    <w:rsid w:val="00373BC5"/>
    <w:rsid w:val="003742D4"/>
    <w:rsid w:val="003752E3"/>
    <w:rsid w:val="00375684"/>
    <w:rsid w:val="00375DC5"/>
    <w:rsid w:val="0037622E"/>
    <w:rsid w:val="00376F7F"/>
    <w:rsid w:val="003773E2"/>
    <w:rsid w:val="00380022"/>
    <w:rsid w:val="003804A5"/>
    <w:rsid w:val="0038081C"/>
    <w:rsid w:val="003809AF"/>
    <w:rsid w:val="00380F5B"/>
    <w:rsid w:val="003815B0"/>
    <w:rsid w:val="00382151"/>
    <w:rsid w:val="00382538"/>
    <w:rsid w:val="00383168"/>
    <w:rsid w:val="00383EE8"/>
    <w:rsid w:val="003848F5"/>
    <w:rsid w:val="0038606E"/>
    <w:rsid w:val="00391624"/>
    <w:rsid w:val="0039252D"/>
    <w:rsid w:val="00392861"/>
    <w:rsid w:val="0039307E"/>
    <w:rsid w:val="003933F0"/>
    <w:rsid w:val="003953D7"/>
    <w:rsid w:val="0039685D"/>
    <w:rsid w:val="00397803"/>
    <w:rsid w:val="003A050B"/>
    <w:rsid w:val="003A0D5D"/>
    <w:rsid w:val="003A347D"/>
    <w:rsid w:val="003A4D45"/>
    <w:rsid w:val="003A5064"/>
    <w:rsid w:val="003A5535"/>
    <w:rsid w:val="003A5729"/>
    <w:rsid w:val="003A5B09"/>
    <w:rsid w:val="003A64C9"/>
    <w:rsid w:val="003A6588"/>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D04B6"/>
    <w:rsid w:val="003D18EB"/>
    <w:rsid w:val="003D1E18"/>
    <w:rsid w:val="003D3FBF"/>
    <w:rsid w:val="003D400B"/>
    <w:rsid w:val="003D43E8"/>
    <w:rsid w:val="003D5CF0"/>
    <w:rsid w:val="003D63B7"/>
    <w:rsid w:val="003D7819"/>
    <w:rsid w:val="003E002A"/>
    <w:rsid w:val="003E06FA"/>
    <w:rsid w:val="003E0F9C"/>
    <w:rsid w:val="003E1093"/>
    <w:rsid w:val="003E1104"/>
    <w:rsid w:val="003E1E1B"/>
    <w:rsid w:val="003E24DF"/>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113E"/>
    <w:rsid w:val="003F1318"/>
    <w:rsid w:val="003F17E1"/>
    <w:rsid w:val="003F1FE7"/>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3BEC"/>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AB5"/>
    <w:rsid w:val="00440B84"/>
    <w:rsid w:val="004415CF"/>
    <w:rsid w:val="00443BD2"/>
    <w:rsid w:val="00444F7A"/>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97C"/>
    <w:rsid w:val="00457F48"/>
    <w:rsid w:val="004603B5"/>
    <w:rsid w:val="0046322E"/>
    <w:rsid w:val="00464763"/>
    <w:rsid w:val="0046495A"/>
    <w:rsid w:val="00464AAA"/>
    <w:rsid w:val="00464C78"/>
    <w:rsid w:val="00466336"/>
    <w:rsid w:val="00466E15"/>
    <w:rsid w:val="00470FF5"/>
    <w:rsid w:val="00471D30"/>
    <w:rsid w:val="0047249D"/>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430C"/>
    <w:rsid w:val="004B4A75"/>
    <w:rsid w:val="004B5D17"/>
    <w:rsid w:val="004B6C5F"/>
    <w:rsid w:val="004B7F2A"/>
    <w:rsid w:val="004C0AC2"/>
    <w:rsid w:val="004C0AD8"/>
    <w:rsid w:val="004C1DF7"/>
    <w:rsid w:val="004C219B"/>
    <w:rsid w:val="004C2264"/>
    <w:rsid w:val="004C267A"/>
    <w:rsid w:val="004C30A2"/>
    <w:rsid w:val="004C321F"/>
    <w:rsid w:val="004C3C66"/>
    <w:rsid w:val="004C4204"/>
    <w:rsid w:val="004C44B0"/>
    <w:rsid w:val="004C4CCE"/>
    <w:rsid w:val="004C4ECA"/>
    <w:rsid w:val="004C6E9D"/>
    <w:rsid w:val="004C6FB5"/>
    <w:rsid w:val="004C7D73"/>
    <w:rsid w:val="004C7EDE"/>
    <w:rsid w:val="004D02A0"/>
    <w:rsid w:val="004D0A94"/>
    <w:rsid w:val="004D1577"/>
    <w:rsid w:val="004D18FB"/>
    <w:rsid w:val="004D1DBC"/>
    <w:rsid w:val="004D29CF"/>
    <w:rsid w:val="004D336B"/>
    <w:rsid w:val="004D3807"/>
    <w:rsid w:val="004D47E7"/>
    <w:rsid w:val="004D5295"/>
    <w:rsid w:val="004D5E92"/>
    <w:rsid w:val="004D63B2"/>
    <w:rsid w:val="004D6663"/>
    <w:rsid w:val="004D76F1"/>
    <w:rsid w:val="004E053B"/>
    <w:rsid w:val="004E28B3"/>
    <w:rsid w:val="004E3929"/>
    <w:rsid w:val="004E4F18"/>
    <w:rsid w:val="004E5A7D"/>
    <w:rsid w:val="004E6397"/>
    <w:rsid w:val="004E7181"/>
    <w:rsid w:val="004E74F9"/>
    <w:rsid w:val="004F02B4"/>
    <w:rsid w:val="004F0998"/>
    <w:rsid w:val="004F0C58"/>
    <w:rsid w:val="004F112E"/>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E9B"/>
    <w:rsid w:val="005118CC"/>
    <w:rsid w:val="00513A33"/>
    <w:rsid w:val="00514479"/>
    <w:rsid w:val="00514BB8"/>
    <w:rsid w:val="005159C4"/>
    <w:rsid w:val="00520EA6"/>
    <w:rsid w:val="005210B0"/>
    <w:rsid w:val="00522E95"/>
    <w:rsid w:val="00524DD5"/>
    <w:rsid w:val="005259DE"/>
    <w:rsid w:val="00525F10"/>
    <w:rsid w:val="0052619E"/>
    <w:rsid w:val="00526725"/>
    <w:rsid w:val="00526D92"/>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4B99"/>
    <w:rsid w:val="00564CA1"/>
    <w:rsid w:val="00566832"/>
    <w:rsid w:val="005677C5"/>
    <w:rsid w:val="005707DE"/>
    <w:rsid w:val="005716B4"/>
    <w:rsid w:val="00571F2D"/>
    <w:rsid w:val="00572CCC"/>
    <w:rsid w:val="0057316A"/>
    <w:rsid w:val="00573BF7"/>
    <w:rsid w:val="00575575"/>
    <w:rsid w:val="00576C05"/>
    <w:rsid w:val="005775CE"/>
    <w:rsid w:val="00577E1E"/>
    <w:rsid w:val="00580426"/>
    <w:rsid w:val="00580DE2"/>
    <w:rsid w:val="0058269A"/>
    <w:rsid w:val="005830D7"/>
    <w:rsid w:val="0058322F"/>
    <w:rsid w:val="00583329"/>
    <w:rsid w:val="005833DF"/>
    <w:rsid w:val="0058400A"/>
    <w:rsid w:val="00584493"/>
    <w:rsid w:val="0058500A"/>
    <w:rsid w:val="0058578A"/>
    <w:rsid w:val="0058578C"/>
    <w:rsid w:val="005874AD"/>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858"/>
    <w:rsid w:val="005A71E7"/>
    <w:rsid w:val="005A76F4"/>
    <w:rsid w:val="005A7FC5"/>
    <w:rsid w:val="005B0B2B"/>
    <w:rsid w:val="005B1151"/>
    <w:rsid w:val="005B53A3"/>
    <w:rsid w:val="005B53E4"/>
    <w:rsid w:val="005B62AC"/>
    <w:rsid w:val="005B75D9"/>
    <w:rsid w:val="005B7A5D"/>
    <w:rsid w:val="005C0547"/>
    <w:rsid w:val="005C08DD"/>
    <w:rsid w:val="005C0A46"/>
    <w:rsid w:val="005C2D62"/>
    <w:rsid w:val="005C2EE7"/>
    <w:rsid w:val="005C367B"/>
    <w:rsid w:val="005C4499"/>
    <w:rsid w:val="005C4799"/>
    <w:rsid w:val="005C5BA1"/>
    <w:rsid w:val="005C7301"/>
    <w:rsid w:val="005C7A55"/>
    <w:rsid w:val="005D185B"/>
    <w:rsid w:val="005D2BDB"/>
    <w:rsid w:val="005D3A04"/>
    <w:rsid w:val="005D454B"/>
    <w:rsid w:val="005D5B9A"/>
    <w:rsid w:val="005D6913"/>
    <w:rsid w:val="005D6E3D"/>
    <w:rsid w:val="005D7F64"/>
    <w:rsid w:val="005E1AF6"/>
    <w:rsid w:val="005E3241"/>
    <w:rsid w:val="005E3E83"/>
    <w:rsid w:val="005E3FAB"/>
    <w:rsid w:val="005E41C1"/>
    <w:rsid w:val="005E5882"/>
    <w:rsid w:val="005E5A14"/>
    <w:rsid w:val="005E5B9A"/>
    <w:rsid w:val="005E5E99"/>
    <w:rsid w:val="005E763D"/>
    <w:rsid w:val="005E772F"/>
    <w:rsid w:val="005E7754"/>
    <w:rsid w:val="005F2434"/>
    <w:rsid w:val="005F347C"/>
    <w:rsid w:val="005F3B1E"/>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D59"/>
    <w:rsid w:val="006137BC"/>
    <w:rsid w:val="00614387"/>
    <w:rsid w:val="00614ADC"/>
    <w:rsid w:val="0061508C"/>
    <w:rsid w:val="006157EA"/>
    <w:rsid w:val="00616F72"/>
    <w:rsid w:val="006214AA"/>
    <w:rsid w:val="0062152C"/>
    <w:rsid w:val="00622539"/>
    <w:rsid w:val="00622DFD"/>
    <w:rsid w:val="00623244"/>
    <w:rsid w:val="006239C8"/>
    <w:rsid w:val="00624587"/>
    <w:rsid w:val="00624C8D"/>
    <w:rsid w:val="0062519C"/>
    <w:rsid w:val="0062600D"/>
    <w:rsid w:val="00626B90"/>
    <w:rsid w:val="0062723C"/>
    <w:rsid w:val="00627E6C"/>
    <w:rsid w:val="006301A3"/>
    <w:rsid w:val="00630B08"/>
    <w:rsid w:val="00632935"/>
    <w:rsid w:val="0063404A"/>
    <w:rsid w:val="00634214"/>
    <w:rsid w:val="00634A97"/>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DDA"/>
    <w:rsid w:val="0066152F"/>
    <w:rsid w:val="006615FA"/>
    <w:rsid w:val="00661B2B"/>
    <w:rsid w:val="00661EC1"/>
    <w:rsid w:val="006629BC"/>
    <w:rsid w:val="006636D9"/>
    <w:rsid w:val="00663E4F"/>
    <w:rsid w:val="006645B9"/>
    <w:rsid w:val="00664C7E"/>
    <w:rsid w:val="0066590C"/>
    <w:rsid w:val="0066747A"/>
    <w:rsid w:val="00667B88"/>
    <w:rsid w:val="00670328"/>
    <w:rsid w:val="006710BF"/>
    <w:rsid w:val="00671B64"/>
    <w:rsid w:val="006733AA"/>
    <w:rsid w:val="006734DB"/>
    <w:rsid w:val="00674E11"/>
    <w:rsid w:val="006757FE"/>
    <w:rsid w:val="00675A01"/>
    <w:rsid w:val="00675D98"/>
    <w:rsid w:val="0067718C"/>
    <w:rsid w:val="006774A3"/>
    <w:rsid w:val="00677568"/>
    <w:rsid w:val="00677FBE"/>
    <w:rsid w:val="00680ABC"/>
    <w:rsid w:val="00680E6B"/>
    <w:rsid w:val="00680E80"/>
    <w:rsid w:val="00681388"/>
    <w:rsid w:val="006814CE"/>
    <w:rsid w:val="0068283D"/>
    <w:rsid w:val="00682986"/>
    <w:rsid w:val="00683562"/>
    <w:rsid w:val="00683FE8"/>
    <w:rsid w:val="00685D8A"/>
    <w:rsid w:val="00685DCC"/>
    <w:rsid w:val="00690617"/>
    <w:rsid w:val="0069178A"/>
    <w:rsid w:val="00693A51"/>
    <w:rsid w:val="00693AE1"/>
    <w:rsid w:val="00693C2B"/>
    <w:rsid w:val="0069487C"/>
    <w:rsid w:val="00695126"/>
    <w:rsid w:val="0069561D"/>
    <w:rsid w:val="00695D97"/>
    <w:rsid w:val="006A030B"/>
    <w:rsid w:val="006A0375"/>
    <w:rsid w:val="006A124D"/>
    <w:rsid w:val="006A143E"/>
    <w:rsid w:val="006A145F"/>
    <w:rsid w:val="006A25B6"/>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6953"/>
    <w:rsid w:val="006B703B"/>
    <w:rsid w:val="006B7F39"/>
    <w:rsid w:val="006C1760"/>
    <w:rsid w:val="006C17AA"/>
    <w:rsid w:val="006C23ED"/>
    <w:rsid w:val="006C296C"/>
    <w:rsid w:val="006C368C"/>
    <w:rsid w:val="006C4A0D"/>
    <w:rsid w:val="006C5352"/>
    <w:rsid w:val="006C5604"/>
    <w:rsid w:val="006C7B43"/>
    <w:rsid w:val="006D065F"/>
    <w:rsid w:val="006D0DEB"/>
    <w:rsid w:val="006D0E2B"/>
    <w:rsid w:val="006D1AEF"/>
    <w:rsid w:val="006D2117"/>
    <w:rsid w:val="006D2B29"/>
    <w:rsid w:val="006D4A95"/>
    <w:rsid w:val="006D53C4"/>
    <w:rsid w:val="006D58EF"/>
    <w:rsid w:val="006D652E"/>
    <w:rsid w:val="006D6772"/>
    <w:rsid w:val="006D6C3B"/>
    <w:rsid w:val="006E1CE8"/>
    <w:rsid w:val="006E1F6D"/>
    <w:rsid w:val="006E3320"/>
    <w:rsid w:val="006E3E97"/>
    <w:rsid w:val="006E3F70"/>
    <w:rsid w:val="006E513E"/>
    <w:rsid w:val="006E545A"/>
    <w:rsid w:val="006E5E70"/>
    <w:rsid w:val="006E6358"/>
    <w:rsid w:val="006E6849"/>
    <w:rsid w:val="006E6909"/>
    <w:rsid w:val="006E6E7B"/>
    <w:rsid w:val="006E746A"/>
    <w:rsid w:val="006F03F7"/>
    <w:rsid w:val="006F0F66"/>
    <w:rsid w:val="006F2802"/>
    <w:rsid w:val="006F2B18"/>
    <w:rsid w:val="006F3B55"/>
    <w:rsid w:val="006F52A2"/>
    <w:rsid w:val="006F61E4"/>
    <w:rsid w:val="006F64EB"/>
    <w:rsid w:val="006F76D1"/>
    <w:rsid w:val="006F7E37"/>
    <w:rsid w:val="00700A27"/>
    <w:rsid w:val="00701C0A"/>
    <w:rsid w:val="00702448"/>
    <w:rsid w:val="00702A37"/>
    <w:rsid w:val="00702A78"/>
    <w:rsid w:val="00702C19"/>
    <w:rsid w:val="00702DD2"/>
    <w:rsid w:val="00703BBA"/>
    <w:rsid w:val="00704ABD"/>
    <w:rsid w:val="00704C0A"/>
    <w:rsid w:val="00705374"/>
    <w:rsid w:val="00705532"/>
    <w:rsid w:val="00705D5F"/>
    <w:rsid w:val="00705DA7"/>
    <w:rsid w:val="00706334"/>
    <w:rsid w:val="007063B0"/>
    <w:rsid w:val="00706E71"/>
    <w:rsid w:val="00707904"/>
    <w:rsid w:val="00710538"/>
    <w:rsid w:val="00710544"/>
    <w:rsid w:val="00710C10"/>
    <w:rsid w:val="0071255A"/>
    <w:rsid w:val="007125C4"/>
    <w:rsid w:val="00712C31"/>
    <w:rsid w:val="00714769"/>
    <w:rsid w:val="007161C8"/>
    <w:rsid w:val="00716296"/>
    <w:rsid w:val="00716F1B"/>
    <w:rsid w:val="00717112"/>
    <w:rsid w:val="00717E92"/>
    <w:rsid w:val="00720561"/>
    <w:rsid w:val="0072338A"/>
    <w:rsid w:val="0072344C"/>
    <w:rsid w:val="00723DA3"/>
    <w:rsid w:val="007274FB"/>
    <w:rsid w:val="00730943"/>
    <w:rsid w:val="00731495"/>
    <w:rsid w:val="0073288C"/>
    <w:rsid w:val="00734146"/>
    <w:rsid w:val="00734A17"/>
    <w:rsid w:val="00734C42"/>
    <w:rsid w:val="00735008"/>
    <w:rsid w:val="0073562B"/>
    <w:rsid w:val="00737498"/>
    <w:rsid w:val="00737F4F"/>
    <w:rsid w:val="00737FCE"/>
    <w:rsid w:val="00741A66"/>
    <w:rsid w:val="00742671"/>
    <w:rsid w:val="0074324B"/>
    <w:rsid w:val="00743368"/>
    <w:rsid w:val="0074407D"/>
    <w:rsid w:val="0074471A"/>
    <w:rsid w:val="007479E1"/>
    <w:rsid w:val="00750F2B"/>
    <w:rsid w:val="00751220"/>
    <w:rsid w:val="007515B7"/>
    <w:rsid w:val="0075188E"/>
    <w:rsid w:val="00752DB2"/>
    <w:rsid w:val="0075341D"/>
    <w:rsid w:val="00755A73"/>
    <w:rsid w:val="00756A72"/>
    <w:rsid w:val="00757FD0"/>
    <w:rsid w:val="00760209"/>
    <w:rsid w:val="007614DC"/>
    <w:rsid w:val="00761513"/>
    <w:rsid w:val="0076166A"/>
    <w:rsid w:val="007627C0"/>
    <w:rsid w:val="00763BCC"/>
    <w:rsid w:val="00765FF0"/>
    <w:rsid w:val="00766071"/>
    <w:rsid w:val="00766FB6"/>
    <w:rsid w:val="00767319"/>
    <w:rsid w:val="0077239B"/>
    <w:rsid w:val="00775499"/>
    <w:rsid w:val="007756C4"/>
    <w:rsid w:val="00776208"/>
    <w:rsid w:val="00776B26"/>
    <w:rsid w:val="0078020B"/>
    <w:rsid w:val="0078046C"/>
    <w:rsid w:val="00781EB5"/>
    <w:rsid w:val="00781FFC"/>
    <w:rsid w:val="00783A17"/>
    <w:rsid w:val="00783E14"/>
    <w:rsid w:val="00785646"/>
    <w:rsid w:val="00785967"/>
    <w:rsid w:val="00787188"/>
    <w:rsid w:val="00787A4E"/>
    <w:rsid w:val="00790E8F"/>
    <w:rsid w:val="00791C23"/>
    <w:rsid w:val="0079339D"/>
    <w:rsid w:val="00793726"/>
    <w:rsid w:val="00794B02"/>
    <w:rsid w:val="00795257"/>
    <w:rsid w:val="00795394"/>
    <w:rsid w:val="0079587B"/>
    <w:rsid w:val="00795B62"/>
    <w:rsid w:val="00795CE0"/>
    <w:rsid w:val="0079789C"/>
    <w:rsid w:val="007A1094"/>
    <w:rsid w:val="007A2967"/>
    <w:rsid w:val="007A2BAE"/>
    <w:rsid w:val="007A3462"/>
    <w:rsid w:val="007A3ACA"/>
    <w:rsid w:val="007A4A27"/>
    <w:rsid w:val="007A4F47"/>
    <w:rsid w:val="007A5281"/>
    <w:rsid w:val="007A637A"/>
    <w:rsid w:val="007A6D13"/>
    <w:rsid w:val="007A78E8"/>
    <w:rsid w:val="007B011F"/>
    <w:rsid w:val="007B0B51"/>
    <w:rsid w:val="007B1726"/>
    <w:rsid w:val="007B22D8"/>
    <w:rsid w:val="007B2899"/>
    <w:rsid w:val="007B2F2D"/>
    <w:rsid w:val="007B3C25"/>
    <w:rsid w:val="007B3E8C"/>
    <w:rsid w:val="007B4106"/>
    <w:rsid w:val="007B7647"/>
    <w:rsid w:val="007C0B12"/>
    <w:rsid w:val="007C0D13"/>
    <w:rsid w:val="007C1D5A"/>
    <w:rsid w:val="007C30A3"/>
    <w:rsid w:val="007C367D"/>
    <w:rsid w:val="007C4AEC"/>
    <w:rsid w:val="007C4D01"/>
    <w:rsid w:val="007C4F1A"/>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C16"/>
    <w:rsid w:val="007D6E94"/>
    <w:rsid w:val="007D6FE4"/>
    <w:rsid w:val="007D73FC"/>
    <w:rsid w:val="007E0B4A"/>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412B"/>
    <w:rsid w:val="007F4395"/>
    <w:rsid w:val="007F4F57"/>
    <w:rsid w:val="007F504F"/>
    <w:rsid w:val="007F534F"/>
    <w:rsid w:val="007F637D"/>
    <w:rsid w:val="007F779A"/>
    <w:rsid w:val="00800F4A"/>
    <w:rsid w:val="00801070"/>
    <w:rsid w:val="00801149"/>
    <w:rsid w:val="00803581"/>
    <w:rsid w:val="00805434"/>
    <w:rsid w:val="00805A82"/>
    <w:rsid w:val="00805B44"/>
    <w:rsid w:val="00805B8C"/>
    <w:rsid w:val="00805FF2"/>
    <w:rsid w:val="008075D9"/>
    <w:rsid w:val="008076CB"/>
    <w:rsid w:val="00807B1A"/>
    <w:rsid w:val="008103AE"/>
    <w:rsid w:val="00811F18"/>
    <w:rsid w:val="00811F1A"/>
    <w:rsid w:val="008135F6"/>
    <w:rsid w:val="008137DE"/>
    <w:rsid w:val="00813C45"/>
    <w:rsid w:val="00815028"/>
    <w:rsid w:val="00815631"/>
    <w:rsid w:val="008176B7"/>
    <w:rsid w:val="0082041F"/>
    <w:rsid w:val="00820A61"/>
    <w:rsid w:val="0082289C"/>
    <w:rsid w:val="00823227"/>
    <w:rsid w:val="00823C0C"/>
    <w:rsid w:val="008268F8"/>
    <w:rsid w:val="00826F17"/>
    <w:rsid w:val="0082742E"/>
    <w:rsid w:val="00831628"/>
    <w:rsid w:val="008339A0"/>
    <w:rsid w:val="00833A97"/>
    <w:rsid w:val="008355BA"/>
    <w:rsid w:val="008377DD"/>
    <w:rsid w:val="00840DD2"/>
    <w:rsid w:val="0084237A"/>
    <w:rsid w:val="0084259C"/>
    <w:rsid w:val="00842CBA"/>
    <w:rsid w:val="00842EB0"/>
    <w:rsid w:val="00843A62"/>
    <w:rsid w:val="008442C1"/>
    <w:rsid w:val="00844D23"/>
    <w:rsid w:val="00844F68"/>
    <w:rsid w:val="0084558A"/>
    <w:rsid w:val="0084756E"/>
    <w:rsid w:val="00850F90"/>
    <w:rsid w:val="00851EA6"/>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37EB"/>
    <w:rsid w:val="00875FF8"/>
    <w:rsid w:val="008761E6"/>
    <w:rsid w:val="008768C3"/>
    <w:rsid w:val="008769B5"/>
    <w:rsid w:val="00876B3C"/>
    <w:rsid w:val="00876DCB"/>
    <w:rsid w:val="00877562"/>
    <w:rsid w:val="00880921"/>
    <w:rsid w:val="00881BD1"/>
    <w:rsid w:val="00881C88"/>
    <w:rsid w:val="00881D50"/>
    <w:rsid w:val="00881F9A"/>
    <w:rsid w:val="00882206"/>
    <w:rsid w:val="00882F37"/>
    <w:rsid w:val="00883524"/>
    <w:rsid w:val="00883540"/>
    <w:rsid w:val="008846C8"/>
    <w:rsid w:val="00884FA2"/>
    <w:rsid w:val="00885AF5"/>
    <w:rsid w:val="00887551"/>
    <w:rsid w:val="00887A3B"/>
    <w:rsid w:val="00890339"/>
    <w:rsid w:val="00890A8C"/>
    <w:rsid w:val="008914CF"/>
    <w:rsid w:val="008918A3"/>
    <w:rsid w:val="008924D4"/>
    <w:rsid w:val="00893882"/>
    <w:rsid w:val="00895709"/>
    <w:rsid w:val="00895A5E"/>
    <w:rsid w:val="00895EE4"/>
    <w:rsid w:val="008A3999"/>
    <w:rsid w:val="008A39E1"/>
    <w:rsid w:val="008A3A3F"/>
    <w:rsid w:val="008A3F02"/>
    <w:rsid w:val="008A3FD2"/>
    <w:rsid w:val="008A456A"/>
    <w:rsid w:val="008A486F"/>
    <w:rsid w:val="008A5A2C"/>
    <w:rsid w:val="008A5F70"/>
    <w:rsid w:val="008A699E"/>
    <w:rsid w:val="008B044D"/>
    <w:rsid w:val="008B0AD5"/>
    <w:rsid w:val="008B1B5F"/>
    <w:rsid w:val="008B20E3"/>
    <w:rsid w:val="008B228F"/>
    <w:rsid w:val="008B25D4"/>
    <w:rsid w:val="008B2DA6"/>
    <w:rsid w:val="008B2DCA"/>
    <w:rsid w:val="008B383C"/>
    <w:rsid w:val="008B47A2"/>
    <w:rsid w:val="008B4BC2"/>
    <w:rsid w:val="008B65B0"/>
    <w:rsid w:val="008C002C"/>
    <w:rsid w:val="008C0342"/>
    <w:rsid w:val="008C0823"/>
    <w:rsid w:val="008C0CF2"/>
    <w:rsid w:val="008C2203"/>
    <w:rsid w:val="008C23D9"/>
    <w:rsid w:val="008C402B"/>
    <w:rsid w:val="008C481A"/>
    <w:rsid w:val="008C5E0C"/>
    <w:rsid w:val="008C7FA3"/>
    <w:rsid w:val="008D04BB"/>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58B"/>
    <w:rsid w:val="00907739"/>
    <w:rsid w:val="00907741"/>
    <w:rsid w:val="00910002"/>
    <w:rsid w:val="00910418"/>
    <w:rsid w:val="00910F1E"/>
    <w:rsid w:val="0091136F"/>
    <w:rsid w:val="0091199A"/>
    <w:rsid w:val="00911ECB"/>
    <w:rsid w:val="0091218B"/>
    <w:rsid w:val="00912C0F"/>
    <w:rsid w:val="009148D2"/>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574C"/>
    <w:rsid w:val="00937945"/>
    <w:rsid w:val="00940151"/>
    <w:rsid w:val="00940E4C"/>
    <w:rsid w:val="00942CA5"/>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6358"/>
    <w:rsid w:val="009577C0"/>
    <w:rsid w:val="00960AFE"/>
    <w:rsid w:val="00961CA3"/>
    <w:rsid w:val="00962D77"/>
    <w:rsid w:val="0096303C"/>
    <w:rsid w:val="00964084"/>
    <w:rsid w:val="009644F5"/>
    <w:rsid w:val="00964887"/>
    <w:rsid w:val="009648A6"/>
    <w:rsid w:val="00967651"/>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6BF"/>
    <w:rsid w:val="00993BD3"/>
    <w:rsid w:val="00995557"/>
    <w:rsid w:val="009966ED"/>
    <w:rsid w:val="00996D32"/>
    <w:rsid w:val="0099725E"/>
    <w:rsid w:val="0099726B"/>
    <w:rsid w:val="0099726C"/>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3094"/>
    <w:rsid w:val="009B3698"/>
    <w:rsid w:val="009B4C23"/>
    <w:rsid w:val="009B53FD"/>
    <w:rsid w:val="009B718A"/>
    <w:rsid w:val="009C044E"/>
    <w:rsid w:val="009C05B9"/>
    <w:rsid w:val="009C0746"/>
    <w:rsid w:val="009C0DC9"/>
    <w:rsid w:val="009C2053"/>
    <w:rsid w:val="009C3746"/>
    <w:rsid w:val="009C3801"/>
    <w:rsid w:val="009C3E31"/>
    <w:rsid w:val="009C3F6E"/>
    <w:rsid w:val="009C49D8"/>
    <w:rsid w:val="009C4EAA"/>
    <w:rsid w:val="009C59D6"/>
    <w:rsid w:val="009C5F1C"/>
    <w:rsid w:val="009C670B"/>
    <w:rsid w:val="009C6930"/>
    <w:rsid w:val="009C6EBF"/>
    <w:rsid w:val="009C7E4C"/>
    <w:rsid w:val="009D04E4"/>
    <w:rsid w:val="009D244C"/>
    <w:rsid w:val="009D362A"/>
    <w:rsid w:val="009D38B5"/>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8FF"/>
    <w:rsid w:val="00A00519"/>
    <w:rsid w:val="00A010FE"/>
    <w:rsid w:val="00A02A1D"/>
    <w:rsid w:val="00A0333B"/>
    <w:rsid w:val="00A03E9B"/>
    <w:rsid w:val="00A040F6"/>
    <w:rsid w:val="00A0422E"/>
    <w:rsid w:val="00A06B48"/>
    <w:rsid w:val="00A07449"/>
    <w:rsid w:val="00A0775A"/>
    <w:rsid w:val="00A102DC"/>
    <w:rsid w:val="00A104F3"/>
    <w:rsid w:val="00A1100A"/>
    <w:rsid w:val="00A11F96"/>
    <w:rsid w:val="00A11FB4"/>
    <w:rsid w:val="00A12594"/>
    <w:rsid w:val="00A128D1"/>
    <w:rsid w:val="00A13C44"/>
    <w:rsid w:val="00A13F2F"/>
    <w:rsid w:val="00A15660"/>
    <w:rsid w:val="00A15BB4"/>
    <w:rsid w:val="00A16C36"/>
    <w:rsid w:val="00A16F6F"/>
    <w:rsid w:val="00A171E8"/>
    <w:rsid w:val="00A17DB0"/>
    <w:rsid w:val="00A21307"/>
    <w:rsid w:val="00A213BF"/>
    <w:rsid w:val="00A22540"/>
    <w:rsid w:val="00A241D9"/>
    <w:rsid w:val="00A24E40"/>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FB"/>
    <w:rsid w:val="00A457AA"/>
    <w:rsid w:val="00A45A86"/>
    <w:rsid w:val="00A46709"/>
    <w:rsid w:val="00A470B2"/>
    <w:rsid w:val="00A50983"/>
    <w:rsid w:val="00A509FF"/>
    <w:rsid w:val="00A50F1A"/>
    <w:rsid w:val="00A5126B"/>
    <w:rsid w:val="00A51F2F"/>
    <w:rsid w:val="00A52355"/>
    <w:rsid w:val="00A52406"/>
    <w:rsid w:val="00A54A3B"/>
    <w:rsid w:val="00A54F62"/>
    <w:rsid w:val="00A55643"/>
    <w:rsid w:val="00A55D62"/>
    <w:rsid w:val="00A563AD"/>
    <w:rsid w:val="00A56E72"/>
    <w:rsid w:val="00A5722A"/>
    <w:rsid w:val="00A5746F"/>
    <w:rsid w:val="00A57D2C"/>
    <w:rsid w:val="00A6054E"/>
    <w:rsid w:val="00A61B2F"/>
    <w:rsid w:val="00A61CC1"/>
    <w:rsid w:val="00A62ABC"/>
    <w:rsid w:val="00A63302"/>
    <w:rsid w:val="00A63447"/>
    <w:rsid w:val="00A64B64"/>
    <w:rsid w:val="00A65243"/>
    <w:rsid w:val="00A66F5E"/>
    <w:rsid w:val="00A6742C"/>
    <w:rsid w:val="00A674EB"/>
    <w:rsid w:val="00A67A4E"/>
    <w:rsid w:val="00A7062E"/>
    <w:rsid w:val="00A72063"/>
    <w:rsid w:val="00A72861"/>
    <w:rsid w:val="00A734EC"/>
    <w:rsid w:val="00A73914"/>
    <w:rsid w:val="00A74338"/>
    <w:rsid w:val="00A75AFC"/>
    <w:rsid w:val="00A76864"/>
    <w:rsid w:val="00A76F28"/>
    <w:rsid w:val="00A771F4"/>
    <w:rsid w:val="00A772DB"/>
    <w:rsid w:val="00A77317"/>
    <w:rsid w:val="00A77543"/>
    <w:rsid w:val="00A81298"/>
    <w:rsid w:val="00A8138F"/>
    <w:rsid w:val="00A81F66"/>
    <w:rsid w:val="00A827A3"/>
    <w:rsid w:val="00A8326F"/>
    <w:rsid w:val="00A83381"/>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B1A59"/>
    <w:rsid w:val="00AB1AA4"/>
    <w:rsid w:val="00AB2140"/>
    <w:rsid w:val="00AB47E5"/>
    <w:rsid w:val="00AB4AD5"/>
    <w:rsid w:val="00AB4D2D"/>
    <w:rsid w:val="00AB5306"/>
    <w:rsid w:val="00AB57F4"/>
    <w:rsid w:val="00AB6859"/>
    <w:rsid w:val="00AB78F4"/>
    <w:rsid w:val="00AC0145"/>
    <w:rsid w:val="00AC09E5"/>
    <w:rsid w:val="00AC1159"/>
    <w:rsid w:val="00AC1F85"/>
    <w:rsid w:val="00AC20A3"/>
    <w:rsid w:val="00AC236D"/>
    <w:rsid w:val="00AC265F"/>
    <w:rsid w:val="00AC33D1"/>
    <w:rsid w:val="00AC3C5C"/>
    <w:rsid w:val="00AC4023"/>
    <w:rsid w:val="00AC4BC0"/>
    <w:rsid w:val="00AC5240"/>
    <w:rsid w:val="00AC564E"/>
    <w:rsid w:val="00AC7476"/>
    <w:rsid w:val="00AD01E0"/>
    <w:rsid w:val="00AD158E"/>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DBB"/>
    <w:rsid w:val="00AF102F"/>
    <w:rsid w:val="00AF1133"/>
    <w:rsid w:val="00AF14E9"/>
    <w:rsid w:val="00AF21A2"/>
    <w:rsid w:val="00AF2DBA"/>
    <w:rsid w:val="00AF3E09"/>
    <w:rsid w:val="00AF3E67"/>
    <w:rsid w:val="00AF52EF"/>
    <w:rsid w:val="00AF5EE8"/>
    <w:rsid w:val="00AF6B7B"/>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11F0"/>
    <w:rsid w:val="00B21E71"/>
    <w:rsid w:val="00B22628"/>
    <w:rsid w:val="00B22FC3"/>
    <w:rsid w:val="00B266AE"/>
    <w:rsid w:val="00B26AC5"/>
    <w:rsid w:val="00B26F1A"/>
    <w:rsid w:val="00B27292"/>
    <w:rsid w:val="00B302C2"/>
    <w:rsid w:val="00B333D8"/>
    <w:rsid w:val="00B33A09"/>
    <w:rsid w:val="00B34916"/>
    <w:rsid w:val="00B35D97"/>
    <w:rsid w:val="00B36150"/>
    <w:rsid w:val="00B36365"/>
    <w:rsid w:val="00B3640F"/>
    <w:rsid w:val="00B3756B"/>
    <w:rsid w:val="00B43722"/>
    <w:rsid w:val="00B43763"/>
    <w:rsid w:val="00B45961"/>
    <w:rsid w:val="00B45F3B"/>
    <w:rsid w:val="00B47F39"/>
    <w:rsid w:val="00B5099F"/>
    <w:rsid w:val="00B5147E"/>
    <w:rsid w:val="00B520E0"/>
    <w:rsid w:val="00B53242"/>
    <w:rsid w:val="00B537EE"/>
    <w:rsid w:val="00B55116"/>
    <w:rsid w:val="00B556FA"/>
    <w:rsid w:val="00B60932"/>
    <w:rsid w:val="00B612F0"/>
    <w:rsid w:val="00B63210"/>
    <w:rsid w:val="00B63353"/>
    <w:rsid w:val="00B63AF6"/>
    <w:rsid w:val="00B63E97"/>
    <w:rsid w:val="00B641BA"/>
    <w:rsid w:val="00B64E29"/>
    <w:rsid w:val="00B65847"/>
    <w:rsid w:val="00B65A1D"/>
    <w:rsid w:val="00B66F37"/>
    <w:rsid w:val="00B6745E"/>
    <w:rsid w:val="00B71405"/>
    <w:rsid w:val="00B7149E"/>
    <w:rsid w:val="00B7154B"/>
    <w:rsid w:val="00B72248"/>
    <w:rsid w:val="00B72797"/>
    <w:rsid w:val="00B72BE8"/>
    <w:rsid w:val="00B73201"/>
    <w:rsid w:val="00B74523"/>
    <w:rsid w:val="00B756E5"/>
    <w:rsid w:val="00B75F33"/>
    <w:rsid w:val="00B76659"/>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C38"/>
    <w:rsid w:val="00B87238"/>
    <w:rsid w:val="00B877D4"/>
    <w:rsid w:val="00B90AF4"/>
    <w:rsid w:val="00B91198"/>
    <w:rsid w:val="00B913AF"/>
    <w:rsid w:val="00B9214A"/>
    <w:rsid w:val="00B921AA"/>
    <w:rsid w:val="00B92713"/>
    <w:rsid w:val="00B93099"/>
    <w:rsid w:val="00B93335"/>
    <w:rsid w:val="00B93516"/>
    <w:rsid w:val="00B935AA"/>
    <w:rsid w:val="00B93718"/>
    <w:rsid w:val="00B93A13"/>
    <w:rsid w:val="00B9497E"/>
    <w:rsid w:val="00B94D56"/>
    <w:rsid w:val="00B9614B"/>
    <w:rsid w:val="00B96A39"/>
    <w:rsid w:val="00B96EA0"/>
    <w:rsid w:val="00B97A56"/>
    <w:rsid w:val="00BA06C3"/>
    <w:rsid w:val="00BA0B84"/>
    <w:rsid w:val="00BA1986"/>
    <w:rsid w:val="00BA21FC"/>
    <w:rsid w:val="00BA2BDC"/>
    <w:rsid w:val="00BA3D18"/>
    <w:rsid w:val="00BA4EA1"/>
    <w:rsid w:val="00BA5BAE"/>
    <w:rsid w:val="00BA6784"/>
    <w:rsid w:val="00BA6A39"/>
    <w:rsid w:val="00BB1309"/>
    <w:rsid w:val="00BB131E"/>
    <w:rsid w:val="00BB18CD"/>
    <w:rsid w:val="00BB2616"/>
    <w:rsid w:val="00BB3FC8"/>
    <w:rsid w:val="00BB49BF"/>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5798"/>
    <w:rsid w:val="00BD58BE"/>
    <w:rsid w:val="00BD5A6E"/>
    <w:rsid w:val="00BD5E6A"/>
    <w:rsid w:val="00BD7129"/>
    <w:rsid w:val="00BD7138"/>
    <w:rsid w:val="00BD779C"/>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DFB"/>
    <w:rsid w:val="00BF5497"/>
    <w:rsid w:val="00BF5A1F"/>
    <w:rsid w:val="00BF6785"/>
    <w:rsid w:val="00BF73CE"/>
    <w:rsid w:val="00BF782F"/>
    <w:rsid w:val="00BF7843"/>
    <w:rsid w:val="00BF7A68"/>
    <w:rsid w:val="00C0101A"/>
    <w:rsid w:val="00C01170"/>
    <w:rsid w:val="00C0187C"/>
    <w:rsid w:val="00C025FA"/>
    <w:rsid w:val="00C03D3D"/>
    <w:rsid w:val="00C04844"/>
    <w:rsid w:val="00C04D93"/>
    <w:rsid w:val="00C05CDD"/>
    <w:rsid w:val="00C05D8E"/>
    <w:rsid w:val="00C05FBB"/>
    <w:rsid w:val="00C0621B"/>
    <w:rsid w:val="00C0627A"/>
    <w:rsid w:val="00C06C07"/>
    <w:rsid w:val="00C07C99"/>
    <w:rsid w:val="00C101A2"/>
    <w:rsid w:val="00C11592"/>
    <w:rsid w:val="00C11946"/>
    <w:rsid w:val="00C124A3"/>
    <w:rsid w:val="00C13131"/>
    <w:rsid w:val="00C13C7B"/>
    <w:rsid w:val="00C14E5B"/>
    <w:rsid w:val="00C167B3"/>
    <w:rsid w:val="00C169AF"/>
    <w:rsid w:val="00C171A5"/>
    <w:rsid w:val="00C2205E"/>
    <w:rsid w:val="00C22AD4"/>
    <w:rsid w:val="00C236BC"/>
    <w:rsid w:val="00C237D4"/>
    <w:rsid w:val="00C23FA1"/>
    <w:rsid w:val="00C24E14"/>
    <w:rsid w:val="00C268D8"/>
    <w:rsid w:val="00C26E96"/>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400FB"/>
    <w:rsid w:val="00C405E4"/>
    <w:rsid w:val="00C40FE0"/>
    <w:rsid w:val="00C414E0"/>
    <w:rsid w:val="00C42178"/>
    <w:rsid w:val="00C425E9"/>
    <w:rsid w:val="00C4353E"/>
    <w:rsid w:val="00C43956"/>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041"/>
    <w:rsid w:val="00C6421F"/>
    <w:rsid w:val="00C65161"/>
    <w:rsid w:val="00C65AB8"/>
    <w:rsid w:val="00C65C66"/>
    <w:rsid w:val="00C65D2B"/>
    <w:rsid w:val="00C67D8C"/>
    <w:rsid w:val="00C70981"/>
    <w:rsid w:val="00C71101"/>
    <w:rsid w:val="00C724F7"/>
    <w:rsid w:val="00C740C1"/>
    <w:rsid w:val="00C740DF"/>
    <w:rsid w:val="00C74BD5"/>
    <w:rsid w:val="00C75E06"/>
    <w:rsid w:val="00C7726B"/>
    <w:rsid w:val="00C77584"/>
    <w:rsid w:val="00C776D1"/>
    <w:rsid w:val="00C77DCC"/>
    <w:rsid w:val="00C80EE8"/>
    <w:rsid w:val="00C81230"/>
    <w:rsid w:val="00C8141D"/>
    <w:rsid w:val="00C8150A"/>
    <w:rsid w:val="00C82122"/>
    <w:rsid w:val="00C82A21"/>
    <w:rsid w:val="00C8316B"/>
    <w:rsid w:val="00C835D2"/>
    <w:rsid w:val="00C837FD"/>
    <w:rsid w:val="00C83A03"/>
    <w:rsid w:val="00C8760D"/>
    <w:rsid w:val="00C87906"/>
    <w:rsid w:val="00C87B56"/>
    <w:rsid w:val="00C87C12"/>
    <w:rsid w:val="00C910AB"/>
    <w:rsid w:val="00C9249A"/>
    <w:rsid w:val="00C92D5F"/>
    <w:rsid w:val="00C94759"/>
    <w:rsid w:val="00C95359"/>
    <w:rsid w:val="00C95586"/>
    <w:rsid w:val="00CA006E"/>
    <w:rsid w:val="00CA1256"/>
    <w:rsid w:val="00CA1CBE"/>
    <w:rsid w:val="00CA39EC"/>
    <w:rsid w:val="00CA3CEC"/>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76A"/>
    <w:rsid w:val="00CC506B"/>
    <w:rsid w:val="00CC57D0"/>
    <w:rsid w:val="00CC5B0C"/>
    <w:rsid w:val="00CC6051"/>
    <w:rsid w:val="00CC79F0"/>
    <w:rsid w:val="00CC7E24"/>
    <w:rsid w:val="00CD0830"/>
    <w:rsid w:val="00CD3054"/>
    <w:rsid w:val="00CD3E27"/>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D031CE"/>
    <w:rsid w:val="00D04F3A"/>
    <w:rsid w:val="00D05DA0"/>
    <w:rsid w:val="00D06E4F"/>
    <w:rsid w:val="00D07C52"/>
    <w:rsid w:val="00D07E5A"/>
    <w:rsid w:val="00D1116B"/>
    <w:rsid w:val="00D122F2"/>
    <w:rsid w:val="00D1341F"/>
    <w:rsid w:val="00D1374B"/>
    <w:rsid w:val="00D13E33"/>
    <w:rsid w:val="00D1571B"/>
    <w:rsid w:val="00D15A00"/>
    <w:rsid w:val="00D20A56"/>
    <w:rsid w:val="00D2126C"/>
    <w:rsid w:val="00D21E0C"/>
    <w:rsid w:val="00D235D8"/>
    <w:rsid w:val="00D24723"/>
    <w:rsid w:val="00D2523F"/>
    <w:rsid w:val="00D267FE"/>
    <w:rsid w:val="00D26DC1"/>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F9C"/>
    <w:rsid w:val="00D434A6"/>
    <w:rsid w:val="00D441A3"/>
    <w:rsid w:val="00D44210"/>
    <w:rsid w:val="00D44A08"/>
    <w:rsid w:val="00D44D40"/>
    <w:rsid w:val="00D45E84"/>
    <w:rsid w:val="00D4617E"/>
    <w:rsid w:val="00D466EA"/>
    <w:rsid w:val="00D47933"/>
    <w:rsid w:val="00D504C8"/>
    <w:rsid w:val="00D5155C"/>
    <w:rsid w:val="00D51EDC"/>
    <w:rsid w:val="00D5214E"/>
    <w:rsid w:val="00D533B3"/>
    <w:rsid w:val="00D53819"/>
    <w:rsid w:val="00D53914"/>
    <w:rsid w:val="00D54BC3"/>
    <w:rsid w:val="00D55237"/>
    <w:rsid w:val="00D559BA"/>
    <w:rsid w:val="00D55F4D"/>
    <w:rsid w:val="00D571A2"/>
    <w:rsid w:val="00D57650"/>
    <w:rsid w:val="00D614E1"/>
    <w:rsid w:val="00D61B3A"/>
    <w:rsid w:val="00D6313C"/>
    <w:rsid w:val="00D632A7"/>
    <w:rsid w:val="00D632D2"/>
    <w:rsid w:val="00D6421E"/>
    <w:rsid w:val="00D65235"/>
    <w:rsid w:val="00D65F34"/>
    <w:rsid w:val="00D66C2F"/>
    <w:rsid w:val="00D66D48"/>
    <w:rsid w:val="00D67042"/>
    <w:rsid w:val="00D6714C"/>
    <w:rsid w:val="00D67341"/>
    <w:rsid w:val="00D71619"/>
    <w:rsid w:val="00D71F98"/>
    <w:rsid w:val="00D7461F"/>
    <w:rsid w:val="00D761DA"/>
    <w:rsid w:val="00D7688D"/>
    <w:rsid w:val="00D77E17"/>
    <w:rsid w:val="00D80A0A"/>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790"/>
    <w:rsid w:val="00DB2924"/>
    <w:rsid w:val="00DB2CC9"/>
    <w:rsid w:val="00DB5828"/>
    <w:rsid w:val="00DB62FB"/>
    <w:rsid w:val="00DB66C9"/>
    <w:rsid w:val="00DB6A56"/>
    <w:rsid w:val="00DB7DAE"/>
    <w:rsid w:val="00DC2EBA"/>
    <w:rsid w:val="00DC411D"/>
    <w:rsid w:val="00DC4153"/>
    <w:rsid w:val="00DC4563"/>
    <w:rsid w:val="00DC573F"/>
    <w:rsid w:val="00DC5D87"/>
    <w:rsid w:val="00DC7D36"/>
    <w:rsid w:val="00DD1F4A"/>
    <w:rsid w:val="00DD2084"/>
    <w:rsid w:val="00DD2973"/>
    <w:rsid w:val="00DD31DF"/>
    <w:rsid w:val="00DD3C33"/>
    <w:rsid w:val="00DD4733"/>
    <w:rsid w:val="00DD4921"/>
    <w:rsid w:val="00DD4A0C"/>
    <w:rsid w:val="00DD5E08"/>
    <w:rsid w:val="00DD6538"/>
    <w:rsid w:val="00DD6EEB"/>
    <w:rsid w:val="00DE1D73"/>
    <w:rsid w:val="00DE4D3E"/>
    <w:rsid w:val="00DE56D7"/>
    <w:rsid w:val="00DE6E82"/>
    <w:rsid w:val="00DE79DF"/>
    <w:rsid w:val="00DF02A4"/>
    <w:rsid w:val="00DF0373"/>
    <w:rsid w:val="00DF04CE"/>
    <w:rsid w:val="00DF05E8"/>
    <w:rsid w:val="00DF16D8"/>
    <w:rsid w:val="00DF1B02"/>
    <w:rsid w:val="00DF2333"/>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C37"/>
    <w:rsid w:val="00E12E2A"/>
    <w:rsid w:val="00E12FE7"/>
    <w:rsid w:val="00E134E5"/>
    <w:rsid w:val="00E14465"/>
    <w:rsid w:val="00E15BC4"/>
    <w:rsid w:val="00E16255"/>
    <w:rsid w:val="00E1681A"/>
    <w:rsid w:val="00E16D2C"/>
    <w:rsid w:val="00E17076"/>
    <w:rsid w:val="00E20987"/>
    <w:rsid w:val="00E23859"/>
    <w:rsid w:val="00E23B49"/>
    <w:rsid w:val="00E23C0E"/>
    <w:rsid w:val="00E25CA9"/>
    <w:rsid w:val="00E2617A"/>
    <w:rsid w:val="00E31B62"/>
    <w:rsid w:val="00E328B3"/>
    <w:rsid w:val="00E331B6"/>
    <w:rsid w:val="00E332DE"/>
    <w:rsid w:val="00E333F9"/>
    <w:rsid w:val="00E33D89"/>
    <w:rsid w:val="00E34322"/>
    <w:rsid w:val="00E34965"/>
    <w:rsid w:val="00E34A4D"/>
    <w:rsid w:val="00E35807"/>
    <w:rsid w:val="00E37B7E"/>
    <w:rsid w:val="00E42297"/>
    <w:rsid w:val="00E4253E"/>
    <w:rsid w:val="00E43682"/>
    <w:rsid w:val="00E43D04"/>
    <w:rsid w:val="00E454A6"/>
    <w:rsid w:val="00E46022"/>
    <w:rsid w:val="00E46A20"/>
    <w:rsid w:val="00E470A6"/>
    <w:rsid w:val="00E476B1"/>
    <w:rsid w:val="00E5049F"/>
    <w:rsid w:val="00E51088"/>
    <w:rsid w:val="00E51995"/>
    <w:rsid w:val="00E522ED"/>
    <w:rsid w:val="00E5303C"/>
    <w:rsid w:val="00E5490B"/>
    <w:rsid w:val="00E54A1E"/>
    <w:rsid w:val="00E551BB"/>
    <w:rsid w:val="00E563B8"/>
    <w:rsid w:val="00E5672A"/>
    <w:rsid w:val="00E57C5B"/>
    <w:rsid w:val="00E57E56"/>
    <w:rsid w:val="00E60797"/>
    <w:rsid w:val="00E6088F"/>
    <w:rsid w:val="00E60A80"/>
    <w:rsid w:val="00E62895"/>
    <w:rsid w:val="00E62BEE"/>
    <w:rsid w:val="00E633D6"/>
    <w:rsid w:val="00E658C5"/>
    <w:rsid w:val="00E70512"/>
    <w:rsid w:val="00E70D92"/>
    <w:rsid w:val="00E72D0A"/>
    <w:rsid w:val="00E73BAE"/>
    <w:rsid w:val="00E74630"/>
    <w:rsid w:val="00E7534C"/>
    <w:rsid w:val="00E77C7E"/>
    <w:rsid w:val="00E81287"/>
    <w:rsid w:val="00E84AAA"/>
    <w:rsid w:val="00E85BDE"/>
    <w:rsid w:val="00E860F8"/>
    <w:rsid w:val="00E86B0D"/>
    <w:rsid w:val="00E870FF"/>
    <w:rsid w:val="00E87366"/>
    <w:rsid w:val="00E87576"/>
    <w:rsid w:val="00E87662"/>
    <w:rsid w:val="00E901CE"/>
    <w:rsid w:val="00E904FF"/>
    <w:rsid w:val="00E909FA"/>
    <w:rsid w:val="00E90E86"/>
    <w:rsid w:val="00E919B2"/>
    <w:rsid w:val="00E92069"/>
    <w:rsid w:val="00E92CFB"/>
    <w:rsid w:val="00E93081"/>
    <w:rsid w:val="00E93770"/>
    <w:rsid w:val="00E939C8"/>
    <w:rsid w:val="00EA0434"/>
    <w:rsid w:val="00EA08D6"/>
    <w:rsid w:val="00EA10E2"/>
    <w:rsid w:val="00EA1AE4"/>
    <w:rsid w:val="00EA2B77"/>
    <w:rsid w:val="00EA382C"/>
    <w:rsid w:val="00EA3AEA"/>
    <w:rsid w:val="00EA4234"/>
    <w:rsid w:val="00EA495E"/>
    <w:rsid w:val="00EA52FC"/>
    <w:rsid w:val="00EA586F"/>
    <w:rsid w:val="00EA68F2"/>
    <w:rsid w:val="00EA7FC7"/>
    <w:rsid w:val="00EB2179"/>
    <w:rsid w:val="00EB2816"/>
    <w:rsid w:val="00EB3A4C"/>
    <w:rsid w:val="00EB4DB7"/>
    <w:rsid w:val="00EB5547"/>
    <w:rsid w:val="00EB59F5"/>
    <w:rsid w:val="00EB5C84"/>
    <w:rsid w:val="00EB5C85"/>
    <w:rsid w:val="00EB5FA2"/>
    <w:rsid w:val="00EB685B"/>
    <w:rsid w:val="00EB6CC1"/>
    <w:rsid w:val="00EC41E0"/>
    <w:rsid w:val="00EC458A"/>
    <w:rsid w:val="00EC4809"/>
    <w:rsid w:val="00EC51ED"/>
    <w:rsid w:val="00EC5EE1"/>
    <w:rsid w:val="00EC6468"/>
    <w:rsid w:val="00EC6FCB"/>
    <w:rsid w:val="00EC7008"/>
    <w:rsid w:val="00ED0063"/>
    <w:rsid w:val="00ED0507"/>
    <w:rsid w:val="00ED07E2"/>
    <w:rsid w:val="00ED1787"/>
    <w:rsid w:val="00ED333F"/>
    <w:rsid w:val="00ED355A"/>
    <w:rsid w:val="00ED3ECF"/>
    <w:rsid w:val="00ED4205"/>
    <w:rsid w:val="00ED4482"/>
    <w:rsid w:val="00ED456B"/>
    <w:rsid w:val="00ED4D11"/>
    <w:rsid w:val="00ED52F9"/>
    <w:rsid w:val="00ED54EC"/>
    <w:rsid w:val="00ED64EB"/>
    <w:rsid w:val="00ED7934"/>
    <w:rsid w:val="00EE087F"/>
    <w:rsid w:val="00EE0FE1"/>
    <w:rsid w:val="00EE212A"/>
    <w:rsid w:val="00EE408E"/>
    <w:rsid w:val="00EE5FD7"/>
    <w:rsid w:val="00EE7044"/>
    <w:rsid w:val="00EE70F8"/>
    <w:rsid w:val="00EE765B"/>
    <w:rsid w:val="00EF0169"/>
    <w:rsid w:val="00EF3FC1"/>
    <w:rsid w:val="00EF4CF4"/>
    <w:rsid w:val="00EF6679"/>
    <w:rsid w:val="00EF7A6D"/>
    <w:rsid w:val="00F0004F"/>
    <w:rsid w:val="00F00155"/>
    <w:rsid w:val="00F00250"/>
    <w:rsid w:val="00F01B0D"/>
    <w:rsid w:val="00F06DD6"/>
    <w:rsid w:val="00F07B9B"/>
    <w:rsid w:val="00F119FF"/>
    <w:rsid w:val="00F11A7A"/>
    <w:rsid w:val="00F1381E"/>
    <w:rsid w:val="00F1498D"/>
    <w:rsid w:val="00F151C2"/>
    <w:rsid w:val="00F174A6"/>
    <w:rsid w:val="00F17AA0"/>
    <w:rsid w:val="00F21181"/>
    <w:rsid w:val="00F21707"/>
    <w:rsid w:val="00F21B35"/>
    <w:rsid w:val="00F21C7D"/>
    <w:rsid w:val="00F22406"/>
    <w:rsid w:val="00F227CC"/>
    <w:rsid w:val="00F22E16"/>
    <w:rsid w:val="00F234E2"/>
    <w:rsid w:val="00F23E02"/>
    <w:rsid w:val="00F2600D"/>
    <w:rsid w:val="00F267A6"/>
    <w:rsid w:val="00F26EF1"/>
    <w:rsid w:val="00F30157"/>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3A"/>
    <w:rsid w:val="00F46E79"/>
    <w:rsid w:val="00F46FD2"/>
    <w:rsid w:val="00F47511"/>
    <w:rsid w:val="00F509A3"/>
    <w:rsid w:val="00F51404"/>
    <w:rsid w:val="00F5309C"/>
    <w:rsid w:val="00F54488"/>
    <w:rsid w:val="00F550AA"/>
    <w:rsid w:val="00F5540A"/>
    <w:rsid w:val="00F56812"/>
    <w:rsid w:val="00F57717"/>
    <w:rsid w:val="00F57F0B"/>
    <w:rsid w:val="00F604CA"/>
    <w:rsid w:val="00F6089F"/>
    <w:rsid w:val="00F60923"/>
    <w:rsid w:val="00F61B95"/>
    <w:rsid w:val="00F62BEE"/>
    <w:rsid w:val="00F62E82"/>
    <w:rsid w:val="00F63983"/>
    <w:rsid w:val="00F644B1"/>
    <w:rsid w:val="00F64991"/>
    <w:rsid w:val="00F65085"/>
    <w:rsid w:val="00F65659"/>
    <w:rsid w:val="00F65972"/>
    <w:rsid w:val="00F65C7C"/>
    <w:rsid w:val="00F669F8"/>
    <w:rsid w:val="00F678D2"/>
    <w:rsid w:val="00F67C0E"/>
    <w:rsid w:val="00F708A6"/>
    <w:rsid w:val="00F71E45"/>
    <w:rsid w:val="00F723B0"/>
    <w:rsid w:val="00F72678"/>
    <w:rsid w:val="00F72A2F"/>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763"/>
    <w:rsid w:val="00F9323E"/>
    <w:rsid w:val="00F9395E"/>
    <w:rsid w:val="00F93C87"/>
    <w:rsid w:val="00F94050"/>
    <w:rsid w:val="00F95666"/>
    <w:rsid w:val="00F95ECA"/>
    <w:rsid w:val="00F96248"/>
    <w:rsid w:val="00F969DC"/>
    <w:rsid w:val="00F97A0A"/>
    <w:rsid w:val="00F97BDF"/>
    <w:rsid w:val="00F97F19"/>
    <w:rsid w:val="00FA1AA2"/>
    <w:rsid w:val="00FA1F7C"/>
    <w:rsid w:val="00FA2308"/>
    <w:rsid w:val="00FA373C"/>
    <w:rsid w:val="00FA48FC"/>
    <w:rsid w:val="00FA507B"/>
    <w:rsid w:val="00FA720F"/>
    <w:rsid w:val="00FA724C"/>
    <w:rsid w:val="00FA7A5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436B"/>
    <w:rsid w:val="00FC4E3A"/>
    <w:rsid w:val="00FC5960"/>
    <w:rsid w:val="00FC5E84"/>
    <w:rsid w:val="00FC694A"/>
    <w:rsid w:val="00FC7066"/>
    <w:rsid w:val="00FD03C0"/>
    <w:rsid w:val="00FD1C12"/>
    <w:rsid w:val="00FD1C23"/>
    <w:rsid w:val="00FD2590"/>
    <w:rsid w:val="00FD59D3"/>
    <w:rsid w:val="00FD600D"/>
    <w:rsid w:val="00FD67D8"/>
    <w:rsid w:val="00FD6956"/>
    <w:rsid w:val="00FD6D04"/>
    <w:rsid w:val="00FD72A9"/>
    <w:rsid w:val="00FD76AB"/>
    <w:rsid w:val="00FD7D91"/>
    <w:rsid w:val="00FE0927"/>
    <w:rsid w:val="00FE3A4B"/>
    <w:rsid w:val="00FE53F9"/>
    <w:rsid w:val="00FE6542"/>
    <w:rsid w:val="00FE6A87"/>
    <w:rsid w:val="00FE6FB3"/>
    <w:rsid w:val="00FE6FBB"/>
    <w:rsid w:val="00FE71ED"/>
    <w:rsid w:val="00FF10F2"/>
    <w:rsid w:val="00FF1538"/>
    <w:rsid w:val="00FF3CCC"/>
    <w:rsid w:val="00FF4766"/>
    <w:rsid w:val="00FF51DA"/>
    <w:rsid w:val="00FF5298"/>
    <w:rsid w:val="00FF6267"/>
    <w:rsid w:val="00FF6286"/>
    <w:rsid w:val="00FF6589"/>
    <w:rsid w:val="00FF6621"/>
    <w:rsid w:val="00FF6C76"/>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81930</vt:lpwstr>
  </property>
  <property fmtid="{D5CDD505-2E9C-101B-9397-08002B2CF9AE}" pid="4" name="OptimizationTime">
    <vt:lpwstr>20210811_1533</vt:lpwstr>
  </property>
</Properties>
</file>

<file path=docProps/app.xml><?xml version="1.0" encoding="utf-8"?>
<Properties xmlns="http://schemas.openxmlformats.org/officeDocument/2006/extended-properties" xmlns:vt="http://schemas.openxmlformats.org/officeDocument/2006/docPropsVTypes">
  <Template>Normal.dotm</Template>
  <TotalTime>108</TotalTime>
  <Pages>15</Pages>
  <Words>3963</Words>
  <Characters>22350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Suphanee Saktrakul</cp:lastModifiedBy>
  <cp:revision>28</cp:revision>
  <cp:lastPrinted>2021-08-11T03:56:00Z</cp:lastPrinted>
  <dcterms:created xsi:type="dcterms:W3CDTF">2021-07-12T08:30:00Z</dcterms:created>
  <dcterms:modified xsi:type="dcterms:W3CDTF">2021-08-11T08:28:00Z</dcterms:modified>
</cp:coreProperties>
</file>