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CC571" w14:textId="39A41A90" w:rsidR="00A60AB7" w:rsidRPr="009345C7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6"/>
          <w:szCs w:val="26"/>
          <w:lang w:val="en-GB"/>
        </w:rPr>
      </w:pPr>
      <w:bookmarkStart w:id="0" w:name="_GoBack"/>
      <w:bookmarkEnd w:id="0"/>
      <w:r w:rsidRPr="009345C7">
        <w:rPr>
          <w:rFonts w:ascii="Cordia New" w:hAnsi="Cordia New" w:cs="Cordia New"/>
          <w:sz w:val="26"/>
          <w:szCs w:val="26"/>
          <w:lang w:val="en-GB"/>
        </w:rPr>
        <w:t>MINOR INTERNATIONAL</w:t>
      </w:r>
      <w:r w:rsidR="00A60AB7" w:rsidRPr="009345C7">
        <w:rPr>
          <w:rFonts w:ascii="Cordia New" w:hAnsi="Cordia New" w:cs="Cordia New"/>
          <w:sz w:val="26"/>
          <w:szCs w:val="26"/>
          <w:lang w:val="en-GB"/>
        </w:rPr>
        <w:t xml:space="preserve"> PUBLIC COMPANY LIMITED </w:t>
      </w:r>
    </w:p>
    <w:p w14:paraId="39EF540C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2D781B97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73C7316A" w14:textId="77777777" w:rsidR="00C536DC" w:rsidRPr="009345C7" w:rsidRDefault="00A60AB7" w:rsidP="00BD36B6">
      <w:pPr>
        <w:keepNext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9345C7">
        <w:rPr>
          <w:rFonts w:ascii="Cordia New" w:hAnsi="Cordia New" w:cs="Cordia New"/>
          <w:b/>
          <w:bCs/>
          <w:sz w:val="26"/>
          <w:szCs w:val="26"/>
        </w:rPr>
        <w:t xml:space="preserve">INTERIM CONSOLIDATED AND SEPARATE </w:t>
      </w:r>
    </w:p>
    <w:p w14:paraId="3BBFAD3D" w14:textId="7D226CCB" w:rsidR="00A60AB7" w:rsidRPr="009345C7" w:rsidRDefault="00A60AB7" w:rsidP="00BD36B6">
      <w:pPr>
        <w:keepNext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9345C7">
        <w:rPr>
          <w:rFonts w:ascii="Cordia New" w:hAnsi="Cordia New" w:cs="Cordia New"/>
          <w:b/>
          <w:bCs/>
          <w:sz w:val="26"/>
          <w:szCs w:val="26"/>
        </w:rPr>
        <w:t>FINANCIAL INFORMATION</w:t>
      </w:r>
      <w:r w:rsidR="001E4504" w:rsidRPr="009345C7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="001E4504" w:rsidRPr="009345C7">
        <w:rPr>
          <w:rFonts w:ascii="Cordia New" w:hAnsi="Cordia New" w:cs="Cordia New"/>
          <w:b/>
          <w:bCs/>
          <w:sz w:val="26"/>
          <w:szCs w:val="26"/>
        </w:rPr>
        <w:t>(UNAUDITED)</w:t>
      </w:r>
    </w:p>
    <w:p w14:paraId="4365CF35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0CEA5740" w14:textId="591E2450" w:rsidR="00A60AB7" w:rsidRPr="009345C7" w:rsidRDefault="007019CE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9345C7">
        <w:rPr>
          <w:rFonts w:ascii="Cordia New" w:hAnsi="Cordia New" w:cs="Cordia New"/>
          <w:b/>
          <w:bCs/>
          <w:sz w:val="26"/>
          <w:szCs w:val="26"/>
        </w:rPr>
        <w:t xml:space="preserve">30 JUNE </w:t>
      </w:r>
      <w:r w:rsidR="00307C03" w:rsidRPr="009345C7">
        <w:rPr>
          <w:rFonts w:ascii="Cordia New" w:hAnsi="Cordia New" w:cs="Cordia New"/>
          <w:b/>
          <w:bCs/>
          <w:sz w:val="26"/>
          <w:szCs w:val="26"/>
        </w:rPr>
        <w:t xml:space="preserve">2021 </w:t>
      </w:r>
    </w:p>
    <w:p w14:paraId="1521D984" w14:textId="77777777" w:rsidR="00C536DC" w:rsidRPr="009345C7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6"/>
          <w:szCs w:val="26"/>
        </w:rPr>
        <w:sectPr w:rsidR="00C536DC" w:rsidRPr="009345C7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4EA25752" w14:textId="77777777" w:rsidR="004F6B4F" w:rsidRPr="009345C7" w:rsidRDefault="004F6B4F" w:rsidP="00DF41CF">
      <w:pPr>
        <w:pStyle w:val="Header"/>
        <w:spacing w:line="260" w:lineRule="exact"/>
        <w:jc w:val="both"/>
        <w:rPr>
          <w:rFonts w:ascii="Cordia New" w:hAnsi="Cordia New" w:cs="Cordia New"/>
          <w:b/>
          <w:bCs/>
          <w:spacing w:val="2"/>
          <w:sz w:val="26"/>
          <w:szCs w:val="26"/>
        </w:rPr>
      </w:pP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lastRenderedPageBreak/>
        <w:t xml:space="preserve">AUDITOR’S REPORT ON </w:t>
      </w:r>
      <w:r w:rsidR="005E326F"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REVIEW OF </w:t>
      </w:r>
      <w:r w:rsidR="005E326F"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t>INTERIM FINANCIAL INFORMATION</w:t>
      </w:r>
    </w:p>
    <w:p w14:paraId="44FCD1BC" w14:textId="77777777" w:rsidR="004F6B4F" w:rsidRPr="009345C7" w:rsidRDefault="004F6B4F" w:rsidP="00DF41CF">
      <w:pPr>
        <w:suppressAutoHyphens/>
        <w:spacing w:line="260" w:lineRule="exact"/>
        <w:jc w:val="both"/>
        <w:rPr>
          <w:rFonts w:ascii="Cordia New" w:hAnsi="Cordia New" w:cs="Cordia New"/>
          <w:sz w:val="26"/>
          <w:szCs w:val="26"/>
        </w:rPr>
      </w:pPr>
    </w:p>
    <w:p w14:paraId="3206F72F" w14:textId="77777777" w:rsidR="00C536DC" w:rsidRPr="009345C7" w:rsidRDefault="00C536DC" w:rsidP="00DF41CF">
      <w:pPr>
        <w:suppressAutoHyphens/>
        <w:spacing w:line="260" w:lineRule="exact"/>
        <w:jc w:val="both"/>
        <w:rPr>
          <w:rFonts w:ascii="Cordia New" w:hAnsi="Cordia New" w:cs="Cordia New"/>
          <w:sz w:val="26"/>
          <w:szCs w:val="26"/>
        </w:rPr>
      </w:pPr>
    </w:p>
    <w:p w14:paraId="50459067" w14:textId="55772D24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sz w:val="26"/>
          <w:szCs w:val="26"/>
        </w:rPr>
        <w:t>To the Sharehold</w:t>
      </w:r>
      <w:r w:rsidR="00433A4F" w:rsidRPr="009345C7">
        <w:rPr>
          <w:rFonts w:ascii="Cordia New" w:hAnsi="Cordia New" w:cs="Cordia New"/>
          <w:sz w:val="26"/>
          <w:szCs w:val="26"/>
        </w:rPr>
        <w:t>ers and the Board of Directors</w:t>
      </w:r>
      <w:r w:rsidRPr="009345C7">
        <w:rPr>
          <w:rFonts w:ascii="Cordia New" w:hAnsi="Cordia New" w:cs="Cordia New"/>
          <w:sz w:val="26"/>
          <w:szCs w:val="26"/>
        </w:rPr>
        <w:t xml:space="preserve"> of </w:t>
      </w:r>
      <w:r w:rsidR="00891E80" w:rsidRPr="009345C7">
        <w:rPr>
          <w:rFonts w:ascii="Cordia New" w:hAnsi="Cordia New" w:cs="Cordia New"/>
          <w:sz w:val="26"/>
          <w:szCs w:val="26"/>
        </w:rPr>
        <w:t>Minor International</w:t>
      </w:r>
      <w:r w:rsidR="00433A4F" w:rsidRPr="009345C7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17C1A074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7A353E3B" w14:textId="77777777" w:rsidR="007313D4" w:rsidRPr="009345C7" w:rsidRDefault="007313D4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67A15132" w14:textId="33B30F7F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 have reviewed the </w:t>
      </w:r>
      <w:r w:rsidR="00216A0E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interim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consolidated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of </w:t>
      </w:r>
      <w:r w:rsidR="00891E80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Minor International</w:t>
      </w:r>
      <w:r w:rsidR="002F36D3" w:rsidRPr="009345C7">
        <w:rPr>
          <w:rFonts w:ascii="Cordia New" w:hAnsi="Cordia New" w:cs="Cordia New"/>
          <w:i/>
          <w:iCs/>
          <w:color w:val="000000"/>
          <w:spacing w:val="-4"/>
          <w:sz w:val="26"/>
          <w:szCs w:val="26"/>
        </w:rPr>
        <w:t xml:space="preserve">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Public Company Limited</w:t>
      </w:r>
      <w:r w:rsidR="002F36D3"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2F36D3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and its subsidiaries, and </w:t>
      </w:r>
      <w:r w:rsidR="005E326F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the </w:t>
      </w:r>
      <w:r w:rsidR="00D42B90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interim </w:t>
      </w:r>
      <w:r w:rsidR="005E326F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separate financial information </w:t>
      </w:r>
      <w:r w:rsidR="002F36D3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of </w:t>
      </w:r>
      <w:r w:rsidR="00891E80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 xml:space="preserve">Minor International </w:t>
      </w:r>
      <w:r w:rsidR="002F36D3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>Public Company Limited</w:t>
      </w:r>
      <w:r w:rsidR="005E326F"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>.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5E326F" w:rsidRPr="009345C7">
        <w:rPr>
          <w:rFonts w:ascii="Cordia New" w:hAnsi="Cordia New" w:cs="Cordia New"/>
          <w:color w:val="000000"/>
          <w:spacing w:val="4"/>
          <w:sz w:val="26"/>
          <w:szCs w:val="26"/>
        </w:rPr>
        <w:t xml:space="preserve">These </w:t>
      </w:r>
      <w:r w:rsidR="002F36D3" w:rsidRPr="009345C7">
        <w:rPr>
          <w:rFonts w:ascii="Cordia New" w:hAnsi="Cordia New" w:cs="Cordia New"/>
          <w:color w:val="000000"/>
          <w:spacing w:val="4"/>
          <w:sz w:val="26"/>
          <w:szCs w:val="26"/>
        </w:rPr>
        <w:t xml:space="preserve">comprise the consolidated and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separate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statements of financial position as at </w:t>
      </w:r>
      <w:r w:rsidR="007019CE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30 June</w:t>
      </w:r>
      <w:r w:rsidR="0093773C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2021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, the related consolidated and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separate</w:t>
      </w:r>
      <w:r w:rsidR="001168D1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income statements</w:t>
      </w:r>
      <w:r w:rsidR="001168D1" w:rsidRPr="009345C7">
        <w:rPr>
          <w:rFonts w:ascii="Cordia New" w:hAnsi="Cordia New" w:cs="Cordia New"/>
          <w:color w:val="000000"/>
          <w:sz w:val="26"/>
          <w:szCs w:val="26"/>
        </w:rPr>
        <w:t>,</w:t>
      </w:r>
      <w:r w:rsidR="00E26B82"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9345C7">
        <w:rPr>
          <w:rFonts w:ascii="Cordia New" w:hAnsi="Cordia New" w:cs="Cordia New"/>
          <w:color w:val="000000"/>
          <w:sz w:val="26"/>
          <w:szCs w:val="26"/>
        </w:rPr>
        <w:t>statements of</w:t>
      </w:r>
      <w:r w:rsidR="001168D1"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9345C7">
        <w:rPr>
          <w:rFonts w:ascii="Cordia New" w:hAnsi="Cordia New" w:cs="Cordia New"/>
          <w:color w:val="000000"/>
          <w:sz w:val="26"/>
          <w:szCs w:val="26"/>
        </w:rPr>
        <w:t>comprehensive income</w:t>
      </w:r>
      <w:r w:rsidR="007019CE" w:rsidRPr="009345C7">
        <w:rPr>
          <w:rFonts w:ascii="Cordia New" w:hAnsi="Cordia New" w:cs="Cordia New"/>
          <w:color w:val="000000"/>
          <w:sz w:val="26"/>
          <w:szCs w:val="26"/>
        </w:rPr>
        <w:t xml:space="preserve"> for the three-month and six-month periods then ended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, </w:t>
      </w:r>
      <w:r w:rsidR="007019CE" w:rsidRPr="009345C7">
        <w:rPr>
          <w:rFonts w:ascii="Cordia New" w:hAnsi="Cordia New" w:cs="Cordia New"/>
          <w:color w:val="000000"/>
          <w:sz w:val="26"/>
          <w:szCs w:val="26"/>
        </w:rPr>
        <w:t xml:space="preserve">the related consolidated and separate statements of 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changes in equity,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and cash f</w:t>
      </w:r>
      <w:r w:rsidR="009C231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lows for the </w:t>
      </w:r>
      <w:r w:rsidR="007019CE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six</w:t>
      </w:r>
      <w:r w:rsidR="009C231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-month period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 </w:t>
      </w:r>
      <w:r w:rsidR="006C7E28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then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ended, and </w:t>
      </w:r>
      <w:r w:rsidR="005E326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 </w:t>
      </w:r>
      <w:r w:rsidR="00AD7D73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condensed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notes to </w:t>
      </w:r>
      <w:r w:rsidR="00E26B82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interim financial information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.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Management is responsible for the preparation and presentation of this </w:t>
      </w:r>
      <w:r w:rsidR="002F36D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interim consolidated and separate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financial information in accordance with Thai Accounting Standard 34, “Interim Financial Reporting”.</w:t>
      </w:r>
      <w:r w:rsidR="00E71F13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My responsibility is to express a conclusion on this interim </w:t>
      </w:r>
      <w:r w:rsidR="000C76FE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consolidated and separate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financial information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based on my review.</w:t>
      </w:r>
    </w:p>
    <w:p w14:paraId="32B4DD6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14:paraId="5F9F9EE0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9345C7" w:rsidRDefault="004F6B4F" w:rsidP="00DF41CF">
      <w:pPr>
        <w:autoSpaceDE w:val="0"/>
        <w:autoSpaceDN w:val="0"/>
        <w:adjustRightInd w:val="0"/>
        <w:spacing w:line="120" w:lineRule="exact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017C5A65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I conducted my review in accordance with </w:t>
      </w:r>
      <w:r w:rsidR="005E326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Thai Standard on Review Engagements 2410, “Review of interim financial information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performed by the independent auditor of the entity”. A review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of interim financial information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consists of making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inquiries,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primarily of persons responsible for financial and accounting matters, and applying analytical and other review procedures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. </w:t>
      </w:r>
      <w:r w:rsidR="0051206A" w:rsidRPr="009345C7">
        <w:rPr>
          <w:rFonts w:ascii="Cordia New" w:hAnsi="Cordia New" w:cs="Cordia New"/>
          <w:color w:val="000000"/>
          <w:sz w:val="26"/>
          <w:szCs w:val="26"/>
        </w:rPr>
        <w:br/>
      </w:r>
      <w:r w:rsidRPr="009345C7">
        <w:rPr>
          <w:rFonts w:ascii="Cordia New" w:hAnsi="Cordia New" w:cs="Cordia New"/>
          <w:color w:val="000000"/>
          <w:sz w:val="26"/>
          <w:szCs w:val="26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694A466E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9345C7" w:rsidRDefault="004F6B4F" w:rsidP="00DF41CF">
      <w:pPr>
        <w:autoSpaceDE w:val="0"/>
        <w:autoSpaceDN w:val="0"/>
        <w:adjustRightInd w:val="0"/>
        <w:spacing w:line="120" w:lineRule="exact"/>
        <w:jc w:val="both"/>
        <w:rPr>
          <w:rFonts w:ascii="Cordia New" w:hAnsi="Cordia New" w:cs="Cordia New"/>
          <w:color w:val="000000"/>
          <w:spacing w:val="-4"/>
          <w:sz w:val="12"/>
          <w:szCs w:val="12"/>
        </w:rPr>
      </w:pPr>
    </w:p>
    <w:p w14:paraId="0B05DA6C" w14:textId="77777777" w:rsidR="004F6B4F" w:rsidRPr="009345C7" w:rsidRDefault="004F6B4F" w:rsidP="00DF41CF">
      <w:pPr>
        <w:autoSpaceDE w:val="0"/>
        <w:autoSpaceDN w:val="0"/>
        <w:adjustRightInd w:val="0"/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interim consolidated and separate </w:t>
      </w:r>
      <w:r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>financial information is not prepared, in all material respects, in accordance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with Thai Accounting Standard 34, “Interim Financial Reporting”.</w:t>
      </w:r>
    </w:p>
    <w:p w14:paraId="7A992424" w14:textId="77777777" w:rsidR="003C48AB" w:rsidRPr="009345C7" w:rsidRDefault="003C48AB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600C8125" w14:textId="77777777" w:rsidR="003C48AB" w:rsidRPr="009345C7" w:rsidRDefault="003C48AB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AC3633F" w14:textId="77777777" w:rsidR="003C48AB" w:rsidRPr="009345C7" w:rsidRDefault="003C48AB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14C35CED" w14:textId="77777777" w:rsidR="008536FC" w:rsidRPr="009345C7" w:rsidRDefault="008536FC" w:rsidP="00DF41CF">
      <w:pPr>
        <w:suppressAutoHyphens/>
        <w:spacing w:line="260" w:lineRule="exact"/>
        <w:rPr>
          <w:rFonts w:ascii="Cordia New" w:hAnsi="Cordia New" w:cs="Cordia New"/>
          <w:sz w:val="26"/>
          <w:szCs w:val="26"/>
          <w:lang w:val="en-US"/>
        </w:rPr>
      </w:pPr>
      <w:r w:rsidRPr="009345C7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25D0BF4C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447A039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5ADA8DD6" w14:textId="77777777" w:rsidR="004F6B4F" w:rsidRPr="009345C7" w:rsidRDefault="004F6B4F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0D803080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09D1453E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3C5A0B7A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65772AC0" w14:textId="77777777" w:rsidR="00C536DC" w:rsidRPr="009345C7" w:rsidRDefault="00C536DC" w:rsidP="00DF41CF">
      <w:pPr>
        <w:spacing w:line="260" w:lineRule="exact"/>
        <w:rPr>
          <w:rFonts w:ascii="Cordia New" w:hAnsi="Cordia New" w:cs="Cordia New"/>
          <w:b/>
          <w:bCs/>
          <w:sz w:val="26"/>
          <w:szCs w:val="26"/>
        </w:rPr>
      </w:pPr>
    </w:p>
    <w:p w14:paraId="6EFF37FC" w14:textId="6F037B58" w:rsidR="004F6B4F" w:rsidRPr="009345C7" w:rsidRDefault="005B0F45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proofErr w:type="spellStart"/>
      <w:proofErr w:type="gramStart"/>
      <w:r w:rsidRPr="009345C7">
        <w:rPr>
          <w:rFonts w:ascii="Cordia New" w:hAnsi="Cordia New" w:cs="Cordia New"/>
          <w:color w:val="000000"/>
          <w:sz w:val="26"/>
          <w:szCs w:val="26"/>
        </w:rPr>
        <w:t>Paiboon</w:t>
      </w:r>
      <w:proofErr w:type="spellEnd"/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7019CE"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proofErr w:type="spellStart"/>
      <w:r w:rsidRPr="009345C7">
        <w:rPr>
          <w:rFonts w:ascii="Cordia New" w:hAnsi="Cordia New" w:cs="Cordia New"/>
          <w:color w:val="000000"/>
          <w:sz w:val="26"/>
          <w:szCs w:val="26"/>
        </w:rPr>
        <w:t>Tunkoon</w:t>
      </w:r>
      <w:proofErr w:type="spellEnd"/>
      <w:proofErr w:type="gramEnd"/>
    </w:p>
    <w:p w14:paraId="5013A905" w14:textId="60DFEE3A" w:rsidR="004F6B4F" w:rsidRPr="009345C7" w:rsidRDefault="004F6B4F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E44623" w:rsidRPr="009345C7">
        <w:rPr>
          <w:rFonts w:ascii="Cordia New" w:hAnsi="Cordia New" w:cs="Cordia New"/>
          <w:color w:val="000000"/>
          <w:sz w:val="26"/>
          <w:szCs w:val="26"/>
        </w:rPr>
        <w:t>4298</w:t>
      </w:r>
    </w:p>
    <w:p w14:paraId="1D480301" w14:textId="77777777" w:rsidR="004F6B4F" w:rsidRPr="009345C7" w:rsidRDefault="004F6B4F" w:rsidP="00DF41CF">
      <w:pPr>
        <w:spacing w:line="26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56B6326E" w:rsidR="004F6B4F" w:rsidRPr="009345C7" w:rsidRDefault="0064231B" w:rsidP="00DF41CF">
      <w:pPr>
        <w:spacing w:line="260" w:lineRule="exact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>13 August</w:t>
      </w:r>
      <w:r w:rsidR="0041046A" w:rsidRPr="009345C7">
        <w:rPr>
          <w:rFonts w:ascii="Cordia New" w:hAnsi="Cordia New" w:cs="Cordia New"/>
          <w:color w:val="000000"/>
          <w:sz w:val="26"/>
          <w:szCs w:val="26"/>
        </w:rPr>
        <w:t xml:space="preserve"> 2021</w:t>
      </w:r>
    </w:p>
    <w:sectPr w:rsidR="004F6B4F" w:rsidRPr="009345C7"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78CDD" w14:textId="77777777" w:rsidR="00142D63" w:rsidRDefault="00142D63">
      <w:pPr>
        <w:spacing w:line="240" w:lineRule="auto"/>
      </w:pPr>
      <w:r>
        <w:separator/>
      </w:r>
    </w:p>
  </w:endnote>
  <w:endnote w:type="continuationSeparator" w:id="0">
    <w:p w14:paraId="4363BE36" w14:textId="77777777" w:rsidR="00142D63" w:rsidRDefault="00142D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373D1" w14:textId="77777777" w:rsidR="00142D63" w:rsidRDefault="00142D63">
      <w:pPr>
        <w:spacing w:line="240" w:lineRule="auto"/>
      </w:pPr>
      <w:r>
        <w:separator/>
      </w:r>
    </w:p>
  </w:footnote>
  <w:footnote w:type="continuationSeparator" w:id="0">
    <w:p w14:paraId="0BB79CA3" w14:textId="77777777" w:rsidR="00142D63" w:rsidRDefault="00142D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159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231B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1E80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51B0"/>
    <w:rsid w:val="00AA438A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D62B2FE-E521-4F4B-BF8B-87335C7FA3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3B303B-47BF-4671-A928-1E58FE3DBDA8}"/>
</file>

<file path=customXml/itemProps3.xml><?xml version="1.0" encoding="utf-8"?>
<ds:datastoreItem xmlns:ds="http://schemas.openxmlformats.org/officeDocument/2006/customXml" ds:itemID="{3C3BBF14-114E-42EA-9035-AF959F8FEDF6}"/>
</file>

<file path=customXml/itemProps4.xml><?xml version="1.0" encoding="utf-8"?>
<ds:datastoreItem xmlns:ds="http://schemas.openxmlformats.org/officeDocument/2006/customXml" ds:itemID="{313BE358-C78B-4765-B9DA-1E5C13D5CF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343</Words>
  <Characters>2069</Characters>
  <Application>Microsoft Office Word</Application>
  <DocSecurity>0</DocSecurity>
  <Lines>53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21</cp:revision>
  <cp:lastPrinted>2021-08-10T02:11:00Z</cp:lastPrinted>
  <dcterms:created xsi:type="dcterms:W3CDTF">2021-05-04T07:59:00Z</dcterms:created>
  <dcterms:modified xsi:type="dcterms:W3CDTF">2021-08-11T07:18:00Z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