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14:paraId="17F5E2A7" w14:textId="77777777" w:rsidTr="002770E6">
        <w:trPr>
          <w:trHeight w:val="2865"/>
        </w:trPr>
        <w:tc>
          <w:tcPr>
            <w:tcW w:w="2628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595D26D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Union Public Company Limited and its subsidiaries</w:t>
            </w:r>
          </w:p>
          <w:p w14:paraId="4FB66DE6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</w:t>
            </w:r>
            <w:r w:rsidR="00CB3775">
              <w:rPr>
                <w:rFonts w:cs="Times New Roman"/>
                <w:color w:val="7E7F82"/>
                <w:sz w:val="28"/>
                <w:szCs w:val="28"/>
              </w:rPr>
              <w:t>and interim financial information</w:t>
            </w:r>
          </w:p>
          <w:p w14:paraId="24A2E347" w14:textId="286928C3" w:rsidR="008166FD" w:rsidRPr="00E92895" w:rsidRDefault="0079720F" w:rsidP="0030706E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>three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 xml:space="preserve">month and 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six</w:t>
            </w:r>
            <w:r w:rsidR="00D92201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month</w:t>
            </w:r>
            <w:r w:rsidR="00A9109B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5F1A31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 xml:space="preserve">                         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30 June</w:t>
            </w:r>
            <w:r w:rsidR="00A9109B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  <w:r w:rsidR="00043B5F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4928DD">
              <w:rPr>
                <w:rFonts w:cs="Times New Roman"/>
                <w:color w:val="7E7F82"/>
                <w:sz w:val="28"/>
                <w:szCs w:val="28"/>
              </w:rPr>
              <w:t>1</w:t>
            </w:r>
          </w:p>
        </w:tc>
      </w:tr>
    </w:tbl>
    <w:p w14:paraId="4F04DB90" w14:textId="77777777" w:rsidR="008166FD" w:rsidRPr="00E92895" w:rsidRDefault="008166FD" w:rsidP="008166FD">
      <w:pPr>
        <w:rPr>
          <w:rFonts w:cs="Angsana New"/>
          <w:cs/>
        </w:rPr>
        <w:sectPr w:rsidR="008166FD" w:rsidRPr="00E92895" w:rsidSect="006D322D"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867F450" w14:textId="77777777" w:rsidR="00066F49" w:rsidRDefault="00066F49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</w:p>
    <w:p w14:paraId="1714621A" w14:textId="77777777" w:rsidR="00914283" w:rsidRPr="00E92895" w:rsidRDefault="00193145" w:rsidP="006604E8">
      <w:pPr>
        <w:spacing w:before="240" w:line="36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Independent Auditor</w:t>
      </w:r>
      <w:r w:rsidRPr="00E92895">
        <w:rPr>
          <w:rFonts w:ascii="Arial" w:eastAsia="Arial Unicode MS" w:hAnsi="Arial" w:cs="Angsana New"/>
          <w:b/>
          <w:bCs/>
          <w:spacing w:val="-3"/>
          <w:sz w:val="22"/>
          <w:szCs w:val="22"/>
          <w:cs/>
        </w:rPr>
        <w:t>’</w:t>
      </w: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 Report on Review of Interim Financial Information</w:t>
      </w:r>
    </w:p>
    <w:p w14:paraId="04044C67" w14:textId="77777777" w:rsidR="00914283" w:rsidRPr="00E92895" w:rsidRDefault="00914283" w:rsidP="006604E8">
      <w:pPr>
        <w:spacing w:line="36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To the Shareholders of Saha</w:t>
      </w:r>
      <w:r w:rsidRPr="00E92895">
        <w:rPr>
          <w:rFonts w:ascii="Arial" w:eastAsia="Arial Unicode MS" w:hAnsi="Arial" w:cs="Angsana New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</w:t>
      </w:r>
    </w:p>
    <w:p w14:paraId="33F3AD70" w14:textId="0A8C02DF" w:rsidR="00D36625" w:rsidRPr="00E92895" w:rsidRDefault="00D36625" w:rsidP="006604E8">
      <w:pPr>
        <w:pStyle w:val="BodyText"/>
        <w:tabs>
          <w:tab w:val="left" w:pos="540"/>
          <w:tab w:val="left" w:pos="4680"/>
        </w:tabs>
        <w:spacing w:before="360" w:after="120" w:line="36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I have reviewed the accompanying consolidated statement of financial position of Saha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Union Public Company Limited and its subsidiaries as at 30 June </w:t>
      </w:r>
      <w:r w:rsidR="00043B5F">
        <w:rPr>
          <w:rFonts w:ascii="Arial" w:eastAsia="Arial Unicode MS" w:hAnsi="Arial" w:cs="Arial Unicode MS"/>
          <w:spacing w:val="-4"/>
          <w:sz w:val="22"/>
          <w:szCs w:val="22"/>
        </w:rPr>
        <w:t>2021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, the</w:t>
      </w:r>
      <w:r w:rsidRPr="00C713A5">
        <w:rPr>
          <w:rFonts w:ascii="Arial" w:eastAsia="Arial Unicode MS" w:hAnsi="Arial" w:cs="Arial Unicode MS"/>
          <w:spacing w:val="-4"/>
          <w:sz w:val="22"/>
          <w:szCs w:val="22"/>
          <w:cs/>
        </w:rPr>
        <w:t xml:space="preserve"> 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related consolidated statements of income and comprehensive income for the three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month and six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month </w:t>
      </w:r>
      <w:r>
        <w:rPr>
          <w:rFonts w:ascii="Arial" w:eastAsia="Arial Unicode MS" w:hAnsi="Arial" w:cs="Arial Unicode MS"/>
          <w:spacing w:val="-4"/>
          <w:sz w:val="22"/>
          <w:szCs w:val="22"/>
        </w:rPr>
        <w:t>periods then end,</w:t>
      </w:r>
      <w:r w:rsidRPr="00E92895">
        <w:rPr>
          <w:rFonts w:ascii="Arial" w:eastAsia="Arial Unicode MS" w:hAnsi="Arial"/>
          <w:sz w:val="22"/>
          <w:szCs w:val="22"/>
          <w:cs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Pr="00E92895">
        <w:rPr>
          <w:rFonts w:ascii="Arial" w:eastAsia="Arial Unicode MS" w:hAnsi="Arial" w:cs="Arial Unicode MS"/>
          <w:sz w:val="22"/>
          <w:szCs w:val="22"/>
        </w:rPr>
        <w:t>changes in shareholders</w:t>
      </w:r>
      <w:r w:rsidRPr="00E92895">
        <w:rPr>
          <w:rFonts w:ascii="Arial" w:eastAsia="Arial Unicode MS" w:hAnsi="Arial"/>
          <w:sz w:val="22"/>
          <w:szCs w:val="22"/>
          <w:cs/>
        </w:rPr>
        <w:t xml:space="preserve">’ </w:t>
      </w:r>
      <w:r w:rsidRPr="00E92895">
        <w:rPr>
          <w:rFonts w:ascii="Arial" w:eastAsia="Arial Unicode MS" w:hAnsi="Arial" w:cs="Arial Unicode MS"/>
          <w:sz w:val="22"/>
          <w:szCs w:val="22"/>
        </w:rPr>
        <w:t>equity and cash flows for</w:t>
      </w:r>
      <w:r>
        <w:rPr>
          <w:rFonts w:ascii="Arial" w:eastAsia="Arial Unicode MS" w:hAnsi="Arial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the </w:t>
      </w:r>
      <w:r>
        <w:rPr>
          <w:rFonts w:ascii="Arial" w:eastAsia="Arial Unicode MS" w:hAnsi="Arial" w:cs="Arial Unicode MS"/>
          <w:sz w:val="22"/>
          <w:szCs w:val="22"/>
        </w:rPr>
        <w:t>six</w:t>
      </w:r>
      <w:r w:rsidRPr="00E92895">
        <w:rPr>
          <w:rFonts w:ascii="Arial" w:eastAsia="Arial Unicode MS" w:hAnsi="Arial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z w:val="22"/>
          <w:szCs w:val="22"/>
        </w:rPr>
        <w:t>month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period then ended, as well as the condensed notes to the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="00BD3A64">
        <w:rPr>
          <w:rFonts w:ascii="Arial" w:eastAsia="Arial Unicode MS" w:hAnsi="Arial" w:cs="Arial Unicode MS"/>
          <w:spacing w:val="-3"/>
          <w:sz w:val="22"/>
          <w:szCs w:val="22"/>
        </w:rPr>
        <w:t xml:space="preserve">interim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consolidated financial statements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  </w:t>
      </w:r>
      <w:r w:rsidR="005F1A31">
        <w:rPr>
          <w:rFonts w:ascii="Arial" w:eastAsia="Arial Unicode MS" w:hAnsi="Arial"/>
          <w:spacing w:val="-3"/>
          <w:sz w:val="22"/>
          <w:szCs w:val="22"/>
          <w:cs/>
        </w:rPr>
        <w:t xml:space="preserve">                                         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   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I have also reviewed the separate financial information of Saha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 for the same period</w:t>
      </w:r>
      <w:r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(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 xml:space="preserve">collectively 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“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>interim financial information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”)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My responsibility is to express a conclusion on this interim financial information based on my review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26516700" w14:textId="77777777" w:rsidR="00193145" w:rsidRPr="00E92895" w:rsidRDefault="00193145" w:rsidP="006604E8">
      <w:pPr>
        <w:pStyle w:val="BodyText"/>
        <w:tabs>
          <w:tab w:val="left" w:pos="540"/>
        </w:tabs>
        <w:spacing w:before="240" w:after="120" w:line="36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14:paraId="1BE91F27" w14:textId="77777777" w:rsidR="00193145" w:rsidRPr="00E92895" w:rsidRDefault="00193145" w:rsidP="006604E8">
      <w:pPr>
        <w:spacing w:before="120" w:after="240" w:line="36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E92895">
        <w:rPr>
          <w:rFonts w:ascii="Arial" w:hAnsi="Arial" w:cs="Angsana New"/>
          <w:sz w:val="22"/>
          <w:szCs w:val="22"/>
          <w:cs/>
        </w:rPr>
        <w:t>.</w:t>
      </w:r>
      <w:r w:rsidR="000B120D" w:rsidRPr="00E92895">
        <w:rPr>
          <w:rFonts w:ascii="Arial" w:hAnsi="Arial" w:cs="Angsana New"/>
          <w:sz w:val="22"/>
          <w:szCs w:val="22"/>
          <w:cs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Accordingly, I do not express an audit opinion</w:t>
      </w:r>
      <w:r w:rsidRPr="00E92895">
        <w:rPr>
          <w:rFonts w:ascii="Arial" w:hAnsi="Arial" w:cs="Angsana New"/>
          <w:sz w:val="22"/>
          <w:szCs w:val="22"/>
          <w:cs/>
        </w:rPr>
        <w:t>.</w:t>
      </w:r>
    </w:p>
    <w:p w14:paraId="595CDED4" w14:textId="77777777" w:rsidR="00193145" w:rsidRPr="00E92895" w:rsidRDefault="00193145" w:rsidP="006604E8">
      <w:pPr>
        <w:pStyle w:val="BodyText"/>
        <w:tabs>
          <w:tab w:val="left" w:pos="540"/>
        </w:tabs>
        <w:spacing w:before="240" w:after="120" w:line="36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6604E8">
      <w:pPr>
        <w:pStyle w:val="BodyText"/>
        <w:tabs>
          <w:tab w:val="left" w:pos="540"/>
        </w:tabs>
        <w:spacing w:before="120" w:after="240" w:line="36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7F074797" w14:textId="77777777" w:rsidR="004A63EA" w:rsidRDefault="004A63EA" w:rsidP="006604E8">
      <w:pPr>
        <w:tabs>
          <w:tab w:val="left" w:pos="2880"/>
          <w:tab w:val="center" w:pos="6480"/>
        </w:tabs>
        <w:spacing w:before="1020" w:line="360" w:lineRule="exact"/>
        <w:rPr>
          <w:rFonts w:ascii="Arial" w:eastAsia="Arial Unicode MS" w:hAnsi="Arial" w:cs="Arial Unicode MS"/>
          <w:sz w:val="22"/>
          <w:szCs w:val="22"/>
        </w:rPr>
      </w:pPr>
      <w:r w:rsidRPr="004A63EA">
        <w:rPr>
          <w:rFonts w:ascii="Arial" w:eastAsia="Arial Unicode MS" w:hAnsi="Arial" w:cs="Arial Unicode MS"/>
          <w:sz w:val="22"/>
          <w:szCs w:val="22"/>
        </w:rPr>
        <w:t>Khitsada Lerdwana</w:t>
      </w:r>
    </w:p>
    <w:p w14:paraId="55525D39" w14:textId="77777777" w:rsidR="00914283" w:rsidRPr="00E92895" w:rsidRDefault="00914283" w:rsidP="006604E8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E92895">
        <w:rPr>
          <w:rFonts w:ascii="Arial" w:eastAsia="Arial Unicode MS" w:hAnsi="Arial" w:cs="Angsana New"/>
          <w:sz w:val="22"/>
          <w:szCs w:val="22"/>
          <w:cs/>
        </w:rPr>
        <w:t>(</w:t>
      </w:r>
      <w:r w:rsidRPr="00E92895">
        <w:rPr>
          <w:rFonts w:ascii="Arial" w:eastAsia="Arial Unicode MS" w:hAnsi="Arial" w:cs="Arial Unicode MS"/>
          <w:sz w:val="22"/>
          <w:szCs w:val="22"/>
        </w:rPr>
        <w:t>Thailand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) </w:t>
      </w:r>
      <w:r w:rsidRPr="00E92895">
        <w:rPr>
          <w:rFonts w:ascii="Arial" w:eastAsia="Arial Unicode MS" w:hAnsi="Arial" w:cs="Arial Unicode MS"/>
          <w:sz w:val="22"/>
          <w:szCs w:val="22"/>
        </w:rPr>
        <w:t>No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="004A63EA">
        <w:rPr>
          <w:rFonts w:ascii="Arial" w:eastAsia="Arial Unicode MS" w:hAnsi="Arial" w:cs="Arial Unicode MS"/>
          <w:sz w:val="22"/>
          <w:szCs w:val="22"/>
        </w:rPr>
        <w:t>4958</w:t>
      </w:r>
    </w:p>
    <w:p w14:paraId="53CF26CD" w14:textId="77777777" w:rsidR="00914283" w:rsidRPr="00E92895" w:rsidRDefault="00CC392C" w:rsidP="006604E8">
      <w:pPr>
        <w:tabs>
          <w:tab w:val="left" w:pos="720"/>
        </w:tabs>
        <w:spacing w:before="240"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26817DD4" w:rsidR="00914283" w:rsidRPr="0019235C" w:rsidRDefault="00C62AF4" w:rsidP="006604E8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>Bangkok</w:t>
      </w:r>
      <w:r w:rsidRPr="0014141E">
        <w:rPr>
          <w:rFonts w:ascii="Arial" w:eastAsia="Arial Unicode MS" w:hAnsi="Arial" w:cs="Angsana New"/>
          <w:sz w:val="22"/>
          <w:szCs w:val="22"/>
          <w:cs/>
        </w:rPr>
        <w:t xml:space="preserve">: </w:t>
      </w:r>
      <w:r w:rsidR="00E049A8">
        <w:rPr>
          <w:rFonts w:ascii="Arial" w:eastAsia="Arial Unicode MS" w:hAnsi="Arial" w:cs="Arial Unicode MS"/>
          <w:sz w:val="22"/>
          <w:szCs w:val="22"/>
        </w:rPr>
        <w:t>11</w:t>
      </w:r>
      <w:r w:rsidR="00D92201">
        <w:rPr>
          <w:rFonts w:ascii="Arial" w:eastAsia="Arial Unicode MS" w:hAnsi="Arial" w:cs="Arial Unicode MS"/>
          <w:sz w:val="22"/>
          <w:szCs w:val="22"/>
        </w:rPr>
        <w:t xml:space="preserve"> August</w:t>
      </w:r>
      <w:r w:rsidR="0069525A" w:rsidRPr="0014141E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043B5F">
        <w:rPr>
          <w:rFonts w:ascii="Arial" w:eastAsia="Arial Unicode MS" w:hAnsi="Arial" w:cs="Arial Unicode MS"/>
          <w:sz w:val="22"/>
          <w:szCs w:val="22"/>
        </w:rPr>
        <w:t>2021</w:t>
      </w:r>
    </w:p>
    <w:sectPr w:rsidR="00914283" w:rsidRPr="0019235C" w:rsidSect="006604E8">
      <w:footerReference w:type="first" r:id="rId8"/>
      <w:pgSz w:w="11909" w:h="16834" w:code="9"/>
      <w:pgMar w:top="2160" w:right="1080" w:bottom="936" w:left="1296" w:header="706" w:footer="57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0AD05" w14:textId="77777777" w:rsidR="00A6141A" w:rsidRDefault="00A6141A" w:rsidP="00D2252D">
      <w:r>
        <w:separator/>
      </w:r>
    </w:p>
  </w:endnote>
  <w:endnote w:type="continuationSeparator" w:id="0">
    <w:p w14:paraId="2AC7BFAB" w14:textId="77777777" w:rsidR="00A6141A" w:rsidRDefault="00A6141A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151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DA2B780" w14:textId="77777777" w:rsidR="00066F49" w:rsidRPr="00066F49" w:rsidRDefault="00066F4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66F49">
          <w:rPr>
            <w:rFonts w:ascii="Arial" w:hAnsi="Arial" w:cs="Arial"/>
            <w:sz w:val="22"/>
            <w:szCs w:val="22"/>
          </w:rPr>
          <w:fldChar w:fldCharType="begin"/>
        </w:r>
        <w:r w:rsidRPr="00066F49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066F49">
          <w:rPr>
            <w:rFonts w:ascii="Arial" w:hAnsi="Arial" w:cs="Angsana New"/>
            <w:sz w:val="22"/>
            <w:szCs w:val="22"/>
            <w:cs/>
          </w:rPr>
          <w:instrText xml:space="preserve">* </w:instrText>
        </w:r>
        <w:r w:rsidRPr="00066F49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066F49">
          <w:rPr>
            <w:rFonts w:ascii="Arial" w:hAnsi="Arial" w:cs="Arial"/>
            <w:sz w:val="22"/>
            <w:szCs w:val="22"/>
          </w:rPr>
          <w:fldChar w:fldCharType="separate"/>
        </w:r>
        <w:r w:rsidRPr="00066F49">
          <w:rPr>
            <w:rFonts w:ascii="Arial" w:hAnsi="Arial" w:cs="Arial"/>
            <w:noProof/>
            <w:sz w:val="22"/>
            <w:szCs w:val="22"/>
          </w:rPr>
          <w:t>2</w:t>
        </w:r>
        <w:r w:rsidRPr="00066F4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271A4" w14:textId="77777777" w:rsidR="00A6141A" w:rsidRDefault="00A6141A" w:rsidP="00D2252D">
      <w:r>
        <w:separator/>
      </w:r>
    </w:p>
  </w:footnote>
  <w:footnote w:type="continuationSeparator" w:id="0">
    <w:p w14:paraId="2AC01AC9" w14:textId="77777777" w:rsidR="00A6141A" w:rsidRDefault="00A6141A" w:rsidP="00D22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83"/>
    <w:rsid w:val="00001F7E"/>
    <w:rsid w:val="000063FC"/>
    <w:rsid w:val="000171C8"/>
    <w:rsid w:val="00033B24"/>
    <w:rsid w:val="00035F31"/>
    <w:rsid w:val="00037602"/>
    <w:rsid w:val="00043B5F"/>
    <w:rsid w:val="00060F14"/>
    <w:rsid w:val="00065019"/>
    <w:rsid w:val="00066F49"/>
    <w:rsid w:val="00072408"/>
    <w:rsid w:val="00080EF0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6E06"/>
    <w:rsid w:val="00130578"/>
    <w:rsid w:val="001376A5"/>
    <w:rsid w:val="0014141E"/>
    <w:rsid w:val="00141ECA"/>
    <w:rsid w:val="001440F1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5CC5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0706E"/>
    <w:rsid w:val="003139E3"/>
    <w:rsid w:val="003204F3"/>
    <w:rsid w:val="003340B2"/>
    <w:rsid w:val="00343A25"/>
    <w:rsid w:val="00347F28"/>
    <w:rsid w:val="003507FF"/>
    <w:rsid w:val="003527E2"/>
    <w:rsid w:val="00357FEA"/>
    <w:rsid w:val="00367166"/>
    <w:rsid w:val="0036762D"/>
    <w:rsid w:val="0037027A"/>
    <w:rsid w:val="0037787C"/>
    <w:rsid w:val="00387076"/>
    <w:rsid w:val="0039039D"/>
    <w:rsid w:val="003923A7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70FC4"/>
    <w:rsid w:val="0048397D"/>
    <w:rsid w:val="0048590B"/>
    <w:rsid w:val="004928DD"/>
    <w:rsid w:val="00494166"/>
    <w:rsid w:val="004A030B"/>
    <w:rsid w:val="004A63EA"/>
    <w:rsid w:val="004B2764"/>
    <w:rsid w:val="004D7D15"/>
    <w:rsid w:val="004E1D7D"/>
    <w:rsid w:val="004E73C1"/>
    <w:rsid w:val="004F12A4"/>
    <w:rsid w:val="004F48C4"/>
    <w:rsid w:val="004F5D20"/>
    <w:rsid w:val="00516C2E"/>
    <w:rsid w:val="00522909"/>
    <w:rsid w:val="00526E9B"/>
    <w:rsid w:val="00532814"/>
    <w:rsid w:val="00533547"/>
    <w:rsid w:val="00535B00"/>
    <w:rsid w:val="00540777"/>
    <w:rsid w:val="005426BF"/>
    <w:rsid w:val="00542BFC"/>
    <w:rsid w:val="005537D5"/>
    <w:rsid w:val="005602E5"/>
    <w:rsid w:val="0056397E"/>
    <w:rsid w:val="00590E9B"/>
    <w:rsid w:val="0059611E"/>
    <w:rsid w:val="00596D8C"/>
    <w:rsid w:val="005A6CF9"/>
    <w:rsid w:val="005B7048"/>
    <w:rsid w:val="005D0400"/>
    <w:rsid w:val="005D2A6C"/>
    <w:rsid w:val="005D452F"/>
    <w:rsid w:val="005F1A31"/>
    <w:rsid w:val="005F2E0D"/>
    <w:rsid w:val="005F371D"/>
    <w:rsid w:val="00603AAF"/>
    <w:rsid w:val="00623A4D"/>
    <w:rsid w:val="00634D75"/>
    <w:rsid w:val="00641931"/>
    <w:rsid w:val="006441C9"/>
    <w:rsid w:val="006535B8"/>
    <w:rsid w:val="006578A2"/>
    <w:rsid w:val="006604E8"/>
    <w:rsid w:val="00664614"/>
    <w:rsid w:val="00670CBD"/>
    <w:rsid w:val="006756C1"/>
    <w:rsid w:val="00680A7C"/>
    <w:rsid w:val="00690E71"/>
    <w:rsid w:val="0069525A"/>
    <w:rsid w:val="00695FE1"/>
    <w:rsid w:val="006970D6"/>
    <w:rsid w:val="006A17A4"/>
    <w:rsid w:val="006A542F"/>
    <w:rsid w:val="006A7471"/>
    <w:rsid w:val="006A7EFF"/>
    <w:rsid w:val="006C0927"/>
    <w:rsid w:val="006C0F16"/>
    <w:rsid w:val="006C430A"/>
    <w:rsid w:val="006D322D"/>
    <w:rsid w:val="006D4DAC"/>
    <w:rsid w:val="006E2837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5FDC"/>
    <w:rsid w:val="007E631B"/>
    <w:rsid w:val="007E69EA"/>
    <w:rsid w:val="007F1B91"/>
    <w:rsid w:val="00800F92"/>
    <w:rsid w:val="00802456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129A3"/>
    <w:rsid w:val="009138FD"/>
    <w:rsid w:val="00914283"/>
    <w:rsid w:val="00914B58"/>
    <w:rsid w:val="0092097B"/>
    <w:rsid w:val="00925AB9"/>
    <w:rsid w:val="00957D2D"/>
    <w:rsid w:val="00965E85"/>
    <w:rsid w:val="009850FC"/>
    <w:rsid w:val="0098681B"/>
    <w:rsid w:val="00997630"/>
    <w:rsid w:val="009A5EB0"/>
    <w:rsid w:val="009A79A8"/>
    <w:rsid w:val="009B6157"/>
    <w:rsid w:val="009C3A9E"/>
    <w:rsid w:val="009C777C"/>
    <w:rsid w:val="009F2537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60E"/>
    <w:rsid w:val="00A448D2"/>
    <w:rsid w:val="00A54646"/>
    <w:rsid w:val="00A6141A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68BE"/>
    <w:rsid w:val="00AF1C53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7195"/>
    <w:rsid w:val="00BD367D"/>
    <w:rsid w:val="00BD3A64"/>
    <w:rsid w:val="00BE4591"/>
    <w:rsid w:val="00BE6690"/>
    <w:rsid w:val="00BF0A27"/>
    <w:rsid w:val="00BF4D75"/>
    <w:rsid w:val="00C0730E"/>
    <w:rsid w:val="00C26CE7"/>
    <w:rsid w:val="00C325A0"/>
    <w:rsid w:val="00C45433"/>
    <w:rsid w:val="00C5594E"/>
    <w:rsid w:val="00C60931"/>
    <w:rsid w:val="00C62AF4"/>
    <w:rsid w:val="00C71741"/>
    <w:rsid w:val="00CA3C5C"/>
    <w:rsid w:val="00CA494B"/>
    <w:rsid w:val="00CA4B46"/>
    <w:rsid w:val="00CB3775"/>
    <w:rsid w:val="00CB5DB2"/>
    <w:rsid w:val="00CB7BE7"/>
    <w:rsid w:val="00CC392C"/>
    <w:rsid w:val="00CC5A6B"/>
    <w:rsid w:val="00CD777E"/>
    <w:rsid w:val="00CE2E69"/>
    <w:rsid w:val="00D0241B"/>
    <w:rsid w:val="00D223D0"/>
    <w:rsid w:val="00D2252D"/>
    <w:rsid w:val="00D236D0"/>
    <w:rsid w:val="00D2708D"/>
    <w:rsid w:val="00D31248"/>
    <w:rsid w:val="00D3284E"/>
    <w:rsid w:val="00D32CFD"/>
    <w:rsid w:val="00D36625"/>
    <w:rsid w:val="00D44452"/>
    <w:rsid w:val="00D4645F"/>
    <w:rsid w:val="00D4712B"/>
    <w:rsid w:val="00D57B5F"/>
    <w:rsid w:val="00D609AF"/>
    <w:rsid w:val="00D640DC"/>
    <w:rsid w:val="00D7382C"/>
    <w:rsid w:val="00D92201"/>
    <w:rsid w:val="00D94B87"/>
    <w:rsid w:val="00D963A1"/>
    <w:rsid w:val="00DA192E"/>
    <w:rsid w:val="00DB1EEF"/>
    <w:rsid w:val="00DB382B"/>
    <w:rsid w:val="00DB715D"/>
    <w:rsid w:val="00DC7E48"/>
    <w:rsid w:val="00DD7E5E"/>
    <w:rsid w:val="00DF22AD"/>
    <w:rsid w:val="00E02292"/>
    <w:rsid w:val="00E046FC"/>
    <w:rsid w:val="00E049A8"/>
    <w:rsid w:val="00E23A19"/>
    <w:rsid w:val="00E47898"/>
    <w:rsid w:val="00E57582"/>
    <w:rsid w:val="00E71187"/>
    <w:rsid w:val="00E9118C"/>
    <w:rsid w:val="00E92895"/>
    <w:rsid w:val="00EA5CDB"/>
    <w:rsid w:val="00EB6297"/>
    <w:rsid w:val="00EC1DA4"/>
    <w:rsid w:val="00EF25D5"/>
    <w:rsid w:val="00F04C13"/>
    <w:rsid w:val="00F104A6"/>
    <w:rsid w:val="00F10634"/>
    <w:rsid w:val="00F224F1"/>
    <w:rsid w:val="00F22980"/>
    <w:rsid w:val="00F24E40"/>
    <w:rsid w:val="00F41551"/>
    <w:rsid w:val="00F50DF0"/>
    <w:rsid w:val="00F52684"/>
    <w:rsid w:val="00F70A27"/>
    <w:rsid w:val="00F72BB0"/>
    <w:rsid w:val="00F744D4"/>
    <w:rsid w:val="00F74AA0"/>
    <w:rsid w:val="00F76275"/>
    <w:rsid w:val="00F823C0"/>
    <w:rsid w:val="00FB3DC0"/>
    <w:rsid w:val="00FC5305"/>
    <w:rsid w:val="00FC5A04"/>
    <w:rsid w:val="00FD2DDB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A6FA0-71BA-4ABB-8FAB-E79F5CF81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Parmuk Wongadisai</cp:lastModifiedBy>
  <cp:revision>2</cp:revision>
  <cp:lastPrinted>2021-08-06T08:19:00Z</cp:lastPrinted>
  <dcterms:created xsi:type="dcterms:W3CDTF">2021-08-11T09:09:00Z</dcterms:created>
  <dcterms:modified xsi:type="dcterms:W3CDTF">2021-08-11T09:09:00Z</dcterms:modified>
</cp:coreProperties>
</file>