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6C76E" w14:textId="77777777" w:rsidR="00124261" w:rsidRPr="00AD7FC0" w:rsidRDefault="008E480D" w:rsidP="000F59C1">
      <w:pPr>
        <w:spacing w:line="380" w:lineRule="exact"/>
        <w:ind w:right="30"/>
        <w:jc w:val="left"/>
        <w:rPr>
          <w:rFonts w:ascii="Arial" w:hAnsi="Arial" w:cs="Arial"/>
          <w:b/>
          <w:bCs/>
          <w:sz w:val="22"/>
          <w:szCs w:val="22"/>
        </w:rPr>
      </w:pPr>
      <w:r w:rsidRPr="00AD7FC0">
        <w:rPr>
          <w:rFonts w:ascii="Arial" w:hAnsi="Arial" w:cs="Arial"/>
          <w:b/>
          <w:bCs/>
          <w:sz w:val="22"/>
          <w:szCs w:val="22"/>
        </w:rPr>
        <w:t>Nam Seng Insurance Public Company Limited</w:t>
      </w:r>
    </w:p>
    <w:p w14:paraId="6F0D9436" w14:textId="77777777" w:rsidR="00AB4783" w:rsidRPr="00AD7FC0"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AD7FC0">
        <w:rPr>
          <w:rFonts w:ascii="Arial" w:hAnsi="Arial" w:cs="Arial"/>
          <w:b/>
          <w:bCs/>
          <w:sz w:val="22"/>
          <w:szCs w:val="22"/>
        </w:rPr>
        <w:t>Notes to interim financial statements</w:t>
      </w:r>
      <w:r w:rsidRPr="00AD7FC0">
        <w:rPr>
          <w:rFonts w:ascii="Arial" w:hAnsi="Arial" w:cs="Arial"/>
          <w:b/>
          <w:bCs/>
          <w:sz w:val="22"/>
          <w:szCs w:val="22"/>
        </w:rPr>
        <w:tab/>
      </w:r>
    </w:p>
    <w:p w14:paraId="76FBBFDE" w14:textId="1CF40AE5" w:rsidR="00AB4783" w:rsidRPr="00AD7FC0" w:rsidRDefault="003C506A"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AD7FC0">
        <w:rPr>
          <w:rFonts w:ascii="Arial" w:hAnsi="Arial" w:cs="Arial"/>
          <w:b/>
          <w:bCs/>
          <w:sz w:val="22"/>
          <w:szCs w:val="22"/>
        </w:rPr>
        <w:t>For the</w:t>
      </w:r>
      <w:r w:rsidR="00DB6824" w:rsidRPr="00AD7FC0">
        <w:rPr>
          <w:rFonts w:ascii="Arial" w:hAnsi="Arial" w:cs="Arial"/>
          <w:b/>
          <w:bCs/>
          <w:sz w:val="22"/>
          <w:szCs w:val="22"/>
        </w:rPr>
        <w:t xml:space="preserve"> </w:t>
      </w:r>
      <w:r w:rsidR="00901638">
        <w:rPr>
          <w:rFonts w:ascii="Arial" w:hAnsi="Arial" w:cs="Arial"/>
          <w:b/>
          <w:bCs/>
          <w:sz w:val="22"/>
          <w:szCs w:val="22"/>
        </w:rPr>
        <w:t xml:space="preserve">three-month and </w:t>
      </w:r>
      <w:r w:rsidR="00C27864" w:rsidRPr="00AD7FC0">
        <w:rPr>
          <w:rFonts w:ascii="Arial" w:hAnsi="Arial" w:cs="Arial"/>
          <w:b/>
          <w:bCs/>
          <w:sz w:val="22"/>
          <w:szCs w:val="22"/>
        </w:rPr>
        <w:t>six-month</w:t>
      </w:r>
      <w:r w:rsidR="00DB6824" w:rsidRPr="00AD7FC0">
        <w:rPr>
          <w:rFonts w:ascii="Arial" w:hAnsi="Arial" w:cs="Arial"/>
          <w:b/>
          <w:bCs/>
          <w:sz w:val="22"/>
          <w:szCs w:val="22"/>
        </w:rPr>
        <w:t xml:space="preserve"> </w:t>
      </w:r>
      <w:r w:rsidRPr="00AD7FC0">
        <w:rPr>
          <w:rFonts w:ascii="Arial" w:hAnsi="Arial" w:cs="Arial"/>
          <w:b/>
          <w:bCs/>
          <w:sz w:val="22"/>
          <w:szCs w:val="22"/>
        </w:rPr>
        <w:t>period</w:t>
      </w:r>
      <w:r w:rsidR="00901638">
        <w:rPr>
          <w:rFonts w:ascii="Arial" w:hAnsi="Arial" w:cs="Arial"/>
          <w:b/>
          <w:bCs/>
          <w:sz w:val="22"/>
          <w:szCs w:val="22"/>
        </w:rPr>
        <w:t>s</w:t>
      </w:r>
      <w:r w:rsidRPr="00AD7FC0">
        <w:rPr>
          <w:rFonts w:ascii="Arial" w:hAnsi="Arial" w:cs="Arial"/>
          <w:b/>
          <w:bCs/>
          <w:sz w:val="22"/>
          <w:szCs w:val="22"/>
        </w:rPr>
        <w:t xml:space="preserve"> ended </w:t>
      </w:r>
      <w:r w:rsidR="00C27864" w:rsidRPr="00AD7FC0">
        <w:rPr>
          <w:rFonts w:ascii="Arial" w:hAnsi="Arial" w:cs="Arial"/>
          <w:b/>
          <w:bCs/>
          <w:sz w:val="22"/>
          <w:szCs w:val="22"/>
        </w:rPr>
        <w:t>30 June 2021</w:t>
      </w:r>
      <w:r w:rsidR="00FA4434" w:rsidRPr="00AD7FC0">
        <w:rPr>
          <w:rFonts w:ascii="Arial" w:hAnsi="Arial" w:cs="Arial"/>
          <w:b/>
          <w:bCs/>
          <w:sz w:val="22"/>
          <w:szCs w:val="22"/>
        </w:rPr>
        <w:t xml:space="preserve"> </w:t>
      </w:r>
    </w:p>
    <w:p w14:paraId="32FCA95A" w14:textId="77777777" w:rsidR="00E53654" w:rsidRPr="00AD7FC0" w:rsidRDefault="00E53654" w:rsidP="0029569D">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AD7FC0">
        <w:rPr>
          <w:rFonts w:ascii="Arial" w:hAnsi="Arial" w:cs="Arial"/>
          <w:b/>
          <w:bCs/>
          <w:spacing w:val="0"/>
          <w:sz w:val="22"/>
          <w:szCs w:val="22"/>
          <w:u w:val="none"/>
        </w:rPr>
        <w:t>1</w:t>
      </w:r>
      <w:r w:rsidR="005A4357" w:rsidRPr="00AD7FC0">
        <w:rPr>
          <w:rFonts w:ascii="Arial" w:hAnsi="Arial" w:cs="Arial"/>
          <w:b/>
          <w:bCs/>
          <w:spacing w:val="0"/>
          <w:sz w:val="22"/>
          <w:szCs w:val="22"/>
          <w:u w:val="none"/>
        </w:rPr>
        <w:t>.</w:t>
      </w:r>
      <w:r w:rsidRPr="00AD7FC0">
        <w:rPr>
          <w:rFonts w:ascii="Arial" w:hAnsi="Arial" w:cs="Arial"/>
          <w:b/>
          <w:bCs/>
          <w:spacing w:val="0"/>
          <w:sz w:val="22"/>
          <w:szCs w:val="22"/>
          <w:u w:val="none"/>
        </w:rPr>
        <w:tab/>
      </w:r>
      <w:r w:rsidR="00041CB9" w:rsidRPr="00AD7FC0">
        <w:rPr>
          <w:rFonts w:ascii="Arial" w:hAnsi="Arial" w:cs="Arial"/>
          <w:b/>
          <w:bCs/>
          <w:spacing w:val="0"/>
          <w:sz w:val="22"/>
          <w:szCs w:val="22"/>
          <w:u w:val="none"/>
        </w:rPr>
        <w:t>General</w:t>
      </w:r>
      <w:r w:rsidR="004F61E0" w:rsidRPr="00AD7FC0">
        <w:rPr>
          <w:rFonts w:ascii="Arial" w:hAnsi="Arial" w:cs="Arial"/>
          <w:b/>
          <w:bCs/>
          <w:spacing w:val="0"/>
          <w:sz w:val="22"/>
          <w:szCs w:val="22"/>
          <w:u w:val="none"/>
        </w:rPr>
        <w:t xml:space="preserve"> information</w:t>
      </w:r>
      <w:bookmarkEnd w:id="0"/>
      <w:r w:rsidRPr="00AD7FC0">
        <w:rPr>
          <w:rFonts w:ascii="Arial" w:hAnsi="Arial" w:cs="Arial"/>
          <w:b/>
          <w:bCs/>
          <w:spacing w:val="0"/>
          <w:sz w:val="22"/>
          <w:szCs w:val="22"/>
          <w:u w:val="none"/>
        </w:rPr>
        <w:t xml:space="preserve"> </w:t>
      </w:r>
    </w:p>
    <w:p w14:paraId="21F9A55C" w14:textId="77777777" w:rsidR="00041CB9" w:rsidRPr="00AD7FC0" w:rsidRDefault="00041CB9" w:rsidP="0029569D">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AD7FC0">
        <w:rPr>
          <w:rFonts w:ascii="Arial" w:eastAsia="Arial Unicode MS" w:hAnsi="Arial" w:cs="Arial"/>
          <w:b/>
          <w:bCs/>
          <w:sz w:val="22"/>
          <w:szCs w:val="22"/>
        </w:rPr>
        <w:t>1.1</w:t>
      </w:r>
      <w:r w:rsidRPr="00AD7FC0">
        <w:rPr>
          <w:rFonts w:ascii="Arial" w:eastAsia="Arial Unicode MS" w:hAnsi="Arial" w:cs="Arial"/>
          <w:b/>
          <w:bCs/>
          <w:sz w:val="22"/>
          <w:szCs w:val="22"/>
        </w:rPr>
        <w:tab/>
      </w:r>
      <w:r w:rsidRPr="00AD7FC0">
        <w:rPr>
          <w:rFonts w:ascii="Arial" w:eastAsia="Arial Unicode MS" w:hAnsi="Arial" w:cs="Arial"/>
          <w:b/>
          <w:bCs/>
          <w:sz w:val="22"/>
          <w:szCs w:val="22"/>
        </w:rPr>
        <w:tab/>
        <w:t>Corporate information</w:t>
      </w:r>
    </w:p>
    <w:p w14:paraId="01496EBA" w14:textId="6E926480" w:rsidR="004F61E0" w:rsidRPr="00AD7FC0" w:rsidRDefault="004F61E0" w:rsidP="0029569D">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AD7FC0">
        <w:rPr>
          <w:rFonts w:ascii="Arial" w:hAnsi="Arial" w:cs="Arial"/>
          <w:sz w:val="22"/>
          <w:szCs w:val="22"/>
        </w:rPr>
        <w:t xml:space="preserve">Nam Seng Insurance Public Company Limited (“the Company”) is a public company incorporated and domiciled in Thailand. </w:t>
      </w:r>
      <w:r w:rsidR="00C15910" w:rsidRPr="00AD7FC0">
        <w:rPr>
          <w:rFonts w:ascii="Arial" w:hAnsi="Arial" w:cs="Arial"/>
          <w:sz w:val="22"/>
          <w:szCs w:val="22"/>
        </w:rPr>
        <w:t xml:space="preserve">The </w:t>
      </w:r>
      <w:r w:rsidR="00C72949" w:rsidRPr="00AD7FC0">
        <w:rPr>
          <w:rFonts w:ascii="Arial" w:hAnsi="Arial" w:cs="Arial"/>
          <w:sz w:val="22"/>
          <w:szCs w:val="22"/>
        </w:rPr>
        <w:t xml:space="preserve">Company’s </w:t>
      </w:r>
      <w:r w:rsidR="00AC7C2C" w:rsidRPr="00AD7FC0">
        <w:rPr>
          <w:rFonts w:ascii="Arial" w:hAnsi="Arial" w:cs="Arial"/>
          <w:sz w:val="22"/>
          <w:szCs w:val="22"/>
        </w:rPr>
        <w:t>major</w:t>
      </w:r>
      <w:r w:rsidR="00C15910" w:rsidRPr="00AD7FC0">
        <w:rPr>
          <w:rFonts w:ascii="Arial" w:hAnsi="Arial" w:cs="Arial"/>
          <w:sz w:val="22"/>
          <w:szCs w:val="22"/>
        </w:rPr>
        <w:t xml:space="preserve"> share</w:t>
      </w:r>
      <w:r w:rsidR="00D46DA1" w:rsidRPr="00AD7FC0">
        <w:rPr>
          <w:rFonts w:ascii="Arial" w:hAnsi="Arial" w:cs="Arial"/>
          <w:sz w:val="22"/>
          <w:szCs w:val="22"/>
        </w:rPr>
        <w:t xml:space="preserve">holder is </w:t>
      </w:r>
      <w:r w:rsidR="00F80427" w:rsidRPr="00AD7FC0">
        <w:rPr>
          <w:rFonts w:ascii="Arial" w:hAnsi="Arial" w:cs="Arial"/>
          <w:sz w:val="22"/>
          <w:szCs w:val="22"/>
        </w:rPr>
        <w:t>N.S. Alliance</w:t>
      </w:r>
      <w:r w:rsidR="00D46DA1" w:rsidRPr="00AD7FC0">
        <w:rPr>
          <w:rFonts w:ascii="Arial" w:hAnsi="Arial" w:cs="Arial"/>
          <w:sz w:val="22"/>
          <w:szCs w:val="22"/>
        </w:rPr>
        <w:t xml:space="preserve"> Co., Ltd., which was incorporated in Thailand</w:t>
      </w:r>
      <w:r w:rsidR="00C72949" w:rsidRPr="00AD7FC0">
        <w:rPr>
          <w:rFonts w:ascii="Arial" w:hAnsi="Arial" w:cs="Arial"/>
          <w:sz w:val="22"/>
          <w:szCs w:val="22"/>
        </w:rPr>
        <w:t xml:space="preserve"> whereby as at </w:t>
      </w:r>
      <w:r w:rsidR="00C27864" w:rsidRPr="00AD7FC0">
        <w:rPr>
          <w:rFonts w:ascii="Arial" w:hAnsi="Arial" w:cs="Arial"/>
          <w:sz w:val="22"/>
          <w:szCs w:val="22"/>
        </w:rPr>
        <w:t>30 June 2021</w:t>
      </w:r>
      <w:r w:rsidR="00C72949" w:rsidRPr="00AD7FC0">
        <w:rPr>
          <w:rFonts w:ascii="Arial" w:hAnsi="Arial" w:cs="Arial"/>
          <w:sz w:val="22"/>
          <w:szCs w:val="22"/>
        </w:rPr>
        <w:t xml:space="preserve"> and</w:t>
      </w:r>
      <w:r w:rsidR="00D824AF" w:rsidRPr="00AD7FC0">
        <w:rPr>
          <w:rFonts w:ascii="Arial" w:hAnsi="Arial" w:cs="Arial"/>
          <w:sz w:val="22"/>
          <w:szCs w:val="22"/>
        </w:rPr>
        <w:t xml:space="preserve">                        </w:t>
      </w:r>
      <w:r w:rsidR="00C72949" w:rsidRPr="00AD7FC0">
        <w:rPr>
          <w:rFonts w:ascii="Arial" w:hAnsi="Arial" w:cs="Arial"/>
          <w:sz w:val="22"/>
          <w:szCs w:val="22"/>
        </w:rPr>
        <w:t xml:space="preserve"> </w:t>
      </w:r>
      <w:r w:rsidR="008D2B04" w:rsidRPr="00AD7FC0">
        <w:rPr>
          <w:rFonts w:ascii="Arial" w:hAnsi="Arial" w:cs="Arial"/>
          <w:sz w:val="22"/>
          <w:szCs w:val="22"/>
        </w:rPr>
        <w:t>31 December 2020</w:t>
      </w:r>
      <w:r w:rsidR="00C72949" w:rsidRPr="00AD7FC0">
        <w:rPr>
          <w:rFonts w:ascii="Arial" w:hAnsi="Arial" w:cs="Arial"/>
          <w:sz w:val="22"/>
          <w:szCs w:val="22"/>
        </w:rPr>
        <w:t xml:space="preserve">, such major shareholder held </w:t>
      </w:r>
      <w:r w:rsidR="008567F7" w:rsidRPr="00AD7FC0">
        <w:rPr>
          <w:rFonts w:ascii="Arial" w:hAnsi="Arial" w:cs="Arial"/>
          <w:sz w:val="22"/>
          <w:szCs w:val="22"/>
        </w:rPr>
        <w:t>28.75%</w:t>
      </w:r>
      <w:r w:rsidR="00C72949" w:rsidRPr="00AD7FC0">
        <w:rPr>
          <w:rFonts w:ascii="Arial" w:hAnsi="Arial" w:cs="Arial"/>
          <w:sz w:val="22"/>
          <w:szCs w:val="22"/>
        </w:rPr>
        <w:t xml:space="preserve"> of the issued and paid-up share</w:t>
      </w:r>
      <w:r w:rsidR="00455E14" w:rsidRPr="00AD7FC0">
        <w:rPr>
          <w:rFonts w:ascii="Arial" w:hAnsi="Arial" w:cs="Arial"/>
          <w:sz w:val="22"/>
          <w:szCs w:val="22"/>
        </w:rPr>
        <w:t xml:space="preserve"> capital</w:t>
      </w:r>
      <w:r w:rsidR="00C72949" w:rsidRPr="00AD7FC0">
        <w:rPr>
          <w:rFonts w:ascii="Arial" w:hAnsi="Arial" w:cs="Arial"/>
          <w:sz w:val="22"/>
          <w:szCs w:val="22"/>
        </w:rPr>
        <w:t xml:space="preserve"> of the Company</w:t>
      </w:r>
      <w:r w:rsidR="00D46DA1" w:rsidRPr="00AD7FC0">
        <w:rPr>
          <w:rFonts w:ascii="Arial" w:hAnsi="Arial" w:cs="Arial"/>
          <w:sz w:val="22"/>
          <w:szCs w:val="22"/>
        </w:rPr>
        <w:t xml:space="preserve">. </w:t>
      </w:r>
      <w:r w:rsidRPr="00AD7FC0">
        <w:rPr>
          <w:rFonts w:ascii="Arial" w:hAnsi="Arial" w:cs="Arial"/>
          <w:sz w:val="22"/>
          <w:szCs w:val="22"/>
        </w:rPr>
        <w:t>The Company is principally engaged in the provision of non-life insurance</w:t>
      </w:r>
      <w:r w:rsidR="00C72949" w:rsidRPr="00AD7FC0">
        <w:rPr>
          <w:rFonts w:ascii="Arial" w:hAnsi="Arial" w:cs="Arial"/>
          <w:sz w:val="22"/>
          <w:szCs w:val="22"/>
        </w:rPr>
        <w:t xml:space="preserve"> </w:t>
      </w:r>
      <w:r w:rsidR="00455E14" w:rsidRPr="00AD7FC0">
        <w:rPr>
          <w:rFonts w:ascii="Arial" w:hAnsi="Arial" w:cs="Arial"/>
          <w:sz w:val="22"/>
          <w:szCs w:val="22"/>
        </w:rPr>
        <w:t>while its</w:t>
      </w:r>
      <w:r w:rsidR="00C72949" w:rsidRPr="00AD7FC0">
        <w:rPr>
          <w:rFonts w:ascii="Arial" w:hAnsi="Arial" w:cs="Arial"/>
          <w:sz w:val="22"/>
          <w:szCs w:val="22"/>
        </w:rPr>
        <w:t xml:space="preserve"> head office </w:t>
      </w:r>
      <w:proofErr w:type="gramStart"/>
      <w:r w:rsidR="00455E14" w:rsidRPr="00AD7FC0">
        <w:rPr>
          <w:rFonts w:ascii="Arial" w:hAnsi="Arial" w:cs="Arial"/>
          <w:sz w:val="22"/>
          <w:szCs w:val="22"/>
        </w:rPr>
        <w:t xml:space="preserve">is </w:t>
      </w:r>
      <w:r w:rsidR="00C72949" w:rsidRPr="00AD7FC0">
        <w:rPr>
          <w:rFonts w:ascii="Arial" w:hAnsi="Arial" w:cs="Arial"/>
          <w:sz w:val="22"/>
          <w:szCs w:val="22"/>
        </w:rPr>
        <w:t xml:space="preserve">located </w:t>
      </w:r>
      <w:r w:rsidR="00455E14" w:rsidRPr="00AD7FC0">
        <w:rPr>
          <w:rFonts w:ascii="Arial" w:hAnsi="Arial" w:cs="Arial"/>
          <w:sz w:val="22"/>
          <w:szCs w:val="22"/>
        </w:rPr>
        <w:t>in</w:t>
      </w:r>
      <w:proofErr w:type="gramEnd"/>
      <w:r w:rsidR="00C72949" w:rsidRPr="00AD7FC0">
        <w:rPr>
          <w:rFonts w:ascii="Arial" w:hAnsi="Arial" w:cs="Arial"/>
          <w:sz w:val="22"/>
          <w:szCs w:val="22"/>
        </w:rPr>
        <w:t xml:space="preserve"> Bangkok and</w:t>
      </w:r>
      <w:r w:rsidR="003560FD" w:rsidRPr="00AD7FC0">
        <w:rPr>
          <w:rFonts w:ascii="Arial" w:hAnsi="Arial" w:cs="Arial"/>
          <w:sz w:val="22"/>
          <w:szCs w:val="22"/>
        </w:rPr>
        <w:t xml:space="preserve"> has </w:t>
      </w:r>
      <w:r w:rsidR="0035644E" w:rsidRPr="00AD7FC0">
        <w:rPr>
          <w:rFonts w:ascii="Arial" w:hAnsi="Arial" w:cs="Arial"/>
          <w:sz w:val="22"/>
          <w:szCs w:val="22"/>
        </w:rPr>
        <w:t>2</w:t>
      </w:r>
      <w:r w:rsidR="00041CB9" w:rsidRPr="00AD7FC0">
        <w:rPr>
          <w:rFonts w:ascii="Arial" w:hAnsi="Arial" w:cs="Arial"/>
          <w:sz w:val="22"/>
          <w:szCs w:val="22"/>
        </w:rPr>
        <w:t>6</w:t>
      </w:r>
      <w:r w:rsidR="003560FD" w:rsidRPr="00AD7FC0">
        <w:rPr>
          <w:rFonts w:ascii="Arial" w:hAnsi="Arial" w:cs="Arial"/>
          <w:sz w:val="22"/>
          <w:szCs w:val="22"/>
        </w:rPr>
        <w:t xml:space="preserve"> sub-branches located in provinces</w:t>
      </w:r>
      <w:r w:rsidR="0089729D" w:rsidRPr="00AD7FC0">
        <w:rPr>
          <w:rFonts w:ascii="Arial" w:hAnsi="Arial" w:cs="Arial"/>
          <w:sz w:val="22"/>
          <w:szCs w:val="22"/>
        </w:rPr>
        <w:t>.</w:t>
      </w:r>
      <w:r w:rsidRPr="00AD7FC0">
        <w:rPr>
          <w:rFonts w:ascii="Arial" w:hAnsi="Arial" w:cs="Arial"/>
          <w:sz w:val="22"/>
          <w:szCs w:val="22"/>
        </w:rPr>
        <w:t xml:space="preserve"> The </w:t>
      </w:r>
      <w:r w:rsidR="00CF7BB8" w:rsidRPr="00AD7FC0">
        <w:rPr>
          <w:rFonts w:ascii="Arial" w:hAnsi="Arial" w:cs="Arial"/>
          <w:sz w:val="22"/>
          <w:szCs w:val="22"/>
        </w:rPr>
        <w:t>Company’s registered office</w:t>
      </w:r>
      <w:r w:rsidRPr="00AD7FC0">
        <w:rPr>
          <w:rFonts w:ascii="Arial" w:hAnsi="Arial" w:cs="Arial"/>
          <w:sz w:val="22"/>
          <w:szCs w:val="22"/>
        </w:rPr>
        <w:t xml:space="preserve"> is </w:t>
      </w:r>
      <w:r w:rsidR="00CF7BB8" w:rsidRPr="00AD7FC0">
        <w:rPr>
          <w:rFonts w:ascii="Arial" w:hAnsi="Arial" w:cs="Arial"/>
          <w:sz w:val="22"/>
          <w:szCs w:val="22"/>
        </w:rPr>
        <w:t xml:space="preserve">located </w:t>
      </w:r>
      <w:r w:rsidRPr="00AD7FC0">
        <w:rPr>
          <w:rFonts w:ascii="Arial" w:hAnsi="Arial" w:cs="Arial"/>
          <w:sz w:val="22"/>
          <w:szCs w:val="22"/>
        </w:rPr>
        <w:t>at</w:t>
      </w:r>
      <w:r w:rsidR="00455E14" w:rsidRPr="00AD7FC0">
        <w:rPr>
          <w:rFonts w:ascii="Arial" w:hAnsi="Arial" w:cs="Arial"/>
          <w:sz w:val="22"/>
          <w:szCs w:val="22"/>
        </w:rPr>
        <w:t xml:space="preserve"> No.</w:t>
      </w:r>
      <w:r w:rsidRPr="00AD7FC0">
        <w:rPr>
          <w:rFonts w:ascii="Arial" w:hAnsi="Arial" w:cs="Arial"/>
          <w:sz w:val="22"/>
          <w:szCs w:val="22"/>
        </w:rPr>
        <w:t xml:space="preserve"> </w:t>
      </w:r>
      <w:r w:rsidR="003C3712" w:rsidRPr="00AD7FC0">
        <w:rPr>
          <w:rFonts w:ascii="Arial" w:hAnsi="Arial" w:cs="Arial"/>
          <w:sz w:val="22"/>
          <w:szCs w:val="22"/>
        </w:rPr>
        <w:t xml:space="preserve">767 </w:t>
      </w:r>
      <w:proofErr w:type="spellStart"/>
      <w:r w:rsidR="003C3712" w:rsidRPr="00AD7FC0">
        <w:rPr>
          <w:rFonts w:ascii="Arial" w:hAnsi="Arial" w:cs="Arial"/>
          <w:sz w:val="22"/>
          <w:szCs w:val="22"/>
        </w:rPr>
        <w:t>Krungthep</w:t>
      </w:r>
      <w:proofErr w:type="spellEnd"/>
      <w:r w:rsidR="003C3712" w:rsidRPr="00AD7FC0">
        <w:rPr>
          <w:rFonts w:ascii="Arial" w:hAnsi="Arial" w:cs="Arial"/>
          <w:sz w:val="22"/>
          <w:szCs w:val="22"/>
        </w:rPr>
        <w:t>-</w:t>
      </w:r>
      <w:r w:rsidRPr="00AD7FC0">
        <w:rPr>
          <w:rFonts w:ascii="Arial" w:hAnsi="Arial" w:cs="Arial"/>
          <w:sz w:val="22"/>
          <w:szCs w:val="22"/>
        </w:rPr>
        <w:t xml:space="preserve">Nonthaburi Road, </w:t>
      </w:r>
      <w:proofErr w:type="spellStart"/>
      <w:r w:rsidRPr="00AD7FC0">
        <w:rPr>
          <w:rFonts w:ascii="Arial" w:hAnsi="Arial" w:cs="Arial"/>
          <w:sz w:val="22"/>
          <w:szCs w:val="22"/>
        </w:rPr>
        <w:t>Bangsue</w:t>
      </w:r>
      <w:proofErr w:type="spellEnd"/>
      <w:r w:rsidR="00455E14" w:rsidRPr="00AD7FC0">
        <w:rPr>
          <w:rFonts w:ascii="Arial" w:hAnsi="Arial" w:cs="Arial"/>
          <w:sz w:val="22"/>
          <w:szCs w:val="22"/>
        </w:rPr>
        <w:t xml:space="preserve"> Sub-district, </w:t>
      </w:r>
      <w:proofErr w:type="spellStart"/>
      <w:r w:rsidR="00455E14" w:rsidRPr="00AD7FC0">
        <w:rPr>
          <w:rFonts w:ascii="Arial" w:hAnsi="Arial" w:cs="Arial"/>
          <w:sz w:val="22"/>
          <w:szCs w:val="22"/>
        </w:rPr>
        <w:t>Bangsue</w:t>
      </w:r>
      <w:proofErr w:type="spellEnd"/>
      <w:r w:rsidR="00455E14" w:rsidRPr="00AD7FC0">
        <w:rPr>
          <w:rFonts w:ascii="Arial" w:hAnsi="Arial" w:cs="Arial"/>
          <w:sz w:val="22"/>
          <w:szCs w:val="22"/>
        </w:rPr>
        <w:t xml:space="preserve"> District</w:t>
      </w:r>
      <w:r w:rsidRPr="00AD7FC0">
        <w:rPr>
          <w:rFonts w:ascii="Arial" w:hAnsi="Arial" w:cs="Arial"/>
          <w:sz w:val="22"/>
          <w:szCs w:val="22"/>
        </w:rPr>
        <w:t>, Bangkok.</w:t>
      </w:r>
    </w:p>
    <w:p w14:paraId="792980CD" w14:textId="77777777" w:rsidR="00421273" w:rsidRPr="00AD7FC0" w:rsidRDefault="00421273" w:rsidP="0029569D">
      <w:pPr>
        <w:spacing w:before="120" w:after="120" w:line="380" w:lineRule="exact"/>
        <w:ind w:left="547" w:right="0" w:hanging="547"/>
        <w:jc w:val="thaiDistribute"/>
        <w:rPr>
          <w:rFonts w:ascii="Arial" w:hAnsi="Arial" w:cs="Arial"/>
          <w:b/>
          <w:bCs/>
          <w:sz w:val="22"/>
          <w:szCs w:val="22"/>
        </w:rPr>
      </w:pPr>
      <w:r w:rsidRPr="00AD7FC0">
        <w:rPr>
          <w:rFonts w:ascii="Arial" w:hAnsi="Arial" w:cs="Arial"/>
          <w:b/>
          <w:bCs/>
          <w:sz w:val="22"/>
          <w:szCs w:val="22"/>
        </w:rPr>
        <w:t>1.2</w:t>
      </w:r>
      <w:r w:rsidRPr="00AD7FC0">
        <w:rPr>
          <w:rFonts w:ascii="Arial" w:hAnsi="Arial" w:cs="Arial"/>
          <w:b/>
          <w:bCs/>
          <w:sz w:val="22"/>
          <w:szCs w:val="22"/>
        </w:rPr>
        <w:tab/>
        <w:t xml:space="preserve">Coronavirus </w:t>
      </w:r>
      <w:r w:rsidR="00AF5C7D" w:rsidRPr="00AD7FC0">
        <w:rPr>
          <w:rFonts w:ascii="Arial" w:hAnsi="Arial" w:cs="Arial"/>
          <w:b/>
          <w:bCs/>
          <w:sz w:val="22"/>
          <w:szCs w:val="22"/>
        </w:rPr>
        <w:t xml:space="preserve">disease </w:t>
      </w:r>
      <w:r w:rsidRPr="00AD7FC0">
        <w:rPr>
          <w:rFonts w:ascii="Arial" w:hAnsi="Arial" w:cs="Arial"/>
          <w:b/>
          <w:bCs/>
          <w:sz w:val="22"/>
          <w:szCs w:val="22"/>
        </w:rPr>
        <w:t>2019 Pandemic</w:t>
      </w:r>
    </w:p>
    <w:p w14:paraId="28A076AB" w14:textId="77777777" w:rsidR="00AA7500" w:rsidRPr="00AD7FC0" w:rsidRDefault="00AA7500" w:rsidP="0029569D">
      <w:pPr>
        <w:spacing w:before="120" w:after="120" w:line="380" w:lineRule="exact"/>
        <w:ind w:left="540" w:right="-43"/>
        <w:jc w:val="thaiDistribute"/>
        <w:rPr>
          <w:rFonts w:ascii="Arial" w:hAnsi="Arial" w:cs="Arial"/>
          <w:sz w:val="22"/>
          <w:szCs w:val="22"/>
          <w:lang w:val="en-GB"/>
        </w:rPr>
      </w:pPr>
      <w:r w:rsidRPr="00AD7FC0">
        <w:rPr>
          <w:rFonts w:ascii="Arial" w:hAnsi="Arial" w:cs="Arial"/>
          <w:sz w:val="22"/>
          <w:szCs w:val="22"/>
          <w:lang w:val="en-GB"/>
        </w:rPr>
        <w:t xml:space="preserve">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w:t>
      </w:r>
      <w:proofErr w:type="gramStart"/>
      <w:r w:rsidRPr="00AD7FC0">
        <w:rPr>
          <w:rFonts w:ascii="Arial" w:hAnsi="Arial" w:cs="Arial"/>
          <w:sz w:val="22"/>
          <w:szCs w:val="22"/>
          <w:lang w:val="en-GB"/>
        </w:rPr>
        <w:t>provisions</w:t>
      </w:r>
      <w:proofErr w:type="gramEnd"/>
      <w:r w:rsidRPr="00AD7FC0">
        <w:rPr>
          <w:rFonts w:ascii="Arial" w:hAnsi="Arial" w:cs="Arial"/>
          <w:sz w:val="22"/>
          <w:szCs w:val="22"/>
          <w:lang w:val="en-GB"/>
        </w:rPr>
        <w:t xml:space="preserve"> and contingent liabilities, and has used estimates and judgement in respect of various issues as the situation has evolved.</w:t>
      </w:r>
    </w:p>
    <w:p w14:paraId="42E27E9D" w14:textId="77777777" w:rsidR="00B44FB7" w:rsidRPr="00AD7FC0" w:rsidRDefault="00B44FB7" w:rsidP="0029569D">
      <w:pPr>
        <w:spacing w:before="120" w:after="120" w:line="380" w:lineRule="exact"/>
        <w:ind w:left="539" w:right="-36" w:hanging="539"/>
        <w:jc w:val="thaiDistribute"/>
        <w:rPr>
          <w:rFonts w:ascii="Arial" w:hAnsi="Arial" w:cs="Arial"/>
          <w:b/>
          <w:bCs/>
          <w:sz w:val="22"/>
          <w:szCs w:val="22"/>
        </w:rPr>
      </w:pPr>
      <w:r w:rsidRPr="00AD7FC0">
        <w:rPr>
          <w:rFonts w:ascii="Arial" w:hAnsi="Arial" w:cs="Arial"/>
          <w:b/>
          <w:bCs/>
          <w:sz w:val="22"/>
          <w:szCs w:val="22"/>
          <w:cs/>
        </w:rPr>
        <w:t>2.</w:t>
      </w:r>
      <w:r w:rsidRPr="00AD7FC0">
        <w:rPr>
          <w:rFonts w:ascii="Arial" w:hAnsi="Arial" w:cs="Arial"/>
          <w:b/>
          <w:bCs/>
          <w:sz w:val="22"/>
          <w:szCs w:val="22"/>
          <w:cs/>
        </w:rPr>
        <w:tab/>
      </w:r>
      <w:r w:rsidRPr="00AD7FC0">
        <w:rPr>
          <w:rFonts w:ascii="Arial" w:hAnsi="Arial" w:cs="Arial"/>
          <w:b/>
          <w:bCs/>
          <w:sz w:val="22"/>
          <w:szCs w:val="22"/>
        </w:rPr>
        <w:t>Basis for preparation of interim financial information</w:t>
      </w:r>
    </w:p>
    <w:p w14:paraId="06202E12" w14:textId="114398DD" w:rsidR="00B44FB7" w:rsidRPr="00AD7FC0" w:rsidRDefault="00B44FB7" w:rsidP="0029569D">
      <w:pPr>
        <w:spacing w:before="120" w:after="120" w:line="380" w:lineRule="exact"/>
        <w:ind w:left="547" w:right="0" w:hanging="547"/>
        <w:jc w:val="thaiDistribute"/>
        <w:rPr>
          <w:rFonts w:ascii="Arial" w:eastAsia="Arial Unicode MS" w:hAnsi="Arial" w:cs="Arial"/>
          <w:b/>
          <w:bCs/>
          <w:sz w:val="22"/>
          <w:szCs w:val="22"/>
        </w:rPr>
      </w:pPr>
      <w:proofErr w:type="gramStart"/>
      <w:r w:rsidRPr="00AD7FC0">
        <w:rPr>
          <w:rFonts w:ascii="Arial" w:eastAsia="Arial Unicode MS" w:hAnsi="Arial" w:cs="Arial"/>
          <w:b/>
          <w:bCs/>
          <w:sz w:val="22"/>
          <w:szCs w:val="22"/>
        </w:rPr>
        <w:t xml:space="preserve">2.1  </w:t>
      </w:r>
      <w:r w:rsidR="00900134" w:rsidRPr="00AD7FC0">
        <w:rPr>
          <w:rFonts w:ascii="Arial" w:eastAsia="Arial Unicode MS" w:hAnsi="Arial" w:cs="Arial"/>
          <w:b/>
          <w:bCs/>
          <w:sz w:val="22"/>
          <w:szCs w:val="22"/>
        </w:rPr>
        <w:tab/>
      </w:r>
      <w:proofErr w:type="gramEnd"/>
      <w:r w:rsidRPr="00AD7FC0">
        <w:rPr>
          <w:rFonts w:ascii="Arial" w:eastAsia="Arial Unicode MS" w:hAnsi="Arial" w:cs="Arial"/>
          <w:b/>
          <w:bCs/>
          <w:sz w:val="22"/>
          <w:szCs w:val="22"/>
        </w:rPr>
        <w:t>Basis for preparation of interim financial information</w:t>
      </w:r>
    </w:p>
    <w:p w14:paraId="1B9424A2" w14:textId="7C3175A3" w:rsidR="00B44FB7" w:rsidRPr="00AD7FC0" w:rsidRDefault="00B44FB7" w:rsidP="0029569D">
      <w:pPr>
        <w:tabs>
          <w:tab w:val="left" w:pos="540"/>
        </w:tabs>
        <w:spacing w:before="120" w:after="120" w:line="380" w:lineRule="exact"/>
        <w:ind w:left="547" w:right="-34" w:hanging="547"/>
        <w:jc w:val="thaiDistribute"/>
        <w:rPr>
          <w:rFonts w:ascii="Arial" w:hAnsi="Arial" w:cs="Arial"/>
          <w:sz w:val="22"/>
          <w:szCs w:val="22"/>
        </w:rPr>
      </w:pPr>
      <w:r w:rsidRPr="00AD7FC0">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1F23C7" w:rsidRPr="00AD7FC0">
        <w:rPr>
          <w:rFonts w:ascii="Arial" w:hAnsi="Arial" w:cs="Arial"/>
          <w:sz w:val="22"/>
          <w:szCs w:val="22"/>
        </w:rPr>
        <w:t xml:space="preserve">conditions and </w:t>
      </w:r>
      <w:r w:rsidRPr="00AD7FC0">
        <w:rPr>
          <w:rFonts w:ascii="Arial" w:hAnsi="Arial" w:cs="Arial"/>
          <w:sz w:val="22"/>
          <w:szCs w:val="22"/>
        </w:rPr>
        <w:t xml:space="preserve">terms for preparation and submission of financial statements and operating performance reports of non-life insurance companies (No.2) </w:t>
      </w:r>
      <w:r w:rsidR="001F23C7" w:rsidRPr="00AD7FC0">
        <w:rPr>
          <w:rFonts w:ascii="Arial" w:hAnsi="Arial" w:cs="Arial"/>
          <w:sz w:val="22"/>
          <w:szCs w:val="22"/>
        </w:rPr>
        <w:t xml:space="preserve">B.E. 2562 </w:t>
      </w:r>
      <w:r w:rsidRPr="00AD7FC0">
        <w:rPr>
          <w:rFonts w:ascii="Arial" w:hAnsi="Arial" w:cs="Arial"/>
          <w:sz w:val="22"/>
          <w:szCs w:val="22"/>
        </w:rPr>
        <w:t>dated 4 April 2019</w:t>
      </w:r>
      <w:r w:rsidR="009C7DFA" w:rsidRPr="00AD7FC0">
        <w:rPr>
          <w:rFonts w:ascii="Arial" w:hAnsi="Arial" w:cs="Arial"/>
          <w:sz w:val="22"/>
          <w:szCs w:val="22"/>
        </w:rPr>
        <w:t>.</w:t>
      </w:r>
      <w:r w:rsidRPr="00AD7FC0">
        <w:rPr>
          <w:rFonts w:ascii="Arial" w:hAnsi="Arial" w:cs="Arial"/>
          <w:sz w:val="22"/>
          <w:szCs w:val="22"/>
        </w:rPr>
        <w:t xml:space="preserve"> </w:t>
      </w:r>
    </w:p>
    <w:p w14:paraId="1869EB13" w14:textId="77777777" w:rsidR="002E35DB" w:rsidRPr="00AD7FC0" w:rsidRDefault="002E35DB" w:rsidP="0029569D">
      <w:pPr>
        <w:spacing w:before="120" w:after="120" w:line="380" w:lineRule="exact"/>
        <w:ind w:right="0"/>
        <w:jc w:val="left"/>
        <w:rPr>
          <w:rFonts w:ascii="Arial" w:hAnsi="Arial" w:cs="Arial"/>
          <w:sz w:val="22"/>
          <w:szCs w:val="22"/>
        </w:rPr>
      </w:pPr>
      <w:r w:rsidRPr="00AD7FC0">
        <w:rPr>
          <w:rFonts w:ascii="Arial" w:hAnsi="Arial" w:cs="Arial"/>
          <w:sz w:val="22"/>
          <w:szCs w:val="22"/>
        </w:rPr>
        <w:br w:type="page"/>
      </w:r>
    </w:p>
    <w:p w14:paraId="1D4E2841" w14:textId="462BC679" w:rsidR="00B44FB7" w:rsidRPr="00AD7FC0" w:rsidRDefault="00B44FB7" w:rsidP="0029569D">
      <w:pPr>
        <w:tabs>
          <w:tab w:val="left" w:pos="540"/>
        </w:tabs>
        <w:spacing w:before="120" w:after="120" w:line="380" w:lineRule="exact"/>
        <w:ind w:left="540" w:right="-34"/>
        <w:jc w:val="thaiDistribute"/>
        <w:rPr>
          <w:rFonts w:ascii="Arial" w:hAnsi="Arial" w:cs="Arial"/>
          <w:sz w:val="22"/>
          <w:szCs w:val="22"/>
        </w:rPr>
      </w:pPr>
      <w:r w:rsidRPr="00AD7FC0">
        <w:rPr>
          <w:rFonts w:ascii="Arial" w:hAnsi="Arial" w:cs="Arial"/>
          <w:sz w:val="22"/>
          <w:szCs w:val="22"/>
        </w:rPr>
        <w:lastRenderedPageBreak/>
        <w:t xml:space="preserve">This interim financial information is intended to provide information additional to that included in the latest annual financial statements. Accordingly, they focus on new activities, </w:t>
      </w:r>
      <w:proofErr w:type="gramStart"/>
      <w:r w:rsidRPr="00AD7FC0">
        <w:rPr>
          <w:rFonts w:ascii="Arial" w:hAnsi="Arial" w:cs="Arial"/>
          <w:sz w:val="22"/>
          <w:szCs w:val="22"/>
        </w:rPr>
        <w:t>events</w:t>
      </w:r>
      <w:proofErr w:type="gramEnd"/>
      <w:r w:rsidRPr="00AD7FC0">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5A6B1170" w14:textId="77777777" w:rsidR="00B44FB7" w:rsidRPr="00AD7FC0" w:rsidRDefault="00B44FB7" w:rsidP="0029569D">
      <w:pPr>
        <w:tabs>
          <w:tab w:val="left" w:pos="540"/>
        </w:tabs>
        <w:spacing w:before="120" w:after="120" w:line="380" w:lineRule="exact"/>
        <w:ind w:left="547" w:right="-34" w:hanging="547"/>
        <w:jc w:val="thaiDistribute"/>
        <w:rPr>
          <w:rFonts w:ascii="Arial" w:hAnsi="Arial" w:cs="Arial"/>
          <w:sz w:val="22"/>
          <w:szCs w:val="22"/>
        </w:rPr>
      </w:pPr>
      <w:r w:rsidRPr="00AD7FC0">
        <w:rPr>
          <w:rFonts w:ascii="Arial" w:hAnsi="Arial" w:cs="Arial"/>
          <w:sz w:val="22"/>
          <w:szCs w:val="22"/>
          <w:cs/>
        </w:rPr>
        <w:tab/>
      </w:r>
      <w:r w:rsidRPr="00AD7FC0">
        <w:rPr>
          <w:rFonts w:ascii="Arial" w:hAnsi="Arial" w:cs="Arial"/>
          <w:sz w:val="22"/>
          <w:szCs w:val="22"/>
        </w:rPr>
        <w:t xml:space="preserve">The interim financial information in Thai language are the official statutory financial statements of the Company. The interim financial statement in English language have been translated from such financial statements in Thai language. </w:t>
      </w:r>
    </w:p>
    <w:p w14:paraId="5888EEFF" w14:textId="77777777" w:rsidR="00F81D64" w:rsidRPr="00AD7FC0" w:rsidRDefault="00F81D64" w:rsidP="0029569D">
      <w:pPr>
        <w:tabs>
          <w:tab w:val="left" w:pos="540"/>
        </w:tabs>
        <w:spacing w:before="120" w:after="120" w:line="380" w:lineRule="exact"/>
        <w:ind w:left="547" w:right="-34" w:hanging="547"/>
        <w:jc w:val="thaiDistribute"/>
        <w:rPr>
          <w:rFonts w:ascii="Arial" w:hAnsi="Arial" w:cs="Arial"/>
          <w:sz w:val="22"/>
          <w:szCs w:val="22"/>
        </w:rPr>
      </w:pPr>
      <w:r w:rsidRPr="00AD7FC0">
        <w:rPr>
          <w:rFonts w:ascii="Arial" w:eastAsia="Arial Unicode MS" w:hAnsi="Arial" w:cs="Arial"/>
          <w:b/>
          <w:bCs/>
          <w:sz w:val="22"/>
          <w:szCs w:val="22"/>
        </w:rPr>
        <w:t xml:space="preserve">2.2 </w:t>
      </w:r>
      <w:r w:rsidRPr="00AD7FC0">
        <w:rPr>
          <w:rFonts w:ascii="Arial" w:eastAsia="Arial Unicode MS" w:hAnsi="Arial" w:cs="Arial"/>
          <w:b/>
          <w:bCs/>
          <w:sz w:val="22"/>
          <w:szCs w:val="22"/>
        </w:rPr>
        <w:tab/>
        <w:t>New f</w:t>
      </w:r>
      <w:r w:rsidRPr="00AD7FC0">
        <w:rPr>
          <w:rFonts w:ascii="Arial" w:hAnsi="Arial" w:cs="Arial"/>
          <w:b/>
          <w:bCs/>
          <w:sz w:val="22"/>
          <w:szCs w:val="22"/>
        </w:rPr>
        <w:t>inancial reporting standards</w:t>
      </w:r>
    </w:p>
    <w:p w14:paraId="18458967" w14:textId="77777777" w:rsidR="00B44FB7" w:rsidRPr="00AD7FC0" w:rsidRDefault="00B44FB7" w:rsidP="0029569D">
      <w:pPr>
        <w:spacing w:before="120" w:after="120" w:line="380" w:lineRule="exact"/>
        <w:ind w:left="547" w:right="-72" w:hanging="547"/>
        <w:jc w:val="thaiDistribute"/>
        <w:rPr>
          <w:rFonts w:ascii="Arial" w:hAnsi="Arial" w:cs="Arial"/>
          <w:b/>
          <w:bCs/>
          <w:sz w:val="22"/>
          <w:szCs w:val="22"/>
        </w:rPr>
      </w:pPr>
      <w:bookmarkStart w:id="1" w:name="_Toc774321"/>
      <w:r w:rsidRPr="00AD7FC0">
        <w:rPr>
          <w:rFonts w:ascii="Arial" w:eastAsia="Arial Unicode MS" w:hAnsi="Arial" w:cs="Arial"/>
          <w:b/>
          <w:bCs/>
          <w:sz w:val="22"/>
          <w:szCs w:val="22"/>
        </w:rPr>
        <w:t>2.2</w:t>
      </w:r>
      <w:r w:rsidR="00F81D64" w:rsidRPr="00AD7FC0">
        <w:rPr>
          <w:rFonts w:ascii="Arial" w:eastAsia="Arial Unicode MS" w:hAnsi="Arial" w:cs="Arial"/>
          <w:b/>
          <w:bCs/>
          <w:sz w:val="22"/>
          <w:szCs w:val="22"/>
        </w:rPr>
        <w:t>.1</w:t>
      </w:r>
      <w:r w:rsidR="00F81D64" w:rsidRPr="00AD7FC0">
        <w:rPr>
          <w:rFonts w:ascii="Arial" w:eastAsia="Arial Unicode MS" w:hAnsi="Arial" w:cs="Arial"/>
          <w:b/>
          <w:bCs/>
          <w:sz w:val="22"/>
          <w:szCs w:val="22"/>
        </w:rPr>
        <w:tab/>
      </w:r>
      <w:r w:rsidRPr="00AD7FC0">
        <w:rPr>
          <w:rFonts w:ascii="Arial" w:hAnsi="Arial" w:cs="Arial"/>
          <w:b/>
          <w:bCs/>
          <w:sz w:val="22"/>
          <w:szCs w:val="22"/>
        </w:rPr>
        <w:t>Financial reporting standards that became effective in the current period</w:t>
      </w:r>
    </w:p>
    <w:p w14:paraId="01D615FA" w14:textId="579339D8" w:rsidR="0050752A" w:rsidRPr="00AD7FC0" w:rsidRDefault="0050752A" w:rsidP="0029569D">
      <w:pPr>
        <w:tabs>
          <w:tab w:val="left" w:pos="540"/>
        </w:tabs>
        <w:spacing w:before="120" w:after="120" w:line="380" w:lineRule="exact"/>
        <w:ind w:left="547" w:right="-34" w:hanging="547"/>
        <w:jc w:val="thaiDistribute"/>
        <w:rPr>
          <w:rFonts w:ascii="Arial" w:hAnsi="Arial" w:cs="Arial"/>
          <w:sz w:val="22"/>
          <w:szCs w:val="22"/>
        </w:rPr>
      </w:pPr>
      <w:r w:rsidRPr="00AD7FC0">
        <w:rPr>
          <w:rFonts w:ascii="Arial" w:hAnsi="Arial" w:cs="Arial"/>
          <w:sz w:val="22"/>
          <w:szCs w:val="22"/>
        </w:rPr>
        <w:tab/>
        <w:t xml:space="preserve">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D15CF92" w14:textId="461EFF71" w:rsidR="0050752A" w:rsidRPr="00AD7FC0" w:rsidRDefault="0050752A" w:rsidP="0029569D">
      <w:pPr>
        <w:tabs>
          <w:tab w:val="left" w:pos="540"/>
        </w:tabs>
        <w:spacing w:before="120" w:after="120" w:line="380" w:lineRule="exact"/>
        <w:ind w:left="547" w:right="-34" w:hanging="547"/>
        <w:jc w:val="thaiDistribute"/>
        <w:rPr>
          <w:rFonts w:ascii="Arial" w:hAnsi="Arial" w:cs="Arial"/>
          <w:sz w:val="22"/>
          <w:szCs w:val="22"/>
        </w:rPr>
      </w:pPr>
      <w:r w:rsidRPr="00AD7FC0">
        <w:rPr>
          <w:rFonts w:ascii="Arial" w:hAnsi="Arial" w:cs="Arial"/>
          <w:sz w:val="22"/>
          <w:szCs w:val="22"/>
        </w:rPr>
        <w:tab/>
        <w:t xml:space="preserve">The adoption of these financial reporting standards does not have any significant impact on the Company’s financial information. </w:t>
      </w:r>
    </w:p>
    <w:bookmarkEnd w:id="1"/>
    <w:p w14:paraId="5671F009" w14:textId="77777777" w:rsidR="00F81D64" w:rsidRPr="00AD7FC0" w:rsidRDefault="00F81D64" w:rsidP="0029569D">
      <w:pPr>
        <w:spacing w:before="120" w:after="120" w:line="380" w:lineRule="exact"/>
        <w:ind w:left="547" w:right="-72" w:hanging="547"/>
        <w:jc w:val="thaiDistribute"/>
        <w:rPr>
          <w:rFonts w:ascii="Arial" w:eastAsia="Arial Unicode MS" w:hAnsi="Arial" w:cs="Arial"/>
          <w:b/>
          <w:bCs/>
          <w:sz w:val="22"/>
          <w:szCs w:val="22"/>
        </w:rPr>
      </w:pPr>
      <w:r w:rsidRPr="00AD7FC0">
        <w:rPr>
          <w:rFonts w:ascii="Arial" w:eastAsia="Arial Unicode MS" w:hAnsi="Arial" w:cs="Arial"/>
          <w:b/>
          <w:bCs/>
          <w:sz w:val="22"/>
          <w:szCs w:val="22"/>
        </w:rPr>
        <w:t>2.2.2</w:t>
      </w:r>
      <w:r w:rsidRPr="00AD7FC0">
        <w:rPr>
          <w:rFonts w:ascii="Arial" w:eastAsia="Arial Unicode MS" w:hAnsi="Arial" w:cs="Arial"/>
          <w:b/>
          <w:bCs/>
          <w:sz w:val="22"/>
          <w:szCs w:val="22"/>
        </w:rPr>
        <w:tab/>
        <w:t>Financial reporting standards that became effective for fiscal years beginning on or after 1 January 2021</w:t>
      </w:r>
    </w:p>
    <w:p w14:paraId="3EBA8C82" w14:textId="77777777" w:rsidR="001B0C3A" w:rsidRPr="00AD7FC0" w:rsidRDefault="001B0C3A" w:rsidP="001B0C3A">
      <w:pPr>
        <w:overflowPunct w:val="0"/>
        <w:autoSpaceDE w:val="0"/>
        <w:autoSpaceDN w:val="0"/>
        <w:adjustRightInd w:val="0"/>
        <w:spacing w:before="120" w:after="120" w:line="380" w:lineRule="exact"/>
        <w:ind w:left="547" w:right="0"/>
        <w:jc w:val="thaiDistribute"/>
        <w:textAlignment w:val="baseline"/>
        <w:rPr>
          <w:rFonts w:ascii="Arial" w:eastAsia="Arial Unicode MS" w:hAnsi="Arial" w:cs="Arial"/>
          <w:sz w:val="22"/>
          <w:szCs w:val="22"/>
          <w:lang w:val="en-GB"/>
        </w:rPr>
      </w:pPr>
      <w:r w:rsidRPr="00AD7FC0">
        <w:rPr>
          <w:rFonts w:ascii="Arial" w:eastAsia="Arial Unicode MS" w:hAnsi="Arial" w:cs="Arial"/>
          <w:sz w:val="22"/>
          <w:szCs w:val="22"/>
          <w:lang w:val="en-GB"/>
        </w:rPr>
        <w:t xml:space="preserve">The Federation of Accounting Professions issued </w:t>
      </w:r>
      <w:proofErr w:type="gramStart"/>
      <w:r w:rsidRPr="00AD7FC0">
        <w:rPr>
          <w:rFonts w:ascii="Arial" w:eastAsia="Arial Unicode MS" w:hAnsi="Arial" w:cs="Arial"/>
          <w:sz w:val="22"/>
          <w:szCs w:val="22"/>
          <w:lang w:val="en-GB"/>
        </w:rPr>
        <w:t>a number of</w:t>
      </w:r>
      <w:proofErr w:type="gramEnd"/>
      <w:r w:rsidRPr="00AD7FC0">
        <w:rPr>
          <w:rFonts w:ascii="Arial" w:eastAsia="Arial Unicode MS" w:hAnsi="Arial" w:cs="Arial"/>
          <w:sz w:val="22"/>
          <w:szCs w:val="22"/>
          <w:lang w:val="en-GB"/>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AD7FC0">
        <w:rPr>
          <w:rFonts w:ascii="Arial" w:eastAsia="Arial Unicode MS" w:hAnsi="Arial" w:cs="Arial" w:hint="cs"/>
          <w:sz w:val="22"/>
          <w:szCs w:val="22"/>
          <w:cs/>
          <w:lang w:val="en-GB"/>
        </w:rPr>
        <w:t xml:space="preserve"> </w:t>
      </w:r>
      <w:r w:rsidRPr="00AD7FC0">
        <w:rPr>
          <w:rFonts w:ascii="Arial" w:eastAsia="Arial Unicode MS" w:hAnsi="Arial" w:cs="Arial"/>
          <w:sz w:val="22"/>
          <w:szCs w:val="22"/>
          <w:lang w:val="en-GB"/>
        </w:rPr>
        <w:t>and, for some standards, providing temporary reliefs or temporary exemptions for users.</w:t>
      </w:r>
    </w:p>
    <w:p w14:paraId="026AEEF6" w14:textId="77777777" w:rsidR="00B54B50" w:rsidRPr="00AD7FC0" w:rsidRDefault="00B54B50" w:rsidP="0029569D">
      <w:pPr>
        <w:overflowPunct w:val="0"/>
        <w:autoSpaceDE w:val="0"/>
        <w:autoSpaceDN w:val="0"/>
        <w:adjustRightInd w:val="0"/>
        <w:spacing w:before="120" w:after="120" w:line="380" w:lineRule="exact"/>
        <w:ind w:left="547" w:right="0"/>
        <w:jc w:val="thaiDistribute"/>
        <w:textAlignment w:val="baseline"/>
        <w:rPr>
          <w:rFonts w:ascii="Arial" w:eastAsia="Arial Unicode MS" w:hAnsi="Arial" w:cs="Arial"/>
          <w:sz w:val="22"/>
          <w:szCs w:val="22"/>
          <w:cs/>
          <w:lang w:val="en-GB"/>
        </w:rPr>
      </w:pPr>
      <w:r w:rsidRPr="00AD7FC0">
        <w:rPr>
          <w:rFonts w:ascii="Arial" w:eastAsia="Arial Unicode MS" w:hAnsi="Arial" w:cs="Arial"/>
          <w:sz w:val="22"/>
          <w:szCs w:val="22"/>
          <w:lang w:val="en-GB"/>
        </w:rPr>
        <w:t>The management of the Company believes that adoption of these amendments will not have any significant impact on the Company’s financial statements.</w:t>
      </w:r>
    </w:p>
    <w:p w14:paraId="154C6488" w14:textId="77777777" w:rsidR="00B44FB7" w:rsidRPr="00AD7FC0" w:rsidRDefault="00B44FB7" w:rsidP="0029569D">
      <w:pPr>
        <w:tabs>
          <w:tab w:val="left" w:pos="540"/>
        </w:tabs>
        <w:spacing w:before="120" w:after="120" w:line="380" w:lineRule="exact"/>
        <w:ind w:left="907" w:right="0" w:hanging="907"/>
        <w:jc w:val="thaiDistribute"/>
        <w:rPr>
          <w:rFonts w:ascii="Arial" w:eastAsia="Arial Unicode MS" w:hAnsi="Arial" w:cs="Arial"/>
          <w:b/>
          <w:bCs/>
          <w:sz w:val="22"/>
          <w:szCs w:val="22"/>
        </w:rPr>
      </w:pPr>
      <w:r w:rsidRPr="00AD7FC0">
        <w:rPr>
          <w:rFonts w:ascii="Arial" w:eastAsia="Arial Unicode MS" w:hAnsi="Arial" w:cs="Arial"/>
          <w:b/>
          <w:bCs/>
          <w:sz w:val="22"/>
          <w:szCs w:val="22"/>
        </w:rPr>
        <w:t>2.3</w:t>
      </w:r>
      <w:r w:rsidRPr="00AD7FC0">
        <w:rPr>
          <w:rFonts w:ascii="Arial" w:eastAsia="Arial Unicode MS" w:hAnsi="Arial" w:cs="Arial"/>
          <w:b/>
          <w:bCs/>
          <w:sz w:val="22"/>
          <w:szCs w:val="22"/>
        </w:rPr>
        <w:tab/>
        <w:t>Significant accounting policies</w:t>
      </w:r>
    </w:p>
    <w:p w14:paraId="0B16EAD8" w14:textId="5BE8D2C6" w:rsidR="00F805D3" w:rsidRPr="00AD7FC0" w:rsidRDefault="00B44FB7" w:rsidP="0029569D">
      <w:pPr>
        <w:tabs>
          <w:tab w:val="left" w:pos="540"/>
        </w:tabs>
        <w:spacing w:before="120" w:after="120" w:line="380" w:lineRule="exact"/>
        <w:ind w:left="540" w:right="0"/>
        <w:jc w:val="thaiDistribute"/>
        <w:rPr>
          <w:rFonts w:ascii="Arial" w:hAnsi="Arial" w:cs="Arial"/>
          <w:sz w:val="22"/>
          <w:szCs w:val="22"/>
          <w:lang w:val="en-GB"/>
        </w:rPr>
      </w:pPr>
      <w:r w:rsidRPr="00AD7FC0">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8D2B04" w:rsidRPr="00AD7FC0">
        <w:rPr>
          <w:rFonts w:ascii="Arial" w:eastAsia="Arial Unicode MS" w:hAnsi="Arial" w:cs="Arial"/>
          <w:sz w:val="22"/>
          <w:szCs w:val="22"/>
        </w:rPr>
        <w:t>31 December 2020</w:t>
      </w:r>
      <w:r w:rsidR="00DD599B" w:rsidRPr="00AD7FC0">
        <w:rPr>
          <w:rFonts w:ascii="Arial" w:hAnsi="Arial" w:cs="Arial"/>
          <w:sz w:val="22"/>
          <w:szCs w:val="22"/>
          <w:lang w:val="en-GB"/>
        </w:rPr>
        <w:t>.</w:t>
      </w:r>
    </w:p>
    <w:p w14:paraId="0A1B8009" w14:textId="77777777" w:rsidR="002E35DB" w:rsidRPr="00AD7FC0" w:rsidRDefault="002E35DB">
      <w:pPr>
        <w:ind w:right="0"/>
        <w:jc w:val="left"/>
        <w:rPr>
          <w:rFonts w:ascii="Arial" w:hAnsi="Arial" w:cs="Arial"/>
          <w:b/>
          <w:bCs/>
          <w:sz w:val="22"/>
          <w:szCs w:val="22"/>
        </w:rPr>
      </w:pPr>
      <w:r w:rsidRPr="00AD7FC0">
        <w:rPr>
          <w:rFonts w:ascii="Arial" w:hAnsi="Arial" w:cs="Arial"/>
          <w:b/>
          <w:bCs/>
          <w:sz w:val="22"/>
          <w:szCs w:val="22"/>
        </w:rPr>
        <w:br w:type="page"/>
      </w:r>
    </w:p>
    <w:p w14:paraId="56888565" w14:textId="7079C22F" w:rsidR="007B235D" w:rsidRPr="00AD7FC0" w:rsidRDefault="0050752A" w:rsidP="0050752A">
      <w:pPr>
        <w:tabs>
          <w:tab w:val="left" w:pos="540"/>
          <w:tab w:val="left" w:pos="2880"/>
        </w:tabs>
        <w:spacing w:before="120" w:after="120" w:line="380" w:lineRule="exact"/>
        <w:ind w:left="547" w:right="-691" w:hanging="547"/>
        <w:rPr>
          <w:rFonts w:ascii="Arial" w:hAnsi="Arial" w:cs="Arial"/>
          <w:b/>
          <w:bCs/>
          <w:sz w:val="20"/>
          <w:szCs w:val="20"/>
        </w:rPr>
      </w:pPr>
      <w:r w:rsidRPr="00AD7FC0">
        <w:rPr>
          <w:rFonts w:ascii="Arial" w:hAnsi="Arial" w:cs="Arial"/>
          <w:b/>
          <w:bCs/>
          <w:sz w:val="22"/>
          <w:szCs w:val="22"/>
        </w:rPr>
        <w:lastRenderedPageBreak/>
        <w:t>3</w:t>
      </w:r>
      <w:r w:rsidR="007B235D" w:rsidRPr="00AD7FC0">
        <w:rPr>
          <w:rFonts w:ascii="Arial" w:hAnsi="Arial" w:cs="Arial"/>
          <w:b/>
          <w:bCs/>
          <w:sz w:val="22"/>
          <w:szCs w:val="22"/>
        </w:rPr>
        <w:t>.</w:t>
      </w:r>
      <w:r w:rsidR="007B235D" w:rsidRPr="00AD7FC0">
        <w:rPr>
          <w:rFonts w:ascii="Arial" w:hAnsi="Arial" w:cs="Arial"/>
          <w:b/>
          <w:bCs/>
          <w:sz w:val="22"/>
          <w:szCs w:val="22"/>
        </w:rPr>
        <w:tab/>
        <w:t>Cash and cash equivalents</w:t>
      </w:r>
    </w:p>
    <w:tbl>
      <w:tblPr>
        <w:tblW w:w="9294" w:type="dxa"/>
        <w:tblInd w:w="534" w:type="dxa"/>
        <w:tblLayout w:type="fixed"/>
        <w:tblLook w:val="0000" w:firstRow="0" w:lastRow="0" w:firstColumn="0" w:lastColumn="0" w:noHBand="0" w:noVBand="0"/>
      </w:tblPr>
      <w:tblGrid>
        <w:gridCol w:w="4974"/>
        <w:gridCol w:w="2160"/>
        <w:gridCol w:w="2160"/>
      </w:tblGrid>
      <w:tr w:rsidR="001B0C3A" w:rsidRPr="00AD7FC0" w14:paraId="35EDAD1F" w14:textId="77777777" w:rsidTr="008E78D7">
        <w:tc>
          <w:tcPr>
            <w:tcW w:w="4974" w:type="dxa"/>
            <w:vAlign w:val="bottom"/>
          </w:tcPr>
          <w:p w14:paraId="4E7244FD" w14:textId="77777777" w:rsidR="00F5372C" w:rsidRPr="00AD7FC0" w:rsidRDefault="00F5372C" w:rsidP="0050752A">
            <w:pPr>
              <w:spacing w:line="380" w:lineRule="exact"/>
              <w:ind w:right="0"/>
              <w:jc w:val="left"/>
              <w:rPr>
                <w:rFonts w:ascii="Arial" w:hAnsi="Arial" w:cs="Arial"/>
                <w:sz w:val="20"/>
                <w:szCs w:val="20"/>
              </w:rPr>
            </w:pPr>
          </w:p>
        </w:tc>
        <w:tc>
          <w:tcPr>
            <w:tcW w:w="4320" w:type="dxa"/>
            <w:gridSpan w:val="2"/>
            <w:vAlign w:val="bottom"/>
          </w:tcPr>
          <w:p w14:paraId="10CD7AD3" w14:textId="77777777" w:rsidR="00F5372C" w:rsidRPr="00AD7FC0" w:rsidRDefault="00F5372C" w:rsidP="0050752A">
            <w:pPr>
              <w:tabs>
                <w:tab w:val="left" w:pos="284"/>
                <w:tab w:val="left" w:pos="851"/>
                <w:tab w:val="left" w:pos="1418"/>
                <w:tab w:val="left" w:pos="1985"/>
              </w:tabs>
              <w:spacing w:line="380" w:lineRule="exact"/>
              <w:ind w:right="0"/>
              <w:jc w:val="right"/>
              <w:rPr>
                <w:rFonts w:ascii="Arial" w:hAnsi="Arial" w:cs="Arial"/>
                <w:sz w:val="20"/>
                <w:szCs w:val="20"/>
              </w:rPr>
            </w:pPr>
            <w:r w:rsidRPr="00AD7FC0">
              <w:rPr>
                <w:rFonts w:ascii="Arial" w:hAnsi="Arial" w:cs="Arial"/>
                <w:sz w:val="20"/>
                <w:szCs w:val="20"/>
              </w:rPr>
              <w:t>(Unit: Baht)</w:t>
            </w:r>
          </w:p>
        </w:tc>
      </w:tr>
      <w:tr w:rsidR="001B0C3A" w:rsidRPr="00AD7FC0" w14:paraId="0C6868CB" w14:textId="77777777" w:rsidTr="008E78D7">
        <w:tc>
          <w:tcPr>
            <w:tcW w:w="4974" w:type="dxa"/>
            <w:vAlign w:val="bottom"/>
          </w:tcPr>
          <w:p w14:paraId="7A174823" w14:textId="77777777" w:rsidR="00F5372C" w:rsidRPr="00AD7FC0" w:rsidRDefault="00F5372C" w:rsidP="0050752A">
            <w:pPr>
              <w:tabs>
                <w:tab w:val="left" w:pos="284"/>
                <w:tab w:val="left" w:pos="851"/>
                <w:tab w:val="left" w:pos="1418"/>
                <w:tab w:val="left" w:pos="1985"/>
              </w:tabs>
              <w:spacing w:line="380" w:lineRule="exact"/>
              <w:ind w:right="0"/>
              <w:rPr>
                <w:rFonts w:ascii="Arial" w:hAnsi="Arial" w:cs="Arial"/>
                <w:sz w:val="20"/>
                <w:szCs w:val="20"/>
              </w:rPr>
            </w:pPr>
          </w:p>
        </w:tc>
        <w:tc>
          <w:tcPr>
            <w:tcW w:w="2160" w:type="dxa"/>
            <w:vAlign w:val="bottom"/>
          </w:tcPr>
          <w:p w14:paraId="6A376AA9" w14:textId="39BC6FD1" w:rsidR="00F5372C" w:rsidRPr="00AD7FC0" w:rsidRDefault="00C27864" w:rsidP="0050752A">
            <w:pPr>
              <w:pBdr>
                <w:bottom w:val="single" w:sz="4" w:space="1" w:color="auto"/>
              </w:pBdr>
              <w:spacing w:line="380" w:lineRule="exact"/>
              <w:ind w:right="0"/>
              <w:jc w:val="center"/>
              <w:rPr>
                <w:rFonts w:ascii="Arial" w:hAnsi="Arial" w:cs="Arial"/>
                <w:sz w:val="20"/>
                <w:szCs w:val="20"/>
              </w:rPr>
            </w:pPr>
            <w:r w:rsidRPr="00AD7FC0">
              <w:rPr>
                <w:rFonts w:ascii="Arial" w:hAnsi="Arial" w:cs="Arial"/>
                <w:sz w:val="20"/>
                <w:szCs w:val="20"/>
              </w:rPr>
              <w:t>30 June 2021</w:t>
            </w:r>
          </w:p>
        </w:tc>
        <w:tc>
          <w:tcPr>
            <w:tcW w:w="2160" w:type="dxa"/>
            <w:vAlign w:val="bottom"/>
          </w:tcPr>
          <w:p w14:paraId="6B03D0A6" w14:textId="3DAB19E3" w:rsidR="00F5372C" w:rsidRPr="00AD7FC0" w:rsidRDefault="008D2B04" w:rsidP="0050752A">
            <w:pPr>
              <w:pBdr>
                <w:bottom w:val="single" w:sz="4" w:space="1" w:color="auto"/>
              </w:pBdr>
              <w:spacing w:line="380" w:lineRule="exact"/>
              <w:ind w:right="0"/>
              <w:jc w:val="center"/>
              <w:rPr>
                <w:rFonts w:ascii="Arial" w:hAnsi="Arial" w:cs="Arial"/>
                <w:sz w:val="20"/>
                <w:szCs w:val="20"/>
              </w:rPr>
            </w:pPr>
            <w:r w:rsidRPr="00AD7FC0">
              <w:rPr>
                <w:rFonts w:ascii="Arial" w:hAnsi="Arial" w:cs="Arial"/>
                <w:sz w:val="20"/>
                <w:szCs w:val="20"/>
              </w:rPr>
              <w:t>31 December 2020</w:t>
            </w:r>
          </w:p>
        </w:tc>
      </w:tr>
      <w:tr w:rsidR="001B0C3A" w:rsidRPr="00AD7FC0" w14:paraId="1D65CFD4" w14:textId="77777777" w:rsidTr="00AD7FC0">
        <w:trPr>
          <w:trHeight w:val="65"/>
        </w:trPr>
        <w:tc>
          <w:tcPr>
            <w:tcW w:w="4974" w:type="dxa"/>
            <w:vAlign w:val="bottom"/>
          </w:tcPr>
          <w:p w14:paraId="1C88EA39" w14:textId="77777777" w:rsidR="0029569D" w:rsidRPr="00AD7FC0" w:rsidRDefault="0029569D" w:rsidP="0029569D">
            <w:pPr>
              <w:spacing w:line="380" w:lineRule="exact"/>
              <w:ind w:right="0"/>
              <w:jc w:val="left"/>
              <w:rPr>
                <w:rFonts w:ascii="Arial" w:hAnsi="Arial" w:cs="Arial"/>
                <w:sz w:val="20"/>
                <w:szCs w:val="20"/>
              </w:rPr>
            </w:pPr>
            <w:r w:rsidRPr="00AD7FC0">
              <w:rPr>
                <w:rFonts w:ascii="Arial" w:hAnsi="Arial" w:cs="Arial"/>
                <w:sz w:val="20"/>
                <w:szCs w:val="20"/>
              </w:rPr>
              <w:t>Cash on hand</w:t>
            </w:r>
          </w:p>
        </w:tc>
        <w:tc>
          <w:tcPr>
            <w:tcW w:w="2160" w:type="dxa"/>
            <w:vAlign w:val="bottom"/>
          </w:tcPr>
          <w:p w14:paraId="4B8E4235" w14:textId="5AE325EE" w:rsidR="0029569D" w:rsidRPr="00AD7FC0" w:rsidRDefault="0029569D" w:rsidP="0029569D">
            <w:pP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183,755</w:t>
            </w:r>
          </w:p>
        </w:tc>
        <w:tc>
          <w:tcPr>
            <w:tcW w:w="2160" w:type="dxa"/>
            <w:vAlign w:val="bottom"/>
          </w:tcPr>
          <w:p w14:paraId="2B8EB941" w14:textId="2D34E791" w:rsidR="0029569D" w:rsidRPr="00AD7FC0" w:rsidRDefault="0029569D" w:rsidP="0029569D">
            <w:pP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129,975</w:t>
            </w:r>
          </w:p>
        </w:tc>
      </w:tr>
      <w:tr w:rsidR="001B0C3A" w:rsidRPr="00AD7FC0" w14:paraId="6878C101" w14:textId="77777777" w:rsidTr="00AD7FC0">
        <w:tc>
          <w:tcPr>
            <w:tcW w:w="4974" w:type="dxa"/>
            <w:vAlign w:val="bottom"/>
          </w:tcPr>
          <w:p w14:paraId="65E2A9FE" w14:textId="77777777" w:rsidR="0029569D" w:rsidRPr="00AD7FC0" w:rsidRDefault="0029569D" w:rsidP="0029569D">
            <w:pPr>
              <w:spacing w:line="380" w:lineRule="exact"/>
              <w:ind w:right="0"/>
              <w:jc w:val="left"/>
              <w:rPr>
                <w:rFonts w:ascii="Arial" w:hAnsi="Arial" w:cs="Arial"/>
                <w:sz w:val="20"/>
                <w:szCs w:val="20"/>
              </w:rPr>
            </w:pPr>
            <w:r w:rsidRPr="00AD7FC0">
              <w:rPr>
                <w:rFonts w:ascii="Arial" w:hAnsi="Arial" w:cs="Arial"/>
                <w:sz w:val="20"/>
                <w:szCs w:val="20"/>
              </w:rPr>
              <w:t>Deposits at banks with no fixed maturity date</w:t>
            </w:r>
          </w:p>
        </w:tc>
        <w:tc>
          <w:tcPr>
            <w:tcW w:w="2160" w:type="dxa"/>
            <w:vAlign w:val="bottom"/>
          </w:tcPr>
          <w:p w14:paraId="43A05508" w14:textId="573311D9" w:rsidR="0029569D" w:rsidRPr="00AD7FC0" w:rsidRDefault="0029569D" w:rsidP="0029569D">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670,781,087</w:t>
            </w:r>
          </w:p>
        </w:tc>
        <w:tc>
          <w:tcPr>
            <w:tcW w:w="2160" w:type="dxa"/>
            <w:vAlign w:val="bottom"/>
          </w:tcPr>
          <w:p w14:paraId="78EAF2FD" w14:textId="61A47B78" w:rsidR="0029569D" w:rsidRPr="00AD7FC0" w:rsidRDefault="0029569D" w:rsidP="0029569D">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590,408,883</w:t>
            </w:r>
          </w:p>
        </w:tc>
      </w:tr>
      <w:tr w:rsidR="001B0C3A" w:rsidRPr="00AD7FC0" w14:paraId="38405E06" w14:textId="77777777" w:rsidTr="00AD7FC0">
        <w:tc>
          <w:tcPr>
            <w:tcW w:w="4974" w:type="dxa"/>
            <w:vAlign w:val="bottom"/>
          </w:tcPr>
          <w:p w14:paraId="7B912F2F" w14:textId="77777777" w:rsidR="0029569D" w:rsidRPr="00AD7FC0" w:rsidRDefault="0029569D" w:rsidP="0029569D">
            <w:pPr>
              <w:spacing w:line="380" w:lineRule="exact"/>
              <w:ind w:right="0"/>
              <w:jc w:val="left"/>
              <w:rPr>
                <w:rFonts w:ascii="Arial" w:hAnsi="Arial" w:cs="Arial"/>
                <w:sz w:val="20"/>
                <w:szCs w:val="20"/>
              </w:rPr>
            </w:pPr>
            <w:r w:rsidRPr="00AD7FC0">
              <w:rPr>
                <w:rFonts w:ascii="Arial" w:hAnsi="Arial" w:cs="Arial"/>
                <w:sz w:val="20"/>
                <w:szCs w:val="20"/>
              </w:rPr>
              <w:t>Cash and cash equivalents</w:t>
            </w:r>
          </w:p>
        </w:tc>
        <w:tc>
          <w:tcPr>
            <w:tcW w:w="2160" w:type="dxa"/>
            <w:vAlign w:val="bottom"/>
          </w:tcPr>
          <w:p w14:paraId="0BCC0687" w14:textId="5D408B5F" w:rsidR="0029569D" w:rsidRPr="00AD7FC0" w:rsidRDefault="0029569D" w:rsidP="0029569D">
            <w:pP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670,964,842</w:t>
            </w:r>
          </w:p>
        </w:tc>
        <w:tc>
          <w:tcPr>
            <w:tcW w:w="2160" w:type="dxa"/>
            <w:vAlign w:val="bottom"/>
          </w:tcPr>
          <w:p w14:paraId="2D23249D" w14:textId="7E21839B" w:rsidR="0029569D" w:rsidRPr="00AD7FC0" w:rsidRDefault="0029569D" w:rsidP="0029569D">
            <w:pP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590,538,858</w:t>
            </w:r>
          </w:p>
        </w:tc>
      </w:tr>
      <w:tr w:rsidR="001B0C3A" w:rsidRPr="00AD7FC0" w14:paraId="22594208" w14:textId="77777777" w:rsidTr="00AD7FC0">
        <w:trPr>
          <w:trHeight w:val="74"/>
        </w:trPr>
        <w:tc>
          <w:tcPr>
            <w:tcW w:w="4974" w:type="dxa"/>
            <w:vAlign w:val="bottom"/>
          </w:tcPr>
          <w:p w14:paraId="1863CE7E" w14:textId="77777777" w:rsidR="0029569D" w:rsidRPr="00AD7FC0" w:rsidRDefault="0029569D" w:rsidP="0029569D">
            <w:pPr>
              <w:spacing w:line="380" w:lineRule="exact"/>
              <w:ind w:right="0"/>
              <w:jc w:val="left"/>
              <w:rPr>
                <w:rFonts w:ascii="Arial" w:hAnsi="Arial" w:cs="Arial"/>
                <w:sz w:val="20"/>
                <w:szCs w:val="20"/>
              </w:rPr>
            </w:pPr>
            <w:r w:rsidRPr="00AD7FC0">
              <w:rPr>
                <w:rFonts w:ascii="Arial" w:hAnsi="Arial" w:cs="Arial"/>
                <w:sz w:val="20"/>
                <w:szCs w:val="20"/>
              </w:rPr>
              <w:t>Less: Expected credit losses</w:t>
            </w:r>
          </w:p>
        </w:tc>
        <w:tc>
          <w:tcPr>
            <w:tcW w:w="2160" w:type="dxa"/>
            <w:vAlign w:val="bottom"/>
          </w:tcPr>
          <w:p w14:paraId="47F58819" w14:textId="102F97AD" w:rsidR="0029569D" w:rsidRPr="00AD7FC0" w:rsidRDefault="0029569D" w:rsidP="0029569D">
            <w:pP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(786,665)</w:t>
            </w:r>
          </w:p>
        </w:tc>
        <w:tc>
          <w:tcPr>
            <w:tcW w:w="2160" w:type="dxa"/>
            <w:vAlign w:val="bottom"/>
          </w:tcPr>
          <w:p w14:paraId="3172F622" w14:textId="66C2C96B" w:rsidR="0029569D" w:rsidRPr="00AD7FC0" w:rsidRDefault="0029569D" w:rsidP="0029569D">
            <w:pP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(502,260)</w:t>
            </w:r>
          </w:p>
        </w:tc>
      </w:tr>
      <w:tr w:rsidR="001B0C3A" w:rsidRPr="00AD7FC0" w14:paraId="6C637CF6" w14:textId="77777777" w:rsidTr="00AD7FC0">
        <w:trPr>
          <w:trHeight w:val="74"/>
        </w:trPr>
        <w:tc>
          <w:tcPr>
            <w:tcW w:w="4974" w:type="dxa"/>
            <w:vAlign w:val="bottom"/>
          </w:tcPr>
          <w:p w14:paraId="5546F1EA" w14:textId="77777777" w:rsidR="0029569D" w:rsidRPr="00AD7FC0" w:rsidRDefault="0029569D" w:rsidP="0029569D">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AD7FC0">
              <w:rPr>
                <w:rFonts w:ascii="Arial" w:hAnsi="Arial" w:cs="Arial"/>
                <w:sz w:val="20"/>
                <w:szCs w:val="20"/>
              </w:rPr>
              <w:t>Total cash and cash equivalents - net</w:t>
            </w:r>
          </w:p>
        </w:tc>
        <w:tc>
          <w:tcPr>
            <w:tcW w:w="2160" w:type="dxa"/>
            <w:vAlign w:val="bottom"/>
          </w:tcPr>
          <w:p w14:paraId="1DBB8303" w14:textId="0CDA8B5D" w:rsidR="0029569D" w:rsidRPr="00AD7FC0" w:rsidRDefault="0029569D" w:rsidP="0029569D">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cs/>
              </w:rPr>
              <w:t>670</w:t>
            </w:r>
            <w:r w:rsidRPr="00AD7FC0">
              <w:rPr>
                <w:rFonts w:ascii="Arial" w:hAnsi="Arial" w:cs="Arial"/>
                <w:sz w:val="20"/>
                <w:szCs w:val="20"/>
              </w:rPr>
              <w:t>,178,177</w:t>
            </w:r>
          </w:p>
        </w:tc>
        <w:tc>
          <w:tcPr>
            <w:tcW w:w="2160" w:type="dxa"/>
            <w:vAlign w:val="bottom"/>
          </w:tcPr>
          <w:p w14:paraId="3D9DDE3C" w14:textId="59B5EE4D" w:rsidR="0029569D" w:rsidRPr="00AD7FC0" w:rsidRDefault="0029569D" w:rsidP="0029569D">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AD7FC0">
              <w:rPr>
                <w:rFonts w:ascii="Arial" w:hAnsi="Arial" w:cs="Arial"/>
                <w:sz w:val="20"/>
                <w:szCs w:val="20"/>
              </w:rPr>
              <w:t>590,036,598</w:t>
            </w:r>
          </w:p>
        </w:tc>
      </w:tr>
    </w:tbl>
    <w:p w14:paraId="41F315D4" w14:textId="3D1D3B70" w:rsidR="00BE2C00" w:rsidRPr="00AD7FC0"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2" w:name="_Toc23757795"/>
      <w:r w:rsidRPr="00AD7FC0">
        <w:rPr>
          <w:rFonts w:ascii="Arial" w:hAnsi="Arial" w:cs="Arial"/>
          <w:b/>
          <w:bCs/>
          <w:spacing w:val="0"/>
          <w:sz w:val="22"/>
          <w:szCs w:val="22"/>
          <w:u w:val="none"/>
        </w:rPr>
        <w:t>4</w:t>
      </w:r>
      <w:r w:rsidR="00C837B2" w:rsidRPr="00AD7FC0">
        <w:rPr>
          <w:rFonts w:ascii="Arial" w:hAnsi="Arial" w:cs="Arial"/>
          <w:b/>
          <w:bCs/>
          <w:spacing w:val="0"/>
          <w:sz w:val="22"/>
          <w:szCs w:val="22"/>
          <w:u w:val="none"/>
        </w:rPr>
        <w:t>.</w:t>
      </w:r>
      <w:r w:rsidR="00C837B2" w:rsidRPr="00AD7FC0">
        <w:rPr>
          <w:rFonts w:ascii="Arial" w:hAnsi="Arial" w:cs="Arial"/>
          <w:b/>
          <w:bCs/>
          <w:spacing w:val="0"/>
          <w:sz w:val="22"/>
          <w:szCs w:val="22"/>
          <w:u w:val="none"/>
        </w:rPr>
        <w:tab/>
        <w:t>Premium receivable</w:t>
      </w:r>
      <w:r w:rsidR="000E39C5" w:rsidRPr="00AD7FC0">
        <w:rPr>
          <w:rFonts w:ascii="Arial" w:hAnsi="Arial" w:cs="Arial"/>
          <w:b/>
          <w:bCs/>
          <w:spacing w:val="0"/>
          <w:sz w:val="22"/>
          <w:szCs w:val="22"/>
          <w:u w:val="none"/>
        </w:rPr>
        <w:t>s</w:t>
      </w:r>
      <w:bookmarkEnd w:id="2"/>
    </w:p>
    <w:p w14:paraId="25994D58" w14:textId="4A4D7B8F" w:rsidR="00BE2C00" w:rsidRPr="00AD7FC0" w:rsidRDefault="00455E14" w:rsidP="00B717A5">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AD7FC0">
        <w:rPr>
          <w:rFonts w:ascii="Arial" w:hAnsi="Arial" w:cs="Arial"/>
          <w:sz w:val="22"/>
          <w:szCs w:val="22"/>
        </w:rPr>
        <w:t>A</w:t>
      </w:r>
      <w:r w:rsidR="003F5B4C" w:rsidRPr="00AD7FC0">
        <w:rPr>
          <w:rFonts w:ascii="Arial" w:hAnsi="Arial" w:cs="Arial"/>
          <w:sz w:val="22"/>
          <w:szCs w:val="22"/>
        </w:rPr>
        <w:t xml:space="preserve">s </w:t>
      </w:r>
      <w:r w:rsidR="0015646B" w:rsidRPr="00AD7FC0">
        <w:rPr>
          <w:rFonts w:ascii="Arial" w:hAnsi="Arial" w:cs="Arial"/>
          <w:sz w:val="22"/>
          <w:szCs w:val="22"/>
        </w:rPr>
        <w:t xml:space="preserve">at </w:t>
      </w:r>
      <w:r w:rsidR="00C27864" w:rsidRPr="00AD7FC0">
        <w:rPr>
          <w:rFonts w:ascii="Arial" w:hAnsi="Arial" w:cs="Arial"/>
          <w:sz w:val="22"/>
          <w:szCs w:val="22"/>
        </w:rPr>
        <w:t>30 June 2021</w:t>
      </w:r>
      <w:r w:rsidR="0015646B" w:rsidRPr="00AD7FC0">
        <w:rPr>
          <w:rFonts w:ascii="Arial" w:hAnsi="Arial" w:cs="Arial"/>
          <w:sz w:val="22"/>
          <w:szCs w:val="22"/>
        </w:rPr>
        <w:t xml:space="preserve"> and </w:t>
      </w:r>
      <w:r w:rsidR="008D2B04" w:rsidRPr="00AD7FC0">
        <w:rPr>
          <w:rFonts w:ascii="Arial" w:hAnsi="Arial" w:cs="Arial"/>
          <w:sz w:val="22"/>
          <w:szCs w:val="22"/>
        </w:rPr>
        <w:t>31 December 2020</w:t>
      </w:r>
      <w:r w:rsidRPr="00AD7FC0">
        <w:rPr>
          <w:rFonts w:ascii="Arial" w:hAnsi="Arial" w:cs="Arial"/>
          <w:sz w:val="22"/>
          <w:szCs w:val="22"/>
        </w:rPr>
        <w:t>, the outstanding balances</w:t>
      </w:r>
      <w:r w:rsidR="008E319A" w:rsidRPr="00AD7FC0">
        <w:rPr>
          <w:rFonts w:ascii="Arial" w:hAnsi="Arial" w:cs="Arial"/>
          <w:sz w:val="22"/>
          <w:szCs w:val="22"/>
        </w:rPr>
        <w:t xml:space="preserve"> </w:t>
      </w:r>
      <w:r w:rsidR="003F5B4C" w:rsidRPr="00AD7FC0">
        <w:rPr>
          <w:rFonts w:ascii="Arial" w:hAnsi="Arial" w:cs="Arial"/>
          <w:sz w:val="22"/>
          <w:szCs w:val="22"/>
        </w:rPr>
        <w:t xml:space="preserve">of premium receivables </w:t>
      </w:r>
      <w:r w:rsidR="00CD6507" w:rsidRPr="00AD7FC0">
        <w:rPr>
          <w:rFonts w:ascii="Arial" w:hAnsi="Arial" w:cs="Arial"/>
          <w:sz w:val="22"/>
          <w:szCs w:val="28"/>
        </w:rPr>
        <w:t xml:space="preserve">from direct insurance </w:t>
      </w:r>
      <w:r w:rsidR="003F5B4C" w:rsidRPr="00AD7FC0">
        <w:rPr>
          <w:rFonts w:ascii="Arial" w:hAnsi="Arial" w:cs="Arial"/>
          <w:sz w:val="22"/>
          <w:szCs w:val="22"/>
        </w:rPr>
        <w:t xml:space="preserve">are classified by </w:t>
      </w:r>
      <w:r w:rsidRPr="00AD7FC0">
        <w:rPr>
          <w:rFonts w:ascii="Arial" w:hAnsi="Arial" w:cs="Arial"/>
          <w:sz w:val="22"/>
          <w:szCs w:val="22"/>
        </w:rPr>
        <w:t>overdue periods, counted</w:t>
      </w:r>
      <w:r w:rsidR="003F5B4C" w:rsidRPr="00AD7FC0">
        <w:rPr>
          <w:rFonts w:ascii="Arial" w:hAnsi="Arial" w:cs="Arial"/>
          <w:sz w:val="22"/>
          <w:szCs w:val="22"/>
        </w:rPr>
        <w:t xml:space="preserve"> from the maturity date under th</w:t>
      </w:r>
      <w:r w:rsidR="006B1A70" w:rsidRPr="00AD7FC0">
        <w:rPr>
          <w:rFonts w:ascii="Arial" w:hAnsi="Arial" w:cs="Arial"/>
          <w:sz w:val="22"/>
          <w:szCs w:val="22"/>
        </w:rPr>
        <w:t xml:space="preserve">e stipulated law of the premium </w:t>
      </w:r>
      <w:r w:rsidR="003F5B4C" w:rsidRPr="00AD7FC0">
        <w:rPr>
          <w:rFonts w:ascii="Arial" w:hAnsi="Arial" w:cs="Arial"/>
          <w:sz w:val="22"/>
          <w:szCs w:val="22"/>
        </w:rPr>
        <w:t>collection</w:t>
      </w:r>
      <w:r w:rsidR="00815E8E" w:rsidRPr="00AD7FC0">
        <w:rPr>
          <w:rFonts w:ascii="Arial" w:hAnsi="Arial" w:cs="Arial"/>
          <w:sz w:val="22"/>
          <w:szCs w:val="22"/>
        </w:rPr>
        <w:t>,</w:t>
      </w:r>
      <w:r w:rsidR="003F5B4C" w:rsidRPr="00AD7FC0">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B0C3A" w:rsidRPr="00AD7FC0" w14:paraId="7433D324" w14:textId="77777777" w:rsidTr="00156A81">
        <w:tc>
          <w:tcPr>
            <w:tcW w:w="9180" w:type="dxa"/>
            <w:gridSpan w:val="3"/>
            <w:vAlign w:val="bottom"/>
            <w:hideMark/>
          </w:tcPr>
          <w:p w14:paraId="0538EEF5" w14:textId="77777777" w:rsidR="00156A81" w:rsidRPr="00AD7FC0"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AD7FC0">
              <w:rPr>
                <w:rFonts w:ascii="Arial" w:hAnsi="Arial" w:cs="Arial"/>
                <w:sz w:val="20"/>
                <w:szCs w:val="20"/>
              </w:rPr>
              <w:t>(Unit: Baht)</w:t>
            </w:r>
          </w:p>
        </w:tc>
      </w:tr>
      <w:tr w:rsidR="001B0C3A" w:rsidRPr="00AD7FC0" w14:paraId="170A6771" w14:textId="77777777" w:rsidTr="00156A81">
        <w:tc>
          <w:tcPr>
            <w:tcW w:w="5220" w:type="dxa"/>
            <w:vAlign w:val="bottom"/>
          </w:tcPr>
          <w:p w14:paraId="0337F761" w14:textId="77777777" w:rsidR="00156A81" w:rsidRPr="00AD7FC0"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hideMark/>
          </w:tcPr>
          <w:p w14:paraId="1519FBEA" w14:textId="5B3B0729" w:rsidR="00156A81" w:rsidRPr="00AD7FC0" w:rsidRDefault="00C27864"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D7FC0">
              <w:rPr>
                <w:rFonts w:ascii="Arial" w:hAnsi="Arial" w:cs="Arial"/>
                <w:sz w:val="20"/>
                <w:szCs w:val="20"/>
              </w:rPr>
              <w:t>30 June 2021</w:t>
            </w:r>
          </w:p>
        </w:tc>
        <w:tc>
          <w:tcPr>
            <w:tcW w:w="1980" w:type="dxa"/>
            <w:vAlign w:val="bottom"/>
            <w:hideMark/>
          </w:tcPr>
          <w:p w14:paraId="20E1F1EA" w14:textId="7AC7942A" w:rsidR="00156A81" w:rsidRPr="00AD7FC0" w:rsidRDefault="008D2B04"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D7FC0">
              <w:rPr>
                <w:rFonts w:ascii="Arial" w:hAnsi="Arial" w:cs="Arial"/>
                <w:sz w:val="20"/>
                <w:szCs w:val="20"/>
              </w:rPr>
              <w:t>31 December 2020</w:t>
            </w:r>
          </w:p>
        </w:tc>
      </w:tr>
      <w:tr w:rsidR="001B0C3A" w:rsidRPr="00AD7FC0" w14:paraId="3A203820" w14:textId="77777777" w:rsidTr="00AD7FC0">
        <w:tc>
          <w:tcPr>
            <w:tcW w:w="5220" w:type="dxa"/>
            <w:vAlign w:val="bottom"/>
            <w:hideMark/>
          </w:tcPr>
          <w:p w14:paraId="052F0DD5" w14:textId="77777777" w:rsidR="0029569D" w:rsidRPr="00AD7FC0" w:rsidRDefault="0029569D"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AD7FC0">
              <w:rPr>
                <w:rFonts w:ascii="Arial" w:eastAsia="Arial Unicode MS" w:hAnsi="Arial" w:cs="Arial"/>
                <w:sz w:val="20"/>
                <w:szCs w:val="20"/>
              </w:rPr>
              <w:t>Not yet due</w:t>
            </w:r>
          </w:p>
        </w:tc>
        <w:tc>
          <w:tcPr>
            <w:tcW w:w="1980" w:type="dxa"/>
            <w:shd w:val="clear" w:color="auto" w:fill="auto"/>
            <w:vAlign w:val="bottom"/>
          </w:tcPr>
          <w:p w14:paraId="79324532" w14:textId="68A2CE26"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cs/>
              </w:rPr>
              <w:t>187</w:t>
            </w:r>
            <w:r w:rsidRPr="00AD7FC0">
              <w:rPr>
                <w:rFonts w:ascii="Arial" w:hAnsi="Arial" w:cs="Arial"/>
                <w:sz w:val="20"/>
                <w:szCs w:val="20"/>
              </w:rPr>
              <w:t>,559,829</w:t>
            </w:r>
          </w:p>
        </w:tc>
        <w:tc>
          <w:tcPr>
            <w:tcW w:w="1980" w:type="dxa"/>
            <w:vAlign w:val="bottom"/>
          </w:tcPr>
          <w:p w14:paraId="18957E6F" w14:textId="326EB2F8" w:rsidR="0029569D" w:rsidRPr="00AD7FC0" w:rsidRDefault="0029569D" w:rsidP="0029569D">
            <w:pP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cs/>
              </w:rPr>
              <w:t>19</w:t>
            </w:r>
            <w:r w:rsidRPr="00AD7FC0">
              <w:rPr>
                <w:rFonts w:ascii="Arial" w:hAnsi="Arial" w:cs="Arial"/>
                <w:sz w:val="20"/>
                <w:szCs w:val="20"/>
              </w:rPr>
              <w:t>2,841,727</w:t>
            </w:r>
          </w:p>
        </w:tc>
      </w:tr>
      <w:tr w:rsidR="001B0C3A" w:rsidRPr="00AD7FC0" w14:paraId="61588901" w14:textId="77777777" w:rsidTr="00AD7FC0">
        <w:tc>
          <w:tcPr>
            <w:tcW w:w="5220" w:type="dxa"/>
            <w:vAlign w:val="bottom"/>
            <w:hideMark/>
          </w:tcPr>
          <w:p w14:paraId="0115E843" w14:textId="77777777" w:rsidR="0029569D" w:rsidRPr="00AD7FC0" w:rsidRDefault="0029569D"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D7FC0">
              <w:rPr>
                <w:rFonts w:ascii="Arial" w:eastAsia="Arial Unicode MS" w:hAnsi="Arial" w:cs="Arial"/>
                <w:sz w:val="20"/>
                <w:szCs w:val="20"/>
              </w:rPr>
              <w:t>Overdue not longer than 30 days</w:t>
            </w:r>
          </w:p>
        </w:tc>
        <w:tc>
          <w:tcPr>
            <w:tcW w:w="1980" w:type="dxa"/>
            <w:shd w:val="clear" w:color="auto" w:fill="auto"/>
            <w:vAlign w:val="bottom"/>
          </w:tcPr>
          <w:p w14:paraId="407C1480" w14:textId="48CB811D"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AD7FC0">
              <w:rPr>
                <w:rFonts w:ascii="Arial" w:hAnsi="Arial" w:cs="Arial"/>
                <w:sz w:val="20"/>
                <w:szCs w:val="20"/>
              </w:rPr>
              <w:t>29,766,586</w:t>
            </w:r>
          </w:p>
        </w:tc>
        <w:tc>
          <w:tcPr>
            <w:tcW w:w="1980" w:type="dxa"/>
            <w:vAlign w:val="bottom"/>
          </w:tcPr>
          <w:p w14:paraId="732B5B40" w14:textId="5BD4A970" w:rsidR="0029569D" w:rsidRPr="00AD7FC0" w:rsidRDefault="0029569D" w:rsidP="0029569D">
            <w:pP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30,222,624</w:t>
            </w:r>
          </w:p>
        </w:tc>
      </w:tr>
      <w:tr w:rsidR="001B0C3A" w:rsidRPr="00AD7FC0" w14:paraId="06DADFCC" w14:textId="77777777" w:rsidTr="00AD7FC0">
        <w:tc>
          <w:tcPr>
            <w:tcW w:w="5220" w:type="dxa"/>
            <w:vAlign w:val="bottom"/>
            <w:hideMark/>
          </w:tcPr>
          <w:p w14:paraId="1C8CD4CA" w14:textId="77777777" w:rsidR="0029569D" w:rsidRPr="00AD7FC0" w:rsidRDefault="0029569D"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D7FC0">
              <w:rPr>
                <w:rFonts w:ascii="Arial" w:eastAsia="Arial Unicode MS" w:hAnsi="Arial" w:cs="Arial"/>
                <w:sz w:val="20"/>
                <w:szCs w:val="20"/>
              </w:rPr>
              <w:t>Overdue 31 days to 60 days</w:t>
            </w:r>
          </w:p>
        </w:tc>
        <w:tc>
          <w:tcPr>
            <w:tcW w:w="1980" w:type="dxa"/>
            <w:shd w:val="clear" w:color="auto" w:fill="auto"/>
            <w:vAlign w:val="bottom"/>
          </w:tcPr>
          <w:p w14:paraId="61CC12A9" w14:textId="4225124C"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AD7FC0">
              <w:rPr>
                <w:rFonts w:ascii="Arial" w:hAnsi="Arial" w:cs="Arial"/>
                <w:sz w:val="20"/>
                <w:szCs w:val="20"/>
              </w:rPr>
              <w:t>16,868,376</w:t>
            </w:r>
          </w:p>
        </w:tc>
        <w:tc>
          <w:tcPr>
            <w:tcW w:w="1980" w:type="dxa"/>
            <w:vAlign w:val="bottom"/>
          </w:tcPr>
          <w:p w14:paraId="6CF4CFF5" w14:textId="08750342" w:rsidR="0029569D" w:rsidRPr="00AD7FC0" w:rsidRDefault="0029569D" w:rsidP="0029569D">
            <w:pP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19,965,032</w:t>
            </w:r>
          </w:p>
        </w:tc>
      </w:tr>
      <w:tr w:rsidR="001B0C3A" w:rsidRPr="00AD7FC0" w14:paraId="0D13E6AE" w14:textId="77777777" w:rsidTr="00AD7FC0">
        <w:tc>
          <w:tcPr>
            <w:tcW w:w="5220" w:type="dxa"/>
            <w:vAlign w:val="bottom"/>
            <w:hideMark/>
          </w:tcPr>
          <w:p w14:paraId="15C836E8" w14:textId="77777777" w:rsidR="0029569D" w:rsidRPr="00AD7FC0" w:rsidRDefault="0029569D"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D7FC0">
              <w:rPr>
                <w:rFonts w:ascii="Arial" w:eastAsia="Arial Unicode MS" w:hAnsi="Arial" w:cs="Arial"/>
                <w:sz w:val="20"/>
                <w:szCs w:val="20"/>
              </w:rPr>
              <w:t>Overdue 61 days to 90 days</w:t>
            </w:r>
          </w:p>
        </w:tc>
        <w:tc>
          <w:tcPr>
            <w:tcW w:w="1980" w:type="dxa"/>
            <w:shd w:val="clear" w:color="auto" w:fill="auto"/>
            <w:vAlign w:val="bottom"/>
          </w:tcPr>
          <w:p w14:paraId="3CEF12AF" w14:textId="233BC281"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AD7FC0">
              <w:rPr>
                <w:rFonts w:ascii="Arial" w:hAnsi="Arial" w:cs="Arial"/>
                <w:sz w:val="20"/>
                <w:szCs w:val="20"/>
              </w:rPr>
              <w:t>4,805,159</w:t>
            </w:r>
          </w:p>
        </w:tc>
        <w:tc>
          <w:tcPr>
            <w:tcW w:w="1980" w:type="dxa"/>
            <w:vAlign w:val="bottom"/>
          </w:tcPr>
          <w:p w14:paraId="3AACAA74" w14:textId="0C0ABF17" w:rsidR="0029569D" w:rsidRPr="00AD7FC0" w:rsidRDefault="0029569D" w:rsidP="0029569D">
            <w:pP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4,396,001</w:t>
            </w:r>
          </w:p>
        </w:tc>
      </w:tr>
      <w:tr w:rsidR="001B0C3A" w:rsidRPr="00AD7FC0" w14:paraId="105101DD" w14:textId="77777777" w:rsidTr="00AD7FC0">
        <w:tc>
          <w:tcPr>
            <w:tcW w:w="5220" w:type="dxa"/>
            <w:vAlign w:val="bottom"/>
            <w:hideMark/>
          </w:tcPr>
          <w:p w14:paraId="4F856013" w14:textId="77777777" w:rsidR="0029569D" w:rsidRPr="00AD7FC0" w:rsidRDefault="0029569D"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D7FC0">
              <w:rPr>
                <w:rFonts w:ascii="Arial" w:eastAsia="Arial Unicode MS" w:hAnsi="Arial" w:cs="Arial"/>
                <w:sz w:val="20"/>
                <w:szCs w:val="20"/>
              </w:rPr>
              <w:t>Overdue 91 days to 1 year</w:t>
            </w:r>
          </w:p>
        </w:tc>
        <w:tc>
          <w:tcPr>
            <w:tcW w:w="1980" w:type="dxa"/>
            <w:shd w:val="clear" w:color="auto" w:fill="auto"/>
            <w:vAlign w:val="bottom"/>
          </w:tcPr>
          <w:p w14:paraId="4AC3A1F4" w14:textId="46A1A0FC"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AD7FC0">
              <w:rPr>
                <w:rFonts w:ascii="Arial" w:hAnsi="Arial" w:cs="Arial"/>
                <w:sz w:val="20"/>
                <w:szCs w:val="20"/>
              </w:rPr>
              <w:t>5,902,120</w:t>
            </w:r>
          </w:p>
        </w:tc>
        <w:tc>
          <w:tcPr>
            <w:tcW w:w="1980" w:type="dxa"/>
            <w:vAlign w:val="bottom"/>
          </w:tcPr>
          <w:p w14:paraId="4E28DA71" w14:textId="13518D1B" w:rsidR="0029569D" w:rsidRPr="00AD7FC0" w:rsidRDefault="0029569D" w:rsidP="0029569D">
            <w:pP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2,094,913</w:t>
            </w:r>
          </w:p>
        </w:tc>
      </w:tr>
      <w:tr w:rsidR="001B0C3A" w:rsidRPr="00AD7FC0" w14:paraId="1E511C28" w14:textId="77777777" w:rsidTr="00AD7FC0">
        <w:tc>
          <w:tcPr>
            <w:tcW w:w="5220" w:type="dxa"/>
            <w:vAlign w:val="bottom"/>
            <w:hideMark/>
          </w:tcPr>
          <w:p w14:paraId="0EC1227A" w14:textId="77777777" w:rsidR="0029569D" w:rsidRPr="00AD7FC0" w:rsidRDefault="0029569D"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D7FC0">
              <w:rPr>
                <w:rFonts w:ascii="Arial" w:eastAsia="Arial Unicode MS" w:hAnsi="Arial" w:cs="Arial"/>
                <w:sz w:val="20"/>
                <w:szCs w:val="20"/>
              </w:rPr>
              <w:t>Overdue longer than 1 year</w:t>
            </w:r>
          </w:p>
        </w:tc>
        <w:tc>
          <w:tcPr>
            <w:tcW w:w="1980" w:type="dxa"/>
            <w:shd w:val="clear" w:color="auto" w:fill="auto"/>
            <w:vAlign w:val="bottom"/>
          </w:tcPr>
          <w:p w14:paraId="225455B9" w14:textId="41A9C062" w:rsidR="0029569D" w:rsidRPr="00AD7FC0" w:rsidRDefault="0029569D" w:rsidP="0029569D">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cs/>
              </w:rPr>
            </w:pPr>
            <w:r w:rsidRPr="00AD7FC0">
              <w:rPr>
                <w:rFonts w:ascii="Arial" w:hAnsi="Arial" w:cs="Arial"/>
                <w:sz w:val="20"/>
                <w:szCs w:val="20"/>
              </w:rPr>
              <w:t>4,781,290</w:t>
            </w:r>
          </w:p>
        </w:tc>
        <w:tc>
          <w:tcPr>
            <w:tcW w:w="1980" w:type="dxa"/>
            <w:vAlign w:val="bottom"/>
          </w:tcPr>
          <w:p w14:paraId="186964EA" w14:textId="3A9EFDAE" w:rsidR="0029569D" w:rsidRPr="00AD7FC0" w:rsidRDefault="0029569D" w:rsidP="0029569D">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4,874,185</w:t>
            </w:r>
          </w:p>
        </w:tc>
      </w:tr>
      <w:tr w:rsidR="001B0C3A" w:rsidRPr="00AD7FC0" w14:paraId="33AC6904" w14:textId="77777777" w:rsidTr="00AD7FC0">
        <w:tc>
          <w:tcPr>
            <w:tcW w:w="5220" w:type="dxa"/>
            <w:vAlign w:val="bottom"/>
            <w:hideMark/>
          </w:tcPr>
          <w:p w14:paraId="28B1F862" w14:textId="77777777" w:rsidR="0029569D" w:rsidRPr="00AD7FC0" w:rsidRDefault="0029569D" w:rsidP="0029569D">
            <w:pPr>
              <w:overflowPunct w:val="0"/>
              <w:autoSpaceDE w:val="0"/>
              <w:autoSpaceDN w:val="0"/>
              <w:adjustRightInd w:val="0"/>
              <w:spacing w:line="380" w:lineRule="exact"/>
              <w:ind w:right="-378"/>
              <w:rPr>
                <w:rFonts w:ascii="Arial" w:hAnsi="Arial" w:cs="Arial"/>
                <w:sz w:val="20"/>
                <w:szCs w:val="20"/>
              </w:rPr>
            </w:pPr>
            <w:r w:rsidRPr="00AD7FC0">
              <w:rPr>
                <w:rFonts w:ascii="Arial" w:eastAsia="Arial Unicode MS" w:hAnsi="Arial" w:cs="Arial"/>
                <w:sz w:val="20"/>
                <w:szCs w:val="20"/>
              </w:rPr>
              <w:t>Total</w:t>
            </w:r>
          </w:p>
        </w:tc>
        <w:tc>
          <w:tcPr>
            <w:tcW w:w="1980" w:type="dxa"/>
            <w:shd w:val="clear" w:color="auto" w:fill="auto"/>
            <w:vAlign w:val="bottom"/>
          </w:tcPr>
          <w:p w14:paraId="4E9296E0" w14:textId="28464B77"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249,683,360</w:t>
            </w:r>
          </w:p>
        </w:tc>
        <w:tc>
          <w:tcPr>
            <w:tcW w:w="1980" w:type="dxa"/>
            <w:vAlign w:val="bottom"/>
          </w:tcPr>
          <w:p w14:paraId="68B2EFF5" w14:textId="0076D0E2" w:rsidR="0029569D" w:rsidRPr="00AD7FC0" w:rsidRDefault="0029569D" w:rsidP="0029569D">
            <w:pP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254,394,482</w:t>
            </w:r>
          </w:p>
        </w:tc>
      </w:tr>
      <w:tr w:rsidR="001B0C3A" w:rsidRPr="00AD7FC0" w14:paraId="1C9D863F" w14:textId="77777777" w:rsidTr="00AD7FC0">
        <w:tc>
          <w:tcPr>
            <w:tcW w:w="5220" w:type="dxa"/>
            <w:vAlign w:val="bottom"/>
            <w:hideMark/>
          </w:tcPr>
          <w:p w14:paraId="78457E37" w14:textId="77777777" w:rsidR="0029569D" w:rsidRPr="00AD7FC0" w:rsidRDefault="0029569D" w:rsidP="0029569D">
            <w:pPr>
              <w:overflowPunct w:val="0"/>
              <w:autoSpaceDE w:val="0"/>
              <w:autoSpaceDN w:val="0"/>
              <w:adjustRightInd w:val="0"/>
              <w:spacing w:line="380" w:lineRule="exact"/>
              <w:ind w:left="522" w:hanging="522"/>
              <w:rPr>
                <w:rFonts w:ascii="Arial" w:hAnsi="Arial" w:cs="Arial"/>
                <w:sz w:val="20"/>
                <w:szCs w:val="20"/>
              </w:rPr>
            </w:pPr>
            <w:r w:rsidRPr="00AD7FC0">
              <w:rPr>
                <w:rFonts w:ascii="Arial" w:eastAsia="Arial Unicode MS" w:hAnsi="Arial" w:cs="Arial"/>
                <w:sz w:val="20"/>
                <w:szCs w:val="20"/>
              </w:rPr>
              <w:t>Less: Allowance for doubtful accounts</w:t>
            </w:r>
          </w:p>
        </w:tc>
        <w:tc>
          <w:tcPr>
            <w:tcW w:w="1980" w:type="dxa"/>
            <w:shd w:val="clear" w:color="auto" w:fill="auto"/>
            <w:vAlign w:val="bottom"/>
          </w:tcPr>
          <w:p w14:paraId="1D07F3ED" w14:textId="2BC9E23B"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(20,702,297)</w:t>
            </w:r>
          </w:p>
        </w:tc>
        <w:tc>
          <w:tcPr>
            <w:tcW w:w="1980" w:type="dxa"/>
            <w:vAlign w:val="bottom"/>
          </w:tcPr>
          <w:p w14:paraId="55258CF5" w14:textId="69382B51" w:rsidR="0029569D" w:rsidRPr="00AD7FC0" w:rsidRDefault="0029569D" w:rsidP="0029569D">
            <w:pP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(18,624,674)</w:t>
            </w:r>
          </w:p>
        </w:tc>
      </w:tr>
      <w:tr w:rsidR="001B0C3A" w:rsidRPr="00AD7FC0" w14:paraId="61A24534" w14:textId="77777777" w:rsidTr="00AD7FC0">
        <w:tc>
          <w:tcPr>
            <w:tcW w:w="5220" w:type="dxa"/>
            <w:vAlign w:val="bottom"/>
            <w:hideMark/>
          </w:tcPr>
          <w:p w14:paraId="6233E04C" w14:textId="77777777" w:rsidR="0029569D" w:rsidRPr="00AD7FC0" w:rsidRDefault="0029569D" w:rsidP="0029569D">
            <w:pPr>
              <w:overflowPunct w:val="0"/>
              <w:autoSpaceDE w:val="0"/>
              <w:autoSpaceDN w:val="0"/>
              <w:adjustRightInd w:val="0"/>
              <w:spacing w:line="380" w:lineRule="exact"/>
              <w:ind w:right="-77"/>
              <w:rPr>
                <w:rFonts w:ascii="Arial" w:hAnsi="Arial" w:cs="Arial"/>
                <w:sz w:val="20"/>
                <w:szCs w:val="20"/>
              </w:rPr>
            </w:pPr>
            <w:r w:rsidRPr="00AD7FC0">
              <w:rPr>
                <w:rFonts w:ascii="Arial" w:eastAsia="Arial Unicode MS" w:hAnsi="Arial" w:cs="Arial"/>
                <w:sz w:val="20"/>
                <w:szCs w:val="20"/>
              </w:rPr>
              <w:t>Premium receivables - net</w:t>
            </w:r>
          </w:p>
        </w:tc>
        <w:tc>
          <w:tcPr>
            <w:tcW w:w="1980" w:type="dxa"/>
            <w:shd w:val="clear" w:color="auto" w:fill="auto"/>
            <w:vAlign w:val="bottom"/>
          </w:tcPr>
          <w:p w14:paraId="7B30B366" w14:textId="7AF8CEA4" w:rsidR="0029569D" w:rsidRPr="00AD7FC0" w:rsidRDefault="0029569D" w:rsidP="0029569D">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228,981,063</w:t>
            </w:r>
          </w:p>
        </w:tc>
        <w:tc>
          <w:tcPr>
            <w:tcW w:w="1980" w:type="dxa"/>
            <w:vAlign w:val="bottom"/>
          </w:tcPr>
          <w:p w14:paraId="165F508F" w14:textId="2AE2ABA1" w:rsidR="0029569D" w:rsidRPr="00AD7FC0" w:rsidRDefault="0029569D" w:rsidP="0029569D">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235,769,808</w:t>
            </w:r>
          </w:p>
        </w:tc>
      </w:tr>
    </w:tbl>
    <w:p w14:paraId="2945D221" w14:textId="77777777" w:rsidR="00C6476F" w:rsidRPr="00AD7FC0" w:rsidRDefault="00847771" w:rsidP="00E8688E">
      <w:pPr>
        <w:tabs>
          <w:tab w:val="left" w:pos="851"/>
          <w:tab w:val="left" w:pos="1418"/>
          <w:tab w:val="left" w:pos="1985"/>
        </w:tabs>
        <w:spacing w:before="240" w:after="120" w:line="380" w:lineRule="exact"/>
        <w:ind w:left="547" w:right="0"/>
        <w:jc w:val="thaiDistribute"/>
        <w:rPr>
          <w:rFonts w:ascii="Arial" w:hAnsi="Arial" w:cs="Arial"/>
          <w:sz w:val="22"/>
          <w:szCs w:val="22"/>
        </w:rPr>
      </w:pPr>
      <w:r w:rsidRPr="00AD7FC0">
        <w:rPr>
          <w:rFonts w:ascii="Arial" w:hAnsi="Arial" w:cs="Arial"/>
          <w:sz w:val="22"/>
          <w:szCs w:val="22"/>
        </w:rPr>
        <w:t xml:space="preserve">For premium receivables due </w:t>
      </w:r>
      <w:r w:rsidR="00DC7855" w:rsidRPr="00AD7FC0">
        <w:rPr>
          <w:rFonts w:ascii="Arial" w:hAnsi="Arial" w:cs="Arial"/>
          <w:sz w:val="22"/>
          <w:szCs w:val="22"/>
        </w:rPr>
        <w:t>from</w:t>
      </w:r>
      <w:r w:rsidRPr="00AD7FC0">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1225553B" w14:textId="77777777" w:rsidR="002E35DB" w:rsidRPr="00AD7FC0" w:rsidRDefault="002E35DB">
      <w:pPr>
        <w:ind w:right="0"/>
        <w:jc w:val="left"/>
        <w:rPr>
          <w:rFonts w:ascii="Arial" w:hAnsi="Arial" w:cs="Arial"/>
          <w:b/>
          <w:bCs/>
          <w:sz w:val="22"/>
          <w:szCs w:val="22"/>
        </w:rPr>
      </w:pPr>
      <w:bookmarkStart w:id="3" w:name="_Toc23757796"/>
      <w:r w:rsidRPr="00AD7FC0">
        <w:rPr>
          <w:rFonts w:ascii="Arial" w:hAnsi="Arial" w:cs="Arial"/>
          <w:b/>
          <w:bCs/>
          <w:sz w:val="22"/>
          <w:szCs w:val="22"/>
        </w:rPr>
        <w:br w:type="page"/>
      </w:r>
    </w:p>
    <w:p w14:paraId="769B0797" w14:textId="239E7CC5" w:rsidR="0039785A" w:rsidRPr="00AD7FC0" w:rsidRDefault="0050752A" w:rsidP="005132E2">
      <w:pPr>
        <w:pStyle w:val="Heading1"/>
        <w:spacing w:before="120" w:after="120" w:line="380" w:lineRule="exact"/>
        <w:ind w:left="547" w:hanging="547"/>
        <w:jc w:val="left"/>
        <w:rPr>
          <w:rFonts w:ascii="Arial" w:hAnsi="Arial" w:cs="Arial"/>
          <w:b/>
          <w:bCs/>
          <w:spacing w:val="0"/>
          <w:sz w:val="22"/>
          <w:szCs w:val="22"/>
          <w:u w:val="none"/>
        </w:rPr>
      </w:pPr>
      <w:r w:rsidRPr="00AD7FC0">
        <w:rPr>
          <w:rFonts w:ascii="Arial" w:hAnsi="Arial" w:cs="Arial"/>
          <w:b/>
          <w:bCs/>
          <w:spacing w:val="0"/>
          <w:sz w:val="22"/>
          <w:szCs w:val="22"/>
          <w:u w:val="none"/>
        </w:rPr>
        <w:lastRenderedPageBreak/>
        <w:t>5</w:t>
      </w:r>
      <w:r w:rsidR="0039785A" w:rsidRPr="00AD7FC0">
        <w:rPr>
          <w:rFonts w:ascii="Arial" w:hAnsi="Arial" w:cs="Arial"/>
          <w:b/>
          <w:bCs/>
          <w:spacing w:val="0"/>
          <w:sz w:val="22"/>
          <w:szCs w:val="22"/>
          <w:u w:val="none"/>
        </w:rPr>
        <w:t>.</w:t>
      </w:r>
      <w:r w:rsidR="0039785A" w:rsidRPr="00AD7FC0">
        <w:rPr>
          <w:rFonts w:ascii="Arial" w:hAnsi="Arial" w:cs="Arial"/>
          <w:b/>
          <w:bCs/>
          <w:spacing w:val="0"/>
          <w:sz w:val="22"/>
          <w:szCs w:val="22"/>
          <w:u w:val="none"/>
        </w:rPr>
        <w:tab/>
      </w:r>
      <w:r w:rsidR="00C837B2" w:rsidRPr="00AD7FC0">
        <w:rPr>
          <w:rFonts w:ascii="Arial" w:hAnsi="Arial" w:cs="Arial"/>
          <w:b/>
          <w:bCs/>
          <w:spacing w:val="0"/>
          <w:sz w:val="22"/>
          <w:szCs w:val="22"/>
          <w:u w:val="none"/>
        </w:rPr>
        <w:t>Reinsurance assets</w:t>
      </w:r>
      <w:bookmarkEnd w:id="3"/>
    </w:p>
    <w:p w14:paraId="347F1043" w14:textId="77777777" w:rsidR="00F5372C" w:rsidRPr="00AD7FC0" w:rsidRDefault="00F5372C" w:rsidP="005132E2">
      <w:pPr>
        <w:spacing w:line="380" w:lineRule="exact"/>
        <w:ind w:right="-97"/>
        <w:jc w:val="right"/>
        <w:rPr>
          <w:rFonts w:ascii="Arial" w:hAnsi="Arial" w:cs="Arial"/>
          <w:sz w:val="20"/>
          <w:szCs w:val="20"/>
        </w:rPr>
      </w:pPr>
      <w:r w:rsidRPr="00AD7FC0">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1B0C3A" w:rsidRPr="00AD7FC0" w14:paraId="7D29320B" w14:textId="77777777" w:rsidTr="001D7DA1">
        <w:tc>
          <w:tcPr>
            <w:tcW w:w="5202" w:type="dxa"/>
          </w:tcPr>
          <w:p w14:paraId="099F9D1B" w14:textId="77777777" w:rsidR="00CE43FD" w:rsidRPr="00AD7FC0"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14:paraId="4B5AC237" w14:textId="316F0129" w:rsidR="00CE43FD" w:rsidRPr="00AD7FC0" w:rsidRDefault="00C2786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D7FC0">
              <w:rPr>
                <w:rFonts w:ascii="Arial" w:hAnsi="Arial" w:cs="Arial"/>
                <w:sz w:val="20"/>
                <w:szCs w:val="20"/>
              </w:rPr>
              <w:t>30 June 2021</w:t>
            </w:r>
          </w:p>
        </w:tc>
        <w:tc>
          <w:tcPr>
            <w:tcW w:w="1989" w:type="dxa"/>
            <w:vAlign w:val="bottom"/>
            <w:hideMark/>
          </w:tcPr>
          <w:p w14:paraId="73D994AA" w14:textId="77684890" w:rsidR="00CE43FD" w:rsidRPr="00AD7FC0"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D7FC0">
              <w:rPr>
                <w:rFonts w:ascii="Arial" w:hAnsi="Arial" w:cs="Arial"/>
                <w:sz w:val="20"/>
                <w:szCs w:val="20"/>
              </w:rPr>
              <w:t>31 December 2020</w:t>
            </w:r>
          </w:p>
        </w:tc>
      </w:tr>
      <w:tr w:rsidR="001B0C3A" w:rsidRPr="00AD7FC0" w14:paraId="010E84C2" w14:textId="77777777" w:rsidTr="001D7DA1">
        <w:tc>
          <w:tcPr>
            <w:tcW w:w="5202" w:type="dxa"/>
            <w:vAlign w:val="bottom"/>
            <w:hideMark/>
          </w:tcPr>
          <w:p w14:paraId="3071CC9A" w14:textId="77777777" w:rsidR="00CE43FD" w:rsidRPr="00AD7FC0" w:rsidRDefault="00CE43FD" w:rsidP="005132E2">
            <w:pPr>
              <w:overflowPunct w:val="0"/>
              <w:autoSpaceDE w:val="0"/>
              <w:autoSpaceDN w:val="0"/>
              <w:adjustRightInd w:val="0"/>
              <w:spacing w:line="380" w:lineRule="exact"/>
              <w:rPr>
                <w:rFonts w:ascii="Arial" w:hAnsi="Arial" w:cs="Arial"/>
                <w:strike/>
                <w:sz w:val="20"/>
                <w:szCs w:val="20"/>
              </w:rPr>
            </w:pPr>
            <w:r w:rsidRPr="00AD7FC0">
              <w:rPr>
                <w:rFonts w:ascii="Arial" w:hAnsi="Arial" w:cs="Arial"/>
                <w:sz w:val="20"/>
                <w:szCs w:val="20"/>
              </w:rPr>
              <w:t>Insurance reserves refundable from reinsurers</w:t>
            </w:r>
          </w:p>
        </w:tc>
        <w:tc>
          <w:tcPr>
            <w:tcW w:w="1989" w:type="dxa"/>
            <w:vAlign w:val="bottom"/>
          </w:tcPr>
          <w:p w14:paraId="18C30C7C" w14:textId="77777777" w:rsidR="00CE43FD" w:rsidRPr="00AD7FC0" w:rsidRDefault="00CE43FD"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14:paraId="0DC2B10A" w14:textId="77777777" w:rsidR="00CE43FD" w:rsidRPr="00AD7FC0" w:rsidRDefault="00CE43FD" w:rsidP="005132E2">
            <w:pPr>
              <w:tabs>
                <w:tab w:val="decimal" w:pos="1782"/>
              </w:tabs>
              <w:overflowPunct w:val="0"/>
              <w:autoSpaceDE w:val="0"/>
              <w:autoSpaceDN w:val="0"/>
              <w:adjustRightInd w:val="0"/>
              <w:spacing w:line="380" w:lineRule="exact"/>
              <w:ind w:right="-43"/>
              <w:rPr>
                <w:rFonts w:ascii="Arial" w:hAnsi="Arial" w:cs="Arial"/>
                <w:sz w:val="20"/>
                <w:szCs w:val="20"/>
              </w:rPr>
            </w:pPr>
          </w:p>
        </w:tc>
      </w:tr>
      <w:tr w:rsidR="001B0C3A" w:rsidRPr="00AD7FC0" w14:paraId="20E38E96" w14:textId="77777777" w:rsidTr="00AD7FC0">
        <w:tc>
          <w:tcPr>
            <w:tcW w:w="5202" w:type="dxa"/>
            <w:vAlign w:val="bottom"/>
          </w:tcPr>
          <w:p w14:paraId="2507BBD4" w14:textId="77777777" w:rsidR="0029569D" w:rsidRPr="00AD7FC0" w:rsidRDefault="0029569D" w:rsidP="0029569D">
            <w:pPr>
              <w:overflowPunct w:val="0"/>
              <w:autoSpaceDE w:val="0"/>
              <w:autoSpaceDN w:val="0"/>
              <w:adjustRightInd w:val="0"/>
              <w:spacing w:line="380" w:lineRule="exact"/>
              <w:ind w:left="342" w:hanging="180"/>
              <w:rPr>
                <w:rFonts w:ascii="Arial" w:hAnsi="Arial" w:cs="Arial"/>
                <w:sz w:val="20"/>
                <w:szCs w:val="20"/>
              </w:rPr>
            </w:pPr>
            <w:r w:rsidRPr="00AD7FC0">
              <w:rPr>
                <w:rFonts w:ascii="Arial" w:hAnsi="Arial" w:cs="Arial"/>
                <w:sz w:val="20"/>
                <w:szCs w:val="20"/>
                <w:cs/>
              </w:rPr>
              <w:t>-</w:t>
            </w:r>
            <w:r w:rsidRPr="00AD7FC0">
              <w:rPr>
                <w:rFonts w:ascii="Arial" w:hAnsi="Arial" w:cs="Arial"/>
                <w:sz w:val="20"/>
                <w:szCs w:val="20"/>
                <w:cs/>
              </w:rPr>
              <w:tab/>
            </w:r>
            <w:r w:rsidRPr="00AD7FC0">
              <w:rPr>
                <w:rFonts w:ascii="Arial" w:hAnsi="Arial" w:cs="Arial"/>
                <w:sz w:val="20"/>
                <w:szCs w:val="20"/>
              </w:rPr>
              <w:t>Long-term insurance policy reserves</w:t>
            </w:r>
          </w:p>
        </w:tc>
        <w:tc>
          <w:tcPr>
            <w:tcW w:w="1989" w:type="dxa"/>
            <w:shd w:val="clear" w:color="auto" w:fill="auto"/>
            <w:vAlign w:val="bottom"/>
          </w:tcPr>
          <w:p w14:paraId="34BD7415" w14:textId="455B9FB6"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cs/>
              </w:rPr>
              <w:t>5</w:t>
            </w:r>
            <w:r w:rsidRPr="00AD7FC0">
              <w:rPr>
                <w:rFonts w:ascii="Arial" w:hAnsi="Arial" w:cs="Arial"/>
                <w:sz w:val="20"/>
                <w:szCs w:val="20"/>
              </w:rPr>
              <w:t>,516,706</w:t>
            </w:r>
          </w:p>
        </w:tc>
        <w:tc>
          <w:tcPr>
            <w:tcW w:w="1989" w:type="dxa"/>
            <w:vAlign w:val="bottom"/>
          </w:tcPr>
          <w:p w14:paraId="631B1438" w14:textId="72AB8A7F"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6,972,335</w:t>
            </w:r>
          </w:p>
        </w:tc>
      </w:tr>
      <w:tr w:rsidR="001B0C3A" w:rsidRPr="00AD7FC0" w14:paraId="5373E3BD" w14:textId="77777777" w:rsidTr="00AD7FC0">
        <w:tc>
          <w:tcPr>
            <w:tcW w:w="5202" w:type="dxa"/>
            <w:vAlign w:val="bottom"/>
            <w:hideMark/>
          </w:tcPr>
          <w:p w14:paraId="54E1D161" w14:textId="77777777" w:rsidR="0029569D" w:rsidRPr="00AD7FC0" w:rsidRDefault="0029569D" w:rsidP="0029569D">
            <w:pPr>
              <w:overflowPunct w:val="0"/>
              <w:autoSpaceDE w:val="0"/>
              <w:autoSpaceDN w:val="0"/>
              <w:adjustRightInd w:val="0"/>
              <w:spacing w:line="380" w:lineRule="exact"/>
              <w:ind w:left="342" w:hanging="180"/>
              <w:rPr>
                <w:rFonts w:ascii="Arial" w:hAnsi="Arial" w:cs="Arial"/>
                <w:sz w:val="20"/>
                <w:szCs w:val="20"/>
              </w:rPr>
            </w:pPr>
            <w:r w:rsidRPr="00AD7FC0">
              <w:rPr>
                <w:rFonts w:ascii="Arial" w:hAnsi="Arial" w:cs="Arial"/>
                <w:sz w:val="20"/>
                <w:szCs w:val="20"/>
              </w:rPr>
              <w:t>-</w:t>
            </w:r>
            <w:r w:rsidRPr="00AD7FC0">
              <w:rPr>
                <w:rFonts w:ascii="Arial" w:hAnsi="Arial" w:cs="Arial"/>
                <w:sz w:val="20"/>
                <w:szCs w:val="20"/>
              </w:rPr>
              <w:tab/>
              <w:t xml:space="preserve">Loss reserves </w:t>
            </w:r>
          </w:p>
        </w:tc>
        <w:tc>
          <w:tcPr>
            <w:tcW w:w="1989" w:type="dxa"/>
            <w:shd w:val="clear" w:color="auto" w:fill="auto"/>
            <w:vAlign w:val="bottom"/>
          </w:tcPr>
          <w:p w14:paraId="762A5B9D" w14:textId="670AF22A"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28,077,207</w:t>
            </w:r>
          </w:p>
        </w:tc>
        <w:tc>
          <w:tcPr>
            <w:tcW w:w="1989" w:type="dxa"/>
            <w:vAlign w:val="bottom"/>
          </w:tcPr>
          <w:p w14:paraId="52098D05" w14:textId="39ED2E3C"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27,667,104</w:t>
            </w:r>
          </w:p>
        </w:tc>
      </w:tr>
      <w:tr w:rsidR="001B0C3A" w:rsidRPr="00AD7FC0" w14:paraId="2BE4B1FD" w14:textId="77777777" w:rsidTr="00AD7FC0">
        <w:tc>
          <w:tcPr>
            <w:tcW w:w="5202" w:type="dxa"/>
            <w:vAlign w:val="bottom"/>
            <w:hideMark/>
          </w:tcPr>
          <w:p w14:paraId="1FF4AB38" w14:textId="77777777" w:rsidR="0029569D" w:rsidRPr="00AD7FC0" w:rsidRDefault="0029569D" w:rsidP="0029569D">
            <w:pPr>
              <w:overflowPunct w:val="0"/>
              <w:autoSpaceDE w:val="0"/>
              <w:autoSpaceDN w:val="0"/>
              <w:adjustRightInd w:val="0"/>
              <w:spacing w:line="380" w:lineRule="exact"/>
              <w:ind w:left="342" w:hanging="180"/>
              <w:rPr>
                <w:rFonts w:ascii="Arial" w:hAnsi="Arial" w:cs="Arial"/>
                <w:sz w:val="20"/>
                <w:szCs w:val="20"/>
              </w:rPr>
            </w:pPr>
            <w:r w:rsidRPr="00AD7FC0">
              <w:rPr>
                <w:rFonts w:ascii="Arial" w:hAnsi="Arial" w:cs="Arial"/>
                <w:sz w:val="20"/>
                <w:szCs w:val="20"/>
              </w:rPr>
              <w:t>-</w:t>
            </w:r>
            <w:r w:rsidRPr="00AD7FC0">
              <w:rPr>
                <w:rFonts w:ascii="Arial" w:hAnsi="Arial" w:cs="Arial"/>
                <w:sz w:val="20"/>
                <w:szCs w:val="20"/>
              </w:rPr>
              <w:tab/>
              <w:t>Unearned premium reserves</w:t>
            </w:r>
          </w:p>
        </w:tc>
        <w:tc>
          <w:tcPr>
            <w:tcW w:w="1989" w:type="dxa"/>
            <w:shd w:val="clear" w:color="auto" w:fill="auto"/>
            <w:vAlign w:val="bottom"/>
          </w:tcPr>
          <w:p w14:paraId="085949DB" w14:textId="29F9286D" w:rsidR="0029569D" w:rsidRPr="00AD7FC0" w:rsidRDefault="0029569D" w:rsidP="0029569D">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127,683,424</w:t>
            </w:r>
          </w:p>
        </w:tc>
        <w:tc>
          <w:tcPr>
            <w:tcW w:w="1989" w:type="dxa"/>
            <w:vAlign w:val="bottom"/>
          </w:tcPr>
          <w:p w14:paraId="6473071C" w14:textId="5B1396A0" w:rsidR="0029569D" w:rsidRPr="00AD7FC0" w:rsidRDefault="0029569D" w:rsidP="0029569D">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107,167,383</w:t>
            </w:r>
          </w:p>
        </w:tc>
      </w:tr>
      <w:tr w:rsidR="001B0C3A" w:rsidRPr="00AD7FC0" w14:paraId="6AC789DB" w14:textId="77777777" w:rsidTr="00AD7FC0">
        <w:tc>
          <w:tcPr>
            <w:tcW w:w="5202" w:type="dxa"/>
            <w:vAlign w:val="bottom"/>
            <w:hideMark/>
          </w:tcPr>
          <w:p w14:paraId="7F8CF133" w14:textId="77777777" w:rsidR="0029569D" w:rsidRPr="00AD7FC0" w:rsidRDefault="0029569D" w:rsidP="0029569D">
            <w:pPr>
              <w:overflowPunct w:val="0"/>
              <w:autoSpaceDE w:val="0"/>
              <w:autoSpaceDN w:val="0"/>
              <w:adjustRightInd w:val="0"/>
              <w:spacing w:line="380" w:lineRule="exact"/>
              <w:rPr>
                <w:rFonts w:ascii="Arial" w:hAnsi="Arial" w:cs="Arial"/>
                <w:sz w:val="20"/>
                <w:szCs w:val="20"/>
              </w:rPr>
            </w:pPr>
            <w:r w:rsidRPr="00AD7FC0">
              <w:rPr>
                <w:rFonts w:ascii="Arial" w:hAnsi="Arial" w:cs="Arial"/>
                <w:sz w:val="20"/>
                <w:szCs w:val="20"/>
              </w:rPr>
              <w:t>Reinsurance assets - net</w:t>
            </w:r>
          </w:p>
        </w:tc>
        <w:tc>
          <w:tcPr>
            <w:tcW w:w="1989" w:type="dxa"/>
            <w:shd w:val="clear" w:color="auto" w:fill="auto"/>
            <w:vAlign w:val="bottom"/>
          </w:tcPr>
          <w:p w14:paraId="5D0E3DDE" w14:textId="5690980A" w:rsidR="0029569D" w:rsidRPr="00AD7FC0" w:rsidRDefault="0029569D" w:rsidP="0029569D">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161,277,337</w:t>
            </w:r>
          </w:p>
        </w:tc>
        <w:tc>
          <w:tcPr>
            <w:tcW w:w="1989" w:type="dxa"/>
            <w:vAlign w:val="bottom"/>
          </w:tcPr>
          <w:p w14:paraId="06684FBC" w14:textId="1986685F" w:rsidR="0029569D" w:rsidRPr="00AD7FC0" w:rsidRDefault="0029569D" w:rsidP="0029569D">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141,806,822</w:t>
            </w:r>
          </w:p>
        </w:tc>
      </w:tr>
    </w:tbl>
    <w:p w14:paraId="040076FF" w14:textId="37D0A426" w:rsidR="00CE43FD" w:rsidRPr="00AD7FC0" w:rsidRDefault="0050752A" w:rsidP="005132E2">
      <w:pPr>
        <w:pStyle w:val="Heading1"/>
        <w:spacing w:before="240" w:after="120" w:line="380" w:lineRule="exact"/>
        <w:ind w:left="547" w:hanging="547"/>
        <w:jc w:val="left"/>
        <w:rPr>
          <w:rFonts w:ascii="Arial" w:hAnsi="Arial" w:cs="Arial"/>
          <w:b/>
          <w:bCs/>
          <w:spacing w:val="0"/>
          <w:sz w:val="22"/>
          <w:szCs w:val="22"/>
          <w:u w:val="none"/>
        </w:rPr>
      </w:pPr>
      <w:bookmarkStart w:id="4" w:name="_Toc23757797"/>
      <w:bookmarkStart w:id="5" w:name="_Toc450553809"/>
      <w:r w:rsidRPr="00AD7FC0">
        <w:rPr>
          <w:rFonts w:ascii="Arial" w:hAnsi="Arial" w:cs="Arial"/>
          <w:b/>
          <w:bCs/>
          <w:spacing w:val="0"/>
          <w:sz w:val="22"/>
          <w:szCs w:val="22"/>
          <w:u w:val="none"/>
        </w:rPr>
        <w:t>6</w:t>
      </w:r>
      <w:r w:rsidR="00CE43FD" w:rsidRPr="00AD7FC0">
        <w:rPr>
          <w:rFonts w:ascii="Arial" w:hAnsi="Arial" w:cs="Arial"/>
          <w:b/>
          <w:bCs/>
          <w:spacing w:val="0"/>
          <w:sz w:val="22"/>
          <w:szCs w:val="22"/>
          <w:u w:val="none"/>
        </w:rPr>
        <w:t>.</w:t>
      </w:r>
      <w:r w:rsidR="00CE43FD" w:rsidRPr="00AD7FC0">
        <w:rPr>
          <w:rFonts w:ascii="Arial" w:hAnsi="Arial" w:cs="Arial"/>
          <w:b/>
          <w:bCs/>
          <w:spacing w:val="0"/>
          <w:sz w:val="22"/>
          <w:szCs w:val="22"/>
          <w:u w:val="none"/>
        </w:rPr>
        <w:tab/>
      </w:r>
      <w:r w:rsidR="007817D9" w:rsidRPr="00AD7FC0">
        <w:rPr>
          <w:rFonts w:ascii="Arial" w:hAnsi="Arial" w:cs="Arial"/>
          <w:b/>
          <w:bCs/>
          <w:spacing w:val="0"/>
          <w:sz w:val="22"/>
          <w:szCs w:val="22"/>
          <w:u w:val="none"/>
        </w:rPr>
        <w:t>Reinsurance receivables</w:t>
      </w:r>
      <w:bookmarkEnd w:id="4"/>
      <w:r w:rsidR="00CE43FD" w:rsidRPr="00AD7FC0">
        <w:rPr>
          <w:rFonts w:ascii="Arial" w:hAnsi="Arial" w:cs="Arial"/>
          <w:b/>
          <w:bCs/>
          <w:spacing w:val="0"/>
          <w:sz w:val="22"/>
          <w:szCs w:val="22"/>
          <w:u w:val="none"/>
        </w:rPr>
        <w:t xml:space="preserve"> </w:t>
      </w:r>
      <w:bookmarkEnd w:id="5"/>
    </w:p>
    <w:p w14:paraId="20E1BF6C" w14:textId="77777777" w:rsidR="00CE43FD" w:rsidRPr="00AD7FC0" w:rsidRDefault="00CE43FD" w:rsidP="005132E2">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AD7FC0">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1B0C3A" w:rsidRPr="00AD7FC0" w14:paraId="196AC293" w14:textId="77777777" w:rsidTr="003560FD">
        <w:tc>
          <w:tcPr>
            <w:tcW w:w="5220" w:type="dxa"/>
          </w:tcPr>
          <w:p w14:paraId="0F796136" w14:textId="77777777" w:rsidR="00CE43FD" w:rsidRPr="00AD7FC0"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14:paraId="3E931954" w14:textId="42B1461D" w:rsidR="00CE43FD" w:rsidRPr="00AD7FC0" w:rsidRDefault="00C2786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D7FC0">
              <w:rPr>
                <w:rFonts w:ascii="Arial" w:hAnsi="Arial" w:cs="Arial"/>
                <w:sz w:val="20"/>
                <w:szCs w:val="20"/>
              </w:rPr>
              <w:t>30 June 2021</w:t>
            </w:r>
          </w:p>
        </w:tc>
        <w:tc>
          <w:tcPr>
            <w:tcW w:w="1980" w:type="dxa"/>
            <w:vAlign w:val="bottom"/>
            <w:hideMark/>
          </w:tcPr>
          <w:p w14:paraId="2C3F74A6" w14:textId="0C3B61F3" w:rsidR="00CE43FD" w:rsidRPr="00AD7FC0"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D7FC0">
              <w:rPr>
                <w:rFonts w:ascii="Arial" w:hAnsi="Arial" w:cs="Arial"/>
                <w:sz w:val="20"/>
                <w:szCs w:val="20"/>
              </w:rPr>
              <w:t>31 December 2020</w:t>
            </w:r>
          </w:p>
        </w:tc>
      </w:tr>
      <w:tr w:rsidR="001B0C3A" w:rsidRPr="00AD7FC0" w14:paraId="27DEF61E" w14:textId="77777777" w:rsidTr="00AD7FC0">
        <w:trPr>
          <w:trHeight w:val="100"/>
        </w:trPr>
        <w:tc>
          <w:tcPr>
            <w:tcW w:w="5220" w:type="dxa"/>
            <w:hideMark/>
          </w:tcPr>
          <w:p w14:paraId="2FB732B5" w14:textId="77777777" w:rsidR="0029569D" w:rsidRPr="00AD7FC0" w:rsidRDefault="0029569D" w:rsidP="0029569D">
            <w:pPr>
              <w:pStyle w:val="Header"/>
              <w:tabs>
                <w:tab w:val="left" w:pos="1276"/>
              </w:tabs>
              <w:spacing w:line="380" w:lineRule="exact"/>
              <w:rPr>
                <w:rFonts w:ascii="Arial" w:hAnsi="Arial" w:cs="Arial"/>
                <w:sz w:val="20"/>
                <w:szCs w:val="20"/>
              </w:rPr>
            </w:pPr>
            <w:r w:rsidRPr="00AD7FC0">
              <w:rPr>
                <w:rFonts w:ascii="Arial" w:hAnsi="Arial" w:cs="Arial"/>
                <w:sz w:val="20"/>
                <w:szCs w:val="20"/>
              </w:rPr>
              <w:t>Amounts deposited on reinsurance</w:t>
            </w:r>
          </w:p>
        </w:tc>
        <w:tc>
          <w:tcPr>
            <w:tcW w:w="1980" w:type="dxa"/>
            <w:shd w:val="clear" w:color="auto" w:fill="auto"/>
            <w:vAlign w:val="bottom"/>
          </w:tcPr>
          <w:p w14:paraId="2221112A" w14:textId="287502F3"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3,074</w:t>
            </w:r>
          </w:p>
        </w:tc>
        <w:tc>
          <w:tcPr>
            <w:tcW w:w="1980" w:type="dxa"/>
            <w:shd w:val="clear" w:color="auto" w:fill="auto"/>
            <w:vAlign w:val="bottom"/>
          </w:tcPr>
          <w:p w14:paraId="699C2FB4" w14:textId="37131BF8"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3,074</w:t>
            </w:r>
          </w:p>
        </w:tc>
      </w:tr>
      <w:tr w:rsidR="001B0C3A" w:rsidRPr="00AD7FC0" w14:paraId="46025C18" w14:textId="77777777" w:rsidTr="00AD7FC0">
        <w:tc>
          <w:tcPr>
            <w:tcW w:w="5220" w:type="dxa"/>
            <w:hideMark/>
          </w:tcPr>
          <w:p w14:paraId="2F949BB1" w14:textId="77777777" w:rsidR="0029569D" w:rsidRPr="00AD7FC0" w:rsidRDefault="0029569D" w:rsidP="0029569D">
            <w:pPr>
              <w:pStyle w:val="Header"/>
              <w:tabs>
                <w:tab w:val="left" w:pos="1276"/>
              </w:tabs>
              <w:spacing w:line="380" w:lineRule="exact"/>
              <w:rPr>
                <w:rFonts w:ascii="Arial" w:hAnsi="Arial" w:cs="Arial"/>
                <w:sz w:val="20"/>
                <w:szCs w:val="20"/>
              </w:rPr>
            </w:pPr>
            <w:r w:rsidRPr="00AD7FC0">
              <w:rPr>
                <w:rFonts w:ascii="Arial" w:hAnsi="Arial" w:cs="Arial"/>
                <w:sz w:val="20"/>
                <w:szCs w:val="20"/>
              </w:rPr>
              <w:t>Amounts due from reinsurers</w:t>
            </w:r>
          </w:p>
        </w:tc>
        <w:tc>
          <w:tcPr>
            <w:tcW w:w="1980" w:type="dxa"/>
            <w:shd w:val="clear" w:color="auto" w:fill="auto"/>
            <w:vAlign w:val="bottom"/>
          </w:tcPr>
          <w:p w14:paraId="73259104" w14:textId="2BFEF32E" w:rsidR="0029569D" w:rsidRPr="00AD7FC0" w:rsidRDefault="0029569D" w:rsidP="0029569D">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122,173,595</w:t>
            </w:r>
          </w:p>
        </w:tc>
        <w:tc>
          <w:tcPr>
            <w:tcW w:w="1980" w:type="dxa"/>
            <w:shd w:val="clear" w:color="auto" w:fill="auto"/>
            <w:vAlign w:val="bottom"/>
          </w:tcPr>
          <w:p w14:paraId="03393DBE" w14:textId="7324D4A7" w:rsidR="0029569D" w:rsidRPr="00AD7FC0" w:rsidRDefault="0029569D" w:rsidP="0029569D">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93,732,707</w:t>
            </w:r>
          </w:p>
        </w:tc>
      </w:tr>
      <w:tr w:rsidR="001B0C3A" w:rsidRPr="00AD7FC0" w14:paraId="2E5DA11B" w14:textId="77777777" w:rsidTr="00AD7FC0">
        <w:tc>
          <w:tcPr>
            <w:tcW w:w="5220" w:type="dxa"/>
            <w:vAlign w:val="bottom"/>
            <w:hideMark/>
          </w:tcPr>
          <w:p w14:paraId="6393D5CB" w14:textId="77777777" w:rsidR="0029569D" w:rsidRPr="00AD7FC0" w:rsidRDefault="0029569D" w:rsidP="0029569D">
            <w:pPr>
              <w:overflowPunct w:val="0"/>
              <w:autoSpaceDE w:val="0"/>
              <w:autoSpaceDN w:val="0"/>
              <w:adjustRightInd w:val="0"/>
              <w:spacing w:line="380" w:lineRule="exact"/>
              <w:rPr>
                <w:rFonts w:ascii="Arial" w:hAnsi="Arial" w:cs="Arial"/>
                <w:sz w:val="20"/>
                <w:szCs w:val="20"/>
              </w:rPr>
            </w:pPr>
            <w:r w:rsidRPr="00AD7FC0">
              <w:rPr>
                <w:rFonts w:ascii="Arial" w:hAnsi="Arial" w:cs="Arial"/>
                <w:sz w:val="20"/>
                <w:szCs w:val="20"/>
              </w:rPr>
              <w:t xml:space="preserve">Total </w:t>
            </w:r>
          </w:p>
        </w:tc>
        <w:tc>
          <w:tcPr>
            <w:tcW w:w="1980" w:type="dxa"/>
            <w:shd w:val="clear" w:color="auto" w:fill="auto"/>
            <w:vAlign w:val="bottom"/>
          </w:tcPr>
          <w:p w14:paraId="397DABC2" w14:textId="6EC3E973"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122,176,669</w:t>
            </w:r>
          </w:p>
        </w:tc>
        <w:tc>
          <w:tcPr>
            <w:tcW w:w="1980" w:type="dxa"/>
            <w:shd w:val="clear" w:color="auto" w:fill="auto"/>
            <w:vAlign w:val="bottom"/>
          </w:tcPr>
          <w:p w14:paraId="2532F13E" w14:textId="66FF0985"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93,735,781</w:t>
            </w:r>
          </w:p>
        </w:tc>
      </w:tr>
      <w:tr w:rsidR="001B0C3A" w:rsidRPr="00AD7FC0" w14:paraId="20F7F78E" w14:textId="77777777" w:rsidTr="00AD7FC0">
        <w:tc>
          <w:tcPr>
            <w:tcW w:w="5220" w:type="dxa"/>
            <w:vAlign w:val="bottom"/>
            <w:hideMark/>
          </w:tcPr>
          <w:p w14:paraId="58FA4A85" w14:textId="77777777" w:rsidR="0029569D" w:rsidRPr="00AD7FC0" w:rsidRDefault="0029569D" w:rsidP="0029569D">
            <w:pPr>
              <w:overflowPunct w:val="0"/>
              <w:autoSpaceDE w:val="0"/>
              <w:autoSpaceDN w:val="0"/>
              <w:adjustRightInd w:val="0"/>
              <w:spacing w:line="380" w:lineRule="exact"/>
              <w:ind w:left="612" w:hanging="612"/>
              <w:rPr>
                <w:rFonts w:ascii="Arial" w:hAnsi="Arial" w:cs="Arial"/>
                <w:sz w:val="20"/>
                <w:szCs w:val="20"/>
              </w:rPr>
            </w:pPr>
            <w:r w:rsidRPr="00AD7FC0">
              <w:rPr>
                <w:rFonts w:ascii="Arial" w:hAnsi="Arial" w:cs="Arial"/>
                <w:sz w:val="20"/>
                <w:szCs w:val="20"/>
              </w:rPr>
              <w:t>Less: Allowance for doubtful accounts</w:t>
            </w:r>
          </w:p>
        </w:tc>
        <w:tc>
          <w:tcPr>
            <w:tcW w:w="1980" w:type="dxa"/>
            <w:shd w:val="clear" w:color="auto" w:fill="auto"/>
            <w:vAlign w:val="bottom"/>
          </w:tcPr>
          <w:p w14:paraId="1509B59F" w14:textId="6CDFD464"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w:t>
            </w:r>
          </w:p>
        </w:tc>
        <w:tc>
          <w:tcPr>
            <w:tcW w:w="1980" w:type="dxa"/>
            <w:shd w:val="clear" w:color="auto" w:fill="auto"/>
            <w:vAlign w:val="bottom"/>
          </w:tcPr>
          <w:p w14:paraId="30895E6B" w14:textId="611D2116" w:rsidR="0029569D" w:rsidRPr="00AD7FC0" w:rsidRDefault="0029569D" w:rsidP="0029569D">
            <w:pP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w:t>
            </w:r>
          </w:p>
        </w:tc>
      </w:tr>
      <w:tr w:rsidR="0029569D" w:rsidRPr="00AD7FC0" w14:paraId="6A33FDC8" w14:textId="77777777" w:rsidTr="00AD7FC0">
        <w:tc>
          <w:tcPr>
            <w:tcW w:w="5220" w:type="dxa"/>
            <w:vAlign w:val="bottom"/>
            <w:hideMark/>
          </w:tcPr>
          <w:p w14:paraId="63E0BD67" w14:textId="77777777" w:rsidR="0029569D" w:rsidRPr="00AD7FC0" w:rsidRDefault="0029569D" w:rsidP="0029569D">
            <w:pPr>
              <w:overflowPunct w:val="0"/>
              <w:autoSpaceDE w:val="0"/>
              <w:autoSpaceDN w:val="0"/>
              <w:adjustRightInd w:val="0"/>
              <w:spacing w:line="380" w:lineRule="exact"/>
              <w:rPr>
                <w:rFonts w:ascii="Arial" w:hAnsi="Arial" w:cs="Arial"/>
                <w:sz w:val="20"/>
                <w:szCs w:val="20"/>
              </w:rPr>
            </w:pPr>
            <w:r w:rsidRPr="00AD7FC0">
              <w:rPr>
                <w:rFonts w:ascii="Arial" w:hAnsi="Arial" w:cs="Arial"/>
                <w:sz w:val="20"/>
                <w:szCs w:val="20"/>
              </w:rPr>
              <w:t>Reinsurance receivables - net</w:t>
            </w:r>
          </w:p>
        </w:tc>
        <w:tc>
          <w:tcPr>
            <w:tcW w:w="1980" w:type="dxa"/>
            <w:shd w:val="clear" w:color="auto" w:fill="auto"/>
            <w:vAlign w:val="bottom"/>
          </w:tcPr>
          <w:p w14:paraId="3FCF08D0" w14:textId="61E3E4A8" w:rsidR="0029569D" w:rsidRPr="00AD7FC0" w:rsidRDefault="0029569D" w:rsidP="0029569D">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122,176,669</w:t>
            </w:r>
          </w:p>
        </w:tc>
        <w:tc>
          <w:tcPr>
            <w:tcW w:w="1980" w:type="dxa"/>
            <w:shd w:val="clear" w:color="auto" w:fill="auto"/>
            <w:vAlign w:val="bottom"/>
          </w:tcPr>
          <w:p w14:paraId="0491D8BA" w14:textId="358B26CE" w:rsidR="0029569D" w:rsidRPr="00AD7FC0" w:rsidRDefault="0029569D" w:rsidP="0029569D">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D7FC0">
              <w:rPr>
                <w:rFonts w:ascii="Arial" w:hAnsi="Arial" w:cs="Arial"/>
                <w:sz w:val="20"/>
                <w:szCs w:val="20"/>
              </w:rPr>
              <w:t>93,735,781</w:t>
            </w:r>
          </w:p>
        </w:tc>
      </w:tr>
    </w:tbl>
    <w:p w14:paraId="5EAF39E4" w14:textId="77777777" w:rsidR="002E35DB" w:rsidRPr="00AD7FC0" w:rsidRDefault="002E35DB" w:rsidP="00455E14">
      <w:pPr>
        <w:pStyle w:val="Heading1"/>
        <w:spacing w:before="120" w:after="120" w:line="380" w:lineRule="exact"/>
        <w:ind w:left="547" w:hanging="547"/>
        <w:jc w:val="left"/>
        <w:rPr>
          <w:rFonts w:ascii="Arial" w:hAnsi="Arial" w:cs="Arial"/>
          <w:b/>
          <w:bCs/>
          <w:spacing w:val="0"/>
          <w:sz w:val="22"/>
          <w:szCs w:val="22"/>
          <w:u w:val="none"/>
        </w:rPr>
      </w:pPr>
      <w:bookmarkStart w:id="6" w:name="_Toc23757798"/>
    </w:p>
    <w:p w14:paraId="361ED162" w14:textId="77777777" w:rsidR="002E35DB" w:rsidRPr="00AD7FC0" w:rsidRDefault="002E35DB">
      <w:pPr>
        <w:ind w:right="0"/>
        <w:jc w:val="left"/>
        <w:rPr>
          <w:rFonts w:ascii="Arial" w:hAnsi="Arial" w:cs="Arial"/>
          <w:b/>
          <w:bCs/>
          <w:sz w:val="22"/>
          <w:szCs w:val="22"/>
        </w:rPr>
      </w:pPr>
      <w:r w:rsidRPr="00AD7FC0">
        <w:rPr>
          <w:rFonts w:ascii="Arial" w:hAnsi="Arial" w:cs="Arial"/>
          <w:b/>
          <w:bCs/>
          <w:sz w:val="22"/>
          <w:szCs w:val="22"/>
        </w:rPr>
        <w:br w:type="page"/>
      </w:r>
    </w:p>
    <w:p w14:paraId="679BD3EB" w14:textId="034CD89E" w:rsidR="003E2A97" w:rsidRPr="00AD7FC0" w:rsidRDefault="0050752A" w:rsidP="00455E14">
      <w:pPr>
        <w:pStyle w:val="Heading1"/>
        <w:spacing w:before="120" w:after="120" w:line="380" w:lineRule="exact"/>
        <w:ind w:left="547" w:hanging="547"/>
        <w:jc w:val="left"/>
        <w:rPr>
          <w:rFonts w:ascii="Arial" w:hAnsi="Arial" w:cs="Arial"/>
          <w:b/>
          <w:bCs/>
          <w:spacing w:val="0"/>
          <w:sz w:val="22"/>
          <w:szCs w:val="22"/>
          <w:u w:val="none"/>
        </w:rPr>
      </w:pPr>
      <w:r w:rsidRPr="00AD7FC0">
        <w:rPr>
          <w:rFonts w:ascii="Arial" w:hAnsi="Arial" w:cs="Arial"/>
          <w:b/>
          <w:bCs/>
          <w:spacing w:val="0"/>
          <w:sz w:val="22"/>
          <w:szCs w:val="22"/>
          <w:u w:val="none"/>
        </w:rPr>
        <w:lastRenderedPageBreak/>
        <w:t>7</w:t>
      </w:r>
      <w:r w:rsidR="00C837B2" w:rsidRPr="00AD7FC0">
        <w:rPr>
          <w:rFonts w:ascii="Arial" w:hAnsi="Arial" w:cs="Arial"/>
          <w:b/>
          <w:bCs/>
          <w:spacing w:val="0"/>
          <w:sz w:val="22"/>
          <w:szCs w:val="22"/>
          <w:u w:val="none"/>
        </w:rPr>
        <w:t>.</w:t>
      </w:r>
      <w:r w:rsidR="00C837B2" w:rsidRPr="00AD7FC0">
        <w:rPr>
          <w:rFonts w:ascii="Arial" w:hAnsi="Arial" w:cs="Arial"/>
          <w:b/>
          <w:bCs/>
          <w:spacing w:val="0"/>
          <w:sz w:val="22"/>
          <w:szCs w:val="22"/>
          <w:u w:val="none"/>
        </w:rPr>
        <w:tab/>
        <w:t>Investments in securities</w:t>
      </w:r>
      <w:bookmarkEnd w:id="6"/>
    </w:p>
    <w:p w14:paraId="601DDEA6" w14:textId="3B9E1A2E" w:rsidR="00320419" w:rsidRPr="00AD7FC0" w:rsidRDefault="0050752A" w:rsidP="00311E64">
      <w:pPr>
        <w:tabs>
          <w:tab w:val="left" w:pos="851"/>
          <w:tab w:val="left" w:pos="1418"/>
          <w:tab w:val="left" w:pos="1985"/>
        </w:tabs>
        <w:spacing w:before="120" w:line="380" w:lineRule="exact"/>
        <w:ind w:left="547" w:right="29" w:hanging="547"/>
        <w:rPr>
          <w:rFonts w:ascii="Arial" w:hAnsi="Arial" w:cs="Arial"/>
          <w:b/>
          <w:bCs/>
          <w:sz w:val="22"/>
          <w:szCs w:val="22"/>
        </w:rPr>
      </w:pPr>
      <w:r w:rsidRPr="00AD7FC0">
        <w:rPr>
          <w:rFonts w:ascii="Arial" w:hAnsi="Arial" w:cs="Arial"/>
          <w:b/>
          <w:bCs/>
          <w:sz w:val="22"/>
          <w:szCs w:val="22"/>
        </w:rPr>
        <w:t>7</w:t>
      </w:r>
      <w:r w:rsidR="00320419" w:rsidRPr="00AD7FC0">
        <w:rPr>
          <w:rFonts w:ascii="Arial" w:hAnsi="Arial" w:cs="Arial"/>
          <w:b/>
          <w:bCs/>
          <w:sz w:val="22"/>
          <w:szCs w:val="22"/>
        </w:rPr>
        <w:t>.1</w:t>
      </w:r>
      <w:r w:rsidR="00320419" w:rsidRPr="00AD7FC0">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1B0C3A" w:rsidRPr="00AD7FC0" w14:paraId="181D1043" w14:textId="77777777" w:rsidTr="00900134">
        <w:trPr>
          <w:cantSplit/>
        </w:trPr>
        <w:tc>
          <w:tcPr>
            <w:tcW w:w="3420" w:type="dxa"/>
          </w:tcPr>
          <w:p w14:paraId="5F3B8A72" w14:textId="77777777" w:rsidR="00900134" w:rsidRPr="00AD7FC0" w:rsidRDefault="00900134" w:rsidP="001B0C3A">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0A3B183A" w14:textId="77777777" w:rsidR="00900134" w:rsidRPr="00AD7FC0" w:rsidRDefault="00900134" w:rsidP="001B0C3A">
            <w:pPr>
              <w:tabs>
                <w:tab w:val="left" w:pos="284"/>
                <w:tab w:val="left" w:pos="851"/>
                <w:tab w:val="left" w:pos="1418"/>
                <w:tab w:val="left" w:pos="1985"/>
              </w:tabs>
              <w:spacing w:line="360" w:lineRule="exact"/>
              <w:ind w:left="34" w:right="0"/>
              <w:jc w:val="right"/>
              <w:rPr>
                <w:rFonts w:ascii="Arial" w:hAnsi="Arial" w:cs="Arial"/>
                <w:sz w:val="18"/>
                <w:szCs w:val="18"/>
              </w:rPr>
            </w:pPr>
            <w:r w:rsidRPr="00AD7FC0">
              <w:rPr>
                <w:rFonts w:ascii="Arial" w:hAnsi="Arial" w:cs="Arial"/>
                <w:sz w:val="18"/>
                <w:szCs w:val="18"/>
              </w:rPr>
              <w:t>(Unit: Baht)</w:t>
            </w:r>
          </w:p>
        </w:tc>
      </w:tr>
      <w:tr w:rsidR="001B0C3A" w:rsidRPr="00AD7FC0" w14:paraId="6C17F180" w14:textId="77777777" w:rsidTr="00900134">
        <w:trPr>
          <w:cantSplit/>
        </w:trPr>
        <w:tc>
          <w:tcPr>
            <w:tcW w:w="3420" w:type="dxa"/>
          </w:tcPr>
          <w:p w14:paraId="3F0AF87B" w14:textId="77777777" w:rsidR="00900134" w:rsidRPr="00AD7FC0" w:rsidRDefault="00900134" w:rsidP="001B0C3A">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22EB55F6" w14:textId="76482D2C" w:rsidR="00900134" w:rsidRPr="00AD7FC0" w:rsidRDefault="00C27864" w:rsidP="001B0C3A">
            <w:pPr>
              <w:pBdr>
                <w:bottom w:val="single" w:sz="4" w:space="1" w:color="auto"/>
              </w:pBdr>
              <w:spacing w:line="360" w:lineRule="exact"/>
              <w:ind w:left="33" w:right="51"/>
              <w:jc w:val="center"/>
              <w:rPr>
                <w:rFonts w:ascii="Arial" w:hAnsi="Arial" w:cs="Arial"/>
                <w:sz w:val="18"/>
                <w:szCs w:val="18"/>
                <w:cs/>
              </w:rPr>
            </w:pPr>
            <w:r w:rsidRPr="00AD7FC0">
              <w:rPr>
                <w:rFonts w:ascii="Arial" w:hAnsi="Arial" w:cs="Arial"/>
                <w:sz w:val="18"/>
                <w:szCs w:val="18"/>
              </w:rPr>
              <w:t>30 June 2021</w:t>
            </w:r>
          </w:p>
        </w:tc>
        <w:tc>
          <w:tcPr>
            <w:tcW w:w="2880" w:type="dxa"/>
            <w:gridSpan w:val="2"/>
            <w:vAlign w:val="bottom"/>
          </w:tcPr>
          <w:p w14:paraId="394D7896" w14:textId="0328F4EC" w:rsidR="00900134" w:rsidRPr="00AD7FC0" w:rsidRDefault="00900134" w:rsidP="001B0C3A">
            <w:pPr>
              <w:pBdr>
                <w:bottom w:val="single" w:sz="4" w:space="1" w:color="auto"/>
              </w:pBdr>
              <w:spacing w:line="360" w:lineRule="exact"/>
              <w:ind w:left="33" w:right="51"/>
              <w:jc w:val="center"/>
              <w:rPr>
                <w:rFonts w:ascii="Arial" w:hAnsi="Arial" w:cs="Arial"/>
                <w:sz w:val="18"/>
                <w:szCs w:val="18"/>
              </w:rPr>
            </w:pPr>
            <w:r w:rsidRPr="00AD7FC0">
              <w:rPr>
                <w:rFonts w:ascii="Arial" w:hAnsi="Arial" w:cs="Arial"/>
                <w:sz w:val="18"/>
                <w:szCs w:val="18"/>
              </w:rPr>
              <w:t>31 December 2020</w:t>
            </w:r>
          </w:p>
        </w:tc>
      </w:tr>
      <w:tr w:rsidR="001B0C3A" w:rsidRPr="00AD7FC0" w14:paraId="64DC1EC6" w14:textId="77777777" w:rsidTr="00900134">
        <w:trPr>
          <w:cantSplit/>
        </w:trPr>
        <w:tc>
          <w:tcPr>
            <w:tcW w:w="3420" w:type="dxa"/>
          </w:tcPr>
          <w:p w14:paraId="6D98A1A0" w14:textId="77777777" w:rsidR="00900134" w:rsidRPr="00AD7FC0" w:rsidRDefault="00900134" w:rsidP="001B0C3A">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137D6725" w14:textId="77777777" w:rsidR="00900134" w:rsidRPr="00AD7FC0"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r w:rsidRPr="00AD7FC0">
              <w:rPr>
                <w:rFonts w:ascii="Arial" w:hAnsi="Arial" w:cs="Arial"/>
                <w:sz w:val="18"/>
                <w:szCs w:val="18"/>
              </w:rPr>
              <w:t>Cost/</w:t>
            </w:r>
          </w:p>
        </w:tc>
        <w:tc>
          <w:tcPr>
            <w:tcW w:w="1440" w:type="dxa"/>
            <w:vAlign w:val="bottom"/>
          </w:tcPr>
          <w:p w14:paraId="4CEABF32" w14:textId="77777777" w:rsidR="00900134" w:rsidRPr="00AD7FC0"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64B5C950" w14:textId="77777777" w:rsidR="00900134" w:rsidRPr="00AD7FC0"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r w:rsidRPr="00AD7FC0">
              <w:rPr>
                <w:rFonts w:ascii="Arial" w:hAnsi="Arial" w:cs="Arial"/>
                <w:sz w:val="18"/>
                <w:szCs w:val="18"/>
              </w:rPr>
              <w:t>Cost/</w:t>
            </w:r>
          </w:p>
        </w:tc>
        <w:tc>
          <w:tcPr>
            <w:tcW w:w="1440" w:type="dxa"/>
          </w:tcPr>
          <w:p w14:paraId="2CF8EE56" w14:textId="77777777" w:rsidR="00900134" w:rsidRPr="00AD7FC0"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1B0C3A" w:rsidRPr="00AD7FC0" w14:paraId="70650BA8" w14:textId="77777777" w:rsidTr="00900134">
        <w:trPr>
          <w:cantSplit/>
        </w:trPr>
        <w:tc>
          <w:tcPr>
            <w:tcW w:w="3420" w:type="dxa"/>
          </w:tcPr>
          <w:p w14:paraId="6B958159" w14:textId="77777777" w:rsidR="00900134" w:rsidRPr="00AD7FC0" w:rsidRDefault="00900134" w:rsidP="001B0C3A">
            <w:pPr>
              <w:spacing w:line="360" w:lineRule="exact"/>
              <w:ind w:left="394" w:right="29" w:hanging="360"/>
              <w:rPr>
                <w:rFonts w:ascii="Arial" w:hAnsi="Arial" w:cs="Arial"/>
                <w:sz w:val="18"/>
                <w:szCs w:val="18"/>
              </w:rPr>
            </w:pPr>
          </w:p>
        </w:tc>
        <w:tc>
          <w:tcPr>
            <w:tcW w:w="1440" w:type="dxa"/>
            <w:vAlign w:val="bottom"/>
          </w:tcPr>
          <w:p w14:paraId="619010FE" w14:textId="77777777" w:rsidR="00900134" w:rsidRPr="00AD7FC0" w:rsidRDefault="00900134" w:rsidP="001B0C3A">
            <w:pPr>
              <w:pBdr>
                <w:bottom w:val="single" w:sz="4" w:space="1" w:color="auto"/>
              </w:pBdr>
              <w:spacing w:line="360" w:lineRule="exact"/>
              <w:ind w:left="33" w:right="51"/>
              <w:jc w:val="center"/>
              <w:rPr>
                <w:rFonts w:ascii="Arial" w:hAnsi="Arial" w:cs="Arial"/>
                <w:sz w:val="18"/>
                <w:szCs w:val="18"/>
              </w:rPr>
            </w:pPr>
            <w:proofErr w:type="spellStart"/>
            <w:r w:rsidRPr="00AD7FC0">
              <w:rPr>
                <w:rFonts w:ascii="Arial" w:hAnsi="Arial" w:cs="Arial"/>
                <w:sz w:val="18"/>
                <w:szCs w:val="18"/>
              </w:rPr>
              <w:t>Amortised</w:t>
            </w:r>
            <w:proofErr w:type="spellEnd"/>
            <w:r w:rsidRPr="00AD7FC0">
              <w:rPr>
                <w:rFonts w:ascii="Arial" w:hAnsi="Arial" w:cs="Arial"/>
                <w:sz w:val="18"/>
                <w:szCs w:val="18"/>
              </w:rPr>
              <w:t xml:space="preserve"> cost</w:t>
            </w:r>
          </w:p>
        </w:tc>
        <w:tc>
          <w:tcPr>
            <w:tcW w:w="1440" w:type="dxa"/>
            <w:vAlign w:val="bottom"/>
          </w:tcPr>
          <w:p w14:paraId="6EE8BC35" w14:textId="77777777" w:rsidR="00900134" w:rsidRPr="00AD7FC0" w:rsidRDefault="00900134" w:rsidP="001B0C3A">
            <w:pPr>
              <w:pBdr>
                <w:bottom w:val="single" w:sz="4" w:space="1" w:color="auto"/>
              </w:pBdr>
              <w:spacing w:line="360" w:lineRule="exact"/>
              <w:ind w:left="33" w:right="51"/>
              <w:jc w:val="center"/>
              <w:rPr>
                <w:rFonts w:ascii="Arial" w:hAnsi="Arial" w:cs="Arial"/>
                <w:sz w:val="18"/>
                <w:szCs w:val="18"/>
              </w:rPr>
            </w:pPr>
            <w:r w:rsidRPr="00AD7FC0">
              <w:rPr>
                <w:rFonts w:ascii="Arial" w:hAnsi="Arial" w:cs="Arial"/>
                <w:sz w:val="18"/>
                <w:szCs w:val="18"/>
              </w:rPr>
              <w:t>Fair value</w:t>
            </w:r>
          </w:p>
        </w:tc>
        <w:tc>
          <w:tcPr>
            <w:tcW w:w="1440" w:type="dxa"/>
            <w:vAlign w:val="bottom"/>
          </w:tcPr>
          <w:p w14:paraId="71893895" w14:textId="77777777" w:rsidR="00900134" w:rsidRPr="00AD7FC0" w:rsidRDefault="00900134" w:rsidP="001B0C3A">
            <w:pPr>
              <w:pBdr>
                <w:bottom w:val="single" w:sz="4" w:space="1" w:color="auto"/>
              </w:pBdr>
              <w:spacing w:line="360" w:lineRule="exact"/>
              <w:ind w:left="33" w:right="51"/>
              <w:jc w:val="center"/>
              <w:rPr>
                <w:rFonts w:ascii="Arial" w:hAnsi="Arial" w:cs="Arial"/>
                <w:sz w:val="18"/>
                <w:szCs w:val="18"/>
              </w:rPr>
            </w:pPr>
            <w:proofErr w:type="spellStart"/>
            <w:r w:rsidRPr="00AD7FC0">
              <w:rPr>
                <w:rFonts w:ascii="Arial" w:hAnsi="Arial" w:cs="Arial"/>
                <w:sz w:val="18"/>
                <w:szCs w:val="18"/>
              </w:rPr>
              <w:t>Amortised</w:t>
            </w:r>
            <w:proofErr w:type="spellEnd"/>
            <w:r w:rsidRPr="00AD7FC0">
              <w:rPr>
                <w:rFonts w:ascii="Arial" w:hAnsi="Arial" w:cs="Arial"/>
                <w:sz w:val="18"/>
                <w:szCs w:val="18"/>
              </w:rPr>
              <w:t xml:space="preserve"> cost</w:t>
            </w:r>
          </w:p>
        </w:tc>
        <w:tc>
          <w:tcPr>
            <w:tcW w:w="1440" w:type="dxa"/>
            <w:vAlign w:val="bottom"/>
          </w:tcPr>
          <w:p w14:paraId="384CABBC" w14:textId="77777777" w:rsidR="00900134" w:rsidRPr="00AD7FC0" w:rsidRDefault="00900134" w:rsidP="001B0C3A">
            <w:pPr>
              <w:pBdr>
                <w:bottom w:val="single" w:sz="4" w:space="1" w:color="auto"/>
              </w:pBdr>
              <w:spacing w:line="360" w:lineRule="exact"/>
              <w:ind w:left="33" w:right="51"/>
              <w:jc w:val="center"/>
              <w:rPr>
                <w:rFonts w:ascii="Arial" w:hAnsi="Arial" w:cs="Arial"/>
                <w:sz w:val="18"/>
                <w:szCs w:val="18"/>
              </w:rPr>
            </w:pPr>
            <w:r w:rsidRPr="00AD7FC0">
              <w:rPr>
                <w:rFonts w:ascii="Arial" w:hAnsi="Arial" w:cs="Arial"/>
                <w:sz w:val="18"/>
                <w:szCs w:val="18"/>
              </w:rPr>
              <w:t>Fair value</w:t>
            </w:r>
          </w:p>
        </w:tc>
      </w:tr>
      <w:tr w:rsidR="001B0C3A" w:rsidRPr="00AD7FC0" w14:paraId="1C13A2D5" w14:textId="77777777" w:rsidTr="00900134">
        <w:trPr>
          <w:cantSplit/>
        </w:trPr>
        <w:tc>
          <w:tcPr>
            <w:tcW w:w="3420" w:type="dxa"/>
          </w:tcPr>
          <w:p w14:paraId="6F7D2D5B" w14:textId="77777777" w:rsidR="00900134" w:rsidRPr="00AD7FC0" w:rsidRDefault="00900134" w:rsidP="001B0C3A">
            <w:pPr>
              <w:spacing w:line="360" w:lineRule="exact"/>
              <w:ind w:left="389" w:right="29" w:hanging="360"/>
              <w:jc w:val="left"/>
              <w:rPr>
                <w:rFonts w:ascii="Arial" w:hAnsi="Arial" w:cs="Arial"/>
                <w:b/>
                <w:bCs/>
                <w:sz w:val="18"/>
                <w:szCs w:val="18"/>
              </w:rPr>
            </w:pPr>
            <w:r w:rsidRPr="00AD7FC0">
              <w:rPr>
                <w:rFonts w:ascii="Arial" w:hAnsi="Arial" w:cs="Arial"/>
                <w:b/>
                <w:bCs/>
                <w:sz w:val="18"/>
                <w:szCs w:val="18"/>
              </w:rPr>
              <w:t>Trading investments measured at fair value through profit or loss</w:t>
            </w:r>
          </w:p>
        </w:tc>
        <w:tc>
          <w:tcPr>
            <w:tcW w:w="1440" w:type="dxa"/>
          </w:tcPr>
          <w:p w14:paraId="3041E9AE" w14:textId="77777777" w:rsidR="00900134" w:rsidRPr="00AD7FC0" w:rsidRDefault="00900134" w:rsidP="001B0C3A">
            <w:pPr>
              <w:tabs>
                <w:tab w:val="decimal" w:pos="1204"/>
              </w:tabs>
              <w:spacing w:line="360" w:lineRule="exact"/>
              <w:ind w:left="34" w:right="0"/>
              <w:jc w:val="left"/>
              <w:rPr>
                <w:rFonts w:ascii="Arial" w:hAnsi="Arial" w:cs="Arial"/>
                <w:sz w:val="18"/>
                <w:szCs w:val="18"/>
              </w:rPr>
            </w:pPr>
          </w:p>
        </w:tc>
        <w:tc>
          <w:tcPr>
            <w:tcW w:w="1440" w:type="dxa"/>
          </w:tcPr>
          <w:p w14:paraId="6BAE8828" w14:textId="77777777" w:rsidR="00900134" w:rsidRPr="00AD7FC0" w:rsidRDefault="00900134" w:rsidP="001B0C3A">
            <w:pPr>
              <w:tabs>
                <w:tab w:val="decimal" w:pos="1204"/>
              </w:tabs>
              <w:spacing w:line="360" w:lineRule="exact"/>
              <w:ind w:left="34" w:right="0"/>
              <w:jc w:val="left"/>
              <w:rPr>
                <w:rFonts w:ascii="Arial" w:hAnsi="Arial" w:cs="Arial"/>
                <w:sz w:val="18"/>
                <w:szCs w:val="18"/>
              </w:rPr>
            </w:pPr>
          </w:p>
        </w:tc>
        <w:tc>
          <w:tcPr>
            <w:tcW w:w="1440" w:type="dxa"/>
          </w:tcPr>
          <w:p w14:paraId="21AA5F78" w14:textId="77777777" w:rsidR="00900134" w:rsidRPr="00AD7FC0" w:rsidRDefault="00900134" w:rsidP="001B0C3A">
            <w:pPr>
              <w:tabs>
                <w:tab w:val="decimal" w:pos="1204"/>
              </w:tabs>
              <w:spacing w:line="360" w:lineRule="exact"/>
              <w:ind w:left="34" w:right="0"/>
              <w:jc w:val="left"/>
              <w:rPr>
                <w:rFonts w:ascii="Arial" w:hAnsi="Arial" w:cs="Arial"/>
                <w:sz w:val="18"/>
                <w:szCs w:val="18"/>
              </w:rPr>
            </w:pPr>
          </w:p>
        </w:tc>
        <w:tc>
          <w:tcPr>
            <w:tcW w:w="1440" w:type="dxa"/>
          </w:tcPr>
          <w:p w14:paraId="201D38AA" w14:textId="77777777" w:rsidR="00900134" w:rsidRPr="00AD7FC0" w:rsidRDefault="00900134" w:rsidP="001B0C3A">
            <w:pPr>
              <w:tabs>
                <w:tab w:val="decimal" w:pos="1204"/>
              </w:tabs>
              <w:spacing w:line="360" w:lineRule="exact"/>
              <w:ind w:left="34" w:right="0"/>
              <w:jc w:val="left"/>
              <w:rPr>
                <w:rFonts w:ascii="Arial" w:hAnsi="Arial" w:cs="Arial"/>
                <w:sz w:val="18"/>
                <w:szCs w:val="18"/>
              </w:rPr>
            </w:pPr>
          </w:p>
        </w:tc>
      </w:tr>
      <w:tr w:rsidR="001B0C3A" w:rsidRPr="00AD7FC0" w14:paraId="372C481E" w14:textId="77777777" w:rsidTr="007A65E6">
        <w:trPr>
          <w:cantSplit/>
        </w:trPr>
        <w:tc>
          <w:tcPr>
            <w:tcW w:w="3420" w:type="dxa"/>
          </w:tcPr>
          <w:p w14:paraId="385A8D63"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Equity securities</w:t>
            </w:r>
          </w:p>
        </w:tc>
        <w:tc>
          <w:tcPr>
            <w:tcW w:w="1440" w:type="dxa"/>
            <w:vAlign w:val="bottom"/>
          </w:tcPr>
          <w:p w14:paraId="04EED7CD" w14:textId="31A74B2E" w:rsidR="001B0C3A" w:rsidRPr="00AD7FC0" w:rsidRDefault="001B0C3A" w:rsidP="001B0C3A">
            <w:pPr>
              <w:pStyle w:val="Standard"/>
              <w:tabs>
                <w:tab w:val="decimal" w:pos="1207"/>
              </w:tabs>
              <w:spacing w:line="360" w:lineRule="exact"/>
              <w:rPr>
                <w:rFonts w:ascii="Arial" w:hAnsi="Arial" w:cs="Arial"/>
                <w:sz w:val="18"/>
                <w:szCs w:val="18"/>
                <w:cs/>
              </w:rPr>
            </w:pPr>
            <w:r w:rsidRPr="00AD7FC0">
              <w:rPr>
                <w:rFonts w:ascii="Arial" w:hAnsi="Arial" w:cs="Arial"/>
                <w:sz w:val="18"/>
                <w:szCs w:val="18"/>
                <w:cs/>
              </w:rPr>
              <w:t>81</w:t>
            </w:r>
            <w:r w:rsidRPr="00AD7FC0">
              <w:rPr>
                <w:rFonts w:ascii="Arial" w:hAnsi="Arial" w:cs="Arial"/>
                <w:sz w:val="18"/>
                <w:szCs w:val="18"/>
              </w:rPr>
              <w:t>,513,080</w:t>
            </w:r>
          </w:p>
        </w:tc>
        <w:tc>
          <w:tcPr>
            <w:tcW w:w="1440" w:type="dxa"/>
            <w:vAlign w:val="bottom"/>
          </w:tcPr>
          <w:p w14:paraId="59D975DD" w14:textId="53071E39"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84,563,674</w:t>
            </w:r>
          </w:p>
        </w:tc>
        <w:tc>
          <w:tcPr>
            <w:tcW w:w="1440" w:type="dxa"/>
            <w:vAlign w:val="bottom"/>
          </w:tcPr>
          <w:p w14:paraId="068B8770" w14:textId="7208B3B4"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54,823,907</w:t>
            </w:r>
          </w:p>
        </w:tc>
        <w:tc>
          <w:tcPr>
            <w:tcW w:w="1440" w:type="dxa"/>
            <w:vAlign w:val="bottom"/>
          </w:tcPr>
          <w:p w14:paraId="31D79999" w14:textId="657E884C"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58,236,989</w:t>
            </w:r>
          </w:p>
        </w:tc>
      </w:tr>
      <w:tr w:rsidR="001B0C3A" w:rsidRPr="00AD7FC0" w14:paraId="636464EF" w14:textId="77777777" w:rsidTr="007A65E6">
        <w:trPr>
          <w:cantSplit/>
        </w:trPr>
        <w:tc>
          <w:tcPr>
            <w:tcW w:w="3420" w:type="dxa"/>
          </w:tcPr>
          <w:p w14:paraId="38D76FF4"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Unit trusts</w:t>
            </w:r>
          </w:p>
        </w:tc>
        <w:tc>
          <w:tcPr>
            <w:tcW w:w="1440" w:type="dxa"/>
            <w:vAlign w:val="bottom"/>
          </w:tcPr>
          <w:p w14:paraId="3BEEC14D" w14:textId="2186BE40"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537,519</w:t>
            </w:r>
          </w:p>
        </w:tc>
        <w:tc>
          <w:tcPr>
            <w:tcW w:w="1440" w:type="dxa"/>
            <w:vAlign w:val="bottom"/>
          </w:tcPr>
          <w:p w14:paraId="517A82C2" w14:textId="51B05156"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538,635</w:t>
            </w:r>
          </w:p>
        </w:tc>
        <w:tc>
          <w:tcPr>
            <w:tcW w:w="1440" w:type="dxa"/>
            <w:vAlign w:val="bottom"/>
          </w:tcPr>
          <w:p w14:paraId="63F739DF" w14:textId="0269A82D"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537,519</w:t>
            </w:r>
          </w:p>
        </w:tc>
        <w:tc>
          <w:tcPr>
            <w:tcW w:w="1440" w:type="dxa"/>
            <w:vAlign w:val="bottom"/>
          </w:tcPr>
          <w:p w14:paraId="1E740159" w14:textId="13F94E91"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537,975</w:t>
            </w:r>
          </w:p>
        </w:tc>
      </w:tr>
      <w:tr w:rsidR="001B0C3A" w:rsidRPr="00AD7FC0" w14:paraId="3AF3E87E" w14:textId="77777777" w:rsidTr="007A65E6">
        <w:trPr>
          <w:cantSplit/>
        </w:trPr>
        <w:tc>
          <w:tcPr>
            <w:tcW w:w="3420" w:type="dxa"/>
          </w:tcPr>
          <w:p w14:paraId="1D81081B"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Total</w:t>
            </w:r>
          </w:p>
        </w:tc>
        <w:tc>
          <w:tcPr>
            <w:tcW w:w="1440" w:type="dxa"/>
            <w:vAlign w:val="bottom"/>
          </w:tcPr>
          <w:p w14:paraId="7A20C122" w14:textId="062810B5"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82,050,599</w:t>
            </w:r>
          </w:p>
        </w:tc>
        <w:tc>
          <w:tcPr>
            <w:tcW w:w="1440" w:type="dxa"/>
            <w:vAlign w:val="bottom"/>
          </w:tcPr>
          <w:p w14:paraId="559E2093" w14:textId="3E00DF21"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85,102,309</w:t>
            </w:r>
          </w:p>
        </w:tc>
        <w:tc>
          <w:tcPr>
            <w:tcW w:w="1440" w:type="dxa"/>
            <w:vAlign w:val="bottom"/>
          </w:tcPr>
          <w:p w14:paraId="2E547E8C" w14:textId="46C46775"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55,361,426</w:t>
            </w:r>
          </w:p>
        </w:tc>
        <w:tc>
          <w:tcPr>
            <w:tcW w:w="1440" w:type="dxa"/>
            <w:vAlign w:val="bottom"/>
          </w:tcPr>
          <w:p w14:paraId="7A877DD9" w14:textId="623A0BC4"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58,774,964</w:t>
            </w:r>
          </w:p>
        </w:tc>
      </w:tr>
      <w:tr w:rsidR="001B0C3A" w:rsidRPr="00AD7FC0" w14:paraId="2A204E9A" w14:textId="77777777" w:rsidTr="007A65E6">
        <w:trPr>
          <w:cantSplit/>
        </w:trPr>
        <w:tc>
          <w:tcPr>
            <w:tcW w:w="3420" w:type="dxa"/>
          </w:tcPr>
          <w:p w14:paraId="3A2AEA96"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 xml:space="preserve">Add: </w:t>
            </w:r>
            <w:proofErr w:type="spellStart"/>
            <w:r w:rsidRPr="00AD7FC0">
              <w:rPr>
                <w:rFonts w:ascii="Arial" w:hAnsi="Arial" w:cs="Arial"/>
                <w:sz w:val="18"/>
                <w:szCs w:val="18"/>
              </w:rPr>
              <w:t>Unrealised</w:t>
            </w:r>
            <w:proofErr w:type="spellEnd"/>
            <w:r w:rsidRPr="00AD7FC0">
              <w:rPr>
                <w:rFonts w:ascii="Arial" w:hAnsi="Arial" w:cs="Arial"/>
                <w:sz w:val="18"/>
                <w:szCs w:val="18"/>
              </w:rPr>
              <w:t xml:space="preserve"> gain</w:t>
            </w:r>
          </w:p>
        </w:tc>
        <w:tc>
          <w:tcPr>
            <w:tcW w:w="1440" w:type="dxa"/>
            <w:vAlign w:val="bottom"/>
          </w:tcPr>
          <w:p w14:paraId="1B765AE8" w14:textId="7035E581"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3,051,710</w:t>
            </w:r>
          </w:p>
        </w:tc>
        <w:tc>
          <w:tcPr>
            <w:tcW w:w="1440" w:type="dxa"/>
            <w:vAlign w:val="bottom"/>
          </w:tcPr>
          <w:p w14:paraId="268A24AA" w14:textId="5EB284DD"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1CAD51F2" w14:textId="74459ED7"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3,413,538</w:t>
            </w:r>
          </w:p>
        </w:tc>
        <w:tc>
          <w:tcPr>
            <w:tcW w:w="1440" w:type="dxa"/>
            <w:vAlign w:val="bottom"/>
          </w:tcPr>
          <w:p w14:paraId="402D6FA1" w14:textId="2DEB8895" w:rsidR="001B0C3A" w:rsidRPr="00AD7FC0" w:rsidRDefault="001B0C3A" w:rsidP="001B0C3A">
            <w:pPr>
              <w:pStyle w:val="Standard"/>
              <w:tabs>
                <w:tab w:val="decimal" w:pos="1207"/>
              </w:tabs>
              <w:spacing w:line="360" w:lineRule="exact"/>
              <w:rPr>
                <w:rFonts w:ascii="Arial" w:hAnsi="Arial" w:cs="Arial"/>
                <w:sz w:val="18"/>
                <w:szCs w:val="18"/>
              </w:rPr>
            </w:pPr>
          </w:p>
        </w:tc>
      </w:tr>
      <w:tr w:rsidR="001B0C3A" w:rsidRPr="00AD7FC0" w14:paraId="50D39813" w14:textId="77777777" w:rsidTr="007A65E6">
        <w:trPr>
          <w:cantSplit/>
        </w:trPr>
        <w:tc>
          <w:tcPr>
            <w:tcW w:w="3420" w:type="dxa"/>
          </w:tcPr>
          <w:p w14:paraId="34743EFD"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 xml:space="preserve">Total </w:t>
            </w:r>
          </w:p>
        </w:tc>
        <w:tc>
          <w:tcPr>
            <w:tcW w:w="1440" w:type="dxa"/>
            <w:vAlign w:val="bottom"/>
          </w:tcPr>
          <w:p w14:paraId="6AA14FF7" w14:textId="159EC391"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85,102,309</w:t>
            </w:r>
          </w:p>
        </w:tc>
        <w:tc>
          <w:tcPr>
            <w:tcW w:w="1440" w:type="dxa"/>
            <w:vAlign w:val="bottom"/>
          </w:tcPr>
          <w:p w14:paraId="4985B1B0" w14:textId="06C14D66"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28FE898D" w14:textId="10FC2379"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58,774,964</w:t>
            </w:r>
          </w:p>
        </w:tc>
        <w:tc>
          <w:tcPr>
            <w:tcW w:w="1440" w:type="dxa"/>
            <w:vAlign w:val="bottom"/>
          </w:tcPr>
          <w:p w14:paraId="47EFAD2E" w14:textId="33E983AB" w:rsidR="001B0C3A" w:rsidRPr="00AD7FC0" w:rsidRDefault="001B0C3A" w:rsidP="001B0C3A">
            <w:pPr>
              <w:pStyle w:val="Standard"/>
              <w:tabs>
                <w:tab w:val="decimal" w:pos="1207"/>
              </w:tabs>
              <w:spacing w:line="360" w:lineRule="exact"/>
              <w:rPr>
                <w:rFonts w:ascii="Arial" w:hAnsi="Arial" w:cs="Arial"/>
                <w:sz w:val="18"/>
                <w:szCs w:val="18"/>
              </w:rPr>
            </w:pPr>
          </w:p>
        </w:tc>
      </w:tr>
      <w:tr w:rsidR="001B0C3A" w:rsidRPr="00AD7FC0" w14:paraId="7171A618" w14:textId="77777777" w:rsidTr="007A65E6">
        <w:trPr>
          <w:cantSplit/>
          <w:trHeight w:val="95"/>
        </w:trPr>
        <w:tc>
          <w:tcPr>
            <w:tcW w:w="3420" w:type="dxa"/>
          </w:tcPr>
          <w:p w14:paraId="607DECFD" w14:textId="77777777" w:rsidR="001B0C3A" w:rsidRPr="00AD7FC0" w:rsidRDefault="001B0C3A" w:rsidP="001B0C3A">
            <w:pPr>
              <w:spacing w:line="360" w:lineRule="exact"/>
              <w:ind w:left="394" w:right="29" w:hanging="360"/>
              <w:jc w:val="left"/>
              <w:rPr>
                <w:rFonts w:ascii="Arial" w:hAnsi="Arial" w:cs="Arial"/>
                <w:b/>
                <w:bCs/>
                <w:sz w:val="18"/>
                <w:szCs w:val="18"/>
              </w:rPr>
            </w:pPr>
            <w:r w:rsidRPr="00AD7FC0">
              <w:rPr>
                <w:rFonts w:ascii="Arial" w:hAnsi="Arial" w:cs="Arial"/>
                <w:b/>
                <w:bCs/>
                <w:sz w:val="18"/>
                <w:szCs w:val="18"/>
              </w:rPr>
              <w:t>Available-for-sale investments measured at fair value through other comprehensive income</w:t>
            </w:r>
          </w:p>
        </w:tc>
        <w:tc>
          <w:tcPr>
            <w:tcW w:w="1440" w:type="dxa"/>
            <w:vAlign w:val="bottom"/>
          </w:tcPr>
          <w:p w14:paraId="59F988D0"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55028AC6"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5D92A765"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5E2CA2E2" w14:textId="77777777" w:rsidR="001B0C3A" w:rsidRPr="00AD7FC0" w:rsidRDefault="001B0C3A" w:rsidP="001B0C3A">
            <w:pPr>
              <w:pStyle w:val="Standard"/>
              <w:tabs>
                <w:tab w:val="decimal" w:pos="1207"/>
              </w:tabs>
              <w:spacing w:line="360" w:lineRule="exact"/>
              <w:rPr>
                <w:rFonts w:ascii="Arial" w:hAnsi="Arial" w:cs="Arial"/>
                <w:sz w:val="18"/>
                <w:szCs w:val="18"/>
              </w:rPr>
            </w:pPr>
          </w:p>
        </w:tc>
      </w:tr>
      <w:tr w:rsidR="001B0C3A" w:rsidRPr="00AD7FC0" w14:paraId="4021D9B3" w14:textId="77777777" w:rsidTr="007A65E6">
        <w:trPr>
          <w:cantSplit/>
        </w:trPr>
        <w:tc>
          <w:tcPr>
            <w:tcW w:w="3420" w:type="dxa"/>
          </w:tcPr>
          <w:p w14:paraId="2FFDD96F"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Equity securities</w:t>
            </w:r>
          </w:p>
        </w:tc>
        <w:tc>
          <w:tcPr>
            <w:tcW w:w="1440" w:type="dxa"/>
            <w:vAlign w:val="bottom"/>
          </w:tcPr>
          <w:p w14:paraId="388B54C3" w14:textId="10845DD2"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2,148,020</w:t>
            </w:r>
          </w:p>
        </w:tc>
        <w:tc>
          <w:tcPr>
            <w:tcW w:w="1440" w:type="dxa"/>
            <w:vAlign w:val="bottom"/>
          </w:tcPr>
          <w:p w14:paraId="543F83B9" w14:textId="1F5E3026"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49,417,593</w:t>
            </w:r>
          </w:p>
        </w:tc>
        <w:tc>
          <w:tcPr>
            <w:tcW w:w="1440" w:type="dxa"/>
            <w:vAlign w:val="bottom"/>
          </w:tcPr>
          <w:p w14:paraId="23AD239B" w14:textId="28EB1D04"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2,148,020</w:t>
            </w:r>
          </w:p>
        </w:tc>
        <w:tc>
          <w:tcPr>
            <w:tcW w:w="1440" w:type="dxa"/>
            <w:vAlign w:val="bottom"/>
          </w:tcPr>
          <w:p w14:paraId="443BAB27" w14:textId="438BB7E3"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49,405,995</w:t>
            </w:r>
          </w:p>
        </w:tc>
      </w:tr>
      <w:tr w:rsidR="001B0C3A" w:rsidRPr="00AD7FC0" w14:paraId="5FAF738F" w14:textId="77777777" w:rsidTr="007A65E6">
        <w:trPr>
          <w:cantSplit/>
        </w:trPr>
        <w:tc>
          <w:tcPr>
            <w:tcW w:w="3420" w:type="dxa"/>
          </w:tcPr>
          <w:p w14:paraId="6DA97C65"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Unit trusts</w:t>
            </w:r>
          </w:p>
        </w:tc>
        <w:tc>
          <w:tcPr>
            <w:tcW w:w="1440" w:type="dxa"/>
            <w:vAlign w:val="bottom"/>
          </w:tcPr>
          <w:p w14:paraId="1A161CC4" w14:textId="282B93A6"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1,144,305,417</w:t>
            </w:r>
          </w:p>
        </w:tc>
        <w:tc>
          <w:tcPr>
            <w:tcW w:w="1440" w:type="dxa"/>
            <w:vAlign w:val="bottom"/>
          </w:tcPr>
          <w:p w14:paraId="5D5A383C" w14:textId="6F800F65"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1,109,175,947</w:t>
            </w:r>
          </w:p>
        </w:tc>
        <w:tc>
          <w:tcPr>
            <w:tcW w:w="1440" w:type="dxa"/>
            <w:vAlign w:val="bottom"/>
          </w:tcPr>
          <w:p w14:paraId="692C3601" w14:textId="64BCB5DB"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929,223,860</w:t>
            </w:r>
          </w:p>
        </w:tc>
        <w:tc>
          <w:tcPr>
            <w:tcW w:w="1440" w:type="dxa"/>
            <w:vAlign w:val="bottom"/>
          </w:tcPr>
          <w:p w14:paraId="6020A6E4" w14:textId="3A868CB2"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878,031,079</w:t>
            </w:r>
          </w:p>
        </w:tc>
      </w:tr>
      <w:tr w:rsidR="001B0C3A" w:rsidRPr="00AD7FC0" w14:paraId="3E8F4E7E" w14:textId="77777777" w:rsidTr="007A65E6">
        <w:trPr>
          <w:cantSplit/>
        </w:trPr>
        <w:tc>
          <w:tcPr>
            <w:tcW w:w="3420" w:type="dxa"/>
          </w:tcPr>
          <w:p w14:paraId="68F12304"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 xml:space="preserve">Private enterprises debt securities </w:t>
            </w:r>
          </w:p>
        </w:tc>
        <w:tc>
          <w:tcPr>
            <w:tcW w:w="1440" w:type="dxa"/>
            <w:vAlign w:val="bottom"/>
          </w:tcPr>
          <w:p w14:paraId="05D94A24" w14:textId="13CFDB7F"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cs/>
              </w:rPr>
            </w:pPr>
            <w:r w:rsidRPr="00AD7FC0">
              <w:rPr>
                <w:rFonts w:ascii="Arial" w:hAnsi="Arial" w:cs="Arial"/>
                <w:sz w:val="18"/>
                <w:szCs w:val="18"/>
              </w:rPr>
              <w:t>461,636,671</w:t>
            </w:r>
          </w:p>
        </w:tc>
        <w:tc>
          <w:tcPr>
            <w:tcW w:w="1440" w:type="dxa"/>
            <w:vAlign w:val="bottom"/>
          </w:tcPr>
          <w:p w14:paraId="7BFDF9F3" w14:textId="12272808"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465,985,131</w:t>
            </w:r>
          </w:p>
        </w:tc>
        <w:tc>
          <w:tcPr>
            <w:tcW w:w="1440" w:type="dxa"/>
            <w:vAlign w:val="bottom"/>
          </w:tcPr>
          <w:p w14:paraId="596AEC4B" w14:textId="00E013C9"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441,678,692</w:t>
            </w:r>
          </w:p>
        </w:tc>
        <w:tc>
          <w:tcPr>
            <w:tcW w:w="1440" w:type="dxa"/>
            <w:vAlign w:val="bottom"/>
          </w:tcPr>
          <w:p w14:paraId="75F7CD63" w14:textId="20517FFD"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445,117,453</w:t>
            </w:r>
          </w:p>
        </w:tc>
      </w:tr>
      <w:tr w:rsidR="001B0C3A" w:rsidRPr="00AD7FC0" w14:paraId="5A8D77DE" w14:textId="77777777" w:rsidTr="007A65E6">
        <w:trPr>
          <w:cantSplit/>
        </w:trPr>
        <w:tc>
          <w:tcPr>
            <w:tcW w:w="3420" w:type="dxa"/>
          </w:tcPr>
          <w:p w14:paraId="1AC3179C"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Total</w:t>
            </w:r>
          </w:p>
        </w:tc>
        <w:tc>
          <w:tcPr>
            <w:tcW w:w="1440" w:type="dxa"/>
            <w:vAlign w:val="bottom"/>
          </w:tcPr>
          <w:p w14:paraId="496D7B5C" w14:textId="4DF4FBE5"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1,608,090,108</w:t>
            </w:r>
          </w:p>
        </w:tc>
        <w:tc>
          <w:tcPr>
            <w:tcW w:w="1440" w:type="dxa"/>
            <w:vAlign w:val="bottom"/>
          </w:tcPr>
          <w:p w14:paraId="08226166" w14:textId="55CFD8D5"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1,624,578,671</w:t>
            </w:r>
          </w:p>
        </w:tc>
        <w:tc>
          <w:tcPr>
            <w:tcW w:w="1440" w:type="dxa"/>
            <w:vAlign w:val="bottom"/>
          </w:tcPr>
          <w:p w14:paraId="29FF4BE4" w14:textId="1BDD4C65"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1,373,050,572</w:t>
            </w:r>
          </w:p>
        </w:tc>
        <w:tc>
          <w:tcPr>
            <w:tcW w:w="1440" w:type="dxa"/>
            <w:vAlign w:val="bottom"/>
          </w:tcPr>
          <w:p w14:paraId="420F2865" w14:textId="0ECD4AE5" w:rsidR="001B0C3A" w:rsidRPr="00AD7FC0" w:rsidRDefault="001B0C3A" w:rsidP="001B0C3A">
            <w:pPr>
              <w:pStyle w:val="Standard"/>
              <w:pBdr>
                <w:bottom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1,372,554,527</w:t>
            </w:r>
          </w:p>
        </w:tc>
      </w:tr>
      <w:tr w:rsidR="001B0C3A" w:rsidRPr="00AD7FC0" w14:paraId="2E180A6F" w14:textId="77777777" w:rsidTr="007A65E6">
        <w:trPr>
          <w:cantSplit/>
        </w:trPr>
        <w:tc>
          <w:tcPr>
            <w:tcW w:w="3420" w:type="dxa"/>
          </w:tcPr>
          <w:p w14:paraId="003C5CF0" w14:textId="7EDF895F"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 xml:space="preserve">Add: </w:t>
            </w:r>
            <w:proofErr w:type="spellStart"/>
            <w:r w:rsidRPr="00AD7FC0">
              <w:rPr>
                <w:rFonts w:ascii="Arial" w:hAnsi="Arial" w:cs="Arial"/>
                <w:sz w:val="18"/>
                <w:szCs w:val="18"/>
              </w:rPr>
              <w:t>Unrealised</w:t>
            </w:r>
            <w:proofErr w:type="spellEnd"/>
            <w:r w:rsidRPr="00AD7FC0">
              <w:rPr>
                <w:rFonts w:ascii="Arial" w:hAnsi="Arial" w:cs="Arial"/>
                <w:sz w:val="18"/>
                <w:szCs w:val="18"/>
              </w:rPr>
              <w:t xml:space="preserve"> gain</w:t>
            </w:r>
          </w:p>
        </w:tc>
        <w:tc>
          <w:tcPr>
            <w:tcW w:w="1440" w:type="dxa"/>
            <w:vAlign w:val="bottom"/>
          </w:tcPr>
          <w:p w14:paraId="26C61C23" w14:textId="5D056460" w:rsidR="001B0C3A" w:rsidRPr="00AD7FC0" w:rsidRDefault="001B0C3A" w:rsidP="001B0C3A">
            <w:pPr>
              <w:pStyle w:val="Standard"/>
              <w:tabs>
                <w:tab w:val="decimal" w:pos="1207"/>
              </w:tabs>
              <w:spacing w:line="360" w:lineRule="exact"/>
              <w:rPr>
                <w:rFonts w:ascii="Arial" w:hAnsi="Arial" w:cs="Arial"/>
                <w:sz w:val="18"/>
                <w:szCs w:val="18"/>
                <w:cs/>
              </w:rPr>
            </w:pPr>
            <w:r w:rsidRPr="00AD7FC0">
              <w:rPr>
                <w:rFonts w:ascii="Arial" w:hAnsi="Arial" w:cs="Arial"/>
                <w:sz w:val="18"/>
                <w:szCs w:val="18"/>
              </w:rPr>
              <w:t>33,270,642</w:t>
            </w:r>
          </w:p>
        </w:tc>
        <w:tc>
          <w:tcPr>
            <w:tcW w:w="1440" w:type="dxa"/>
            <w:vAlign w:val="bottom"/>
          </w:tcPr>
          <w:p w14:paraId="19321FFE" w14:textId="32E8991B"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33021AC2" w14:textId="4B9C9B50" w:rsidR="001B0C3A" w:rsidRPr="00AD7FC0" w:rsidRDefault="001B0C3A" w:rsidP="001B0C3A">
            <w:pPr>
              <w:pStyle w:val="Standard"/>
              <w:tabs>
                <w:tab w:val="decimal" w:pos="1207"/>
              </w:tabs>
              <w:spacing w:line="360" w:lineRule="exact"/>
              <w:rPr>
                <w:rFonts w:ascii="Arial" w:hAnsi="Arial" w:cs="Arial"/>
                <w:sz w:val="18"/>
                <w:szCs w:val="18"/>
                <w:cs/>
              </w:rPr>
            </w:pPr>
            <w:r w:rsidRPr="00AD7FC0">
              <w:rPr>
                <w:rFonts w:ascii="Arial" w:hAnsi="Arial" w:cs="Arial"/>
                <w:sz w:val="18"/>
                <w:szCs w:val="18"/>
              </w:rPr>
              <w:t>16,671,183</w:t>
            </w:r>
          </w:p>
        </w:tc>
        <w:tc>
          <w:tcPr>
            <w:tcW w:w="1440" w:type="dxa"/>
            <w:vAlign w:val="bottom"/>
          </w:tcPr>
          <w:p w14:paraId="72C942E4" w14:textId="51FF1DE2" w:rsidR="001B0C3A" w:rsidRPr="00AD7FC0" w:rsidRDefault="001B0C3A" w:rsidP="001B0C3A">
            <w:pPr>
              <w:pStyle w:val="Standard"/>
              <w:tabs>
                <w:tab w:val="decimal" w:pos="1207"/>
              </w:tabs>
              <w:spacing w:line="360" w:lineRule="exact"/>
              <w:rPr>
                <w:rFonts w:ascii="Arial" w:hAnsi="Arial" w:cs="Arial"/>
                <w:sz w:val="18"/>
                <w:szCs w:val="18"/>
              </w:rPr>
            </w:pPr>
          </w:p>
        </w:tc>
      </w:tr>
      <w:tr w:rsidR="001B0C3A" w:rsidRPr="00AD7FC0" w14:paraId="40450F57" w14:textId="77777777" w:rsidTr="007A65E6">
        <w:trPr>
          <w:cantSplit/>
        </w:trPr>
        <w:tc>
          <w:tcPr>
            <w:tcW w:w="3420" w:type="dxa"/>
          </w:tcPr>
          <w:p w14:paraId="6B55037D"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Less: Allowance for expected credit losses</w:t>
            </w:r>
          </w:p>
        </w:tc>
        <w:tc>
          <w:tcPr>
            <w:tcW w:w="1440" w:type="dxa"/>
            <w:vAlign w:val="bottom"/>
          </w:tcPr>
          <w:p w14:paraId="3773B0F8" w14:textId="490F97F2" w:rsidR="001B0C3A" w:rsidRPr="00AD7FC0" w:rsidRDefault="001B0C3A" w:rsidP="001B0C3A">
            <w:pPr>
              <w:pStyle w:val="Standard"/>
              <w:tabs>
                <w:tab w:val="decimal" w:pos="1207"/>
              </w:tabs>
              <w:spacing w:line="360" w:lineRule="exact"/>
              <w:rPr>
                <w:rFonts w:ascii="Arial" w:hAnsi="Arial" w:cs="Arial"/>
                <w:sz w:val="18"/>
                <w:szCs w:val="18"/>
                <w:cs/>
              </w:rPr>
            </w:pPr>
            <w:r w:rsidRPr="00AD7FC0">
              <w:rPr>
                <w:rFonts w:ascii="Arial" w:hAnsi="Arial" w:cs="Arial"/>
                <w:sz w:val="18"/>
                <w:szCs w:val="18"/>
              </w:rPr>
              <w:t>(2,119,211)</w:t>
            </w:r>
          </w:p>
        </w:tc>
        <w:tc>
          <w:tcPr>
            <w:tcW w:w="1440" w:type="dxa"/>
            <w:vAlign w:val="bottom"/>
          </w:tcPr>
          <w:p w14:paraId="6C58FCEC" w14:textId="7644EB6A"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2CEBD9FA" w14:textId="4DABB8DF"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(1,638,440)</w:t>
            </w:r>
          </w:p>
        </w:tc>
        <w:tc>
          <w:tcPr>
            <w:tcW w:w="1440" w:type="dxa"/>
            <w:vAlign w:val="bottom"/>
          </w:tcPr>
          <w:p w14:paraId="6F16298E" w14:textId="4FE01B47" w:rsidR="001B0C3A" w:rsidRPr="00AD7FC0" w:rsidRDefault="001B0C3A" w:rsidP="001B0C3A">
            <w:pPr>
              <w:pStyle w:val="Standard"/>
              <w:tabs>
                <w:tab w:val="decimal" w:pos="1207"/>
              </w:tabs>
              <w:spacing w:line="360" w:lineRule="exact"/>
              <w:rPr>
                <w:rFonts w:ascii="Arial" w:hAnsi="Arial" w:cs="Arial"/>
                <w:sz w:val="18"/>
                <w:szCs w:val="18"/>
              </w:rPr>
            </w:pPr>
          </w:p>
        </w:tc>
      </w:tr>
      <w:tr w:rsidR="001B0C3A" w:rsidRPr="00AD7FC0" w14:paraId="70227AF9" w14:textId="77777777" w:rsidTr="007A65E6">
        <w:trPr>
          <w:cantSplit/>
        </w:trPr>
        <w:tc>
          <w:tcPr>
            <w:tcW w:w="3420" w:type="dxa"/>
          </w:tcPr>
          <w:p w14:paraId="346A6608"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Less: Allowance for impairment</w:t>
            </w:r>
          </w:p>
        </w:tc>
        <w:tc>
          <w:tcPr>
            <w:tcW w:w="1440" w:type="dxa"/>
            <w:vAlign w:val="bottom"/>
          </w:tcPr>
          <w:p w14:paraId="70D90A2F" w14:textId="3EF77656"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cs/>
              </w:rPr>
            </w:pPr>
            <w:r w:rsidRPr="00AD7FC0">
              <w:rPr>
                <w:rFonts w:ascii="Arial" w:hAnsi="Arial" w:cs="Arial"/>
                <w:sz w:val="18"/>
                <w:szCs w:val="18"/>
              </w:rPr>
              <w:t>(14,662,868)</w:t>
            </w:r>
          </w:p>
        </w:tc>
        <w:tc>
          <w:tcPr>
            <w:tcW w:w="1440" w:type="dxa"/>
            <w:vAlign w:val="bottom"/>
          </w:tcPr>
          <w:p w14:paraId="51689FA4" w14:textId="3683879A"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35C12614" w14:textId="6ACF45CA"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(15,528,788)</w:t>
            </w:r>
          </w:p>
        </w:tc>
        <w:tc>
          <w:tcPr>
            <w:tcW w:w="1440" w:type="dxa"/>
            <w:vAlign w:val="bottom"/>
          </w:tcPr>
          <w:p w14:paraId="4DDE9C64" w14:textId="2CB5365E" w:rsidR="001B0C3A" w:rsidRPr="00AD7FC0" w:rsidRDefault="001B0C3A" w:rsidP="001B0C3A">
            <w:pPr>
              <w:pStyle w:val="Standard"/>
              <w:tabs>
                <w:tab w:val="decimal" w:pos="1207"/>
              </w:tabs>
              <w:spacing w:line="360" w:lineRule="exact"/>
              <w:rPr>
                <w:rFonts w:ascii="Arial" w:hAnsi="Arial" w:cs="Arial"/>
                <w:sz w:val="18"/>
                <w:szCs w:val="18"/>
              </w:rPr>
            </w:pPr>
          </w:p>
        </w:tc>
      </w:tr>
      <w:tr w:rsidR="001B0C3A" w:rsidRPr="00AD7FC0" w14:paraId="64580872" w14:textId="77777777" w:rsidTr="007A65E6">
        <w:trPr>
          <w:cantSplit/>
        </w:trPr>
        <w:tc>
          <w:tcPr>
            <w:tcW w:w="3420" w:type="dxa"/>
          </w:tcPr>
          <w:p w14:paraId="75D489B5"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Total</w:t>
            </w:r>
          </w:p>
        </w:tc>
        <w:tc>
          <w:tcPr>
            <w:tcW w:w="1440" w:type="dxa"/>
            <w:vAlign w:val="bottom"/>
          </w:tcPr>
          <w:p w14:paraId="75B3CA47" w14:textId="1EC94989"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1,624,578,671</w:t>
            </w:r>
          </w:p>
        </w:tc>
        <w:tc>
          <w:tcPr>
            <w:tcW w:w="1440" w:type="dxa"/>
            <w:vAlign w:val="bottom"/>
          </w:tcPr>
          <w:p w14:paraId="0D640ACB" w14:textId="2B16CF3C"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51FED11B" w14:textId="47A3BB79"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1,372,554,527</w:t>
            </w:r>
          </w:p>
        </w:tc>
        <w:tc>
          <w:tcPr>
            <w:tcW w:w="1440" w:type="dxa"/>
            <w:vAlign w:val="bottom"/>
          </w:tcPr>
          <w:p w14:paraId="37A8DDF6" w14:textId="6F5BDD62" w:rsidR="001B0C3A" w:rsidRPr="00AD7FC0" w:rsidRDefault="001B0C3A" w:rsidP="001B0C3A">
            <w:pPr>
              <w:pStyle w:val="Standard"/>
              <w:tabs>
                <w:tab w:val="decimal" w:pos="1207"/>
              </w:tabs>
              <w:spacing w:line="360" w:lineRule="exact"/>
              <w:rPr>
                <w:rFonts w:ascii="Arial" w:hAnsi="Arial" w:cs="Arial"/>
                <w:sz w:val="18"/>
                <w:szCs w:val="18"/>
              </w:rPr>
            </w:pPr>
          </w:p>
        </w:tc>
      </w:tr>
      <w:tr w:rsidR="001B0C3A" w:rsidRPr="00AD7FC0" w14:paraId="3309AE6A" w14:textId="77777777" w:rsidTr="00AD7FC0">
        <w:trPr>
          <w:cantSplit/>
        </w:trPr>
        <w:tc>
          <w:tcPr>
            <w:tcW w:w="3420" w:type="dxa"/>
          </w:tcPr>
          <w:p w14:paraId="2048F4B4" w14:textId="77777777" w:rsidR="001B0C3A" w:rsidRPr="00AD7FC0" w:rsidRDefault="001B0C3A" w:rsidP="001B0C3A">
            <w:pPr>
              <w:spacing w:line="360" w:lineRule="exact"/>
              <w:ind w:left="394" w:right="29" w:hanging="360"/>
              <w:jc w:val="left"/>
              <w:rPr>
                <w:rFonts w:ascii="Arial" w:hAnsi="Arial" w:cs="Arial"/>
                <w:b/>
                <w:bCs/>
                <w:sz w:val="18"/>
                <w:szCs w:val="18"/>
              </w:rPr>
            </w:pPr>
            <w:r w:rsidRPr="00AD7FC0">
              <w:rPr>
                <w:rFonts w:ascii="Arial" w:hAnsi="Arial" w:cs="Arial"/>
                <w:b/>
                <w:bCs/>
                <w:sz w:val="18"/>
                <w:szCs w:val="18"/>
              </w:rPr>
              <w:br w:type="page"/>
              <w:t xml:space="preserve">Held-to-maturity investments measured at </w:t>
            </w:r>
            <w:proofErr w:type="spellStart"/>
            <w:r w:rsidRPr="00AD7FC0">
              <w:rPr>
                <w:rFonts w:ascii="Arial" w:hAnsi="Arial" w:cs="Arial"/>
                <w:b/>
                <w:bCs/>
                <w:sz w:val="18"/>
                <w:szCs w:val="18"/>
              </w:rPr>
              <w:t>amortised</w:t>
            </w:r>
            <w:proofErr w:type="spellEnd"/>
            <w:r w:rsidRPr="00AD7FC0">
              <w:rPr>
                <w:rFonts w:ascii="Arial" w:hAnsi="Arial" w:cs="Arial"/>
                <w:b/>
                <w:bCs/>
                <w:sz w:val="18"/>
                <w:szCs w:val="18"/>
              </w:rPr>
              <w:t xml:space="preserve"> cost</w:t>
            </w:r>
          </w:p>
        </w:tc>
        <w:tc>
          <w:tcPr>
            <w:tcW w:w="1440" w:type="dxa"/>
            <w:vAlign w:val="bottom"/>
          </w:tcPr>
          <w:p w14:paraId="29E05776"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1E881AF1"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667E578E"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c>
          <w:tcPr>
            <w:tcW w:w="1440" w:type="dxa"/>
            <w:vAlign w:val="bottom"/>
          </w:tcPr>
          <w:p w14:paraId="17F1D1C8"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25DDC86F" w14:textId="77777777" w:rsidTr="00AD7FC0">
        <w:trPr>
          <w:cantSplit/>
        </w:trPr>
        <w:tc>
          <w:tcPr>
            <w:tcW w:w="3420" w:type="dxa"/>
          </w:tcPr>
          <w:p w14:paraId="1574DA4C"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Government and state enterprise securities</w:t>
            </w:r>
          </w:p>
        </w:tc>
        <w:tc>
          <w:tcPr>
            <w:tcW w:w="1440" w:type="dxa"/>
            <w:vAlign w:val="bottom"/>
          </w:tcPr>
          <w:p w14:paraId="3EE75B85" w14:textId="305078B1"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310,447,618</w:t>
            </w:r>
          </w:p>
        </w:tc>
        <w:tc>
          <w:tcPr>
            <w:tcW w:w="1440" w:type="dxa"/>
            <w:vAlign w:val="bottom"/>
          </w:tcPr>
          <w:p w14:paraId="4CAEC2D9"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6775EE40" w14:textId="3126E616"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360,990,115</w:t>
            </w:r>
          </w:p>
        </w:tc>
        <w:tc>
          <w:tcPr>
            <w:tcW w:w="1440" w:type="dxa"/>
            <w:vAlign w:val="bottom"/>
          </w:tcPr>
          <w:p w14:paraId="3241EAE9"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01BA26AC" w14:textId="77777777" w:rsidTr="00AD7FC0">
        <w:trPr>
          <w:cantSplit/>
        </w:trPr>
        <w:tc>
          <w:tcPr>
            <w:tcW w:w="3420" w:type="dxa"/>
          </w:tcPr>
          <w:p w14:paraId="485F115B"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Private enterprise debt securities</w:t>
            </w:r>
          </w:p>
        </w:tc>
        <w:tc>
          <w:tcPr>
            <w:tcW w:w="1440" w:type="dxa"/>
            <w:vAlign w:val="bottom"/>
          </w:tcPr>
          <w:p w14:paraId="0229B165" w14:textId="3DAD31E4"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459,355,770</w:t>
            </w:r>
          </w:p>
        </w:tc>
        <w:tc>
          <w:tcPr>
            <w:tcW w:w="1440" w:type="dxa"/>
            <w:vAlign w:val="bottom"/>
          </w:tcPr>
          <w:p w14:paraId="1487214C"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1F151D88" w14:textId="4C01A110"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549,423,212</w:t>
            </w:r>
          </w:p>
        </w:tc>
        <w:tc>
          <w:tcPr>
            <w:tcW w:w="1440" w:type="dxa"/>
            <w:vAlign w:val="bottom"/>
          </w:tcPr>
          <w:p w14:paraId="081AA860"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5EF17E4C" w14:textId="77777777" w:rsidTr="00AD7FC0">
        <w:trPr>
          <w:cantSplit/>
        </w:trPr>
        <w:tc>
          <w:tcPr>
            <w:tcW w:w="3420" w:type="dxa"/>
          </w:tcPr>
          <w:p w14:paraId="5D6A4603"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Foreign debt securities</w:t>
            </w:r>
          </w:p>
        </w:tc>
        <w:tc>
          <w:tcPr>
            <w:tcW w:w="1440" w:type="dxa"/>
            <w:vAlign w:val="bottom"/>
          </w:tcPr>
          <w:p w14:paraId="510CBD67" w14:textId="35CBE635" w:rsidR="001B0C3A" w:rsidRPr="00AD7FC0" w:rsidRDefault="001B0C3A" w:rsidP="001B0C3A">
            <w:pPr>
              <w:pStyle w:val="Standard"/>
              <w:tabs>
                <w:tab w:val="decimal" w:pos="1207"/>
              </w:tabs>
              <w:spacing w:line="360" w:lineRule="exact"/>
              <w:rPr>
                <w:rFonts w:ascii="Arial" w:hAnsi="Arial" w:cs="Arial"/>
                <w:sz w:val="18"/>
                <w:szCs w:val="18"/>
                <w:cs/>
              </w:rPr>
            </w:pPr>
            <w:r w:rsidRPr="00AD7FC0">
              <w:rPr>
                <w:rFonts w:ascii="Arial" w:hAnsi="Arial" w:cs="Arial"/>
                <w:sz w:val="18"/>
                <w:szCs w:val="18"/>
              </w:rPr>
              <w:t>69,800,345</w:t>
            </w:r>
          </w:p>
        </w:tc>
        <w:tc>
          <w:tcPr>
            <w:tcW w:w="1440" w:type="dxa"/>
            <w:vAlign w:val="bottom"/>
          </w:tcPr>
          <w:p w14:paraId="70CB00DE"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36ED266E" w14:textId="676C41FA"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69,724,733</w:t>
            </w:r>
          </w:p>
        </w:tc>
        <w:tc>
          <w:tcPr>
            <w:tcW w:w="1440" w:type="dxa"/>
            <w:vAlign w:val="bottom"/>
          </w:tcPr>
          <w:p w14:paraId="42E82573"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2F78DCF0" w14:textId="77777777" w:rsidTr="00AD7FC0">
        <w:trPr>
          <w:cantSplit/>
        </w:trPr>
        <w:tc>
          <w:tcPr>
            <w:tcW w:w="3420" w:type="dxa"/>
          </w:tcPr>
          <w:p w14:paraId="71871B6C" w14:textId="77777777" w:rsidR="001B0C3A" w:rsidRPr="00AD7FC0" w:rsidRDefault="001B0C3A" w:rsidP="001B0C3A">
            <w:pPr>
              <w:spacing w:line="360" w:lineRule="exact"/>
              <w:ind w:left="394" w:right="29" w:hanging="360"/>
              <w:jc w:val="left"/>
              <w:rPr>
                <w:rFonts w:ascii="Arial" w:hAnsi="Arial" w:cs="Arial"/>
                <w:sz w:val="18"/>
                <w:szCs w:val="18"/>
              </w:rPr>
            </w:pPr>
            <w:r w:rsidRPr="00AD7FC0">
              <w:rPr>
                <w:rFonts w:ascii="Arial" w:hAnsi="Arial" w:cs="Arial"/>
                <w:sz w:val="18"/>
                <w:szCs w:val="18"/>
              </w:rPr>
              <w:t>Deposits at financial institutions which matured over 3 months</w:t>
            </w:r>
          </w:p>
        </w:tc>
        <w:tc>
          <w:tcPr>
            <w:tcW w:w="1440" w:type="dxa"/>
            <w:vAlign w:val="bottom"/>
          </w:tcPr>
          <w:p w14:paraId="6733FB10" w14:textId="14127504" w:rsidR="001B0C3A" w:rsidRPr="00AD7FC0" w:rsidRDefault="001B0C3A" w:rsidP="001B0C3A">
            <w:pPr>
              <w:pStyle w:val="Standard"/>
              <w:tabs>
                <w:tab w:val="decimal" w:pos="1207"/>
              </w:tabs>
              <w:spacing w:line="360" w:lineRule="exact"/>
              <w:rPr>
                <w:rFonts w:ascii="Arial" w:hAnsi="Arial" w:cs="Arial"/>
                <w:sz w:val="18"/>
                <w:szCs w:val="18"/>
                <w:cs/>
              </w:rPr>
            </w:pPr>
            <w:r w:rsidRPr="00AD7FC0">
              <w:rPr>
                <w:rFonts w:ascii="Arial" w:hAnsi="Arial" w:cs="Arial"/>
                <w:sz w:val="18"/>
                <w:szCs w:val="18"/>
              </w:rPr>
              <w:t>75,000,000</w:t>
            </w:r>
          </w:p>
        </w:tc>
        <w:tc>
          <w:tcPr>
            <w:tcW w:w="1440" w:type="dxa"/>
            <w:vAlign w:val="bottom"/>
          </w:tcPr>
          <w:p w14:paraId="50338654"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63B52579" w14:textId="18DDD619" w:rsidR="001B0C3A" w:rsidRPr="00AD7FC0" w:rsidRDefault="001B0C3A" w:rsidP="001B0C3A">
            <w:pPr>
              <w:pStyle w:val="Standard"/>
              <w:tabs>
                <w:tab w:val="decimal" w:pos="1207"/>
              </w:tabs>
              <w:spacing w:line="360" w:lineRule="exact"/>
              <w:rPr>
                <w:rFonts w:ascii="Arial" w:hAnsi="Arial" w:cs="Arial"/>
                <w:sz w:val="18"/>
                <w:szCs w:val="18"/>
              </w:rPr>
            </w:pPr>
            <w:r w:rsidRPr="00AD7FC0">
              <w:rPr>
                <w:rFonts w:ascii="Arial" w:hAnsi="Arial" w:cs="Arial"/>
                <w:sz w:val="18"/>
                <w:szCs w:val="18"/>
              </w:rPr>
              <w:t>75,000,000</w:t>
            </w:r>
          </w:p>
        </w:tc>
        <w:tc>
          <w:tcPr>
            <w:tcW w:w="1440" w:type="dxa"/>
            <w:vAlign w:val="bottom"/>
          </w:tcPr>
          <w:p w14:paraId="376B6E72"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11ABEA74" w14:textId="77777777" w:rsidTr="00AD7FC0">
        <w:trPr>
          <w:cantSplit/>
        </w:trPr>
        <w:tc>
          <w:tcPr>
            <w:tcW w:w="3420" w:type="dxa"/>
          </w:tcPr>
          <w:p w14:paraId="4AC0AEA4" w14:textId="77777777" w:rsidR="001B0C3A" w:rsidRPr="00AD7FC0" w:rsidRDefault="001B0C3A" w:rsidP="001B0C3A">
            <w:pPr>
              <w:spacing w:line="360" w:lineRule="exact"/>
              <w:ind w:left="389" w:right="29" w:hanging="360"/>
              <w:jc w:val="left"/>
              <w:rPr>
                <w:rFonts w:ascii="Arial" w:hAnsi="Arial" w:cs="Arial"/>
                <w:sz w:val="18"/>
                <w:szCs w:val="18"/>
              </w:rPr>
            </w:pPr>
            <w:r w:rsidRPr="00AD7FC0">
              <w:rPr>
                <w:rFonts w:ascii="Arial" w:hAnsi="Arial" w:cs="Arial"/>
                <w:sz w:val="18"/>
                <w:szCs w:val="18"/>
              </w:rPr>
              <w:t xml:space="preserve">Total </w:t>
            </w:r>
          </w:p>
        </w:tc>
        <w:tc>
          <w:tcPr>
            <w:tcW w:w="1440" w:type="dxa"/>
          </w:tcPr>
          <w:p w14:paraId="5CF8A00B" w14:textId="596361E9" w:rsidR="001B0C3A" w:rsidRPr="00AD7FC0" w:rsidRDefault="001B0C3A" w:rsidP="001B0C3A">
            <w:pPr>
              <w:pStyle w:val="Standard"/>
              <w:pBdr>
                <w:top w:val="single" w:sz="4" w:space="1" w:color="auto"/>
              </w:pBdr>
              <w:tabs>
                <w:tab w:val="decimal" w:pos="1207"/>
              </w:tabs>
              <w:spacing w:line="360" w:lineRule="exact"/>
              <w:rPr>
                <w:rFonts w:ascii="Arial" w:hAnsi="Arial" w:cs="Arial"/>
                <w:sz w:val="18"/>
                <w:szCs w:val="18"/>
                <w:cs/>
              </w:rPr>
            </w:pPr>
            <w:r w:rsidRPr="00AD7FC0">
              <w:rPr>
                <w:rFonts w:ascii="Arial" w:hAnsi="Arial" w:cs="Arial"/>
                <w:sz w:val="18"/>
                <w:szCs w:val="18"/>
              </w:rPr>
              <w:t>914,603,733</w:t>
            </w:r>
          </w:p>
        </w:tc>
        <w:tc>
          <w:tcPr>
            <w:tcW w:w="1440" w:type="dxa"/>
          </w:tcPr>
          <w:p w14:paraId="4920B75D"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tcPr>
          <w:p w14:paraId="07273DCF" w14:textId="02AB1BE4" w:rsidR="001B0C3A" w:rsidRPr="00AD7FC0" w:rsidRDefault="001B0C3A" w:rsidP="001B0C3A">
            <w:pPr>
              <w:pStyle w:val="Standard"/>
              <w:pBdr>
                <w:top w:val="sing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1,055,138,060</w:t>
            </w:r>
          </w:p>
        </w:tc>
        <w:tc>
          <w:tcPr>
            <w:tcW w:w="1440" w:type="dxa"/>
          </w:tcPr>
          <w:p w14:paraId="077AEB92"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223E3D73" w14:textId="77777777" w:rsidTr="00AD7FC0">
        <w:trPr>
          <w:cantSplit/>
        </w:trPr>
        <w:tc>
          <w:tcPr>
            <w:tcW w:w="3420" w:type="dxa"/>
          </w:tcPr>
          <w:p w14:paraId="0B4E1047" w14:textId="0C729376" w:rsidR="001B0C3A" w:rsidRPr="00AD7FC0" w:rsidRDefault="001B0C3A" w:rsidP="001B0C3A">
            <w:pPr>
              <w:spacing w:line="360" w:lineRule="exact"/>
              <w:ind w:left="389" w:right="-53" w:hanging="360"/>
              <w:jc w:val="left"/>
              <w:rPr>
                <w:rFonts w:ascii="Arial" w:hAnsi="Arial" w:cs="Arial"/>
                <w:sz w:val="18"/>
                <w:szCs w:val="18"/>
              </w:rPr>
            </w:pPr>
            <w:r w:rsidRPr="00AD7FC0">
              <w:rPr>
                <w:rFonts w:ascii="Arial" w:hAnsi="Arial" w:cs="Arial"/>
                <w:sz w:val="18"/>
                <w:szCs w:val="18"/>
              </w:rPr>
              <w:t>Less: Allowance for expected credit losses</w:t>
            </w:r>
          </w:p>
        </w:tc>
        <w:tc>
          <w:tcPr>
            <w:tcW w:w="1440" w:type="dxa"/>
            <w:vAlign w:val="bottom"/>
          </w:tcPr>
          <w:p w14:paraId="4CD326BE" w14:textId="7FCAA179"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cs/>
              </w:rPr>
            </w:pPr>
            <w:r w:rsidRPr="00AD7FC0">
              <w:rPr>
                <w:rFonts w:ascii="Arial" w:hAnsi="Arial" w:cs="Arial"/>
                <w:sz w:val="18"/>
                <w:szCs w:val="18"/>
              </w:rPr>
              <w:t>(10,580,450)</w:t>
            </w:r>
          </w:p>
        </w:tc>
        <w:tc>
          <w:tcPr>
            <w:tcW w:w="1440" w:type="dxa"/>
            <w:vAlign w:val="bottom"/>
          </w:tcPr>
          <w:p w14:paraId="5B8234A4"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2D2A6DD1" w14:textId="222A3C3B"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(10,632,150)</w:t>
            </w:r>
          </w:p>
        </w:tc>
        <w:tc>
          <w:tcPr>
            <w:tcW w:w="1440" w:type="dxa"/>
            <w:vAlign w:val="bottom"/>
          </w:tcPr>
          <w:p w14:paraId="4FC3B687"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5F157618" w14:textId="77777777" w:rsidTr="00AD7FC0">
        <w:trPr>
          <w:cantSplit/>
        </w:trPr>
        <w:tc>
          <w:tcPr>
            <w:tcW w:w="3420" w:type="dxa"/>
          </w:tcPr>
          <w:p w14:paraId="48C8278A" w14:textId="107AF085" w:rsidR="001B0C3A" w:rsidRPr="00AD7FC0" w:rsidRDefault="001B0C3A" w:rsidP="001B0C3A">
            <w:pPr>
              <w:spacing w:line="360" w:lineRule="exact"/>
              <w:ind w:left="389" w:right="29" w:hanging="360"/>
              <w:jc w:val="left"/>
              <w:rPr>
                <w:rFonts w:ascii="Arial" w:hAnsi="Arial" w:cs="Arial"/>
                <w:sz w:val="18"/>
                <w:szCs w:val="18"/>
              </w:rPr>
            </w:pPr>
            <w:r w:rsidRPr="00AD7FC0">
              <w:rPr>
                <w:rFonts w:ascii="Arial" w:hAnsi="Arial" w:cs="Arial"/>
                <w:sz w:val="18"/>
                <w:szCs w:val="18"/>
              </w:rPr>
              <w:t xml:space="preserve">Total </w:t>
            </w:r>
          </w:p>
        </w:tc>
        <w:tc>
          <w:tcPr>
            <w:tcW w:w="1440" w:type="dxa"/>
            <w:vAlign w:val="bottom"/>
          </w:tcPr>
          <w:p w14:paraId="41A1ACE7" w14:textId="6BC8853C"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904,023,283</w:t>
            </w:r>
          </w:p>
        </w:tc>
        <w:tc>
          <w:tcPr>
            <w:tcW w:w="1440" w:type="dxa"/>
            <w:vAlign w:val="bottom"/>
          </w:tcPr>
          <w:p w14:paraId="7272F69A"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3F6B663C" w14:textId="18600734" w:rsidR="001B0C3A" w:rsidRPr="00AD7FC0" w:rsidRDefault="001B0C3A" w:rsidP="001B0C3A">
            <w:pPr>
              <w:pStyle w:val="Standard"/>
              <w:pBdr>
                <w:bottom w:val="single" w:sz="4" w:space="1" w:color="000000"/>
              </w:pBdr>
              <w:tabs>
                <w:tab w:val="decimal" w:pos="1207"/>
              </w:tabs>
              <w:spacing w:line="360" w:lineRule="exact"/>
              <w:rPr>
                <w:rFonts w:ascii="Arial" w:hAnsi="Arial" w:cs="Arial"/>
                <w:sz w:val="18"/>
                <w:szCs w:val="18"/>
              </w:rPr>
            </w:pPr>
            <w:r w:rsidRPr="00AD7FC0">
              <w:rPr>
                <w:rFonts w:ascii="Arial" w:hAnsi="Arial" w:cs="Arial"/>
                <w:sz w:val="18"/>
                <w:szCs w:val="18"/>
              </w:rPr>
              <w:t>1,044,505,910</w:t>
            </w:r>
          </w:p>
        </w:tc>
        <w:tc>
          <w:tcPr>
            <w:tcW w:w="1440" w:type="dxa"/>
            <w:vAlign w:val="bottom"/>
          </w:tcPr>
          <w:p w14:paraId="163DE20B"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r w:rsidR="001B0C3A" w:rsidRPr="00AD7FC0" w14:paraId="28139D18" w14:textId="77777777" w:rsidTr="007A65E6">
        <w:trPr>
          <w:cantSplit/>
        </w:trPr>
        <w:tc>
          <w:tcPr>
            <w:tcW w:w="3420" w:type="dxa"/>
          </w:tcPr>
          <w:p w14:paraId="0E3BDA27" w14:textId="77777777" w:rsidR="001B0C3A" w:rsidRPr="00AD7FC0" w:rsidRDefault="001B0C3A" w:rsidP="001B0C3A">
            <w:pPr>
              <w:tabs>
                <w:tab w:val="left" w:pos="284"/>
                <w:tab w:val="left" w:pos="425"/>
                <w:tab w:val="left" w:pos="567"/>
              </w:tabs>
              <w:spacing w:line="360" w:lineRule="exact"/>
              <w:ind w:right="34"/>
              <w:rPr>
                <w:rFonts w:ascii="Arial" w:hAnsi="Arial" w:cs="Arial"/>
                <w:b/>
                <w:bCs/>
                <w:sz w:val="18"/>
                <w:szCs w:val="18"/>
              </w:rPr>
            </w:pPr>
            <w:r w:rsidRPr="00AD7FC0">
              <w:rPr>
                <w:rFonts w:ascii="Arial" w:hAnsi="Arial" w:cs="Arial"/>
                <w:b/>
                <w:bCs/>
                <w:sz w:val="18"/>
                <w:szCs w:val="18"/>
              </w:rPr>
              <w:t>Investment in securities - net</w:t>
            </w:r>
          </w:p>
        </w:tc>
        <w:tc>
          <w:tcPr>
            <w:tcW w:w="1440" w:type="dxa"/>
            <w:vAlign w:val="bottom"/>
          </w:tcPr>
          <w:p w14:paraId="292CB062" w14:textId="41AB2076" w:rsidR="001B0C3A" w:rsidRPr="00AD7FC0" w:rsidRDefault="001B0C3A" w:rsidP="001B0C3A">
            <w:pPr>
              <w:pStyle w:val="Standard"/>
              <w:pBdr>
                <w:bottom w:val="doub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2,613,704,263</w:t>
            </w:r>
          </w:p>
        </w:tc>
        <w:tc>
          <w:tcPr>
            <w:tcW w:w="1440" w:type="dxa"/>
            <w:vAlign w:val="bottom"/>
          </w:tcPr>
          <w:p w14:paraId="32776B81" w14:textId="77777777" w:rsidR="001B0C3A" w:rsidRPr="00AD7FC0" w:rsidRDefault="001B0C3A" w:rsidP="001B0C3A">
            <w:pPr>
              <w:pStyle w:val="Standard"/>
              <w:tabs>
                <w:tab w:val="decimal" w:pos="1207"/>
              </w:tabs>
              <w:spacing w:line="360" w:lineRule="exact"/>
              <w:rPr>
                <w:rFonts w:ascii="Arial" w:hAnsi="Arial" w:cs="Arial"/>
                <w:sz w:val="18"/>
                <w:szCs w:val="18"/>
              </w:rPr>
            </w:pPr>
          </w:p>
        </w:tc>
        <w:tc>
          <w:tcPr>
            <w:tcW w:w="1440" w:type="dxa"/>
            <w:vAlign w:val="bottom"/>
          </w:tcPr>
          <w:p w14:paraId="2A640DC7" w14:textId="443D4FFC" w:rsidR="001B0C3A" w:rsidRPr="00AD7FC0" w:rsidRDefault="001B0C3A" w:rsidP="001B0C3A">
            <w:pPr>
              <w:pStyle w:val="Standard"/>
              <w:pBdr>
                <w:bottom w:val="double" w:sz="4" w:space="1" w:color="auto"/>
              </w:pBdr>
              <w:tabs>
                <w:tab w:val="decimal" w:pos="1207"/>
              </w:tabs>
              <w:spacing w:line="360" w:lineRule="exact"/>
              <w:rPr>
                <w:rFonts w:ascii="Arial" w:hAnsi="Arial" w:cs="Arial"/>
                <w:sz w:val="18"/>
                <w:szCs w:val="18"/>
              </w:rPr>
            </w:pPr>
            <w:r w:rsidRPr="00AD7FC0">
              <w:rPr>
                <w:rFonts w:ascii="Arial" w:hAnsi="Arial" w:cs="Arial"/>
                <w:sz w:val="18"/>
                <w:szCs w:val="18"/>
              </w:rPr>
              <w:t>2,475,835,401</w:t>
            </w:r>
          </w:p>
        </w:tc>
        <w:tc>
          <w:tcPr>
            <w:tcW w:w="1440" w:type="dxa"/>
            <w:vAlign w:val="bottom"/>
          </w:tcPr>
          <w:p w14:paraId="5B7163EF" w14:textId="77777777" w:rsidR="001B0C3A" w:rsidRPr="00AD7FC0" w:rsidRDefault="001B0C3A" w:rsidP="001B0C3A">
            <w:pPr>
              <w:tabs>
                <w:tab w:val="decimal" w:pos="1207"/>
              </w:tabs>
              <w:spacing w:line="360" w:lineRule="exact"/>
              <w:ind w:left="33" w:right="51"/>
              <w:jc w:val="left"/>
              <w:rPr>
                <w:rFonts w:ascii="Arial" w:hAnsi="Arial" w:cs="Arial"/>
                <w:sz w:val="18"/>
                <w:szCs w:val="18"/>
              </w:rPr>
            </w:pPr>
          </w:p>
        </w:tc>
      </w:tr>
    </w:tbl>
    <w:p w14:paraId="6B0D93BF" w14:textId="4E0180F4" w:rsidR="00642042" w:rsidRPr="00AD7FC0" w:rsidRDefault="0050752A" w:rsidP="00642042">
      <w:pPr>
        <w:tabs>
          <w:tab w:val="left" w:pos="720"/>
        </w:tabs>
        <w:spacing w:before="120" w:after="120" w:line="380" w:lineRule="exact"/>
        <w:ind w:left="547" w:right="0" w:hanging="547"/>
        <w:jc w:val="thaiDistribute"/>
        <w:rPr>
          <w:rFonts w:ascii="Arial" w:hAnsi="Arial" w:cs="Arial"/>
          <w:b/>
          <w:bCs/>
          <w:sz w:val="22"/>
          <w:szCs w:val="22"/>
        </w:rPr>
      </w:pPr>
      <w:r w:rsidRPr="00AD7FC0">
        <w:rPr>
          <w:rFonts w:ascii="Arial" w:hAnsi="Arial" w:cs="Arial"/>
          <w:b/>
          <w:bCs/>
          <w:sz w:val="22"/>
          <w:szCs w:val="22"/>
        </w:rPr>
        <w:lastRenderedPageBreak/>
        <w:t>7</w:t>
      </w:r>
      <w:r w:rsidR="00642042" w:rsidRPr="00AD7FC0">
        <w:rPr>
          <w:rFonts w:ascii="Arial" w:hAnsi="Arial" w:cs="Arial"/>
          <w:b/>
          <w:bCs/>
          <w:sz w:val="22"/>
          <w:szCs w:val="22"/>
        </w:rPr>
        <w:t>.2</w:t>
      </w:r>
      <w:r w:rsidR="00642042" w:rsidRPr="00AD7FC0">
        <w:rPr>
          <w:rFonts w:ascii="Arial" w:hAnsi="Arial" w:cs="Arial"/>
          <w:b/>
          <w:bCs/>
          <w:sz w:val="22"/>
          <w:szCs w:val="22"/>
        </w:rPr>
        <w:tab/>
        <w:t>Classified by stage of credit risk</w:t>
      </w:r>
    </w:p>
    <w:p w14:paraId="02E9ED7E" w14:textId="77777777" w:rsidR="00642042" w:rsidRPr="00AD7FC0" w:rsidRDefault="00642042" w:rsidP="0050752A">
      <w:pPr>
        <w:tabs>
          <w:tab w:val="left" w:pos="900"/>
          <w:tab w:val="left" w:pos="2160"/>
          <w:tab w:val="right" w:pos="5130"/>
          <w:tab w:val="right" w:pos="5850"/>
          <w:tab w:val="right" w:pos="7380"/>
          <w:tab w:val="left" w:pos="7560"/>
          <w:tab w:val="right" w:pos="8640"/>
        </w:tabs>
        <w:spacing w:line="340" w:lineRule="exact"/>
        <w:ind w:left="360" w:right="-7" w:hanging="360"/>
        <w:jc w:val="right"/>
        <w:rPr>
          <w:rFonts w:ascii="Arial" w:hAnsi="Arial" w:cs="Arial"/>
          <w:sz w:val="16"/>
          <w:szCs w:val="16"/>
        </w:rPr>
      </w:pPr>
      <w:r w:rsidRPr="00AD7FC0">
        <w:rPr>
          <w:rFonts w:ascii="Arial" w:hAnsi="Arial" w:cs="Arial"/>
          <w:sz w:val="16"/>
          <w:szCs w:val="16"/>
        </w:rPr>
        <w:t>(Unit: Baht)</w:t>
      </w:r>
    </w:p>
    <w:tbl>
      <w:tblPr>
        <w:tblW w:w="9222" w:type="dxa"/>
        <w:tblInd w:w="558" w:type="dxa"/>
        <w:tblLayout w:type="fixed"/>
        <w:tblLook w:val="0000" w:firstRow="0" w:lastRow="0" w:firstColumn="0" w:lastColumn="0" w:noHBand="0" w:noVBand="0"/>
      </w:tblPr>
      <w:tblGrid>
        <w:gridCol w:w="3234"/>
        <w:gridCol w:w="1496"/>
        <w:gridCol w:w="1496"/>
        <w:gridCol w:w="1496"/>
        <w:gridCol w:w="1500"/>
      </w:tblGrid>
      <w:tr w:rsidR="001B0C3A" w:rsidRPr="00AD7FC0" w14:paraId="434402E6" w14:textId="77777777" w:rsidTr="002E35DB">
        <w:trPr>
          <w:trHeight w:val="66"/>
        </w:trPr>
        <w:tc>
          <w:tcPr>
            <w:tcW w:w="3234" w:type="dxa"/>
          </w:tcPr>
          <w:p w14:paraId="542D66D1" w14:textId="77777777" w:rsidR="0050752A" w:rsidRPr="00AD7FC0"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2992" w:type="dxa"/>
            <w:gridSpan w:val="2"/>
            <w:vAlign w:val="bottom"/>
          </w:tcPr>
          <w:p w14:paraId="3F28FEC3" w14:textId="13E03930" w:rsidR="0050752A" w:rsidRPr="00AD7FC0" w:rsidRDefault="00C27864" w:rsidP="0050752A">
            <w:pPr>
              <w:pBdr>
                <w:bottom w:val="single" w:sz="4" w:space="1" w:color="auto"/>
              </w:pBdr>
              <w:spacing w:line="340" w:lineRule="exact"/>
              <w:ind w:right="0"/>
              <w:jc w:val="center"/>
              <w:rPr>
                <w:rFonts w:ascii="Arial" w:eastAsia="Arial Unicode MS" w:hAnsi="Arial" w:cs="Arial"/>
                <w:sz w:val="16"/>
                <w:szCs w:val="16"/>
              </w:rPr>
            </w:pPr>
            <w:r w:rsidRPr="00AD7FC0">
              <w:rPr>
                <w:rFonts w:ascii="Arial" w:eastAsia="Arial Unicode MS" w:hAnsi="Arial" w:cs="Arial"/>
                <w:sz w:val="16"/>
                <w:szCs w:val="16"/>
              </w:rPr>
              <w:t>30 June 2021</w:t>
            </w:r>
          </w:p>
        </w:tc>
        <w:tc>
          <w:tcPr>
            <w:tcW w:w="2996" w:type="dxa"/>
            <w:gridSpan w:val="2"/>
            <w:vAlign w:val="bottom"/>
          </w:tcPr>
          <w:p w14:paraId="15499774" w14:textId="5F32457F" w:rsidR="0050752A" w:rsidRPr="00AD7FC0" w:rsidRDefault="0050752A" w:rsidP="0050752A">
            <w:pPr>
              <w:pBdr>
                <w:bottom w:val="single" w:sz="4" w:space="1" w:color="auto"/>
              </w:pBdr>
              <w:spacing w:line="340" w:lineRule="exact"/>
              <w:ind w:right="0"/>
              <w:jc w:val="center"/>
              <w:rPr>
                <w:rFonts w:ascii="Arial" w:eastAsia="Arial Unicode MS" w:hAnsi="Arial" w:cs="Arial"/>
                <w:sz w:val="16"/>
                <w:szCs w:val="16"/>
              </w:rPr>
            </w:pPr>
            <w:r w:rsidRPr="00AD7FC0">
              <w:rPr>
                <w:rFonts w:ascii="Arial" w:eastAsia="Arial Unicode MS" w:hAnsi="Arial" w:cs="Arial"/>
                <w:sz w:val="16"/>
                <w:szCs w:val="16"/>
              </w:rPr>
              <w:t>31 December 2020</w:t>
            </w:r>
          </w:p>
        </w:tc>
      </w:tr>
      <w:tr w:rsidR="001B0C3A" w:rsidRPr="00AD7FC0" w14:paraId="7150B7B9" w14:textId="20F699CE" w:rsidTr="002E35DB">
        <w:trPr>
          <w:trHeight w:val="1566"/>
        </w:trPr>
        <w:tc>
          <w:tcPr>
            <w:tcW w:w="3234" w:type="dxa"/>
          </w:tcPr>
          <w:p w14:paraId="476314A9" w14:textId="77777777" w:rsidR="0050752A" w:rsidRPr="00AD7FC0"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1496" w:type="dxa"/>
            <w:vAlign w:val="bottom"/>
          </w:tcPr>
          <w:p w14:paraId="3F1C61A6" w14:textId="77777777" w:rsidR="0050752A" w:rsidRPr="00AD7FC0" w:rsidRDefault="0050752A" w:rsidP="0050752A">
            <w:pPr>
              <w:pBdr>
                <w:bottom w:val="single" w:sz="4" w:space="1" w:color="auto"/>
              </w:pBdr>
              <w:spacing w:line="340" w:lineRule="exact"/>
              <w:ind w:right="0"/>
              <w:jc w:val="center"/>
              <w:rPr>
                <w:rFonts w:ascii="Arial" w:eastAsia="Arial Unicode MS" w:hAnsi="Arial" w:cs="Arial"/>
                <w:sz w:val="16"/>
                <w:szCs w:val="16"/>
              </w:rPr>
            </w:pPr>
            <w:r w:rsidRPr="00AD7FC0">
              <w:rPr>
                <w:rFonts w:ascii="Arial" w:eastAsia="Arial Unicode MS" w:hAnsi="Arial" w:cs="Arial"/>
                <w:sz w:val="16"/>
                <w:szCs w:val="16"/>
              </w:rPr>
              <w:t>Fair value</w:t>
            </w:r>
          </w:p>
        </w:tc>
        <w:tc>
          <w:tcPr>
            <w:tcW w:w="1496" w:type="dxa"/>
            <w:vAlign w:val="bottom"/>
          </w:tcPr>
          <w:p w14:paraId="3EDAF75E" w14:textId="454EBF84" w:rsidR="0050752A" w:rsidRPr="00AD7FC0" w:rsidRDefault="0050752A" w:rsidP="0050752A">
            <w:pPr>
              <w:pBdr>
                <w:bottom w:val="single" w:sz="4" w:space="1" w:color="auto"/>
              </w:pBdr>
              <w:spacing w:line="340" w:lineRule="exact"/>
              <w:ind w:right="0"/>
              <w:jc w:val="center"/>
              <w:rPr>
                <w:rFonts w:ascii="Arial" w:eastAsia="Arial Unicode MS" w:hAnsi="Arial" w:cs="Arial"/>
                <w:sz w:val="16"/>
                <w:szCs w:val="16"/>
              </w:rPr>
            </w:pPr>
            <w:r w:rsidRPr="00AD7FC0">
              <w:rPr>
                <w:rFonts w:ascii="Arial" w:eastAsia="Arial Unicode MS" w:hAnsi="Arial" w:cs="Arial"/>
                <w:sz w:val="16"/>
                <w:szCs w:val="16"/>
              </w:rPr>
              <w:t xml:space="preserve">Allowance for expected credit losses which is </w:t>
            </w:r>
            <w:proofErr w:type="spellStart"/>
            <w:r w:rsidRPr="00AD7FC0">
              <w:rPr>
                <w:rFonts w:ascii="Arial" w:eastAsia="Arial Unicode MS" w:hAnsi="Arial" w:cs="Arial"/>
                <w:sz w:val="16"/>
                <w:szCs w:val="16"/>
              </w:rPr>
              <w:t>recognised</w:t>
            </w:r>
            <w:proofErr w:type="spellEnd"/>
            <w:r w:rsidRPr="00AD7FC0">
              <w:rPr>
                <w:rFonts w:ascii="Arial" w:eastAsia="Arial Unicode MS" w:hAnsi="Arial" w:cs="Arial"/>
                <w:sz w:val="16"/>
                <w:szCs w:val="16"/>
              </w:rPr>
              <w:t xml:space="preserve"> in </w:t>
            </w:r>
            <w:r w:rsidR="001F23C7" w:rsidRPr="00AD7FC0">
              <w:rPr>
                <w:rFonts w:ascii="Arial" w:eastAsia="Arial Unicode MS" w:hAnsi="Arial" w:cs="Arial"/>
                <w:sz w:val="16"/>
                <w:szCs w:val="16"/>
              </w:rPr>
              <w:t>profit or loss</w:t>
            </w:r>
          </w:p>
        </w:tc>
        <w:tc>
          <w:tcPr>
            <w:tcW w:w="1496" w:type="dxa"/>
            <w:vAlign w:val="bottom"/>
          </w:tcPr>
          <w:p w14:paraId="2F773759" w14:textId="40D5628E" w:rsidR="0050752A" w:rsidRPr="00AD7FC0" w:rsidRDefault="0050752A" w:rsidP="0050752A">
            <w:pPr>
              <w:pBdr>
                <w:bottom w:val="single" w:sz="4" w:space="1" w:color="auto"/>
              </w:pBdr>
              <w:spacing w:line="340" w:lineRule="exact"/>
              <w:ind w:right="0"/>
              <w:jc w:val="center"/>
              <w:rPr>
                <w:rFonts w:ascii="Arial" w:eastAsia="Arial Unicode MS" w:hAnsi="Arial" w:cs="Arial"/>
                <w:sz w:val="16"/>
                <w:szCs w:val="16"/>
              </w:rPr>
            </w:pPr>
            <w:r w:rsidRPr="00AD7FC0">
              <w:rPr>
                <w:rFonts w:ascii="Arial" w:eastAsia="Arial Unicode MS" w:hAnsi="Arial" w:cs="Arial"/>
                <w:sz w:val="16"/>
                <w:szCs w:val="16"/>
              </w:rPr>
              <w:t>Fair value</w:t>
            </w:r>
          </w:p>
        </w:tc>
        <w:tc>
          <w:tcPr>
            <w:tcW w:w="1500" w:type="dxa"/>
            <w:vAlign w:val="bottom"/>
          </w:tcPr>
          <w:p w14:paraId="0B931E10" w14:textId="4DBEAE75" w:rsidR="0050752A" w:rsidRPr="00AD7FC0" w:rsidRDefault="0050752A" w:rsidP="0050752A">
            <w:pPr>
              <w:pBdr>
                <w:bottom w:val="single" w:sz="4" w:space="1" w:color="auto"/>
              </w:pBdr>
              <w:spacing w:line="340" w:lineRule="exact"/>
              <w:ind w:right="0"/>
              <w:jc w:val="center"/>
              <w:rPr>
                <w:rFonts w:ascii="Arial" w:eastAsia="Arial Unicode MS" w:hAnsi="Arial" w:cs="Arial"/>
                <w:sz w:val="16"/>
                <w:szCs w:val="16"/>
              </w:rPr>
            </w:pPr>
            <w:r w:rsidRPr="00AD7FC0">
              <w:rPr>
                <w:rFonts w:ascii="Arial" w:eastAsia="Arial Unicode MS" w:hAnsi="Arial" w:cs="Arial"/>
                <w:sz w:val="16"/>
                <w:szCs w:val="16"/>
              </w:rPr>
              <w:t xml:space="preserve">Allowance for expected credit losses which is </w:t>
            </w:r>
            <w:proofErr w:type="spellStart"/>
            <w:r w:rsidRPr="00AD7FC0">
              <w:rPr>
                <w:rFonts w:ascii="Arial" w:eastAsia="Arial Unicode MS" w:hAnsi="Arial" w:cs="Arial"/>
                <w:sz w:val="16"/>
                <w:szCs w:val="16"/>
              </w:rPr>
              <w:t>recognised</w:t>
            </w:r>
            <w:proofErr w:type="spellEnd"/>
            <w:r w:rsidRPr="00AD7FC0">
              <w:rPr>
                <w:rFonts w:ascii="Arial" w:eastAsia="Arial Unicode MS" w:hAnsi="Arial" w:cs="Arial"/>
                <w:sz w:val="16"/>
                <w:szCs w:val="16"/>
              </w:rPr>
              <w:t xml:space="preserve"> in </w:t>
            </w:r>
            <w:r w:rsidR="001F23C7" w:rsidRPr="00AD7FC0">
              <w:rPr>
                <w:rFonts w:ascii="Arial" w:eastAsia="Arial Unicode MS" w:hAnsi="Arial" w:cs="Arial"/>
                <w:sz w:val="16"/>
                <w:szCs w:val="16"/>
              </w:rPr>
              <w:t>profit or loss</w:t>
            </w:r>
          </w:p>
        </w:tc>
      </w:tr>
      <w:tr w:rsidR="001B0C3A" w:rsidRPr="00AD7FC0" w14:paraId="14EAB6FB" w14:textId="25F4FF4A" w:rsidTr="002E35DB">
        <w:tc>
          <w:tcPr>
            <w:tcW w:w="3234" w:type="dxa"/>
            <w:vAlign w:val="bottom"/>
          </w:tcPr>
          <w:p w14:paraId="40A52799" w14:textId="77777777" w:rsidR="0050752A" w:rsidRPr="00AD7FC0" w:rsidRDefault="0050752A" w:rsidP="0050752A">
            <w:pPr>
              <w:spacing w:line="340" w:lineRule="exact"/>
              <w:ind w:left="162" w:right="-43" w:hanging="162"/>
              <w:jc w:val="left"/>
              <w:rPr>
                <w:rFonts w:ascii="Arial" w:hAnsi="Arial" w:cs="Arial"/>
                <w:sz w:val="16"/>
                <w:szCs w:val="16"/>
              </w:rPr>
            </w:pPr>
            <w:r w:rsidRPr="00AD7FC0">
              <w:rPr>
                <w:rFonts w:ascii="Arial" w:eastAsia="Arial Unicode MS" w:hAnsi="Arial" w:cs="Arial"/>
                <w:b/>
                <w:bCs/>
                <w:sz w:val="16"/>
                <w:szCs w:val="16"/>
              </w:rPr>
              <w:t>Available-for-sale investments which are measured at fair value through other comprehensive income</w:t>
            </w:r>
          </w:p>
        </w:tc>
        <w:tc>
          <w:tcPr>
            <w:tcW w:w="1496" w:type="dxa"/>
            <w:vAlign w:val="bottom"/>
          </w:tcPr>
          <w:p w14:paraId="1AECE7EF" w14:textId="77777777" w:rsidR="0050752A" w:rsidRPr="00AD7FC0"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0D8A7D04" w14:textId="77777777" w:rsidR="0050752A" w:rsidRPr="00AD7FC0"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42F28B8E" w14:textId="77777777" w:rsidR="0050752A" w:rsidRPr="00AD7FC0" w:rsidRDefault="0050752A" w:rsidP="0050752A">
            <w:pPr>
              <w:tabs>
                <w:tab w:val="decimal" w:pos="1140"/>
              </w:tabs>
              <w:spacing w:line="340" w:lineRule="exact"/>
              <w:ind w:right="0"/>
              <w:jc w:val="left"/>
              <w:rPr>
                <w:rFonts w:ascii="Arial" w:hAnsi="Arial" w:cs="Arial"/>
                <w:sz w:val="16"/>
                <w:szCs w:val="16"/>
              </w:rPr>
            </w:pPr>
          </w:p>
        </w:tc>
        <w:tc>
          <w:tcPr>
            <w:tcW w:w="1500" w:type="dxa"/>
            <w:vAlign w:val="bottom"/>
          </w:tcPr>
          <w:p w14:paraId="6DE09FF9" w14:textId="77777777" w:rsidR="0050752A" w:rsidRPr="00AD7FC0" w:rsidRDefault="0050752A" w:rsidP="0050752A">
            <w:pPr>
              <w:tabs>
                <w:tab w:val="decimal" w:pos="1140"/>
              </w:tabs>
              <w:spacing w:line="340" w:lineRule="exact"/>
              <w:ind w:right="0"/>
              <w:jc w:val="left"/>
              <w:rPr>
                <w:rFonts w:ascii="Arial" w:hAnsi="Arial" w:cs="Arial"/>
                <w:sz w:val="16"/>
                <w:szCs w:val="16"/>
              </w:rPr>
            </w:pPr>
          </w:p>
        </w:tc>
      </w:tr>
      <w:tr w:rsidR="001B0C3A" w:rsidRPr="00AD7FC0" w14:paraId="04B15F52" w14:textId="5D66080B" w:rsidTr="002E35DB">
        <w:tc>
          <w:tcPr>
            <w:tcW w:w="3234" w:type="dxa"/>
            <w:vAlign w:val="bottom"/>
          </w:tcPr>
          <w:p w14:paraId="0B7A7B53" w14:textId="77777777" w:rsidR="0029569D" w:rsidRPr="00AD7FC0" w:rsidRDefault="0029569D" w:rsidP="0029569D">
            <w:pPr>
              <w:spacing w:line="340" w:lineRule="exact"/>
              <w:ind w:left="158" w:right="-43" w:hanging="158"/>
              <w:jc w:val="left"/>
              <w:rPr>
                <w:rFonts w:ascii="Arial" w:eastAsia="Arial Unicode MS" w:hAnsi="Arial" w:cs="Arial"/>
                <w:sz w:val="16"/>
                <w:szCs w:val="16"/>
              </w:rPr>
            </w:pPr>
            <w:r w:rsidRPr="00AD7FC0">
              <w:rPr>
                <w:rFonts w:ascii="Arial" w:eastAsia="Arial Unicode MS" w:hAnsi="Arial" w:cs="Arial"/>
                <w:sz w:val="16"/>
                <w:szCs w:val="16"/>
              </w:rPr>
              <w:t xml:space="preserve">Stage 1 - Debt securities without a significant increase of credit risk </w:t>
            </w:r>
          </w:p>
        </w:tc>
        <w:tc>
          <w:tcPr>
            <w:tcW w:w="1496" w:type="dxa"/>
            <w:vAlign w:val="bottom"/>
          </w:tcPr>
          <w:p w14:paraId="74D9E535" w14:textId="23BF25C1" w:rsidR="0029569D" w:rsidRPr="00AD7FC0" w:rsidRDefault="0029569D" w:rsidP="0029569D">
            <w:pPr>
              <w:tabs>
                <w:tab w:val="decimal" w:pos="1140"/>
              </w:tabs>
              <w:spacing w:line="340" w:lineRule="exact"/>
              <w:ind w:right="0"/>
              <w:jc w:val="left"/>
              <w:rPr>
                <w:rFonts w:ascii="Arial" w:hAnsi="Arial" w:cs="Arial"/>
                <w:sz w:val="16"/>
                <w:szCs w:val="16"/>
              </w:rPr>
            </w:pPr>
            <w:r w:rsidRPr="00AD7FC0">
              <w:rPr>
                <w:rFonts w:ascii="Arial" w:hAnsi="Arial" w:cs="Arial"/>
                <w:sz w:val="16"/>
                <w:szCs w:val="16"/>
              </w:rPr>
              <w:t>465,985,131</w:t>
            </w:r>
          </w:p>
        </w:tc>
        <w:tc>
          <w:tcPr>
            <w:tcW w:w="1496" w:type="dxa"/>
            <w:vAlign w:val="bottom"/>
          </w:tcPr>
          <w:p w14:paraId="663B1C16" w14:textId="77181A07" w:rsidR="0029569D" w:rsidRPr="00AD7FC0" w:rsidRDefault="0029569D" w:rsidP="0029569D">
            <w:pPr>
              <w:tabs>
                <w:tab w:val="decimal" w:pos="1140"/>
              </w:tabs>
              <w:spacing w:line="340" w:lineRule="exact"/>
              <w:ind w:right="0"/>
              <w:jc w:val="left"/>
              <w:rPr>
                <w:rFonts w:ascii="Arial" w:hAnsi="Arial" w:cs="Arial"/>
                <w:sz w:val="16"/>
                <w:szCs w:val="16"/>
              </w:rPr>
            </w:pPr>
            <w:r w:rsidRPr="00AD7FC0">
              <w:rPr>
                <w:rFonts w:ascii="Arial" w:hAnsi="Arial" w:cs="Arial"/>
                <w:sz w:val="16"/>
                <w:szCs w:val="16"/>
              </w:rPr>
              <w:t>(2,119,211)</w:t>
            </w:r>
          </w:p>
        </w:tc>
        <w:tc>
          <w:tcPr>
            <w:tcW w:w="1496" w:type="dxa"/>
            <w:vAlign w:val="bottom"/>
          </w:tcPr>
          <w:p w14:paraId="2E4F801D" w14:textId="2F6EF936" w:rsidR="0029569D" w:rsidRPr="00AD7FC0" w:rsidRDefault="0029569D" w:rsidP="0029569D">
            <w:pPr>
              <w:tabs>
                <w:tab w:val="decimal" w:pos="1140"/>
              </w:tabs>
              <w:spacing w:line="340" w:lineRule="exact"/>
              <w:ind w:right="0"/>
              <w:jc w:val="left"/>
              <w:rPr>
                <w:rFonts w:ascii="Arial" w:hAnsi="Arial" w:cs="Arial"/>
                <w:sz w:val="16"/>
                <w:szCs w:val="16"/>
              </w:rPr>
            </w:pPr>
            <w:r w:rsidRPr="00AD7FC0">
              <w:rPr>
                <w:rFonts w:ascii="Arial" w:hAnsi="Arial" w:cs="Arial"/>
                <w:sz w:val="16"/>
                <w:szCs w:val="16"/>
              </w:rPr>
              <w:t>445,117,453</w:t>
            </w:r>
          </w:p>
        </w:tc>
        <w:tc>
          <w:tcPr>
            <w:tcW w:w="1500" w:type="dxa"/>
            <w:vAlign w:val="bottom"/>
          </w:tcPr>
          <w:p w14:paraId="3AF2A483" w14:textId="4F5B4BA2" w:rsidR="0029569D" w:rsidRPr="00AD7FC0" w:rsidRDefault="0029569D" w:rsidP="0029569D">
            <w:pPr>
              <w:tabs>
                <w:tab w:val="decimal" w:pos="1140"/>
              </w:tabs>
              <w:spacing w:line="340" w:lineRule="exact"/>
              <w:ind w:right="0"/>
              <w:jc w:val="left"/>
              <w:rPr>
                <w:rFonts w:ascii="Arial" w:hAnsi="Arial" w:cs="Arial"/>
                <w:sz w:val="16"/>
                <w:szCs w:val="16"/>
              </w:rPr>
            </w:pPr>
            <w:r w:rsidRPr="00AD7FC0">
              <w:rPr>
                <w:rFonts w:ascii="Arial" w:hAnsi="Arial" w:cs="Arial"/>
                <w:sz w:val="16"/>
                <w:szCs w:val="16"/>
              </w:rPr>
              <w:t>(1,638,440)</w:t>
            </w:r>
          </w:p>
        </w:tc>
      </w:tr>
      <w:tr w:rsidR="0029569D" w:rsidRPr="00AD7FC0" w14:paraId="133C3F04" w14:textId="099E167A" w:rsidTr="002E35DB">
        <w:trPr>
          <w:trHeight w:val="87"/>
        </w:trPr>
        <w:tc>
          <w:tcPr>
            <w:tcW w:w="3234" w:type="dxa"/>
            <w:vAlign w:val="bottom"/>
          </w:tcPr>
          <w:p w14:paraId="23A292C6" w14:textId="77777777" w:rsidR="0029569D" w:rsidRPr="00AD7FC0" w:rsidRDefault="0029569D" w:rsidP="0029569D">
            <w:pPr>
              <w:spacing w:line="340" w:lineRule="exact"/>
              <w:ind w:right="0"/>
              <w:jc w:val="left"/>
              <w:rPr>
                <w:rFonts w:ascii="Arial" w:hAnsi="Arial" w:cs="Arial"/>
                <w:sz w:val="16"/>
                <w:szCs w:val="16"/>
              </w:rPr>
            </w:pPr>
            <w:r w:rsidRPr="00AD7FC0">
              <w:rPr>
                <w:rFonts w:ascii="Arial" w:hAnsi="Arial" w:cs="Arial"/>
                <w:sz w:val="16"/>
                <w:szCs w:val="16"/>
              </w:rPr>
              <w:t>Total</w:t>
            </w:r>
          </w:p>
        </w:tc>
        <w:tc>
          <w:tcPr>
            <w:tcW w:w="1496" w:type="dxa"/>
            <w:vAlign w:val="bottom"/>
          </w:tcPr>
          <w:p w14:paraId="2EE5826F" w14:textId="72AB723B" w:rsidR="0029569D" w:rsidRPr="00AD7FC0" w:rsidRDefault="0029569D" w:rsidP="0029569D">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AD7FC0">
              <w:rPr>
                <w:rFonts w:ascii="Arial" w:hAnsi="Arial" w:cs="Arial"/>
                <w:sz w:val="16"/>
                <w:szCs w:val="16"/>
              </w:rPr>
              <w:t>465,985,131</w:t>
            </w:r>
          </w:p>
        </w:tc>
        <w:tc>
          <w:tcPr>
            <w:tcW w:w="1496" w:type="dxa"/>
            <w:vAlign w:val="bottom"/>
          </w:tcPr>
          <w:p w14:paraId="35C9A142" w14:textId="364A2CA8" w:rsidR="0029569D" w:rsidRPr="00AD7FC0" w:rsidRDefault="0029569D" w:rsidP="0029569D">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AD7FC0">
              <w:rPr>
                <w:rFonts w:ascii="Arial" w:hAnsi="Arial" w:cs="Arial"/>
                <w:sz w:val="16"/>
                <w:szCs w:val="16"/>
              </w:rPr>
              <w:t>(2,119,211)</w:t>
            </w:r>
          </w:p>
        </w:tc>
        <w:tc>
          <w:tcPr>
            <w:tcW w:w="1496" w:type="dxa"/>
            <w:vAlign w:val="bottom"/>
          </w:tcPr>
          <w:p w14:paraId="10D0F47B" w14:textId="1CB87B5F" w:rsidR="0029569D" w:rsidRPr="00AD7FC0" w:rsidRDefault="0029569D" w:rsidP="0029569D">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AD7FC0">
              <w:rPr>
                <w:rFonts w:ascii="Arial" w:hAnsi="Arial" w:cs="Arial"/>
                <w:sz w:val="16"/>
                <w:szCs w:val="16"/>
              </w:rPr>
              <w:t>445,117,453</w:t>
            </w:r>
          </w:p>
        </w:tc>
        <w:tc>
          <w:tcPr>
            <w:tcW w:w="1500" w:type="dxa"/>
            <w:vAlign w:val="bottom"/>
          </w:tcPr>
          <w:p w14:paraId="3B3FC1F7" w14:textId="6C61B8FC" w:rsidR="0029569D" w:rsidRPr="00AD7FC0" w:rsidRDefault="0029569D" w:rsidP="0029569D">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AD7FC0">
              <w:rPr>
                <w:rFonts w:ascii="Arial" w:hAnsi="Arial" w:cs="Arial"/>
                <w:sz w:val="16"/>
                <w:szCs w:val="16"/>
              </w:rPr>
              <w:t>(1,638,440)</w:t>
            </w:r>
          </w:p>
        </w:tc>
      </w:tr>
    </w:tbl>
    <w:p w14:paraId="575367FB" w14:textId="77777777" w:rsidR="002E35DB" w:rsidRPr="00AD7FC0" w:rsidRDefault="002E35DB">
      <w:pPr>
        <w:rPr>
          <w:rFonts w:ascii="Arial" w:hAnsi="Arial" w:cs="Arial"/>
        </w:rPr>
      </w:pPr>
    </w:p>
    <w:tbl>
      <w:tblPr>
        <w:tblW w:w="9270" w:type="dxa"/>
        <w:tblInd w:w="558" w:type="dxa"/>
        <w:tblLayout w:type="fixed"/>
        <w:tblLook w:val="04A0" w:firstRow="1" w:lastRow="0" w:firstColumn="1" w:lastColumn="0" w:noHBand="0" w:noVBand="1"/>
      </w:tblPr>
      <w:tblGrid>
        <w:gridCol w:w="2610"/>
        <w:gridCol w:w="1110"/>
        <w:gridCol w:w="1110"/>
        <w:gridCol w:w="1110"/>
        <w:gridCol w:w="1110"/>
        <w:gridCol w:w="1110"/>
        <w:gridCol w:w="1110"/>
      </w:tblGrid>
      <w:tr w:rsidR="001B0C3A" w:rsidRPr="00AD7FC0" w14:paraId="5DF986FD" w14:textId="77777777" w:rsidTr="0029569D">
        <w:tc>
          <w:tcPr>
            <w:tcW w:w="9270" w:type="dxa"/>
            <w:gridSpan w:val="7"/>
          </w:tcPr>
          <w:p w14:paraId="4342350A" w14:textId="77777777" w:rsidR="00642042" w:rsidRPr="00AD7FC0" w:rsidRDefault="00642042" w:rsidP="0029569D">
            <w:pPr>
              <w:tabs>
                <w:tab w:val="left" w:pos="2160"/>
                <w:tab w:val="center" w:pos="4153"/>
                <w:tab w:val="center" w:pos="6840"/>
                <w:tab w:val="center" w:pos="8280"/>
                <w:tab w:val="right" w:pos="8306"/>
              </w:tabs>
              <w:spacing w:line="300" w:lineRule="exact"/>
              <w:ind w:right="-43"/>
              <w:jc w:val="right"/>
              <w:rPr>
                <w:rFonts w:ascii="Arial" w:hAnsi="Arial" w:cs="Arial"/>
                <w:sz w:val="13"/>
                <w:szCs w:val="13"/>
              </w:rPr>
            </w:pPr>
            <w:r w:rsidRPr="00AD7FC0">
              <w:rPr>
                <w:rFonts w:ascii="Arial" w:hAnsi="Arial" w:cs="Arial"/>
                <w:sz w:val="13"/>
                <w:szCs w:val="13"/>
              </w:rPr>
              <w:t xml:space="preserve"> (Unit: Baht)</w:t>
            </w:r>
          </w:p>
        </w:tc>
      </w:tr>
      <w:tr w:rsidR="001B0C3A" w:rsidRPr="00AD7FC0" w14:paraId="3906694C" w14:textId="77777777" w:rsidTr="0029569D">
        <w:tc>
          <w:tcPr>
            <w:tcW w:w="2610" w:type="dxa"/>
            <w:vAlign w:val="bottom"/>
          </w:tcPr>
          <w:p w14:paraId="14DA916C" w14:textId="77777777" w:rsidR="0050752A" w:rsidRPr="00AD7FC0" w:rsidRDefault="0050752A" w:rsidP="0029569D">
            <w:pPr>
              <w:tabs>
                <w:tab w:val="center" w:pos="4153"/>
                <w:tab w:val="right" w:pos="8306"/>
              </w:tabs>
              <w:spacing w:line="300" w:lineRule="exact"/>
              <w:ind w:left="210" w:right="0" w:hanging="210"/>
              <w:jc w:val="left"/>
              <w:rPr>
                <w:rFonts w:ascii="Arial" w:hAnsi="Arial" w:cs="Arial"/>
                <w:b/>
                <w:bCs/>
                <w:sz w:val="13"/>
                <w:szCs w:val="13"/>
              </w:rPr>
            </w:pPr>
          </w:p>
        </w:tc>
        <w:tc>
          <w:tcPr>
            <w:tcW w:w="3330" w:type="dxa"/>
            <w:gridSpan w:val="3"/>
            <w:vAlign w:val="bottom"/>
          </w:tcPr>
          <w:p w14:paraId="4979123D" w14:textId="1007A755" w:rsidR="0050752A" w:rsidRPr="00AD7FC0" w:rsidRDefault="00C27864"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AD7FC0">
              <w:rPr>
                <w:rFonts w:ascii="Arial" w:hAnsi="Arial" w:cs="Arial"/>
                <w:sz w:val="13"/>
                <w:szCs w:val="13"/>
              </w:rPr>
              <w:t>30 June 2021</w:t>
            </w:r>
          </w:p>
        </w:tc>
        <w:tc>
          <w:tcPr>
            <w:tcW w:w="3330" w:type="dxa"/>
            <w:gridSpan w:val="3"/>
            <w:vAlign w:val="bottom"/>
          </w:tcPr>
          <w:p w14:paraId="4B7A972D" w14:textId="4D3898EE" w:rsidR="0050752A" w:rsidRPr="00AD7FC0"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AD7FC0">
              <w:rPr>
                <w:rFonts w:ascii="Arial" w:hAnsi="Arial" w:cs="Arial"/>
                <w:sz w:val="13"/>
                <w:szCs w:val="13"/>
              </w:rPr>
              <w:t>31 December 2020</w:t>
            </w:r>
          </w:p>
        </w:tc>
      </w:tr>
      <w:tr w:rsidR="001B0C3A" w:rsidRPr="00AD7FC0" w14:paraId="1B9F72DF" w14:textId="3728CE18" w:rsidTr="0029569D">
        <w:tc>
          <w:tcPr>
            <w:tcW w:w="2610" w:type="dxa"/>
            <w:vAlign w:val="bottom"/>
          </w:tcPr>
          <w:p w14:paraId="6E875E8B" w14:textId="77777777" w:rsidR="0050752A" w:rsidRPr="00AD7FC0" w:rsidRDefault="0050752A" w:rsidP="0029569D">
            <w:pPr>
              <w:tabs>
                <w:tab w:val="center" w:pos="4153"/>
                <w:tab w:val="right" w:pos="8306"/>
              </w:tabs>
              <w:spacing w:line="300" w:lineRule="exact"/>
              <w:ind w:left="210" w:right="0" w:hanging="210"/>
              <w:jc w:val="left"/>
              <w:rPr>
                <w:rFonts w:ascii="Arial" w:hAnsi="Arial" w:cs="Arial"/>
                <w:b/>
                <w:bCs/>
                <w:sz w:val="13"/>
                <w:szCs w:val="13"/>
              </w:rPr>
            </w:pPr>
          </w:p>
        </w:tc>
        <w:tc>
          <w:tcPr>
            <w:tcW w:w="1110" w:type="dxa"/>
            <w:vAlign w:val="bottom"/>
          </w:tcPr>
          <w:p w14:paraId="5A42DF59" w14:textId="1430992F" w:rsidR="0050752A" w:rsidRPr="00AD7FC0"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proofErr w:type="spellStart"/>
            <w:r w:rsidRPr="00AD7FC0">
              <w:rPr>
                <w:rFonts w:ascii="Arial" w:hAnsi="Arial" w:cs="Arial"/>
                <w:sz w:val="13"/>
                <w:szCs w:val="13"/>
              </w:rPr>
              <w:t>Amortised</w:t>
            </w:r>
            <w:proofErr w:type="spellEnd"/>
            <w:r w:rsidR="0029569D" w:rsidRPr="00AD7FC0">
              <w:rPr>
                <w:rFonts w:ascii="Arial" w:hAnsi="Arial" w:cs="Arial"/>
                <w:sz w:val="13"/>
                <w:szCs w:val="13"/>
                <w:cs/>
              </w:rPr>
              <w:t xml:space="preserve"> </w:t>
            </w:r>
            <w:r w:rsidRPr="00AD7FC0">
              <w:rPr>
                <w:rFonts w:ascii="Arial" w:hAnsi="Arial" w:cs="Arial"/>
                <w:sz w:val="13"/>
                <w:szCs w:val="13"/>
              </w:rPr>
              <w:t xml:space="preserve"> </w:t>
            </w:r>
            <w:r w:rsidR="0029569D" w:rsidRPr="00AD7FC0">
              <w:rPr>
                <w:rFonts w:ascii="Arial" w:hAnsi="Arial" w:cs="Arial"/>
                <w:sz w:val="13"/>
                <w:szCs w:val="13"/>
                <w:cs/>
              </w:rPr>
              <w:t xml:space="preserve">             </w:t>
            </w:r>
            <w:r w:rsidRPr="00AD7FC0">
              <w:rPr>
                <w:rFonts w:ascii="Arial" w:hAnsi="Arial" w:cs="Arial"/>
                <w:sz w:val="13"/>
                <w:szCs w:val="13"/>
              </w:rPr>
              <w:t>cost -</w:t>
            </w:r>
            <w:r w:rsidR="0029569D" w:rsidRPr="00AD7FC0">
              <w:rPr>
                <w:rFonts w:ascii="Arial" w:hAnsi="Arial" w:cs="Arial"/>
                <w:sz w:val="13"/>
                <w:szCs w:val="13"/>
                <w:cs/>
              </w:rPr>
              <w:t xml:space="preserve"> </w:t>
            </w:r>
            <w:r w:rsidRPr="00AD7FC0">
              <w:rPr>
                <w:rFonts w:ascii="Arial" w:hAnsi="Arial" w:cs="Arial"/>
                <w:sz w:val="13"/>
                <w:szCs w:val="13"/>
              </w:rPr>
              <w:t>gross</w:t>
            </w:r>
          </w:p>
        </w:tc>
        <w:tc>
          <w:tcPr>
            <w:tcW w:w="1110" w:type="dxa"/>
            <w:vAlign w:val="bottom"/>
          </w:tcPr>
          <w:p w14:paraId="527F460D" w14:textId="77777777" w:rsidR="0050752A" w:rsidRPr="00AD7FC0"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AD7FC0">
              <w:rPr>
                <w:rFonts w:ascii="Arial" w:hAnsi="Arial" w:cs="Arial"/>
                <w:sz w:val="13"/>
                <w:szCs w:val="13"/>
              </w:rPr>
              <w:t xml:space="preserve">Allowance for expected credit losses which is </w:t>
            </w:r>
            <w:proofErr w:type="spellStart"/>
            <w:r w:rsidRPr="00AD7FC0">
              <w:rPr>
                <w:rFonts w:ascii="Arial" w:hAnsi="Arial" w:cs="Arial"/>
                <w:sz w:val="13"/>
                <w:szCs w:val="13"/>
              </w:rPr>
              <w:t>recognised</w:t>
            </w:r>
            <w:proofErr w:type="spellEnd"/>
            <w:r w:rsidRPr="00AD7FC0">
              <w:rPr>
                <w:rFonts w:ascii="Arial" w:hAnsi="Arial" w:cs="Arial"/>
                <w:sz w:val="13"/>
                <w:szCs w:val="13"/>
              </w:rPr>
              <w:t xml:space="preserve"> in                 profit or loss</w:t>
            </w:r>
          </w:p>
        </w:tc>
        <w:tc>
          <w:tcPr>
            <w:tcW w:w="1110" w:type="dxa"/>
            <w:vAlign w:val="bottom"/>
          </w:tcPr>
          <w:p w14:paraId="77AF5010" w14:textId="77777777" w:rsidR="0050752A" w:rsidRPr="00AD7FC0"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AD7FC0">
              <w:rPr>
                <w:rFonts w:ascii="Arial" w:hAnsi="Arial" w:cs="Arial"/>
                <w:sz w:val="13"/>
                <w:szCs w:val="13"/>
              </w:rPr>
              <w:t>Carrying value</w:t>
            </w:r>
          </w:p>
        </w:tc>
        <w:tc>
          <w:tcPr>
            <w:tcW w:w="1110" w:type="dxa"/>
            <w:vAlign w:val="bottom"/>
          </w:tcPr>
          <w:p w14:paraId="33773F7E" w14:textId="51FEB5E9" w:rsidR="0050752A" w:rsidRPr="00AD7FC0"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proofErr w:type="spellStart"/>
            <w:r w:rsidRPr="00AD7FC0">
              <w:rPr>
                <w:rFonts w:ascii="Arial" w:hAnsi="Arial" w:cs="Arial"/>
                <w:sz w:val="13"/>
                <w:szCs w:val="13"/>
              </w:rPr>
              <w:t>Amortised</w:t>
            </w:r>
            <w:proofErr w:type="spellEnd"/>
            <w:r w:rsidRPr="00AD7FC0">
              <w:rPr>
                <w:rFonts w:ascii="Arial" w:hAnsi="Arial" w:cs="Arial"/>
                <w:sz w:val="13"/>
                <w:szCs w:val="13"/>
              </w:rPr>
              <w:t xml:space="preserve"> </w:t>
            </w:r>
            <w:r w:rsidR="0029569D" w:rsidRPr="00AD7FC0">
              <w:rPr>
                <w:rFonts w:ascii="Arial" w:hAnsi="Arial" w:cs="Arial"/>
                <w:sz w:val="13"/>
                <w:szCs w:val="13"/>
                <w:cs/>
              </w:rPr>
              <w:t xml:space="preserve">                    </w:t>
            </w:r>
            <w:r w:rsidRPr="00AD7FC0">
              <w:rPr>
                <w:rFonts w:ascii="Arial" w:hAnsi="Arial" w:cs="Arial"/>
                <w:sz w:val="13"/>
                <w:szCs w:val="13"/>
              </w:rPr>
              <w:t>cost -</w:t>
            </w:r>
            <w:r w:rsidR="0029569D" w:rsidRPr="00AD7FC0">
              <w:rPr>
                <w:rFonts w:ascii="Arial" w:hAnsi="Arial" w:cs="Arial"/>
                <w:sz w:val="13"/>
                <w:szCs w:val="13"/>
                <w:cs/>
              </w:rPr>
              <w:t xml:space="preserve"> </w:t>
            </w:r>
            <w:r w:rsidRPr="00AD7FC0">
              <w:rPr>
                <w:rFonts w:ascii="Arial" w:hAnsi="Arial" w:cs="Arial"/>
                <w:sz w:val="13"/>
                <w:szCs w:val="13"/>
              </w:rPr>
              <w:t>gross</w:t>
            </w:r>
          </w:p>
        </w:tc>
        <w:tc>
          <w:tcPr>
            <w:tcW w:w="1110" w:type="dxa"/>
            <w:vAlign w:val="bottom"/>
          </w:tcPr>
          <w:p w14:paraId="00CB9746" w14:textId="264E2849" w:rsidR="0050752A" w:rsidRPr="00AD7FC0"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AD7FC0">
              <w:rPr>
                <w:rFonts w:ascii="Arial" w:hAnsi="Arial" w:cs="Arial"/>
                <w:sz w:val="13"/>
                <w:szCs w:val="13"/>
              </w:rPr>
              <w:t xml:space="preserve">Allowance for expected credit losses which is </w:t>
            </w:r>
            <w:proofErr w:type="spellStart"/>
            <w:r w:rsidRPr="00AD7FC0">
              <w:rPr>
                <w:rFonts w:ascii="Arial" w:hAnsi="Arial" w:cs="Arial"/>
                <w:sz w:val="13"/>
                <w:szCs w:val="13"/>
              </w:rPr>
              <w:t>recognised</w:t>
            </w:r>
            <w:proofErr w:type="spellEnd"/>
            <w:r w:rsidRPr="00AD7FC0">
              <w:rPr>
                <w:rFonts w:ascii="Arial" w:hAnsi="Arial" w:cs="Arial"/>
                <w:sz w:val="13"/>
                <w:szCs w:val="13"/>
              </w:rPr>
              <w:t xml:space="preserve"> in                 profit or loss</w:t>
            </w:r>
          </w:p>
        </w:tc>
        <w:tc>
          <w:tcPr>
            <w:tcW w:w="1110" w:type="dxa"/>
            <w:vAlign w:val="bottom"/>
          </w:tcPr>
          <w:p w14:paraId="1D770B62" w14:textId="1F6C4A91" w:rsidR="0050752A" w:rsidRPr="00AD7FC0"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AD7FC0">
              <w:rPr>
                <w:rFonts w:ascii="Arial" w:hAnsi="Arial" w:cs="Arial"/>
                <w:sz w:val="13"/>
                <w:szCs w:val="13"/>
              </w:rPr>
              <w:t>Carrying value</w:t>
            </w:r>
          </w:p>
        </w:tc>
      </w:tr>
      <w:tr w:rsidR="001B0C3A" w:rsidRPr="00AD7FC0" w14:paraId="6B390401" w14:textId="7AFC75DB" w:rsidTr="0029569D">
        <w:tc>
          <w:tcPr>
            <w:tcW w:w="2610" w:type="dxa"/>
            <w:vAlign w:val="bottom"/>
          </w:tcPr>
          <w:p w14:paraId="4F068EA2" w14:textId="77777777" w:rsidR="0050752A" w:rsidRPr="00AD7FC0" w:rsidRDefault="0050752A" w:rsidP="0029569D">
            <w:pPr>
              <w:spacing w:line="300" w:lineRule="exact"/>
              <w:ind w:left="162" w:right="-43" w:hanging="162"/>
              <w:jc w:val="left"/>
              <w:rPr>
                <w:rFonts w:ascii="Arial" w:eastAsia="Arial Unicode MS" w:hAnsi="Arial" w:cs="Arial"/>
                <w:b/>
                <w:bCs/>
                <w:sz w:val="13"/>
                <w:szCs w:val="13"/>
              </w:rPr>
            </w:pPr>
            <w:r w:rsidRPr="00AD7FC0">
              <w:rPr>
                <w:rFonts w:ascii="Arial" w:eastAsia="Arial Unicode MS" w:hAnsi="Arial" w:cs="Arial"/>
                <w:b/>
                <w:bCs/>
                <w:sz w:val="13"/>
                <w:szCs w:val="13"/>
              </w:rPr>
              <w:t xml:space="preserve">Held-to-maturity investments which are measured at </w:t>
            </w:r>
            <w:proofErr w:type="spellStart"/>
            <w:r w:rsidRPr="00AD7FC0">
              <w:rPr>
                <w:rFonts w:ascii="Arial" w:eastAsia="Arial Unicode MS" w:hAnsi="Arial" w:cs="Arial"/>
                <w:b/>
                <w:bCs/>
                <w:sz w:val="13"/>
                <w:szCs w:val="13"/>
              </w:rPr>
              <w:t>amortised</w:t>
            </w:r>
            <w:proofErr w:type="spellEnd"/>
            <w:r w:rsidRPr="00AD7FC0">
              <w:rPr>
                <w:rFonts w:ascii="Arial" w:eastAsia="Arial Unicode MS" w:hAnsi="Arial" w:cs="Arial"/>
                <w:b/>
                <w:bCs/>
                <w:sz w:val="13"/>
                <w:szCs w:val="13"/>
              </w:rPr>
              <w:t xml:space="preserve"> cost</w:t>
            </w:r>
          </w:p>
        </w:tc>
        <w:tc>
          <w:tcPr>
            <w:tcW w:w="1110" w:type="dxa"/>
            <w:vAlign w:val="bottom"/>
          </w:tcPr>
          <w:p w14:paraId="499AAA7A" w14:textId="77777777" w:rsidR="0050752A" w:rsidRPr="00AD7FC0"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4D8AEB0D" w14:textId="77777777" w:rsidR="0050752A" w:rsidRPr="00AD7FC0"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65683EAB" w14:textId="77777777" w:rsidR="0050752A" w:rsidRPr="00AD7FC0"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4242544C" w14:textId="77777777" w:rsidR="0050752A" w:rsidRPr="00AD7FC0"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05A8C1E7" w14:textId="77777777" w:rsidR="0050752A" w:rsidRPr="00AD7FC0"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362369AD" w14:textId="77777777" w:rsidR="0050752A" w:rsidRPr="00AD7FC0" w:rsidRDefault="0050752A" w:rsidP="0029569D">
            <w:pPr>
              <w:tabs>
                <w:tab w:val="decimal" w:pos="792"/>
              </w:tabs>
              <w:spacing w:line="300" w:lineRule="exact"/>
              <w:ind w:right="0"/>
              <w:jc w:val="left"/>
              <w:rPr>
                <w:rFonts w:ascii="Arial" w:hAnsi="Arial" w:cs="Arial"/>
                <w:b/>
                <w:bCs/>
                <w:sz w:val="13"/>
                <w:szCs w:val="13"/>
              </w:rPr>
            </w:pPr>
          </w:p>
        </w:tc>
      </w:tr>
      <w:tr w:rsidR="001B0C3A" w:rsidRPr="00AD7FC0" w14:paraId="31DFB0B2" w14:textId="0799D284" w:rsidTr="0029569D">
        <w:tc>
          <w:tcPr>
            <w:tcW w:w="2610" w:type="dxa"/>
            <w:vAlign w:val="bottom"/>
          </w:tcPr>
          <w:p w14:paraId="055B8B0F" w14:textId="77777777" w:rsidR="0029569D" w:rsidRPr="00AD7FC0" w:rsidRDefault="0029569D" w:rsidP="0029569D">
            <w:pPr>
              <w:spacing w:line="300" w:lineRule="exact"/>
              <w:ind w:left="254" w:right="-43" w:hanging="254"/>
              <w:jc w:val="left"/>
              <w:rPr>
                <w:rFonts w:ascii="Arial" w:hAnsi="Arial" w:cs="Arial"/>
                <w:sz w:val="13"/>
                <w:szCs w:val="13"/>
              </w:rPr>
            </w:pPr>
            <w:r w:rsidRPr="00AD7FC0">
              <w:rPr>
                <w:rFonts w:ascii="Arial" w:hAnsi="Arial" w:cs="Arial"/>
                <w:sz w:val="13"/>
                <w:szCs w:val="13"/>
              </w:rPr>
              <w:t xml:space="preserve">Stage 1 - Debt securities without a significant increase of credit risk </w:t>
            </w:r>
          </w:p>
        </w:tc>
        <w:tc>
          <w:tcPr>
            <w:tcW w:w="1110" w:type="dxa"/>
            <w:vAlign w:val="bottom"/>
          </w:tcPr>
          <w:p w14:paraId="23F2791F" w14:textId="71DEEFDF"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869,803,388</w:t>
            </w:r>
          </w:p>
        </w:tc>
        <w:tc>
          <w:tcPr>
            <w:tcW w:w="1110" w:type="dxa"/>
            <w:vAlign w:val="bottom"/>
          </w:tcPr>
          <w:p w14:paraId="281D565B" w14:textId="10A52EDB"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(1,324,959)</w:t>
            </w:r>
          </w:p>
        </w:tc>
        <w:tc>
          <w:tcPr>
            <w:tcW w:w="1110" w:type="dxa"/>
            <w:vAlign w:val="bottom"/>
          </w:tcPr>
          <w:p w14:paraId="0886AE77" w14:textId="2C035051"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868,478,429</w:t>
            </w:r>
          </w:p>
        </w:tc>
        <w:tc>
          <w:tcPr>
            <w:tcW w:w="1110" w:type="dxa"/>
            <w:vAlign w:val="bottom"/>
          </w:tcPr>
          <w:p w14:paraId="332DBC10" w14:textId="15BA3FDE"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1,000,412,030</w:t>
            </w:r>
          </w:p>
        </w:tc>
        <w:tc>
          <w:tcPr>
            <w:tcW w:w="1110" w:type="dxa"/>
            <w:vAlign w:val="bottom"/>
          </w:tcPr>
          <w:p w14:paraId="7C948ECC" w14:textId="2530EC6F"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(1,226,836)</w:t>
            </w:r>
          </w:p>
        </w:tc>
        <w:tc>
          <w:tcPr>
            <w:tcW w:w="1110" w:type="dxa"/>
            <w:vAlign w:val="bottom"/>
          </w:tcPr>
          <w:p w14:paraId="6A3711E8" w14:textId="60EB2E6C"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999,185,194</w:t>
            </w:r>
          </w:p>
        </w:tc>
      </w:tr>
      <w:tr w:rsidR="001B0C3A" w:rsidRPr="00AD7FC0" w14:paraId="676F42B7" w14:textId="5DB6DD67" w:rsidTr="0029569D">
        <w:tc>
          <w:tcPr>
            <w:tcW w:w="2610" w:type="dxa"/>
            <w:vAlign w:val="bottom"/>
          </w:tcPr>
          <w:p w14:paraId="6D8A6F9B" w14:textId="77777777" w:rsidR="0029569D" w:rsidRPr="00AD7FC0" w:rsidRDefault="0029569D" w:rsidP="0029569D">
            <w:pPr>
              <w:spacing w:line="300" w:lineRule="exact"/>
              <w:ind w:left="254" w:right="-43" w:hanging="254"/>
              <w:jc w:val="left"/>
              <w:rPr>
                <w:rFonts w:ascii="Arial" w:hAnsi="Arial" w:cs="Arial"/>
                <w:sz w:val="13"/>
                <w:szCs w:val="13"/>
              </w:rPr>
            </w:pPr>
            <w:r w:rsidRPr="00AD7FC0">
              <w:rPr>
                <w:rFonts w:ascii="Arial" w:hAnsi="Arial" w:cs="Arial"/>
                <w:sz w:val="13"/>
                <w:szCs w:val="13"/>
              </w:rPr>
              <w:t xml:space="preserve">Stage 2 - Debt securities with a significant increase of credit risk </w:t>
            </w:r>
          </w:p>
        </w:tc>
        <w:tc>
          <w:tcPr>
            <w:tcW w:w="1110" w:type="dxa"/>
            <w:vAlign w:val="bottom"/>
          </w:tcPr>
          <w:p w14:paraId="72E8906E" w14:textId="162CF537"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29,800,345</w:t>
            </w:r>
          </w:p>
        </w:tc>
        <w:tc>
          <w:tcPr>
            <w:tcW w:w="1110" w:type="dxa"/>
            <w:vAlign w:val="bottom"/>
          </w:tcPr>
          <w:p w14:paraId="5EF9C75E" w14:textId="55C804E3"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(1,395,491)</w:t>
            </w:r>
          </w:p>
        </w:tc>
        <w:tc>
          <w:tcPr>
            <w:tcW w:w="1110" w:type="dxa"/>
            <w:vAlign w:val="bottom"/>
          </w:tcPr>
          <w:p w14:paraId="2F624148" w14:textId="7570645C"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28,404,854</w:t>
            </w:r>
          </w:p>
        </w:tc>
        <w:tc>
          <w:tcPr>
            <w:tcW w:w="1110" w:type="dxa"/>
            <w:vAlign w:val="bottom"/>
          </w:tcPr>
          <w:p w14:paraId="4B589661" w14:textId="1088B105"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39,726,030</w:t>
            </w:r>
          </w:p>
        </w:tc>
        <w:tc>
          <w:tcPr>
            <w:tcW w:w="1110" w:type="dxa"/>
            <w:vAlign w:val="bottom"/>
          </w:tcPr>
          <w:p w14:paraId="208DD88A" w14:textId="66FBD20C"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(1,500,314)</w:t>
            </w:r>
          </w:p>
        </w:tc>
        <w:tc>
          <w:tcPr>
            <w:tcW w:w="1110" w:type="dxa"/>
            <w:vAlign w:val="bottom"/>
          </w:tcPr>
          <w:p w14:paraId="7CB8DCAD" w14:textId="65B61044"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38,225,716</w:t>
            </w:r>
          </w:p>
        </w:tc>
      </w:tr>
      <w:tr w:rsidR="001B0C3A" w:rsidRPr="00AD7FC0" w14:paraId="409867ED" w14:textId="5AF6E20A" w:rsidTr="0029569D">
        <w:tc>
          <w:tcPr>
            <w:tcW w:w="2610" w:type="dxa"/>
            <w:vAlign w:val="bottom"/>
          </w:tcPr>
          <w:p w14:paraId="325F6556" w14:textId="77777777" w:rsidR="0029569D" w:rsidRPr="00AD7FC0" w:rsidRDefault="0029569D" w:rsidP="0029569D">
            <w:pPr>
              <w:spacing w:line="300" w:lineRule="exact"/>
              <w:ind w:left="254" w:right="-111" w:hanging="254"/>
              <w:jc w:val="left"/>
              <w:rPr>
                <w:rFonts w:ascii="Arial" w:hAnsi="Arial" w:cs="Arial"/>
                <w:sz w:val="13"/>
                <w:szCs w:val="13"/>
              </w:rPr>
            </w:pPr>
            <w:r w:rsidRPr="00AD7FC0">
              <w:rPr>
                <w:rFonts w:ascii="Arial" w:hAnsi="Arial" w:cs="Arial"/>
                <w:sz w:val="13"/>
                <w:szCs w:val="13"/>
              </w:rPr>
              <w:t xml:space="preserve">Stage 3 - Debt securities with credit impairment </w:t>
            </w:r>
          </w:p>
        </w:tc>
        <w:tc>
          <w:tcPr>
            <w:tcW w:w="1110" w:type="dxa"/>
            <w:vAlign w:val="bottom"/>
          </w:tcPr>
          <w:p w14:paraId="10BF5B94" w14:textId="73C70CD6"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15,000,000</w:t>
            </w:r>
          </w:p>
        </w:tc>
        <w:tc>
          <w:tcPr>
            <w:tcW w:w="1110" w:type="dxa"/>
            <w:vAlign w:val="bottom"/>
          </w:tcPr>
          <w:p w14:paraId="1828ED3F" w14:textId="364471D7"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(7,860,000)</w:t>
            </w:r>
          </w:p>
        </w:tc>
        <w:tc>
          <w:tcPr>
            <w:tcW w:w="1110" w:type="dxa"/>
            <w:vAlign w:val="bottom"/>
          </w:tcPr>
          <w:p w14:paraId="7522515E" w14:textId="7AD027EF"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7,140,000</w:t>
            </w:r>
          </w:p>
        </w:tc>
        <w:tc>
          <w:tcPr>
            <w:tcW w:w="1110" w:type="dxa"/>
            <w:vAlign w:val="bottom"/>
          </w:tcPr>
          <w:p w14:paraId="4C4A89F3" w14:textId="5A49FF43"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15,000,000</w:t>
            </w:r>
          </w:p>
        </w:tc>
        <w:tc>
          <w:tcPr>
            <w:tcW w:w="1110" w:type="dxa"/>
            <w:vAlign w:val="bottom"/>
          </w:tcPr>
          <w:p w14:paraId="629B13D4" w14:textId="63D2A42D"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(7,905,000)</w:t>
            </w:r>
          </w:p>
        </w:tc>
        <w:tc>
          <w:tcPr>
            <w:tcW w:w="1110" w:type="dxa"/>
            <w:vAlign w:val="bottom"/>
          </w:tcPr>
          <w:p w14:paraId="7254A313" w14:textId="22F12F56" w:rsidR="0029569D" w:rsidRPr="00AD7FC0" w:rsidRDefault="0029569D" w:rsidP="0029569D">
            <w:pPr>
              <w:tabs>
                <w:tab w:val="decimal" w:pos="790"/>
              </w:tabs>
              <w:spacing w:line="300" w:lineRule="exact"/>
              <w:ind w:right="0"/>
              <w:jc w:val="left"/>
              <w:rPr>
                <w:rFonts w:ascii="Arial" w:hAnsi="Arial" w:cs="Arial"/>
                <w:sz w:val="13"/>
                <w:szCs w:val="13"/>
              </w:rPr>
            </w:pPr>
            <w:r w:rsidRPr="00AD7FC0">
              <w:rPr>
                <w:rFonts w:ascii="Arial" w:hAnsi="Arial" w:cs="Arial"/>
                <w:sz w:val="13"/>
                <w:szCs w:val="13"/>
              </w:rPr>
              <w:t>7,095,000</w:t>
            </w:r>
          </w:p>
        </w:tc>
      </w:tr>
      <w:tr w:rsidR="0029569D" w:rsidRPr="00AD7FC0" w14:paraId="509CD716" w14:textId="340101CB" w:rsidTr="0029569D">
        <w:tc>
          <w:tcPr>
            <w:tcW w:w="2610" w:type="dxa"/>
            <w:vAlign w:val="bottom"/>
          </w:tcPr>
          <w:p w14:paraId="31D7D4C7" w14:textId="77777777" w:rsidR="0029569D" w:rsidRPr="00AD7FC0" w:rsidRDefault="0029569D" w:rsidP="0029569D">
            <w:pPr>
              <w:tabs>
                <w:tab w:val="center" w:pos="4153"/>
                <w:tab w:val="right" w:pos="8306"/>
              </w:tabs>
              <w:spacing w:line="300" w:lineRule="exact"/>
              <w:ind w:left="210" w:right="0" w:hanging="210"/>
              <w:jc w:val="left"/>
              <w:rPr>
                <w:rFonts w:ascii="Arial" w:hAnsi="Arial" w:cs="Arial"/>
                <w:sz w:val="13"/>
                <w:szCs w:val="13"/>
              </w:rPr>
            </w:pPr>
            <w:r w:rsidRPr="00AD7FC0">
              <w:rPr>
                <w:rFonts w:ascii="Arial" w:hAnsi="Arial" w:cs="Arial"/>
                <w:sz w:val="13"/>
                <w:szCs w:val="13"/>
              </w:rPr>
              <w:t>Total</w:t>
            </w:r>
          </w:p>
        </w:tc>
        <w:tc>
          <w:tcPr>
            <w:tcW w:w="1110" w:type="dxa"/>
            <w:vAlign w:val="bottom"/>
          </w:tcPr>
          <w:p w14:paraId="400A9C6D" w14:textId="1E98EC12" w:rsidR="0029569D" w:rsidRPr="00AD7FC0" w:rsidRDefault="0029569D" w:rsidP="0029569D">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AD7FC0">
              <w:rPr>
                <w:rFonts w:ascii="Arial" w:hAnsi="Arial" w:cs="Arial"/>
                <w:sz w:val="13"/>
                <w:szCs w:val="13"/>
              </w:rPr>
              <w:t>914,603,733</w:t>
            </w:r>
          </w:p>
        </w:tc>
        <w:tc>
          <w:tcPr>
            <w:tcW w:w="1110" w:type="dxa"/>
            <w:vAlign w:val="bottom"/>
          </w:tcPr>
          <w:p w14:paraId="721FDC09" w14:textId="6BA525E9" w:rsidR="0029569D" w:rsidRPr="00AD7FC0" w:rsidRDefault="0029569D" w:rsidP="0029569D">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AD7FC0">
              <w:rPr>
                <w:rFonts w:ascii="Arial" w:hAnsi="Arial" w:cs="Arial"/>
                <w:sz w:val="13"/>
                <w:szCs w:val="13"/>
              </w:rPr>
              <w:t>(10,580,450)</w:t>
            </w:r>
          </w:p>
        </w:tc>
        <w:tc>
          <w:tcPr>
            <w:tcW w:w="1110" w:type="dxa"/>
            <w:vAlign w:val="bottom"/>
          </w:tcPr>
          <w:p w14:paraId="4B492853" w14:textId="79E68A00" w:rsidR="0029569D" w:rsidRPr="00AD7FC0" w:rsidRDefault="0029569D" w:rsidP="0029569D">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AD7FC0">
              <w:rPr>
                <w:rFonts w:ascii="Arial" w:hAnsi="Arial" w:cs="Arial"/>
                <w:sz w:val="13"/>
                <w:szCs w:val="13"/>
              </w:rPr>
              <w:t>904,023,2</w:t>
            </w:r>
            <w:r w:rsidR="007D6759">
              <w:rPr>
                <w:rFonts w:ascii="Arial" w:hAnsi="Arial" w:cs="Arial"/>
                <w:sz w:val="13"/>
                <w:szCs w:val="13"/>
              </w:rPr>
              <w:t>8</w:t>
            </w:r>
            <w:r w:rsidRPr="00AD7FC0">
              <w:rPr>
                <w:rFonts w:ascii="Arial" w:hAnsi="Arial" w:cs="Arial"/>
                <w:sz w:val="13"/>
                <w:szCs w:val="13"/>
              </w:rPr>
              <w:t>3</w:t>
            </w:r>
          </w:p>
        </w:tc>
        <w:tc>
          <w:tcPr>
            <w:tcW w:w="1110" w:type="dxa"/>
            <w:vAlign w:val="bottom"/>
          </w:tcPr>
          <w:p w14:paraId="25AEA62F" w14:textId="64640762" w:rsidR="0029569D" w:rsidRPr="00AD7FC0" w:rsidRDefault="0029569D" w:rsidP="0029569D">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AD7FC0">
              <w:rPr>
                <w:rFonts w:ascii="Arial" w:hAnsi="Arial" w:cs="Arial"/>
                <w:sz w:val="13"/>
                <w:szCs w:val="13"/>
              </w:rPr>
              <w:t>1,055,138,060</w:t>
            </w:r>
          </w:p>
        </w:tc>
        <w:tc>
          <w:tcPr>
            <w:tcW w:w="1110" w:type="dxa"/>
            <w:vAlign w:val="bottom"/>
          </w:tcPr>
          <w:p w14:paraId="382A1FF5" w14:textId="6C7C1783" w:rsidR="0029569D" w:rsidRPr="00AD7FC0" w:rsidRDefault="0029569D" w:rsidP="0029569D">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AD7FC0">
              <w:rPr>
                <w:rFonts w:ascii="Arial" w:hAnsi="Arial" w:cs="Arial"/>
                <w:sz w:val="13"/>
                <w:szCs w:val="13"/>
              </w:rPr>
              <w:t>(10,632,150)</w:t>
            </w:r>
          </w:p>
        </w:tc>
        <w:tc>
          <w:tcPr>
            <w:tcW w:w="1110" w:type="dxa"/>
            <w:vAlign w:val="bottom"/>
          </w:tcPr>
          <w:p w14:paraId="4318CD66" w14:textId="6F9EDF6B" w:rsidR="0029569D" w:rsidRPr="00AD7FC0" w:rsidRDefault="0029569D" w:rsidP="0029569D">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AD7FC0">
              <w:rPr>
                <w:rFonts w:ascii="Arial" w:hAnsi="Arial" w:cs="Arial"/>
                <w:sz w:val="13"/>
                <w:szCs w:val="13"/>
              </w:rPr>
              <w:t>1,044,505,910</w:t>
            </w:r>
          </w:p>
        </w:tc>
      </w:tr>
    </w:tbl>
    <w:p w14:paraId="2824583F" w14:textId="77777777" w:rsidR="003941A1" w:rsidRPr="00AD7FC0" w:rsidRDefault="003941A1" w:rsidP="0050752A">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p>
    <w:p w14:paraId="402C68DC" w14:textId="77777777" w:rsidR="003941A1" w:rsidRPr="00AD7FC0" w:rsidRDefault="003941A1">
      <w:pPr>
        <w:ind w:right="0"/>
        <w:jc w:val="left"/>
        <w:rPr>
          <w:rFonts w:ascii="Arial" w:hAnsi="Arial" w:cs="Arial"/>
          <w:b/>
          <w:bCs/>
          <w:sz w:val="22"/>
          <w:szCs w:val="22"/>
        </w:rPr>
      </w:pPr>
      <w:r w:rsidRPr="00AD7FC0">
        <w:rPr>
          <w:rFonts w:ascii="Arial" w:hAnsi="Arial" w:cs="Arial"/>
          <w:b/>
          <w:bCs/>
          <w:sz w:val="22"/>
          <w:szCs w:val="22"/>
        </w:rPr>
        <w:br w:type="page"/>
      </w:r>
    </w:p>
    <w:p w14:paraId="4672201F" w14:textId="155A3192" w:rsidR="00642042" w:rsidRPr="00AD7FC0" w:rsidRDefault="0050752A" w:rsidP="0029569D">
      <w:pPr>
        <w:tabs>
          <w:tab w:val="left" w:pos="720"/>
          <w:tab w:val="right" w:pos="7200"/>
          <w:tab w:val="right" w:pos="8540"/>
        </w:tabs>
        <w:spacing w:before="120" w:after="120" w:line="380" w:lineRule="exact"/>
        <w:ind w:left="547" w:right="0" w:hanging="547"/>
        <w:jc w:val="thaiDistribute"/>
        <w:rPr>
          <w:rFonts w:ascii="Arial" w:hAnsi="Arial" w:cs="Arial"/>
          <w:b/>
          <w:bCs/>
          <w:sz w:val="22"/>
          <w:szCs w:val="22"/>
        </w:rPr>
      </w:pPr>
      <w:r w:rsidRPr="00AD7FC0">
        <w:rPr>
          <w:rFonts w:ascii="Arial" w:hAnsi="Arial" w:cs="Arial"/>
          <w:b/>
          <w:bCs/>
          <w:sz w:val="22"/>
          <w:szCs w:val="22"/>
        </w:rPr>
        <w:lastRenderedPageBreak/>
        <w:t>7.3</w:t>
      </w:r>
      <w:r w:rsidR="00642042" w:rsidRPr="00AD7FC0">
        <w:rPr>
          <w:rFonts w:ascii="Arial" w:hAnsi="Arial" w:cs="Arial"/>
          <w:b/>
          <w:bCs/>
          <w:sz w:val="22"/>
          <w:szCs w:val="22"/>
        </w:rPr>
        <w:tab/>
        <w:t>Investments subject to restriction</w:t>
      </w:r>
      <w:r w:rsidR="002F6F55" w:rsidRPr="00AD7FC0">
        <w:rPr>
          <w:rFonts w:ascii="Arial" w:hAnsi="Arial" w:cs="Arial"/>
          <w:b/>
          <w:bCs/>
          <w:sz w:val="22"/>
          <w:szCs w:val="22"/>
        </w:rPr>
        <w:t xml:space="preserve"> and obligation</w:t>
      </w:r>
    </w:p>
    <w:p w14:paraId="23472001" w14:textId="0F3124A4" w:rsidR="00642042" w:rsidRPr="00AD7FC0" w:rsidRDefault="00642042" w:rsidP="0029569D">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AD7FC0">
        <w:rPr>
          <w:rFonts w:ascii="Arial" w:hAnsi="Arial" w:cs="Arial"/>
          <w:sz w:val="22"/>
          <w:szCs w:val="22"/>
        </w:rPr>
        <w:t xml:space="preserve">As at </w:t>
      </w:r>
      <w:r w:rsidR="00C27864" w:rsidRPr="00AD7FC0">
        <w:rPr>
          <w:rFonts w:ascii="Arial" w:hAnsi="Arial" w:cs="Arial"/>
          <w:sz w:val="22"/>
          <w:szCs w:val="22"/>
        </w:rPr>
        <w:t>30 June 2021</w:t>
      </w:r>
      <w:r w:rsidRPr="00AD7FC0">
        <w:rPr>
          <w:rFonts w:ascii="Arial" w:hAnsi="Arial" w:cs="Arial"/>
          <w:sz w:val="22"/>
          <w:szCs w:val="22"/>
        </w:rPr>
        <w:t xml:space="preserve"> and </w:t>
      </w:r>
      <w:r w:rsidR="008D2B04" w:rsidRPr="00AD7FC0">
        <w:rPr>
          <w:rFonts w:ascii="Arial" w:hAnsi="Arial" w:cs="Arial"/>
          <w:sz w:val="22"/>
          <w:szCs w:val="22"/>
        </w:rPr>
        <w:t>31 December 2020</w:t>
      </w:r>
      <w:r w:rsidRPr="00AD7FC0">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189" w:type="dxa"/>
        <w:tblInd w:w="468" w:type="dxa"/>
        <w:tblLayout w:type="fixed"/>
        <w:tblLook w:val="0000" w:firstRow="0" w:lastRow="0" w:firstColumn="0" w:lastColumn="0" w:noHBand="0" w:noVBand="0"/>
      </w:tblPr>
      <w:tblGrid>
        <w:gridCol w:w="3780"/>
        <w:gridCol w:w="1352"/>
        <w:gridCol w:w="1352"/>
        <w:gridCol w:w="1352"/>
        <w:gridCol w:w="1353"/>
      </w:tblGrid>
      <w:tr w:rsidR="001B0C3A" w:rsidRPr="00AD7FC0" w14:paraId="3AB5214C" w14:textId="77777777" w:rsidTr="002E35DB">
        <w:tc>
          <w:tcPr>
            <w:tcW w:w="3780" w:type="dxa"/>
            <w:tcBorders>
              <w:top w:val="nil"/>
              <w:left w:val="nil"/>
              <w:bottom w:val="nil"/>
              <w:right w:val="nil"/>
            </w:tcBorders>
          </w:tcPr>
          <w:p w14:paraId="7AA37890" w14:textId="77777777" w:rsidR="00642042" w:rsidRPr="00AD7FC0" w:rsidRDefault="00642042" w:rsidP="00642042">
            <w:pPr>
              <w:spacing w:line="380" w:lineRule="exact"/>
              <w:ind w:left="72" w:right="-43"/>
              <w:jc w:val="left"/>
              <w:rPr>
                <w:rFonts w:ascii="Arial" w:hAnsi="Arial" w:cs="Arial"/>
                <w:sz w:val="18"/>
                <w:szCs w:val="18"/>
                <w:cs/>
              </w:rPr>
            </w:pPr>
          </w:p>
        </w:tc>
        <w:tc>
          <w:tcPr>
            <w:tcW w:w="2704" w:type="dxa"/>
            <w:gridSpan w:val="2"/>
            <w:tcBorders>
              <w:top w:val="nil"/>
              <w:left w:val="nil"/>
              <w:bottom w:val="nil"/>
              <w:right w:val="nil"/>
            </w:tcBorders>
            <w:vAlign w:val="bottom"/>
          </w:tcPr>
          <w:p w14:paraId="6C5520F9" w14:textId="0FCEAAF6" w:rsidR="00642042" w:rsidRPr="00AD7FC0" w:rsidRDefault="00C27864" w:rsidP="00642042">
            <w:pPr>
              <w:pBdr>
                <w:bottom w:val="single" w:sz="4" w:space="1" w:color="auto"/>
              </w:pBdr>
              <w:spacing w:line="380" w:lineRule="exact"/>
              <w:ind w:right="-9"/>
              <w:jc w:val="center"/>
              <w:rPr>
                <w:rFonts w:ascii="Arial" w:hAnsi="Arial" w:cs="Arial"/>
                <w:sz w:val="18"/>
                <w:szCs w:val="18"/>
                <w:cs/>
              </w:rPr>
            </w:pPr>
            <w:r w:rsidRPr="00AD7FC0">
              <w:rPr>
                <w:rFonts w:ascii="Arial" w:hAnsi="Arial" w:cs="Arial"/>
                <w:sz w:val="18"/>
                <w:szCs w:val="18"/>
              </w:rPr>
              <w:t>30 June 2021</w:t>
            </w:r>
          </w:p>
        </w:tc>
        <w:tc>
          <w:tcPr>
            <w:tcW w:w="2705" w:type="dxa"/>
            <w:gridSpan w:val="2"/>
            <w:tcBorders>
              <w:top w:val="nil"/>
              <w:left w:val="nil"/>
              <w:bottom w:val="nil"/>
              <w:right w:val="nil"/>
            </w:tcBorders>
            <w:vAlign w:val="bottom"/>
          </w:tcPr>
          <w:p w14:paraId="18DEE99E" w14:textId="730641AD" w:rsidR="00642042" w:rsidRPr="00AD7FC0" w:rsidRDefault="008D2B04" w:rsidP="00642042">
            <w:pPr>
              <w:pBdr>
                <w:bottom w:val="single" w:sz="4" w:space="1" w:color="auto"/>
              </w:pBdr>
              <w:spacing w:line="380" w:lineRule="exact"/>
              <w:ind w:right="-9"/>
              <w:jc w:val="center"/>
              <w:rPr>
                <w:rFonts w:ascii="Arial" w:hAnsi="Arial" w:cs="Arial"/>
                <w:sz w:val="18"/>
                <w:szCs w:val="18"/>
                <w:cs/>
              </w:rPr>
            </w:pPr>
            <w:r w:rsidRPr="00AD7FC0">
              <w:rPr>
                <w:rFonts w:ascii="Arial" w:hAnsi="Arial" w:cs="Arial"/>
                <w:sz w:val="18"/>
                <w:szCs w:val="18"/>
              </w:rPr>
              <w:t>31 December 2020</w:t>
            </w:r>
          </w:p>
        </w:tc>
      </w:tr>
      <w:tr w:rsidR="001B0C3A" w:rsidRPr="00AD7FC0" w14:paraId="5DE1074D" w14:textId="77777777" w:rsidTr="002E35DB">
        <w:tc>
          <w:tcPr>
            <w:tcW w:w="3780" w:type="dxa"/>
            <w:tcBorders>
              <w:top w:val="nil"/>
              <w:left w:val="nil"/>
              <w:bottom w:val="nil"/>
              <w:right w:val="nil"/>
            </w:tcBorders>
          </w:tcPr>
          <w:p w14:paraId="51CB44B6" w14:textId="77777777" w:rsidR="00642042" w:rsidRPr="00AD7FC0" w:rsidRDefault="00642042" w:rsidP="00642042">
            <w:pPr>
              <w:spacing w:line="380" w:lineRule="exact"/>
              <w:ind w:left="72" w:right="-43"/>
              <w:jc w:val="left"/>
              <w:rPr>
                <w:rFonts w:ascii="Arial" w:hAnsi="Arial" w:cs="Arial"/>
                <w:sz w:val="18"/>
                <w:szCs w:val="18"/>
                <w:cs/>
              </w:rPr>
            </w:pPr>
          </w:p>
        </w:tc>
        <w:tc>
          <w:tcPr>
            <w:tcW w:w="1352" w:type="dxa"/>
            <w:tcBorders>
              <w:top w:val="nil"/>
              <w:left w:val="nil"/>
              <w:bottom w:val="nil"/>
              <w:right w:val="nil"/>
            </w:tcBorders>
            <w:vAlign w:val="bottom"/>
          </w:tcPr>
          <w:p w14:paraId="7E17EDBA" w14:textId="77777777" w:rsidR="00642042" w:rsidRPr="00AD7FC0"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AD7FC0">
              <w:rPr>
                <w:rFonts w:ascii="Arial" w:hAnsi="Arial" w:cs="Arial"/>
                <w:sz w:val="18"/>
                <w:szCs w:val="18"/>
                <w:cs/>
              </w:rPr>
              <w:t>Cost</w:t>
            </w:r>
            <w:proofErr w:type="spellEnd"/>
          </w:p>
        </w:tc>
        <w:tc>
          <w:tcPr>
            <w:tcW w:w="1352" w:type="dxa"/>
            <w:tcBorders>
              <w:top w:val="nil"/>
              <w:left w:val="nil"/>
              <w:bottom w:val="nil"/>
              <w:right w:val="nil"/>
            </w:tcBorders>
            <w:vAlign w:val="bottom"/>
          </w:tcPr>
          <w:p w14:paraId="7708032F" w14:textId="77777777" w:rsidR="00642042" w:rsidRPr="00AD7FC0"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AD7FC0">
              <w:rPr>
                <w:rFonts w:ascii="Arial" w:hAnsi="Arial" w:cs="Arial"/>
                <w:sz w:val="18"/>
                <w:szCs w:val="18"/>
                <w:cs/>
              </w:rPr>
              <w:t>Fair</w:t>
            </w:r>
            <w:proofErr w:type="spellEnd"/>
            <w:r w:rsidRPr="00AD7FC0">
              <w:rPr>
                <w:rFonts w:ascii="Arial" w:hAnsi="Arial" w:cs="Arial"/>
                <w:sz w:val="18"/>
                <w:szCs w:val="18"/>
                <w:cs/>
              </w:rPr>
              <w:t xml:space="preserve"> </w:t>
            </w:r>
            <w:proofErr w:type="spellStart"/>
            <w:r w:rsidRPr="00AD7FC0">
              <w:rPr>
                <w:rFonts w:ascii="Arial" w:hAnsi="Arial" w:cs="Arial"/>
                <w:sz w:val="18"/>
                <w:szCs w:val="18"/>
                <w:cs/>
              </w:rPr>
              <w:t>value</w:t>
            </w:r>
            <w:proofErr w:type="spellEnd"/>
          </w:p>
        </w:tc>
        <w:tc>
          <w:tcPr>
            <w:tcW w:w="1352" w:type="dxa"/>
            <w:tcBorders>
              <w:top w:val="nil"/>
              <w:left w:val="nil"/>
              <w:bottom w:val="nil"/>
              <w:right w:val="nil"/>
            </w:tcBorders>
            <w:vAlign w:val="bottom"/>
          </w:tcPr>
          <w:p w14:paraId="096F23C7" w14:textId="77777777" w:rsidR="00642042" w:rsidRPr="00AD7FC0"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AD7FC0">
              <w:rPr>
                <w:rFonts w:ascii="Arial" w:hAnsi="Arial" w:cs="Arial"/>
                <w:sz w:val="18"/>
                <w:szCs w:val="18"/>
                <w:cs/>
              </w:rPr>
              <w:t>Cost</w:t>
            </w:r>
            <w:proofErr w:type="spellEnd"/>
          </w:p>
        </w:tc>
        <w:tc>
          <w:tcPr>
            <w:tcW w:w="1353" w:type="dxa"/>
            <w:tcBorders>
              <w:top w:val="nil"/>
              <w:left w:val="nil"/>
              <w:bottom w:val="nil"/>
              <w:right w:val="nil"/>
            </w:tcBorders>
            <w:vAlign w:val="bottom"/>
          </w:tcPr>
          <w:p w14:paraId="07BC4CF5" w14:textId="77777777" w:rsidR="00642042" w:rsidRPr="00AD7FC0"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AD7FC0">
              <w:rPr>
                <w:rFonts w:ascii="Arial" w:hAnsi="Arial" w:cs="Arial"/>
                <w:sz w:val="18"/>
                <w:szCs w:val="18"/>
                <w:cs/>
              </w:rPr>
              <w:t>Fair</w:t>
            </w:r>
            <w:proofErr w:type="spellEnd"/>
            <w:r w:rsidRPr="00AD7FC0">
              <w:rPr>
                <w:rFonts w:ascii="Arial" w:hAnsi="Arial" w:cs="Arial"/>
                <w:sz w:val="18"/>
                <w:szCs w:val="18"/>
                <w:cs/>
              </w:rPr>
              <w:t xml:space="preserve"> </w:t>
            </w:r>
            <w:proofErr w:type="spellStart"/>
            <w:r w:rsidRPr="00AD7FC0">
              <w:rPr>
                <w:rFonts w:ascii="Arial" w:hAnsi="Arial" w:cs="Arial"/>
                <w:sz w:val="18"/>
                <w:szCs w:val="18"/>
                <w:cs/>
              </w:rPr>
              <w:t>value</w:t>
            </w:r>
            <w:proofErr w:type="spellEnd"/>
          </w:p>
        </w:tc>
      </w:tr>
      <w:tr w:rsidR="001B0C3A" w:rsidRPr="00AD7FC0" w14:paraId="57DBDBF5" w14:textId="77777777" w:rsidTr="002E35DB">
        <w:tc>
          <w:tcPr>
            <w:tcW w:w="3780" w:type="dxa"/>
            <w:tcBorders>
              <w:top w:val="nil"/>
              <w:left w:val="nil"/>
              <w:bottom w:val="nil"/>
              <w:right w:val="nil"/>
            </w:tcBorders>
          </w:tcPr>
          <w:p w14:paraId="1CE20CEF" w14:textId="27379AAB" w:rsidR="00642042" w:rsidRPr="00AD7FC0" w:rsidRDefault="00642042" w:rsidP="00642042">
            <w:pPr>
              <w:spacing w:line="380" w:lineRule="exact"/>
              <w:ind w:left="252" w:right="-108" w:hanging="180"/>
              <w:jc w:val="left"/>
              <w:rPr>
                <w:rFonts w:ascii="Arial" w:hAnsi="Arial" w:cs="Arial"/>
                <w:b/>
                <w:bCs/>
                <w:sz w:val="18"/>
                <w:szCs w:val="18"/>
                <w:cs/>
              </w:rPr>
            </w:pPr>
            <w:r w:rsidRPr="00AD7FC0">
              <w:rPr>
                <w:rFonts w:ascii="Arial" w:hAnsi="Arial" w:cs="Arial"/>
                <w:b/>
                <w:bCs/>
                <w:sz w:val="18"/>
                <w:szCs w:val="18"/>
              </w:rPr>
              <w:t xml:space="preserve">Placed as securities </w:t>
            </w:r>
          </w:p>
        </w:tc>
        <w:tc>
          <w:tcPr>
            <w:tcW w:w="1352" w:type="dxa"/>
            <w:tcBorders>
              <w:top w:val="nil"/>
              <w:left w:val="nil"/>
              <w:bottom w:val="nil"/>
              <w:right w:val="nil"/>
            </w:tcBorders>
            <w:vAlign w:val="bottom"/>
          </w:tcPr>
          <w:p w14:paraId="2716FF3F" w14:textId="77777777" w:rsidR="00642042" w:rsidRPr="00AD7FC0"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384AE63C" w14:textId="77777777" w:rsidR="00642042" w:rsidRPr="00AD7FC0"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2C6F572D" w14:textId="77777777" w:rsidR="00642042" w:rsidRPr="00AD7FC0" w:rsidRDefault="00642042" w:rsidP="00642042">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14:paraId="467028D9" w14:textId="77777777" w:rsidR="00642042" w:rsidRPr="00AD7FC0" w:rsidRDefault="00642042" w:rsidP="00642042">
            <w:pPr>
              <w:tabs>
                <w:tab w:val="decimal" w:pos="792"/>
              </w:tabs>
              <w:spacing w:line="380" w:lineRule="exact"/>
              <w:ind w:right="-9"/>
              <w:jc w:val="left"/>
              <w:rPr>
                <w:rFonts w:ascii="Arial" w:hAnsi="Arial" w:cs="Arial"/>
                <w:sz w:val="18"/>
                <w:szCs w:val="18"/>
                <w:cs/>
              </w:rPr>
            </w:pPr>
          </w:p>
        </w:tc>
      </w:tr>
      <w:tr w:rsidR="001B0C3A" w:rsidRPr="00AD7FC0" w14:paraId="127CF908" w14:textId="77777777" w:rsidTr="002E35DB">
        <w:tc>
          <w:tcPr>
            <w:tcW w:w="3780" w:type="dxa"/>
            <w:tcBorders>
              <w:top w:val="nil"/>
              <w:left w:val="nil"/>
              <w:bottom w:val="nil"/>
              <w:right w:val="nil"/>
            </w:tcBorders>
          </w:tcPr>
          <w:p w14:paraId="289218A7" w14:textId="77777777" w:rsidR="0029569D" w:rsidRPr="00AD7FC0" w:rsidRDefault="0029569D" w:rsidP="0029569D">
            <w:pPr>
              <w:spacing w:line="380" w:lineRule="exact"/>
              <w:ind w:left="252" w:right="-43" w:hanging="180"/>
              <w:jc w:val="left"/>
              <w:rPr>
                <w:rFonts w:ascii="Arial" w:hAnsi="Arial" w:cs="Arial"/>
                <w:sz w:val="18"/>
                <w:szCs w:val="18"/>
                <w:cs/>
              </w:rPr>
            </w:pPr>
            <w:r w:rsidRPr="00AD7FC0">
              <w:rPr>
                <w:rFonts w:ascii="Arial" w:hAnsi="Arial" w:cs="Arial"/>
                <w:sz w:val="18"/>
                <w:szCs w:val="18"/>
              </w:rPr>
              <w:t>Stated enterprise bonds</w:t>
            </w:r>
          </w:p>
        </w:tc>
        <w:tc>
          <w:tcPr>
            <w:tcW w:w="1352" w:type="dxa"/>
            <w:shd w:val="clear" w:color="auto" w:fill="auto"/>
            <w:vAlign w:val="bottom"/>
          </w:tcPr>
          <w:p w14:paraId="07C87F8F" w14:textId="5833E54C"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cs/>
              </w:rPr>
              <w:t>14.0</w:t>
            </w:r>
          </w:p>
        </w:tc>
        <w:tc>
          <w:tcPr>
            <w:tcW w:w="1352" w:type="dxa"/>
            <w:shd w:val="clear" w:color="auto" w:fill="auto"/>
            <w:vAlign w:val="bottom"/>
          </w:tcPr>
          <w:p w14:paraId="31D24FF7" w14:textId="105569AE"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cs/>
              </w:rPr>
              <w:t>14.1</w:t>
            </w:r>
          </w:p>
        </w:tc>
        <w:tc>
          <w:tcPr>
            <w:tcW w:w="1352" w:type="dxa"/>
            <w:vAlign w:val="bottom"/>
          </w:tcPr>
          <w:p w14:paraId="6C52875A" w14:textId="31E3E65E"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rPr>
              <w:t>14.0</w:t>
            </w:r>
          </w:p>
        </w:tc>
        <w:tc>
          <w:tcPr>
            <w:tcW w:w="1353" w:type="dxa"/>
            <w:vAlign w:val="bottom"/>
          </w:tcPr>
          <w:p w14:paraId="351F729E" w14:textId="0F09663D"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rPr>
              <w:t>14.3</w:t>
            </w:r>
          </w:p>
        </w:tc>
      </w:tr>
      <w:tr w:rsidR="001B0C3A" w:rsidRPr="00AD7FC0" w14:paraId="6F273743" w14:textId="77777777" w:rsidTr="002E35DB">
        <w:tc>
          <w:tcPr>
            <w:tcW w:w="3780" w:type="dxa"/>
            <w:tcBorders>
              <w:top w:val="nil"/>
              <w:left w:val="nil"/>
              <w:bottom w:val="nil"/>
              <w:right w:val="nil"/>
            </w:tcBorders>
          </w:tcPr>
          <w:p w14:paraId="5F6A7561" w14:textId="1B3555A2" w:rsidR="0029569D" w:rsidRPr="00AD7FC0" w:rsidRDefault="0029569D" w:rsidP="0029569D">
            <w:pPr>
              <w:spacing w:line="380" w:lineRule="exact"/>
              <w:ind w:left="252" w:right="-108" w:hanging="180"/>
              <w:jc w:val="left"/>
              <w:rPr>
                <w:rFonts w:ascii="Arial" w:hAnsi="Arial" w:cs="Arial"/>
                <w:sz w:val="18"/>
                <w:szCs w:val="18"/>
              </w:rPr>
            </w:pPr>
            <w:r w:rsidRPr="00AD7FC0">
              <w:rPr>
                <w:rFonts w:ascii="Arial" w:hAnsi="Arial" w:cs="Arial"/>
                <w:b/>
                <w:bCs/>
                <w:sz w:val="18"/>
                <w:szCs w:val="18"/>
              </w:rPr>
              <w:t xml:space="preserve">Placed as insurance reserves </w:t>
            </w:r>
          </w:p>
        </w:tc>
        <w:tc>
          <w:tcPr>
            <w:tcW w:w="1352" w:type="dxa"/>
            <w:shd w:val="clear" w:color="auto" w:fill="auto"/>
            <w:vAlign w:val="bottom"/>
          </w:tcPr>
          <w:p w14:paraId="12260367" w14:textId="77777777" w:rsidR="0029569D" w:rsidRPr="00AD7FC0" w:rsidRDefault="0029569D" w:rsidP="0029569D">
            <w:pPr>
              <w:tabs>
                <w:tab w:val="decimal" w:pos="792"/>
              </w:tabs>
              <w:spacing w:line="380" w:lineRule="exact"/>
              <w:ind w:right="-9"/>
              <w:jc w:val="left"/>
              <w:rPr>
                <w:rFonts w:ascii="Arial" w:hAnsi="Arial" w:cs="Arial"/>
                <w:sz w:val="18"/>
                <w:szCs w:val="18"/>
              </w:rPr>
            </w:pPr>
          </w:p>
        </w:tc>
        <w:tc>
          <w:tcPr>
            <w:tcW w:w="1352" w:type="dxa"/>
            <w:shd w:val="clear" w:color="auto" w:fill="auto"/>
            <w:vAlign w:val="bottom"/>
          </w:tcPr>
          <w:p w14:paraId="575D2EE1" w14:textId="77777777" w:rsidR="0029569D" w:rsidRPr="00AD7FC0" w:rsidRDefault="0029569D" w:rsidP="0029569D">
            <w:pPr>
              <w:tabs>
                <w:tab w:val="decimal" w:pos="792"/>
              </w:tabs>
              <w:spacing w:line="380" w:lineRule="exact"/>
              <w:ind w:right="-9"/>
              <w:jc w:val="left"/>
              <w:rPr>
                <w:rFonts w:ascii="Arial" w:hAnsi="Arial" w:cs="Arial"/>
                <w:sz w:val="18"/>
                <w:szCs w:val="18"/>
              </w:rPr>
            </w:pPr>
          </w:p>
        </w:tc>
        <w:tc>
          <w:tcPr>
            <w:tcW w:w="1352" w:type="dxa"/>
            <w:vAlign w:val="bottom"/>
          </w:tcPr>
          <w:p w14:paraId="2CDC4AE0" w14:textId="77777777" w:rsidR="0029569D" w:rsidRPr="00AD7FC0" w:rsidRDefault="0029569D" w:rsidP="0029569D">
            <w:pPr>
              <w:tabs>
                <w:tab w:val="decimal" w:pos="792"/>
              </w:tabs>
              <w:spacing w:line="380" w:lineRule="exact"/>
              <w:ind w:right="-9"/>
              <w:jc w:val="left"/>
              <w:rPr>
                <w:rFonts w:ascii="Arial" w:hAnsi="Arial" w:cs="Arial"/>
                <w:sz w:val="18"/>
                <w:szCs w:val="18"/>
              </w:rPr>
            </w:pPr>
          </w:p>
        </w:tc>
        <w:tc>
          <w:tcPr>
            <w:tcW w:w="1353" w:type="dxa"/>
            <w:vAlign w:val="bottom"/>
          </w:tcPr>
          <w:p w14:paraId="1A3144C0" w14:textId="77777777" w:rsidR="0029569D" w:rsidRPr="00AD7FC0" w:rsidRDefault="0029569D" w:rsidP="0029569D">
            <w:pPr>
              <w:tabs>
                <w:tab w:val="decimal" w:pos="792"/>
              </w:tabs>
              <w:spacing w:line="380" w:lineRule="exact"/>
              <w:ind w:right="-9"/>
              <w:jc w:val="left"/>
              <w:rPr>
                <w:rFonts w:ascii="Arial" w:hAnsi="Arial" w:cs="Arial"/>
                <w:sz w:val="18"/>
                <w:szCs w:val="18"/>
              </w:rPr>
            </w:pPr>
          </w:p>
        </w:tc>
      </w:tr>
      <w:tr w:rsidR="001B0C3A" w:rsidRPr="00AD7FC0" w14:paraId="7F64279A" w14:textId="77777777" w:rsidTr="002E35DB">
        <w:tc>
          <w:tcPr>
            <w:tcW w:w="3780" w:type="dxa"/>
            <w:tcBorders>
              <w:top w:val="nil"/>
              <w:left w:val="nil"/>
              <w:bottom w:val="nil"/>
              <w:right w:val="nil"/>
            </w:tcBorders>
          </w:tcPr>
          <w:p w14:paraId="4E800A69" w14:textId="77777777" w:rsidR="0029569D" w:rsidRPr="00AD7FC0" w:rsidRDefault="0029569D" w:rsidP="0029569D">
            <w:pPr>
              <w:spacing w:line="360" w:lineRule="exact"/>
              <w:ind w:left="252" w:right="-108" w:hanging="180"/>
              <w:jc w:val="left"/>
              <w:rPr>
                <w:rFonts w:ascii="Arial" w:hAnsi="Arial" w:cs="Arial"/>
                <w:sz w:val="18"/>
                <w:szCs w:val="18"/>
                <w:cs/>
              </w:rPr>
            </w:pPr>
            <w:proofErr w:type="spellStart"/>
            <w:r w:rsidRPr="00AD7FC0">
              <w:rPr>
                <w:rFonts w:ascii="Arial" w:hAnsi="Arial" w:cs="Arial"/>
                <w:sz w:val="18"/>
                <w:szCs w:val="18"/>
                <w:cs/>
              </w:rPr>
              <w:t>Government</w:t>
            </w:r>
            <w:proofErr w:type="spellEnd"/>
            <w:r w:rsidRPr="00AD7FC0">
              <w:rPr>
                <w:rFonts w:ascii="Arial" w:hAnsi="Arial" w:cs="Arial"/>
                <w:sz w:val="18"/>
                <w:szCs w:val="18"/>
                <w:cs/>
              </w:rPr>
              <w:t xml:space="preserve"> </w:t>
            </w:r>
            <w:r w:rsidRPr="00AD7FC0">
              <w:rPr>
                <w:rFonts w:ascii="Arial" w:hAnsi="Arial" w:cs="Arial"/>
                <w:sz w:val="18"/>
                <w:szCs w:val="18"/>
              </w:rPr>
              <w:t xml:space="preserve">and state enterprise </w:t>
            </w:r>
            <w:proofErr w:type="spellStart"/>
            <w:r w:rsidRPr="00AD7FC0">
              <w:rPr>
                <w:rFonts w:ascii="Arial" w:hAnsi="Arial" w:cs="Arial"/>
                <w:sz w:val="18"/>
                <w:szCs w:val="18"/>
                <w:cs/>
              </w:rPr>
              <w:t>bonds</w:t>
            </w:r>
            <w:proofErr w:type="spellEnd"/>
          </w:p>
        </w:tc>
        <w:tc>
          <w:tcPr>
            <w:tcW w:w="1352" w:type="dxa"/>
            <w:shd w:val="clear" w:color="auto" w:fill="auto"/>
            <w:vAlign w:val="bottom"/>
          </w:tcPr>
          <w:p w14:paraId="211C4EC4" w14:textId="37C40503"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cs/>
              </w:rPr>
              <w:t>184.5</w:t>
            </w:r>
          </w:p>
        </w:tc>
        <w:tc>
          <w:tcPr>
            <w:tcW w:w="1352" w:type="dxa"/>
            <w:shd w:val="clear" w:color="auto" w:fill="auto"/>
            <w:vAlign w:val="bottom"/>
          </w:tcPr>
          <w:p w14:paraId="560668E7" w14:textId="760124E5"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cs/>
              </w:rPr>
              <w:t>198.6</w:t>
            </w:r>
          </w:p>
        </w:tc>
        <w:tc>
          <w:tcPr>
            <w:tcW w:w="1352" w:type="dxa"/>
            <w:vAlign w:val="bottom"/>
          </w:tcPr>
          <w:p w14:paraId="4EF34C7F" w14:textId="76A3ED93"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rPr>
              <w:t>234.8</w:t>
            </w:r>
          </w:p>
        </w:tc>
        <w:tc>
          <w:tcPr>
            <w:tcW w:w="1353" w:type="dxa"/>
            <w:vAlign w:val="bottom"/>
          </w:tcPr>
          <w:p w14:paraId="66CA7129" w14:textId="09DE222F"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rPr>
              <w:t>255.9</w:t>
            </w:r>
          </w:p>
        </w:tc>
      </w:tr>
      <w:tr w:rsidR="001B0C3A" w:rsidRPr="00AD7FC0" w14:paraId="3635D5CD" w14:textId="77777777" w:rsidTr="002E35DB">
        <w:tc>
          <w:tcPr>
            <w:tcW w:w="3780" w:type="dxa"/>
            <w:tcBorders>
              <w:top w:val="nil"/>
              <w:left w:val="nil"/>
              <w:bottom w:val="nil"/>
              <w:right w:val="nil"/>
            </w:tcBorders>
          </w:tcPr>
          <w:p w14:paraId="40504CDC" w14:textId="77777777" w:rsidR="0029569D" w:rsidRPr="00AD7FC0" w:rsidRDefault="0029569D" w:rsidP="0029569D">
            <w:pPr>
              <w:spacing w:line="360" w:lineRule="exact"/>
              <w:ind w:left="252" w:right="-108" w:hanging="180"/>
              <w:jc w:val="left"/>
              <w:rPr>
                <w:rFonts w:ascii="Arial" w:hAnsi="Arial" w:cs="Arial"/>
                <w:b/>
                <w:bCs/>
                <w:sz w:val="18"/>
                <w:szCs w:val="18"/>
                <w:cs/>
              </w:rPr>
            </w:pPr>
            <w:r w:rsidRPr="00AD7FC0">
              <w:rPr>
                <w:rFonts w:ascii="Arial" w:hAnsi="Arial" w:cs="Arial"/>
                <w:b/>
                <w:bCs/>
                <w:sz w:val="18"/>
                <w:szCs w:val="18"/>
              </w:rPr>
              <w:t>Placed as securities with the Court</w:t>
            </w:r>
          </w:p>
        </w:tc>
        <w:tc>
          <w:tcPr>
            <w:tcW w:w="1352" w:type="dxa"/>
            <w:shd w:val="clear" w:color="auto" w:fill="auto"/>
            <w:vAlign w:val="bottom"/>
          </w:tcPr>
          <w:p w14:paraId="63A16EF5"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14:paraId="432AA171"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c>
          <w:tcPr>
            <w:tcW w:w="1352" w:type="dxa"/>
            <w:vAlign w:val="bottom"/>
          </w:tcPr>
          <w:p w14:paraId="5580503B"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c>
          <w:tcPr>
            <w:tcW w:w="1353" w:type="dxa"/>
            <w:vAlign w:val="bottom"/>
          </w:tcPr>
          <w:p w14:paraId="3692BBA7"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r>
      <w:tr w:rsidR="001B0C3A" w:rsidRPr="00AD7FC0" w14:paraId="1B880E9D" w14:textId="77777777" w:rsidTr="002E35DB">
        <w:tc>
          <w:tcPr>
            <w:tcW w:w="3780" w:type="dxa"/>
            <w:tcBorders>
              <w:top w:val="nil"/>
              <w:left w:val="nil"/>
              <w:bottom w:val="nil"/>
              <w:right w:val="nil"/>
            </w:tcBorders>
          </w:tcPr>
          <w:p w14:paraId="4A57F509" w14:textId="77777777" w:rsidR="0029569D" w:rsidRPr="00AD7FC0" w:rsidRDefault="0029569D" w:rsidP="0029569D">
            <w:pPr>
              <w:spacing w:line="360" w:lineRule="exact"/>
              <w:ind w:left="252" w:right="-108" w:hanging="180"/>
              <w:jc w:val="left"/>
              <w:rPr>
                <w:rFonts w:ascii="Arial" w:hAnsi="Arial" w:cs="Arial"/>
                <w:sz w:val="18"/>
                <w:szCs w:val="18"/>
              </w:rPr>
            </w:pPr>
            <w:r w:rsidRPr="00AD7FC0">
              <w:rPr>
                <w:rFonts w:ascii="Arial" w:hAnsi="Arial" w:cs="Arial"/>
                <w:sz w:val="18"/>
                <w:szCs w:val="18"/>
              </w:rPr>
              <w:t xml:space="preserve">Deposits with financial institutions </w:t>
            </w:r>
          </w:p>
          <w:p w14:paraId="2B6032C3" w14:textId="77777777" w:rsidR="0029569D" w:rsidRPr="00AD7FC0" w:rsidRDefault="0029569D" w:rsidP="0029569D">
            <w:pPr>
              <w:spacing w:line="360" w:lineRule="exact"/>
              <w:ind w:left="252" w:right="-108" w:hanging="180"/>
              <w:jc w:val="left"/>
              <w:rPr>
                <w:rFonts w:ascii="Arial" w:hAnsi="Arial" w:cs="Arial"/>
                <w:sz w:val="18"/>
                <w:szCs w:val="18"/>
                <w:cs/>
              </w:rPr>
            </w:pPr>
            <w:r w:rsidRPr="00AD7FC0">
              <w:rPr>
                <w:rFonts w:ascii="Arial" w:hAnsi="Arial" w:cs="Arial"/>
                <w:sz w:val="18"/>
                <w:szCs w:val="18"/>
              </w:rPr>
              <w:tab/>
              <w:t>due more than 3 months</w:t>
            </w:r>
          </w:p>
        </w:tc>
        <w:tc>
          <w:tcPr>
            <w:tcW w:w="1352" w:type="dxa"/>
            <w:shd w:val="clear" w:color="auto" w:fill="auto"/>
            <w:vAlign w:val="bottom"/>
          </w:tcPr>
          <w:p w14:paraId="24882A2C" w14:textId="24F1591C"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cs/>
              </w:rPr>
              <w:t>1.3</w:t>
            </w:r>
          </w:p>
        </w:tc>
        <w:tc>
          <w:tcPr>
            <w:tcW w:w="1352" w:type="dxa"/>
            <w:shd w:val="clear" w:color="auto" w:fill="auto"/>
            <w:vAlign w:val="bottom"/>
          </w:tcPr>
          <w:p w14:paraId="16C6B0D4" w14:textId="59F43AA5"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cs/>
              </w:rPr>
            </w:pPr>
            <w:r w:rsidRPr="00AD7FC0">
              <w:rPr>
                <w:rFonts w:ascii="Arial" w:hAnsi="Arial" w:cs="Arial"/>
                <w:sz w:val="18"/>
                <w:szCs w:val="18"/>
                <w:cs/>
              </w:rPr>
              <w:t>1.3</w:t>
            </w:r>
          </w:p>
        </w:tc>
        <w:tc>
          <w:tcPr>
            <w:tcW w:w="1352" w:type="dxa"/>
            <w:vAlign w:val="bottom"/>
          </w:tcPr>
          <w:p w14:paraId="5F7A7C7F" w14:textId="29D20944"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rPr>
            </w:pPr>
            <w:r w:rsidRPr="00AD7FC0">
              <w:rPr>
                <w:rFonts w:ascii="Arial" w:hAnsi="Arial" w:cs="Arial"/>
                <w:sz w:val="18"/>
                <w:szCs w:val="18"/>
              </w:rPr>
              <w:t>0.6</w:t>
            </w:r>
          </w:p>
        </w:tc>
        <w:tc>
          <w:tcPr>
            <w:tcW w:w="1353" w:type="dxa"/>
            <w:vAlign w:val="bottom"/>
          </w:tcPr>
          <w:p w14:paraId="7906F8EA" w14:textId="79BA4546"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cs/>
              </w:rPr>
            </w:pPr>
            <w:r w:rsidRPr="00AD7FC0">
              <w:rPr>
                <w:rFonts w:ascii="Arial" w:hAnsi="Arial" w:cs="Arial"/>
                <w:sz w:val="18"/>
                <w:szCs w:val="18"/>
              </w:rPr>
              <w:t>0.6</w:t>
            </w:r>
          </w:p>
        </w:tc>
      </w:tr>
      <w:tr w:rsidR="001B0C3A" w:rsidRPr="00AD7FC0" w14:paraId="40E277B0" w14:textId="77777777" w:rsidTr="002E35DB">
        <w:tc>
          <w:tcPr>
            <w:tcW w:w="3780" w:type="dxa"/>
            <w:tcBorders>
              <w:top w:val="nil"/>
              <w:left w:val="nil"/>
              <w:bottom w:val="nil"/>
              <w:right w:val="nil"/>
            </w:tcBorders>
          </w:tcPr>
          <w:p w14:paraId="4DA55C33" w14:textId="77777777" w:rsidR="0029569D" w:rsidRPr="00AD7FC0" w:rsidRDefault="0029569D" w:rsidP="0029569D">
            <w:pPr>
              <w:spacing w:line="360" w:lineRule="exact"/>
              <w:ind w:left="252" w:right="-108" w:hanging="180"/>
              <w:jc w:val="left"/>
              <w:rPr>
                <w:rFonts w:ascii="Arial" w:hAnsi="Arial" w:cs="Arial"/>
                <w:b/>
                <w:bCs/>
                <w:sz w:val="18"/>
                <w:szCs w:val="18"/>
                <w:cs/>
              </w:rPr>
            </w:pPr>
            <w:r w:rsidRPr="00AD7FC0">
              <w:rPr>
                <w:rFonts w:ascii="Arial" w:hAnsi="Arial" w:cs="Arial"/>
                <w:b/>
                <w:bCs/>
                <w:sz w:val="18"/>
                <w:szCs w:val="18"/>
              </w:rPr>
              <w:t xml:space="preserve">Placed to secure against performance obligations </w:t>
            </w:r>
          </w:p>
        </w:tc>
        <w:tc>
          <w:tcPr>
            <w:tcW w:w="1352" w:type="dxa"/>
            <w:shd w:val="clear" w:color="auto" w:fill="auto"/>
            <w:vAlign w:val="bottom"/>
          </w:tcPr>
          <w:p w14:paraId="5BCEEF16"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14:paraId="2CB701AD"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c>
          <w:tcPr>
            <w:tcW w:w="1352" w:type="dxa"/>
            <w:vAlign w:val="bottom"/>
          </w:tcPr>
          <w:p w14:paraId="03C805CB"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c>
          <w:tcPr>
            <w:tcW w:w="1353" w:type="dxa"/>
            <w:vAlign w:val="bottom"/>
          </w:tcPr>
          <w:p w14:paraId="2B92FC36" w14:textId="77777777" w:rsidR="0029569D" w:rsidRPr="00AD7FC0" w:rsidRDefault="0029569D" w:rsidP="0029569D">
            <w:pPr>
              <w:tabs>
                <w:tab w:val="decimal" w:pos="792"/>
              </w:tabs>
              <w:spacing w:line="380" w:lineRule="exact"/>
              <w:ind w:right="-9"/>
              <w:jc w:val="left"/>
              <w:rPr>
                <w:rFonts w:ascii="Arial" w:hAnsi="Arial" w:cs="Arial"/>
                <w:sz w:val="18"/>
                <w:szCs w:val="18"/>
                <w:cs/>
              </w:rPr>
            </w:pPr>
          </w:p>
        </w:tc>
      </w:tr>
      <w:tr w:rsidR="001B0C3A" w:rsidRPr="00AD7FC0" w14:paraId="6C714C84" w14:textId="77777777" w:rsidTr="002E35DB">
        <w:tc>
          <w:tcPr>
            <w:tcW w:w="3780" w:type="dxa"/>
            <w:tcBorders>
              <w:top w:val="nil"/>
              <w:left w:val="nil"/>
              <w:bottom w:val="nil"/>
              <w:right w:val="nil"/>
            </w:tcBorders>
          </w:tcPr>
          <w:p w14:paraId="4B166D22" w14:textId="77777777" w:rsidR="0029569D" w:rsidRPr="00AD7FC0" w:rsidRDefault="0029569D" w:rsidP="0029569D">
            <w:pPr>
              <w:spacing w:line="360" w:lineRule="exact"/>
              <w:ind w:left="252" w:right="-108" w:hanging="180"/>
              <w:jc w:val="left"/>
              <w:rPr>
                <w:rFonts w:ascii="Arial" w:hAnsi="Arial" w:cs="Arial"/>
                <w:sz w:val="18"/>
                <w:szCs w:val="18"/>
                <w:cs/>
              </w:rPr>
            </w:pPr>
            <w:r w:rsidRPr="00AD7FC0">
              <w:rPr>
                <w:rFonts w:ascii="Arial" w:hAnsi="Arial" w:cs="Arial"/>
                <w:sz w:val="18"/>
                <w:szCs w:val="18"/>
              </w:rPr>
              <w:t>Government and state enterprise bond</w:t>
            </w:r>
          </w:p>
        </w:tc>
        <w:tc>
          <w:tcPr>
            <w:tcW w:w="1352" w:type="dxa"/>
            <w:shd w:val="clear" w:color="auto" w:fill="auto"/>
            <w:vAlign w:val="bottom"/>
          </w:tcPr>
          <w:p w14:paraId="36659528" w14:textId="097AC3FB"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cs/>
              </w:rPr>
            </w:pPr>
            <w:r w:rsidRPr="00AD7FC0">
              <w:rPr>
                <w:rFonts w:ascii="Arial" w:hAnsi="Arial" w:cs="Arial"/>
                <w:sz w:val="18"/>
                <w:szCs w:val="18"/>
                <w:cs/>
              </w:rPr>
              <w:t>24.7</w:t>
            </w:r>
          </w:p>
        </w:tc>
        <w:tc>
          <w:tcPr>
            <w:tcW w:w="1352" w:type="dxa"/>
            <w:shd w:val="clear" w:color="auto" w:fill="auto"/>
            <w:vAlign w:val="bottom"/>
          </w:tcPr>
          <w:p w14:paraId="7217F745" w14:textId="45BD2736"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cs/>
              </w:rPr>
            </w:pPr>
            <w:r w:rsidRPr="00AD7FC0">
              <w:rPr>
                <w:rFonts w:ascii="Arial" w:hAnsi="Arial" w:cs="Arial"/>
                <w:sz w:val="18"/>
                <w:szCs w:val="18"/>
                <w:cs/>
              </w:rPr>
              <w:t>24.8</w:t>
            </w:r>
          </w:p>
        </w:tc>
        <w:tc>
          <w:tcPr>
            <w:tcW w:w="1352" w:type="dxa"/>
            <w:vAlign w:val="bottom"/>
          </w:tcPr>
          <w:p w14:paraId="1C7606CF" w14:textId="7A008AE2"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cs/>
              </w:rPr>
            </w:pPr>
            <w:r w:rsidRPr="00AD7FC0">
              <w:rPr>
                <w:rFonts w:ascii="Arial" w:hAnsi="Arial" w:cs="Arial"/>
                <w:sz w:val="18"/>
                <w:szCs w:val="18"/>
              </w:rPr>
              <w:t>24.7</w:t>
            </w:r>
          </w:p>
        </w:tc>
        <w:tc>
          <w:tcPr>
            <w:tcW w:w="1353" w:type="dxa"/>
            <w:vAlign w:val="bottom"/>
          </w:tcPr>
          <w:p w14:paraId="76EFE6AC" w14:textId="01DCF512" w:rsidR="0029569D" w:rsidRPr="00AD7FC0" w:rsidRDefault="0029569D" w:rsidP="0029569D">
            <w:pPr>
              <w:pBdr>
                <w:bottom w:val="double" w:sz="4" w:space="1" w:color="auto"/>
              </w:pBdr>
              <w:tabs>
                <w:tab w:val="decimal" w:pos="792"/>
              </w:tabs>
              <w:spacing w:line="380" w:lineRule="exact"/>
              <w:ind w:right="-9"/>
              <w:jc w:val="left"/>
              <w:rPr>
                <w:rFonts w:ascii="Arial" w:hAnsi="Arial" w:cs="Arial"/>
                <w:sz w:val="18"/>
                <w:szCs w:val="18"/>
                <w:cs/>
              </w:rPr>
            </w:pPr>
            <w:r w:rsidRPr="00AD7FC0">
              <w:rPr>
                <w:rFonts w:ascii="Arial" w:hAnsi="Arial" w:cs="Arial"/>
                <w:sz w:val="18"/>
                <w:szCs w:val="18"/>
              </w:rPr>
              <w:t>25.0</w:t>
            </w:r>
          </w:p>
        </w:tc>
      </w:tr>
    </w:tbl>
    <w:p w14:paraId="105E60E8" w14:textId="4052B6DF" w:rsidR="002C2651" w:rsidRPr="00AD7FC0"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7" w:name="_Toc23757799"/>
      <w:r w:rsidRPr="00AD7FC0">
        <w:rPr>
          <w:rFonts w:ascii="Arial" w:hAnsi="Arial" w:cs="Arial"/>
          <w:b/>
          <w:bCs/>
          <w:spacing w:val="0"/>
          <w:sz w:val="22"/>
          <w:szCs w:val="22"/>
          <w:u w:val="none"/>
        </w:rPr>
        <w:t>8</w:t>
      </w:r>
      <w:r w:rsidR="006351F3" w:rsidRPr="00AD7FC0">
        <w:rPr>
          <w:rFonts w:ascii="Arial" w:hAnsi="Arial" w:cs="Arial"/>
          <w:b/>
          <w:bCs/>
          <w:spacing w:val="0"/>
          <w:sz w:val="22"/>
          <w:szCs w:val="22"/>
          <w:u w:val="none"/>
        </w:rPr>
        <w:t>.</w:t>
      </w:r>
      <w:r w:rsidR="00BB36F5" w:rsidRPr="00AD7FC0">
        <w:rPr>
          <w:rFonts w:ascii="Arial" w:hAnsi="Arial" w:cs="Arial"/>
          <w:b/>
          <w:bCs/>
          <w:spacing w:val="0"/>
          <w:sz w:val="22"/>
          <w:szCs w:val="22"/>
          <w:u w:val="none"/>
        </w:rPr>
        <w:tab/>
        <w:t>Loans</w:t>
      </w:r>
      <w:bookmarkEnd w:id="7"/>
      <w:r w:rsidR="00733D56" w:rsidRPr="00AD7FC0">
        <w:rPr>
          <w:rFonts w:ascii="Arial" w:hAnsi="Arial" w:cs="Arial"/>
          <w:b/>
          <w:bCs/>
          <w:spacing w:val="0"/>
          <w:sz w:val="22"/>
          <w:szCs w:val="22"/>
          <w:u w:val="none"/>
        </w:rPr>
        <w:t xml:space="preserve"> </w:t>
      </w:r>
      <w:r w:rsidR="00DC7855" w:rsidRPr="00AD7FC0">
        <w:rPr>
          <w:rFonts w:ascii="Arial" w:hAnsi="Arial" w:cs="Arial"/>
          <w:b/>
          <w:bCs/>
          <w:spacing w:val="0"/>
          <w:sz w:val="22"/>
          <w:szCs w:val="22"/>
          <w:u w:val="none"/>
        </w:rPr>
        <w:t>and interest receivables</w:t>
      </w:r>
    </w:p>
    <w:p w14:paraId="0FB8548A" w14:textId="2BEC27C7" w:rsidR="00642042" w:rsidRPr="00AD7FC0" w:rsidRDefault="00642042" w:rsidP="00C33BC9">
      <w:pPr>
        <w:tabs>
          <w:tab w:val="left" w:pos="900"/>
        </w:tabs>
        <w:spacing w:before="120" w:after="120" w:line="380" w:lineRule="exact"/>
        <w:ind w:left="547" w:right="0" w:hanging="547"/>
        <w:jc w:val="thaiDistribute"/>
        <w:rPr>
          <w:rFonts w:ascii="Arial" w:hAnsi="Arial" w:cs="Arial"/>
          <w:sz w:val="22"/>
          <w:szCs w:val="22"/>
        </w:rPr>
      </w:pPr>
      <w:r w:rsidRPr="00AD7FC0">
        <w:rPr>
          <w:rFonts w:ascii="Arial" w:hAnsi="Arial" w:cs="Arial"/>
          <w:sz w:val="22"/>
          <w:szCs w:val="22"/>
        </w:rPr>
        <w:tab/>
        <w:t xml:space="preserve">As at </w:t>
      </w:r>
      <w:r w:rsidR="00C27864" w:rsidRPr="00AD7FC0">
        <w:rPr>
          <w:rFonts w:ascii="Arial" w:hAnsi="Arial" w:cs="Arial"/>
          <w:sz w:val="22"/>
          <w:szCs w:val="22"/>
        </w:rPr>
        <w:t>30 June 2021</w:t>
      </w:r>
      <w:r w:rsidRPr="00AD7FC0">
        <w:rPr>
          <w:rFonts w:ascii="Arial" w:hAnsi="Arial" w:cs="Arial"/>
          <w:sz w:val="22"/>
          <w:szCs w:val="22"/>
        </w:rPr>
        <w:t xml:space="preserve"> and </w:t>
      </w:r>
      <w:r w:rsidR="008D2B04" w:rsidRPr="00AD7FC0">
        <w:rPr>
          <w:rFonts w:ascii="Arial" w:hAnsi="Arial" w:cs="Arial"/>
          <w:sz w:val="22"/>
          <w:szCs w:val="22"/>
        </w:rPr>
        <w:t>31 December 2020</w:t>
      </w:r>
      <w:r w:rsidRPr="00AD7FC0">
        <w:rPr>
          <w:rFonts w:ascii="Arial" w:hAnsi="Arial" w:cs="Arial"/>
          <w:sz w:val="22"/>
          <w:szCs w:val="22"/>
        </w:rPr>
        <w:t xml:space="preserve">, </w:t>
      </w:r>
      <w:r w:rsidR="00DC7855" w:rsidRPr="00AD7FC0">
        <w:rPr>
          <w:rFonts w:ascii="Arial" w:hAnsi="Arial" w:cs="Arial"/>
          <w:sz w:val="22"/>
          <w:szCs w:val="22"/>
        </w:rPr>
        <w:t>the balances of loans and interest receivables are classified by stage of credit risk, were as follows:</w:t>
      </w:r>
      <w:r w:rsidRPr="00AD7FC0">
        <w:rPr>
          <w:rFonts w:ascii="Arial" w:hAnsi="Arial" w:cs="Arial"/>
          <w:sz w:val="22"/>
          <w:szCs w:val="22"/>
        </w:rPr>
        <w:t xml:space="preserve"> </w:t>
      </w:r>
    </w:p>
    <w:p w14:paraId="2D8FE4B6" w14:textId="77777777" w:rsidR="00642042" w:rsidRPr="00AD7FC0" w:rsidRDefault="00642042" w:rsidP="0029569D">
      <w:pPr>
        <w:tabs>
          <w:tab w:val="left" w:pos="900"/>
        </w:tabs>
        <w:spacing w:line="380" w:lineRule="exact"/>
        <w:ind w:left="547" w:right="0" w:hanging="547"/>
        <w:jc w:val="right"/>
        <w:rPr>
          <w:rFonts w:ascii="Arial" w:eastAsia="Arial Unicode MS" w:hAnsi="Arial" w:cs="Arial"/>
          <w:sz w:val="20"/>
          <w:szCs w:val="20"/>
        </w:rPr>
      </w:pPr>
      <w:r w:rsidRPr="00AD7FC0">
        <w:rPr>
          <w:rFonts w:ascii="Arial" w:hAnsi="Arial" w:cs="Arial"/>
          <w:sz w:val="20"/>
          <w:szCs w:val="20"/>
        </w:rPr>
        <w:t xml:space="preserve"> (Unit: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B0C3A" w:rsidRPr="00AD7FC0" w14:paraId="0D5ED538" w14:textId="77777777" w:rsidTr="00C156CF">
        <w:tc>
          <w:tcPr>
            <w:tcW w:w="3690" w:type="dxa"/>
            <w:vAlign w:val="bottom"/>
          </w:tcPr>
          <w:p w14:paraId="0445E4E6" w14:textId="77777777" w:rsidR="00642042" w:rsidRPr="00AD7FC0" w:rsidRDefault="00642042" w:rsidP="0029569D">
            <w:pPr>
              <w:spacing w:line="380" w:lineRule="exact"/>
              <w:ind w:right="-108"/>
              <w:jc w:val="center"/>
              <w:rPr>
                <w:rFonts w:ascii="Arial" w:hAnsi="Arial" w:cs="Arial"/>
                <w:sz w:val="20"/>
                <w:szCs w:val="20"/>
                <w:cs/>
              </w:rPr>
            </w:pPr>
          </w:p>
        </w:tc>
        <w:tc>
          <w:tcPr>
            <w:tcW w:w="5490" w:type="dxa"/>
            <w:gridSpan w:val="3"/>
            <w:vAlign w:val="bottom"/>
          </w:tcPr>
          <w:p w14:paraId="086B09AD" w14:textId="3BC9169D" w:rsidR="00642042" w:rsidRPr="00AD7FC0" w:rsidRDefault="00C27864" w:rsidP="0029569D">
            <w:pPr>
              <w:pBdr>
                <w:bottom w:val="single" w:sz="4" w:space="1" w:color="auto"/>
              </w:pBdr>
              <w:spacing w:line="380" w:lineRule="exact"/>
              <w:ind w:left="-18" w:right="-17"/>
              <w:jc w:val="center"/>
              <w:rPr>
                <w:rFonts w:ascii="Arial" w:hAnsi="Arial" w:cs="Arial"/>
                <w:sz w:val="20"/>
                <w:szCs w:val="20"/>
              </w:rPr>
            </w:pPr>
            <w:r w:rsidRPr="00AD7FC0">
              <w:rPr>
                <w:rFonts w:ascii="Arial" w:hAnsi="Arial" w:cs="Arial"/>
                <w:sz w:val="20"/>
                <w:szCs w:val="20"/>
              </w:rPr>
              <w:t>30 June 2021</w:t>
            </w:r>
          </w:p>
        </w:tc>
      </w:tr>
      <w:tr w:rsidR="001B0C3A" w:rsidRPr="00AD7FC0" w14:paraId="1229E5D5" w14:textId="77777777" w:rsidTr="00C156CF">
        <w:tc>
          <w:tcPr>
            <w:tcW w:w="3690" w:type="dxa"/>
            <w:vAlign w:val="bottom"/>
          </w:tcPr>
          <w:p w14:paraId="0A266EA2" w14:textId="77777777" w:rsidR="00642042" w:rsidRPr="00AD7FC0" w:rsidRDefault="00642042" w:rsidP="0029569D">
            <w:pPr>
              <w:pBdr>
                <w:bottom w:val="single" w:sz="4" w:space="1" w:color="auto"/>
              </w:pBdr>
              <w:spacing w:line="380" w:lineRule="exact"/>
              <w:ind w:right="-108"/>
              <w:jc w:val="center"/>
              <w:rPr>
                <w:rFonts w:ascii="Arial" w:hAnsi="Arial" w:cs="Arial"/>
                <w:sz w:val="20"/>
                <w:szCs w:val="20"/>
                <w:cs/>
              </w:rPr>
            </w:pPr>
            <w:r w:rsidRPr="00AD7FC0">
              <w:rPr>
                <w:rFonts w:ascii="Arial" w:eastAsia="Arial Unicode MS" w:hAnsi="Arial" w:cs="Arial"/>
                <w:sz w:val="20"/>
                <w:szCs w:val="20"/>
              </w:rPr>
              <w:t>Classification</w:t>
            </w:r>
          </w:p>
        </w:tc>
        <w:tc>
          <w:tcPr>
            <w:tcW w:w="1830" w:type="dxa"/>
            <w:vAlign w:val="bottom"/>
          </w:tcPr>
          <w:p w14:paraId="7F6EF38C" w14:textId="77777777" w:rsidR="00642042" w:rsidRPr="00AD7FC0" w:rsidRDefault="00642042" w:rsidP="0029569D">
            <w:pPr>
              <w:pBdr>
                <w:bottom w:val="single" w:sz="4" w:space="1" w:color="auto"/>
              </w:pBdr>
              <w:spacing w:line="380" w:lineRule="exact"/>
              <w:ind w:left="-18" w:right="-17"/>
              <w:jc w:val="center"/>
              <w:rPr>
                <w:rFonts w:ascii="Arial" w:hAnsi="Arial" w:cs="Arial"/>
                <w:sz w:val="20"/>
                <w:szCs w:val="20"/>
                <w:cs/>
              </w:rPr>
            </w:pPr>
            <w:r w:rsidRPr="00AD7FC0">
              <w:rPr>
                <w:rFonts w:ascii="Arial" w:eastAsia="Arial Unicode MS" w:hAnsi="Arial" w:cs="Arial"/>
                <w:sz w:val="20"/>
                <w:szCs w:val="20"/>
              </w:rPr>
              <w:t>Mortgaged loans</w:t>
            </w:r>
          </w:p>
        </w:tc>
        <w:tc>
          <w:tcPr>
            <w:tcW w:w="1830" w:type="dxa"/>
            <w:vAlign w:val="bottom"/>
          </w:tcPr>
          <w:p w14:paraId="5E8232A0" w14:textId="77777777" w:rsidR="00642042" w:rsidRPr="00AD7FC0" w:rsidRDefault="00642042" w:rsidP="0029569D">
            <w:pPr>
              <w:pBdr>
                <w:bottom w:val="single" w:sz="4" w:space="1" w:color="auto"/>
              </w:pBdr>
              <w:spacing w:line="380" w:lineRule="exact"/>
              <w:ind w:left="-18" w:right="-17"/>
              <w:jc w:val="center"/>
              <w:rPr>
                <w:rFonts w:ascii="Arial" w:hAnsi="Arial" w:cs="Arial"/>
                <w:sz w:val="20"/>
                <w:szCs w:val="20"/>
                <w:cs/>
              </w:rPr>
            </w:pPr>
            <w:r w:rsidRPr="00AD7FC0">
              <w:rPr>
                <w:rFonts w:ascii="Arial" w:eastAsia="Arial Unicode MS" w:hAnsi="Arial" w:cs="Arial"/>
                <w:sz w:val="20"/>
                <w:szCs w:val="20"/>
              </w:rPr>
              <w:t xml:space="preserve">Others </w:t>
            </w:r>
          </w:p>
        </w:tc>
        <w:tc>
          <w:tcPr>
            <w:tcW w:w="1830" w:type="dxa"/>
            <w:vAlign w:val="bottom"/>
          </w:tcPr>
          <w:p w14:paraId="43DD0C33" w14:textId="77777777" w:rsidR="00642042" w:rsidRPr="00AD7FC0" w:rsidRDefault="00642042" w:rsidP="0029569D">
            <w:pPr>
              <w:pBdr>
                <w:bottom w:val="single" w:sz="4" w:space="1" w:color="auto"/>
              </w:pBdr>
              <w:spacing w:line="380" w:lineRule="exact"/>
              <w:ind w:left="-18" w:right="-17"/>
              <w:jc w:val="center"/>
              <w:rPr>
                <w:rFonts w:ascii="Arial" w:hAnsi="Arial" w:cs="Arial"/>
                <w:sz w:val="20"/>
                <w:szCs w:val="20"/>
                <w:cs/>
              </w:rPr>
            </w:pPr>
            <w:r w:rsidRPr="00AD7FC0">
              <w:rPr>
                <w:rFonts w:ascii="Arial" w:eastAsia="Arial Unicode MS" w:hAnsi="Arial" w:cs="Arial"/>
                <w:sz w:val="20"/>
                <w:szCs w:val="20"/>
              </w:rPr>
              <w:t>Total</w:t>
            </w:r>
          </w:p>
        </w:tc>
      </w:tr>
      <w:tr w:rsidR="001B0C3A" w:rsidRPr="00AD7FC0" w14:paraId="5606F67E" w14:textId="77777777" w:rsidTr="00172411">
        <w:tc>
          <w:tcPr>
            <w:tcW w:w="3690" w:type="dxa"/>
            <w:vAlign w:val="bottom"/>
          </w:tcPr>
          <w:p w14:paraId="6C62E608" w14:textId="77777777" w:rsidR="0029569D" w:rsidRPr="00AD7FC0" w:rsidRDefault="0029569D" w:rsidP="0029569D">
            <w:pPr>
              <w:spacing w:line="380" w:lineRule="exact"/>
              <w:ind w:left="186" w:right="-108" w:hanging="186"/>
              <w:jc w:val="left"/>
              <w:rPr>
                <w:rFonts w:ascii="Arial" w:hAnsi="Arial" w:cs="Arial"/>
                <w:sz w:val="20"/>
                <w:szCs w:val="20"/>
                <w:cs/>
              </w:rPr>
            </w:pPr>
            <w:r w:rsidRPr="00AD7FC0">
              <w:rPr>
                <w:rFonts w:ascii="Arial" w:hAnsi="Arial" w:cs="Arial"/>
                <w:sz w:val="20"/>
                <w:szCs w:val="20"/>
              </w:rPr>
              <w:t>Stage</w:t>
            </w:r>
            <w:r w:rsidRPr="00AD7FC0">
              <w:rPr>
                <w:rFonts w:ascii="Arial" w:hAnsi="Arial" w:cs="Arial"/>
                <w:sz w:val="20"/>
                <w:szCs w:val="20"/>
                <w:cs/>
              </w:rPr>
              <w:t xml:space="preserve"> </w:t>
            </w:r>
            <w:r w:rsidRPr="00AD7FC0">
              <w:rPr>
                <w:rFonts w:ascii="Arial" w:hAnsi="Arial" w:cs="Arial"/>
                <w:sz w:val="20"/>
                <w:szCs w:val="20"/>
              </w:rPr>
              <w:t>1 - Loans without a significant increase of credit risk</w:t>
            </w:r>
          </w:p>
        </w:tc>
        <w:tc>
          <w:tcPr>
            <w:tcW w:w="1830" w:type="dxa"/>
            <w:vAlign w:val="bottom"/>
          </w:tcPr>
          <w:p w14:paraId="291FAFF4" w14:textId="422905CC" w:rsidR="0029569D" w:rsidRPr="00AD7FC0" w:rsidRDefault="0029569D" w:rsidP="0029569D">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4,501,563</w:t>
            </w:r>
          </w:p>
        </w:tc>
        <w:tc>
          <w:tcPr>
            <w:tcW w:w="1830" w:type="dxa"/>
            <w:vAlign w:val="bottom"/>
          </w:tcPr>
          <w:p w14:paraId="3FADDE9C" w14:textId="3AD04A23" w:rsidR="0029569D" w:rsidRPr="00AD7FC0" w:rsidRDefault="0029569D" w:rsidP="0029569D">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3,827,303</w:t>
            </w:r>
          </w:p>
        </w:tc>
        <w:tc>
          <w:tcPr>
            <w:tcW w:w="1830" w:type="dxa"/>
            <w:vAlign w:val="bottom"/>
          </w:tcPr>
          <w:p w14:paraId="0C41DEA4" w14:textId="63B8F130" w:rsidR="0029569D" w:rsidRPr="00AD7FC0" w:rsidRDefault="0029569D" w:rsidP="0029569D">
            <w:pPr>
              <w:pBdr>
                <w:bottom w:val="single" w:sz="4" w:space="1" w:color="auto"/>
              </w:pBdr>
              <w:tabs>
                <w:tab w:val="decimal" w:pos="1425"/>
              </w:tabs>
              <w:spacing w:line="380" w:lineRule="exact"/>
              <w:ind w:left="-14" w:right="-14"/>
              <w:rPr>
                <w:rFonts w:ascii="Arial" w:hAnsi="Arial" w:cs="Arial"/>
                <w:sz w:val="20"/>
                <w:szCs w:val="20"/>
                <w:cs/>
              </w:rPr>
            </w:pPr>
            <w:r w:rsidRPr="00AD7FC0">
              <w:rPr>
                <w:rFonts w:ascii="Arial" w:hAnsi="Arial" w:cs="Arial"/>
                <w:sz w:val="20"/>
                <w:szCs w:val="20"/>
              </w:rPr>
              <w:t>8,328,866</w:t>
            </w:r>
          </w:p>
        </w:tc>
      </w:tr>
      <w:tr w:rsidR="001B0C3A" w:rsidRPr="00AD7FC0" w14:paraId="67B4A12D" w14:textId="77777777" w:rsidTr="00172411">
        <w:tc>
          <w:tcPr>
            <w:tcW w:w="3690" w:type="dxa"/>
            <w:vAlign w:val="bottom"/>
          </w:tcPr>
          <w:p w14:paraId="642B3376" w14:textId="77777777" w:rsidR="0029569D" w:rsidRPr="00AD7FC0" w:rsidRDefault="0029569D" w:rsidP="0029569D">
            <w:pPr>
              <w:spacing w:line="380" w:lineRule="exact"/>
              <w:ind w:left="186" w:right="-108" w:hanging="186"/>
              <w:jc w:val="left"/>
              <w:rPr>
                <w:rFonts w:ascii="Arial" w:hAnsi="Arial" w:cs="Arial"/>
                <w:sz w:val="20"/>
                <w:szCs w:val="20"/>
                <w:cs/>
              </w:rPr>
            </w:pPr>
            <w:r w:rsidRPr="00AD7FC0">
              <w:rPr>
                <w:rFonts w:ascii="Arial" w:hAnsi="Arial" w:cs="Arial"/>
                <w:sz w:val="20"/>
                <w:szCs w:val="20"/>
              </w:rPr>
              <w:t>Total loans and interest receivables</w:t>
            </w:r>
          </w:p>
        </w:tc>
        <w:tc>
          <w:tcPr>
            <w:tcW w:w="1830" w:type="dxa"/>
            <w:vAlign w:val="bottom"/>
          </w:tcPr>
          <w:p w14:paraId="68622116" w14:textId="49099B6C" w:rsidR="0029569D" w:rsidRPr="00AD7FC0" w:rsidRDefault="0029569D" w:rsidP="0029569D">
            <w:pPr>
              <w:tabs>
                <w:tab w:val="decimal" w:pos="1425"/>
              </w:tabs>
              <w:spacing w:line="380" w:lineRule="exact"/>
              <w:ind w:left="-14" w:right="-14"/>
              <w:rPr>
                <w:rFonts w:ascii="Arial" w:hAnsi="Arial" w:cs="Arial"/>
                <w:sz w:val="20"/>
                <w:szCs w:val="20"/>
              </w:rPr>
            </w:pPr>
            <w:r w:rsidRPr="00AD7FC0">
              <w:rPr>
                <w:rFonts w:ascii="Arial" w:hAnsi="Arial" w:cs="Arial"/>
                <w:sz w:val="20"/>
                <w:szCs w:val="20"/>
              </w:rPr>
              <w:t>4,501,563</w:t>
            </w:r>
          </w:p>
        </w:tc>
        <w:tc>
          <w:tcPr>
            <w:tcW w:w="1830" w:type="dxa"/>
            <w:vAlign w:val="bottom"/>
          </w:tcPr>
          <w:p w14:paraId="179C466D" w14:textId="109C6809" w:rsidR="0029569D" w:rsidRPr="00AD7FC0" w:rsidRDefault="0029569D" w:rsidP="0029569D">
            <w:pPr>
              <w:tabs>
                <w:tab w:val="decimal" w:pos="1425"/>
              </w:tabs>
              <w:spacing w:line="380" w:lineRule="exact"/>
              <w:ind w:left="-14" w:right="-14"/>
              <w:rPr>
                <w:rFonts w:ascii="Arial" w:hAnsi="Arial" w:cs="Arial"/>
                <w:sz w:val="20"/>
                <w:szCs w:val="20"/>
              </w:rPr>
            </w:pPr>
            <w:r w:rsidRPr="00AD7FC0">
              <w:rPr>
                <w:rFonts w:ascii="Arial" w:hAnsi="Arial" w:cs="Arial"/>
                <w:sz w:val="20"/>
                <w:szCs w:val="20"/>
              </w:rPr>
              <w:t>3,827,303</w:t>
            </w:r>
          </w:p>
        </w:tc>
        <w:tc>
          <w:tcPr>
            <w:tcW w:w="1830" w:type="dxa"/>
            <w:vAlign w:val="bottom"/>
          </w:tcPr>
          <w:p w14:paraId="6146799F" w14:textId="5B4FE707" w:rsidR="0029569D" w:rsidRPr="00AD7FC0" w:rsidRDefault="0029569D" w:rsidP="0029569D">
            <w:pPr>
              <w:tabs>
                <w:tab w:val="decimal" w:pos="1425"/>
              </w:tabs>
              <w:spacing w:line="380" w:lineRule="exact"/>
              <w:ind w:left="-14" w:right="-14"/>
              <w:rPr>
                <w:rFonts w:ascii="Arial" w:hAnsi="Arial" w:cs="Arial"/>
                <w:sz w:val="20"/>
                <w:szCs w:val="20"/>
              </w:rPr>
            </w:pPr>
            <w:r w:rsidRPr="00AD7FC0">
              <w:rPr>
                <w:rFonts w:ascii="Arial" w:hAnsi="Arial" w:cs="Arial"/>
                <w:sz w:val="20"/>
                <w:szCs w:val="20"/>
              </w:rPr>
              <w:t>8,328,866</w:t>
            </w:r>
          </w:p>
        </w:tc>
      </w:tr>
      <w:tr w:rsidR="001B0C3A" w:rsidRPr="00AD7FC0" w14:paraId="46149E5A" w14:textId="77777777" w:rsidTr="00172411">
        <w:tc>
          <w:tcPr>
            <w:tcW w:w="3690" w:type="dxa"/>
            <w:vAlign w:val="bottom"/>
          </w:tcPr>
          <w:p w14:paraId="17982214" w14:textId="77777777" w:rsidR="0029569D" w:rsidRPr="00AD7FC0" w:rsidRDefault="0029569D" w:rsidP="0029569D">
            <w:pPr>
              <w:spacing w:line="380" w:lineRule="exact"/>
              <w:ind w:left="186" w:right="-108" w:hanging="186"/>
              <w:jc w:val="left"/>
              <w:rPr>
                <w:rFonts w:ascii="Arial" w:hAnsi="Arial" w:cs="Arial"/>
                <w:sz w:val="20"/>
                <w:szCs w:val="20"/>
                <w:cs/>
              </w:rPr>
            </w:pPr>
            <w:r w:rsidRPr="00AD7FC0">
              <w:rPr>
                <w:rFonts w:ascii="Arial" w:hAnsi="Arial" w:cs="Arial"/>
                <w:sz w:val="20"/>
                <w:szCs w:val="20"/>
              </w:rPr>
              <w:t>Less: Allowance for expected credit losses</w:t>
            </w:r>
          </w:p>
        </w:tc>
        <w:tc>
          <w:tcPr>
            <w:tcW w:w="1830" w:type="dxa"/>
            <w:vAlign w:val="bottom"/>
          </w:tcPr>
          <w:p w14:paraId="42600DDE" w14:textId="235ED581" w:rsidR="0029569D" w:rsidRPr="00AD7FC0" w:rsidRDefault="0029569D" w:rsidP="0029569D">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(4,490)</w:t>
            </w:r>
          </w:p>
        </w:tc>
        <w:tc>
          <w:tcPr>
            <w:tcW w:w="1830" w:type="dxa"/>
            <w:vAlign w:val="bottom"/>
          </w:tcPr>
          <w:p w14:paraId="7A00C4C1" w14:textId="0831872A" w:rsidR="0029569D" w:rsidRPr="00AD7FC0" w:rsidRDefault="0029569D" w:rsidP="0029569D">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(5,182)</w:t>
            </w:r>
          </w:p>
        </w:tc>
        <w:tc>
          <w:tcPr>
            <w:tcW w:w="1830" w:type="dxa"/>
            <w:vAlign w:val="bottom"/>
          </w:tcPr>
          <w:p w14:paraId="0A89086B" w14:textId="6F1B0CCE" w:rsidR="0029569D" w:rsidRPr="00AD7FC0" w:rsidRDefault="0029569D" w:rsidP="0029569D">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(9,672)</w:t>
            </w:r>
          </w:p>
        </w:tc>
      </w:tr>
      <w:tr w:rsidR="0029569D" w:rsidRPr="00AD7FC0" w14:paraId="14B28EF6" w14:textId="77777777" w:rsidTr="00172411">
        <w:tc>
          <w:tcPr>
            <w:tcW w:w="3690" w:type="dxa"/>
            <w:vAlign w:val="bottom"/>
          </w:tcPr>
          <w:p w14:paraId="200BC65A" w14:textId="77777777" w:rsidR="0029569D" w:rsidRPr="00AD7FC0" w:rsidRDefault="0029569D" w:rsidP="0029569D">
            <w:pPr>
              <w:spacing w:line="380" w:lineRule="exact"/>
              <w:ind w:left="186" w:right="-108" w:hanging="186"/>
              <w:jc w:val="left"/>
              <w:rPr>
                <w:rFonts w:ascii="Arial" w:hAnsi="Arial" w:cs="Arial"/>
                <w:sz w:val="20"/>
                <w:szCs w:val="20"/>
                <w:cs/>
              </w:rPr>
            </w:pPr>
            <w:r w:rsidRPr="00AD7FC0">
              <w:rPr>
                <w:rFonts w:ascii="Arial" w:hAnsi="Arial" w:cs="Arial"/>
                <w:sz w:val="20"/>
                <w:szCs w:val="20"/>
              </w:rPr>
              <w:t>Loans and interest receivables - net</w:t>
            </w:r>
          </w:p>
        </w:tc>
        <w:tc>
          <w:tcPr>
            <w:tcW w:w="1830" w:type="dxa"/>
            <w:vAlign w:val="bottom"/>
          </w:tcPr>
          <w:p w14:paraId="7EC5347F" w14:textId="7BC71DAA" w:rsidR="0029569D" w:rsidRPr="00AD7FC0" w:rsidRDefault="0029569D" w:rsidP="0029569D">
            <w:pPr>
              <w:pBdr>
                <w:bottom w:val="doub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4,497,073</w:t>
            </w:r>
          </w:p>
        </w:tc>
        <w:tc>
          <w:tcPr>
            <w:tcW w:w="1830" w:type="dxa"/>
            <w:vAlign w:val="bottom"/>
          </w:tcPr>
          <w:p w14:paraId="6E7BE91D" w14:textId="20C9F314" w:rsidR="0029569D" w:rsidRPr="00AD7FC0" w:rsidRDefault="0029569D" w:rsidP="0029569D">
            <w:pPr>
              <w:pBdr>
                <w:bottom w:val="doub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3,822,121</w:t>
            </w:r>
          </w:p>
        </w:tc>
        <w:tc>
          <w:tcPr>
            <w:tcW w:w="1830" w:type="dxa"/>
            <w:vAlign w:val="bottom"/>
          </w:tcPr>
          <w:p w14:paraId="22AAFCD7" w14:textId="7E7F0487" w:rsidR="0029569D" w:rsidRPr="00AD7FC0" w:rsidRDefault="0029569D" w:rsidP="0029569D">
            <w:pPr>
              <w:pBdr>
                <w:bottom w:val="doub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8,319,194</w:t>
            </w:r>
          </w:p>
        </w:tc>
      </w:tr>
    </w:tbl>
    <w:p w14:paraId="65B9535B" w14:textId="158E25A6" w:rsidR="002F4EF2" w:rsidRPr="00AD7FC0" w:rsidRDefault="002F4EF2"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cs/>
        </w:rPr>
      </w:pPr>
    </w:p>
    <w:p w14:paraId="0946FBB8" w14:textId="77777777" w:rsidR="002F4EF2" w:rsidRPr="00AD7FC0" w:rsidRDefault="002F4EF2">
      <w:pPr>
        <w:ind w:right="0"/>
        <w:jc w:val="left"/>
        <w:rPr>
          <w:rFonts w:ascii="Arial" w:eastAsia="Arial Unicode MS" w:hAnsi="Arial" w:cs="Arial"/>
          <w:sz w:val="20"/>
          <w:szCs w:val="20"/>
          <w:cs/>
        </w:rPr>
      </w:pPr>
      <w:r w:rsidRPr="00AD7FC0">
        <w:rPr>
          <w:rFonts w:ascii="Arial" w:eastAsia="Arial Unicode MS" w:hAnsi="Arial" w:cs="Arial"/>
          <w:sz w:val="20"/>
          <w:szCs w:val="20"/>
          <w:cs/>
        </w:rPr>
        <w:br w:type="page"/>
      </w:r>
    </w:p>
    <w:p w14:paraId="7696BCE5" w14:textId="35284A5B" w:rsidR="00900134" w:rsidRPr="00AD7FC0" w:rsidRDefault="00900134"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rPr>
      </w:pPr>
      <w:r w:rsidRPr="00AD7FC0">
        <w:rPr>
          <w:rFonts w:ascii="Arial" w:eastAsia="Arial Unicode MS" w:hAnsi="Arial" w:cs="Arial"/>
          <w:sz w:val="20"/>
          <w:szCs w:val="20"/>
        </w:rPr>
        <w:lastRenderedPageBreak/>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B0C3A" w:rsidRPr="00AD7FC0" w14:paraId="6DAAD32C" w14:textId="77777777" w:rsidTr="00900134">
        <w:tc>
          <w:tcPr>
            <w:tcW w:w="3690" w:type="dxa"/>
            <w:vAlign w:val="bottom"/>
          </w:tcPr>
          <w:p w14:paraId="0FD9A796" w14:textId="77777777" w:rsidR="00900134" w:rsidRPr="00AD7FC0" w:rsidRDefault="00900134" w:rsidP="00900134">
            <w:pPr>
              <w:spacing w:line="380" w:lineRule="exact"/>
              <w:ind w:right="-108"/>
              <w:jc w:val="center"/>
              <w:rPr>
                <w:rFonts w:ascii="Arial" w:hAnsi="Arial" w:cs="Arial"/>
                <w:sz w:val="20"/>
                <w:szCs w:val="20"/>
              </w:rPr>
            </w:pPr>
          </w:p>
        </w:tc>
        <w:tc>
          <w:tcPr>
            <w:tcW w:w="5490" w:type="dxa"/>
            <w:gridSpan w:val="3"/>
            <w:vAlign w:val="bottom"/>
            <w:hideMark/>
          </w:tcPr>
          <w:p w14:paraId="2BFEEBDA" w14:textId="4D1F9325" w:rsidR="00900134" w:rsidRPr="00AD7FC0" w:rsidRDefault="00900134" w:rsidP="00900134">
            <w:pPr>
              <w:pBdr>
                <w:bottom w:val="single" w:sz="4" w:space="1" w:color="auto"/>
              </w:pBdr>
              <w:spacing w:line="380" w:lineRule="exact"/>
              <w:ind w:left="-14" w:right="-43" w:firstLine="14"/>
              <w:jc w:val="center"/>
              <w:rPr>
                <w:rFonts w:ascii="Arial" w:hAnsi="Arial" w:cs="Arial"/>
                <w:sz w:val="20"/>
                <w:szCs w:val="20"/>
                <w:cs/>
              </w:rPr>
            </w:pPr>
            <w:r w:rsidRPr="00AD7FC0">
              <w:rPr>
                <w:rFonts w:ascii="Arial" w:hAnsi="Arial" w:cs="Arial"/>
                <w:sz w:val="20"/>
                <w:szCs w:val="20"/>
              </w:rPr>
              <w:t>31 December 2020</w:t>
            </w:r>
          </w:p>
        </w:tc>
      </w:tr>
      <w:tr w:rsidR="001B0C3A" w:rsidRPr="00AD7FC0" w14:paraId="0C912FAB" w14:textId="77777777" w:rsidTr="00900134">
        <w:tc>
          <w:tcPr>
            <w:tcW w:w="3690" w:type="dxa"/>
            <w:vAlign w:val="bottom"/>
            <w:hideMark/>
          </w:tcPr>
          <w:p w14:paraId="4D743C0A" w14:textId="77777777" w:rsidR="00900134" w:rsidRPr="00AD7FC0" w:rsidRDefault="00900134" w:rsidP="00900134">
            <w:pPr>
              <w:pBdr>
                <w:bottom w:val="single" w:sz="4" w:space="1" w:color="auto"/>
              </w:pBdr>
              <w:spacing w:line="380" w:lineRule="exact"/>
              <w:ind w:left="567" w:right="-108" w:hanging="567"/>
              <w:jc w:val="center"/>
              <w:rPr>
                <w:rFonts w:ascii="Arial" w:hAnsi="Arial" w:cs="Arial"/>
                <w:sz w:val="20"/>
                <w:szCs w:val="20"/>
                <w:lang w:val="en-GB"/>
              </w:rPr>
            </w:pPr>
            <w:r w:rsidRPr="00AD7FC0">
              <w:rPr>
                <w:rFonts w:ascii="Arial" w:hAnsi="Arial" w:cs="Arial"/>
                <w:sz w:val="20"/>
                <w:szCs w:val="20"/>
                <w:lang w:val="en-GB"/>
              </w:rPr>
              <w:t>Overdue periods</w:t>
            </w:r>
          </w:p>
        </w:tc>
        <w:tc>
          <w:tcPr>
            <w:tcW w:w="1830" w:type="dxa"/>
            <w:vAlign w:val="bottom"/>
            <w:hideMark/>
          </w:tcPr>
          <w:p w14:paraId="7F302B9D" w14:textId="2204D1BC" w:rsidR="00900134" w:rsidRPr="00AD7FC0" w:rsidRDefault="00900134" w:rsidP="00900134">
            <w:pPr>
              <w:pBdr>
                <w:bottom w:val="single" w:sz="4" w:space="1" w:color="auto"/>
              </w:pBdr>
              <w:spacing w:line="380" w:lineRule="exact"/>
              <w:ind w:left="-14" w:right="-43" w:firstLine="14"/>
              <w:jc w:val="center"/>
              <w:rPr>
                <w:rFonts w:ascii="Arial" w:hAnsi="Arial" w:cs="Arial"/>
                <w:sz w:val="20"/>
                <w:szCs w:val="20"/>
              </w:rPr>
            </w:pPr>
            <w:r w:rsidRPr="00AD7FC0">
              <w:rPr>
                <w:rFonts w:ascii="Arial" w:eastAsia="Arial Unicode MS" w:hAnsi="Arial" w:cs="Arial"/>
                <w:sz w:val="20"/>
                <w:szCs w:val="20"/>
              </w:rPr>
              <w:t>Mortgaged loans</w:t>
            </w:r>
          </w:p>
        </w:tc>
        <w:tc>
          <w:tcPr>
            <w:tcW w:w="1830" w:type="dxa"/>
            <w:vAlign w:val="bottom"/>
            <w:hideMark/>
          </w:tcPr>
          <w:p w14:paraId="76061A05" w14:textId="41B6259D" w:rsidR="00900134" w:rsidRPr="00AD7FC0" w:rsidRDefault="00900134" w:rsidP="00900134">
            <w:pPr>
              <w:pBdr>
                <w:bottom w:val="single" w:sz="4" w:space="1" w:color="auto"/>
              </w:pBdr>
              <w:spacing w:line="380" w:lineRule="exact"/>
              <w:ind w:left="-14" w:right="-43" w:firstLine="14"/>
              <w:jc w:val="center"/>
              <w:rPr>
                <w:rFonts w:ascii="Arial" w:hAnsi="Arial" w:cs="Arial"/>
                <w:sz w:val="20"/>
                <w:szCs w:val="20"/>
              </w:rPr>
            </w:pPr>
            <w:r w:rsidRPr="00AD7FC0">
              <w:rPr>
                <w:rFonts w:ascii="Arial" w:eastAsia="Arial Unicode MS" w:hAnsi="Arial" w:cs="Arial"/>
                <w:sz w:val="20"/>
                <w:szCs w:val="20"/>
              </w:rPr>
              <w:t xml:space="preserve">Others </w:t>
            </w:r>
          </w:p>
        </w:tc>
        <w:tc>
          <w:tcPr>
            <w:tcW w:w="1830" w:type="dxa"/>
            <w:vAlign w:val="bottom"/>
            <w:hideMark/>
          </w:tcPr>
          <w:p w14:paraId="632138E9" w14:textId="08D9DCFC" w:rsidR="00900134" w:rsidRPr="00AD7FC0" w:rsidRDefault="00900134" w:rsidP="00900134">
            <w:pPr>
              <w:pBdr>
                <w:bottom w:val="single" w:sz="4" w:space="1" w:color="auto"/>
              </w:pBdr>
              <w:spacing w:line="380" w:lineRule="exact"/>
              <w:ind w:left="-14" w:right="-43" w:firstLine="14"/>
              <w:jc w:val="center"/>
              <w:rPr>
                <w:rFonts w:ascii="Arial" w:hAnsi="Arial" w:cs="Arial"/>
                <w:sz w:val="20"/>
                <w:szCs w:val="20"/>
              </w:rPr>
            </w:pPr>
            <w:r w:rsidRPr="00AD7FC0">
              <w:rPr>
                <w:rFonts w:ascii="Arial" w:eastAsia="Arial Unicode MS" w:hAnsi="Arial" w:cs="Arial"/>
                <w:sz w:val="20"/>
                <w:szCs w:val="20"/>
              </w:rPr>
              <w:t>Total</w:t>
            </w:r>
          </w:p>
        </w:tc>
      </w:tr>
      <w:tr w:rsidR="001B0C3A" w:rsidRPr="00AD7FC0" w14:paraId="4F294BDA" w14:textId="77777777" w:rsidTr="00900134">
        <w:tc>
          <w:tcPr>
            <w:tcW w:w="3690" w:type="dxa"/>
            <w:vAlign w:val="bottom"/>
            <w:hideMark/>
          </w:tcPr>
          <w:p w14:paraId="38DE719D" w14:textId="77777777" w:rsidR="00900134" w:rsidRPr="00AD7FC0" w:rsidRDefault="00900134" w:rsidP="00900134">
            <w:pPr>
              <w:spacing w:line="380" w:lineRule="exact"/>
              <w:ind w:left="186" w:right="-108" w:hanging="186"/>
              <w:jc w:val="left"/>
              <w:rPr>
                <w:rFonts w:ascii="Arial" w:hAnsi="Arial" w:cs="Arial"/>
                <w:sz w:val="20"/>
                <w:szCs w:val="20"/>
              </w:rPr>
            </w:pPr>
            <w:r w:rsidRPr="00AD7FC0">
              <w:rPr>
                <w:rFonts w:ascii="Arial" w:hAnsi="Arial" w:cs="Arial"/>
                <w:sz w:val="20"/>
                <w:szCs w:val="20"/>
              </w:rPr>
              <w:t>Stage</w:t>
            </w:r>
            <w:r w:rsidRPr="00AD7FC0">
              <w:rPr>
                <w:rFonts w:ascii="Arial" w:hAnsi="Arial" w:cs="Arial"/>
                <w:sz w:val="20"/>
                <w:szCs w:val="20"/>
                <w:cs/>
              </w:rPr>
              <w:t xml:space="preserve"> </w:t>
            </w:r>
            <w:r w:rsidRPr="00AD7FC0">
              <w:rPr>
                <w:rFonts w:ascii="Arial" w:hAnsi="Arial" w:cs="Arial"/>
                <w:sz w:val="20"/>
                <w:szCs w:val="20"/>
              </w:rPr>
              <w:t>1 - Loans without a significant increase of credit risk</w:t>
            </w:r>
          </w:p>
        </w:tc>
        <w:tc>
          <w:tcPr>
            <w:tcW w:w="1830" w:type="dxa"/>
            <w:vAlign w:val="bottom"/>
          </w:tcPr>
          <w:p w14:paraId="48B95A3E" w14:textId="77777777" w:rsidR="00900134" w:rsidRPr="00AD7FC0" w:rsidRDefault="00900134" w:rsidP="00900134">
            <w:pPr>
              <w:pBdr>
                <w:bottom w:val="single" w:sz="4" w:space="1" w:color="auto"/>
              </w:pBdr>
              <w:tabs>
                <w:tab w:val="decimal" w:pos="1425"/>
              </w:tabs>
              <w:spacing w:line="380" w:lineRule="exact"/>
              <w:ind w:left="-14" w:right="-14"/>
              <w:rPr>
                <w:rFonts w:ascii="Arial" w:hAnsi="Arial" w:cs="Arial"/>
                <w:sz w:val="20"/>
                <w:szCs w:val="20"/>
                <w:cs/>
              </w:rPr>
            </w:pPr>
            <w:r w:rsidRPr="00AD7FC0">
              <w:rPr>
                <w:rFonts w:ascii="Arial" w:hAnsi="Arial" w:cs="Arial"/>
                <w:sz w:val="20"/>
                <w:szCs w:val="20"/>
              </w:rPr>
              <w:t>3,305,835</w:t>
            </w:r>
          </w:p>
        </w:tc>
        <w:tc>
          <w:tcPr>
            <w:tcW w:w="1830" w:type="dxa"/>
            <w:vAlign w:val="bottom"/>
          </w:tcPr>
          <w:p w14:paraId="09C7DDEF" w14:textId="77777777" w:rsidR="00900134" w:rsidRPr="00AD7FC0" w:rsidRDefault="00900134" w:rsidP="00900134">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4,354,740</w:t>
            </w:r>
          </w:p>
        </w:tc>
        <w:tc>
          <w:tcPr>
            <w:tcW w:w="1830" w:type="dxa"/>
            <w:vAlign w:val="bottom"/>
          </w:tcPr>
          <w:p w14:paraId="5399D265" w14:textId="77777777" w:rsidR="00900134" w:rsidRPr="00AD7FC0" w:rsidRDefault="00900134" w:rsidP="00900134">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7,660,575</w:t>
            </w:r>
          </w:p>
        </w:tc>
      </w:tr>
      <w:tr w:rsidR="001B0C3A" w:rsidRPr="00AD7FC0" w14:paraId="032AAF46" w14:textId="77777777" w:rsidTr="00900134">
        <w:tc>
          <w:tcPr>
            <w:tcW w:w="3690" w:type="dxa"/>
            <w:vAlign w:val="bottom"/>
            <w:hideMark/>
          </w:tcPr>
          <w:p w14:paraId="7E4FB7E4" w14:textId="77777777" w:rsidR="00900134" w:rsidRPr="00AD7FC0" w:rsidRDefault="00900134" w:rsidP="00900134">
            <w:pPr>
              <w:spacing w:line="380" w:lineRule="exact"/>
              <w:ind w:left="186" w:right="-108" w:hanging="186"/>
              <w:jc w:val="left"/>
              <w:rPr>
                <w:rFonts w:ascii="Arial" w:hAnsi="Arial" w:cs="Arial"/>
                <w:sz w:val="20"/>
                <w:szCs w:val="20"/>
                <w:cs/>
              </w:rPr>
            </w:pPr>
            <w:r w:rsidRPr="00AD7FC0">
              <w:rPr>
                <w:rFonts w:ascii="Arial" w:hAnsi="Arial" w:cs="Arial"/>
                <w:sz w:val="20"/>
                <w:szCs w:val="20"/>
              </w:rPr>
              <w:t>Total loans and interest receivables</w:t>
            </w:r>
          </w:p>
        </w:tc>
        <w:tc>
          <w:tcPr>
            <w:tcW w:w="1830" w:type="dxa"/>
            <w:vAlign w:val="bottom"/>
          </w:tcPr>
          <w:p w14:paraId="534EB3E4" w14:textId="77777777" w:rsidR="00900134" w:rsidRPr="00AD7FC0" w:rsidRDefault="00900134" w:rsidP="00900134">
            <w:pPr>
              <w:tabs>
                <w:tab w:val="decimal" w:pos="1425"/>
              </w:tabs>
              <w:spacing w:line="380" w:lineRule="exact"/>
              <w:ind w:left="-14" w:right="-14"/>
              <w:rPr>
                <w:rFonts w:ascii="Arial" w:hAnsi="Arial" w:cs="Arial"/>
                <w:sz w:val="20"/>
                <w:szCs w:val="20"/>
                <w:cs/>
              </w:rPr>
            </w:pPr>
            <w:r w:rsidRPr="00AD7FC0">
              <w:rPr>
                <w:rFonts w:ascii="Arial" w:hAnsi="Arial" w:cs="Arial"/>
                <w:sz w:val="20"/>
                <w:szCs w:val="20"/>
              </w:rPr>
              <w:t>3,305,835</w:t>
            </w:r>
          </w:p>
        </w:tc>
        <w:tc>
          <w:tcPr>
            <w:tcW w:w="1830" w:type="dxa"/>
            <w:vAlign w:val="bottom"/>
          </w:tcPr>
          <w:p w14:paraId="0D581AA8" w14:textId="77777777" w:rsidR="00900134" w:rsidRPr="00AD7FC0" w:rsidRDefault="00900134" w:rsidP="00900134">
            <w:pPr>
              <w:tabs>
                <w:tab w:val="decimal" w:pos="1425"/>
              </w:tabs>
              <w:spacing w:line="380" w:lineRule="exact"/>
              <w:ind w:left="-14" w:right="-14"/>
              <w:rPr>
                <w:rFonts w:ascii="Arial" w:hAnsi="Arial" w:cs="Arial"/>
                <w:sz w:val="20"/>
                <w:szCs w:val="20"/>
              </w:rPr>
            </w:pPr>
            <w:r w:rsidRPr="00AD7FC0">
              <w:rPr>
                <w:rFonts w:ascii="Arial" w:hAnsi="Arial" w:cs="Arial"/>
                <w:sz w:val="20"/>
                <w:szCs w:val="20"/>
              </w:rPr>
              <w:t>4,354,740</w:t>
            </w:r>
          </w:p>
        </w:tc>
        <w:tc>
          <w:tcPr>
            <w:tcW w:w="1830" w:type="dxa"/>
            <w:vAlign w:val="bottom"/>
          </w:tcPr>
          <w:p w14:paraId="080356EE" w14:textId="77777777" w:rsidR="00900134" w:rsidRPr="00AD7FC0" w:rsidRDefault="00900134" w:rsidP="00900134">
            <w:pPr>
              <w:tabs>
                <w:tab w:val="decimal" w:pos="1425"/>
              </w:tabs>
              <w:spacing w:line="380" w:lineRule="exact"/>
              <w:ind w:left="-14" w:right="-14"/>
              <w:rPr>
                <w:rFonts w:ascii="Arial" w:hAnsi="Arial" w:cs="Arial"/>
                <w:sz w:val="20"/>
                <w:szCs w:val="20"/>
              </w:rPr>
            </w:pPr>
            <w:r w:rsidRPr="00AD7FC0">
              <w:rPr>
                <w:rFonts w:ascii="Arial" w:hAnsi="Arial" w:cs="Arial"/>
                <w:sz w:val="20"/>
                <w:szCs w:val="20"/>
              </w:rPr>
              <w:t>7,660,575</w:t>
            </w:r>
          </w:p>
        </w:tc>
      </w:tr>
      <w:tr w:rsidR="001B0C3A" w:rsidRPr="00AD7FC0" w14:paraId="38F5DC5C" w14:textId="77777777" w:rsidTr="00900134">
        <w:tc>
          <w:tcPr>
            <w:tcW w:w="3690" w:type="dxa"/>
            <w:vAlign w:val="bottom"/>
            <w:hideMark/>
          </w:tcPr>
          <w:p w14:paraId="1792B67F" w14:textId="77777777" w:rsidR="00900134" w:rsidRPr="00AD7FC0" w:rsidRDefault="00900134" w:rsidP="00900134">
            <w:pPr>
              <w:spacing w:line="380" w:lineRule="exact"/>
              <w:ind w:left="186" w:right="-108" w:hanging="186"/>
              <w:jc w:val="left"/>
              <w:rPr>
                <w:rFonts w:ascii="Arial" w:hAnsi="Arial" w:cs="Arial"/>
                <w:sz w:val="20"/>
                <w:szCs w:val="20"/>
              </w:rPr>
            </w:pPr>
            <w:r w:rsidRPr="00AD7FC0">
              <w:rPr>
                <w:rFonts w:ascii="Arial" w:hAnsi="Arial" w:cs="Arial"/>
                <w:sz w:val="20"/>
                <w:szCs w:val="20"/>
              </w:rPr>
              <w:t>Less: Allowance for expected credit losses</w:t>
            </w:r>
          </w:p>
        </w:tc>
        <w:tc>
          <w:tcPr>
            <w:tcW w:w="1830" w:type="dxa"/>
            <w:vAlign w:val="bottom"/>
          </w:tcPr>
          <w:p w14:paraId="726FE41A" w14:textId="141DBA63" w:rsidR="00900134" w:rsidRPr="00AD7FC0" w:rsidRDefault="001F23C7" w:rsidP="00900134">
            <w:pPr>
              <w:pBdr>
                <w:bottom w:val="single" w:sz="4" w:space="1" w:color="auto"/>
              </w:pBdr>
              <w:tabs>
                <w:tab w:val="decimal" w:pos="1425"/>
              </w:tabs>
              <w:spacing w:line="380" w:lineRule="exact"/>
              <w:ind w:left="-14" w:right="-14"/>
              <w:rPr>
                <w:rFonts w:ascii="Arial" w:hAnsi="Arial" w:cs="Arial"/>
                <w:sz w:val="20"/>
                <w:szCs w:val="20"/>
                <w:cs/>
              </w:rPr>
            </w:pPr>
            <w:r w:rsidRPr="00AD7FC0">
              <w:rPr>
                <w:rFonts w:ascii="Arial" w:hAnsi="Arial" w:cs="Arial"/>
                <w:sz w:val="20"/>
                <w:szCs w:val="20"/>
              </w:rPr>
              <w:t>(</w:t>
            </w:r>
            <w:r w:rsidR="00900134" w:rsidRPr="00AD7FC0">
              <w:rPr>
                <w:rFonts w:ascii="Arial" w:hAnsi="Arial" w:cs="Arial"/>
                <w:sz w:val="20"/>
                <w:szCs w:val="20"/>
              </w:rPr>
              <w:t>3,983</w:t>
            </w:r>
            <w:r w:rsidRPr="00AD7FC0">
              <w:rPr>
                <w:rFonts w:ascii="Arial" w:hAnsi="Arial" w:cs="Arial"/>
                <w:sz w:val="20"/>
                <w:szCs w:val="20"/>
              </w:rPr>
              <w:t>)</w:t>
            </w:r>
          </w:p>
        </w:tc>
        <w:tc>
          <w:tcPr>
            <w:tcW w:w="1830" w:type="dxa"/>
            <w:vAlign w:val="bottom"/>
          </w:tcPr>
          <w:p w14:paraId="498EB29B" w14:textId="0D5178E8" w:rsidR="00900134" w:rsidRPr="00AD7FC0" w:rsidRDefault="001F23C7" w:rsidP="00900134">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w:t>
            </w:r>
            <w:r w:rsidR="00900134" w:rsidRPr="00AD7FC0">
              <w:rPr>
                <w:rFonts w:ascii="Arial" w:hAnsi="Arial" w:cs="Arial"/>
                <w:sz w:val="20"/>
                <w:szCs w:val="20"/>
              </w:rPr>
              <w:t>5,835</w:t>
            </w:r>
            <w:r w:rsidRPr="00AD7FC0">
              <w:rPr>
                <w:rFonts w:ascii="Arial" w:hAnsi="Arial" w:cs="Arial"/>
                <w:sz w:val="20"/>
                <w:szCs w:val="20"/>
              </w:rPr>
              <w:t>)</w:t>
            </w:r>
          </w:p>
        </w:tc>
        <w:tc>
          <w:tcPr>
            <w:tcW w:w="1830" w:type="dxa"/>
            <w:vAlign w:val="bottom"/>
          </w:tcPr>
          <w:p w14:paraId="0266B336" w14:textId="2D2ACE6A" w:rsidR="00900134" w:rsidRPr="00AD7FC0" w:rsidRDefault="001F23C7" w:rsidP="00900134">
            <w:pPr>
              <w:pBdr>
                <w:bottom w:val="sing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w:t>
            </w:r>
            <w:r w:rsidR="00900134" w:rsidRPr="00AD7FC0">
              <w:rPr>
                <w:rFonts w:ascii="Arial" w:hAnsi="Arial" w:cs="Arial"/>
                <w:sz w:val="20"/>
                <w:szCs w:val="20"/>
              </w:rPr>
              <w:t>9,818</w:t>
            </w:r>
            <w:r w:rsidRPr="00AD7FC0">
              <w:rPr>
                <w:rFonts w:ascii="Arial" w:hAnsi="Arial" w:cs="Arial"/>
                <w:sz w:val="20"/>
                <w:szCs w:val="20"/>
              </w:rPr>
              <w:t>)</w:t>
            </w:r>
          </w:p>
        </w:tc>
      </w:tr>
      <w:tr w:rsidR="001B0C3A" w:rsidRPr="00AD7FC0" w14:paraId="36C711A8" w14:textId="77777777" w:rsidTr="00900134">
        <w:tc>
          <w:tcPr>
            <w:tcW w:w="3690" w:type="dxa"/>
            <w:vAlign w:val="bottom"/>
            <w:hideMark/>
          </w:tcPr>
          <w:p w14:paraId="4B1382AD" w14:textId="77777777" w:rsidR="00900134" w:rsidRPr="00AD7FC0" w:rsidRDefault="00900134" w:rsidP="00900134">
            <w:pPr>
              <w:spacing w:line="380" w:lineRule="exact"/>
              <w:ind w:left="186" w:right="-108" w:hanging="186"/>
              <w:rPr>
                <w:rFonts w:ascii="Arial" w:hAnsi="Arial" w:cs="Arial"/>
                <w:sz w:val="20"/>
                <w:szCs w:val="20"/>
              </w:rPr>
            </w:pPr>
            <w:r w:rsidRPr="00AD7FC0">
              <w:rPr>
                <w:rFonts w:ascii="Arial" w:hAnsi="Arial" w:cs="Arial"/>
                <w:sz w:val="20"/>
                <w:szCs w:val="20"/>
              </w:rPr>
              <w:t>Loans and interest receivables - net</w:t>
            </w:r>
          </w:p>
        </w:tc>
        <w:tc>
          <w:tcPr>
            <w:tcW w:w="1830" w:type="dxa"/>
            <w:vAlign w:val="bottom"/>
          </w:tcPr>
          <w:p w14:paraId="4688FBBE" w14:textId="77777777" w:rsidR="00900134" w:rsidRPr="00AD7FC0" w:rsidRDefault="00900134" w:rsidP="00900134">
            <w:pPr>
              <w:pBdr>
                <w:bottom w:val="double" w:sz="4" w:space="1" w:color="auto"/>
              </w:pBdr>
              <w:tabs>
                <w:tab w:val="decimal" w:pos="1425"/>
              </w:tabs>
              <w:spacing w:line="380" w:lineRule="exact"/>
              <w:ind w:left="-14" w:right="-14"/>
              <w:rPr>
                <w:rFonts w:ascii="Arial" w:hAnsi="Arial" w:cs="Arial"/>
                <w:sz w:val="20"/>
                <w:szCs w:val="20"/>
                <w:cs/>
              </w:rPr>
            </w:pPr>
            <w:r w:rsidRPr="00AD7FC0">
              <w:rPr>
                <w:rFonts w:ascii="Arial" w:hAnsi="Arial" w:cs="Arial"/>
                <w:sz w:val="20"/>
                <w:szCs w:val="20"/>
              </w:rPr>
              <w:t>3,301,852</w:t>
            </w:r>
          </w:p>
        </w:tc>
        <w:tc>
          <w:tcPr>
            <w:tcW w:w="1830" w:type="dxa"/>
            <w:vAlign w:val="bottom"/>
          </w:tcPr>
          <w:p w14:paraId="102E7A26" w14:textId="77777777" w:rsidR="00900134" w:rsidRPr="00AD7FC0" w:rsidRDefault="00900134" w:rsidP="00900134">
            <w:pPr>
              <w:pBdr>
                <w:bottom w:val="doub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4,348,905</w:t>
            </w:r>
          </w:p>
        </w:tc>
        <w:tc>
          <w:tcPr>
            <w:tcW w:w="1830" w:type="dxa"/>
            <w:vAlign w:val="bottom"/>
          </w:tcPr>
          <w:p w14:paraId="6210BA47" w14:textId="77777777" w:rsidR="00900134" w:rsidRPr="00AD7FC0" w:rsidRDefault="00900134" w:rsidP="00900134">
            <w:pPr>
              <w:pBdr>
                <w:bottom w:val="double" w:sz="4" w:space="1" w:color="auto"/>
              </w:pBdr>
              <w:tabs>
                <w:tab w:val="decimal" w:pos="1425"/>
              </w:tabs>
              <w:spacing w:line="380" w:lineRule="exact"/>
              <w:ind w:left="-14" w:right="-14"/>
              <w:rPr>
                <w:rFonts w:ascii="Arial" w:hAnsi="Arial" w:cs="Arial"/>
                <w:sz w:val="20"/>
                <w:szCs w:val="20"/>
              </w:rPr>
            </w:pPr>
            <w:r w:rsidRPr="00AD7FC0">
              <w:rPr>
                <w:rFonts w:ascii="Arial" w:hAnsi="Arial" w:cs="Arial"/>
                <w:sz w:val="20"/>
                <w:szCs w:val="20"/>
              </w:rPr>
              <w:t>7,650,757</w:t>
            </w:r>
          </w:p>
        </w:tc>
      </w:tr>
    </w:tbl>
    <w:p w14:paraId="510F3015" w14:textId="77777777" w:rsidR="00642042" w:rsidRPr="00AD7FC0" w:rsidRDefault="00642042" w:rsidP="00C33BC9">
      <w:pPr>
        <w:tabs>
          <w:tab w:val="left" w:pos="851"/>
          <w:tab w:val="left" w:pos="1418"/>
          <w:tab w:val="left" w:pos="1985"/>
        </w:tabs>
        <w:spacing w:before="240" w:after="120" w:line="380" w:lineRule="exact"/>
        <w:ind w:left="547" w:right="29"/>
        <w:jc w:val="thaiDistribute"/>
        <w:rPr>
          <w:rFonts w:ascii="Arial" w:hAnsi="Arial" w:cs="Arial"/>
          <w:sz w:val="22"/>
          <w:szCs w:val="22"/>
        </w:rPr>
      </w:pPr>
      <w:r w:rsidRPr="00AD7FC0">
        <w:rPr>
          <w:rFonts w:ascii="Arial" w:hAnsi="Arial" w:cs="Arial"/>
          <w:sz w:val="22"/>
          <w:szCs w:val="22"/>
        </w:rPr>
        <w:t>The maximum credit limit on employee loans that are secured by personal guarantee is set at 20 times of an employee’s monthly salary but not exceeding Baht 500,000. The maximum credit limit on mortgage loan is set at 90% of the appraisal value of the underlying immoveable properties and will be taken into accounts the purpose of borrowings and their ability to repay. Interest rate may be set higher or lower than minimum lending rates (MLR) of commercial banks.</w:t>
      </w:r>
    </w:p>
    <w:p w14:paraId="79C3902B" w14:textId="5A19C5E3" w:rsidR="00124261" w:rsidRPr="00AD7FC0" w:rsidRDefault="0050752A" w:rsidP="00C33BC9">
      <w:pPr>
        <w:pStyle w:val="Heading1"/>
        <w:spacing w:before="120" w:after="120" w:line="380" w:lineRule="exact"/>
        <w:ind w:left="547" w:hanging="547"/>
        <w:jc w:val="left"/>
        <w:rPr>
          <w:rFonts w:ascii="Arial" w:hAnsi="Arial" w:cs="Arial"/>
          <w:b/>
          <w:bCs/>
          <w:spacing w:val="0"/>
          <w:sz w:val="22"/>
          <w:szCs w:val="22"/>
          <w:u w:val="none"/>
        </w:rPr>
      </w:pPr>
      <w:bookmarkStart w:id="8" w:name="_Toc23757800"/>
      <w:r w:rsidRPr="00AD7FC0">
        <w:rPr>
          <w:rFonts w:ascii="Arial" w:hAnsi="Arial" w:cs="Arial"/>
          <w:b/>
          <w:bCs/>
          <w:spacing w:val="0"/>
          <w:sz w:val="22"/>
          <w:szCs w:val="22"/>
          <w:u w:val="none"/>
        </w:rPr>
        <w:t>9</w:t>
      </w:r>
      <w:r w:rsidR="006351F3" w:rsidRPr="00AD7FC0">
        <w:rPr>
          <w:rFonts w:ascii="Arial" w:hAnsi="Arial" w:cs="Arial"/>
          <w:b/>
          <w:bCs/>
          <w:spacing w:val="0"/>
          <w:sz w:val="22"/>
          <w:szCs w:val="22"/>
          <w:u w:val="none"/>
        </w:rPr>
        <w:t>.</w:t>
      </w:r>
      <w:r w:rsidR="00124261" w:rsidRPr="00AD7FC0">
        <w:rPr>
          <w:rFonts w:ascii="Arial" w:hAnsi="Arial" w:cs="Arial"/>
          <w:b/>
          <w:bCs/>
          <w:spacing w:val="0"/>
          <w:sz w:val="22"/>
          <w:szCs w:val="22"/>
          <w:u w:val="none"/>
        </w:rPr>
        <w:tab/>
      </w:r>
      <w:r w:rsidR="00815E8E" w:rsidRPr="00AD7FC0">
        <w:rPr>
          <w:rFonts w:ascii="Arial" w:hAnsi="Arial" w:cs="Arial"/>
          <w:b/>
          <w:bCs/>
          <w:spacing w:val="0"/>
          <w:sz w:val="22"/>
          <w:szCs w:val="22"/>
          <w:u w:val="none"/>
        </w:rPr>
        <w:t>Premises</w:t>
      </w:r>
      <w:r w:rsidR="00320B30" w:rsidRPr="00AD7FC0">
        <w:rPr>
          <w:rFonts w:ascii="Arial" w:hAnsi="Arial" w:cs="Arial"/>
          <w:b/>
          <w:bCs/>
          <w:spacing w:val="0"/>
          <w:sz w:val="22"/>
          <w:szCs w:val="22"/>
          <w:u w:val="none"/>
        </w:rPr>
        <w:t xml:space="preserve"> </w:t>
      </w:r>
      <w:r w:rsidR="00BB36F5" w:rsidRPr="00AD7FC0">
        <w:rPr>
          <w:rFonts w:ascii="Arial" w:hAnsi="Arial" w:cs="Arial"/>
          <w:b/>
          <w:bCs/>
          <w:spacing w:val="0"/>
          <w:sz w:val="22"/>
          <w:szCs w:val="22"/>
          <w:u w:val="none"/>
        </w:rPr>
        <w:t>and equipment</w:t>
      </w:r>
      <w:bookmarkEnd w:id="8"/>
    </w:p>
    <w:p w14:paraId="5E7EC98A" w14:textId="796FC21C" w:rsidR="002F11A6" w:rsidRPr="00AD7FC0" w:rsidRDefault="002F11A6" w:rsidP="00C33BC9">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AD7FC0">
        <w:rPr>
          <w:rFonts w:ascii="Arial" w:hAnsi="Arial" w:cs="Arial"/>
          <w:b/>
          <w:bCs/>
          <w:sz w:val="22"/>
          <w:szCs w:val="22"/>
        </w:rPr>
        <w:tab/>
      </w:r>
      <w:r w:rsidRPr="00AD7FC0">
        <w:rPr>
          <w:rFonts w:ascii="Arial" w:hAnsi="Arial" w:cs="Arial"/>
          <w:sz w:val="22"/>
          <w:szCs w:val="22"/>
        </w:rPr>
        <w:t xml:space="preserve">The movement of </w:t>
      </w:r>
      <w:r w:rsidR="00815E8E" w:rsidRPr="00AD7FC0">
        <w:rPr>
          <w:rFonts w:ascii="Arial" w:hAnsi="Arial" w:cs="Arial"/>
          <w:sz w:val="22"/>
          <w:szCs w:val="22"/>
        </w:rPr>
        <w:t>premises</w:t>
      </w:r>
      <w:r w:rsidRPr="00AD7FC0">
        <w:rPr>
          <w:rFonts w:ascii="Arial" w:hAnsi="Arial" w:cs="Arial"/>
          <w:sz w:val="22"/>
          <w:szCs w:val="22"/>
        </w:rPr>
        <w:t xml:space="preserve"> and equipment for the </w:t>
      </w:r>
      <w:r w:rsidR="00C27864" w:rsidRPr="00AD7FC0">
        <w:rPr>
          <w:rFonts w:ascii="Arial" w:hAnsi="Arial" w:cs="Arial"/>
          <w:sz w:val="22"/>
          <w:szCs w:val="22"/>
        </w:rPr>
        <w:t>six-month</w:t>
      </w:r>
      <w:r w:rsidR="003C506A" w:rsidRPr="00AD7FC0">
        <w:rPr>
          <w:rFonts w:ascii="Arial" w:hAnsi="Arial" w:cs="Arial"/>
          <w:sz w:val="22"/>
          <w:szCs w:val="22"/>
        </w:rPr>
        <w:t xml:space="preserve"> period</w:t>
      </w:r>
      <w:r w:rsidRPr="00AD7FC0">
        <w:rPr>
          <w:rFonts w:ascii="Arial" w:hAnsi="Arial" w:cs="Arial"/>
          <w:sz w:val="22"/>
          <w:szCs w:val="22"/>
        </w:rPr>
        <w:t xml:space="preserve"> ended </w:t>
      </w:r>
      <w:r w:rsidR="00C27864" w:rsidRPr="00AD7FC0">
        <w:rPr>
          <w:rFonts w:ascii="Arial" w:hAnsi="Arial" w:cs="Arial"/>
          <w:sz w:val="22"/>
          <w:szCs w:val="22"/>
        </w:rPr>
        <w:t>30 June 2021</w:t>
      </w:r>
      <w:r w:rsidRPr="00AD7FC0">
        <w:rPr>
          <w:rFonts w:ascii="Arial" w:hAnsi="Arial" w:cs="Arial"/>
          <w:sz w:val="22"/>
          <w:szCs w:val="22"/>
        </w:rPr>
        <w:t xml:space="preserve"> </w:t>
      </w:r>
      <w:r w:rsidR="00815E8E" w:rsidRPr="00AD7FC0">
        <w:rPr>
          <w:rFonts w:ascii="Arial" w:hAnsi="Arial" w:cs="Arial"/>
          <w:sz w:val="22"/>
          <w:szCs w:val="22"/>
        </w:rPr>
        <w:t>is</w:t>
      </w:r>
      <w:r w:rsidRPr="00AD7FC0">
        <w:rPr>
          <w:rFonts w:ascii="Arial" w:hAnsi="Arial" w:cs="Arial"/>
          <w:sz w:val="22"/>
          <w:szCs w:val="22"/>
        </w:rPr>
        <w:t xml:space="preserve"> as follow</w:t>
      </w:r>
      <w:r w:rsidR="0015269B" w:rsidRPr="00AD7FC0">
        <w:rPr>
          <w:rFonts w:ascii="Arial" w:hAnsi="Arial" w:cs="Arial"/>
          <w:sz w:val="22"/>
          <w:szCs w:val="22"/>
        </w:rPr>
        <w:t>s</w:t>
      </w:r>
      <w:r w:rsidRPr="00AD7FC0">
        <w:rPr>
          <w:rFonts w:ascii="Arial" w:hAnsi="Arial" w:cs="Arial"/>
          <w:sz w:val="22"/>
          <w:szCs w:val="22"/>
        </w:rPr>
        <w:t>:</w:t>
      </w:r>
    </w:p>
    <w:p w14:paraId="4106A027" w14:textId="77777777" w:rsidR="006351F3" w:rsidRPr="00AD7FC0" w:rsidRDefault="006351F3" w:rsidP="005132E2">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AD7FC0">
        <w:rPr>
          <w:rFonts w:ascii="Arial" w:hAnsi="Arial" w:cs="Arial"/>
          <w:sz w:val="16"/>
          <w:szCs w:val="16"/>
        </w:rPr>
        <w:tab/>
      </w:r>
      <w:r w:rsidRPr="00AD7FC0">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070"/>
        <w:gridCol w:w="1185"/>
        <w:gridCol w:w="1185"/>
        <w:gridCol w:w="1185"/>
        <w:gridCol w:w="1185"/>
        <w:gridCol w:w="1185"/>
        <w:gridCol w:w="1185"/>
      </w:tblGrid>
      <w:tr w:rsidR="001B0C3A" w:rsidRPr="00AD7FC0" w14:paraId="33962847" w14:textId="77777777" w:rsidTr="00C33BC9">
        <w:tc>
          <w:tcPr>
            <w:tcW w:w="2070" w:type="dxa"/>
            <w:tcBorders>
              <w:top w:val="nil"/>
              <w:left w:val="nil"/>
              <w:bottom w:val="nil"/>
              <w:right w:val="nil"/>
            </w:tcBorders>
            <w:vAlign w:val="bottom"/>
          </w:tcPr>
          <w:p w14:paraId="363ADD06" w14:textId="77777777" w:rsidR="00B623CF" w:rsidRPr="00AD7FC0" w:rsidRDefault="00B623CF" w:rsidP="0029569D">
            <w:pPr>
              <w:spacing w:line="340" w:lineRule="exact"/>
              <w:ind w:right="-108"/>
              <w:rPr>
                <w:rFonts w:ascii="Arial" w:eastAsia="Arial Unicode MS" w:hAnsi="Arial" w:cs="Arial"/>
                <w:b/>
                <w:bCs/>
                <w:sz w:val="16"/>
                <w:szCs w:val="16"/>
              </w:rPr>
            </w:pPr>
          </w:p>
        </w:tc>
        <w:tc>
          <w:tcPr>
            <w:tcW w:w="1185" w:type="dxa"/>
            <w:tcBorders>
              <w:top w:val="nil"/>
              <w:left w:val="nil"/>
              <w:bottom w:val="nil"/>
              <w:right w:val="nil"/>
            </w:tcBorders>
            <w:vAlign w:val="bottom"/>
          </w:tcPr>
          <w:p w14:paraId="0B3DF564" w14:textId="77777777" w:rsidR="00B623CF" w:rsidRPr="00AD7FC0"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AD7FC0">
              <w:rPr>
                <w:rFonts w:ascii="Arial" w:eastAsia="Arial Unicode MS" w:hAnsi="Arial" w:cs="Arial"/>
                <w:sz w:val="16"/>
                <w:szCs w:val="16"/>
              </w:rPr>
              <w:t>Land</w:t>
            </w:r>
          </w:p>
        </w:tc>
        <w:tc>
          <w:tcPr>
            <w:tcW w:w="1185" w:type="dxa"/>
            <w:tcBorders>
              <w:top w:val="nil"/>
              <w:left w:val="nil"/>
              <w:bottom w:val="nil"/>
              <w:right w:val="nil"/>
            </w:tcBorders>
            <w:vAlign w:val="bottom"/>
          </w:tcPr>
          <w:p w14:paraId="62FBB85F" w14:textId="77777777" w:rsidR="00B623CF" w:rsidRPr="00AD7FC0" w:rsidRDefault="00B623CF" w:rsidP="0029569D">
            <w:pPr>
              <w:pBdr>
                <w:bottom w:val="single" w:sz="4" w:space="1" w:color="auto"/>
              </w:pBdr>
              <w:spacing w:line="340" w:lineRule="exact"/>
              <w:ind w:left="-18" w:right="-75"/>
              <w:jc w:val="center"/>
              <w:rPr>
                <w:rFonts w:ascii="Arial" w:eastAsia="Arial Unicode MS" w:hAnsi="Arial" w:cs="Arial"/>
                <w:sz w:val="16"/>
                <w:szCs w:val="16"/>
              </w:rPr>
            </w:pPr>
            <w:r w:rsidRPr="00AD7FC0">
              <w:rPr>
                <w:rFonts w:ascii="Arial" w:eastAsia="Arial Unicode MS" w:hAnsi="Arial" w:cs="Arial"/>
                <w:sz w:val="16"/>
                <w:szCs w:val="16"/>
              </w:rPr>
              <w:t>Buildings</w:t>
            </w:r>
            <w:r w:rsidR="007C53AF" w:rsidRPr="00AD7FC0">
              <w:rPr>
                <w:rFonts w:ascii="Arial" w:eastAsia="Arial Unicode MS" w:hAnsi="Arial" w:cs="Arial"/>
                <w:sz w:val="16"/>
                <w:szCs w:val="16"/>
              </w:rPr>
              <w:t xml:space="preserve"> and building improvements</w:t>
            </w:r>
          </w:p>
        </w:tc>
        <w:tc>
          <w:tcPr>
            <w:tcW w:w="1185" w:type="dxa"/>
            <w:tcBorders>
              <w:top w:val="nil"/>
              <w:left w:val="nil"/>
              <w:bottom w:val="nil"/>
              <w:right w:val="nil"/>
            </w:tcBorders>
            <w:vAlign w:val="bottom"/>
          </w:tcPr>
          <w:p w14:paraId="6DDCF372" w14:textId="77777777" w:rsidR="00B623CF" w:rsidRPr="00AD7FC0"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AD7FC0">
              <w:rPr>
                <w:rFonts w:ascii="Arial" w:eastAsia="Arial Unicode MS" w:hAnsi="Arial" w:cs="Arial"/>
                <w:sz w:val="16"/>
                <w:szCs w:val="16"/>
              </w:rPr>
              <w:t>Furniture,</w:t>
            </w:r>
          </w:p>
          <w:p w14:paraId="50743B93" w14:textId="77777777" w:rsidR="00B623CF" w:rsidRPr="00AD7FC0"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AD7FC0">
              <w:rPr>
                <w:rFonts w:ascii="Arial" w:eastAsia="Arial Unicode MS" w:hAnsi="Arial" w:cs="Arial"/>
                <w:sz w:val="16"/>
                <w:szCs w:val="16"/>
              </w:rPr>
              <w:t>fixtures and</w:t>
            </w:r>
          </w:p>
          <w:p w14:paraId="161E4441" w14:textId="77777777" w:rsidR="00B623CF" w:rsidRPr="00AD7FC0"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AD7FC0">
              <w:rPr>
                <w:rFonts w:ascii="Arial" w:eastAsia="Arial Unicode MS" w:hAnsi="Arial" w:cs="Arial"/>
                <w:sz w:val="16"/>
                <w:szCs w:val="16"/>
              </w:rPr>
              <w:t>office equipment</w:t>
            </w:r>
          </w:p>
        </w:tc>
        <w:tc>
          <w:tcPr>
            <w:tcW w:w="1185" w:type="dxa"/>
            <w:tcBorders>
              <w:top w:val="nil"/>
              <w:left w:val="nil"/>
              <w:bottom w:val="nil"/>
              <w:right w:val="nil"/>
            </w:tcBorders>
            <w:vAlign w:val="bottom"/>
          </w:tcPr>
          <w:p w14:paraId="222D40E4" w14:textId="77777777" w:rsidR="00B623CF" w:rsidRPr="00AD7FC0"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AD7FC0">
              <w:rPr>
                <w:rFonts w:ascii="Arial" w:eastAsia="Arial Unicode MS" w:hAnsi="Arial" w:cs="Arial"/>
                <w:sz w:val="16"/>
                <w:szCs w:val="16"/>
              </w:rPr>
              <w:t>Vehicles</w:t>
            </w:r>
          </w:p>
        </w:tc>
        <w:tc>
          <w:tcPr>
            <w:tcW w:w="1185" w:type="dxa"/>
            <w:tcBorders>
              <w:top w:val="nil"/>
              <w:left w:val="nil"/>
              <w:bottom w:val="nil"/>
              <w:right w:val="nil"/>
            </w:tcBorders>
            <w:vAlign w:val="bottom"/>
          </w:tcPr>
          <w:p w14:paraId="3D1F250C" w14:textId="77777777" w:rsidR="00B623CF" w:rsidRPr="00AD7FC0" w:rsidRDefault="003832CA" w:rsidP="0029569D">
            <w:pPr>
              <w:pBdr>
                <w:bottom w:val="single" w:sz="4" w:space="1" w:color="auto"/>
              </w:pBdr>
              <w:spacing w:line="340" w:lineRule="exact"/>
              <w:ind w:left="-18" w:right="0"/>
              <w:jc w:val="center"/>
              <w:rPr>
                <w:rFonts w:ascii="Arial" w:eastAsia="Arial Unicode MS" w:hAnsi="Arial" w:cs="Arial"/>
                <w:sz w:val="16"/>
                <w:szCs w:val="16"/>
              </w:rPr>
            </w:pPr>
            <w:r w:rsidRPr="00AD7FC0">
              <w:rPr>
                <w:rFonts w:ascii="Arial" w:eastAsia="Arial Unicode MS" w:hAnsi="Arial" w:cs="Arial"/>
                <w:sz w:val="16"/>
                <w:szCs w:val="16"/>
              </w:rPr>
              <w:t>Construction in progress</w:t>
            </w:r>
          </w:p>
        </w:tc>
        <w:tc>
          <w:tcPr>
            <w:tcW w:w="1185" w:type="dxa"/>
            <w:tcBorders>
              <w:top w:val="nil"/>
              <w:left w:val="nil"/>
              <w:bottom w:val="nil"/>
              <w:right w:val="nil"/>
            </w:tcBorders>
            <w:vAlign w:val="bottom"/>
          </w:tcPr>
          <w:p w14:paraId="6EDD1C5E" w14:textId="77777777" w:rsidR="00B623CF" w:rsidRPr="00AD7FC0"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AD7FC0">
              <w:rPr>
                <w:rFonts w:ascii="Arial" w:eastAsia="Arial Unicode MS" w:hAnsi="Arial" w:cs="Arial"/>
                <w:sz w:val="16"/>
                <w:szCs w:val="16"/>
              </w:rPr>
              <w:t>Total</w:t>
            </w:r>
          </w:p>
        </w:tc>
      </w:tr>
      <w:tr w:rsidR="001B0C3A" w:rsidRPr="00AD7FC0" w14:paraId="4B97BA61" w14:textId="77777777" w:rsidTr="00C33BC9">
        <w:trPr>
          <w:trHeight w:val="66"/>
        </w:trPr>
        <w:tc>
          <w:tcPr>
            <w:tcW w:w="2070" w:type="dxa"/>
            <w:tcBorders>
              <w:top w:val="nil"/>
              <w:left w:val="nil"/>
              <w:bottom w:val="nil"/>
              <w:right w:val="nil"/>
            </w:tcBorders>
            <w:vAlign w:val="bottom"/>
          </w:tcPr>
          <w:p w14:paraId="2293F573" w14:textId="77777777" w:rsidR="003062CF" w:rsidRPr="00AD7FC0" w:rsidRDefault="003062CF" w:rsidP="0029569D">
            <w:pPr>
              <w:spacing w:line="340" w:lineRule="exact"/>
              <w:ind w:right="-115"/>
              <w:rPr>
                <w:rFonts w:ascii="Arial" w:eastAsia="Arial Unicode MS" w:hAnsi="Arial" w:cs="Arial"/>
                <w:sz w:val="16"/>
                <w:szCs w:val="16"/>
              </w:rPr>
            </w:pPr>
            <w:r w:rsidRPr="00AD7FC0">
              <w:rPr>
                <w:rFonts w:ascii="Arial" w:eastAsia="Arial Unicode MS" w:hAnsi="Arial" w:cs="Arial"/>
                <w:sz w:val="16"/>
                <w:szCs w:val="16"/>
              </w:rPr>
              <w:t>Net book value as at</w:t>
            </w:r>
          </w:p>
        </w:tc>
        <w:tc>
          <w:tcPr>
            <w:tcW w:w="1185" w:type="dxa"/>
            <w:vAlign w:val="bottom"/>
          </w:tcPr>
          <w:p w14:paraId="213C0576" w14:textId="77777777" w:rsidR="003062CF" w:rsidRPr="00AD7FC0"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6AA3AB0" w14:textId="77777777" w:rsidR="003062CF" w:rsidRPr="00AD7FC0"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B9A3BF8" w14:textId="77777777" w:rsidR="003062CF" w:rsidRPr="00AD7FC0"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06FB5E42" w14:textId="77777777" w:rsidR="003062CF" w:rsidRPr="00AD7FC0"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45BB030" w14:textId="77777777" w:rsidR="003062CF" w:rsidRPr="00AD7FC0"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C8313B3" w14:textId="77777777" w:rsidR="003062CF" w:rsidRPr="00AD7FC0" w:rsidRDefault="003062CF" w:rsidP="0029569D">
            <w:pPr>
              <w:tabs>
                <w:tab w:val="decimal" w:pos="882"/>
              </w:tabs>
              <w:spacing w:line="340" w:lineRule="exact"/>
              <w:ind w:right="0"/>
              <w:jc w:val="left"/>
              <w:rPr>
                <w:rFonts w:ascii="Arial" w:eastAsia="Arial Unicode MS" w:hAnsi="Arial" w:cs="Arial"/>
                <w:sz w:val="16"/>
                <w:szCs w:val="16"/>
              </w:rPr>
            </w:pPr>
          </w:p>
        </w:tc>
      </w:tr>
      <w:tr w:rsidR="001B0C3A" w:rsidRPr="00AD7FC0" w14:paraId="5CE5240C" w14:textId="77777777" w:rsidTr="005132E2">
        <w:tc>
          <w:tcPr>
            <w:tcW w:w="2070" w:type="dxa"/>
            <w:tcBorders>
              <w:top w:val="nil"/>
              <w:left w:val="nil"/>
              <w:bottom w:val="nil"/>
              <w:right w:val="nil"/>
            </w:tcBorders>
            <w:vAlign w:val="bottom"/>
          </w:tcPr>
          <w:p w14:paraId="16D5FAED" w14:textId="58EFBC6E" w:rsidR="005132E2" w:rsidRPr="00AD7FC0" w:rsidRDefault="005132E2" w:rsidP="0029569D">
            <w:pPr>
              <w:spacing w:line="340" w:lineRule="exact"/>
              <w:ind w:left="162" w:right="-18" w:hanging="162"/>
              <w:jc w:val="left"/>
              <w:rPr>
                <w:rFonts w:ascii="Arial" w:eastAsia="Arial Unicode MS" w:hAnsi="Arial" w:cs="Arial"/>
                <w:sz w:val="16"/>
                <w:szCs w:val="16"/>
              </w:rPr>
            </w:pPr>
            <w:r w:rsidRPr="00AD7FC0">
              <w:rPr>
                <w:rFonts w:ascii="Arial" w:eastAsia="Arial Unicode MS" w:hAnsi="Arial" w:cs="Arial"/>
                <w:sz w:val="16"/>
                <w:szCs w:val="16"/>
              </w:rPr>
              <w:tab/>
              <w:t>1 January 2021</w:t>
            </w:r>
          </w:p>
        </w:tc>
        <w:tc>
          <w:tcPr>
            <w:tcW w:w="1185" w:type="dxa"/>
            <w:vAlign w:val="bottom"/>
          </w:tcPr>
          <w:p w14:paraId="2A0807DA" w14:textId="39D2B7BE" w:rsidR="005132E2" w:rsidRPr="00AD7FC0" w:rsidRDefault="005132E2"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120,562,866</w:t>
            </w:r>
          </w:p>
        </w:tc>
        <w:tc>
          <w:tcPr>
            <w:tcW w:w="1185" w:type="dxa"/>
            <w:vAlign w:val="bottom"/>
          </w:tcPr>
          <w:p w14:paraId="1122010D" w14:textId="192EE863" w:rsidR="005132E2" w:rsidRPr="00AD7FC0" w:rsidRDefault="005132E2"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24,655,292</w:t>
            </w:r>
          </w:p>
        </w:tc>
        <w:tc>
          <w:tcPr>
            <w:tcW w:w="1185" w:type="dxa"/>
            <w:vAlign w:val="bottom"/>
          </w:tcPr>
          <w:p w14:paraId="608F14CE" w14:textId="0A17C7A6" w:rsidR="005132E2" w:rsidRPr="00AD7FC0" w:rsidRDefault="005132E2"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16,431,725</w:t>
            </w:r>
          </w:p>
        </w:tc>
        <w:tc>
          <w:tcPr>
            <w:tcW w:w="1185" w:type="dxa"/>
            <w:vAlign w:val="bottom"/>
          </w:tcPr>
          <w:p w14:paraId="6C1E0ECE" w14:textId="7EE05455" w:rsidR="005132E2" w:rsidRPr="00AD7FC0" w:rsidRDefault="005132E2"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6,353,873</w:t>
            </w:r>
          </w:p>
        </w:tc>
        <w:tc>
          <w:tcPr>
            <w:tcW w:w="1185" w:type="dxa"/>
            <w:vAlign w:val="bottom"/>
          </w:tcPr>
          <w:p w14:paraId="582AEB39" w14:textId="2F721F5F" w:rsidR="005132E2" w:rsidRPr="00AD7FC0" w:rsidRDefault="005132E2"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310,900</w:t>
            </w:r>
          </w:p>
        </w:tc>
        <w:tc>
          <w:tcPr>
            <w:tcW w:w="1185" w:type="dxa"/>
            <w:vAlign w:val="bottom"/>
          </w:tcPr>
          <w:p w14:paraId="018EC340" w14:textId="1ACCADB7" w:rsidR="005132E2" w:rsidRPr="00AD7FC0" w:rsidRDefault="005132E2"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168,314,656</w:t>
            </w:r>
          </w:p>
        </w:tc>
      </w:tr>
      <w:tr w:rsidR="001B0C3A" w:rsidRPr="00AD7FC0" w14:paraId="70EA95C3" w14:textId="77777777" w:rsidTr="005132E2">
        <w:tc>
          <w:tcPr>
            <w:tcW w:w="2070" w:type="dxa"/>
            <w:tcBorders>
              <w:top w:val="nil"/>
              <w:left w:val="nil"/>
              <w:bottom w:val="nil"/>
              <w:right w:val="nil"/>
            </w:tcBorders>
            <w:vAlign w:val="bottom"/>
          </w:tcPr>
          <w:p w14:paraId="5DA4CA3C" w14:textId="77777777" w:rsidR="0029569D" w:rsidRPr="00AD7FC0" w:rsidRDefault="0029569D" w:rsidP="0029569D">
            <w:pPr>
              <w:spacing w:line="340" w:lineRule="exact"/>
              <w:ind w:right="-115"/>
              <w:rPr>
                <w:rFonts w:ascii="Arial" w:eastAsia="Arial Unicode MS" w:hAnsi="Arial" w:cs="Arial"/>
                <w:sz w:val="16"/>
                <w:szCs w:val="16"/>
              </w:rPr>
            </w:pPr>
            <w:r w:rsidRPr="00AD7FC0">
              <w:rPr>
                <w:rFonts w:ascii="Arial" w:eastAsia="Arial Unicode MS" w:hAnsi="Arial" w:cs="Arial"/>
                <w:sz w:val="16"/>
                <w:szCs w:val="16"/>
              </w:rPr>
              <w:t xml:space="preserve">Additions </w:t>
            </w:r>
          </w:p>
        </w:tc>
        <w:tc>
          <w:tcPr>
            <w:tcW w:w="1185" w:type="dxa"/>
            <w:shd w:val="clear" w:color="auto" w:fill="auto"/>
            <w:vAlign w:val="bottom"/>
          </w:tcPr>
          <w:p w14:paraId="15EF37FE" w14:textId="7FAC14A9"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1543B6BC" w14:textId="07A19F8B"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61C60B42" w14:textId="5E724C9E"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2,052,744</w:t>
            </w:r>
          </w:p>
        </w:tc>
        <w:tc>
          <w:tcPr>
            <w:tcW w:w="1185" w:type="dxa"/>
            <w:shd w:val="clear" w:color="auto" w:fill="auto"/>
            <w:vAlign w:val="bottom"/>
          </w:tcPr>
          <w:p w14:paraId="05AACF54" w14:textId="61F24148"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04E06FA8" w14:textId="25BF58F9"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450,000</w:t>
            </w:r>
          </w:p>
        </w:tc>
        <w:tc>
          <w:tcPr>
            <w:tcW w:w="1185" w:type="dxa"/>
            <w:shd w:val="clear" w:color="auto" w:fill="auto"/>
            <w:vAlign w:val="bottom"/>
          </w:tcPr>
          <w:p w14:paraId="312844F7" w14:textId="38C51EED"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2,502,744</w:t>
            </w:r>
          </w:p>
        </w:tc>
      </w:tr>
      <w:tr w:rsidR="001B0C3A" w:rsidRPr="00AD7FC0" w14:paraId="39078924" w14:textId="77777777" w:rsidTr="005132E2">
        <w:tc>
          <w:tcPr>
            <w:tcW w:w="2070" w:type="dxa"/>
            <w:tcBorders>
              <w:top w:val="nil"/>
              <w:left w:val="nil"/>
              <w:bottom w:val="nil"/>
              <w:right w:val="nil"/>
            </w:tcBorders>
            <w:vAlign w:val="bottom"/>
          </w:tcPr>
          <w:p w14:paraId="72805877" w14:textId="066D3F13" w:rsidR="0029569D" w:rsidRPr="00AD7FC0" w:rsidRDefault="0029569D" w:rsidP="0029569D">
            <w:pPr>
              <w:spacing w:line="340" w:lineRule="exact"/>
              <w:ind w:left="162" w:right="-108" w:hanging="162"/>
              <w:jc w:val="left"/>
              <w:rPr>
                <w:rFonts w:ascii="Arial" w:eastAsia="Arial Unicode MS" w:hAnsi="Arial" w:cs="Arial"/>
                <w:sz w:val="16"/>
                <w:szCs w:val="16"/>
              </w:rPr>
            </w:pPr>
            <w:r w:rsidRPr="00AD7FC0">
              <w:rPr>
                <w:rFonts w:ascii="Arial" w:eastAsia="Arial Unicode MS" w:hAnsi="Arial" w:cs="Arial"/>
                <w:sz w:val="16"/>
                <w:szCs w:val="16"/>
              </w:rPr>
              <w:t>Transfer in/(out)</w:t>
            </w:r>
          </w:p>
        </w:tc>
        <w:tc>
          <w:tcPr>
            <w:tcW w:w="1185" w:type="dxa"/>
            <w:shd w:val="clear" w:color="auto" w:fill="auto"/>
            <w:vAlign w:val="bottom"/>
          </w:tcPr>
          <w:p w14:paraId="40CECC89" w14:textId="7D403519"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58896E9F" w14:textId="2341F978"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2B65B536" w14:textId="350C2DF6"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1,700</w:t>
            </w:r>
          </w:p>
        </w:tc>
        <w:tc>
          <w:tcPr>
            <w:tcW w:w="1185" w:type="dxa"/>
            <w:shd w:val="clear" w:color="auto" w:fill="auto"/>
            <w:vAlign w:val="bottom"/>
          </w:tcPr>
          <w:p w14:paraId="77E59E39" w14:textId="2F4C0724"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3EF3E718" w14:textId="6FA3BB9F" w:rsidR="0029569D" w:rsidRPr="00AD7FC0" w:rsidRDefault="001B0C3A"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(1,700)</w:t>
            </w:r>
          </w:p>
        </w:tc>
        <w:tc>
          <w:tcPr>
            <w:tcW w:w="1185" w:type="dxa"/>
            <w:shd w:val="clear" w:color="auto" w:fill="auto"/>
            <w:vAlign w:val="bottom"/>
          </w:tcPr>
          <w:p w14:paraId="2DF55D42" w14:textId="7761B22D" w:rsidR="0029569D" w:rsidRPr="00AD7FC0" w:rsidRDefault="001B0C3A"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r>
      <w:tr w:rsidR="001B0C3A" w:rsidRPr="00AD7FC0" w14:paraId="55BA2A48" w14:textId="77777777" w:rsidTr="005132E2">
        <w:tc>
          <w:tcPr>
            <w:tcW w:w="2070" w:type="dxa"/>
            <w:tcBorders>
              <w:top w:val="nil"/>
              <w:left w:val="nil"/>
              <w:bottom w:val="nil"/>
              <w:right w:val="nil"/>
            </w:tcBorders>
            <w:vAlign w:val="bottom"/>
          </w:tcPr>
          <w:p w14:paraId="595AFFED" w14:textId="2912AA12" w:rsidR="0029569D" w:rsidRPr="00AD7FC0" w:rsidRDefault="0029569D" w:rsidP="0029569D">
            <w:pPr>
              <w:spacing w:line="340" w:lineRule="exact"/>
              <w:ind w:left="162" w:right="-108" w:hanging="162"/>
              <w:jc w:val="left"/>
              <w:rPr>
                <w:rFonts w:ascii="Arial" w:eastAsia="Arial Unicode MS" w:hAnsi="Arial" w:cs="Arial"/>
                <w:sz w:val="16"/>
                <w:szCs w:val="16"/>
              </w:rPr>
            </w:pPr>
            <w:r w:rsidRPr="00AD7FC0">
              <w:rPr>
                <w:rFonts w:ascii="Arial" w:eastAsia="Arial Unicode MS" w:hAnsi="Arial" w:cs="Arial"/>
                <w:sz w:val="16"/>
                <w:szCs w:val="16"/>
              </w:rPr>
              <w:t>Disposals/write-off - net book value</w:t>
            </w:r>
          </w:p>
        </w:tc>
        <w:tc>
          <w:tcPr>
            <w:tcW w:w="1185" w:type="dxa"/>
            <w:shd w:val="clear" w:color="auto" w:fill="auto"/>
            <w:vAlign w:val="bottom"/>
          </w:tcPr>
          <w:p w14:paraId="131909C8" w14:textId="77F00C19"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4298F999" w14:textId="4F0D1151"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01AC486A" w14:textId="435E428B"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(47,197)</w:t>
            </w:r>
          </w:p>
        </w:tc>
        <w:tc>
          <w:tcPr>
            <w:tcW w:w="1185" w:type="dxa"/>
            <w:shd w:val="clear" w:color="auto" w:fill="auto"/>
            <w:vAlign w:val="bottom"/>
          </w:tcPr>
          <w:p w14:paraId="4962B837" w14:textId="122B9A7A"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6B41E82D" w14:textId="2F89E120" w:rsidR="0029569D" w:rsidRPr="00AD7FC0" w:rsidRDefault="001B0C3A"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(750,000)</w:t>
            </w:r>
          </w:p>
        </w:tc>
        <w:tc>
          <w:tcPr>
            <w:tcW w:w="1185" w:type="dxa"/>
            <w:shd w:val="clear" w:color="auto" w:fill="auto"/>
            <w:vAlign w:val="bottom"/>
          </w:tcPr>
          <w:p w14:paraId="5A750127" w14:textId="08475E7A" w:rsidR="0029569D" w:rsidRPr="00AD7FC0" w:rsidRDefault="0029569D" w:rsidP="0029569D">
            <w:pP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r w:rsidR="001B0C3A" w:rsidRPr="00AD7FC0">
              <w:rPr>
                <w:rFonts w:ascii="Arial" w:hAnsi="Arial" w:cs="Arial"/>
                <w:sz w:val="16"/>
                <w:szCs w:val="16"/>
              </w:rPr>
              <w:t>797,197</w:t>
            </w:r>
            <w:r w:rsidRPr="00AD7FC0">
              <w:rPr>
                <w:rFonts w:ascii="Arial" w:hAnsi="Arial" w:cs="Arial"/>
                <w:sz w:val="16"/>
                <w:szCs w:val="16"/>
              </w:rPr>
              <w:t>)</w:t>
            </w:r>
          </w:p>
        </w:tc>
      </w:tr>
      <w:tr w:rsidR="001B0C3A" w:rsidRPr="00AD7FC0" w14:paraId="466FB999" w14:textId="77777777" w:rsidTr="005132E2">
        <w:tc>
          <w:tcPr>
            <w:tcW w:w="2070" w:type="dxa"/>
            <w:tcBorders>
              <w:top w:val="nil"/>
              <w:left w:val="nil"/>
              <w:bottom w:val="nil"/>
              <w:right w:val="nil"/>
            </w:tcBorders>
            <w:vAlign w:val="bottom"/>
          </w:tcPr>
          <w:p w14:paraId="7124ED96" w14:textId="77777777" w:rsidR="0029569D" w:rsidRPr="00AD7FC0" w:rsidRDefault="0029569D" w:rsidP="0029569D">
            <w:pPr>
              <w:spacing w:line="340" w:lineRule="exact"/>
              <w:ind w:left="162" w:right="-108" w:hanging="162"/>
              <w:jc w:val="left"/>
              <w:rPr>
                <w:rFonts w:ascii="Arial" w:eastAsia="Arial Unicode MS" w:hAnsi="Arial" w:cs="Arial"/>
                <w:sz w:val="16"/>
                <w:szCs w:val="16"/>
              </w:rPr>
            </w:pPr>
            <w:r w:rsidRPr="00AD7FC0">
              <w:rPr>
                <w:rFonts w:ascii="Arial" w:eastAsia="Arial Unicode MS" w:hAnsi="Arial" w:cs="Arial"/>
                <w:sz w:val="16"/>
                <w:szCs w:val="16"/>
              </w:rPr>
              <w:t>Depreciation charge for                        the period</w:t>
            </w:r>
          </w:p>
        </w:tc>
        <w:tc>
          <w:tcPr>
            <w:tcW w:w="1185" w:type="dxa"/>
            <w:shd w:val="clear" w:color="auto" w:fill="auto"/>
            <w:vAlign w:val="bottom"/>
          </w:tcPr>
          <w:p w14:paraId="30BB8695" w14:textId="3146BFC5" w:rsidR="0029569D" w:rsidRPr="00AD7FC0" w:rsidRDefault="0029569D" w:rsidP="0029569D">
            <w:pPr>
              <w:pBdr>
                <w:bottom w:val="single" w:sz="4" w:space="1" w:color="000000"/>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2526DBF8" w14:textId="0237B3A6" w:rsidR="0029569D" w:rsidRPr="00AD7FC0" w:rsidRDefault="0029569D" w:rsidP="0029569D">
            <w:pPr>
              <w:pBdr>
                <w:bottom w:val="single" w:sz="4" w:space="1" w:color="000000"/>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(950,637)</w:t>
            </w:r>
          </w:p>
        </w:tc>
        <w:tc>
          <w:tcPr>
            <w:tcW w:w="1185" w:type="dxa"/>
            <w:shd w:val="clear" w:color="auto" w:fill="auto"/>
            <w:vAlign w:val="bottom"/>
          </w:tcPr>
          <w:p w14:paraId="5ED18AC4" w14:textId="2DF39AEF" w:rsidR="0029569D" w:rsidRPr="00AD7FC0" w:rsidRDefault="0029569D" w:rsidP="0029569D">
            <w:pPr>
              <w:pBdr>
                <w:bottom w:val="single" w:sz="4" w:space="1" w:color="000000"/>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(2,902,196)</w:t>
            </w:r>
          </w:p>
        </w:tc>
        <w:tc>
          <w:tcPr>
            <w:tcW w:w="1185" w:type="dxa"/>
            <w:shd w:val="clear" w:color="auto" w:fill="auto"/>
            <w:vAlign w:val="bottom"/>
          </w:tcPr>
          <w:p w14:paraId="27C55A98" w14:textId="758B7C12" w:rsidR="0029569D" w:rsidRPr="00AD7FC0" w:rsidRDefault="0029569D" w:rsidP="0029569D">
            <w:pPr>
              <w:pBdr>
                <w:bottom w:val="single" w:sz="4" w:space="1" w:color="000000"/>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(412,260)</w:t>
            </w:r>
          </w:p>
        </w:tc>
        <w:tc>
          <w:tcPr>
            <w:tcW w:w="1185" w:type="dxa"/>
            <w:shd w:val="clear" w:color="auto" w:fill="auto"/>
            <w:vAlign w:val="bottom"/>
          </w:tcPr>
          <w:p w14:paraId="59314771" w14:textId="0323A6B2" w:rsidR="0029569D" w:rsidRPr="00AD7FC0" w:rsidRDefault="0029569D" w:rsidP="0029569D">
            <w:pPr>
              <w:pBdr>
                <w:bottom w:val="single" w:sz="4" w:space="1" w:color="000000"/>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w:t>
            </w:r>
          </w:p>
        </w:tc>
        <w:tc>
          <w:tcPr>
            <w:tcW w:w="1185" w:type="dxa"/>
            <w:shd w:val="clear" w:color="auto" w:fill="auto"/>
            <w:vAlign w:val="bottom"/>
          </w:tcPr>
          <w:p w14:paraId="528EAC2A" w14:textId="09BE9A5D" w:rsidR="0029569D" w:rsidRPr="00AD7FC0" w:rsidRDefault="0029569D" w:rsidP="0029569D">
            <w:pPr>
              <w:pBdr>
                <w:bottom w:val="single" w:sz="4" w:space="1" w:color="000000"/>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(4,265,093)</w:t>
            </w:r>
          </w:p>
        </w:tc>
      </w:tr>
      <w:tr w:rsidR="00AD7FC0" w:rsidRPr="00AD7FC0" w14:paraId="1186B50A" w14:textId="77777777" w:rsidTr="005132E2">
        <w:tc>
          <w:tcPr>
            <w:tcW w:w="2070" w:type="dxa"/>
            <w:tcBorders>
              <w:top w:val="nil"/>
              <w:left w:val="nil"/>
              <w:bottom w:val="nil"/>
              <w:right w:val="nil"/>
            </w:tcBorders>
            <w:vAlign w:val="bottom"/>
          </w:tcPr>
          <w:p w14:paraId="47300377" w14:textId="71CE8C34" w:rsidR="0029569D" w:rsidRPr="00AD7FC0" w:rsidRDefault="0029569D" w:rsidP="0029569D">
            <w:pPr>
              <w:spacing w:line="340" w:lineRule="exact"/>
              <w:ind w:left="162" w:right="-108" w:hanging="162"/>
              <w:jc w:val="left"/>
              <w:rPr>
                <w:rFonts w:ascii="Arial" w:eastAsia="Arial Unicode MS" w:hAnsi="Arial" w:cs="Arial"/>
                <w:sz w:val="16"/>
                <w:szCs w:val="16"/>
              </w:rPr>
            </w:pPr>
            <w:r w:rsidRPr="00AD7FC0">
              <w:rPr>
                <w:rFonts w:ascii="Arial" w:eastAsia="Arial Unicode MS" w:hAnsi="Arial" w:cs="Arial"/>
                <w:sz w:val="16"/>
                <w:szCs w:val="16"/>
              </w:rPr>
              <w:t>Net book value as at                                  30 June 2021</w:t>
            </w:r>
          </w:p>
        </w:tc>
        <w:tc>
          <w:tcPr>
            <w:tcW w:w="1185" w:type="dxa"/>
            <w:shd w:val="clear" w:color="auto" w:fill="auto"/>
            <w:vAlign w:val="bottom"/>
          </w:tcPr>
          <w:p w14:paraId="1801C0C1" w14:textId="450A579C" w:rsidR="0029569D" w:rsidRPr="00AD7FC0" w:rsidRDefault="0029569D" w:rsidP="0029569D">
            <w:pPr>
              <w:pBdr>
                <w:bottom w:val="double" w:sz="4" w:space="1" w:color="auto"/>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120,562,866</w:t>
            </w:r>
          </w:p>
        </w:tc>
        <w:tc>
          <w:tcPr>
            <w:tcW w:w="1185" w:type="dxa"/>
            <w:shd w:val="clear" w:color="auto" w:fill="auto"/>
            <w:vAlign w:val="bottom"/>
          </w:tcPr>
          <w:p w14:paraId="164C5B65" w14:textId="38CFE5FF" w:rsidR="0029569D" w:rsidRPr="00AD7FC0" w:rsidRDefault="0029569D" w:rsidP="0029569D">
            <w:pPr>
              <w:pBdr>
                <w:bottom w:val="double" w:sz="4" w:space="1" w:color="auto"/>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23,704,655</w:t>
            </w:r>
          </w:p>
        </w:tc>
        <w:tc>
          <w:tcPr>
            <w:tcW w:w="1185" w:type="dxa"/>
            <w:shd w:val="clear" w:color="auto" w:fill="auto"/>
            <w:vAlign w:val="bottom"/>
          </w:tcPr>
          <w:p w14:paraId="0A5AFCC6" w14:textId="1AB737D0" w:rsidR="0029569D" w:rsidRPr="00AD7FC0" w:rsidRDefault="0029569D" w:rsidP="0029569D">
            <w:pPr>
              <w:pBdr>
                <w:bottom w:val="double" w:sz="4" w:space="1" w:color="auto"/>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15,536,776</w:t>
            </w:r>
          </w:p>
        </w:tc>
        <w:tc>
          <w:tcPr>
            <w:tcW w:w="1185" w:type="dxa"/>
            <w:shd w:val="clear" w:color="auto" w:fill="auto"/>
            <w:vAlign w:val="bottom"/>
          </w:tcPr>
          <w:p w14:paraId="5F9FEB8E" w14:textId="01E4E7AE" w:rsidR="0029569D" w:rsidRPr="00AD7FC0" w:rsidRDefault="0029569D" w:rsidP="0029569D">
            <w:pPr>
              <w:pBdr>
                <w:bottom w:val="double" w:sz="4" w:space="1" w:color="auto"/>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5,941,613</w:t>
            </w:r>
          </w:p>
        </w:tc>
        <w:tc>
          <w:tcPr>
            <w:tcW w:w="1185" w:type="dxa"/>
            <w:shd w:val="clear" w:color="auto" w:fill="auto"/>
            <w:vAlign w:val="bottom"/>
          </w:tcPr>
          <w:p w14:paraId="151C8633" w14:textId="4598ABC4" w:rsidR="0029569D" w:rsidRPr="00AD7FC0" w:rsidRDefault="0029569D" w:rsidP="0029569D">
            <w:pPr>
              <w:pBdr>
                <w:bottom w:val="double" w:sz="4" w:space="1" w:color="auto"/>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9,200</w:t>
            </w:r>
          </w:p>
        </w:tc>
        <w:tc>
          <w:tcPr>
            <w:tcW w:w="1185" w:type="dxa"/>
            <w:shd w:val="clear" w:color="auto" w:fill="auto"/>
            <w:vAlign w:val="bottom"/>
          </w:tcPr>
          <w:p w14:paraId="0254FD51" w14:textId="0D0268D5" w:rsidR="0029569D" w:rsidRPr="00AD7FC0" w:rsidRDefault="0029569D" w:rsidP="0029569D">
            <w:pPr>
              <w:pBdr>
                <w:bottom w:val="double" w:sz="4" w:space="1" w:color="auto"/>
              </w:pBdr>
              <w:tabs>
                <w:tab w:val="decimal" w:pos="896"/>
              </w:tabs>
              <w:spacing w:line="340" w:lineRule="exact"/>
              <w:ind w:right="0"/>
              <w:jc w:val="left"/>
              <w:rPr>
                <w:rFonts w:ascii="Arial" w:hAnsi="Arial" w:cs="Arial"/>
                <w:sz w:val="16"/>
                <w:szCs w:val="16"/>
              </w:rPr>
            </w:pPr>
            <w:r w:rsidRPr="00AD7FC0">
              <w:rPr>
                <w:rFonts w:ascii="Arial" w:hAnsi="Arial" w:cs="Arial"/>
                <w:sz w:val="16"/>
                <w:szCs w:val="16"/>
              </w:rPr>
              <w:t>165,755,110</w:t>
            </w:r>
          </w:p>
        </w:tc>
      </w:tr>
    </w:tbl>
    <w:p w14:paraId="255D2F41" w14:textId="77777777" w:rsidR="00B808B5" w:rsidRPr="00AD7FC0" w:rsidRDefault="00B808B5">
      <w:pPr>
        <w:ind w:right="0"/>
        <w:jc w:val="left"/>
        <w:rPr>
          <w:rFonts w:ascii="Arial" w:hAnsi="Arial" w:cs="Arial"/>
          <w:b/>
          <w:bCs/>
          <w:sz w:val="22"/>
          <w:szCs w:val="22"/>
        </w:rPr>
      </w:pPr>
      <w:bookmarkStart w:id="9" w:name="_Toc23757802"/>
      <w:r w:rsidRPr="00AD7FC0">
        <w:rPr>
          <w:rFonts w:ascii="Arial" w:hAnsi="Arial" w:cs="Arial"/>
          <w:b/>
          <w:bCs/>
          <w:sz w:val="22"/>
          <w:szCs w:val="22"/>
        </w:rPr>
        <w:br w:type="page"/>
      </w:r>
    </w:p>
    <w:p w14:paraId="572F1792" w14:textId="341A4FD9" w:rsidR="00CC2BF8" w:rsidRPr="00AD7FC0" w:rsidRDefault="00B808B5" w:rsidP="005132E2">
      <w:pPr>
        <w:pStyle w:val="Heading1"/>
        <w:spacing w:before="120" w:after="120" w:line="380" w:lineRule="exact"/>
        <w:ind w:left="547" w:hanging="547"/>
        <w:jc w:val="left"/>
        <w:rPr>
          <w:rFonts w:ascii="Arial" w:hAnsi="Arial" w:cs="Arial"/>
          <w:b/>
          <w:bCs/>
          <w:spacing w:val="0"/>
          <w:sz w:val="22"/>
          <w:szCs w:val="22"/>
          <w:u w:val="none"/>
        </w:rPr>
      </w:pPr>
      <w:r w:rsidRPr="00AD7FC0">
        <w:rPr>
          <w:rFonts w:ascii="Arial" w:hAnsi="Arial" w:cs="Arial"/>
          <w:b/>
          <w:bCs/>
          <w:spacing w:val="0"/>
          <w:sz w:val="22"/>
          <w:szCs w:val="22"/>
          <w:u w:val="none"/>
        </w:rPr>
        <w:lastRenderedPageBreak/>
        <w:t>10</w:t>
      </w:r>
      <w:r w:rsidR="00CC2BF8" w:rsidRPr="00AD7FC0">
        <w:rPr>
          <w:rFonts w:ascii="Arial" w:hAnsi="Arial" w:cs="Arial"/>
          <w:b/>
          <w:bCs/>
          <w:spacing w:val="0"/>
          <w:sz w:val="22"/>
          <w:szCs w:val="22"/>
          <w:u w:val="none"/>
        </w:rPr>
        <w:t>.</w:t>
      </w:r>
      <w:r w:rsidR="00CC2BF8" w:rsidRPr="00AD7FC0">
        <w:rPr>
          <w:rFonts w:ascii="Arial" w:hAnsi="Arial" w:cs="Arial"/>
          <w:b/>
          <w:bCs/>
          <w:spacing w:val="0"/>
          <w:sz w:val="22"/>
          <w:szCs w:val="22"/>
          <w:u w:val="none"/>
        </w:rPr>
        <w:tab/>
      </w:r>
      <w:r w:rsidR="00A043E0" w:rsidRPr="00AD7FC0">
        <w:rPr>
          <w:rFonts w:ascii="Arial" w:hAnsi="Arial" w:cs="Arial"/>
          <w:b/>
          <w:bCs/>
          <w:spacing w:val="0"/>
          <w:sz w:val="22"/>
          <w:szCs w:val="22"/>
          <w:u w:val="none"/>
        </w:rPr>
        <w:t>Deferred tax assets/</w:t>
      </w:r>
      <w:r w:rsidR="00CC2BF8" w:rsidRPr="00AD7FC0">
        <w:rPr>
          <w:rFonts w:ascii="Arial" w:hAnsi="Arial" w:cs="Arial"/>
          <w:b/>
          <w:bCs/>
          <w:spacing w:val="0"/>
          <w:sz w:val="22"/>
          <w:szCs w:val="22"/>
          <w:u w:val="none"/>
        </w:rPr>
        <w:t>Income tax</w:t>
      </w:r>
      <w:r w:rsidR="00815E8E" w:rsidRPr="00AD7FC0">
        <w:rPr>
          <w:rFonts w:ascii="Arial" w:hAnsi="Arial" w:cs="Arial"/>
          <w:b/>
          <w:bCs/>
          <w:spacing w:val="0"/>
          <w:sz w:val="22"/>
          <w:szCs w:val="22"/>
          <w:u w:val="none"/>
        </w:rPr>
        <w:t>es</w:t>
      </w:r>
      <w:bookmarkEnd w:id="9"/>
    </w:p>
    <w:p w14:paraId="44A82B15" w14:textId="7B5D32FE" w:rsidR="0079684E" w:rsidRPr="00AD7FC0" w:rsidRDefault="0079684E" w:rsidP="005132E2">
      <w:pPr>
        <w:spacing w:before="120" w:after="120" w:line="380" w:lineRule="exact"/>
        <w:ind w:left="547" w:right="-691" w:hanging="547"/>
        <w:rPr>
          <w:rFonts w:ascii="Arial" w:hAnsi="Arial" w:cs="Arial"/>
          <w:b/>
          <w:bCs/>
          <w:sz w:val="22"/>
          <w:szCs w:val="24"/>
        </w:rPr>
      </w:pPr>
      <w:r w:rsidRPr="00AD7FC0">
        <w:rPr>
          <w:rFonts w:ascii="Arial" w:hAnsi="Arial" w:cs="Arial"/>
          <w:b/>
          <w:bCs/>
          <w:sz w:val="22"/>
          <w:szCs w:val="24"/>
        </w:rPr>
        <w:t>1</w:t>
      </w:r>
      <w:r w:rsidR="00B808B5" w:rsidRPr="00AD7FC0">
        <w:rPr>
          <w:rFonts w:ascii="Arial" w:hAnsi="Arial" w:cs="Arial"/>
          <w:b/>
          <w:bCs/>
          <w:sz w:val="22"/>
          <w:szCs w:val="24"/>
        </w:rPr>
        <w:t>0</w:t>
      </w:r>
      <w:r w:rsidRPr="00AD7FC0">
        <w:rPr>
          <w:rFonts w:ascii="Arial" w:hAnsi="Arial" w:cs="Arial"/>
          <w:b/>
          <w:bCs/>
          <w:sz w:val="22"/>
          <w:szCs w:val="24"/>
        </w:rPr>
        <w:t>.1</w:t>
      </w:r>
      <w:r w:rsidRPr="00AD7FC0">
        <w:rPr>
          <w:rFonts w:ascii="Arial" w:hAnsi="Arial" w:cs="Arial"/>
          <w:b/>
          <w:bCs/>
          <w:sz w:val="22"/>
          <w:szCs w:val="24"/>
        </w:rPr>
        <w:tab/>
        <w:t xml:space="preserve">Deferred tax assets </w:t>
      </w:r>
    </w:p>
    <w:p w14:paraId="44DA9663" w14:textId="51A773BA" w:rsidR="00900134" w:rsidRPr="00AD7FC0" w:rsidRDefault="00900134" w:rsidP="005132E2">
      <w:pPr>
        <w:tabs>
          <w:tab w:val="left" w:pos="8640"/>
        </w:tabs>
        <w:spacing w:before="120" w:after="120" w:line="380" w:lineRule="exact"/>
        <w:ind w:left="547" w:right="0" w:hanging="547"/>
        <w:rPr>
          <w:rFonts w:ascii="Arial" w:hAnsi="Arial" w:cs="Arial"/>
          <w:sz w:val="22"/>
          <w:szCs w:val="24"/>
        </w:rPr>
      </w:pPr>
      <w:r w:rsidRPr="00AD7FC0">
        <w:rPr>
          <w:rFonts w:ascii="Arial" w:hAnsi="Arial" w:cs="Arial"/>
          <w:sz w:val="22"/>
          <w:szCs w:val="24"/>
        </w:rPr>
        <w:tab/>
        <w:t xml:space="preserve">As at </w:t>
      </w:r>
      <w:r w:rsidR="00C27864" w:rsidRPr="00AD7FC0">
        <w:rPr>
          <w:rFonts w:ascii="Arial" w:hAnsi="Arial" w:cs="Arial"/>
          <w:sz w:val="22"/>
          <w:szCs w:val="24"/>
        </w:rPr>
        <w:t>30 June 2021</w:t>
      </w:r>
      <w:r w:rsidRPr="00AD7FC0">
        <w:rPr>
          <w:rFonts w:ascii="Arial" w:hAnsi="Arial" w:cs="Arial"/>
          <w:sz w:val="22"/>
          <w:szCs w:val="24"/>
        </w:rPr>
        <w:t xml:space="preserve"> and 31 December 2020, the components of deferred tax assets (liabilities) arose from the following temporary differences:</w:t>
      </w:r>
    </w:p>
    <w:tbl>
      <w:tblPr>
        <w:tblW w:w="10080" w:type="dxa"/>
        <w:tblInd w:w="18" w:type="dxa"/>
        <w:tblLayout w:type="fixed"/>
        <w:tblLook w:val="0000" w:firstRow="0" w:lastRow="0" w:firstColumn="0" w:lastColumn="0" w:noHBand="0" w:noVBand="0"/>
      </w:tblPr>
      <w:tblGrid>
        <w:gridCol w:w="3060"/>
        <w:gridCol w:w="1260"/>
        <w:gridCol w:w="1260"/>
        <w:gridCol w:w="1125"/>
        <w:gridCol w:w="1125"/>
        <w:gridCol w:w="1125"/>
        <w:gridCol w:w="1125"/>
      </w:tblGrid>
      <w:tr w:rsidR="001B0C3A" w:rsidRPr="00905132" w14:paraId="339E6799" w14:textId="77777777" w:rsidTr="00AD7FC0">
        <w:trPr>
          <w:tblHeader/>
        </w:trPr>
        <w:tc>
          <w:tcPr>
            <w:tcW w:w="3060" w:type="dxa"/>
            <w:vAlign w:val="bottom"/>
          </w:tcPr>
          <w:p w14:paraId="53C18A06" w14:textId="77777777" w:rsidR="001F23C7" w:rsidRPr="00905132" w:rsidRDefault="001F23C7"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tcPr>
          <w:p w14:paraId="42D8D9DA" w14:textId="77777777" w:rsidR="001F23C7" w:rsidRPr="00905132" w:rsidRDefault="001F23C7" w:rsidP="00905132">
            <w:pPr>
              <w:tabs>
                <w:tab w:val="decimal" w:pos="973"/>
              </w:tabs>
              <w:overflowPunct w:val="0"/>
              <w:autoSpaceDE w:val="0"/>
              <w:adjustRightInd w:val="0"/>
              <w:spacing w:line="300" w:lineRule="exact"/>
              <w:rPr>
                <w:rFonts w:ascii="Arial" w:hAnsi="Arial" w:cs="Arial"/>
                <w:sz w:val="14"/>
                <w:szCs w:val="14"/>
                <w:cs/>
              </w:rPr>
            </w:pPr>
          </w:p>
        </w:tc>
        <w:tc>
          <w:tcPr>
            <w:tcW w:w="1260" w:type="dxa"/>
          </w:tcPr>
          <w:p w14:paraId="142A5996" w14:textId="77777777" w:rsidR="001F23C7" w:rsidRPr="00905132" w:rsidRDefault="001F23C7" w:rsidP="00905132">
            <w:pPr>
              <w:tabs>
                <w:tab w:val="decimal" w:pos="973"/>
              </w:tabs>
              <w:overflowPunct w:val="0"/>
              <w:autoSpaceDE w:val="0"/>
              <w:adjustRightInd w:val="0"/>
              <w:spacing w:line="300" w:lineRule="exact"/>
              <w:jc w:val="right"/>
              <w:rPr>
                <w:rFonts w:ascii="Arial" w:hAnsi="Arial" w:cs="Arial"/>
                <w:sz w:val="14"/>
                <w:szCs w:val="14"/>
                <w:cs/>
              </w:rPr>
            </w:pPr>
          </w:p>
        </w:tc>
        <w:tc>
          <w:tcPr>
            <w:tcW w:w="4500" w:type="dxa"/>
            <w:gridSpan w:val="4"/>
            <w:vAlign w:val="bottom"/>
          </w:tcPr>
          <w:p w14:paraId="37BB9DB8" w14:textId="391A5B6E" w:rsidR="001F23C7" w:rsidRPr="00905132" w:rsidRDefault="001F23C7" w:rsidP="00905132">
            <w:pPr>
              <w:tabs>
                <w:tab w:val="decimal" w:pos="973"/>
              </w:tabs>
              <w:overflowPunct w:val="0"/>
              <w:autoSpaceDE w:val="0"/>
              <w:adjustRightInd w:val="0"/>
              <w:spacing w:line="300" w:lineRule="exact"/>
              <w:ind w:right="-19"/>
              <w:jc w:val="right"/>
              <w:rPr>
                <w:rFonts w:ascii="Arial" w:hAnsi="Arial" w:cs="Arial"/>
                <w:sz w:val="14"/>
                <w:szCs w:val="14"/>
              </w:rPr>
            </w:pPr>
            <w:r w:rsidRPr="00905132">
              <w:rPr>
                <w:rFonts w:ascii="Arial" w:hAnsi="Arial" w:cs="Arial"/>
                <w:sz w:val="14"/>
                <w:szCs w:val="14"/>
              </w:rPr>
              <w:t>(Unit: Baht)</w:t>
            </w:r>
          </w:p>
        </w:tc>
      </w:tr>
      <w:tr w:rsidR="00AD7FC0" w:rsidRPr="00905132" w14:paraId="389E5658" w14:textId="77777777" w:rsidTr="00AD7FC0">
        <w:trPr>
          <w:tblHeader/>
        </w:trPr>
        <w:tc>
          <w:tcPr>
            <w:tcW w:w="3060" w:type="dxa"/>
            <w:vAlign w:val="bottom"/>
          </w:tcPr>
          <w:p w14:paraId="23A07F94" w14:textId="77777777" w:rsidR="00AD7FC0" w:rsidRPr="00905132" w:rsidRDefault="00AD7FC0"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5F4B0ECE" w14:textId="77777777" w:rsidR="00AD7FC0" w:rsidRPr="00905132"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1260" w:type="dxa"/>
            <w:vAlign w:val="bottom"/>
          </w:tcPr>
          <w:p w14:paraId="5D83DDF5" w14:textId="77777777" w:rsidR="00AD7FC0" w:rsidRPr="00905132"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4500" w:type="dxa"/>
            <w:gridSpan w:val="4"/>
          </w:tcPr>
          <w:p w14:paraId="0616ED68" w14:textId="36D7ED13"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905132">
              <w:rPr>
                <w:rFonts w:ascii="Arial" w:hAnsi="Arial" w:cs="Arial"/>
                <w:sz w:val="14"/>
                <w:szCs w:val="14"/>
              </w:rPr>
              <w:t>Changes in deferred tax assets and liabilities</w:t>
            </w:r>
          </w:p>
        </w:tc>
      </w:tr>
      <w:tr w:rsidR="00AD7FC0" w:rsidRPr="00905132" w14:paraId="2238E31A" w14:textId="77777777" w:rsidTr="00724FD6">
        <w:trPr>
          <w:tblHeader/>
        </w:trPr>
        <w:tc>
          <w:tcPr>
            <w:tcW w:w="3060" w:type="dxa"/>
            <w:vAlign w:val="bottom"/>
          </w:tcPr>
          <w:p w14:paraId="02C45C2A" w14:textId="77777777" w:rsidR="00AD7FC0" w:rsidRPr="00905132" w:rsidRDefault="00AD7FC0"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42105F32" w14:textId="6B26C5A6" w:rsidR="00AD7FC0" w:rsidRPr="00905132"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05132">
              <w:rPr>
                <w:rFonts w:ascii="Arial" w:hAnsi="Arial" w:cs="Arial"/>
                <w:sz w:val="14"/>
                <w:szCs w:val="14"/>
              </w:rPr>
              <w:t xml:space="preserve">30 June                 </w:t>
            </w:r>
          </w:p>
        </w:tc>
        <w:tc>
          <w:tcPr>
            <w:tcW w:w="1260" w:type="dxa"/>
            <w:vAlign w:val="bottom"/>
          </w:tcPr>
          <w:p w14:paraId="0920D3E4" w14:textId="01C01B62" w:rsidR="00AD7FC0" w:rsidRPr="00905132"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05132">
              <w:rPr>
                <w:rFonts w:ascii="Arial" w:hAnsi="Arial" w:cs="Arial"/>
                <w:sz w:val="14"/>
                <w:szCs w:val="14"/>
              </w:rPr>
              <w:t>31 December</w:t>
            </w:r>
          </w:p>
        </w:tc>
        <w:tc>
          <w:tcPr>
            <w:tcW w:w="2250" w:type="dxa"/>
            <w:gridSpan w:val="2"/>
          </w:tcPr>
          <w:p w14:paraId="44606A58" w14:textId="3079AE7D"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05132">
              <w:rPr>
                <w:rFonts w:ascii="Arial" w:hAnsi="Arial" w:cs="Arial"/>
                <w:sz w:val="14"/>
                <w:szCs w:val="14"/>
              </w:rPr>
              <w:t>For the three-month                    periods ended 30 June</w:t>
            </w:r>
          </w:p>
        </w:tc>
        <w:tc>
          <w:tcPr>
            <w:tcW w:w="2250" w:type="dxa"/>
            <w:gridSpan w:val="2"/>
          </w:tcPr>
          <w:p w14:paraId="43B8C3B6" w14:textId="20EF9329"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905132">
              <w:rPr>
                <w:rFonts w:ascii="Arial" w:hAnsi="Arial" w:cs="Arial"/>
                <w:sz w:val="14"/>
                <w:szCs w:val="14"/>
              </w:rPr>
              <w:t>For the six-month                    periods ended 30 June</w:t>
            </w:r>
          </w:p>
        </w:tc>
      </w:tr>
      <w:tr w:rsidR="00AD7FC0" w:rsidRPr="00905132" w14:paraId="71806074" w14:textId="77777777" w:rsidTr="00724FD6">
        <w:trPr>
          <w:tblHeader/>
        </w:trPr>
        <w:tc>
          <w:tcPr>
            <w:tcW w:w="3060" w:type="dxa"/>
            <w:vAlign w:val="bottom"/>
          </w:tcPr>
          <w:p w14:paraId="26CEEB4E" w14:textId="77777777" w:rsidR="00AD7FC0" w:rsidRPr="00905132" w:rsidRDefault="00AD7FC0"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6B25C9ED" w14:textId="4AD5122B"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05132">
              <w:rPr>
                <w:rFonts w:ascii="Arial" w:hAnsi="Arial" w:cs="Arial"/>
                <w:sz w:val="14"/>
                <w:szCs w:val="14"/>
              </w:rPr>
              <w:t>2021</w:t>
            </w:r>
          </w:p>
        </w:tc>
        <w:tc>
          <w:tcPr>
            <w:tcW w:w="1260" w:type="dxa"/>
            <w:vAlign w:val="bottom"/>
          </w:tcPr>
          <w:p w14:paraId="23C08AF3" w14:textId="0084CD2E"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05132">
              <w:rPr>
                <w:rFonts w:ascii="Arial" w:hAnsi="Arial" w:cs="Arial"/>
                <w:sz w:val="14"/>
                <w:szCs w:val="14"/>
              </w:rPr>
              <w:t>2020</w:t>
            </w:r>
          </w:p>
        </w:tc>
        <w:tc>
          <w:tcPr>
            <w:tcW w:w="1125" w:type="dxa"/>
          </w:tcPr>
          <w:p w14:paraId="3BBB727B" w14:textId="0681A8FC"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05132">
              <w:rPr>
                <w:rFonts w:ascii="Arial" w:hAnsi="Arial" w:cs="Arial"/>
                <w:sz w:val="14"/>
                <w:szCs w:val="14"/>
              </w:rPr>
              <w:t>2021</w:t>
            </w:r>
          </w:p>
        </w:tc>
        <w:tc>
          <w:tcPr>
            <w:tcW w:w="1125" w:type="dxa"/>
          </w:tcPr>
          <w:p w14:paraId="529A4098" w14:textId="373C74D5"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05132">
              <w:rPr>
                <w:rFonts w:ascii="Arial" w:hAnsi="Arial" w:cs="Arial"/>
                <w:sz w:val="14"/>
                <w:szCs w:val="14"/>
              </w:rPr>
              <w:t>2020</w:t>
            </w:r>
          </w:p>
        </w:tc>
        <w:tc>
          <w:tcPr>
            <w:tcW w:w="1125" w:type="dxa"/>
          </w:tcPr>
          <w:p w14:paraId="2C9F5DE0" w14:textId="1A51E3BB"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05132">
              <w:rPr>
                <w:rFonts w:ascii="Arial" w:hAnsi="Arial" w:cs="Arial"/>
                <w:sz w:val="14"/>
                <w:szCs w:val="14"/>
              </w:rPr>
              <w:t>2021</w:t>
            </w:r>
          </w:p>
        </w:tc>
        <w:tc>
          <w:tcPr>
            <w:tcW w:w="1125" w:type="dxa"/>
          </w:tcPr>
          <w:p w14:paraId="78E12CCB" w14:textId="1863B161" w:rsidR="00AD7FC0" w:rsidRPr="00905132"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905132">
              <w:rPr>
                <w:rFonts w:ascii="Arial" w:hAnsi="Arial" w:cs="Arial"/>
                <w:sz w:val="14"/>
                <w:szCs w:val="14"/>
              </w:rPr>
              <w:t>2020</w:t>
            </w:r>
          </w:p>
        </w:tc>
      </w:tr>
      <w:tr w:rsidR="00AD7FC0" w:rsidRPr="00905132" w14:paraId="528A7D96" w14:textId="77777777" w:rsidTr="00724FD6">
        <w:trPr>
          <w:trHeight w:val="288"/>
        </w:trPr>
        <w:tc>
          <w:tcPr>
            <w:tcW w:w="3060" w:type="dxa"/>
            <w:vAlign w:val="bottom"/>
          </w:tcPr>
          <w:p w14:paraId="650133F4" w14:textId="4D903499" w:rsidR="00AD7FC0" w:rsidRPr="00905132" w:rsidRDefault="00AD7FC0" w:rsidP="00905132">
            <w:pPr>
              <w:overflowPunct w:val="0"/>
              <w:autoSpaceDE w:val="0"/>
              <w:adjustRightInd w:val="0"/>
              <w:spacing w:line="300" w:lineRule="exact"/>
              <w:ind w:left="162" w:right="-43" w:hanging="162"/>
              <w:rPr>
                <w:rFonts w:ascii="Arial" w:hAnsi="Arial" w:cs="Arial"/>
                <w:b/>
                <w:bCs/>
                <w:sz w:val="14"/>
                <w:szCs w:val="14"/>
              </w:rPr>
            </w:pPr>
            <w:r w:rsidRPr="00905132">
              <w:rPr>
                <w:rFonts w:ascii="Arial" w:eastAsia="Arial Unicode MS" w:hAnsi="Arial" w:cs="Arial"/>
                <w:b/>
                <w:bCs/>
                <w:sz w:val="14"/>
                <w:szCs w:val="14"/>
              </w:rPr>
              <w:t>Deferred tax assets (liabilities) arose from:</w:t>
            </w:r>
          </w:p>
        </w:tc>
        <w:tc>
          <w:tcPr>
            <w:tcW w:w="1260" w:type="dxa"/>
            <w:shd w:val="clear" w:color="auto" w:fill="auto"/>
            <w:vAlign w:val="bottom"/>
          </w:tcPr>
          <w:p w14:paraId="7A33148B" w14:textId="77777777" w:rsidR="00AD7FC0" w:rsidRPr="00905132" w:rsidRDefault="00AD7FC0" w:rsidP="00905132">
            <w:pPr>
              <w:tabs>
                <w:tab w:val="decimal" w:pos="1422"/>
              </w:tabs>
              <w:overflowPunct w:val="0"/>
              <w:autoSpaceDE w:val="0"/>
              <w:adjustRightInd w:val="0"/>
              <w:spacing w:line="300" w:lineRule="exact"/>
              <w:ind w:left="-14" w:right="-14"/>
              <w:rPr>
                <w:rFonts w:ascii="Arial" w:hAnsi="Arial" w:cs="Arial"/>
                <w:sz w:val="14"/>
                <w:szCs w:val="14"/>
              </w:rPr>
            </w:pPr>
          </w:p>
        </w:tc>
        <w:tc>
          <w:tcPr>
            <w:tcW w:w="1260" w:type="dxa"/>
            <w:vAlign w:val="bottom"/>
          </w:tcPr>
          <w:p w14:paraId="14A810D5" w14:textId="77777777" w:rsidR="00AD7FC0" w:rsidRPr="00905132" w:rsidRDefault="00AD7FC0" w:rsidP="00905132">
            <w:pPr>
              <w:tabs>
                <w:tab w:val="decimal" w:pos="1422"/>
              </w:tabs>
              <w:overflowPunct w:val="0"/>
              <w:autoSpaceDE w:val="0"/>
              <w:adjustRightInd w:val="0"/>
              <w:spacing w:line="300" w:lineRule="exact"/>
              <w:ind w:left="-14" w:right="-14"/>
              <w:rPr>
                <w:rFonts w:ascii="Arial" w:hAnsi="Arial" w:cs="Arial"/>
                <w:sz w:val="14"/>
                <w:szCs w:val="14"/>
              </w:rPr>
            </w:pPr>
          </w:p>
        </w:tc>
        <w:tc>
          <w:tcPr>
            <w:tcW w:w="1125" w:type="dxa"/>
          </w:tcPr>
          <w:p w14:paraId="6F6DE867" w14:textId="77777777" w:rsidR="00AD7FC0" w:rsidRPr="00905132" w:rsidRDefault="00AD7FC0" w:rsidP="00905132">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3D626CB3" w14:textId="2123A497" w:rsidR="00AD7FC0" w:rsidRPr="00905132" w:rsidRDefault="00AD7FC0" w:rsidP="00905132">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0E9A8A6E" w14:textId="02ACE1E3" w:rsidR="00AD7FC0" w:rsidRPr="00905132" w:rsidRDefault="00AD7FC0" w:rsidP="00905132">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59BD69A3" w14:textId="77777777" w:rsidR="00AD7FC0" w:rsidRPr="00905132" w:rsidRDefault="00AD7FC0" w:rsidP="00905132">
            <w:pPr>
              <w:tabs>
                <w:tab w:val="decimal" w:pos="1422"/>
              </w:tabs>
              <w:overflowPunct w:val="0"/>
              <w:autoSpaceDE w:val="0"/>
              <w:adjustRightInd w:val="0"/>
              <w:spacing w:line="300" w:lineRule="exact"/>
              <w:ind w:left="-14" w:right="-19"/>
              <w:rPr>
                <w:rFonts w:ascii="Arial" w:hAnsi="Arial" w:cs="Arial"/>
                <w:sz w:val="14"/>
                <w:szCs w:val="14"/>
              </w:rPr>
            </w:pPr>
          </w:p>
        </w:tc>
      </w:tr>
      <w:tr w:rsidR="00905132" w:rsidRPr="00905132" w14:paraId="7F6099C1" w14:textId="77777777" w:rsidTr="00724FD6">
        <w:trPr>
          <w:trHeight w:val="89"/>
        </w:trPr>
        <w:tc>
          <w:tcPr>
            <w:tcW w:w="3060" w:type="dxa"/>
            <w:vAlign w:val="bottom"/>
          </w:tcPr>
          <w:p w14:paraId="2600C87F" w14:textId="702635B0" w:rsidR="00905132" w:rsidRPr="00905132" w:rsidRDefault="00905132" w:rsidP="00905132">
            <w:pPr>
              <w:overflowPunct w:val="0"/>
              <w:autoSpaceDE w:val="0"/>
              <w:adjustRightInd w:val="0"/>
              <w:spacing w:line="300" w:lineRule="exact"/>
              <w:ind w:left="162" w:right="-43" w:hanging="162"/>
              <w:rPr>
                <w:rFonts w:ascii="Arial" w:hAnsi="Arial" w:cs="Arial"/>
                <w:sz w:val="14"/>
                <w:szCs w:val="14"/>
                <w:cs/>
                <w:lang w:val="th-TH"/>
              </w:rPr>
            </w:pPr>
            <w:r w:rsidRPr="00905132">
              <w:rPr>
                <w:rFonts w:ascii="Arial" w:eastAsia="Arial Unicode MS" w:hAnsi="Arial" w:cs="Arial"/>
                <w:sz w:val="14"/>
                <w:szCs w:val="14"/>
              </w:rPr>
              <w:t>Allowance for doubtful accounts</w:t>
            </w:r>
          </w:p>
        </w:tc>
        <w:tc>
          <w:tcPr>
            <w:tcW w:w="1260" w:type="dxa"/>
            <w:shd w:val="clear" w:color="auto" w:fill="auto"/>
            <w:vAlign w:val="bottom"/>
          </w:tcPr>
          <w:p w14:paraId="07188449" w14:textId="39F17178"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4,838,222</w:t>
            </w:r>
          </w:p>
        </w:tc>
        <w:tc>
          <w:tcPr>
            <w:tcW w:w="1260" w:type="dxa"/>
            <w:vAlign w:val="bottom"/>
          </w:tcPr>
          <w:p w14:paraId="52979752" w14:textId="63D1A0D1"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4,508,830</w:t>
            </w:r>
          </w:p>
        </w:tc>
        <w:tc>
          <w:tcPr>
            <w:tcW w:w="1125" w:type="dxa"/>
            <w:vAlign w:val="bottom"/>
          </w:tcPr>
          <w:p w14:paraId="66582293" w14:textId="60565086"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cs/>
              </w:rPr>
            </w:pPr>
            <w:r w:rsidRPr="00905132">
              <w:rPr>
                <w:rFonts w:ascii="Arial" w:hAnsi="Arial" w:cs="Arial"/>
                <w:sz w:val="14"/>
                <w:szCs w:val="14"/>
              </w:rPr>
              <w:t>(3,573,076)</w:t>
            </w:r>
          </w:p>
        </w:tc>
        <w:tc>
          <w:tcPr>
            <w:tcW w:w="1125" w:type="dxa"/>
            <w:vAlign w:val="bottom"/>
          </w:tcPr>
          <w:p w14:paraId="4B05E220" w14:textId="6A5C076F"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cs/>
              </w:rPr>
            </w:pPr>
            <w:r w:rsidRPr="00905132">
              <w:rPr>
                <w:rFonts w:ascii="Arial" w:hAnsi="Arial" w:cs="Arial"/>
                <w:sz w:val="14"/>
                <w:szCs w:val="14"/>
              </w:rPr>
              <w:t>(2,667,274)</w:t>
            </w:r>
          </w:p>
        </w:tc>
        <w:tc>
          <w:tcPr>
            <w:tcW w:w="1125" w:type="dxa"/>
            <w:vAlign w:val="bottom"/>
          </w:tcPr>
          <w:p w14:paraId="1C95047A" w14:textId="03EDCD4B"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329,392</w:t>
            </w:r>
          </w:p>
        </w:tc>
        <w:tc>
          <w:tcPr>
            <w:tcW w:w="1125" w:type="dxa"/>
            <w:vAlign w:val="bottom"/>
          </w:tcPr>
          <w:p w14:paraId="1BD96E13" w14:textId="18BAB931"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(344,434)</w:t>
            </w:r>
          </w:p>
        </w:tc>
      </w:tr>
      <w:tr w:rsidR="00905132" w:rsidRPr="00905132" w14:paraId="1D1F72A6" w14:textId="77777777" w:rsidTr="00724FD6">
        <w:trPr>
          <w:trHeight w:val="89"/>
        </w:trPr>
        <w:tc>
          <w:tcPr>
            <w:tcW w:w="3060" w:type="dxa"/>
            <w:vAlign w:val="bottom"/>
          </w:tcPr>
          <w:p w14:paraId="37F76C90" w14:textId="1BE3B4BB" w:rsidR="00905132" w:rsidRPr="00905132" w:rsidRDefault="00905132" w:rsidP="00905132">
            <w:pPr>
              <w:overflowPunct w:val="0"/>
              <w:autoSpaceDE w:val="0"/>
              <w:adjustRightInd w:val="0"/>
              <w:spacing w:line="300" w:lineRule="exact"/>
              <w:ind w:left="162" w:right="-43" w:hanging="162"/>
              <w:jc w:val="left"/>
              <w:rPr>
                <w:rFonts w:ascii="Arial" w:hAnsi="Arial" w:cs="Arial"/>
                <w:sz w:val="14"/>
                <w:szCs w:val="14"/>
                <w:cs/>
                <w:lang w:val="th-TH"/>
              </w:rPr>
            </w:pPr>
            <w:r w:rsidRPr="00905132">
              <w:rPr>
                <w:rFonts w:ascii="Arial" w:eastAsia="Arial Unicode MS" w:hAnsi="Arial" w:cs="Arial"/>
                <w:sz w:val="14"/>
                <w:szCs w:val="14"/>
              </w:rPr>
              <w:t>Allowance for impairment on available-for-sale investments measured at fair value through other comprehensive income</w:t>
            </w:r>
          </w:p>
        </w:tc>
        <w:tc>
          <w:tcPr>
            <w:tcW w:w="1260" w:type="dxa"/>
            <w:shd w:val="clear" w:color="auto" w:fill="auto"/>
            <w:vAlign w:val="bottom"/>
          </w:tcPr>
          <w:p w14:paraId="2A0C9613" w14:textId="1FE4589B"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2,932,574</w:t>
            </w:r>
          </w:p>
        </w:tc>
        <w:tc>
          <w:tcPr>
            <w:tcW w:w="1260" w:type="dxa"/>
            <w:vAlign w:val="bottom"/>
          </w:tcPr>
          <w:p w14:paraId="3FE60E80" w14:textId="1578CCBE"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3,105,758</w:t>
            </w:r>
          </w:p>
        </w:tc>
        <w:tc>
          <w:tcPr>
            <w:tcW w:w="1125" w:type="dxa"/>
            <w:vAlign w:val="bottom"/>
          </w:tcPr>
          <w:p w14:paraId="73907059" w14:textId="3B59459D"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(173,184)</w:t>
            </w:r>
          </w:p>
        </w:tc>
        <w:tc>
          <w:tcPr>
            <w:tcW w:w="1125" w:type="dxa"/>
            <w:vAlign w:val="bottom"/>
          </w:tcPr>
          <w:p w14:paraId="6EB7304B" w14:textId="6AD07B2A"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w:t>
            </w:r>
          </w:p>
        </w:tc>
        <w:tc>
          <w:tcPr>
            <w:tcW w:w="1125" w:type="dxa"/>
            <w:vAlign w:val="bottom"/>
          </w:tcPr>
          <w:p w14:paraId="77C715CB" w14:textId="57CBA057"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(173,184)</w:t>
            </w:r>
          </w:p>
        </w:tc>
        <w:tc>
          <w:tcPr>
            <w:tcW w:w="1125" w:type="dxa"/>
            <w:vAlign w:val="bottom"/>
          </w:tcPr>
          <w:p w14:paraId="2B9C1006" w14:textId="70C78C1B"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114,781</w:t>
            </w:r>
          </w:p>
        </w:tc>
      </w:tr>
      <w:tr w:rsidR="00905132" w:rsidRPr="00905132" w14:paraId="7FC1CC21" w14:textId="77777777" w:rsidTr="00724FD6">
        <w:tc>
          <w:tcPr>
            <w:tcW w:w="3060" w:type="dxa"/>
            <w:vAlign w:val="bottom"/>
          </w:tcPr>
          <w:p w14:paraId="5A7E142F" w14:textId="543A9D99" w:rsidR="00905132" w:rsidRPr="00905132" w:rsidRDefault="00905132" w:rsidP="00905132">
            <w:pPr>
              <w:overflowPunct w:val="0"/>
              <w:autoSpaceDE w:val="0"/>
              <w:adjustRightInd w:val="0"/>
              <w:spacing w:line="300" w:lineRule="exact"/>
              <w:ind w:left="162" w:right="-43" w:hanging="162"/>
              <w:rPr>
                <w:rFonts w:ascii="Arial" w:hAnsi="Arial" w:cs="Arial"/>
                <w:sz w:val="14"/>
                <w:szCs w:val="14"/>
                <w:cs/>
                <w:lang w:val="th-TH"/>
              </w:rPr>
            </w:pPr>
            <w:r w:rsidRPr="00905132">
              <w:rPr>
                <w:rFonts w:ascii="Arial" w:eastAsia="Arial Unicode MS" w:hAnsi="Arial" w:cs="Arial"/>
                <w:sz w:val="14"/>
                <w:szCs w:val="14"/>
              </w:rPr>
              <w:t>Premium reserves</w:t>
            </w:r>
          </w:p>
        </w:tc>
        <w:tc>
          <w:tcPr>
            <w:tcW w:w="1260" w:type="dxa"/>
            <w:shd w:val="clear" w:color="auto" w:fill="auto"/>
            <w:vAlign w:val="bottom"/>
          </w:tcPr>
          <w:p w14:paraId="31D92CA9" w14:textId="355FA2EE"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142,012,472</w:t>
            </w:r>
          </w:p>
        </w:tc>
        <w:tc>
          <w:tcPr>
            <w:tcW w:w="1260" w:type="dxa"/>
            <w:vAlign w:val="bottom"/>
          </w:tcPr>
          <w:p w14:paraId="73932436" w14:textId="108A7B71"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122,603,656</w:t>
            </w:r>
          </w:p>
        </w:tc>
        <w:tc>
          <w:tcPr>
            <w:tcW w:w="1125" w:type="dxa"/>
            <w:vAlign w:val="bottom"/>
          </w:tcPr>
          <w:p w14:paraId="4C326012" w14:textId="4B62E903"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(472,280)</w:t>
            </w:r>
          </w:p>
        </w:tc>
        <w:tc>
          <w:tcPr>
            <w:tcW w:w="1125" w:type="dxa"/>
            <w:vAlign w:val="bottom"/>
          </w:tcPr>
          <w:p w14:paraId="06A0F927" w14:textId="3040B4FF"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(7,280,99</w:t>
            </w:r>
            <w:r w:rsidR="00261463">
              <w:rPr>
                <w:rFonts w:ascii="Arial" w:hAnsi="Arial" w:cs="Arial"/>
                <w:sz w:val="14"/>
                <w:szCs w:val="14"/>
              </w:rPr>
              <w:t>3</w:t>
            </w:r>
            <w:r w:rsidRPr="00905132">
              <w:rPr>
                <w:rFonts w:ascii="Arial" w:hAnsi="Arial" w:cs="Arial"/>
                <w:sz w:val="14"/>
                <w:szCs w:val="14"/>
              </w:rPr>
              <w:t>)</w:t>
            </w:r>
          </w:p>
        </w:tc>
        <w:tc>
          <w:tcPr>
            <w:tcW w:w="1125" w:type="dxa"/>
            <w:vAlign w:val="bottom"/>
          </w:tcPr>
          <w:p w14:paraId="6EE11D22" w14:textId="3AB953D9"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19,408,816</w:t>
            </w:r>
          </w:p>
        </w:tc>
        <w:tc>
          <w:tcPr>
            <w:tcW w:w="1125" w:type="dxa"/>
            <w:vAlign w:val="bottom"/>
          </w:tcPr>
          <w:p w14:paraId="4D278262" w14:textId="11BAE505"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4,743,479</w:t>
            </w:r>
          </w:p>
        </w:tc>
      </w:tr>
      <w:tr w:rsidR="00905132" w:rsidRPr="00905132" w14:paraId="7CE8AEEF" w14:textId="77777777" w:rsidTr="00724FD6">
        <w:tc>
          <w:tcPr>
            <w:tcW w:w="3060" w:type="dxa"/>
            <w:vAlign w:val="bottom"/>
          </w:tcPr>
          <w:p w14:paraId="48C108B8" w14:textId="51D0EE31" w:rsidR="00905132" w:rsidRPr="00905132" w:rsidRDefault="00905132" w:rsidP="00905132">
            <w:pPr>
              <w:overflowPunct w:val="0"/>
              <w:autoSpaceDE w:val="0"/>
              <w:adjustRightInd w:val="0"/>
              <w:spacing w:line="300" w:lineRule="exact"/>
              <w:ind w:left="162" w:right="-43" w:hanging="162"/>
              <w:rPr>
                <w:rFonts w:ascii="Arial" w:hAnsi="Arial" w:cs="Arial"/>
                <w:sz w:val="14"/>
                <w:szCs w:val="14"/>
                <w:cs/>
                <w:lang w:val="th-TH"/>
              </w:rPr>
            </w:pPr>
            <w:r w:rsidRPr="00905132">
              <w:rPr>
                <w:rFonts w:ascii="Arial" w:eastAsia="Arial Unicode MS" w:hAnsi="Arial" w:cs="Arial"/>
                <w:sz w:val="14"/>
                <w:szCs w:val="14"/>
              </w:rPr>
              <w:t>Loss reserves on claims incurred and reported</w:t>
            </w:r>
          </w:p>
        </w:tc>
        <w:tc>
          <w:tcPr>
            <w:tcW w:w="1260" w:type="dxa"/>
            <w:shd w:val="clear" w:color="auto" w:fill="auto"/>
            <w:vAlign w:val="bottom"/>
          </w:tcPr>
          <w:p w14:paraId="30786911" w14:textId="4AE859CC"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53,426,381</w:t>
            </w:r>
          </w:p>
        </w:tc>
        <w:tc>
          <w:tcPr>
            <w:tcW w:w="1260" w:type="dxa"/>
            <w:vAlign w:val="bottom"/>
          </w:tcPr>
          <w:p w14:paraId="16636C13" w14:textId="30041908"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57,260,366</w:t>
            </w:r>
          </w:p>
        </w:tc>
        <w:tc>
          <w:tcPr>
            <w:tcW w:w="1125" w:type="dxa"/>
            <w:vAlign w:val="bottom"/>
          </w:tcPr>
          <w:p w14:paraId="62303FD5" w14:textId="5A7AB429"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(9,868,27</w:t>
            </w:r>
            <w:r w:rsidR="00261463">
              <w:rPr>
                <w:rFonts w:ascii="Arial" w:hAnsi="Arial" w:cs="Arial"/>
                <w:sz w:val="14"/>
                <w:szCs w:val="14"/>
              </w:rPr>
              <w:t>2</w:t>
            </w:r>
            <w:r w:rsidRPr="00905132">
              <w:rPr>
                <w:rFonts w:ascii="Arial" w:hAnsi="Arial" w:cs="Arial"/>
                <w:sz w:val="14"/>
                <w:szCs w:val="14"/>
              </w:rPr>
              <w:t>)</w:t>
            </w:r>
          </w:p>
        </w:tc>
        <w:tc>
          <w:tcPr>
            <w:tcW w:w="1125" w:type="dxa"/>
            <w:vAlign w:val="bottom"/>
          </w:tcPr>
          <w:p w14:paraId="02A8C38B" w14:textId="6E2363B5"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(4,284,746)</w:t>
            </w:r>
          </w:p>
        </w:tc>
        <w:tc>
          <w:tcPr>
            <w:tcW w:w="1125" w:type="dxa"/>
            <w:vAlign w:val="bottom"/>
          </w:tcPr>
          <w:p w14:paraId="7F35BF88" w14:textId="613389B9"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(3,833,985)</w:t>
            </w:r>
          </w:p>
        </w:tc>
        <w:tc>
          <w:tcPr>
            <w:tcW w:w="1125" w:type="dxa"/>
            <w:vAlign w:val="bottom"/>
          </w:tcPr>
          <w:p w14:paraId="4C01D22C" w14:textId="13CC2F70"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4,219,301</w:t>
            </w:r>
          </w:p>
        </w:tc>
      </w:tr>
      <w:tr w:rsidR="00905132" w:rsidRPr="00905132" w14:paraId="0B186407" w14:textId="77777777" w:rsidTr="00724FD6">
        <w:tc>
          <w:tcPr>
            <w:tcW w:w="3060" w:type="dxa"/>
            <w:vAlign w:val="bottom"/>
          </w:tcPr>
          <w:p w14:paraId="058BF592" w14:textId="0A99BD57" w:rsidR="00905132" w:rsidRPr="00905132" w:rsidRDefault="00905132" w:rsidP="00905132">
            <w:pPr>
              <w:overflowPunct w:val="0"/>
              <w:autoSpaceDE w:val="0"/>
              <w:adjustRightInd w:val="0"/>
              <w:spacing w:line="300" w:lineRule="exact"/>
              <w:ind w:left="162" w:right="-43" w:hanging="162"/>
              <w:jc w:val="left"/>
              <w:rPr>
                <w:rFonts w:ascii="Arial" w:hAnsi="Arial" w:cs="Arial"/>
                <w:sz w:val="14"/>
                <w:szCs w:val="14"/>
                <w:cs/>
                <w:lang w:val="th-TH"/>
              </w:rPr>
            </w:pPr>
            <w:r w:rsidRPr="00905132">
              <w:rPr>
                <w:rFonts w:ascii="Arial" w:eastAsia="Arial Unicode MS" w:hAnsi="Arial" w:cs="Arial"/>
                <w:sz w:val="14"/>
                <w:szCs w:val="14"/>
              </w:rPr>
              <w:t xml:space="preserve">Loss reserves on claims incurred but                  not yet reported </w:t>
            </w:r>
          </w:p>
        </w:tc>
        <w:tc>
          <w:tcPr>
            <w:tcW w:w="1260" w:type="dxa"/>
            <w:shd w:val="clear" w:color="auto" w:fill="auto"/>
            <w:vAlign w:val="bottom"/>
          </w:tcPr>
          <w:p w14:paraId="6558A77F" w14:textId="2BDA9AB6"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22,237,507</w:t>
            </w:r>
          </w:p>
        </w:tc>
        <w:tc>
          <w:tcPr>
            <w:tcW w:w="1260" w:type="dxa"/>
            <w:vAlign w:val="bottom"/>
          </w:tcPr>
          <w:p w14:paraId="151E9B97" w14:textId="22105F94"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21,415,364</w:t>
            </w:r>
          </w:p>
        </w:tc>
        <w:tc>
          <w:tcPr>
            <w:tcW w:w="1125" w:type="dxa"/>
            <w:vAlign w:val="bottom"/>
          </w:tcPr>
          <w:p w14:paraId="59488381" w14:textId="33234E2D"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825,145</w:t>
            </w:r>
          </w:p>
        </w:tc>
        <w:tc>
          <w:tcPr>
            <w:tcW w:w="1125" w:type="dxa"/>
            <w:vAlign w:val="bottom"/>
          </w:tcPr>
          <w:p w14:paraId="1B163151" w14:textId="6C7AEC50"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869,331</w:t>
            </w:r>
          </w:p>
        </w:tc>
        <w:tc>
          <w:tcPr>
            <w:tcW w:w="1125" w:type="dxa"/>
            <w:vAlign w:val="bottom"/>
          </w:tcPr>
          <w:p w14:paraId="5243AB46" w14:textId="2522A95F"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822,143</w:t>
            </w:r>
          </w:p>
        </w:tc>
        <w:tc>
          <w:tcPr>
            <w:tcW w:w="1125" w:type="dxa"/>
            <w:vAlign w:val="bottom"/>
          </w:tcPr>
          <w:p w14:paraId="090E77D9" w14:textId="4D17758D"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752,670</w:t>
            </w:r>
          </w:p>
        </w:tc>
      </w:tr>
      <w:tr w:rsidR="00905132" w:rsidRPr="00905132" w14:paraId="66685B73" w14:textId="77777777" w:rsidTr="00724FD6">
        <w:tc>
          <w:tcPr>
            <w:tcW w:w="3060" w:type="dxa"/>
            <w:vAlign w:val="bottom"/>
          </w:tcPr>
          <w:p w14:paraId="41C209C1" w14:textId="1603B607" w:rsidR="00905132" w:rsidRPr="00905132" w:rsidRDefault="00905132" w:rsidP="00905132">
            <w:pPr>
              <w:overflowPunct w:val="0"/>
              <w:autoSpaceDE w:val="0"/>
              <w:adjustRightInd w:val="0"/>
              <w:spacing w:line="300" w:lineRule="exact"/>
              <w:ind w:left="162" w:right="-43" w:hanging="162"/>
              <w:rPr>
                <w:rFonts w:ascii="Arial" w:hAnsi="Arial" w:cs="Arial"/>
                <w:sz w:val="14"/>
                <w:szCs w:val="14"/>
                <w:cs/>
                <w:lang w:val="th-TH"/>
              </w:rPr>
            </w:pPr>
            <w:r w:rsidRPr="00905132">
              <w:rPr>
                <w:rFonts w:ascii="Arial" w:eastAsia="Arial Unicode MS" w:hAnsi="Arial" w:cs="Arial"/>
                <w:sz w:val="14"/>
                <w:szCs w:val="14"/>
              </w:rPr>
              <w:t>Employee benefits obligations</w:t>
            </w:r>
          </w:p>
        </w:tc>
        <w:tc>
          <w:tcPr>
            <w:tcW w:w="1260" w:type="dxa"/>
            <w:shd w:val="clear" w:color="auto" w:fill="auto"/>
            <w:vAlign w:val="bottom"/>
          </w:tcPr>
          <w:p w14:paraId="4BFD0735" w14:textId="3324738A"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13,608,894</w:t>
            </w:r>
          </w:p>
        </w:tc>
        <w:tc>
          <w:tcPr>
            <w:tcW w:w="1260" w:type="dxa"/>
            <w:vAlign w:val="bottom"/>
          </w:tcPr>
          <w:p w14:paraId="450A4AC7" w14:textId="4EF7EC3B"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12,728,216</w:t>
            </w:r>
          </w:p>
        </w:tc>
        <w:tc>
          <w:tcPr>
            <w:tcW w:w="1125" w:type="dxa"/>
            <w:vAlign w:val="bottom"/>
          </w:tcPr>
          <w:p w14:paraId="1C245E22" w14:textId="25E55E71"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421,177</w:t>
            </w:r>
          </w:p>
        </w:tc>
        <w:tc>
          <w:tcPr>
            <w:tcW w:w="1125" w:type="dxa"/>
            <w:vAlign w:val="bottom"/>
          </w:tcPr>
          <w:p w14:paraId="59CED85D" w14:textId="6B64E72B"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274,445</w:t>
            </w:r>
          </w:p>
        </w:tc>
        <w:tc>
          <w:tcPr>
            <w:tcW w:w="1125" w:type="dxa"/>
            <w:vAlign w:val="bottom"/>
          </w:tcPr>
          <w:p w14:paraId="36E39BEB" w14:textId="7E39D739"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880,678</w:t>
            </w:r>
          </w:p>
        </w:tc>
        <w:tc>
          <w:tcPr>
            <w:tcW w:w="1125" w:type="dxa"/>
            <w:vAlign w:val="bottom"/>
          </w:tcPr>
          <w:p w14:paraId="54E1683A" w14:textId="5BE8D5DF"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158,208</w:t>
            </w:r>
          </w:p>
        </w:tc>
      </w:tr>
      <w:tr w:rsidR="00905132" w:rsidRPr="00905132" w14:paraId="7DAB029B" w14:textId="77777777" w:rsidTr="00724FD6">
        <w:tc>
          <w:tcPr>
            <w:tcW w:w="3060" w:type="dxa"/>
            <w:vAlign w:val="bottom"/>
          </w:tcPr>
          <w:p w14:paraId="4C893793" w14:textId="4B07C9A6" w:rsidR="00905132" w:rsidRPr="00905132" w:rsidRDefault="00905132" w:rsidP="00905132">
            <w:pPr>
              <w:overflowPunct w:val="0"/>
              <w:autoSpaceDE w:val="0"/>
              <w:adjustRightInd w:val="0"/>
              <w:spacing w:line="300" w:lineRule="exact"/>
              <w:ind w:left="162" w:right="-43" w:hanging="162"/>
              <w:rPr>
                <w:rFonts w:ascii="Arial" w:hAnsi="Arial" w:cs="Arial"/>
                <w:sz w:val="14"/>
                <w:szCs w:val="14"/>
                <w:cs/>
                <w:lang w:val="th-TH"/>
              </w:rPr>
            </w:pPr>
            <w:proofErr w:type="spellStart"/>
            <w:r w:rsidRPr="00905132">
              <w:rPr>
                <w:rFonts w:ascii="Arial" w:hAnsi="Arial" w:cs="Arial"/>
                <w:sz w:val="14"/>
                <w:szCs w:val="14"/>
              </w:rPr>
              <w:t>Unrealised</w:t>
            </w:r>
            <w:proofErr w:type="spellEnd"/>
            <w:r w:rsidRPr="00905132">
              <w:rPr>
                <w:rFonts w:ascii="Arial" w:hAnsi="Arial" w:cs="Arial"/>
                <w:sz w:val="14"/>
                <w:szCs w:val="14"/>
              </w:rPr>
              <w:t xml:space="preserve"> gain on revaluation of </w:t>
            </w:r>
          </w:p>
        </w:tc>
        <w:tc>
          <w:tcPr>
            <w:tcW w:w="1260" w:type="dxa"/>
            <w:shd w:val="clear" w:color="auto" w:fill="auto"/>
            <w:vAlign w:val="bottom"/>
          </w:tcPr>
          <w:p w14:paraId="4725D25A" w14:textId="77777777"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260" w:type="dxa"/>
            <w:vAlign w:val="bottom"/>
          </w:tcPr>
          <w:p w14:paraId="11039945" w14:textId="77777777"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125" w:type="dxa"/>
            <w:vAlign w:val="bottom"/>
          </w:tcPr>
          <w:p w14:paraId="2CC9B4DF" w14:textId="77777777"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4F925D6A" w14:textId="3A3C0CF4"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521BA5FC" w14:textId="6F4F4837"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09BB9E0D" w14:textId="77777777"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p>
        </w:tc>
      </w:tr>
      <w:tr w:rsidR="00905132" w:rsidRPr="00905132" w14:paraId="68D14431" w14:textId="77777777" w:rsidTr="00724FD6">
        <w:tc>
          <w:tcPr>
            <w:tcW w:w="3060" w:type="dxa"/>
            <w:vAlign w:val="bottom"/>
          </w:tcPr>
          <w:p w14:paraId="248FE2C1" w14:textId="57AE763B" w:rsidR="00905132" w:rsidRPr="00905132" w:rsidRDefault="00905132" w:rsidP="00905132">
            <w:pPr>
              <w:overflowPunct w:val="0"/>
              <w:autoSpaceDE w:val="0"/>
              <w:adjustRightInd w:val="0"/>
              <w:spacing w:line="300" w:lineRule="exact"/>
              <w:ind w:left="162" w:right="-43"/>
              <w:rPr>
                <w:rFonts w:ascii="Arial" w:hAnsi="Arial" w:cs="Arial"/>
                <w:sz w:val="14"/>
                <w:szCs w:val="14"/>
                <w:cs/>
                <w:lang w:val="th-TH"/>
              </w:rPr>
            </w:pPr>
            <w:r w:rsidRPr="00905132">
              <w:rPr>
                <w:rFonts w:ascii="Arial" w:hAnsi="Arial" w:cs="Arial"/>
                <w:sz w:val="14"/>
                <w:szCs w:val="14"/>
              </w:rPr>
              <w:t>Trading investments</w:t>
            </w:r>
          </w:p>
        </w:tc>
        <w:tc>
          <w:tcPr>
            <w:tcW w:w="1260" w:type="dxa"/>
            <w:shd w:val="clear" w:color="auto" w:fill="auto"/>
            <w:vAlign w:val="bottom"/>
          </w:tcPr>
          <w:p w14:paraId="3EFAD610" w14:textId="3870C16C"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(610,342)</w:t>
            </w:r>
          </w:p>
        </w:tc>
        <w:tc>
          <w:tcPr>
            <w:tcW w:w="1260" w:type="dxa"/>
            <w:vAlign w:val="bottom"/>
          </w:tcPr>
          <w:p w14:paraId="37F2F662" w14:textId="29BCA3C2"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(715,734)</w:t>
            </w:r>
          </w:p>
        </w:tc>
        <w:tc>
          <w:tcPr>
            <w:tcW w:w="1125" w:type="dxa"/>
            <w:vAlign w:val="bottom"/>
          </w:tcPr>
          <w:p w14:paraId="39EBFE25" w14:textId="550FF7C0"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1,193,032</w:t>
            </w:r>
          </w:p>
        </w:tc>
        <w:tc>
          <w:tcPr>
            <w:tcW w:w="1125" w:type="dxa"/>
            <w:vAlign w:val="bottom"/>
          </w:tcPr>
          <w:p w14:paraId="271FD550" w14:textId="60A07257"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(1,469,767)</w:t>
            </w:r>
          </w:p>
        </w:tc>
        <w:tc>
          <w:tcPr>
            <w:tcW w:w="1125" w:type="dxa"/>
            <w:vAlign w:val="bottom"/>
          </w:tcPr>
          <w:p w14:paraId="7EE2EDE2" w14:textId="2D7747C6"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105,392</w:t>
            </w:r>
          </w:p>
        </w:tc>
        <w:tc>
          <w:tcPr>
            <w:tcW w:w="1125" w:type="dxa"/>
            <w:vAlign w:val="bottom"/>
          </w:tcPr>
          <w:p w14:paraId="62CCE099" w14:textId="033BB4F3"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176,004</w:t>
            </w:r>
          </w:p>
        </w:tc>
      </w:tr>
      <w:tr w:rsidR="00905132" w:rsidRPr="00905132" w14:paraId="0283DD1C" w14:textId="77777777" w:rsidTr="00724FD6">
        <w:tc>
          <w:tcPr>
            <w:tcW w:w="3060" w:type="dxa"/>
            <w:vAlign w:val="bottom"/>
          </w:tcPr>
          <w:p w14:paraId="3F31FA3F" w14:textId="5AFAA8BF" w:rsidR="00905132" w:rsidRPr="00905132" w:rsidRDefault="00905132" w:rsidP="00905132">
            <w:pPr>
              <w:overflowPunct w:val="0"/>
              <w:autoSpaceDE w:val="0"/>
              <w:adjustRightInd w:val="0"/>
              <w:spacing w:line="300" w:lineRule="exact"/>
              <w:ind w:left="162" w:right="-43"/>
              <w:rPr>
                <w:rFonts w:ascii="Arial" w:hAnsi="Arial" w:cs="Arial"/>
                <w:sz w:val="14"/>
                <w:szCs w:val="14"/>
                <w:cs/>
                <w:lang w:val="th-TH"/>
              </w:rPr>
            </w:pPr>
            <w:r w:rsidRPr="00905132">
              <w:rPr>
                <w:rFonts w:ascii="Arial" w:eastAsia="Arial Unicode MS" w:hAnsi="Arial" w:cs="Arial"/>
                <w:sz w:val="14"/>
                <w:szCs w:val="14"/>
              </w:rPr>
              <w:t>Available-for-sale investments</w:t>
            </w:r>
          </w:p>
        </w:tc>
        <w:tc>
          <w:tcPr>
            <w:tcW w:w="1260" w:type="dxa"/>
            <w:shd w:val="clear" w:color="auto" w:fill="auto"/>
            <w:vAlign w:val="bottom"/>
          </w:tcPr>
          <w:p w14:paraId="7B5A12AF" w14:textId="5A8A6187"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(6,654,128)</w:t>
            </w:r>
          </w:p>
        </w:tc>
        <w:tc>
          <w:tcPr>
            <w:tcW w:w="1260" w:type="dxa"/>
            <w:vAlign w:val="bottom"/>
          </w:tcPr>
          <w:p w14:paraId="498BAE92" w14:textId="7EE11799"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(3,334,237)</w:t>
            </w:r>
          </w:p>
        </w:tc>
        <w:tc>
          <w:tcPr>
            <w:tcW w:w="1125" w:type="dxa"/>
            <w:vAlign w:val="bottom"/>
          </w:tcPr>
          <w:p w14:paraId="5F252266" w14:textId="323B81F5"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(3,137,946)</w:t>
            </w:r>
          </w:p>
        </w:tc>
        <w:tc>
          <w:tcPr>
            <w:tcW w:w="1125" w:type="dxa"/>
            <w:vAlign w:val="bottom"/>
          </w:tcPr>
          <w:p w14:paraId="426CD64D" w14:textId="2FF56C6C"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(8,441,607)</w:t>
            </w:r>
          </w:p>
        </w:tc>
        <w:tc>
          <w:tcPr>
            <w:tcW w:w="1125" w:type="dxa"/>
            <w:vAlign w:val="bottom"/>
          </w:tcPr>
          <w:p w14:paraId="0EB4FF91" w14:textId="2C8E678C"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(3,319,891)</w:t>
            </w:r>
          </w:p>
        </w:tc>
        <w:tc>
          <w:tcPr>
            <w:tcW w:w="1125" w:type="dxa"/>
            <w:vAlign w:val="bottom"/>
          </w:tcPr>
          <w:p w14:paraId="50BD2010" w14:textId="1F616B22"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cs/>
              </w:rPr>
            </w:pPr>
            <w:r w:rsidRPr="00905132">
              <w:rPr>
                <w:rFonts w:ascii="Arial" w:hAnsi="Arial" w:cs="Arial"/>
                <w:sz w:val="14"/>
                <w:szCs w:val="14"/>
              </w:rPr>
              <w:t>(</w:t>
            </w:r>
            <w:r w:rsidR="00901638">
              <w:rPr>
                <w:rFonts w:ascii="Arial" w:hAnsi="Arial" w:cs="Arial"/>
                <w:sz w:val="14"/>
                <w:szCs w:val="14"/>
              </w:rPr>
              <w:t>9,208,615</w:t>
            </w:r>
            <w:r w:rsidRPr="00905132">
              <w:rPr>
                <w:rFonts w:ascii="Arial" w:hAnsi="Arial" w:cs="Arial"/>
                <w:sz w:val="14"/>
                <w:szCs w:val="14"/>
              </w:rPr>
              <w:t>)</w:t>
            </w:r>
          </w:p>
        </w:tc>
      </w:tr>
      <w:tr w:rsidR="00905132" w:rsidRPr="00905132" w14:paraId="71F1388D" w14:textId="77777777" w:rsidTr="00724FD6">
        <w:tc>
          <w:tcPr>
            <w:tcW w:w="3060" w:type="dxa"/>
            <w:vAlign w:val="bottom"/>
          </w:tcPr>
          <w:p w14:paraId="17C61FBD" w14:textId="3F453597" w:rsidR="00905132" w:rsidRPr="00905132" w:rsidRDefault="00905132" w:rsidP="00905132">
            <w:pPr>
              <w:overflowPunct w:val="0"/>
              <w:autoSpaceDE w:val="0"/>
              <w:adjustRightInd w:val="0"/>
              <w:spacing w:line="300" w:lineRule="exact"/>
              <w:ind w:right="-43"/>
              <w:rPr>
                <w:rFonts w:ascii="Arial" w:hAnsi="Arial" w:cs="Arial"/>
                <w:sz w:val="14"/>
                <w:szCs w:val="14"/>
                <w:cs/>
                <w:lang w:val="th-TH"/>
              </w:rPr>
            </w:pPr>
            <w:r w:rsidRPr="00905132">
              <w:rPr>
                <w:rFonts w:ascii="Arial" w:eastAsia="Arial Unicode MS" w:hAnsi="Arial" w:cs="Arial"/>
                <w:sz w:val="14"/>
                <w:szCs w:val="14"/>
              </w:rPr>
              <w:t>Expected credit losses</w:t>
            </w:r>
          </w:p>
        </w:tc>
        <w:tc>
          <w:tcPr>
            <w:tcW w:w="1260" w:type="dxa"/>
            <w:shd w:val="clear" w:color="auto" w:fill="auto"/>
            <w:vAlign w:val="bottom"/>
          </w:tcPr>
          <w:p w14:paraId="26BC61B7" w14:textId="43829961"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2,724,007</w:t>
            </w:r>
          </w:p>
        </w:tc>
        <w:tc>
          <w:tcPr>
            <w:tcW w:w="1260" w:type="dxa"/>
            <w:vAlign w:val="bottom"/>
          </w:tcPr>
          <w:p w14:paraId="23FD81F9" w14:textId="190B7F3E" w:rsidR="00905132" w:rsidRPr="00905132" w:rsidRDefault="00905132" w:rsidP="00905132">
            <w:pP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2,580,663</w:t>
            </w:r>
          </w:p>
        </w:tc>
        <w:tc>
          <w:tcPr>
            <w:tcW w:w="1125" w:type="dxa"/>
            <w:vAlign w:val="bottom"/>
          </w:tcPr>
          <w:p w14:paraId="22A5F5F6" w14:textId="59565FA0"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153,300</w:t>
            </w:r>
          </w:p>
        </w:tc>
        <w:tc>
          <w:tcPr>
            <w:tcW w:w="1125" w:type="dxa"/>
            <w:vAlign w:val="bottom"/>
          </w:tcPr>
          <w:p w14:paraId="3EE0E694" w14:textId="619F650C"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1,484,933</w:t>
            </w:r>
          </w:p>
        </w:tc>
        <w:tc>
          <w:tcPr>
            <w:tcW w:w="1125" w:type="dxa"/>
            <w:vAlign w:val="bottom"/>
          </w:tcPr>
          <w:p w14:paraId="4F6FF4CA" w14:textId="5022F340"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143,344</w:t>
            </w:r>
          </w:p>
        </w:tc>
        <w:tc>
          <w:tcPr>
            <w:tcW w:w="1125" w:type="dxa"/>
            <w:vAlign w:val="bottom"/>
          </w:tcPr>
          <w:p w14:paraId="150EC03A" w14:textId="4FE5D8B8"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1,544,258</w:t>
            </w:r>
          </w:p>
        </w:tc>
      </w:tr>
      <w:tr w:rsidR="00905132" w:rsidRPr="00905132" w14:paraId="2C129AAE" w14:textId="77777777" w:rsidTr="00724FD6">
        <w:tc>
          <w:tcPr>
            <w:tcW w:w="3060" w:type="dxa"/>
            <w:vAlign w:val="bottom"/>
          </w:tcPr>
          <w:p w14:paraId="4E135E00" w14:textId="08F52BFD" w:rsidR="00905132" w:rsidRPr="00905132" w:rsidRDefault="00905132" w:rsidP="00905132">
            <w:pPr>
              <w:overflowPunct w:val="0"/>
              <w:autoSpaceDE w:val="0"/>
              <w:adjustRightInd w:val="0"/>
              <w:spacing w:line="300" w:lineRule="exact"/>
              <w:ind w:right="-43"/>
              <w:rPr>
                <w:rFonts w:ascii="Arial" w:hAnsi="Arial" w:cs="Arial"/>
                <w:sz w:val="14"/>
                <w:szCs w:val="14"/>
                <w:cs/>
                <w:lang w:val="th-TH"/>
              </w:rPr>
            </w:pPr>
            <w:r w:rsidRPr="00905132">
              <w:rPr>
                <w:rFonts w:ascii="Arial" w:eastAsia="Arial Unicode MS" w:hAnsi="Arial" w:cs="Arial"/>
                <w:sz w:val="14"/>
                <w:szCs w:val="14"/>
              </w:rPr>
              <w:t>Lease liabilities</w:t>
            </w:r>
          </w:p>
        </w:tc>
        <w:tc>
          <w:tcPr>
            <w:tcW w:w="1260" w:type="dxa"/>
            <w:shd w:val="clear" w:color="auto" w:fill="auto"/>
            <w:vAlign w:val="bottom"/>
          </w:tcPr>
          <w:p w14:paraId="580A0BAD" w14:textId="6517E980" w:rsidR="00905132" w:rsidRPr="00905132" w:rsidRDefault="00905132" w:rsidP="00905132">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(161,246)</w:t>
            </w:r>
          </w:p>
        </w:tc>
        <w:tc>
          <w:tcPr>
            <w:tcW w:w="1260" w:type="dxa"/>
            <w:vAlign w:val="bottom"/>
          </w:tcPr>
          <w:p w14:paraId="146ED859" w14:textId="19945C48" w:rsidR="00905132" w:rsidRPr="00905132" w:rsidRDefault="00905132" w:rsidP="00905132">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(96,257)</w:t>
            </w:r>
          </w:p>
        </w:tc>
        <w:tc>
          <w:tcPr>
            <w:tcW w:w="1125" w:type="dxa"/>
            <w:vAlign w:val="bottom"/>
          </w:tcPr>
          <w:p w14:paraId="60E46D4A" w14:textId="109B5368" w:rsidR="00905132" w:rsidRPr="00905132" w:rsidRDefault="00905132" w:rsidP="00905132">
            <w:pPr>
              <w:pBdr>
                <w:bottom w:val="sing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(66,382)</w:t>
            </w:r>
          </w:p>
        </w:tc>
        <w:tc>
          <w:tcPr>
            <w:tcW w:w="1125" w:type="dxa"/>
            <w:vAlign w:val="bottom"/>
          </w:tcPr>
          <w:p w14:paraId="2A56037C" w14:textId="31DB8636" w:rsidR="00905132" w:rsidRPr="00905132" w:rsidRDefault="00905132" w:rsidP="00905132">
            <w:pPr>
              <w:pBdr>
                <w:bottom w:val="sing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20,935</w:t>
            </w:r>
          </w:p>
        </w:tc>
        <w:tc>
          <w:tcPr>
            <w:tcW w:w="1125" w:type="dxa"/>
            <w:vAlign w:val="bottom"/>
          </w:tcPr>
          <w:p w14:paraId="7B6E8267" w14:textId="3ED59CA9" w:rsidR="00905132" w:rsidRPr="00905132" w:rsidRDefault="00905132" w:rsidP="00905132">
            <w:pPr>
              <w:pBdr>
                <w:bottom w:val="sing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(64,989)</w:t>
            </w:r>
          </w:p>
        </w:tc>
        <w:tc>
          <w:tcPr>
            <w:tcW w:w="1125" w:type="dxa"/>
            <w:vAlign w:val="bottom"/>
          </w:tcPr>
          <w:p w14:paraId="598DB2D6" w14:textId="0DFC01B3" w:rsidR="00905132" w:rsidRPr="00905132" w:rsidRDefault="00905132" w:rsidP="00905132">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(48,707)</w:t>
            </w:r>
          </w:p>
        </w:tc>
      </w:tr>
      <w:tr w:rsidR="00905132" w:rsidRPr="00905132" w14:paraId="3718BE4D" w14:textId="77777777" w:rsidTr="00724FD6">
        <w:tc>
          <w:tcPr>
            <w:tcW w:w="3060" w:type="dxa"/>
            <w:vAlign w:val="bottom"/>
          </w:tcPr>
          <w:p w14:paraId="60C4BE01" w14:textId="209CB606" w:rsidR="00905132" w:rsidRPr="00905132" w:rsidRDefault="00905132" w:rsidP="00905132">
            <w:pPr>
              <w:overflowPunct w:val="0"/>
              <w:autoSpaceDE w:val="0"/>
              <w:adjustRightInd w:val="0"/>
              <w:spacing w:line="300" w:lineRule="exact"/>
              <w:ind w:left="162" w:right="-43" w:hanging="162"/>
              <w:rPr>
                <w:rFonts w:ascii="Arial" w:hAnsi="Arial" w:cs="Arial"/>
                <w:sz w:val="14"/>
                <w:szCs w:val="14"/>
                <w:cs/>
                <w:lang w:val="th-TH"/>
              </w:rPr>
            </w:pPr>
            <w:r w:rsidRPr="00905132">
              <w:rPr>
                <w:rFonts w:ascii="Arial" w:hAnsi="Arial" w:cs="Arial"/>
                <w:sz w:val="14"/>
                <w:szCs w:val="14"/>
              </w:rPr>
              <w:t>Deferred tax assets</w:t>
            </w:r>
          </w:p>
        </w:tc>
        <w:tc>
          <w:tcPr>
            <w:tcW w:w="1260" w:type="dxa"/>
            <w:shd w:val="clear" w:color="auto" w:fill="auto"/>
            <w:vAlign w:val="bottom"/>
          </w:tcPr>
          <w:p w14:paraId="76BA206D" w14:textId="10E55CE9" w:rsidR="00905132" w:rsidRPr="00905132" w:rsidRDefault="00905132" w:rsidP="00905132">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905132">
              <w:rPr>
                <w:rFonts w:ascii="Arial" w:hAnsi="Arial" w:cs="Arial"/>
                <w:sz w:val="14"/>
                <w:szCs w:val="14"/>
              </w:rPr>
              <w:t>234,354,341</w:t>
            </w:r>
          </w:p>
        </w:tc>
        <w:tc>
          <w:tcPr>
            <w:tcW w:w="1260" w:type="dxa"/>
            <w:vAlign w:val="bottom"/>
          </w:tcPr>
          <w:p w14:paraId="5D7ADD4C" w14:textId="4B150A73" w:rsidR="00905132" w:rsidRPr="00905132" w:rsidRDefault="00905132" w:rsidP="00905132">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905132">
              <w:rPr>
                <w:rFonts w:ascii="Arial" w:hAnsi="Arial" w:cs="Arial"/>
                <w:sz w:val="14"/>
                <w:szCs w:val="14"/>
              </w:rPr>
              <w:t>220,056,625</w:t>
            </w:r>
          </w:p>
        </w:tc>
        <w:tc>
          <w:tcPr>
            <w:tcW w:w="1125" w:type="dxa"/>
            <w:vAlign w:val="bottom"/>
          </w:tcPr>
          <w:p w14:paraId="0CB1BFD9" w14:textId="77777777"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18D5BC59" w14:textId="36419304"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4D88956F" w14:textId="40D07999"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0BD9A196" w14:textId="494E65EC"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p>
        </w:tc>
      </w:tr>
      <w:tr w:rsidR="00905132" w:rsidRPr="00905132" w14:paraId="15E6E251" w14:textId="77777777" w:rsidTr="00724FD6">
        <w:tc>
          <w:tcPr>
            <w:tcW w:w="3060" w:type="dxa"/>
            <w:vAlign w:val="bottom"/>
          </w:tcPr>
          <w:p w14:paraId="4B495C66" w14:textId="260BEC0E" w:rsidR="00905132" w:rsidRPr="00905132" w:rsidRDefault="00905132" w:rsidP="00905132">
            <w:pPr>
              <w:overflowPunct w:val="0"/>
              <w:autoSpaceDE w:val="0"/>
              <w:adjustRightInd w:val="0"/>
              <w:spacing w:line="300" w:lineRule="exact"/>
              <w:ind w:right="-43"/>
              <w:rPr>
                <w:rFonts w:ascii="Arial" w:hAnsi="Arial" w:cs="Arial"/>
                <w:sz w:val="14"/>
                <w:szCs w:val="14"/>
                <w:cs/>
                <w:lang w:val="th-TH"/>
              </w:rPr>
            </w:pPr>
            <w:r w:rsidRPr="00905132">
              <w:rPr>
                <w:rFonts w:ascii="Arial" w:hAnsi="Arial" w:cs="Arial"/>
                <w:sz w:val="14"/>
                <w:szCs w:val="14"/>
              </w:rPr>
              <w:t>Total changes</w:t>
            </w:r>
          </w:p>
        </w:tc>
        <w:tc>
          <w:tcPr>
            <w:tcW w:w="1260" w:type="dxa"/>
            <w:shd w:val="clear" w:color="auto" w:fill="auto"/>
            <w:vAlign w:val="bottom"/>
          </w:tcPr>
          <w:p w14:paraId="586A9962"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0C8B26C3"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617F4D5B" w14:textId="1E808BF3" w:rsidR="00905132" w:rsidRPr="00905132" w:rsidRDefault="00905132" w:rsidP="00905132">
            <w:pPr>
              <w:pBdr>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(14,698,486)</w:t>
            </w:r>
          </w:p>
        </w:tc>
        <w:tc>
          <w:tcPr>
            <w:tcW w:w="1125" w:type="dxa"/>
            <w:vAlign w:val="bottom"/>
          </w:tcPr>
          <w:p w14:paraId="640ECFC7" w14:textId="4485AB4A" w:rsidR="00905132" w:rsidRPr="00905132" w:rsidRDefault="00905132" w:rsidP="00905132">
            <w:pPr>
              <w:pBdr>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(21,494,743)</w:t>
            </w:r>
          </w:p>
        </w:tc>
        <w:tc>
          <w:tcPr>
            <w:tcW w:w="1125" w:type="dxa"/>
            <w:vAlign w:val="bottom"/>
          </w:tcPr>
          <w:p w14:paraId="515AB85E" w14:textId="11D25C33" w:rsidR="00905132" w:rsidRPr="00905132" w:rsidRDefault="00905132" w:rsidP="00905132">
            <w:pPr>
              <w:pBdr>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14,297,716</w:t>
            </w:r>
          </w:p>
        </w:tc>
        <w:tc>
          <w:tcPr>
            <w:tcW w:w="1125" w:type="dxa"/>
            <w:vAlign w:val="bottom"/>
          </w:tcPr>
          <w:p w14:paraId="205FCA76" w14:textId="18209F4F" w:rsidR="00905132" w:rsidRPr="00905132" w:rsidRDefault="00901638" w:rsidP="00905132">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Pr>
                <w:rFonts w:ascii="Arial" w:hAnsi="Arial" w:cs="Arial"/>
                <w:sz w:val="14"/>
                <w:szCs w:val="14"/>
              </w:rPr>
              <w:t>2,106,945</w:t>
            </w:r>
          </w:p>
        </w:tc>
      </w:tr>
      <w:tr w:rsidR="00905132" w:rsidRPr="00905132" w14:paraId="4107F29F" w14:textId="77777777" w:rsidTr="00724FD6">
        <w:tc>
          <w:tcPr>
            <w:tcW w:w="3060" w:type="dxa"/>
            <w:vAlign w:val="bottom"/>
          </w:tcPr>
          <w:p w14:paraId="558501E9" w14:textId="00716A3C" w:rsidR="00905132" w:rsidRPr="00905132" w:rsidRDefault="00905132" w:rsidP="00905132">
            <w:pPr>
              <w:overflowPunct w:val="0"/>
              <w:autoSpaceDE w:val="0"/>
              <w:adjustRightInd w:val="0"/>
              <w:spacing w:line="300" w:lineRule="exact"/>
              <w:ind w:right="-43"/>
              <w:rPr>
                <w:rFonts w:ascii="Arial" w:hAnsi="Arial" w:cs="Arial"/>
                <w:sz w:val="14"/>
                <w:szCs w:val="14"/>
                <w:cs/>
                <w:lang w:val="th-TH"/>
              </w:rPr>
            </w:pPr>
            <w:r w:rsidRPr="00905132">
              <w:rPr>
                <w:rFonts w:ascii="Arial" w:hAnsi="Arial" w:cs="Arial"/>
                <w:sz w:val="14"/>
                <w:szCs w:val="14"/>
              </w:rPr>
              <w:t xml:space="preserve">Changes were </w:t>
            </w:r>
            <w:proofErr w:type="spellStart"/>
            <w:r w:rsidRPr="00905132">
              <w:rPr>
                <w:rFonts w:ascii="Arial" w:hAnsi="Arial" w:cs="Arial"/>
                <w:sz w:val="14"/>
                <w:szCs w:val="14"/>
              </w:rPr>
              <w:t>recognised</w:t>
            </w:r>
            <w:proofErr w:type="spellEnd"/>
            <w:r w:rsidRPr="00905132">
              <w:rPr>
                <w:rFonts w:ascii="Arial" w:hAnsi="Arial" w:cs="Arial"/>
                <w:sz w:val="14"/>
                <w:szCs w:val="14"/>
              </w:rPr>
              <w:t xml:space="preserve"> in:</w:t>
            </w:r>
          </w:p>
        </w:tc>
        <w:tc>
          <w:tcPr>
            <w:tcW w:w="1260" w:type="dxa"/>
            <w:shd w:val="clear" w:color="auto" w:fill="auto"/>
            <w:vAlign w:val="bottom"/>
          </w:tcPr>
          <w:p w14:paraId="6AA7223B"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28D9226D"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5F72B9AC" w14:textId="77777777"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4281BF80" w14:textId="6BC77F7C"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2D0A8624" w14:textId="2745F982"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07C8E50E" w14:textId="77777777"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p>
        </w:tc>
      </w:tr>
      <w:tr w:rsidR="00905132" w:rsidRPr="00905132" w14:paraId="4D9A34C2" w14:textId="77777777" w:rsidTr="00724FD6">
        <w:tc>
          <w:tcPr>
            <w:tcW w:w="3060" w:type="dxa"/>
            <w:vAlign w:val="bottom"/>
          </w:tcPr>
          <w:p w14:paraId="68F3A1DD" w14:textId="56A65DEB" w:rsidR="00905132" w:rsidRPr="00905132" w:rsidRDefault="00905132" w:rsidP="00905132">
            <w:pPr>
              <w:overflowPunct w:val="0"/>
              <w:autoSpaceDE w:val="0"/>
              <w:adjustRightInd w:val="0"/>
              <w:spacing w:line="300" w:lineRule="exact"/>
              <w:ind w:left="156" w:right="-43"/>
              <w:rPr>
                <w:rFonts w:ascii="Arial" w:hAnsi="Arial" w:cs="Arial"/>
                <w:sz w:val="14"/>
                <w:szCs w:val="14"/>
                <w:cs/>
                <w:lang w:val="th-TH"/>
              </w:rPr>
            </w:pPr>
            <w:r w:rsidRPr="00905132">
              <w:rPr>
                <w:rFonts w:ascii="Arial" w:hAnsi="Arial" w:cs="Arial"/>
                <w:sz w:val="14"/>
                <w:szCs w:val="14"/>
              </w:rPr>
              <w:t>- Profit or loss</w:t>
            </w:r>
          </w:p>
        </w:tc>
        <w:tc>
          <w:tcPr>
            <w:tcW w:w="1260" w:type="dxa"/>
            <w:shd w:val="clear" w:color="auto" w:fill="auto"/>
            <w:vAlign w:val="bottom"/>
          </w:tcPr>
          <w:p w14:paraId="65958EE6"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3597F1CF"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5FEE12C9" w14:textId="6E3AC50E"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cs/>
              </w:rPr>
            </w:pPr>
            <w:r w:rsidRPr="00905132">
              <w:rPr>
                <w:rFonts w:ascii="Arial" w:hAnsi="Arial" w:cs="Arial"/>
                <w:sz w:val="14"/>
                <w:szCs w:val="14"/>
              </w:rPr>
              <w:t>(11,560,544)</w:t>
            </w:r>
          </w:p>
        </w:tc>
        <w:tc>
          <w:tcPr>
            <w:tcW w:w="1125" w:type="dxa"/>
            <w:vAlign w:val="bottom"/>
          </w:tcPr>
          <w:p w14:paraId="3AD16EA3" w14:textId="5FA6A351"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cs/>
              </w:rPr>
            </w:pPr>
            <w:r w:rsidRPr="00905132">
              <w:rPr>
                <w:rFonts w:ascii="Arial" w:hAnsi="Arial" w:cs="Arial"/>
                <w:sz w:val="14"/>
                <w:szCs w:val="14"/>
              </w:rPr>
              <w:t>(13,053,137)</w:t>
            </w:r>
          </w:p>
        </w:tc>
        <w:tc>
          <w:tcPr>
            <w:tcW w:w="1125" w:type="dxa"/>
            <w:vAlign w:val="bottom"/>
          </w:tcPr>
          <w:p w14:paraId="21246D64" w14:textId="6B102AE2"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cs/>
              </w:rPr>
              <w:t>17</w:t>
            </w:r>
            <w:r w:rsidRPr="00905132">
              <w:rPr>
                <w:rFonts w:ascii="Arial" w:hAnsi="Arial" w:cs="Arial"/>
                <w:sz w:val="14"/>
                <w:szCs w:val="14"/>
              </w:rPr>
              <w:t>,617,607</w:t>
            </w:r>
          </w:p>
        </w:tc>
        <w:tc>
          <w:tcPr>
            <w:tcW w:w="1125" w:type="dxa"/>
            <w:vAlign w:val="bottom"/>
          </w:tcPr>
          <w:p w14:paraId="0D854AFB" w14:textId="42537E47"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11,315,560</w:t>
            </w:r>
          </w:p>
        </w:tc>
      </w:tr>
      <w:tr w:rsidR="00905132" w:rsidRPr="00905132" w14:paraId="7D1D4F12" w14:textId="77777777" w:rsidTr="00724FD6">
        <w:tc>
          <w:tcPr>
            <w:tcW w:w="3060" w:type="dxa"/>
            <w:vAlign w:val="bottom"/>
          </w:tcPr>
          <w:p w14:paraId="2FE6CB72" w14:textId="5D7FBDFF" w:rsidR="00905132" w:rsidRPr="00905132" w:rsidRDefault="00905132" w:rsidP="00905132">
            <w:pPr>
              <w:overflowPunct w:val="0"/>
              <w:autoSpaceDE w:val="0"/>
              <w:adjustRightInd w:val="0"/>
              <w:spacing w:line="300" w:lineRule="exact"/>
              <w:ind w:left="156" w:right="-43"/>
              <w:rPr>
                <w:rFonts w:ascii="Arial" w:hAnsi="Arial" w:cs="Arial"/>
                <w:sz w:val="14"/>
                <w:szCs w:val="14"/>
                <w:cs/>
                <w:lang w:val="th-TH"/>
              </w:rPr>
            </w:pPr>
            <w:r w:rsidRPr="00905132">
              <w:rPr>
                <w:rFonts w:ascii="Arial" w:hAnsi="Arial" w:cs="Arial"/>
                <w:sz w:val="14"/>
                <w:szCs w:val="14"/>
              </w:rPr>
              <w:t>- Other comprehensive income</w:t>
            </w:r>
          </w:p>
        </w:tc>
        <w:tc>
          <w:tcPr>
            <w:tcW w:w="1260" w:type="dxa"/>
            <w:shd w:val="clear" w:color="auto" w:fill="auto"/>
            <w:vAlign w:val="bottom"/>
          </w:tcPr>
          <w:p w14:paraId="4417AD81"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5B680694"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61A7175D" w14:textId="2670EAD0"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(3,137,942)</w:t>
            </w:r>
          </w:p>
        </w:tc>
        <w:tc>
          <w:tcPr>
            <w:tcW w:w="1125" w:type="dxa"/>
            <w:vAlign w:val="bottom"/>
          </w:tcPr>
          <w:p w14:paraId="60A07E8C" w14:textId="54ECFA23"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(8,441,606)</w:t>
            </w:r>
          </w:p>
        </w:tc>
        <w:tc>
          <w:tcPr>
            <w:tcW w:w="1125" w:type="dxa"/>
            <w:vAlign w:val="bottom"/>
          </w:tcPr>
          <w:p w14:paraId="40D13801" w14:textId="4C903119" w:rsidR="00905132" w:rsidRPr="00905132" w:rsidRDefault="00905132" w:rsidP="00905132">
            <w:pP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(3,319,891)</w:t>
            </w:r>
          </w:p>
        </w:tc>
        <w:tc>
          <w:tcPr>
            <w:tcW w:w="1125" w:type="dxa"/>
            <w:vAlign w:val="bottom"/>
          </w:tcPr>
          <w:p w14:paraId="355E48D8" w14:textId="579E4DB3" w:rsidR="00905132" w:rsidRPr="00905132" w:rsidRDefault="00905132" w:rsidP="00905132">
            <w:pPr>
              <w:tabs>
                <w:tab w:val="decimal" w:pos="881"/>
              </w:tabs>
              <w:overflowPunct w:val="0"/>
              <w:autoSpaceDE w:val="0"/>
              <w:adjustRightInd w:val="0"/>
              <w:spacing w:line="300" w:lineRule="exact"/>
              <w:ind w:left="-14" w:right="-19"/>
              <w:jc w:val="left"/>
              <w:rPr>
                <w:rFonts w:ascii="Arial" w:hAnsi="Arial" w:cs="Arial"/>
                <w:sz w:val="14"/>
                <w:szCs w:val="14"/>
              </w:rPr>
            </w:pPr>
            <w:r w:rsidRPr="00905132">
              <w:rPr>
                <w:rFonts w:ascii="Arial" w:hAnsi="Arial" w:cs="Arial"/>
                <w:sz w:val="14"/>
                <w:szCs w:val="14"/>
              </w:rPr>
              <w:t>(</w:t>
            </w:r>
            <w:r w:rsidR="00901638">
              <w:rPr>
                <w:rFonts w:ascii="Arial" w:hAnsi="Arial" w:cs="Arial"/>
                <w:sz w:val="14"/>
                <w:szCs w:val="14"/>
              </w:rPr>
              <w:t>9,208,615</w:t>
            </w:r>
            <w:r w:rsidRPr="00905132">
              <w:rPr>
                <w:rFonts w:ascii="Arial" w:hAnsi="Arial" w:cs="Arial"/>
                <w:sz w:val="14"/>
                <w:szCs w:val="14"/>
              </w:rPr>
              <w:t>)</w:t>
            </w:r>
          </w:p>
        </w:tc>
      </w:tr>
      <w:tr w:rsidR="00905132" w:rsidRPr="00905132" w14:paraId="2A57FC70" w14:textId="77777777" w:rsidTr="00724FD6">
        <w:tc>
          <w:tcPr>
            <w:tcW w:w="3060" w:type="dxa"/>
            <w:vAlign w:val="bottom"/>
          </w:tcPr>
          <w:p w14:paraId="686F661D" w14:textId="77777777" w:rsidR="00905132" w:rsidRPr="00905132" w:rsidRDefault="00905132" w:rsidP="00905132">
            <w:pPr>
              <w:overflowPunct w:val="0"/>
              <w:autoSpaceDE w:val="0"/>
              <w:adjustRightInd w:val="0"/>
              <w:spacing w:line="300" w:lineRule="exact"/>
              <w:ind w:left="156" w:right="-43"/>
              <w:rPr>
                <w:rFonts w:ascii="Arial" w:hAnsi="Arial" w:cs="Arial"/>
                <w:sz w:val="14"/>
                <w:szCs w:val="14"/>
                <w:cs/>
                <w:lang w:val="th-TH"/>
              </w:rPr>
            </w:pPr>
          </w:p>
        </w:tc>
        <w:tc>
          <w:tcPr>
            <w:tcW w:w="1260" w:type="dxa"/>
            <w:shd w:val="clear" w:color="auto" w:fill="auto"/>
            <w:vAlign w:val="bottom"/>
          </w:tcPr>
          <w:p w14:paraId="14AD5B0D"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598AC681" w14:textId="77777777" w:rsidR="00905132" w:rsidRPr="00905132" w:rsidRDefault="00905132" w:rsidP="00905132">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2051CF3F" w14:textId="602695F7" w:rsidR="00905132" w:rsidRPr="00905132" w:rsidRDefault="00905132" w:rsidP="00905132">
            <w:pPr>
              <w:pBdr>
                <w:top w:val="single" w:sz="4" w:space="1" w:color="auto"/>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(14,698,486)</w:t>
            </w:r>
          </w:p>
        </w:tc>
        <w:tc>
          <w:tcPr>
            <w:tcW w:w="1125" w:type="dxa"/>
            <w:vAlign w:val="bottom"/>
          </w:tcPr>
          <w:p w14:paraId="5B14BE20" w14:textId="43540277" w:rsidR="00905132" w:rsidRPr="00905132" w:rsidRDefault="00905132" w:rsidP="00905132">
            <w:pPr>
              <w:pBdr>
                <w:top w:val="single" w:sz="4" w:space="1" w:color="auto"/>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(21,494,743)</w:t>
            </w:r>
          </w:p>
        </w:tc>
        <w:tc>
          <w:tcPr>
            <w:tcW w:w="1125" w:type="dxa"/>
            <w:vAlign w:val="bottom"/>
          </w:tcPr>
          <w:p w14:paraId="3BEE3953" w14:textId="64F4B9D2" w:rsidR="00905132" w:rsidRPr="00905132" w:rsidRDefault="00905132" w:rsidP="00905132">
            <w:pPr>
              <w:pBdr>
                <w:top w:val="single" w:sz="4" w:space="1" w:color="auto"/>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05132">
              <w:rPr>
                <w:rFonts w:ascii="Arial" w:hAnsi="Arial" w:cs="Arial"/>
                <w:sz w:val="14"/>
                <w:szCs w:val="14"/>
              </w:rPr>
              <w:t>14,297,716</w:t>
            </w:r>
          </w:p>
        </w:tc>
        <w:tc>
          <w:tcPr>
            <w:tcW w:w="1125" w:type="dxa"/>
            <w:vAlign w:val="bottom"/>
          </w:tcPr>
          <w:p w14:paraId="3D1A05A9" w14:textId="58FD0ACF" w:rsidR="00905132" w:rsidRPr="00905132" w:rsidRDefault="00901638" w:rsidP="00905132">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Pr>
                <w:rFonts w:ascii="Arial" w:hAnsi="Arial" w:cs="Arial"/>
                <w:sz w:val="14"/>
                <w:szCs w:val="14"/>
              </w:rPr>
              <w:t>2,106,945</w:t>
            </w:r>
          </w:p>
        </w:tc>
      </w:tr>
    </w:tbl>
    <w:p w14:paraId="31B5A25A" w14:textId="20221A35" w:rsidR="001F23C7" w:rsidRPr="00AD7FC0" w:rsidRDefault="001F23C7" w:rsidP="005132E2">
      <w:pPr>
        <w:tabs>
          <w:tab w:val="left" w:pos="8640"/>
        </w:tabs>
        <w:spacing w:before="120" w:after="120" w:line="380" w:lineRule="exact"/>
        <w:ind w:left="547" w:right="0" w:hanging="547"/>
        <w:rPr>
          <w:rFonts w:ascii="Arial" w:hAnsi="Arial" w:cs="Arial"/>
          <w:sz w:val="22"/>
          <w:szCs w:val="24"/>
        </w:rPr>
      </w:pPr>
    </w:p>
    <w:p w14:paraId="57542FFB" w14:textId="77777777" w:rsidR="001F23C7" w:rsidRPr="00AD7FC0" w:rsidRDefault="001F23C7" w:rsidP="005132E2">
      <w:pPr>
        <w:tabs>
          <w:tab w:val="left" w:pos="8640"/>
        </w:tabs>
        <w:spacing w:before="120" w:after="120" w:line="380" w:lineRule="exact"/>
        <w:ind w:left="547" w:right="0" w:hanging="547"/>
        <w:rPr>
          <w:rFonts w:ascii="Arial" w:hAnsi="Arial" w:cs="Arial"/>
          <w:sz w:val="22"/>
          <w:szCs w:val="24"/>
        </w:rPr>
      </w:pPr>
    </w:p>
    <w:p w14:paraId="1EE3D8C2" w14:textId="77777777" w:rsidR="00B808B5" w:rsidRPr="00AD7FC0" w:rsidRDefault="00B808B5">
      <w:pPr>
        <w:ind w:right="0"/>
        <w:jc w:val="left"/>
        <w:rPr>
          <w:rFonts w:ascii="Arial" w:hAnsi="Arial" w:cs="Arial"/>
          <w:b/>
          <w:bCs/>
          <w:sz w:val="22"/>
          <w:szCs w:val="22"/>
        </w:rPr>
      </w:pPr>
      <w:r w:rsidRPr="00AD7FC0">
        <w:rPr>
          <w:rFonts w:ascii="Arial" w:hAnsi="Arial" w:cs="Arial"/>
          <w:b/>
          <w:bCs/>
          <w:sz w:val="22"/>
          <w:szCs w:val="22"/>
        </w:rPr>
        <w:br w:type="page"/>
      </w:r>
    </w:p>
    <w:p w14:paraId="039C884E" w14:textId="0B824027" w:rsidR="0079684E" w:rsidRPr="00AD7FC0" w:rsidRDefault="002B7350" w:rsidP="00B808B5">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AD7FC0">
        <w:rPr>
          <w:rFonts w:ascii="Arial" w:hAnsi="Arial" w:cs="Arial"/>
          <w:b/>
          <w:bCs/>
          <w:sz w:val="22"/>
          <w:szCs w:val="22"/>
        </w:rPr>
        <w:lastRenderedPageBreak/>
        <w:t>1</w:t>
      </w:r>
      <w:r w:rsidR="00B808B5" w:rsidRPr="00AD7FC0">
        <w:rPr>
          <w:rFonts w:ascii="Arial" w:hAnsi="Arial" w:cs="Arial"/>
          <w:b/>
          <w:bCs/>
          <w:sz w:val="22"/>
          <w:szCs w:val="22"/>
        </w:rPr>
        <w:t>0</w:t>
      </w:r>
      <w:r w:rsidR="0079684E" w:rsidRPr="00AD7FC0">
        <w:rPr>
          <w:rFonts w:ascii="Arial" w:hAnsi="Arial" w:cs="Arial"/>
          <w:b/>
          <w:bCs/>
          <w:sz w:val="22"/>
          <w:szCs w:val="22"/>
        </w:rPr>
        <w:t>.2</w:t>
      </w:r>
      <w:r w:rsidR="0079684E" w:rsidRPr="00AD7FC0">
        <w:rPr>
          <w:rFonts w:ascii="Arial" w:hAnsi="Arial" w:cs="Arial"/>
          <w:b/>
          <w:bCs/>
          <w:sz w:val="22"/>
          <w:szCs w:val="22"/>
        </w:rPr>
        <w:tab/>
        <w:t xml:space="preserve">Income tax </w:t>
      </w:r>
    </w:p>
    <w:p w14:paraId="3F99CBB2" w14:textId="703809DD" w:rsidR="00C27864" w:rsidRPr="00AD7FC0" w:rsidRDefault="00C27864" w:rsidP="00C27864">
      <w:pPr>
        <w:tabs>
          <w:tab w:val="left" w:pos="1447"/>
          <w:tab w:val="left" w:pos="6667"/>
          <w:tab w:val="left" w:pos="7027"/>
        </w:tabs>
        <w:spacing w:before="120" w:after="120" w:line="380" w:lineRule="exact"/>
        <w:ind w:left="547" w:right="0" w:hanging="547"/>
        <w:jc w:val="thaiDistribute"/>
        <w:rPr>
          <w:rFonts w:ascii="Arial" w:hAnsi="Arial" w:cs="Arial"/>
          <w:sz w:val="22"/>
          <w:szCs w:val="22"/>
        </w:rPr>
      </w:pPr>
      <w:bookmarkStart w:id="10" w:name="_Toc23757803"/>
      <w:r w:rsidRPr="00AD7FC0">
        <w:rPr>
          <w:rFonts w:ascii="Arial" w:hAnsi="Arial" w:cs="Arial"/>
          <w:sz w:val="22"/>
          <w:szCs w:val="22"/>
        </w:rPr>
        <w:tab/>
        <w:t>Income tax expenses for the three-month and six-month periods ended 30 June 2021 and 2020 were made up as follows:</w:t>
      </w:r>
    </w:p>
    <w:tbl>
      <w:tblPr>
        <w:tblW w:w="9127" w:type="dxa"/>
        <w:tblInd w:w="588" w:type="dxa"/>
        <w:tblLayout w:type="fixed"/>
        <w:tblLook w:val="0000" w:firstRow="0" w:lastRow="0" w:firstColumn="0" w:lastColumn="0" w:noHBand="0" w:noVBand="0"/>
      </w:tblPr>
      <w:tblGrid>
        <w:gridCol w:w="4020"/>
        <w:gridCol w:w="1276"/>
        <w:gridCol w:w="1277"/>
        <w:gridCol w:w="1277"/>
        <w:gridCol w:w="1277"/>
      </w:tblGrid>
      <w:tr w:rsidR="001B0C3A" w:rsidRPr="00AD7FC0" w14:paraId="5336C289" w14:textId="77777777" w:rsidTr="00937D11">
        <w:trPr>
          <w:trHeight w:val="277"/>
        </w:trPr>
        <w:tc>
          <w:tcPr>
            <w:tcW w:w="4020" w:type="dxa"/>
          </w:tcPr>
          <w:p w14:paraId="0A284C1A" w14:textId="77777777" w:rsidR="00C27864" w:rsidRPr="00AD7FC0" w:rsidRDefault="00C27864" w:rsidP="00937D11">
            <w:pPr>
              <w:spacing w:line="360" w:lineRule="exact"/>
              <w:ind w:right="-18"/>
              <w:jc w:val="thaiDistribute"/>
              <w:rPr>
                <w:rFonts w:ascii="Arial" w:hAnsi="Arial" w:cs="Arial"/>
                <w:sz w:val="18"/>
                <w:szCs w:val="18"/>
              </w:rPr>
            </w:pPr>
          </w:p>
        </w:tc>
        <w:tc>
          <w:tcPr>
            <w:tcW w:w="5107" w:type="dxa"/>
            <w:gridSpan w:val="4"/>
          </w:tcPr>
          <w:p w14:paraId="46FC2C28" w14:textId="77777777" w:rsidR="00C27864" w:rsidRPr="00AD7FC0" w:rsidRDefault="00C27864" w:rsidP="00937D11">
            <w:pPr>
              <w:tabs>
                <w:tab w:val="left" w:pos="600"/>
                <w:tab w:val="left" w:pos="900"/>
                <w:tab w:val="right" w:pos="7280"/>
                <w:tab w:val="right" w:pos="8540"/>
              </w:tabs>
              <w:spacing w:line="360" w:lineRule="exact"/>
              <w:ind w:right="-45"/>
              <w:jc w:val="right"/>
              <w:rPr>
                <w:rFonts w:ascii="Arial" w:hAnsi="Arial" w:cs="Arial"/>
                <w:sz w:val="18"/>
                <w:szCs w:val="18"/>
                <w:cs/>
              </w:rPr>
            </w:pPr>
            <w:r w:rsidRPr="00AD7FC0">
              <w:rPr>
                <w:rFonts w:ascii="Arial" w:hAnsi="Arial" w:cs="Arial"/>
                <w:sz w:val="18"/>
                <w:szCs w:val="18"/>
              </w:rPr>
              <w:t>(Unit: Baht)</w:t>
            </w:r>
          </w:p>
        </w:tc>
      </w:tr>
      <w:tr w:rsidR="001B0C3A" w:rsidRPr="00AD7FC0" w14:paraId="19648F62" w14:textId="77777777" w:rsidTr="00937D11">
        <w:tc>
          <w:tcPr>
            <w:tcW w:w="4020" w:type="dxa"/>
          </w:tcPr>
          <w:p w14:paraId="76D1F0F6" w14:textId="77777777" w:rsidR="00C27864" w:rsidRPr="00AD7FC0" w:rsidRDefault="00C27864" w:rsidP="00937D11">
            <w:pPr>
              <w:spacing w:line="360" w:lineRule="exact"/>
              <w:ind w:right="-18"/>
              <w:jc w:val="thaiDistribute"/>
              <w:rPr>
                <w:rFonts w:ascii="Arial" w:hAnsi="Arial" w:cs="Arial"/>
                <w:b/>
                <w:bCs/>
                <w:sz w:val="18"/>
                <w:szCs w:val="18"/>
                <w:cs/>
              </w:rPr>
            </w:pPr>
          </w:p>
        </w:tc>
        <w:tc>
          <w:tcPr>
            <w:tcW w:w="2553" w:type="dxa"/>
            <w:gridSpan w:val="2"/>
            <w:vAlign w:val="bottom"/>
          </w:tcPr>
          <w:p w14:paraId="6F15FC7C" w14:textId="77777777" w:rsidR="00C27864" w:rsidRPr="00AD7FC0" w:rsidRDefault="00C27864" w:rsidP="00937D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7FC0">
              <w:rPr>
                <w:rFonts w:ascii="Arial" w:hAnsi="Arial" w:cs="Arial"/>
                <w:sz w:val="18"/>
                <w:szCs w:val="18"/>
              </w:rPr>
              <w:t>For the three-month periods ended 30 June</w:t>
            </w:r>
          </w:p>
        </w:tc>
        <w:tc>
          <w:tcPr>
            <w:tcW w:w="2554" w:type="dxa"/>
            <w:gridSpan w:val="2"/>
            <w:vAlign w:val="bottom"/>
          </w:tcPr>
          <w:p w14:paraId="39840946" w14:textId="77777777" w:rsidR="00C27864" w:rsidRPr="00AD7FC0" w:rsidRDefault="00C27864" w:rsidP="00937D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7FC0">
              <w:rPr>
                <w:rFonts w:ascii="Arial" w:hAnsi="Arial" w:cs="Arial"/>
                <w:sz w:val="18"/>
                <w:szCs w:val="18"/>
              </w:rPr>
              <w:t>For the six-month periods ended 30 June</w:t>
            </w:r>
          </w:p>
        </w:tc>
      </w:tr>
      <w:tr w:rsidR="001B0C3A" w:rsidRPr="00AD7FC0" w14:paraId="5F86406A" w14:textId="77777777" w:rsidTr="00937D11">
        <w:tc>
          <w:tcPr>
            <w:tcW w:w="4020" w:type="dxa"/>
          </w:tcPr>
          <w:p w14:paraId="41DD6AFC" w14:textId="77777777" w:rsidR="00C27864" w:rsidRPr="00AD7FC0" w:rsidRDefault="00C27864" w:rsidP="00C27864">
            <w:pPr>
              <w:spacing w:line="360" w:lineRule="exact"/>
              <w:ind w:right="-18"/>
              <w:jc w:val="thaiDistribute"/>
              <w:rPr>
                <w:rFonts w:ascii="Arial" w:hAnsi="Arial" w:cs="Arial"/>
                <w:b/>
                <w:bCs/>
                <w:sz w:val="18"/>
                <w:szCs w:val="18"/>
                <w:u w:val="single"/>
              </w:rPr>
            </w:pPr>
          </w:p>
        </w:tc>
        <w:tc>
          <w:tcPr>
            <w:tcW w:w="1276" w:type="dxa"/>
            <w:vAlign w:val="bottom"/>
          </w:tcPr>
          <w:p w14:paraId="665E0ADB" w14:textId="25218C40" w:rsidR="00C27864" w:rsidRPr="00AD7FC0" w:rsidRDefault="00C27864" w:rsidP="00C278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7FC0">
              <w:rPr>
                <w:rFonts w:ascii="Arial" w:hAnsi="Arial" w:cs="Arial"/>
                <w:sz w:val="18"/>
                <w:szCs w:val="18"/>
              </w:rPr>
              <w:t>2021</w:t>
            </w:r>
          </w:p>
        </w:tc>
        <w:tc>
          <w:tcPr>
            <w:tcW w:w="1277" w:type="dxa"/>
            <w:vAlign w:val="bottom"/>
          </w:tcPr>
          <w:p w14:paraId="40D34E12" w14:textId="79E2F426" w:rsidR="00C27864" w:rsidRPr="00AD7FC0" w:rsidRDefault="00C27864" w:rsidP="00C278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7FC0">
              <w:rPr>
                <w:rFonts w:ascii="Arial" w:hAnsi="Arial" w:cs="Arial"/>
                <w:sz w:val="18"/>
                <w:szCs w:val="18"/>
              </w:rPr>
              <w:t>2020</w:t>
            </w:r>
          </w:p>
        </w:tc>
        <w:tc>
          <w:tcPr>
            <w:tcW w:w="1277" w:type="dxa"/>
            <w:vAlign w:val="bottom"/>
          </w:tcPr>
          <w:p w14:paraId="0566F291" w14:textId="0707C608" w:rsidR="00C27864" w:rsidRPr="00AD7FC0" w:rsidRDefault="00C27864" w:rsidP="00C278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7FC0">
              <w:rPr>
                <w:rFonts w:ascii="Arial" w:hAnsi="Arial" w:cs="Arial"/>
                <w:sz w:val="18"/>
                <w:szCs w:val="18"/>
              </w:rPr>
              <w:t>2021</w:t>
            </w:r>
          </w:p>
        </w:tc>
        <w:tc>
          <w:tcPr>
            <w:tcW w:w="1277" w:type="dxa"/>
            <w:vAlign w:val="bottom"/>
          </w:tcPr>
          <w:p w14:paraId="597458F9" w14:textId="1A8357F3" w:rsidR="00C27864" w:rsidRPr="00AD7FC0" w:rsidRDefault="00C27864" w:rsidP="00C278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7FC0">
              <w:rPr>
                <w:rFonts w:ascii="Arial" w:hAnsi="Arial" w:cs="Arial"/>
                <w:sz w:val="18"/>
                <w:szCs w:val="18"/>
              </w:rPr>
              <w:t>2020</w:t>
            </w:r>
          </w:p>
        </w:tc>
      </w:tr>
      <w:tr w:rsidR="001B0C3A" w:rsidRPr="00AD7FC0" w14:paraId="23DBEB43" w14:textId="77777777" w:rsidTr="00937D11">
        <w:tc>
          <w:tcPr>
            <w:tcW w:w="4020" w:type="dxa"/>
            <w:vAlign w:val="bottom"/>
          </w:tcPr>
          <w:p w14:paraId="3C621B4B" w14:textId="77777777" w:rsidR="00C27864" w:rsidRPr="00AD7FC0" w:rsidRDefault="00C27864" w:rsidP="00C27864">
            <w:pPr>
              <w:tabs>
                <w:tab w:val="left" w:pos="1440"/>
              </w:tabs>
              <w:spacing w:line="360" w:lineRule="exact"/>
              <w:ind w:left="312" w:hanging="270"/>
              <w:rPr>
                <w:rFonts w:ascii="Arial" w:hAnsi="Arial" w:cs="Arial"/>
                <w:b/>
                <w:bCs/>
                <w:sz w:val="18"/>
                <w:szCs w:val="18"/>
              </w:rPr>
            </w:pPr>
            <w:r w:rsidRPr="00AD7FC0">
              <w:rPr>
                <w:rFonts w:ascii="Arial" w:hAnsi="Arial" w:cs="Arial"/>
                <w:b/>
                <w:bCs/>
                <w:sz w:val="18"/>
                <w:szCs w:val="18"/>
              </w:rPr>
              <w:t>Current income tax:</w:t>
            </w:r>
          </w:p>
        </w:tc>
        <w:tc>
          <w:tcPr>
            <w:tcW w:w="1276" w:type="dxa"/>
            <w:vAlign w:val="bottom"/>
          </w:tcPr>
          <w:p w14:paraId="1ABDDE98" w14:textId="77777777" w:rsidR="00C27864" w:rsidRPr="00AD7FC0" w:rsidRDefault="00C27864" w:rsidP="00C27864">
            <w:pPr>
              <w:tabs>
                <w:tab w:val="decimal" w:pos="999"/>
              </w:tabs>
              <w:spacing w:line="360" w:lineRule="exact"/>
              <w:ind w:right="-45"/>
              <w:rPr>
                <w:rFonts w:ascii="Arial" w:hAnsi="Arial" w:cs="Arial"/>
                <w:sz w:val="18"/>
                <w:szCs w:val="18"/>
              </w:rPr>
            </w:pPr>
          </w:p>
        </w:tc>
        <w:tc>
          <w:tcPr>
            <w:tcW w:w="1277" w:type="dxa"/>
            <w:vAlign w:val="bottom"/>
          </w:tcPr>
          <w:p w14:paraId="0111389A" w14:textId="77777777" w:rsidR="00C27864" w:rsidRPr="00AD7FC0" w:rsidRDefault="00C27864" w:rsidP="00C27864">
            <w:pPr>
              <w:tabs>
                <w:tab w:val="decimal" w:pos="999"/>
              </w:tabs>
              <w:spacing w:line="360" w:lineRule="exact"/>
              <w:ind w:right="-45"/>
              <w:rPr>
                <w:rFonts w:ascii="Arial" w:hAnsi="Arial" w:cs="Arial"/>
                <w:sz w:val="18"/>
                <w:szCs w:val="18"/>
              </w:rPr>
            </w:pPr>
          </w:p>
        </w:tc>
        <w:tc>
          <w:tcPr>
            <w:tcW w:w="1277" w:type="dxa"/>
          </w:tcPr>
          <w:p w14:paraId="0CB51516" w14:textId="77777777" w:rsidR="00C27864" w:rsidRPr="00AD7FC0" w:rsidRDefault="00C27864" w:rsidP="00C27864">
            <w:pPr>
              <w:tabs>
                <w:tab w:val="decimal" w:pos="999"/>
              </w:tabs>
              <w:spacing w:line="360" w:lineRule="exact"/>
              <w:ind w:right="-45"/>
              <w:rPr>
                <w:rFonts w:ascii="Arial" w:hAnsi="Arial" w:cs="Arial"/>
                <w:sz w:val="18"/>
                <w:szCs w:val="18"/>
              </w:rPr>
            </w:pPr>
          </w:p>
        </w:tc>
        <w:tc>
          <w:tcPr>
            <w:tcW w:w="1277" w:type="dxa"/>
          </w:tcPr>
          <w:p w14:paraId="19F695C2" w14:textId="77777777" w:rsidR="00C27864" w:rsidRPr="00AD7FC0" w:rsidRDefault="00C27864" w:rsidP="00C27864">
            <w:pPr>
              <w:tabs>
                <w:tab w:val="decimal" w:pos="999"/>
              </w:tabs>
              <w:spacing w:line="360" w:lineRule="exact"/>
              <w:ind w:right="-45"/>
              <w:rPr>
                <w:rFonts w:ascii="Arial" w:hAnsi="Arial" w:cs="Arial"/>
                <w:sz w:val="18"/>
                <w:szCs w:val="18"/>
              </w:rPr>
            </w:pPr>
          </w:p>
        </w:tc>
      </w:tr>
      <w:tr w:rsidR="00AD7FC0" w:rsidRPr="00AD7FC0" w14:paraId="2B86270F" w14:textId="77777777" w:rsidTr="00937D11">
        <w:tc>
          <w:tcPr>
            <w:tcW w:w="4020" w:type="dxa"/>
            <w:vAlign w:val="bottom"/>
          </w:tcPr>
          <w:p w14:paraId="46DD38E0" w14:textId="77777777" w:rsidR="00AD7FC0" w:rsidRPr="00AD7FC0" w:rsidRDefault="00AD7FC0" w:rsidP="00AD7FC0">
            <w:pPr>
              <w:tabs>
                <w:tab w:val="left" w:pos="1440"/>
              </w:tabs>
              <w:spacing w:line="360" w:lineRule="exact"/>
              <w:ind w:left="312" w:hanging="270"/>
              <w:rPr>
                <w:rFonts w:ascii="Arial" w:hAnsi="Arial" w:cs="Arial"/>
                <w:sz w:val="18"/>
                <w:szCs w:val="18"/>
              </w:rPr>
            </w:pPr>
            <w:r w:rsidRPr="00AD7FC0">
              <w:rPr>
                <w:rFonts w:ascii="Arial" w:hAnsi="Arial" w:cs="Arial"/>
                <w:sz w:val="18"/>
                <w:szCs w:val="18"/>
              </w:rPr>
              <w:t xml:space="preserve">Interim corporate income tax charge </w:t>
            </w:r>
          </w:p>
        </w:tc>
        <w:tc>
          <w:tcPr>
            <w:tcW w:w="1276" w:type="dxa"/>
            <w:vAlign w:val="bottom"/>
          </w:tcPr>
          <w:p w14:paraId="2FDBCF2B" w14:textId="3A36966C"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hint="cs"/>
                <w:sz w:val="18"/>
                <w:szCs w:val="18"/>
              </w:rPr>
              <w:t>(1,494,897)</w:t>
            </w:r>
          </w:p>
        </w:tc>
        <w:tc>
          <w:tcPr>
            <w:tcW w:w="1277" w:type="dxa"/>
            <w:vAlign w:val="bottom"/>
          </w:tcPr>
          <w:p w14:paraId="1EA76211" w14:textId="2F5AD7C6"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hint="cs"/>
                <w:sz w:val="18"/>
                <w:szCs w:val="18"/>
              </w:rPr>
              <w:t>(9,012,358)</w:t>
            </w:r>
          </w:p>
        </w:tc>
        <w:tc>
          <w:tcPr>
            <w:tcW w:w="1277" w:type="dxa"/>
            <w:vAlign w:val="bottom"/>
          </w:tcPr>
          <w:p w14:paraId="1669D78E" w14:textId="70576386"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hint="cs"/>
                <w:sz w:val="18"/>
                <w:szCs w:val="18"/>
              </w:rPr>
              <w:t>(28,335,053)</w:t>
            </w:r>
          </w:p>
        </w:tc>
        <w:tc>
          <w:tcPr>
            <w:tcW w:w="1277" w:type="dxa"/>
            <w:vAlign w:val="bottom"/>
          </w:tcPr>
          <w:p w14:paraId="757F30F5" w14:textId="771F9BFD"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sz w:val="18"/>
                <w:szCs w:val="18"/>
              </w:rPr>
              <w:t>(35,016,898)</w:t>
            </w:r>
          </w:p>
        </w:tc>
      </w:tr>
      <w:tr w:rsidR="00AD7FC0" w:rsidRPr="00AD7FC0" w14:paraId="46D418E9" w14:textId="77777777" w:rsidTr="00937D11">
        <w:tc>
          <w:tcPr>
            <w:tcW w:w="4020" w:type="dxa"/>
            <w:vAlign w:val="bottom"/>
          </w:tcPr>
          <w:p w14:paraId="54952E42" w14:textId="77777777" w:rsidR="00AD7FC0" w:rsidRPr="00AD7FC0" w:rsidRDefault="00AD7FC0" w:rsidP="00AD7FC0">
            <w:pPr>
              <w:tabs>
                <w:tab w:val="left" w:pos="567"/>
                <w:tab w:val="left" w:pos="1134"/>
                <w:tab w:val="left" w:pos="1701"/>
              </w:tabs>
              <w:spacing w:line="360" w:lineRule="exact"/>
              <w:ind w:left="312" w:right="-108" w:hanging="270"/>
              <w:rPr>
                <w:rFonts w:ascii="Arial" w:hAnsi="Arial" w:cs="Arial"/>
                <w:b/>
                <w:bCs/>
                <w:sz w:val="18"/>
                <w:szCs w:val="18"/>
              </w:rPr>
            </w:pPr>
            <w:r w:rsidRPr="00AD7FC0">
              <w:rPr>
                <w:rFonts w:ascii="Arial" w:hAnsi="Arial" w:cs="Arial"/>
                <w:b/>
                <w:bCs/>
                <w:sz w:val="18"/>
                <w:szCs w:val="18"/>
              </w:rPr>
              <w:t>Deferred tax:</w:t>
            </w:r>
          </w:p>
        </w:tc>
        <w:tc>
          <w:tcPr>
            <w:tcW w:w="1276" w:type="dxa"/>
            <w:vAlign w:val="bottom"/>
          </w:tcPr>
          <w:p w14:paraId="7A1C8293" w14:textId="77777777" w:rsidR="00AD7FC0" w:rsidRPr="00AD7FC0" w:rsidRDefault="00AD7FC0" w:rsidP="00AD7FC0">
            <w:pPr>
              <w:tabs>
                <w:tab w:val="decimal" w:pos="999"/>
              </w:tabs>
              <w:spacing w:line="360" w:lineRule="exact"/>
              <w:ind w:right="-45"/>
              <w:rPr>
                <w:rFonts w:ascii="Arial" w:hAnsi="Arial" w:cs="Arial"/>
                <w:sz w:val="18"/>
                <w:szCs w:val="18"/>
              </w:rPr>
            </w:pPr>
          </w:p>
        </w:tc>
        <w:tc>
          <w:tcPr>
            <w:tcW w:w="1277" w:type="dxa"/>
            <w:vAlign w:val="bottom"/>
          </w:tcPr>
          <w:p w14:paraId="32CA311F" w14:textId="77777777" w:rsidR="00AD7FC0" w:rsidRPr="00AD7FC0" w:rsidRDefault="00AD7FC0" w:rsidP="00AD7FC0">
            <w:pPr>
              <w:tabs>
                <w:tab w:val="decimal" w:pos="999"/>
              </w:tabs>
              <w:spacing w:line="360" w:lineRule="exact"/>
              <w:ind w:right="-45"/>
              <w:rPr>
                <w:rFonts w:ascii="Arial" w:hAnsi="Arial" w:cs="Arial"/>
                <w:sz w:val="18"/>
                <w:szCs w:val="18"/>
              </w:rPr>
            </w:pPr>
          </w:p>
        </w:tc>
        <w:tc>
          <w:tcPr>
            <w:tcW w:w="1277" w:type="dxa"/>
            <w:vAlign w:val="bottom"/>
          </w:tcPr>
          <w:p w14:paraId="11CB4583" w14:textId="77777777" w:rsidR="00AD7FC0" w:rsidRPr="00AD7FC0" w:rsidRDefault="00AD7FC0" w:rsidP="00AD7FC0">
            <w:pPr>
              <w:tabs>
                <w:tab w:val="decimal" w:pos="999"/>
              </w:tabs>
              <w:spacing w:line="360" w:lineRule="exact"/>
              <w:ind w:right="-45"/>
              <w:rPr>
                <w:rFonts w:ascii="Arial" w:hAnsi="Arial" w:cs="Arial"/>
                <w:sz w:val="18"/>
                <w:szCs w:val="18"/>
              </w:rPr>
            </w:pPr>
          </w:p>
        </w:tc>
        <w:tc>
          <w:tcPr>
            <w:tcW w:w="1277" w:type="dxa"/>
            <w:vAlign w:val="bottom"/>
          </w:tcPr>
          <w:p w14:paraId="3E365E80" w14:textId="77777777" w:rsidR="00AD7FC0" w:rsidRPr="00AD7FC0" w:rsidRDefault="00AD7FC0" w:rsidP="00AD7FC0">
            <w:pPr>
              <w:tabs>
                <w:tab w:val="decimal" w:pos="999"/>
              </w:tabs>
              <w:spacing w:line="360" w:lineRule="exact"/>
              <w:ind w:right="-45"/>
              <w:rPr>
                <w:rFonts w:ascii="Arial" w:hAnsi="Arial" w:cs="Arial"/>
                <w:sz w:val="18"/>
                <w:szCs w:val="18"/>
              </w:rPr>
            </w:pPr>
          </w:p>
        </w:tc>
      </w:tr>
      <w:tr w:rsidR="00AD7FC0" w:rsidRPr="00AD7FC0" w14:paraId="62369291" w14:textId="77777777" w:rsidTr="00937D11">
        <w:tc>
          <w:tcPr>
            <w:tcW w:w="4020" w:type="dxa"/>
            <w:vAlign w:val="bottom"/>
          </w:tcPr>
          <w:p w14:paraId="51CC7644" w14:textId="77777777" w:rsidR="00AD7FC0" w:rsidRPr="00AD7FC0" w:rsidRDefault="00AD7FC0" w:rsidP="00AD7FC0">
            <w:pPr>
              <w:tabs>
                <w:tab w:val="left" w:pos="567"/>
                <w:tab w:val="left" w:pos="1134"/>
                <w:tab w:val="left" w:pos="1701"/>
              </w:tabs>
              <w:spacing w:line="360" w:lineRule="exact"/>
              <w:ind w:left="312" w:right="-108" w:hanging="270"/>
              <w:jc w:val="left"/>
              <w:rPr>
                <w:rFonts w:ascii="Arial" w:hAnsi="Arial" w:cs="Arial"/>
                <w:sz w:val="18"/>
                <w:szCs w:val="18"/>
              </w:rPr>
            </w:pPr>
            <w:r w:rsidRPr="00AD7FC0">
              <w:rPr>
                <w:rFonts w:ascii="Arial" w:hAnsi="Arial" w:cs="Arial"/>
                <w:sz w:val="18"/>
                <w:szCs w:val="18"/>
              </w:rPr>
              <w:t xml:space="preserve">Relating to origination and reversal </w:t>
            </w:r>
            <w:proofErr w:type="gramStart"/>
            <w:r w:rsidRPr="00AD7FC0">
              <w:rPr>
                <w:rFonts w:ascii="Arial" w:hAnsi="Arial" w:cs="Arial"/>
                <w:sz w:val="18"/>
                <w:szCs w:val="18"/>
              </w:rPr>
              <w:t>of  temporary</w:t>
            </w:r>
            <w:proofErr w:type="gramEnd"/>
            <w:r w:rsidRPr="00AD7FC0">
              <w:rPr>
                <w:rFonts w:ascii="Arial" w:hAnsi="Arial" w:cs="Arial"/>
                <w:sz w:val="18"/>
                <w:szCs w:val="18"/>
              </w:rPr>
              <w:t xml:space="preserve"> differences  </w:t>
            </w:r>
          </w:p>
        </w:tc>
        <w:tc>
          <w:tcPr>
            <w:tcW w:w="1276" w:type="dxa"/>
            <w:vAlign w:val="bottom"/>
          </w:tcPr>
          <w:p w14:paraId="2BE1DD74" w14:textId="703B8455"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hint="cs"/>
                <w:sz w:val="18"/>
                <w:szCs w:val="18"/>
              </w:rPr>
              <w:t>(11,560,544)</w:t>
            </w:r>
          </w:p>
        </w:tc>
        <w:tc>
          <w:tcPr>
            <w:tcW w:w="1277" w:type="dxa"/>
            <w:vAlign w:val="bottom"/>
          </w:tcPr>
          <w:p w14:paraId="12F98150" w14:textId="4F057734"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hint="cs"/>
                <w:sz w:val="18"/>
                <w:szCs w:val="18"/>
              </w:rPr>
              <w:t>(13,053,137)</w:t>
            </w:r>
          </w:p>
        </w:tc>
        <w:tc>
          <w:tcPr>
            <w:tcW w:w="1277" w:type="dxa"/>
            <w:vAlign w:val="bottom"/>
          </w:tcPr>
          <w:p w14:paraId="08E28932" w14:textId="5EBB7F64"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hint="cs"/>
                <w:sz w:val="18"/>
                <w:szCs w:val="18"/>
              </w:rPr>
              <w:t>17,617,607</w:t>
            </w:r>
          </w:p>
        </w:tc>
        <w:tc>
          <w:tcPr>
            <w:tcW w:w="1277" w:type="dxa"/>
            <w:vAlign w:val="bottom"/>
          </w:tcPr>
          <w:p w14:paraId="75B6004D" w14:textId="0E6095B7"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sz w:val="18"/>
                <w:szCs w:val="18"/>
              </w:rPr>
              <w:t>11,315,560</w:t>
            </w:r>
          </w:p>
        </w:tc>
      </w:tr>
      <w:tr w:rsidR="00AD7FC0" w:rsidRPr="00AD7FC0" w14:paraId="5DCA1DD7" w14:textId="77777777" w:rsidTr="00937D11">
        <w:tc>
          <w:tcPr>
            <w:tcW w:w="4020" w:type="dxa"/>
            <w:vAlign w:val="bottom"/>
          </w:tcPr>
          <w:p w14:paraId="6E0E76D4" w14:textId="34DA20BD" w:rsidR="00AD7FC0" w:rsidRPr="00AD7FC0" w:rsidRDefault="00AD7FC0" w:rsidP="00724FD6">
            <w:pPr>
              <w:tabs>
                <w:tab w:val="left" w:pos="567"/>
                <w:tab w:val="left" w:pos="1134"/>
                <w:tab w:val="left" w:pos="1701"/>
              </w:tabs>
              <w:spacing w:line="360" w:lineRule="exact"/>
              <w:ind w:left="312" w:right="-108" w:hanging="270"/>
              <w:jc w:val="left"/>
              <w:rPr>
                <w:rFonts w:ascii="Arial" w:hAnsi="Arial" w:cs="Arial"/>
                <w:sz w:val="18"/>
                <w:szCs w:val="18"/>
              </w:rPr>
            </w:pPr>
            <w:r w:rsidRPr="00AD7FC0">
              <w:rPr>
                <w:rFonts w:ascii="Arial" w:hAnsi="Arial" w:cs="Arial"/>
                <w:sz w:val="18"/>
                <w:szCs w:val="18"/>
              </w:rPr>
              <w:t>Income tax expense</w:t>
            </w:r>
            <w:r w:rsidR="00724FD6">
              <w:rPr>
                <w:rFonts w:ascii="Arial" w:hAnsi="Arial" w:cs="Arial"/>
                <w:sz w:val="18"/>
                <w:szCs w:val="18"/>
              </w:rPr>
              <w:t xml:space="preserve"> </w:t>
            </w:r>
            <w:r w:rsidRPr="00AD7FC0">
              <w:rPr>
                <w:rFonts w:ascii="Arial" w:hAnsi="Arial" w:cs="Arial"/>
                <w:sz w:val="18"/>
                <w:szCs w:val="18"/>
              </w:rPr>
              <w:t>reported in profit or loss</w:t>
            </w:r>
          </w:p>
        </w:tc>
        <w:tc>
          <w:tcPr>
            <w:tcW w:w="1276" w:type="dxa"/>
            <w:vAlign w:val="bottom"/>
          </w:tcPr>
          <w:p w14:paraId="3BF19715" w14:textId="24B71AC1"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(13,055,441)</w:t>
            </w:r>
          </w:p>
        </w:tc>
        <w:tc>
          <w:tcPr>
            <w:tcW w:w="1277" w:type="dxa"/>
            <w:vAlign w:val="bottom"/>
          </w:tcPr>
          <w:p w14:paraId="3E3DC20B" w14:textId="0EFCBD97"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(22,065,495)</w:t>
            </w:r>
          </w:p>
        </w:tc>
        <w:tc>
          <w:tcPr>
            <w:tcW w:w="1277" w:type="dxa"/>
            <w:vAlign w:val="bottom"/>
          </w:tcPr>
          <w:p w14:paraId="6249E96D" w14:textId="168B3E98"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(10,717,446)</w:t>
            </w:r>
          </w:p>
        </w:tc>
        <w:tc>
          <w:tcPr>
            <w:tcW w:w="1277" w:type="dxa"/>
            <w:vAlign w:val="bottom"/>
          </w:tcPr>
          <w:p w14:paraId="488CD4BC" w14:textId="31799A10"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sz w:val="18"/>
                <w:szCs w:val="18"/>
              </w:rPr>
              <w:t>(23,701,338)</w:t>
            </w:r>
          </w:p>
        </w:tc>
      </w:tr>
    </w:tbl>
    <w:p w14:paraId="2DE7B060" w14:textId="4BC24C0A" w:rsidR="00C27864" w:rsidRPr="00AD7FC0" w:rsidRDefault="00C27864" w:rsidP="00C27864">
      <w:pPr>
        <w:spacing w:before="240" w:after="120" w:line="380" w:lineRule="exact"/>
        <w:ind w:left="605" w:right="29"/>
        <w:jc w:val="thaiDistribute"/>
        <w:rPr>
          <w:rFonts w:ascii="Arial" w:hAnsi="Arial" w:cs="Arial"/>
          <w:sz w:val="22"/>
          <w:szCs w:val="22"/>
        </w:rPr>
      </w:pPr>
      <w:r w:rsidRPr="00AD7FC0">
        <w:rPr>
          <w:rFonts w:ascii="Arial" w:hAnsi="Arial" w:cs="Arial"/>
          <w:sz w:val="22"/>
          <w:szCs w:val="22"/>
        </w:rPr>
        <w:t>Reconciliations between income tax expenses and the product of accounting profits for the three-month and six-month periods ended 30 June 2021 and 2020 and the applicable tax rate 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1B0C3A" w:rsidRPr="00AD7FC0" w14:paraId="654A2B9C" w14:textId="77777777" w:rsidTr="00937D11">
        <w:tc>
          <w:tcPr>
            <w:tcW w:w="9150" w:type="dxa"/>
            <w:gridSpan w:val="5"/>
            <w:vAlign w:val="bottom"/>
            <w:hideMark/>
          </w:tcPr>
          <w:p w14:paraId="2C66229A" w14:textId="77777777" w:rsidR="00C27864" w:rsidRPr="00AD7FC0" w:rsidRDefault="00C27864" w:rsidP="0029569D">
            <w:pPr>
              <w:overflowPunct w:val="0"/>
              <w:autoSpaceDE w:val="0"/>
              <w:autoSpaceDN w:val="0"/>
              <w:adjustRightInd w:val="0"/>
              <w:spacing w:line="360" w:lineRule="exact"/>
              <w:ind w:left="42" w:right="-108"/>
              <w:jc w:val="right"/>
              <w:textAlignment w:val="baseline"/>
              <w:rPr>
                <w:rFonts w:ascii="Arial" w:hAnsi="Arial" w:cs="Arial"/>
                <w:sz w:val="18"/>
                <w:szCs w:val="18"/>
              </w:rPr>
            </w:pPr>
            <w:r w:rsidRPr="00AD7FC0">
              <w:rPr>
                <w:rFonts w:ascii="Arial" w:hAnsi="Arial" w:cs="Arial"/>
                <w:sz w:val="18"/>
                <w:szCs w:val="18"/>
              </w:rPr>
              <w:t>(Unit: Baht)</w:t>
            </w:r>
          </w:p>
        </w:tc>
      </w:tr>
      <w:tr w:rsidR="001B0C3A" w:rsidRPr="00AD7FC0" w14:paraId="2E3E760E" w14:textId="77777777" w:rsidTr="00937D11">
        <w:tc>
          <w:tcPr>
            <w:tcW w:w="4020" w:type="dxa"/>
            <w:vAlign w:val="bottom"/>
          </w:tcPr>
          <w:p w14:paraId="6977EC51" w14:textId="77777777" w:rsidR="00C27864" w:rsidRPr="00AD7FC0" w:rsidRDefault="00C27864" w:rsidP="0029569D">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tcPr>
          <w:p w14:paraId="38B1C7CD" w14:textId="77777777" w:rsidR="00C27864" w:rsidRPr="00AD7FC0" w:rsidRDefault="00C27864" w:rsidP="0029569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AD7FC0">
              <w:rPr>
                <w:rFonts w:ascii="Arial" w:hAnsi="Arial" w:cs="Arial"/>
                <w:sz w:val="18"/>
                <w:szCs w:val="18"/>
              </w:rPr>
              <w:t>For the three-month periods ended 30 June</w:t>
            </w:r>
          </w:p>
        </w:tc>
        <w:tc>
          <w:tcPr>
            <w:tcW w:w="2565" w:type="dxa"/>
            <w:gridSpan w:val="2"/>
            <w:vAlign w:val="bottom"/>
          </w:tcPr>
          <w:p w14:paraId="174ADE4A" w14:textId="77777777" w:rsidR="00C27864" w:rsidRPr="00AD7FC0" w:rsidRDefault="00C27864" w:rsidP="0029569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AD7FC0">
              <w:rPr>
                <w:rFonts w:ascii="Arial" w:hAnsi="Arial" w:cs="Arial"/>
                <w:sz w:val="18"/>
                <w:szCs w:val="18"/>
              </w:rPr>
              <w:t>For the six-month periods ended 30 June</w:t>
            </w:r>
          </w:p>
        </w:tc>
      </w:tr>
      <w:tr w:rsidR="001B0C3A" w:rsidRPr="00AD7FC0" w14:paraId="252EACD7" w14:textId="77777777" w:rsidTr="00937D11">
        <w:tc>
          <w:tcPr>
            <w:tcW w:w="4020" w:type="dxa"/>
            <w:vAlign w:val="bottom"/>
          </w:tcPr>
          <w:p w14:paraId="2D43C144" w14:textId="77777777" w:rsidR="00C27864" w:rsidRPr="00AD7FC0" w:rsidRDefault="00C27864" w:rsidP="0029569D">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14:paraId="1B5A20CD" w14:textId="5D25E5DB" w:rsidR="00C27864" w:rsidRPr="00AD7FC0" w:rsidRDefault="00C27864" w:rsidP="0029569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AD7FC0">
              <w:rPr>
                <w:rFonts w:ascii="Arial" w:hAnsi="Arial" w:cs="Arial"/>
                <w:kern w:val="28"/>
                <w:sz w:val="18"/>
                <w:szCs w:val="18"/>
              </w:rPr>
              <w:t>2021</w:t>
            </w:r>
          </w:p>
        </w:tc>
        <w:tc>
          <w:tcPr>
            <w:tcW w:w="1283" w:type="dxa"/>
            <w:vAlign w:val="bottom"/>
          </w:tcPr>
          <w:p w14:paraId="6BA91CCE" w14:textId="030B0F34" w:rsidR="00C27864" w:rsidRPr="00AD7FC0" w:rsidRDefault="00C27864" w:rsidP="0029569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AD7FC0">
              <w:rPr>
                <w:rFonts w:ascii="Arial" w:hAnsi="Arial" w:cs="Arial"/>
                <w:kern w:val="28"/>
                <w:sz w:val="18"/>
                <w:szCs w:val="18"/>
              </w:rPr>
              <w:t>2020</w:t>
            </w:r>
          </w:p>
        </w:tc>
        <w:tc>
          <w:tcPr>
            <w:tcW w:w="1282" w:type="dxa"/>
            <w:vAlign w:val="bottom"/>
          </w:tcPr>
          <w:p w14:paraId="51C2FDDA" w14:textId="037E01B0" w:rsidR="00C27864" w:rsidRPr="00AD7FC0" w:rsidRDefault="00C27864" w:rsidP="0029569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AD7FC0">
              <w:rPr>
                <w:rFonts w:ascii="Arial" w:hAnsi="Arial" w:cs="Arial"/>
                <w:kern w:val="28"/>
                <w:sz w:val="18"/>
                <w:szCs w:val="18"/>
              </w:rPr>
              <w:t>2021</w:t>
            </w:r>
          </w:p>
        </w:tc>
        <w:tc>
          <w:tcPr>
            <w:tcW w:w="1283" w:type="dxa"/>
            <w:vAlign w:val="bottom"/>
            <w:hideMark/>
          </w:tcPr>
          <w:p w14:paraId="40916724" w14:textId="5B1CB6F5" w:rsidR="00C27864" w:rsidRPr="00AD7FC0" w:rsidRDefault="00C27864" w:rsidP="0029569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AD7FC0">
              <w:rPr>
                <w:rFonts w:ascii="Arial" w:hAnsi="Arial" w:cs="Arial"/>
                <w:kern w:val="28"/>
                <w:sz w:val="18"/>
                <w:szCs w:val="18"/>
              </w:rPr>
              <w:t>2020</w:t>
            </w:r>
          </w:p>
        </w:tc>
      </w:tr>
      <w:tr w:rsidR="00AD7FC0" w:rsidRPr="00AD7FC0" w14:paraId="02B0D64C" w14:textId="77777777" w:rsidTr="00937D11">
        <w:tc>
          <w:tcPr>
            <w:tcW w:w="4020" w:type="dxa"/>
            <w:vAlign w:val="bottom"/>
            <w:hideMark/>
          </w:tcPr>
          <w:p w14:paraId="0AA98901" w14:textId="77777777" w:rsidR="00AD7FC0" w:rsidRPr="00AD7FC0" w:rsidRDefault="00AD7FC0" w:rsidP="00AD7FC0">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AD7FC0">
              <w:rPr>
                <w:rFonts w:ascii="Arial" w:hAnsi="Arial" w:cs="Arial"/>
                <w:sz w:val="18"/>
                <w:szCs w:val="18"/>
              </w:rPr>
              <w:t>Accounting profits before income tax expenses</w:t>
            </w:r>
          </w:p>
        </w:tc>
        <w:tc>
          <w:tcPr>
            <w:tcW w:w="1282" w:type="dxa"/>
            <w:vAlign w:val="bottom"/>
          </w:tcPr>
          <w:p w14:paraId="24F99720" w14:textId="1C3B5760"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70,237,909</w:t>
            </w:r>
          </w:p>
        </w:tc>
        <w:tc>
          <w:tcPr>
            <w:tcW w:w="1283" w:type="dxa"/>
            <w:vAlign w:val="bottom"/>
          </w:tcPr>
          <w:p w14:paraId="16275D1A" w14:textId="5E3DE1E3"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111,711,011</w:t>
            </w:r>
          </w:p>
        </w:tc>
        <w:tc>
          <w:tcPr>
            <w:tcW w:w="1282" w:type="dxa"/>
            <w:vAlign w:val="bottom"/>
          </w:tcPr>
          <w:p w14:paraId="7F2B63F1" w14:textId="0185BA4F"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71,275,029</w:t>
            </w:r>
          </w:p>
        </w:tc>
        <w:tc>
          <w:tcPr>
            <w:tcW w:w="1283" w:type="dxa"/>
            <w:vAlign w:val="bottom"/>
          </w:tcPr>
          <w:p w14:paraId="3EA608EA" w14:textId="5082AA05"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sz w:val="18"/>
                <w:szCs w:val="18"/>
              </w:rPr>
              <w:t>125,189,166</w:t>
            </w:r>
          </w:p>
        </w:tc>
      </w:tr>
      <w:tr w:rsidR="00AD7FC0" w:rsidRPr="00AD7FC0" w14:paraId="2363A4CB" w14:textId="77777777" w:rsidTr="00937D11">
        <w:tc>
          <w:tcPr>
            <w:tcW w:w="4020" w:type="dxa"/>
            <w:vAlign w:val="bottom"/>
            <w:hideMark/>
          </w:tcPr>
          <w:p w14:paraId="5519DA8E" w14:textId="77777777" w:rsidR="00AD7FC0" w:rsidRPr="00AD7FC0" w:rsidRDefault="00AD7FC0" w:rsidP="00AD7FC0">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AD7FC0">
              <w:rPr>
                <w:rFonts w:ascii="Arial" w:hAnsi="Arial" w:cs="Arial"/>
                <w:sz w:val="18"/>
                <w:szCs w:val="18"/>
              </w:rPr>
              <w:t>Applicable tax rate</w:t>
            </w:r>
          </w:p>
        </w:tc>
        <w:tc>
          <w:tcPr>
            <w:tcW w:w="1282" w:type="dxa"/>
            <w:vAlign w:val="bottom"/>
          </w:tcPr>
          <w:p w14:paraId="5BE25539" w14:textId="4732B9E5" w:rsidR="00AD7FC0" w:rsidRPr="00AD7FC0" w:rsidRDefault="00AD7FC0" w:rsidP="00AD7FC0">
            <w:pPr>
              <w:tabs>
                <w:tab w:val="decimal" w:pos="972"/>
              </w:tabs>
              <w:spacing w:line="360" w:lineRule="exact"/>
              <w:ind w:right="117" w:hanging="29"/>
              <w:jc w:val="right"/>
              <w:rPr>
                <w:rFonts w:ascii="Arial" w:hAnsi="Arial" w:cs="Arial"/>
                <w:sz w:val="18"/>
                <w:szCs w:val="18"/>
              </w:rPr>
            </w:pPr>
            <w:r w:rsidRPr="00AD7FC0">
              <w:rPr>
                <w:rFonts w:ascii="Arial" w:hAnsi="Arial" w:cs="Arial" w:hint="cs"/>
                <w:sz w:val="18"/>
                <w:szCs w:val="18"/>
              </w:rPr>
              <w:t>20%</w:t>
            </w:r>
          </w:p>
        </w:tc>
        <w:tc>
          <w:tcPr>
            <w:tcW w:w="1283" w:type="dxa"/>
            <w:vAlign w:val="bottom"/>
          </w:tcPr>
          <w:p w14:paraId="14EC622C" w14:textId="5C91B6D2" w:rsidR="00AD7FC0" w:rsidRPr="00AD7FC0" w:rsidRDefault="00AD7FC0" w:rsidP="00AD7FC0">
            <w:pPr>
              <w:tabs>
                <w:tab w:val="decimal" w:pos="972"/>
              </w:tabs>
              <w:spacing w:line="360" w:lineRule="exact"/>
              <w:ind w:right="117" w:hanging="29"/>
              <w:jc w:val="right"/>
              <w:rPr>
                <w:rFonts w:ascii="Arial" w:hAnsi="Arial" w:cs="Arial"/>
                <w:sz w:val="18"/>
                <w:szCs w:val="18"/>
              </w:rPr>
            </w:pPr>
            <w:r w:rsidRPr="00AD7FC0">
              <w:rPr>
                <w:rFonts w:ascii="Arial" w:hAnsi="Arial" w:cs="Arial" w:hint="cs"/>
                <w:sz w:val="18"/>
                <w:szCs w:val="18"/>
              </w:rPr>
              <w:t>20%</w:t>
            </w:r>
          </w:p>
        </w:tc>
        <w:tc>
          <w:tcPr>
            <w:tcW w:w="1282" w:type="dxa"/>
            <w:vAlign w:val="bottom"/>
          </w:tcPr>
          <w:p w14:paraId="4B7EEC21" w14:textId="1E00148D" w:rsidR="00AD7FC0" w:rsidRPr="00AD7FC0" w:rsidRDefault="00AD7FC0" w:rsidP="00AD7FC0">
            <w:pPr>
              <w:tabs>
                <w:tab w:val="decimal" w:pos="972"/>
              </w:tabs>
              <w:spacing w:line="360" w:lineRule="exact"/>
              <w:ind w:right="117" w:hanging="29"/>
              <w:jc w:val="right"/>
              <w:rPr>
                <w:rFonts w:ascii="Arial" w:hAnsi="Arial" w:cs="Arial"/>
                <w:sz w:val="18"/>
                <w:szCs w:val="18"/>
              </w:rPr>
            </w:pPr>
            <w:r w:rsidRPr="00AD7FC0">
              <w:rPr>
                <w:rFonts w:ascii="Arial" w:hAnsi="Arial" w:cs="Arial" w:hint="cs"/>
                <w:sz w:val="18"/>
                <w:szCs w:val="18"/>
              </w:rPr>
              <w:t>20%</w:t>
            </w:r>
          </w:p>
        </w:tc>
        <w:tc>
          <w:tcPr>
            <w:tcW w:w="1283" w:type="dxa"/>
            <w:vAlign w:val="bottom"/>
          </w:tcPr>
          <w:p w14:paraId="5F358607" w14:textId="21E66AB1" w:rsidR="00AD7FC0" w:rsidRPr="00AD7FC0" w:rsidRDefault="00AD7FC0" w:rsidP="00AD7FC0">
            <w:pPr>
              <w:tabs>
                <w:tab w:val="decimal" w:pos="972"/>
              </w:tabs>
              <w:spacing w:line="360" w:lineRule="exact"/>
              <w:ind w:right="117" w:hanging="29"/>
              <w:jc w:val="right"/>
              <w:rPr>
                <w:rFonts w:ascii="Arial" w:hAnsi="Arial" w:cs="Arial"/>
                <w:sz w:val="18"/>
                <w:szCs w:val="18"/>
              </w:rPr>
            </w:pPr>
            <w:r w:rsidRPr="00AD7FC0">
              <w:rPr>
                <w:rFonts w:ascii="Arial" w:hAnsi="Arial" w:cs="Arial"/>
                <w:sz w:val="18"/>
                <w:szCs w:val="18"/>
              </w:rPr>
              <w:t>20%</w:t>
            </w:r>
          </w:p>
        </w:tc>
      </w:tr>
      <w:tr w:rsidR="00AD7FC0" w:rsidRPr="00AD7FC0" w14:paraId="02C687A5" w14:textId="77777777" w:rsidTr="00937D11">
        <w:trPr>
          <w:trHeight w:val="340"/>
        </w:trPr>
        <w:tc>
          <w:tcPr>
            <w:tcW w:w="4020" w:type="dxa"/>
            <w:vAlign w:val="bottom"/>
            <w:hideMark/>
          </w:tcPr>
          <w:p w14:paraId="40B5C8F4" w14:textId="77777777" w:rsidR="00AD7FC0" w:rsidRPr="00AD7FC0" w:rsidRDefault="00AD7FC0" w:rsidP="00AD7FC0">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AD7FC0">
              <w:rPr>
                <w:rFonts w:ascii="Arial" w:hAnsi="Arial" w:cs="Arial"/>
                <w:sz w:val="18"/>
                <w:szCs w:val="18"/>
              </w:rPr>
              <w:t>Accounting profits before income tax expenses multiplied by the applicable tax rate</w:t>
            </w:r>
          </w:p>
        </w:tc>
        <w:tc>
          <w:tcPr>
            <w:tcW w:w="1282" w:type="dxa"/>
            <w:vAlign w:val="bottom"/>
          </w:tcPr>
          <w:p w14:paraId="18EAFDE1" w14:textId="09CAE282"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hint="cs"/>
                <w:sz w:val="18"/>
                <w:szCs w:val="18"/>
              </w:rPr>
              <w:t>(14,047,582)</w:t>
            </w:r>
          </w:p>
        </w:tc>
        <w:tc>
          <w:tcPr>
            <w:tcW w:w="1283" w:type="dxa"/>
            <w:vAlign w:val="bottom"/>
          </w:tcPr>
          <w:p w14:paraId="0A1A4DEC" w14:textId="51CC8A57"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hint="cs"/>
                <w:sz w:val="18"/>
                <w:szCs w:val="18"/>
              </w:rPr>
              <w:t>(22,342,202)</w:t>
            </w:r>
          </w:p>
        </w:tc>
        <w:tc>
          <w:tcPr>
            <w:tcW w:w="1282" w:type="dxa"/>
            <w:vAlign w:val="bottom"/>
          </w:tcPr>
          <w:p w14:paraId="2E2C1E84" w14:textId="7E8EE29D"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hint="cs"/>
                <w:sz w:val="18"/>
                <w:szCs w:val="18"/>
              </w:rPr>
              <w:t>(14,255,006)</w:t>
            </w:r>
          </w:p>
        </w:tc>
        <w:tc>
          <w:tcPr>
            <w:tcW w:w="1283" w:type="dxa"/>
            <w:vAlign w:val="bottom"/>
          </w:tcPr>
          <w:p w14:paraId="6D9B883D" w14:textId="5BFDCF46" w:rsidR="00AD7FC0" w:rsidRPr="00AD7FC0" w:rsidRDefault="00AD7FC0" w:rsidP="00AD7FC0">
            <w:pPr>
              <w:tabs>
                <w:tab w:val="decimal" w:pos="999"/>
              </w:tabs>
              <w:spacing w:line="360" w:lineRule="exact"/>
              <w:ind w:right="-45"/>
              <w:rPr>
                <w:rFonts w:ascii="Arial" w:hAnsi="Arial" w:cs="Arial"/>
                <w:sz w:val="18"/>
                <w:szCs w:val="18"/>
              </w:rPr>
            </w:pPr>
            <w:r w:rsidRPr="00AD7FC0">
              <w:rPr>
                <w:rFonts w:ascii="Arial" w:hAnsi="Arial" w:cs="Arial"/>
                <w:sz w:val="18"/>
                <w:szCs w:val="18"/>
              </w:rPr>
              <w:t>(25,037,833)</w:t>
            </w:r>
          </w:p>
        </w:tc>
      </w:tr>
      <w:tr w:rsidR="00AD7FC0" w:rsidRPr="00AD7FC0" w14:paraId="56F0EA3B" w14:textId="77777777" w:rsidTr="00937D11">
        <w:tc>
          <w:tcPr>
            <w:tcW w:w="4020" w:type="dxa"/>
            <w:vAlign w:val="bottom"/>
          </w:tcPr>
          <w:p w14:paraId="303D0541" w14:textId="5A93BDE7" w:rsidR="00AD7FC0" w:rsidRPr="00AD7FC0" w:rsidRDefault="00901638" w:rsidP="00901638">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Pr>
                <w:rFonts w:ascii="Arial" w:hAnsi="Arial" w:cs="Arial"/>
                <w:sz w:val="18"/>
                <w:szCs w:val="18"/>
              </w:rPr>
              <w:t>Net tax effect on tax-exempted revenues and non-deductible expenses</w:t>
            </w:r>
          </w:p>
        </w:tc>
        <w:tc>
          <w:tcPr>
            <w:tcW w:w="1282" w:type="dxa"/>
            <w:vAlign w:val="bottom"/>
          </w:tcPr>
          <w:p w14:paraId="2FFF5EB7" w14:textId="5D54688F"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hint="cs"/>
                <w:sz w:val="18"/>
                <w:szCs w:val="18"/>
              </w:rPr>
              <w:t>992,141</w:t>
            </w:r>
          </w:p>
        </w:tc>
        <w:tc>
          <w:tcPr>
            <w:tcW w:w="1283" w:type="dxa"/>
            <w:vAlign w:val="bottom"/>
          </w:tcPr>
          <w:p w14:paraId="72E15B02" w14:textId="408683E7"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hint="cs"/>
                <w:sz w:val="18"/>
                <w:szCs w:val="18"/>
              </w:rPr>
              <w:t>276,707</w:t>
            </w:r>
          </w:p>
        </w:tc>
        <w:tc>
          <w:tcPr>
            <w:tcW w:w="1282" w:type="dxa"/>
            <w:vAlign w:val="bottom"/>
          </w:tcPr>
          <w:p w14:paraId="4A6D5556" w14:textId="3E1DC65D"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hint="cs"/>
                <w:sz w:val="18"/>
                <w:szCs w:val="18"/>
              </w:rPr>
              <w:t>3,537,560</w:t>
            </w:r>
          </w:p>
        </w:tc>
        <w:tc>
          <w:tcPr>
            <w:tcW w:w="1283" w:type="dxa"/>
            <w:vAlign w:val="bottom"/>
          </w:tcPr>
          <w:p w14:paraId="5F6F9696" w14:textId="3CB42E10" w:rsidR="00AD7FC0" w:rsidRPr="00AD7FC0" w:rsidRDefault="00AD7FC0" w:rsidP="00AD7FC0">
            <w:pPr>
              <w:pBdr>
                <w:bottom w:val="single" w:sz="4" w:space="1" w:color="000000"/>
              </w:pBdr>
              <w:tabs>
                <w:tab w:val="decimal" w:pos="999"/>
              </w:tabs>
              <w:spacing w:line="360" w:lineRule="exact"/>
              <w:ind w:right="-45"/>
              <w:rPr>
                <w:rFonts w:ascii="Arial" w:hAnsi="Arial" w:cs="Arial"/>
                <w:sz w:val="18"/>
                <w:szCs w:val="18"/>
              </w:rPr>
            </w:pPr>
            <w:r w:rsidRPr="00AD7FC0">
              <w:rPr>
                <w:rFonts w:ascii="Arial" w:hAnsi="Arial" w:cs="Arial"/>
                <w:sz w:val="18"/>
                <w:szCs w:val="18"/>
              </w:rPr>
              <w:t>1,336,495</w:t>
            </w:r>
          </w:p>
        </w:tc>
      </w:tr>
      <w:tr w:rsidR="00AD7FC0" w:rsidRPr="00AD7FC0" w14:paraId="1CA223DA" w14:textId="77777777" w:rsidTr="00937D11">
        <w:tc>
          <w:tcPr>
            <w:tcW w:w="4020" w:type="dxa"/>
            <w:vAlign w:val="bottom"/>
            <w:hideMark/>
          </w:tcPr>
          <w:p w14:paraId="645B65BB" w14:textId="03AC0B50" w:rsidR="00AD7FC0" w:rsidRPr="00AD7FC0" w:rsidRDefault="00AD7FC0" w:rsidP="00905132">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AD7FC0">
              <w:rPr>
                <w:rFonts w:ascii="Arial" w:hAnsi="Arial" w:cs="Arial"/>
                <w:sz w:val="18"/>
                <w:szCs w:val="18"/>
              </w:rPr>
              <w:t>Income tax expense reported in profit or loss</w:t>
            </w:r>
          </w:p>
        </w:tc>
        <w:tc>
          <w:tcPr>
            <w:tcW w:w="1282" w:type="dxa"/>
            <w:vAlign w:val="bottom"/>
          </w:tcPr>
          <w:p w14:paraId="215AAFF2" w14:textId="65B20469"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(13,055,441)</w:t>
            </w:r>
          </w:p>
        </w:tc>
        <w:tc>
          <w:tcPr>
            <w:tcW w:w="1283" w:type="dxa"/>
            <w:vAlign w:val="bottom"/>
          </w:tcPr>
          <w:p w14:paraId="2F1C97CE" w14:textId="77CD134A"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(22,065,495)</w:t>
            </w:r>
          </w:p>
        </w:tc>
        <w:tc>
          <w:tcPr>
            <w:tcW w:w="1282" w:type="dxa"/>
            <w:vAlign w:val="bottom"/>
          </w:tcPr>
          <w:p w14:paraId="76F878D9" w14:textId="284B7A81"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hint="cs"/>
                <w:sz w:val="18"/>
                <w:szCs w:val="18"/>
              </w:rPr>
              <w:t>(10,717,446)</w:t>
            </w:r>
          </w:p>
        </w:tc>
        <w:tc>
          <w:tcPr>
            <w:tcW w:w="1283" w:type="dxa"/>
            <w:vAlign w:val="bottom"/>
          </w:tcPr>
          <w:p w14:paraId="354113D2" w14:textId="35ECBC02" w:rsidR="00AD7FC0" w:rsidRPr="00AD7FC0" w:rsidRDefault="00AD7FC0" w:rsidP="00AD7FC0">
            <w:pPr>
              <w:pBdr>
                <w:bottom w:val="double" w:sz="4" w:space="1" w:color="auto"/>
              </w:pBdr>
              <w:tabs>
                <w:tab w:val="decimal" w:pos="999"/>
              </w:tabs>
              <w:spacing w:line="360" w:lineRule="exact"/>
              <w:ind w:right="-45"/>
              <w:rPr>
                <w:rFonts w:ascii="Arial" w:hAnsi="Arial" w:cs="Arial"/>
                <w:sz w:val="18"/>
                <w:szCs w:val="18"/>
              </w:rPr>
            </w:pPr>
            <w:r w:rsidRPr="00AD7FC0">
              <w:rPr>
                <w:rFonts w:ascii="Arial" w:hAnsi="Arial" w:cs="Arial"/>
                <w:sz w:val="18"/>
                <w:szCs w:val="18"/>
              </w:rPr>
              <w:t>(23,701,338)</w:t>
            </w:r>
          </w:p>
        </w:tc>
      </w:tr>
    </w:tbl>
    <w:p w14:paraId="13461D64" w14:textId="77777777" w:rsidR="00C27864" w:rsidRPr="00AD7FC0" w:rsidRDefault="00C27864" w:rsidP="00C27864">
      <w:pPr>
        <w:tabs>
          <w:tab w:val="left" w:pos="1447"/>
          <w:tab w:val="left" w:pos="6667"/>
          <w:tab w:val="left" w:pos="7027"/>
        </w:tabs>
        <w:spacing w:before="120" w:after="120" w:line="380" w:lineRule="exact"/>
        <w:ind w:left="547" w:right="0" w:hanging="547"/>
        <w:jc w:val="thaiDistribute"/>
        <w:rPr>
          <w:rFonts w:ascii="Arial" w:hAnsi="Arial" w:cs="Arial"/>
          <w:sz w:val="22"/>
        </w:rPr>
      </w:pPr>
    </w:p>
    <w:p w14:paraId="03E24BD7" w14:textId="77777777" w:rsidR="00C27864" w:rsidRPr="00AD7FC0" w:rsidRDefault="00C27864" w:rsidP="00C27864">
      <w:pPr>
        <w:ind w:right="0"/>
        <w:jc w:val="left"/>
        <w:rPr>
          <w:rFonts w:ascii="Arial" w:hAnsi="Arial" w:cs="Arial"/>
          <w:sz w:val="22"/>
        </w:rPr>
      </w:pPr>
      <w:r w:rsidRPr="00AD7FC0">
        <w:rPr>
          <w:rFonts w:ascii="Arial" w:hAnsi="Arial" w:cs="Arial"/>
          <w:sz w:val="22"/>
        </w:rPr>
        <w:br w:type="page"/>
      </w:r>
    </w:p>
    <w:p w14:paraId="71EF0832" w14:textId="5CC0F1D8" w:rsidR="00BC2B3E" w:rsidRPr="00AD7FC0" w:rsidRDefault="00B808B5" w:rsidP="00AD7FC0">
      <w:pPr>
        <w:pStyle w:val="Heading1"/>
        <w:spacing w:before="120" w:after="120" w:line="380" w:lineRule="exact"/>
        <w:ind w:left="547" w:hanging="547"/>
        <w:jc w:val="left"/>
        <w:rPr>
          <w:rFonts w:ascii="Arial" w:hAnsi="Arial" w:cs="Arial"/>
          <w:b/>
          <w:bCs/>
          <w:spacing w:val="0"/>
          <w:sz w:val="22"/>
          <w:szCs w:val="22"/>
          <w:u w:val="none"/>
        </w:rPr>
      </w:pPr>
      <w:r w:rsidRPr="00AD7FC0">
        <w:rPr>
          <w:rFonts w:ascii="Arial" w:hAnsi="Arial" w:cs="Arial"/>
          <w:b/>
          <w:bCs/>
          <w:spacing w:val="0"/>
          <w:sz w:val="22"/>
          <w:szCs w:val="22"/>
          <w:u w:val="none"/>
        </w:rPr>
        <w:lastRenderedPageBreak/>
        <w:t>11</w:t>
      </w:r>
      <w:r w:rsidR="00BC2B3E" w:rsidRPr="00AD7FC0">
        <w:rPr>
          <w:rFonts w:ascii="Arial" w:hAnsi="Arial" w:cs="Arial"/>
          <w:b/>
          <w:bCs/>
          <w:spacing w:val="0"/>
          <w:sz w:val="22"/>
          <w:szCs w:val="22"/>
          <w:u w:val="none"/>
        </w:rPr>
        <w:t xml:space="preserve">. </w:t>
      </w:r>
      <w:r w:rsidR="00BC2B3E" w:rsidRPr="00AD7FC0">
        <w:rPr>
          <w:rFonts w:ascii="Arial" w:hAnsi="Arial" w:cs="Arial"/>
          <w:b/>
          <w:bCs/>
          <w:spacing w:val="0"/>
          <w:sz w:val="22"/>
          <w:szCs w:val="22"/>
          <w:u w:val="none"/>
        </w:rPr>
        <w:tab/>
        <w:t>Other assets</w:t>
      </w:r>
      <w:bookmarkEnd w:id="10"/>
    </w:p>
    <w:p w14:paraId="7A1A5222" w14:textId="77777777" w:rsidR="000F5CE1" w:rsidRPr="00AD7FC0" w:rsidRDefault="000F5CE1" w:rsidP="00CD054F">
      <w:pPr>
        <w:spacing w:line="380" w:lineRule="exact"/>
        <w:ind w:right="-97"/>
        <w:jc w:val="right"/>
        <w:rPr>
          <w:rFonts w:ascii="Arial" w:hAnsi="Arial" w:cs="Arial"/>
          <w:sz w:val="20"/>
          <w:szCs w:val="20"/>
        </w:rPr>
      </w:pPr>
      <w:r w:rsidRPr="00AD7FC0">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580"/>
        <w:gridCol w:w="1800"/>
        <w:gridCol w:w="1800"/>
      </w:tblGrid>
      <w:tr w:rsidR="001B0C3A" w:rsidRPr="00AD7FC0" w14:paraId="2DC147E8" w14:textId="77777777" w:rsidTr="00B0121A">
        <w:trPr>
          <w:trHeight w:val="300"/>
        </w:trPr>
        <w:tc>
          <w:tcPr>
            <w:tcW w:w="5580" w:type="dxa"/>
          </w:tcPr>
          <w:p w14:paraId="5ECDD8D0" w14:textId="77777777" w:rsidR="000F5CE1" w:rsidRPr="00AD7FC0" w:rsidRDefault="000F5CE1" w:rsidP="00CD054F">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14:paraId="1A038426" w14:textId="3B1AC20B" w:rsidR="000F5CE1" w:rsidRPr="00AD7FC0" w:rsidRDefault="00C27864"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AD7FC0">
              <w:rPr>
                <w:rFonts w:ascii="Arial" w:hAnsi="Arial" w:cs="Arial"/>
                <w:sz w:val="20"/>
                <w:szCs w:val="20"/>
              </w:rPr>
              <w:t xml:space="preserve">30 June </w:t>
            </w:r>
            <w:r w:rsidR="008D2B04" w:rsidRPr="00AD7FC0">
              <w:rPr>
                <w:rFonts w:ascii="Arial" w:hAnsi="Arial" w:cs="Arial"/>
                <w:sz w:val="20"/>
                <w:szCs w:val="20"/>
              </w:rPr>
              <w:t xml:space="preserve"> </w:t>
            </w:r>
            <w:r w:rsidR="00900134" w:rsidRPr="00AD7FC0">
              <w:rPr>
                <w:rFonts w:ascii="Arial" w:hAnsi="Arial" w:cs="Arial"/>
                <w:sz w:val="20"/>
                <w:szCs w:val="20"/>
              </w:rPr>
              <w:t xml:space="preserve">              </w:t>
            </w:r>
            <w:r w:rsidR="008D2B04" w:rsidRPr="00AD7FC0">
              <w:rPr>
                <w:rFonts w:ascii="Arial" w:hAnsi="Arial" w:cs="Arial"/>
                <w:sz w:val="20"/>
                <w:szCs w:val="20"/>
              </w:rPr>
              <w:t>2021</w:t>
            </w:r>
          </w:p>
        </w:tc>
        <w:tc>
          <w:tcPr>
            <w:tcW w:w="1800" w:type="dxa"/>
            <w:vAlign w:val="bottom"/>
          </w:tcPr>
          <w:p w14:paraId="13F15E74" w14:textId="0C92E48F" w:rsidR="000F5CE1" w:rsidRPr="00AD7FC0" w:rsidRDefault="003C506A"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AD7FC0">
              <w:rPr>
                <w:rFonts w:ascii="Arial" w:hAnsi="Arial" w:cs="Arial"/>
                <w:sz w:val="20"/>
                <w:szCs w:val="20"/>
              </w:rPr>
              <w:t>31 December 20</w:t>
            </w:r>
            <w:r w:rsidR="0016437C" w:rsidRPr="00AD7FC0">
              <w:rPr>
                <w:rFonts w:ascii="Arial" w:hAnsi="Arial" w:cs="Arial"/>
                <w:sz w:val="20"/>
                <w:szCs w:val="20"/>
              </w:rPr>
              <w:t>20</w:t>
            </w:r>
          </w:p>
        </w:tc>
      </w:tr>
      <w:tr w:rsidR="001B0C3A" w:rsidRPr="00AD7FC0" w14:paraId="0BDF6514" w14:textId="77777777" w:rsidTr="00B0121A">
        <w:trPr>
          <w:trHeight w:val="300"/>
        </w:trPr>
        <w:tc>
          <w:tcPr>
            <w:tcW w:w="5580" w:type="dxa"/>
            <w:vAlign w:val="center"/>
          </w:tcPr>
          <w:p w14:paraId="6AF058DC" w14:textId="77777777" w:rsidR="007244D2" w:rsidRPr="00AD7FC0" w:rsidRDefault="007244D2" w:rsidP="00B808B5">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b/>
                <w:bCs/>
                <w:sz w:val="20"/>
                <w:szCs w:val="20"/>
              </w:rPr>
            </w:pPr>
            <w:r w:rsidRPr="00AD7FC0">
              <w:rPr>
                <w:rFonts w:ascii="Arial" w:eastAsia="Arial Unicode MS" w:hAnsi="Arial" w:cs="Arial"/>
                <w:b/>
                <w:bCs/>
                <w:sz w:val="20"/>
                <w:szCs w:val="20"/>
              </w:rPr>
              <w:t>Other assets - financial assets</w:t>
            </w:r>
          </w:p>
        </w:tc>
        <w:tc>
          <w:tcPr>
            <w:tcW w:w="1800" w:type="dxa"/>
            <w:vAlign w:val="bottom"/>
          </w:tcPr>
          <w:p w14:paraId="218DD800" w14:textId="77777777" w:rsidR="007244D2" w:rsidRPr="00AD7FC0"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c>
          <w:tcPr>
            <w:tcW w:w="1800" w:type="dxa"/>
            <w:vAlign w:val="bottom"/>
          </w:tcPr>
          <w:p w14:paraId="59A43703" w14:textId="77777777" w:rsidR="007244D2" w:rsidRPr="00AD7FC0"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r>
      <w:tr w:rsidR="001B0C3A" w:rsidRPr="00AD7FC0" w14:paraId="7EB60C8A" w14:textId="77777777" w:rsidTr="00AD7FC0">
        <w:trPr>
          <w:trHeight w:val="300"/>
        </w:trPr>
        <w:tc>
          <w:tcPr>
            <w:tcW w:w="5580" w:type="dxa"/>
            <w:vAlign w:val="center"/>
          </w:tcPr>
          <w:p w14:paraId="143574D4"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Advances payment</w:t>
            </w:r>
          </w:p>
        </w:tc>
        <w:tc>
          <w:tcPr>
            <w:tcW w:w="1800" w:type="dxa"/>
            <w:shd w:val="clear" w:color="auto" w:fill="auto"/>
            <w:vAlign w:val="bottom"/>
          </w:tcPr>
          <w:p w14:paraId="61CFA435" w14:textId="467592A8"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cs/>
              </w:rPr>
              <w:t>2</w:t>
            </w:r>
            <w:r w:rsidRPr="00AD7FC0">
              <w:rPr>
                <w:rFonts w:ascii="Arial" w:hAnsi="Arial" w:cs="Arial"/>
                <w:sz w:val="20"/>
                <w:szCs w:val="20"/>
              </w:rPr>
              <w:t>,183,481</w:t>
            </w:r>
          </w:p>
        </w:tc>
        <w:tc>
          <w:tcPr>
            <w:tcW w:w="1800" w:type="dxa"/>
            <w:shd w:val="clear" w:color="auto" w:fill="auto"/>
            <w:vAlign w:val="bottom"/>
          </w:tcPr>
          <w:p w14:paraId="75DB721F" w14:textId="78C9E81E"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7,754,800</w:t>
            </w:r>
          </w:p>
        </w:tc>
      </w:tr>
      <w:tr w:rsidR="001B0C3A" w:rsidRPr="00AD7FC0" w14:paraId="11556A5A" w14:textId="77777777" w:rsidTr="00AD7FC0">
        <w:tc>
          <w:tcPr>
            <w:tcW w:w="5580" w:type="dxa"/>
            <w:vAlign w:val="center"/>
          </w:tcPr>
          <w:p w14:paraId="290BFEF3"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Postdated cheques received</w:t>
            </w:r>
          </w:p>
        </w:tc>
        <w:tc>
          <w:tcPr>
            <w:tcW w:w="1800" w:type="dxa"/>
            <w:shd w:val="clear" w:color="auto" w:fill="auto"/>
            <w:vAlign w:val="bottom"/>
          </w:tcPr>
          <w:p w14:paraId="4C406AA5" w14:textId="2788118C"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7,210,742</w:t>
            </w:r>
          </w:p>
        </w:tc>
        <w:tc>
          <w:tcPr>
            <w:tcW w:w="1800" w:type="dxa"/>
            <w:shd w:val="clear" w:color="auto" w:fill="auto"/>
            <w:vAlign w:val="bottom"/>
          </w:tcPr>
          <w:p w14:paraId="5E4828E3" w14:textId="09CCCE55"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6,155,338</w:t>
            </w:r>
          </w:p>
        </w:tc>
      </w:tr>
      <w:tr w:rsidR="001B0C3A" w:rsidRPr="00AD7FC0" w14:paraId="49E3A44E" w14:textId="77777777" w:rsidTr="00AD7FC0">
        <w:tc>
          <w:tcPr>
            <w:tcW w:w="5580" w:type="dxa"/>
            <w:vAlign w:val="center"/>
          </w:tcPr>
          <w:p w14:paraId="14DDC907"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Claim receivables from litigants - net</w:t>
            </w:r>
          </w:p>
        </w:tc>
        <w:tc>
          <w:tcPr>
            <w:tcW w:w="1800" w:type="dxa"/>
            <w:shd w:val="clear" w:color="auto" w:fill="auto"/>
            <w:vAlign w:val="bottom"/>
          </w:tcPr>
          <w:p w14:paraId="1B75CC37" w14:textId="2A15EB85"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2,358,369</w:t>
            </w:r>
          </w:p>
        </w:tc>
        <w:tc>
          <w:tcPr>
            <w:tcW w:w="1800" w:type="dxa"/>
            <w:shd w:val="clear" w:color="auto" w:fill="auto"/>
            <w:vAlign w:val="bottom"/>
          </w:tcPr>
          <w:p w14:paraId="11281613" w14:textId="550C3E00"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1,963,886</w:t>
            </w:r>
          </w:p>
        </w:tc>
      </w:tr>
      <w:tr w:rsidR="001B0C3A" w:rsidRPr="00AD7FC0" w14:paraId="09C86491" w14:textId="77777777" w:rsidTr="00AD7FC0">
        <w:tc>
          <w:tcPr>
            <w:tcW w:w="5580" w:type="dxa"/>
            <w:vAlign w:val="center"/>
          </w:tcPr>
          <w:p w14:paraId="3D23102A"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Accrued income</w:t>
            </w:r>
          </w:p>
        </w:tc>
        <w:tc>
          <w:tcPr>
            <w:tcW w:w="1800" w:type="dxa"/>
            <w:shd w:val="clear" w:color="auto" w:fill="auto"/>
            <w:vAlign w:val="bottom"/>
          </w:tcPr>
          <w:p w14:paraId="052FEE35" w14:textId="25F927FB"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2,625,585</w:t>
            </w:r>
          </w:p>
        </w:tc>
        <w:tc>
          <w:tcPr>
            <w:tcW w:w="1800" w:type="dxa"/>
            <w:shd w:val="clear" w:color="auto" w:fill="auto"/>
            <w:vAlign w:val="bottom"/>
          </w:tcPr>
          <w:p w14:paraId="1AD21DA8" w14:textId="6C33ACF6"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2,625,585</w:t>
            </w:r>
          </w:p>
        </w:tc>
      </w:tr>
      <w:tr w:rsidR="001B0C3A" w:rsidRPr="00AD7FC0" w14:paraId="2B2E397A" w14:textId="77777777" w:rsidTr="00AD7FC0">
        <w:tc>
          <w:tcPr>
            <w:tcW w:w="5580" w:type="dxa"/>
            <w:vAlign w:val="center"/>
          </w:tcPr>
          <w:p w14:paraId="67C6BA6F"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Total</w:t>
            </w:r>
          </w:p>
        </w:tc>
        <w:tc>
          <w:tcPr>
            <w:tcW w:w="1800" w:type="dxa"/>
            <w:shd w:val="clear" w:color="auto" w:fill="auto"/>
            <w:vAlign w:val="bottom"/>
          </w:tcPr>
          <w:p w14:paraId="4DEB1129" w14:textId="627F99C7" w:rsidR="0029569D" w:rsidRPr="00AD7FC0" w:rsidRDefault="0029569D" w:rsidP="0029569D">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AD7FC0">
              <w:rPr>
                <w:rFonts w:ascii="Arial" w:hAnsi="Arial" w:cs="Arial"/>
                <w:sz w:val="20"/>
                <w:szCs w:val="20"/>
              </w:rPr>
              <w:t>14,378,177</w:t>
            </w:r>
          </w:p>
        </w:tc>
        <w:tc>
          <w:tcPr>
            <w:tcW w:w="1800" w:type="dxa"/>
            <w:shd w:val="clear" w:color="auto" w:fill="auto"/>
            <w:vAlign w:val="bottom"/>
          </w:tcPr>
          <w:p w14:paraId="4DFE2DC2" w14:textId="4F1824C1" w:rsidR="0029569D" w:rsidRPr="00AD7FC0" w:rsidRDefault="0029569D" w:rsidP="0029569D">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AD7FC0">
              <w:rPr>
                <w:rFonts w:ascii="Arial" w:hAnsi="Arial" w:cs="Arial"/>
                <w:sz w:val="20"/>
                <w:szCs w:val="20"/>
              </w:rPr>
              <w:t>18,499,609</w:t>
            </w:r>
          </w:p>
        </w:tc>
      </w:tr>
      <w:tr w:rsidR="001B0C3A" w:rsidRPr="00AD7FC0" w14:paraId="52599086" w14:textId="77777777" w:rsidTr="00AD7FC0">
        <w:trPr>
          <w:trHeight w:val="300"/>
        </w:trPr>
        <w:tc>
          <w:tcPr>
            <w:tcW w:w="5580" w:type="dxa"/>
            <w:vAlign w:val="center"/>
          </w:tcPr>
          <w:p w14:paraId="275FDA88"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AD7FC0">
              <w:rPr>
                <w:rFonts w:ascii="Arial" w:eastAsia="Arial Unicode MS" w:hAnsi="Arial" w:cs="Arial"/>
                <w:b/>
                <w:bCs/>
                <w:sz w:val="20"/>
                <w:szCs w:val="20"/>
              </w:rPr>
              <w:t>Other assets - others</w:t>
            </w:r>
          </w:p>
        </w:tc>
        <w:tc>
          <w:tcPr>
            <w:tcW w:w="1800" w:type="dxa"/>
            <w:shd w:val="clear" w:color="auto" w:fill="auto"/>
            <w:vAlign w:val="bottom"/>
          </w:tcPr>
          <w:p w14:paraId="234F6BC0" w14:textId="77777777" w:rsidR="0029569D" w:rsidRPr="00AD7FC0" w:rsidRDefault="0029569D" w:rsidP="0029569D">
            <w:pPr>
              <w:tabs>
                <w:tab w:val="decimal" w:pos="1560"/>
              </w:tabs>
              <w:spacing w:line="380" w:lineRule="exact"/>
              <w:ind w:right="39"/>
              <w:jc w:val="left"/>
              <w:rPr>
                <w:rFonts w:ascii="Arial" w:hAnsi="Arial" w:cs="Arial"/>
                <w:sz w:val="20"/>
                <w:szCs w:val="20"/>
              </w:rPr>
            </w:pPr>
          </w:p>
        </w:tc>
        <w:tc>
          <w:tcPr>
            <w:tcW w:w="1800" w:type="dxa"/>
            <w:shd w:val="clear" w:color="auto" w:fill="auto"/>
            <w:vAlign w:val="bottom"/>
          </w:tcPr>
          <w:p w14:paraId="38E55E25" w14:textId="77777777" w:rsidR="0029569D" w:rsidRPr="00AD7FC0" w:rsidRDefault="0029569D" w:rsidP="0029569D">
            <w:pPr>
              <w:tabs>
                <w:tab w:val="decimal" w:pos="1560"/>
              </w:tabs>
              <w:spacing w:line="380" w:lineRule="exact"/>
              <w:ind w:right="39"/>
              <w:jc w:val="left"/>
              <w:rPr>
                <w:rFonts w:ascii="Arial" w:hAnsi="Arial" w:cs="Arial"/>
                <w:sz w:val="20"/>
                <w:szCs w:val="20"/>
              </w:rPr>
            </w:pPr>
          </w:p>
        </w:tc>
      </w:tr>
      <w:tr w:rsidR="001B0C3A" w:rsidRPr="00AD7FC0" w14:paraId="7F73E04E" w14:textId="77777777" w:rsidTr="00AD7FC0">
        <w:trPr>
          <w:trHeight w:val="300"/>
        </w:trPr>
        <w:tc>
          <w:tcPr>
            <w:tcW w:w="5580" w:type="dxa"/>
            <w:vAlign w:val="center"/>
          </w:tcPr>
          <w:p w14:paraId="510A51C6" w14:textId="77777777" w:rsidR="0029569D" w:rsidRPr="00AD7FC0" w:rsidRDefault="0029569D" w:rsidP="00AD7FC0">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sz w:val="20"/>
                <w:szCs w:val="20"/>
              </w:rPr>
            </w:pPr>
            <w:r w:rsidRPr="00AD7FC0">
              <w:rPr>
                <w:rFonts w:ascii="Arial" w:eastAsia="Arial Unicode MS" w:hAnsi="Arial" w:cs="Arial"/>
                <w:sz w:val="20"/>
                <w:szCs w:val="20"/>
              </w:rPr>
              <w:t>Deposits on rice field insurance scheme</w:t>
            </w:r>
          </w:p>
        </w:tc>
        <w:tc>
          <w:tcPr>
            <w:tcW w:w="1800" w:type="dxa"/>
            <w:shd w:val="clear" w:color="auto" w:fill="auto"/>
            <w:vAlign w:val="bottom"/>
          </w:tcPr>
          <w:p w14:paraId="13F004C1" w14:textId="543B6014"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w:t>
            </w:r>
          </w:p>
        </w:tc>
        <w:tc>
          <w:tcPr>
            <w:tcW w:w="1800" w:type="dxa"/>
            <w:shd w:val="clear" w:color="auto" w:fill="auto"/>
            <w:vAlign w:val="bottom"/>
          </w:tcPr>
          <w:p w14:paraId="79F32232" w14:textId="767A47EB"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16,989,418</w:t>
            </w:r>
          </w:p>
        </w:tc>
      </w:tr>
      <w:tr w:rsidR="001B0C3A" w:rsidRPr="00AD7FC0" w14:paraId="04E1ACA7" w14:textId="77777777" w:rsidTr="00AD7FC0">
        <w:trPr>
          <w:trHeight w:val="300"/>
        </w:trPr>
        <w:tc>
          <w:tcPr>
            <w:tcW w:w="5580" w:type="dxa"/>
            <w:vAlign w:val="center"/>
          </w:tcPr>
          <w:p w14:paraId="1B711230"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Prepaid expenses</w:t>
            </w:r>
          </w:p>
        </w:tc>
        <w:tc>
          <w:tcPr>
            <w:tcW w:w="1800" w:type="dxa"/>
            <w:shd w:val="clear" w:color="auto" w:fill="auto"/>
            <w:vAlign w:val="bottom"/>
          </w:tcPr>
          <w:p w14:paraId="5BD38D08" w14:textId="04E1B19E"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59,368</w:t>
            </w:r>
          </w:p>
        </w:tc>
        <w:tc>
          <w:tcPr>
            <w:tcW w:w="1800" w:type="dxa"/>
            <w:shd w:val="clear" w:color="auto" w:fill="auto"/>
            <w:vAlign w:val="bottom"/>
          </w:tcPr>
          <w:p w14:paraId="5DD664B0" w14:textId="6A6E4570"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431,266</w:t>
            </w:r>
          </w:p>
        </w:tc>
      </w:tr>
      <w:tr w:rsidR="001B0C3A" w:rsidRPr="00AD7FC0" w14:paraId="4BBEBB30" w14:textId="77777777" w:rsidTr="00AD7FC0">
        <w:trPr>
          <w:trHeight w:val="300"/>
        </w:trPr>
        <w:tc>
          <w:tcPr>
            <w:tcW w:w="5580" w:type="dxa"/>
            <w:vAlign w:val="center"/>
          </w:tcPr>
          <w:p w14:paraId="60A927AE"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Undue input value added taxes</w:t>
            </w:r>
          </w:p>
        </w:tc>
        <w:tc>
          <w:tcPr>
            <w:tcW w:w="1800" w:type="dxa"/>
            <w:shd w:val="clear" w:color="auto" w:fill="auto"/>
            <w:vAlign w:val="bottom"/>
          </w:tcPr>
          <w:p w14:paraId="54643412" w14:textId="61679F69"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3,142,758</w:t>
            </w:r>
          </w:p>
        </w:tc>
        <w:tc>
          <w:tcPr>
            <w:tcW w:w="1800" w:type="dxa"/>
            <w:shd w:val="clear" w:color="auto" w:fill="auto"/>
            <w:vAlign w:val="bottom"/>
          </w:tcPr>
          <w:p w14:paraId="232E8C07" w14:textId="53F6BFDB"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3,261,086</w:t>
            </w:r>
          </w:p>
        </w:tc>
      </w:tr>
      <w:tr w:rsidR="001B0C3A" w:rsidRPr="00AD7FC0" w14:paraId="68388B27" w14:textId="77777777" w:rsidTr="00AD7FC0">
        <w:tc>
          <w:tcPr>
            <w:tcW w:w="5580" w:type="dxa"/>
            <w:vAlign w:val="center"/>
          </w:tcPr>
          <w:p w14:paraId="6F2007B0"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Others</w:t>
            </w:r>
          </w:p>
        </w:tc>
        <w:tc>
          <w:tcPr>
            <w:tcW w:w="1800" w:type="dxa"/>
            <w:shd w:val="clear" w:color="auto" w:fill="auto"/>
            <w:vAlign w:val="bottom"/>
          </w:tcPr>
          <w:p w14:paraId="3AD3D051" w14:textId="6B566A8B" w:rsidR="0029569D" w:rsidRPr="00AD7FC0" w:rsidRDefault="00BF07D9" w:rsidP="0029569D">
            <w:pPr>
              <w:pBdr>
                <w:bottom w:val="single" w:sz="4" w:space="1" w:color="auto"/>
              </w:pBdr>
              <w:tabs>
                <w:tab w:val="decimal" w:pos="1560"/>
              </w:tabs>
              <w:spacing w:line="380" w:lineRule="exact"/>
              <w:ind w:right="39"/>
              <w:jc w:val="left"/>
              <w:rPr>
                <w:rFonts w:ascii="Arial" w:hAnsi="Arial" w:cs="Arial"/>
                <w:sz w:val="20"/>
                <w:szCs w:val="20"/>
              </w:rPr>
            </w:pPr>
            <w:r>
              <w:rPr>
                <w:rFonts w:ascii="Arial" w:hAnsi="Arial" w:cs="Arial"/>
                <w:sz w:val="20"/>
                <w:szCs w:val="20"/>
              </w:rPr>
              <w:t>8,422,838</w:t>
            </w:r>
          </w:p>
        </w:tc>
        <w:tc>
          <w:tcPr>
            <w:tcW w:w="1800" w:type="dxa"/>
            <w:shd w:val="clear" w:color="auto" w:fill="auto"/>
            <w:vAlign w:val="bottom"/>
          </w:tcPr>
          <w:p w14:paraId="6AEB841F" w14:textId="5A52D68B" w:rsidR="0029569D" w:rsidRPr="00AD7FC0" w:rsidRDefault="0029569D" w:rsidP="0029569D">
            <w:pPr>
              <w:pBdr>
                <w:bottom w:val="single" w:sz="4" w:space="1" w:color="auto"/>
              </w:pBdr>
              <w:tabs>
                <w:tab w:val="decimal" w:pos="1560"/>
              </w:tabs>
              <w:spacing w:line="380" w:lineRule="exact"/>
              <w:ind w:right="39"/>
              <w:jc w:val="left"/>
              <w:rPr>
                <w:rFonts w:ascii="Arial" w:hAnsi="Arial" w:cs="Arial"/>
                <w:sz w:val="20"/>
                <w:szCs w:val="20"/>
              </w:rPr>
            </w:pPr>
            <w:r w:rsidRPr="00AD7FC0">
              <w:rPr>
                <w:rFonts w:ascii="Arial" w:hAnsi="Arial" w:cs="Arial"/>
                <w:sz w:val="20"/>
                <w:szCs w:val="20"/>
              </w:rPr>
              <w:t>10,550,682</w:t>
            </w:r>
          </w:p>
        </w:tc>
      </w:tr>
      <w:tr w:rsidR="001B0C3A" w:rsidRPr="00AD7FC0" w14:paraId="1CA7CA73" w14:textId="77777777" w:rsidTr="00AD7FC0">
        <w:tc>
          <w:tcPr>
            <w:tcW w:w="5580" w:type="dxa"/>
            <w:vAlign w:val="center"/>
          </w:tcPr>
          <w:p w14:paraId="5C3F349A" w14:textId="77777777" w:rsidR="0029569D" w:rsidRPr="00AD7FC0" w:rsidRDefault="0029569D" w:rsidP="0029569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Total</w:t>
            </w:r>
          </w:p>
        </w:tc>
        <w:tc>
          <w:tcPr>
            <w:tcW w:w="1800" w:type="dxa"/>
            <w:shd w:val="clear" w:color="auto" w:fill="auto"/>
            <w:vAlign w:val="bottom"/>
          </w:tcPr>
          <w:p w14:paraId="7FD1E530" w14:textId="3B42984B" w:rsidR="0029569D" w:rsidRPr="00AD7FC0" w:rsidRDefault="00BF07D9" w:rsidP="0029569D">
            <w:pPr>
              <w:tabs>
                <w:tab w:val="decimal" w:pos="1560"/>
              </w:tabs>
              <w:spacing w:line="380" w:lineRule="exact"/>
              <w:ind w:right="39"/>
              <w:jc w:val="left"/>
              <w:rPr>
                <w:rFonts w:ascii="Arial" w:hAnsi="Arial" w:cs="Arial"/>
                <w:sz w:val="20"/>
                <w:szCs w:val="20"/>
              </w:rPr>
            </w:pPr>
            <w:r>
              <w:rPr>
                <w:rFonts w:ascii="Arial" w:hAnsi="Arial" w:cs="Arial"/>
                <w:sz w:val="20"/>
                <w:szCs w:val="20"/>
              </w:rPr>
              <w:t>11,624,964</w:t>
            </w:r>
          </w:p>
        </w:tc>
        <w:tc>
          <w:tcPr>
            <w:tcW w:w="1800" w:type="dxa"/>
            <w:shd w:val="clear" w:color="auto" w:fill="auto"/>
            <w:vAlign w:val="bottom"/>
          </w:tcPr>
          <w:p w14:paraId="32525C32" w14:textId="37EC1A78" w:rsidR="0029569D" w:rsidRPr="00AD7FC0" w:rsidRDefault="0029569D" w:rsidP="0029569D">
            <w:pPr>
              <w:tabs>
                <w:tab w:val="decimal" w:pos="1560"/>
              </w:tabs>
              <w:spacing w:line="380" w:lineRule="exact"/>
              <w:ind w:right="39"/>
              <w:jc w:val="left"/>
              <w:rPr>
                <w:rFonts w:ascii="Arial" w:hAnsi="Arial" w:cs="Arial"/>
                <w:sz w:val="20"/>
                <w:szCs w:val="20"/>
              </w:rPr>
            </w:pPr>
            <w:r w:rsidRPr="00AD7FC0">
              <w:rPr>
                <w:rFonts w:ascii="Arial" w:hAnsi="Arial" w:cs="Arial"/>
                <w:sz w:val="20"/>
                <w:szCs w:val="20"/>
              </w:rPr>
              <w:t>31,232,452</w:t>
            </w:r>
          </w:p>
        </w:tc>
      </w:tr>
      <w:tr w:rsidR="00AD7FC0" w:rsidRPr="00AD7FC0" w14:paraId="57D2F431" w14:textId="77777777" w:rsidTr="00AD7FC0">
        <w:tc>
          <w:tcPr>
            <w:tcW w:w="5580" w:type="dxa"/>
            <w:vAlign w:val="center"/>
          </w:tcPr>
          <w:p w14:paraId="6C0E60E9" w14:textId="77777777" w:rsidR="0029569D" w:rsidRPr="00AD7FC0" w:rsidRDefault="0029569D" w:rsidP="0029569D">
            <w:pPr>
              <w:spacing w:line="380" w:lineRule="exact"/>
              <w:ind w:left="317" w:hanging="257"/>
              <w:rPr>
                <w:rFonts w:ascii="Arial" w:eastAsia="Arial Unicode MS" w:hAnsi="Arial" w:cs="Arial"/>
                <w:sz w:val="20"/>
                <w:szCs w:val="20"/>
              </w:rPr>
            </w:pPr>
            <w:r w:rsidRPr="00AD7FC0">
              <w:rPr>
                <w:rFonts w:ascii="Arial" w:eastAsia="Arial Unicode MS" w:hAnsi="Arial" w:cs="Arial"/>
                <w:sz w:val="20"/>
                <w:szCs w:val="20"/>
              </w:rPr>
              <w:t>Total other assets</w:t>
            </w:r>
          </w:p>
        </w:tc>
        <w:tc>
          <w:tcPr>
            <w:tcW w:w="1800" w:type="dxa"/>
            <w:shd w:val="clear" w:color="auto" w:fill="auto"/>
            <w:vAlign w:val="bottom"/>
          </w:tcPr>
          <w:p w14:paraId="7EA8C141" w14:textId="21777A1C" w:rsidR="0029569D" w:rsidRPr="00AD7FC0" w:rsidRDefault="00BF07D9" w:rsidP="0029569D">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Pr>
                <w:rFonts w:ascii="Arial" w:hAnsi="Arial" w:cs="Arial"/>
                <w:sz w:val="20"/>
                <w:szCs w:val="20"/>
              </w:rPr>
              <w:t>26,003,141</w:t>
            </w:r>
          </w:p>
        </w:tc>
        <w:tc>
          <w:tcPr>
            <w:tcW w:w="1800" w:type="dxa"/>
            <w:shd w:val="clear" w:color="auto" w:fill="auto"/>
            <w:vAlign w:val="bottom"/>
          </w:tcPr>
          <w:p w14:paraId="2B0AC922" w14:textId="25256EA5" w:rsidR="0029569D" w:rsidRPr="00AD7FC0" w:rsidRDefault="0029569D" w:rsidP="0029569D">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AD7FC0">
              <w:rPr>
                <w:rFonts w:ascii="Arial" w:hAnsi="Arial" w:cs="Arial"/>
                <w:sz w:val="20"/>
                <w:szCs w:val="20"/>
              </w:rPr>
              <w:t>49,732,061</w:t>
            </w:r>
          </w:p>
        </w:tc>
      </w:tr>
    </w:tbl>
    <w:p w14:paraId="328643B9" w14:textId="6CF966A2" w:rsidR="008C3DBA" w:rsidRPr="00AD7FC0"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11" w:name="_Toc23757804"/>
      <w:r w:rsidRPr="00AD7FC0">
        <w:rPr>
          <w:rFonts w:ascii="Arial" w:hAnsi="Arial" w:cs="Arial"/>
          <w:b/>
          <w:bCs/>
          <w:spacing w:val="0"/>
          <w:sz w:val="22"/>
          <w:szCs w:val="22"/>
          <w:u w:val="none"/>
        </w:rPr>
        <w:t>1</w:t>
      </w:r>
      <w:r w:rsidR="00B808B5" w:rsidRPr="00AD7FC0">
        <w:rPr>
          <w:rFonts w:ascii="Arial" w:hAnsi="Arial" w:cs="Arial"/>
          <w:b/>
          <w:bCs/>
          <w:spacing w:val="0"/>
          <w:sz w:val="22"/>
          <w:szCs w:val="22"/>
          <w:u w:val="none"/>
        </w:rPr>
        <w:t>2</w:t>
      </w:r>
      <w:r w:rsidRPr="00AD7FC0">
        <w:rPr>
          <w:rFonts w:ascii="Arial" w:hAnsi="Arial" w:cs="Arial"/>
          <w:b/>
          <w:bCs/>
          <w:spacing w:val="0"/>
          <w:sz w:val="22"/>
          <w:szCs w:val="22"/>
          <w:u w:val="none"/>
        </w:rPr>
        <w:t>.</w:t>
      </w:r>
      <w:r w:rsidR="008C3DBA" w:rsidRPr="00AD7FC0">
        <w:rPr>
          <w:rFonts w:ascii="Arial" w:hAnsi="Arial" w:cs="Arial"/>
          <w:b/>
          <w:bCs/>
          <w:spacing w:val="0"/>
          <w:sz w:val="22"/>
          <w:szCs w:val="22"/>
          <w:u w:val="none"/>
        </w:rPr>
        <w:tab/>
      </w:r>
      <w:r w:rsidR="00B048F5" w:rsidRPr="00AD7FC0">
        <w:rPr>
          <w:rFonts w:ascii="Arial" w:hAnsi="Arial" w:cs="Arial"/>
          <w:b/>
          <w:bCs/>
          <w:spacing w:val="0"/>
          <w:sz w:val="22"/>
          <w:szCs w:val="22"/>
          <w:u w:val="none"/>
        </w:rPr>
        <w:t>Insurance contract liabilities</w:t>
      </w:r>
      <w:bookmarkEnd w:id="11"/>
    </w:p>
    <w:tbl>
      <w:tblPr>
        <w:tblW w:w="9180" w:type="dxa"/>
        <w:tblInd w:w="558" w:type="dxa"/>
        <w:tblLayout w:type="fixed"/>
        <w:tblLook w:val="04A0" w:firstRow="1" w:lastRow="0" w:firstColumn="1" w:lastColumn="0" w:noHBand="0" w:noVBand="1"/>
      </w:tblPr>
      <w:tblGrid>
        <w:gridCol w:w="3780"/>
        <w:gridCol w:w="1800"/>
        <w:gridCol w:w="1800"/>
        <w:gridCol w:w="1800"/>
      </w:tblGrid>
      <w:tr w:rsidR="001B0C3A" w:rsidRPr="00AD7FC0" w14:paraId="42832DF1" w14:textId="77777777" w:rsidTr="00B048F5">
        <w:tc>
          <w:tcPr>
            <w:tcW w:w="9180" w:type="dxa"/>
            <w:gridSpan w:val="4"/>
            <w:vAlign w:val="bottom"/>
            <w:hideMark/>
          </w:tcPr>
          <w:p w14:paraId="63E0CF72" w14:textId="77777777" w:rsidR="00B048F5" w:rsidRPr="00AD7FC0" w:rsidRDefault="00B048F5" w:rsidP="002F2FB3">
            <w:pPr>
              <w:overflowPunct w:val="0"/>
              <w:autoSpaceDE w:val="0"/>
              <w:autoSpaceDN w:val="0"/>
              <w:adjustRightInd w:val="0"/>
              <w:spacing w:line="380" w:lineRule="exact"/>
              <w:ind w:right="-2"/>
              <w:jc w:val="right"/>
              <w:rPr>
                <w:rFonts w:ascii="Arial" w:hAnsi="Arial" w:cs="Arial"/>
                <w:sz w:val="20"/>
                <w:szCs w:val="20"/>
              </w:rPr>
            </w:pPr>
            <w:r w:rsidRPr="00AD7FC0">
              <w:rPr>
                <w:rFonts w:ascii="Arial" w:hAnsi="Arial" w:cs="Arial"/>
                <w:sz w:val="20"/>
                <w:szCs w:val="20"/>
              </w:rPr>
              <w:t>(Unit: Baht)</w:t>
            </w:r>
          </w:p>
        </w:tc>
      </w:tr>
      <w:tr w:rsidR="001B0C3A" w:rsidRPr="00AD7FC0" w14:paraId="5F938E80" w14:textId="77777777" w:rsidTr="00B048F5">
        <w:tc>
          <w:tcPr>
            <w:tcW w:w="3780" w:type="dxa"/>
            <w:vAlign w:val="bottom"/>
          </w:tcPr>
          <w:p w14:paraId="3D86551C" w14:textId="77777777" w:rsidR="00B048F5" w:rsidRPr="00AD7FC0"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657BF5DA" w14:textId="2E2D6943" w:rsidR="00B048F5" w:rsidRPr="00AD7FC0" w:rsidRDefault="00C27864"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30 June 2021</w:t>
            </w:r>
          </w:p>
        </w:tc>
      </w:tr>
      <w:tr w:rsidR="001B0C3A" w:rsidRPr="00AD7FC0" w14:paraId="079F2FC5" w14:textId="77777777" w:rsidTr="00B048F5">
        <w:tc>
          <w:tcPr>
            <w:tcW w:w="3780" w:type="dxa"/>
            <w:vAlign w:val="bottom"/>
          </w:tcPr>
          <w:p w14:paraId="3ACEAA54" w14:textId="77777777" w:rsidR="00B048F5" w:rsidRPr="00AD7FC0"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25692C96" w14:textId="77777777" w:rsidR="00B048F5" w:rsidRPr="00AD7FC0"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Insurance contract liabilities</w:t>
            </w:r>
          </w:p>
        </w:tc>
        <w:tc>
          <w:tcPr>
            <w:tcW w:w="1800" w:type="dxa"/>
            <w:vAlign w:val="bottom"/>
            <w:hideMark/>
          </w:tcPr>
          <w:p w14:paraId="4EE048B0" w14:textId="77777777" w:rsidR="00B048F5" w:rsidRPr="00AD7FC0"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 xml:space="preserve">Reinsurance </w:t>
            </w:r>
            <w:r w:rsidR="007817D9" w:rsidRPr="00AD7FC0">
              <w:rPr>
                <w:rFonts w:ascii="Arial" w:hAnsi="Arial" w:cs="Arial"/>
                <w:sz w:val="20"/>
                <w:szCs w:val="20"/>
              </w:rPr>
              <w:t xml:space="preserve">             </w:t>
            </w:r>
            <w:r w:rsidRPr="00AD7FC0">
              <w:rPr>
                <w:rFonts w:ascii="Arial" w:hAnsi="Arial" w:cs="Arial"/>
                <w:sz w:val="20"/>
                <w:szCs w:val="20"/>
              </w:rPr>
              <w:t>on liabilities</w:t>
            </w:r>
          </w:p>
        </w:tc>
        <w:tc>
          <w:tcPr>
            <w:tcW w:w="1800" w:type="dxa"/>
            <w:vAlign w:val="bottom"/>
            <w:hideMark/>
          </w:tcPr>
          <w:p w14:paraId="0D516BBF" w14:textId="77777777" w:rsidR="00B048F5" w:rsidRPr="00AD7FC0"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Net</w:t>
            </w:r>
          </w:p>
        </w:tc>
      </w:tr>
      <w:tr w:rsidR="001B0C3A" w:rsidRPr="00AD7FC0" w14:paraId="6C19E56F" w14:textId="77777777" w:rsidTr="00AD7FC0">
        <w:tc>
          <w:tcPr>
            <w:tcW w:w="3780" w:type="dxa"/>
            <w:vAlign w:val="bottom"/>
          </w:tcPr>
          <w:p w14:paraId="00F84095" w14:textId="77777777" w:rsidR="0029569D" w:rsidRPr="00AD7FC0" w:rsidRDefault="0029569D" w:rsidP="0029569D">
            <w:pPr>
              <w:overflowPunct w:val="0"/>
              <w:autoSpaceDE w:val="0"/>
              <w:autoSpaceDN w:val="0"/>
              <w:adjustRightInd w:val="0"/>
              <w:spacing w:line="380" w:lineRule="exact"/>
              <w:ind w:right="-346"/>
              <w:jc w:val="left"/>
              <w:rPr>
                <w:rFonts w:ascii="Arial" w:hAnsi="Arial" w:cs="Arial"/>
                <w:sz w:val="20"/>
                <w:szCs w:val="20"/>
              </w:rPr>
            </w:pPr>
            <w:r w:rsidRPr="00AD7FC0">
              <w:rPr>
                <w:rFonts w:ascii="Arial" w:hAnsi="Arial" w:cs="Arial"/>
                <w:sz w:val="20"/>
                <w:szCs w:val="20"/>
              </w:rPr>
              <w:t>Long-term insurance policy reserves</w:t>
            </w:r>
          </w:p>
        </w:tc>
        <w:tc>
          <w:tcPr>
            <w:tcW w:w="1800" w:type="dxa"/>
            <w:tcBorders>
              <w:top w:val="nil"/>
              <w:left w:val="nil"/>
              <w:bottom w:val="nil"/>
              <w:right w:val="nil"/>
            </w:tcBorders>
            <w:vAlign w:val="bottom"/>
          </w:tcPr>
          <w:p w14:paraId="4ED24774" w14:textId="14D7DA21"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583,978,831</w:t>
            </w:r>
          </w:p>
        </w:tc>
        <w:tc>
          <w:tcPr>
            <w:tcW w:w="1800" w:type="dxa"/>
            <w:tcBorders>
              <w:top w:val="nil"/>
              <w:left w:val="nil"/>
              <w:bottom w:val="nil"/>
              <w:right w:val="nil"/>
            </w:tcBorders>
            <w:vAlign w:val="bottom"/>
          </w:tcPr>
          <w:p w14:paraId="740C173D" w14:textId="37D7DD76"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(5,516,706)</w:t>
            </w:r>
          </w:p>
        </w:tc>
        <w:tc>
          <w:tcPr>
            <w:tcW w:w="1800" w:type="dxa"/>
            <w:tcBorders>
              <w:top w:val="nil"/>
              <w:left w:val="nil"/>
              <w:bottom w:val="nil"/>
              <w:right w:val="nil"/>
            </w:tcBorders>
          </w:tcPr>
          <w:p w14:paraId="0EE46C42" w14:textId="6F57B78E"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578,462,125</w:t>
            </w:r>
          </w:p>
        </w:tc>
      </w:tr>
      <w:tr w:rsidR="001B0C3A" w:rsidRPr="00AD7FC0" w14:paraId="7BDD416B" w14:textId="77777777" w:rsidTr="00AD7FC0">
        <w:tc>
          <w:tcPr>
            <w:tcW w:w="3780" w:type="dxa"/>
            <w:vAlign w:val="bottom"/>
            <w:hideMark/>
          </w:tcPr>
          <w:p w14:paraId="3883BBC6" w14:textId="77777777" w:rsidR="0029569D" w:rsidRPr="00AD7FC0" w:rsidRDefault="0029569D" w:rsidP="0029569D">
            <w:pPr>
              <w:overflowPunct w:val="0"/>
              <w:autoSpaceDE w:val="0"/>
              <w:autoSpaceDN w:val="0"/>
              <w:adjustRightInd w:val="0"/>
              <w:spacing w:line="380" w:lineRule="exact"/>
              <w:ind w:right="-346"/>
              <w:jc w:val="left"/>
              <w:rPr>
                <w:rFonts w:ascii="Arial" w:hAnsi="Arial" w:cs="Arial"/>
                <w:sz w:val="20"/>
                <w:szCs w:val="20"/>
              </w:rPr>
            </w:pPr>
            <w:r w:rsidRPr="00AD7FC0">
              <w:rPr>
                <w:rFonts w:ascii="Arial" w:hAnsi="Arial" w:cs="Arial"/>
                <w:sz w:val="20"/>
                <w:szCs w:val="20"/>
              </w:rPr>
              <w:t xml:space="preserve">Loss reserves </w:t>
            </w:r>
          </w:p>
        </w:tc>
        <w:tc>
          <w:tcPr>
            <w:tcW w:w="1800" w:type="dxa"/>
            <w:tcBorders>
              <w:top w:val="nil"/>
              <w:left w:val="nil"/>
              <w:bottom w:val="nil"/>
              <w:right w:val="nil"/>
            </w:tcBorders>
            <w:vAlign w:val="bottom"/>
          </w:tcPr>
          <w:p w14:paraId="30C77CDD" w14:textId="77777777"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700DED45" w14:textId="77777777"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tcPr>
          <w:p w14:paraId="615458BD" w14:textId="77777777"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1B0C3A" w:rsidRPr="00AD7FC0" w14:paraId="575C0B48" w14:textId="77777777" w:rsidTr="00AD7FC0">
        <w:tc>
          <w:tcPr>
            <w:tcW w:w="3780" w:type="dxa"/>
            <w:vAlign w:val="bottom"/>
            <w:hideMark/>
          </w:tcPr>
          <w:p w14:paraId="7223A240" w14:textId="77777777" w:rsidR="0029569D" w:rsidRPr="00AD7FC0" w:rsidRDefault="0029569D" w:rsidP="0029569D">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D7FC0">
              <w:rPr>
                <w:rFonts w:ascii="Arial" w:hAnsi="Arial" w:cs="Arial"/>
                <w:sz w:val="20"/>
                <w:szCs w:val="20"/>
              </w:rPr>
              <w:t>-</w:t>
            </w:r>
            <w:r w:rsidRPr="00AD7FC0">
              <w:rPr>
                <w:rFonts w:ascii="Arial" w:hAnsi="Arial" w:cs="Arial"/>
                <w:sz w:val="20"/>
                <w:szCs w:val="20"/>
              </w:rPr>
              <w:tab/>
              <w:t>Claims incurred and reported</w:t>
            </w:r>
          </w:p>
        </w:tc>
        <w:tc>
          <w:tcPr>
            <w:tcW w:w="1800" w:type="dxa"/>
            <w:shd w:val="clear" w:color="auto" w:fill="auto"/>
            <w:vAlign w:val="bottom"/>
          </w:tcPr>
          <w:p w14:paraId="5C145F2B" w14:textId="1329AB90"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468,765,377</w:t>
            </w:r>
          </w:p>
        </w:tc>
        <w:tc>
          <w:tcPr>
            <w:tcW w:w="1800" w:type="dxa"/>
            <w:shd w:val="clear" w:color="auto" w:fill="auto"/>
            <w:vAlign w:val="bottom"/>
          </w:tcPr>
          <w:p w14:paraId="1493E072" w14:textId="40A77939"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(22,711,208)</w:t>
            </w:r>
          </w:p>
        </w:tc>
        <w:tc>
          <w:tcPr>
            <w:tcW w:w="1800" w:type="dxa"/>
            <w:shd w:val="clear" w:color="auto" w:fill="auto"/>
            <w:vAlign w:val="bottom"/>
          </w:tcPr>
          <w:p w14:paraId="08163781" w14:textId="73E2453D"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446,054,169</w:t>
            </w:r>
          </w:p>
        </w:tc>
      </w:tr>
      <w:tr w:rsidR="001B0C3A" w:rsidRPr="00AD7FC0" w14:paraId="283070D8" w14:textId="77777777" w:rsidTr="00AD7FC0">
        <w:tc>
          <w:tcPr>
            <w:tcW w:w="3780" w:type="dxa"/>
            <w:vAlign w:val="bottom"/>
            <w:hideMark/>
          </w:tcPr>
          <w:p w14:paraId="0129A493" w14:textId="77777777" w:rsidR="0029569D" w:rsidRPr="00AD7FC0" w:rsidRDefault="0029569D" w:rsidP="0029569D">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D7FC0">
              <w:rPr>
                <w:rFonts w:ascii="Arial" w:hAnsi="Arial" w:cs="Arial"/>
                <w:sz w:val="20"/>
                <w:szCs w:val="20"/>
              </w:rPr>
              <w:t>-</w:t>
            </w:r>
            <w:r w:rsidRPr="00AD7FC0">
              <w:rPr>
                <w:rFonts w:ascii="Arial" w:hAnsi="Arial" w:cs="Arial"/>
                <w:sz w:val="20"/>
                <w:szCs w:val="20"/>
              </w:rPr>
              <w:tab/>
              <w:t xml:space="preserve">Claims incurred but not yet reported </w:t>
            </w:r>
          </w:p>
        </w:tc>
        <w:tc>
          <w:tcPr>
            <w:tcW w:w="1800" w:type="dxa"/>
            <w:shd w:val="clear" w:color="auto" w:fill="auto"/>
            <w:vAlign w:val="bottom"/>
          </w:tcPr>
          <w:p w14:paraId="359B3F98" w14:textId="4A872494"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116,553,536</w:t>
            </w:r>
          </w:p>
        </w:tc>
        <w:tc>
          <w:tcPr>
            <w:tcW w:w="1800" w:type="dxa"/>
            <w:shd w:val="clear" w:color="auto" w:fill="auto"/>
            <w:vAlign w:val="bottom"/>
          </w:tcPr>
          <w:p w14:paraId="1FE379CC" w14:textId="3D931F80"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(5,365,999)</w:t>
            </w:r>
          </w:p>
        </w:tc>
        <w:tc>
          <w:tcPr>
            <w:tcW w:w="1800" w:type="dxa"/>
            <w:shd w:val="clear" w:color="auto" w:fill="auto"/>
            <w:vAlign w:val="bottom"/>
          </w:tcPr>
          <w:p w14:paraId="74C4424D" w14:textId="502C5441"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111,187,537</w:t>
            </w:r>
          </w:p>
        </w:tc>
      </w:tr>
      <w:tr w:rsidR="001B0C3A" w:rsidRPr="00AD7FC0" w14:paraId="067EC82D" w14:textId="77777777" w:rsidTr="00AD7FC0">
        <w:trPr>
          <w:trHeight w:val="207"/>
        </w:trPr>
        <w:tc>
          <w:tcPr>
            <w:tcW w:w="3780" w:type="dxa"/>
            <w:vAlign w:val="bottom"/>
            <w:hideMark/>
          </w:tcPr>
          <w:p w14:paraId="6565E575" w14:textId="77777777" w:rsidR="0029569D" w:rsidRPr="00AD7FC0" w:rsidRDefault="0029569D" w:rsidP="0029569D">
            <w:pPr>
              <w:overflowPunct w:val="0"/>
              <w:autoSpaceDE w:val="0"/>
              <w:autoSpaceDN w:val="0"/>
              <w:adjustRightInd w:val="0"/>
              <w:spacing w:line="380" w:lineRule="exact"/>
              <w:jc w:val="left"/>
              <w:rPr>
                <w:rFonts w:ascii="Arial" w:hAnsi="Arial" w:cs="Arial"/>
                <w:sz w:val="20"/>
                <w:szCs w:val="20"/>
              </w:rPr>
            </w:pPr>
            <w:r w:rsidRPr="00AD7FC0">
              <w:rPr>
                <w:rFonts w:ascii="Arial" w:hAnsi="Arial" w:cs="Arial"/>
                <w:sz w:val="20"/>
                <w:szCs w:val="20"/>
              </w:rPr>
              <w:t>Unearned premium reserves</w:t>
            </w:r>
          </w:p>
        </w:tc>
        <w:tc>
          <w:tcPr>
            <w:tcW w:w="1800" w:type="dxa"/>
            <w:shd w:val="clear" w:color="auto" w:fill="auto"/>
            <w:vAlign w:val="bottom"/>
          </w:tcPr>
          <w:p w14:paraId="1120B54A" w14:textId="4FA92AE3"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1,148,797,090</w:t>
            </w:r>
          </w:p>
        </w:tc>
        <w:tc>
          <w:tcPr>
            <w:tcW w:w="1800" w:type="dxa"/>
            <w:shd w:val="clear" w:color="auto" w:fill="auto"/>
            <w:vAlign w:val="bottom"/>
          </w:tcPr>
          <w:p w14:paraId="2ED78E0F" w14:textId="27DF282C"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(127,683,424)</w:t>
            </w:r>
          </w:p>
        </w:tc>
        <w:tc>
          <w:tcPr>
            <w:tcW w:w="1800" w:type="dxa"/>
            <w:shd w:val="clear" w:color="auto" w:fill="auto"/>
            <w:vAlign w:val="bottom"/>
          </w:tcPr>
          <w:p w14:paraId="1E719571" w14:textId="3714F46E" w:rsidR="0029569D" w:rsidRPr="00AD7FC0" w:rsidRDefault="0029569D" w:rsidP="0029569D">
            <w:pPr>
              <w:tabs>
                <w:tab w:val="decimal" w:pos="1509"/>
              </w:tabs>
              <w:overflowPunct w:val="0"/>
              <w:autoSpaceDE w:val="0"/>
              <w:autoSpaceDN w:val="0"/>
              <w:adjustRightInd w:val="0"/>
              <w:spacing w:line="380" w:lineRule="exact"/>
              <w:ind w:right="-691"/>
              <w:jc w:val="left"/>
              <w:rPr>
                <w:rFonts w:ascii="Arial" w:hAnsi="Arial" w:cs="Arial"/>
                <w:sz w:val="20"/>
                <w:szCs w:val="20"/>
                <w:cs/>
              </w:rPr>
            </w:pPr>
            <w:r w:rsidRPr="00AD7FC0">
              <w:rPr>
                <w:rFonts w:ascii="Arial" w:hAnsi="Arial" w:cs="Arial"/>
                <w:sz w:val="20"/>
                <w:szCs w:val="20"/>
              </w:rPr>
              <w:t>1,021,113,666</w:t>
            </w:r>
          </w:p>
        </w:tc>
      </w:tr>
      <w:tr w:rsidR="0029569D" w:rsidRPr="00AD7FC0" w14:paraId="2DD45130" w14:textId="77777777" w:rsidTr="00AD7FC0">
        <w:tc>
          <w:tcPr>
            <w:tcW w:w="3780" w:type="dxa"/>
            <w:vAlign w:val="bottom"/>
            <w:hideMark/>
          </w:tcPr>
          <w:p w14:paraId="48D21BB2" w14:textId="77777777" w:rsidR="0029569D" w:rsidRPr="00AD7FC0" w:rsidRDefault="0029569D" w:rsidP="0029569D">
            <w:pPr>
              <w:overflowPunct w:val="0"/>
              <w:autoSpaceDE w:val="0"/>
              <w:autoSpaceDN w:val="0"/>
              <w:adjustRightInd w:val="0"/>
              <w:spacing w:line="380" w:lineRule="exact"/>
              <w:ind w:left="162" w:right="-29" w:hanging="162"/>
              <w:jc w:val="left"/>
              <w:rPr>
                <w:rFonts w:ascii="Arial" w:hAnsi="Arial" w:cs="Arial"/>
                <w:sz w:val="20"/>
                <w:szCs w:val="20"/>
              </w:rPr>
            </w:pPr>
            <w:r w:rsidRPr="00AD7FC0">
              <w:rPr>
                <w:rFonts w:ascii="Arial" w:hAnsi="Arial" w:cs="Arial"/>
                <w:sz w:val="20"/>
                <w:szCs w:val="20"/>
              </w:rPr>
              <w:t>Total</w:t>
            </w:r>
          </w:p>
        </w:tc>
        <w:tc>
          <w:tcPr>
            <w:tcW w:w="1800" w:type="dxa"/>
            <w:shd w:val="clear" w:color="auto" w:fill="auto"/>
            <w:vAlign w:val="bottom"/>
          </w:tcPr>
          <w:p w14:paraId="3F7D6217" w14:textId="39F1EEA3" w:rsidR="0029569D" w:rsidRPr="00AD7FC0" w:rsidRDefault="0029569D" w:rsidP="0029569D">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2,318,094,834</w:t>
            </w:r>
          </w:p>
        </w:tc>
        <w:tc>
          <w:tcPr>
            <w:tcW w:w="1800" w:type="dxa"/>
            <w:shd w:val="clear" w:color="auto" w:fill="auto"/>
            <w:vAlign w:val="bottom"/>
          </w:tcPr>
          <w:p w14:paraId="4828F1CF" w14:textId="115CB26B" w:rsidR="0029569D" w:rsidRPr="00AD7FC0" w:rsidRDefault="0029569D" w:rsidP="0029569D">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(161,277,337)</w:t>
            </w:r>
          </w:p>
        </w:tc>
        <w:tc>
          <w:tcPr>
            <w:tcW w:w="1800" w:type="dxa"/>
            <w:shd w:val="clear" w:color="auto" w:fill="auto"/>
            <w:vAlign w:val="bottom"/>
          </w:tcPr>
          <w:p w14:paraId="65D169CA" w14:textId="2C356620" w:rsidR="0029569D" w:rsidRPr="00AD7FC0" w:rsidRDefault="0029569D" w:rsidP="0029569D">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2,156,817,497</w:t>
            </w:r>
          </w:p>
        </w:tc>
      </w:tr>
    </w:tbl>
    <w:p w14:paraId="453B5A01" w14:textId="77777777" w:rsidR="00914916" w:rsidRPr="00AD7FC0" w:rsidRDefault="00914916" w:rsidP="002F2FB3">
      <w:pPr>
        <w:spacing w:line="380" w:lineRule="exact"/>
        <w:ind w:right="0"/>
        <w:jc w:val="left"/>
        <w:rPr>
          <w:rFonts w:ascii="Arial" w:hAnsi="Arial" w:cs="Arial"/>
          <w:sz w:val="20"/>
          <w:szCs w:val="20"/>
        </w:rPr>
      </w:pPr>
    </w:p>
    <w:p w14:paraId="7412D423" w14:textId="77777777" w:rsidR="00AD7FC0" w:rsidRDefault="00AD7FC0">
      <w: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1B0C3A" w:rsidRPr="00AD7FC0" w14:paraId="322C4BCB" w14:textId="77777777" w:rsidTr="00B048F5">
        <w:tc>
          <w:tcPr>
            <w:tcW w:w="9180" w:type="dxa"/>
            <w:gridSpan w:val="4"/>
            <w:vAlign w:val="bottom"/>
            <w:hideMark/>
          </w:tcPr>
          <w:p w14:paraId="10F8C1B7" w14:textId="27CCBA46" w:rsidR="00B048F5" w:rsidRPr="00AD7FC0" w:rsidRDefault="002E35DB" w:rsidP="002F2FB3">
            <w:pPr>
              <w:overflowPunct w:val="0"/>
              <w:autoSpaceDE w:val="0"/>
              <w:autoSpaceDN w:val="0"/>
              <w:adjustRightInd w:val="0"/>
              <w:spacing w:line="380" w:lineRule="exact"/>
              <w:ind w:right="0"/>
              <w:jc w:val="right"/>
              <w:rPr>
                <w:rFonts w:ascii="Arial" w:hAnsi="Arial" w:cs="Arial"/>
                <w:sz w:val="20"/>
                <w:szCs w:val="20"/>
              </w:rPr>
            </w:pPr>
            <w:r w:rsidRPr="00AD7FC0">
              <w:rPr>
                <w:rFonts w:ascii="Arial" w:hAnsi="Arial" w:cs="Arial"/>
              </w:rPr>
              <w:lastRenderedPageBreak/>
              <w:br w:type="page"/>
            </w:r>
            <w:r w:rsidR="00B048F5" w:rsidRPr="00AD7FC0">
              <w:rPr>
                <w:rFonts w:ascii="Arial" w:hAnsi="Arial" w:cs="Arial"/>
                <w:sz w:val="20"/>
                <w:szCs w:val="20"/>
              </w:rPr>
              <w:t>(Unit: Baht)</w:t>
            </w:r>
          </w:p>
        </w:tc>
      </w:tr>
      <w:tr w:rsidR="001B0C3A" w:rsidRPr="00AD7FC0" w14:paraId="279EDC89" w14:textId="77777777" w:rsidTr="00B048F5">
        <w:tc>
          <w:tcPr>
            <w:tcW w:w="3780" w:type="dxa"/>
            <w:vAlign w:val="bottom"/>
          </w:tcPr>
          <w:p w14:paraId="68647B11" w14:textId="77777777" w:rsidR="00B048F5" w:rsidRPr="00AD7FC0"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71D23096" w14:textId="094E2220" w:rsidR="00B048F5" w:rsidRPr="00AD7FC0" w:rsidRDefault="008D2B04"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31 December 2020</w:t>
            </w:r>
          </w:p>
        </w:tc>
      </w:tr>
      <w:tr w:rsidR="001B0C3A" w:rsidRPr="00AD7FC0" w14:paraId="10971D2A" w14:textId="77777777" w:rsidTr="00B048F5">
        <w:tc>
          <w:tcPr>
            <w:tcW w:w="3780" w:type="dxa"/>
            <w:vAlign w:val="bottom"/>
          </w:tcPr>
          <w:p w14:paraId="147F38EE" w14:textId="77777777" w:rsidR="00B048F5" w:rsidRPr="00AD7FC0"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FB7CF09" w14:textId="77777777" w:rsidR="00B048F5" w:rsidRPr="00AD7FC0"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Insurance contract liabilities</w:t>
            </w:r>
          </w:p>
        </w:tc>
        <w:tc>
          <w:tcPr>
            <w:tcW w:w="1800" w:type="dxa"/>
            <w:vAlign w:val="bottom"/>
            <w:hideMark/>
          </w:tcPr>
          <w:p w14:paraId="798E7E88" w14:textId="77777777" w:rsidR="00B048F5" w:rsidRPr="00AD7FC0"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 xml:space="preserve">Reinsurance </w:t>
            </w:r>
            <w:r w:rsidR="007817D9" w:rsidRPr="00AD7FC0">
              <w:rPr>
                <w:rFonts w:ascii="Arial" w:hAnsi="Arial" w:cs="Arial"/>
                <w:sz w:val="20"/>
                <w:szCs w:val="20"/>
              </w:rPr>
              <w:t xml:space="preserve">              </w:t>
            </w:r>
            <w:r w:rsidRPr="00AD7FC0">
              <w:rPr>
                <w:rFonts w:ascii="Arial" w:hAnsi="Arial" w:cs="Arial"/>
                <w:sz w:val="20"/>
                <w:szCs w:val="20"/>
              </w:rPr>
              <w:t>on liabilities</w:t>
            </w:r>
          </w:p>
        </w:tc>
        <w:tc>
          <w:tcPr>
            <w:tcW w:w="1800" w:type="dxa"/>
            <w:vAlign w:val="bottom"/>
            <w:hideMark/>
          </w:tcPr>
          <w:p w14:paraId="6A9927C2" w14:textId="77777777" w:rsidR="00B048F5" w:rsidRPr="00AD7FC0"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D7FC0">
              <w:rPr>
                <w:rFonts w:ascii="Arial" w:hAnsi="Arial" w:cs="Arial"/>
                <w:sz w:val="20"/>
                <w:szCs w:val="20"/>
              </w:rPr>
              <w:t>Net</w:t>
            </w:r>
          </w:p>
        </w:tc>
      </w:tr>
      <w:tr w:rsidR="001B0C3A" w:rsidRPr="00AD7FC0" w14:paraId="27982970" w14:textId="77777777" w:rsidTr="00900134">
        <w:tc>
          <w:tcPr>
            <w:tcW w:w="3780" w:type="dxa"/>
            <w:vAlign w:val="bottom"/>
          </w:tcPr>
          <w:p w14:paraId="10468603" w14:textId="77777777" w:rsidR="00900134" w:rsidRPr="00AD7FC0" w:rsidRDefault="00900134" w:rsidP="00900134">
            <w:pPr>
              <w:overflowPunct w:val="0"/>
              <w:autoSpaceDE w:val="0"/>
              <w:autoSpaceDN w:val="0"/>
              <w:adjustRightInd w:val="0"/>
              <w:spacing w:line="380" w:lineRule="exact"/>
              <w:ind w:right="-346"/>
              <w:rPr>
                <w:rFonts w:ascii="Arial" w:hAnsi="Arial" w:cs="Arial"/>
                <w:sz w:val="20"/>
                <w:szCs w:val="20"/>
              </w:rPr>
            </w:pPr>
            <w:r w:rsidRPr="00AD7FC0">
              <w:rPr>
                <w:rFonts w:ascii="Arial" w:hAnsi="Arial" w:cs="Arial"/>
                <w:sz w:val="20"/>
                <w:szCs w:val="20"/>
              </w:rPr>
              <w:t>Long-term insurance policy reserves</w:t>
            </w:r>
          </w:p>
        </w:tc>
        <w:tc>
          <w:tcPr>
            <w:tcW w:w="1800" w:type="dxa"/>
            <w:vAlign w:val="bottom"/>
          </w:tcPr>
          <w:p w14:paraId="7C8FEBF1" w14:textId="4BEC8E92"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504,702,170</w:t>
            </w:r>
          </w:p>
        </w:tc>
        <w:tc>
          <w:tcPr>
            <w:tcW w:w="1800" w:type="dxa"/>
            <w:vAlign w:val="bottom"/>
          </w:tcPr>
          <w:p w14:paraId="385B6800" w14:textId="52E82EAD"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(6,972,335)</w:t>
            </w:r>
          </w:p>
        </w:tc>
        <w:tc>
          <w:tcPr>
            <w:tcW w:w="1800" w:type="dxa"/>
          </w:tcPr>
          <w:p w14:paraId="25B18DC3" w14:textId="0E4D98D4"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497,729,835</w:t>
            </w:r>
          </w:p>
        </w:tc>
      </w:tr>
      <w:tr w:rsidR="001B0C3A" w:rsidRPr="00AD7FC0" w14:paraId="3CA45CD9" w14:textId="77777777" w:rsidTr="00900134">
        <w:tc>
          <w:tcPr>
            <w:tcW w:w="3780" w:type="dxa"/>
            <w:vAlign w:val="bottom"/>
            <w:hideMark/>
          </w:tcPr>
          <w:p w14:paraId="137A7EFD" w14:textId="77777777" w:rsidR="00900134" w:rsidRPr="00AD7FC0" w:rsidRDefault="00900134" w:rsidP="00900134">
            <w:pPr>
              <w:overflowPunct w:val="0"/>
              <w:autoSpaceDE w:val="0"/>
              <w:autoSpaceDN w:val="0"/>
              <w:adjustRightInd w:val="0"/>
              <w:spacing w:line="380" w:lineRule="exact"/>
              <w:ind w:right="-346"/>
              <w:rPr>
                <w:rFonts w:ascii="Arial" w:hAnsi="Arial" w:cs="Arial"/>
                <w:sz w:val="20"/>
                <w:szCs w:val="20"/>
              </w:rPr>
            </w:pPr>
            <w:r w:rsidRPr="00AD7FC0">
              <w:rPr>
                <w:rFonts w:ascii="Arial" w:hAnsi="Arial" w:cs="Arial"/>
                <w:sz w:val="20"/>
                <w:szCs w:val="20"/>
              </w:rPr>
              <w:t xml:space="preserve">Loss reserves </w:t>
            </w:r>
          </w:p>
        </w:tc>
        <w:tc>
          <w:tcPr>
            <w:tcW w:w="1800" w:type="dxa"/>
            <w:vAlign w:val="bottom"/>
          </w:tcPr>
          <w:p w14:paraId="5D666675" w14:textId="77777777"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vAlign w:val="bottom"/>
          </w:tcPr>
          <w:p w14:paraId="3C757956" w14:textId="77777777"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Pr>
          <w:p w14:paraId="01BCA220" w14:textId="77777777"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1B0C3A" w:rsidRPr="00AD7FC0" w14:paraId="751AC9A5" w14:textId="77777777" w:rsidTr="007A5D17">
        <w:tc>
          <w:tcPr>
            <w:tcW w:w="3780" w:type="dxa"/>
            <w:vAlign w:val="bottom"/>
            <w:hideMark/>
          </w:tcPr>
          <w:p w14:paraId="088AC5A8" w14:textId="77777777" w:rsidR="00900134" w:rsidRPr="00AD7FC0" w:rsidRDefault="00900134" w:rsidP="00900134">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AD7FC0">
              <w:rPr>
                <w:rFonts w:ascii="Arial" w:hAnsi="Arial" w:cs="Arial"/>
                <w:sz w:val="20"/>
                <w:szCs w:val="20"/>
              </w:rPr>
              <w:t>-</w:t>
            </w:r>
            <w:r w:rsidRPr="00AD7FC0">
              <w:rPr>
                <w:rFonts w:ascii="Arial" w:hAnsi="Arial" w:cs="Arial"/>
                <w:sz w:val="20"/>
                <w:szCs w:val="20"/>
              </w:rPr>
              <w:tab/>
              <w:t>Claims incurred and reported</w:t>
            </w:r>
          </w:p>
        </w:tc>
        <w:tc>
          <w:tcPr>
            <w:tcW w:w="1800" w:type="dxa"/>
            <w:vAlign w:val="bottom"/>
          </w:tcPr>
          <w:p w14:paraId="4ECD79D3" w14:textId="004FC28B"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437,915,106</w:t>
            </w:r>
          </w:p>
        </w:tc>
        <w:tc>
          <w:tcPr>
            <w:tcW w:w="1800" w:type="dxa"/>
            <w:vAlign w:val="bottom"/>
          </w:tcPr>
          <w:p w14:paraId="3BC76B8B" w14:textId="509F4F7B"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(23,149,578)</w:t>
            </w:r>
          </w:p>
        </w:tc>
        <w:tc>
          <w:tcPr>
            <w:tcW w:w="1800" w:type="dxa"/>
            <w:vAlign w:val="bottom"/>
          </w:tcPr>
          <w:p w14:paraId="6C758FCE" w14:textId="77AEE537"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414,765,528</w:t>
            </w:r>
          </w:p>
        </w:tc>
      </w:tr>
      <w:tr w:rsidR="001B0C3A" w:rsidRPr="00AD7FC0" w14:paraId="236BA251" w14:textId="77777777" w:rsidTr="007A5D17">
        <w:tc>
          <w:tcPr>
            <w:tcW w:w="3780" w:type="dxa"/>
            <w:vAlign w:val="bottom"/>
            <w:hideMark/>
          </w:tcPr>
          <w:p w14:paraId="1FB6A9DE" w14:textId="77777777" w:rsidR="00900134" w:rsidRPr="00AD7FC0" w:rsidRDefault="00900134" w:rsidP="0090013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D7FC0">
              <w:rPr>
                <w:rFonts w:ascii="Arial" w:hAnsi="Arial" w:cs="Arial"/>
                <w:sz w:val="20"/>
                <w:szCs w:val="20"/>
              </w:rPr>
              <w:t>-</w:t>
            </w:r>
            <w:r w:rsidRPr="00AD7FC0">
              <w:rPr>
                <w:rFonts w:ascii="Arial" w:hAnsi="Arial" w:cs="Arial"/>
                <w:sz w:val="20"/>
                <w:szCs w:val="20"/>
              </w:rPr>
              <w:tab/>
              <w:t xml:space="preserve">Claims incurred but not yet reported </w:t>
            </w:r>
          </w:p>
        </w:tc>
        <w:tc>
          <w:tcPr>
            <w:tcW w:w="1800" w:type="dxa"/>
            <w:vAlign w:val="bottom"/>
          </w:tcPr>
          <w:p w14:paraId="3D9F64EB" w14:textId="0B39F1A3"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111,594,348</w:t>
            </w:r>
          </w:p>
        </w:tc>
        <w:tc>
          <w:tcPr>
            <w:tcW w:w="1800" w:type="dxa"/>
            <w:vAlign w:val="bottom"/>
          </w:tcPr>
          <w:p w14:paraId="26EF58D9" w14:textId="5EEF2692"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(4,517,526)</w:t>
            </w:r>
          </w:p>
        </w:tc>
        <w:tc>
          <w:tcPr>
            <w:tcW w:w="1800" w:type="dxa"/>
            <w:vAlign w:val="bottom"/>
          </w:tcPr>
          <w:p w14:paraId="47304FA1" w14:textId="10D09633"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107,076,822</w:t>
            </w:r>
          </w:p>
        </w:tc>
      </w:tr>
      <w:tr w:rsidR="001B0C3A" w:rsidRPr="00AD7FC0" w14:paraId="2841844E" w14:textId="77777777" w:rsidTr="007A5D17">
        <w:trPr>
          <w:trHeight w:val="207"/>
        </w:trPr>
        <w:tc>
          <w:tcPr>
            <w:tcW w:w="3780" w:type="dxa"/>
            <w:vAlign w:val="bottom"/>
            <w:hideMark/>
          </w:tcPr>
          <w:p w14:paraId="733EB432" w14:textId="77777777" w:rsidR="00900134" w:rsidRPr="00AD7FC0" w:rsidRDefault="00900134" w:rsidP="00900134">
            <w:pPr>
              <w:overflowPunct w:val="0"/>
              <w:autoSpaceDE w:val="0"/>
              <w:autoSpaceDN w:val="0"/>
              <w:adjustRightInd w:val="0"/>
              <w:spacing w:line="380" w:lineRule="exact"/>
              <w:rPr>
                <w:rFonts w:ascii="Arial" w:hAnsi="Arial" w:cs="Arial"/>
                <w:sz w:val="20"/>
                <w:szCs w:val="20"/>
              </w:rPr>
            </w:pPr>
            <w:r w:rsidRPr="00AD7FC0">
              <w:rPr>
                <w:rFonts w:ascii="Arial" w:hAnsi="Arial" w:cs="Arial"/>
                <w:sz w:val="20"/>
                <w:szCs w:val="20"/>
              </w:rPr>
              <w:t>Unearned premium reserves</w:t>
            </w:r>
          </w:p>
        </w:tc>
        <w:tc>
          <w:tcPr>
            <w:tcW w:w="1800" w:type="dxa"/>
            <w:vAlign w:val="bottom"/>
          </w:tcPr>
          <w:p w14:paraId="4793D9E6" w14:textId="12CE187F"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1,049,269,649</w:t>
            </w:r>
          </w:p>
        </w:tc>
        <w:tc>
          <w:tcPr>
            <w:tcW w:w="1800" w:type="dxa"/>
            <w:vAlign w:val="bottom"/>
          </w:tcPr>
          <w:p w14:paraId="0E1B3096" w14:textId="7F213DC3"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(107,167,383)</w:t>
            </w:r>
          </w:p>
        </w:tc>
        <w:tc>
          <w:tcPr>
            <w:tcW w:w="1800" w:type="dxa"/>
            <w:vAlign w:val="bottom"/>
          </w:tcPr>
          <w:p w14:paraId="4423B0C6" w14:textId="1E27D8B6" w:rsidR="00900134" w:rsidRPr="00AD7FC0"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942,102,266</w:t>
            </w:r>
          </w:p>
        </w:tc>
      </w:tr>
      <w:tr w:rsidR="001B0C3A" w:rsidRPr="00AD7FC0" w14:paraId="111DC620" w14:textId="77777777" w:rsidTr="007A5D17">
        <w:tc>
          <w:tcPr>
            <w:tcW w:w="3780" w:type="dxa"/>
            <w:vAlign w:val="bottom"/>
            <w:hideMark/>
          </w:tcPr>
          <w:p w14:paraId="747D7F25" w14:textId="77777777" w:rsidR="00900134" w:rsidRPr="00AD7FC0" w:rsidRDefault="00900134" w:rsidP="00900134">
            <w:pPr>
              <w:overflowPunct w:val="0"/>
              <w:autoSpaceDE w:val="0"/>
              <w:autoSpaceDN w:val="0"/>
              <w:adjustRightInd w:val="0"/>
              <w:spacing w:line="380" w:lineRule="exact"/>
              <w:ind w:left="162" w:right="-29" w:hanging="162"/>
              <w:rPr>
                <w:rFonts w:ascii="Arial" w:hAnsi="Arial" w:cs="Arial"/>
                <w:sz w:val="20"/>
                <w:szCs w:val="20"/>
              </w:rPr>
            </w:pPr>
            <w:r w:rsidRPr="00AD7FC0">
              <w:rPr>
                <w:rFonts w:ascii="Arial" w:hAnsi="Arial" w:cs="Arial"/>
                <w:sz w:val="20"/>
                <w:szCs w:val="20"/>
              </w:rPr>
              <w:t>Total</w:t>
            </w:r>
          </w:p>
        </w:tc>
        <w:tc>
          <w:tcPr>
            <w:tcW w:w="1800" w:type="dxa"/>
            <w:vAlign w:val="bottom"/>
          </w:tcPr>
          <w:p w14:paraId="0D83B457" w14:textId="28D834F3" w:rsidR="00900134" w:rsidRPr="00AD7FC0"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2,103,481,273</w:t>
            </w:r>
          </w:p>
        </w:tc>
        <w:tc>
          <w:tcPr>
            <w:tcW w:w="1800" w:type="dxa"/>
            <w:vAlign w:val="bottom"/>
          </w:tcPr>
          <w:p w14:paraId="10AA37DD" w14:textId="47BB1E00" w:rsidR="00900134" w:rsidRPr="00AD7FC0"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(141,806,822)</w:t>
            </w:r>
          </w:p>
        </w:tc>
        <w:tc>
          <w:tcPr>
            <w:tcW w:w="1800" w:type="dxa"/>
            <w:vAlign w:val="bottom"/>
          </w:tcPr>
          <w:p w14:paraId="6D2DCCFC" w14:textId="32FE4BAC" w:rsidR="00900134" w:rsidRPr="00AD7FC0"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D7FC0">
              <w:rPr>
                <w:rFonts w:ascii="Arial" w:hAnsi="Arial" w:cs="Arial"/>
                <w:sz w:val="20"/>
                <w:szCs w:val="20"/>
              </w:rPr>
              <w:t>1,961,674,451</w:t>
            </w:r>
          </w:p>
        </w:tc>
      </w:tr>
    </w:tbl>
    <w:p w14:paraId="3E4686BA" w14:textId="33CEBC53" w:rsidR="00BE0C8D" w:rsidRPr="00AD7FC0" w:rsidRDefault="002B7350" w:rsidP="005132E2">
      <w:pPr>
        <w:tabs>
          <w:tab w:val="left" w:pos="540"/>
          <w:tab w:val="left" w:pos="1418"/>
          <w:tab w:val="left" w:pos="1985"/>
        </w:tabs>
        <w:spacing w:before="240" w:after="120" w:line="380" w:lineRule="exact"/>
        <w:ind w:left="547" w:right="-86" w:hanging="547"/>
        <w:rPr>
          <w:rFonts w:ascii="Arial" w:hAnsi="Arial" w:cs="Arial"/>
          <w:b/>
          <w:bCs/>
          <w:sz w:val="22"/>
          <w:szCs w:val="22"/>
        </w:rPr>
      </w:pPr>
      <w:r w:rsidRPr="00AD7FC0">
        <w:rPr>
          <w:rFonts w:ascii="Arial" w:hAnsi="Arial" w:cs="Arial"/>
          <w:b/>
          <w:bCs/>
          <w:sz w:val="22"/>
          <w:szCs w:val="22"/>
        </w:rPr>
        <w:t>1</w:t>
      </w:r>
      <w:r w:rsidR="00B808B5" w:rsidRPr="00AD7FC0">
        <w:rPr>
          <w:rFonts w:ascii="Arial" w:hAnsi="Arial" w:cs="Arial"/>
          <w:b/>
          <w:bCs/>
          <w:sz w:val="22"/>
          <w:szCs w:val="22"/>
        </w:rPr>
        <w:t>2</w:t>
      </w:r>
      <w:r w:rsidR="008C3DBA" w:rsidRPr="00AD7FC0">
        <w:rPr>
          <w:rFonts w:ascii="Arial" w:hAnsi="Arial" w:cs="Arial"/>
          <w:b/>
          <w:bCs/>
          <w:sz w:val="22"/>
          <w:szCs w:val="22"/>
          <w:cs/>
        </w:rPr>
        <w:t>.</w:t>
      </w:r>
      <w:r w:rsidR="007528D8" w:rsidRPr="00AD7FC0">
        <w:rPr>
          <w:rFonts w:ascii="Arial" w:hAnsi="Arial" w:cs="Arial"/>
          <w:b/>
          <w:bCs/>
          <w:sz w:val="22"/>
          <w:szCs w:val="22"/>
        </w:rPr>
        <w:t>1</w:t>
      </w:r>
      <w:r w:rsidR="008C3DBA" w:rsidRPr="00AD7FC0">
        <w:rPr>
          <w:rFonts w:ascii="Arial" w:hAnsi="Arial" w:cs="Arial"/>
          <w:b/>
          <w:bCs/>
          <w:sz w:val="22"/>
          <w:szCs w:val="22"/>
        </w:rPr>
        <w:tab/>
      </w:r>
      <w:r w:rsidR="00BE0C8D" w:rsidRPr="00AD7FC0">
        <w:rPr>
          <w:rFonts w:ascii="Arial" w:hAnsi="Arial" w:cs="Arial"/>
          <w:b/>
          <w:bCs/>
          <w:sz w:val="22"/>
          <w:szCs w:val="22"/>
        </w:rPr>
        <w:t xml:space="preserve">Long-term insurance policy reserves </w:t>
      </w:r>
    </w:p>
    <w:p w14:paraId="32AB63E4" w14:textId="77777777" w:rsidR="00BE0C8D" w:rsidRPr="00AD7FC0"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AD7FC0">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1B0C3A" w:rsidRPr="00AD7FC0" w14:paraId="36FD2FD2" w14:textId="77777777" w:rsidTr="00400406">
        <w:tc>
          <w:tcPr>
            <w:tcW w:w="5130" w:type="dxa"/>
          </w:tcPr>
          <w:p w14:paraId="7423DEE4" w14:textId="77777777" w:rsidR="00BE0C8D" w:rsidRPr="00AD7FC0" w:rsidRDefault="00BE0C8D" w:rsidP="00BE0C8D">
            <w:pPr>
              <w:spacing w:line="380" w:lineRule="exact"/>
              <w:ind w:right="-43"/>
              <w:rPr>
                <w:rFonts w:ascii="Arial" w:hAnsi="Arial" w:cs="Arial"/>
                <w:sz w:val="20"/>
                <w:szCs w:val="20"/>
              </w:rPr>
            </w:pPr>
          </w:p>
        </w:tc>
        <w:tc>
          <w:tcPr>
            <w:tcW w:w="2025" w:type="dxa"/>
            <w:vAlign w:val="bottom"/>
            <w:hideMark/>
          </w:tcPr>
          <w:p w14:paraId="1F2AD275" w14:textId="4AAD239E" w:rsidR="00BE0C8D" w:rsidRPr="00AD7FC0" w:rsidRDefault="00BE0C8D" w:rsidP="00BE0C8D">
            <w:pPr>
              <w:pBdr>
                <w:bottom w:val="single" w:sz="4" w:space="1" w:color="auto"/>
              </w:pBdr>
              <w:spacing w:line="380" w:lineRule="exact"/>
              <w:ind w:right="-36"/>
              <w:jc w:val="center"/>
              <w:rPr>
                <w:rFonts w:ascii="Arial" w:hAnsi="Arial" w:cs="Arial"/>
                <w:sz w:val="20"/>
                <w:szCs w:val="20"/>
              </w:rPr>
            </w:pPr>
            <w:r w:rsidRPr="00AD7FC0">
              <w:rPr>
                <w:rFonts w:ascii="Arial" w:hAnsi="Arial" w:cs="Arial"/>
                <w:sz w:val="20"/>
                <w:szCs w:val="20"/>
              </w:rPr>
              <w:t xml:space="preserve">For the </w:t>
            </w:r>
            <w:r w:rsidR="00C27864" w:rsidRPr="00AD7FC0">
              <w:rPr>
                <w:rFonts w:ascii="Arial" w:hAnsi="Arial" w:cs="Arial"/>
                <w:sz w:val="20"/>
                <w:szCs w:val="20"/>
              </w:rPr>
              <w:t>six-month</w:t>
            </w:r>
            <w:r w:rsidR="003C506A" w:rsidRPr="00AD7FC0">
              <w:rPr>
                <w:rFonts w:ascii="Arial" w:hAnsi="Arial" w:cs="Arial"/>
                <w:sz w:val="20"/>
                <w:szCs w:val="20"/>
              </w:rPr>
              <w:t xml:space="preserve"> period</w:t>
            </w:r>
            <w:r w:rsidRPr="00AD7FC0">
              <w:rPr>
                <w:rFonts w:ascii="Arial" w:hAnsi="Arial" w:cs="Arial"/>
                <w:sz w:val="20"/>
                <w:szCs w:val="20"/>
              </w:rPr>
              <w:t xml:space="preserve"> ended                  </w:t>
            </w:r>
            <w:r w:rsidR="00C27864" w:rsidRPr="00AD7FC0">
              <w:rPr>
                <w:rFonts w:ascii="Arial" w:hAnsi="Arial" w:cs="Arial"/>
                <w:sz w:val="20"/>
                <w:szCs w:val="20"/>
              </w:rPr>
              <w:t>30 June 2021</w:t>
            </w:r>
          </w:p>
        </w:tc>
        <w:tc>
          <w:tcPr>
            <w:tcW w:w="2025" w:type="dxa"/>
            <w:vAlign w:val="bottom"/>
            <w:hideMark/>
          </w:tcPr>
          <w:p w14:paraId="48D88F45" w14:textId="67B249D8" w:rsidR="00BE0C8D" w:rsidRPr="00AD7FC0" w:rsidRDefault="00BE0C8D" w:rsidP="00BE0C8D">
            <w:pPr>
              <w:pBdr>
                <w:bottom w:val="single" w:sz="4" w:space="1" w:color="auto"/>
              </w:pBdr>
              <w:spacing w:line="380" w:lineRule="exact"/>
              <w:ind w:right="-36"/>
              <w:jc w:val="center"/>
              <w:rPr>
                <w:rFonts w:ascii="Arial" w:hAnsi="Arial" w:cs="Arial"/>
                <w:sz w:val="20"/>
                <w:szCs w:val="20"/>
              </w:rPr>
            </w:pPr>
            <w:r w:rsidRPr="00AD7FC0">
              <w:rPr>
                <w:rFonts w:ascii="Arial" w:hAnsi="Arial" w:cs="Arial"/>
                <w:sz w:val="20"/>
                <w:szCs w:val="20"/>
              </w:rPr>
              <w:t xml:space="preserve">For the year ended    </w:t>
            </w:r>
            <w:r w:rsidR="008D2B04" w:rsidRPr="00AD7FC0">
              <w:rPr>
                <w:rFonts w:ascii="Arial" w:hAnsi="Arial" w:cs="Arial"/>
                <w:sz w:val="20"/>
                <w:szCs w:val="20"/>
              </w:rPr>
              <w:t>31 December 2020</w:t>
            </w:r>
          </w:p>
        </w:tc>
      </w:tr>
      <w:tr w:rsidR="001B0C3A" w:rsidRPr="00AD7FC0" w14:paraId="2D56BAC7" w14:textId="77777777" w:rsidTr="005132E2">
        <w:tc>
          <w:tcPr>
            <w:tcW w:w="5130" w:type="dxa"/>
            <w:vAlign w:val="bottom"/>
          </w:tcPr>
          <w:p w14:paraId="2A205864" w14:textId="77777777" w:rsidR="00BA1A1B" w:rsidRPr="00AD7FC0" w:rsidRDefault="00BA1A1B" w:rsidP="00BA1A1B">
            <w:pPr>
              <w:spacing w:line="380" w:lineRule="exact"/>
              <w:ind w:left="252" w:right="-43" w:hanging="252"/>
              <w:jc w:val="left"/>
              <w:rPr>
                <w:rFonts w:ascii="Arial" w:hAnsi="Arial" w:cs="Arial"/>
                <w:sz w:val="20"/>
                <w:szCs w:val="20"/>
              </w:rPr>
            </w:pPr>
            <w:r w:rsidRPr="00AD7FC0">
              <w:rPr>
                <w:rFonts w:ascii="Arial" w:hAnsi="Arial" w:cs="Arial"/>
                <w:sz w:val="20"/>
                <w:szCs w:val="20"/>
              </w:rPr>
              <w:t>Balances - beginning of the period</w:t>
            </w:r>
          </w:p>
        </w:tc>
        <w:tc>
          <w:tcPr>
            <w:tcW w:w="2025" w:type="dxa"/>
            <w:shd w:val="clear" w:color="auto" w:fill="auto"/>
            <w:vAlign w:val="bottom"/>
          </w:tcPr>
          <w:p w14:paraId="35EBCAA5" w14:textId="60E937CB" w:rsidR="00BA1A1B" w:rsidRPr="00AD7FC0" w:rsidRDefault="00937D11"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rPr>
              <w:t>504,702,170</w:t>
            </w:r>
          </w:p>
        </w:tc>
        <w:tc>
          <w:tcPr>
            <w:tcW w:w="2025" w:type="dxa"/>
            <w:vAlign w:val="bottom"/>
          </w:tcPr>
          <w:p w14:paraId="31C9FF5F" w14:textId="234D4910" w:rsidR="00BA1A1B" w:rsidRPr="00AD7FC0" w:rsidRDefault="00BA1A1B"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cs/>
              </w:rPr>
              <w:t>422</w:t>
            </w:r>
            <w:r w:rsidRPr="00AD7FC0">
              <w:rPr>
                <w:rFonts w:ascii="Arial" w:eastAsia="Arial Unicode MS" w:hAnsi="Arial" w:cs="Arial"/>
                <w:sz w:val="20"/>
                <w:szCs w:val="20"/>
              </w:rPr>
              <w:t>,981,057</w:t>
            </w:r>
          </w:p>
        </w:tc>
      </w:tr>
      <w:tr w:rsidR="001B0C3A" w:rsidRPr="00AD7FC0" w14:paraId="4EE4D32F" w14:textId="77777777" w:rsidTr="005132E2">
        <w:tc>
          <w:tcPr>
            <w:tcW w:w="5130" w:type="dxa"/>
            <w:vAlign w:val="bottom"/>
            <w:hideMark/>
          </w:tcPr>
          <w:p w14:paraId="734820E8" w14:textId="77777777" w:rsidR="002A5BFC" w:rsidRPr="00AD7FC0" w:rsidRDefault="002A5BFC" w:rsidP="002A5BFC">
            <w:pPr>
              <w:spacing w:line="380" w:lineRule="exact"/>
              <w:ind w:left="252" w:right="-43" w:hanging="252"/>
              <w:jc w:val="left"/>
              <w:rPr>
                <w:rFonts w:ascii="Arial" w:hAnsi="Arial" w:cs="Arial"/>
                <w:sz w:val="20"/>
                <w:szCs w:val="20"/>
              </w:rPr>
            </w:pPr>
            <w:r w:rsidRPr="00AD7FC0">
              <w:rPr>
                <w:rFonts w:ascii="Arial" w:hAnsi="Arial" w:cs="Arial"/>
                <w:sz w:val="20"/>
                <w:szCs w:val="20"/>
              </w:rPr>
              <w:t>Reserves increased from net of new policies and enforced policies</w:t>
            </w:r>
          </w:p>
        </w:tc>
        <w:tc>
          <w:tcPr>
            <w:tcW w:w="2025" w:type="dxa"/>
            <w:shd w:val="clear" w:color="auto" w:fill="auto"/>
            <w:vAlign w:val="bottom"/>
          </w:tcPr>
          <w:p w14:paraId="31236276" w14:textId="47DD0EB0" w:rsidR="002A5BFC" w:rsidRPr="00AD7FC0" w:rsidRDefault="002A5BFC" w:rsidP="002A5BFC">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rPr>
              <w:t>178,723,370</w:t>
            </w:r>
          </w:p>
        </w:tc>
        <w:tc>
          <w:tcPr>
            <w:tcW w:w="2025" w:type="dxa"/>
            <w:vAlign w:val="bottom"/>
          </w:tcPr>
          <w:p w14:paraId="35851E36" w14:textId="6C8F5B06" w:rsidR="002A5BFC" w:rsidRPr="00AD7FC0" w:rsidRDefault="002A5BFC" w:rsidP="002A5BFC">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rPr>
              <w:t>262,253,973</w:t>
            </w:r>
          </w:p>
        </w:tc>
      </w:tr>
      <w:tr w:rsidR="001B0C3A" w:rsidRPr="00AD7FC0" w14:paraId="4328542F" w14:textId="77777777" w:rsidTr="005132E2">
        <w:tc>
          <w:tcPr>
            <w:tcW w:w="5130" w:type="dxa"/>
            <w:vAlign w:val="bottom"/>
          </w:tcPr>
          <w:p w14:paraId="3B869C8C" w14:textId="77777777" w:rsidR="002A5BFC" w:rsidRPr="00AD7FC0" w:rsidRDefault="002A5BFC" w:rsidP="002A5BFC">
            <w:pPr>
              <w:spacing w:line="380" w:lineRule="exact"/>
              <w:ind w:left="252" w:right="-43" w:hanging="252"/>
              <w:jc w:val="left"/>
              <w:rPr>
                <w:rFonts w:ascii="Arial" w:hAnsi="Arial" w:cs="Arial"/>
                <w:sz w:val="20"/>
                <w:szCs w:val="20"/>
              </w:rPr>
            </w:pPr>
            <w:r w:rsidRPr="00AD7FC0">
              <w:rPr>
                <w:rFonts w:ascii="Arial" w:hAnsi="Arial" w:cs="Arial"/>
                <w:sz w:val="20"/>
                <w:szCs w:val="20"/>
              </w:rPr>
              <w:t>Reserves decreased from insurance policies</w:t>
            </w:r>
          </w:p>
        </w:tc>
        <w:tc>
          <w:tcPr>
            <w:tcW w:w="2025" w:type="dxa"/>
            <w:shd w:val="clear" w:color="auto" w:fill="auto"/>
            <w:vAlign w:val="bottom"/>
          </w:tcPr>
          <w:p w14:paraId="363084F8" w14:textId="06895D58" w:rsidR="002A5BFC" w:rsidRPr="00AD7FC0" w:rsidRDefault="002A5BFC" w:rsidP="002A5BFC">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rPr>
              <w:t>(99,446,709)</w:t>
            </w:r>
          </w:p>
        </w:tc>
        <w:tc>
          <w:tcPr>
            <w:tcW w:w="2025" w:type="dxa"/>
            <w:vAlign w:val="bottom"/>
          </w:tcPr>
          <w:p w14:paraId="7E69FD53" w14:textId="75B371A9" w:rsidR="002A5BFC" w:rsidRPr="00AD7FC0" w:rsidRDefault="002A5BFC" w:rsidP="002A5BFC">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rPr>
              <w:t>(180,532,860)</w:t>
            </w:r>
          </w:p>
        </w:tc>
      </w:tr>
      <w:tr w:rsidR="002A5BFC" w:rsidRPr="00AD7FC0" w14:paraId="4E5D32AD" w14:textId="77777777" w:rsidTr="005132E2">
        <w:tc>
          <w:tcPr>
            <w:tcW w:w="5130" w:type="dxa"/>
            <w:vAlign w:val="bottom"/>
            <w:hideMark/>
          </w:tcPr>
          <w:p w14:paraId="7D3272CD" w14:textId="77777777" w:rsidR="002A5BFC" w:rsidRPr="00AD7FC0" w:rsidRDefault="002A5BFC" w:rsidP="002A5BFC">
            <w:pPr>
              <w:spacing w:line="380" w:lineRule="exact"/>
              <w:ind w:right="-43"/>
              <w:rPr>
                <w:rFonts w:ascii="Arial" w:hAnsi="Arial" w:cs="Arial"/>
                <w:sz w:val="20"/>
                <w:szCs w:val="20"/>
              </w:rPr>
            </w:pPr>
            <w:r w:rsidRPr="00AD7FC0">
              <w:rPr>
                <w:rFonts w:ascii="Arial" w:hAnsi="Arial" w:cs="Arial"/>
                <w:sz w:val="20"/>
                <w:szCs w:val="20"/>
              </w:rPr>
              <w:t>Balance - end of the period</w:t>
            </w:r>
          </w:p>
        </w:tc>
        <w:tc>
          <w:tcPr>
            <w:tcW w:w="2025" w:type="dxa"/>
            <w:shd w:val="clear" w:color="auto" w:fill="auto"/>
            <w:vAlign w:val="bottom"/>
          </w:tcPr>
          <w:p w14:paraId="136B199D" w14:textId="5ECE9F8E" w:rsidR="002A5BFC" w:rsidRPr="00AD7FC0" w:rsidRDefault="002A5BFC" w:rsidP="002A5BFC">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rPr>
              <w:t>583,978,831</w:t>
            </w:r>
          </w:p>
        </w:tc>
        <w:tc>
          <w:tcPr>
            <w:tcW w:w="2025" w:type="dxa"/>
            <w:vAlign w:val="bottom"/>
          </w:tcPr>
          <w:p w14:paraId="0EC24852" w14:textId="5A624E89" w:rsidR="002A5BFC" w:rsidRPr="00AD7FC0" w:rsidRDefault="002A5BFC" w:rsidP="002A5BFC">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AD7FC0">
              <w:rPr>
                <w:rFonts w:ascii="Arial" w:eastAsia="Arial Unicode MS" w:hAnsi="Arial" w:cs="Arial"/>
                <w:sz w:val="20"/>
                <w:szCs w:val="20"/>
              </w:rPr>
              <w:t>504,702,170</w:t>
            </w:r>
          </w:p>
        </w:tc>
      </w:tr>
    </w:tbl>
    <w:p w14:paraId="5E720DB1" w14:textId="3139AA5F" w:rsidR="008C3DBA" w:rsidRPr="00AD7FC0"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AD7FC0">
        <w:rPr>
          <w:rFonts w:ascii="Arial" w:hAnsi="Arial" w:cs="Arial"/>
          <w:b/>
          <w:bCs/>
          <w:sz w:val="22"/>
          <w:szCs w:val="22"/>
        </w:rPr>
        <w:t>1</w:t>
      </w:r>
      <w:r w:rsidR="00B808B5" w:rsidRPr="00AD7FC0">
        <w:rPr>
          <w:rFonts w:ascii="Arial" w:hAnsi="Arial" w:cs="Arial"/>
          <w:b/>
          <w:bCs/>
          <w:sz w:val="22"/>
          <w:szCs w:val="22"/>
        </w:rPr>
        <w:t>2</w:t>
      </w:r>
      <w:r w:rsidRPr="00AD7FC0">
        <w:rPr>
          <w:rFonts w:ascii="Arial" w:hAnsi="Arial" w:cs="Arial"/>
          <w:b/>
          <w:bCs/>
          <w:sz w:val="22"/>
          <w:szCs w:val="22"/>
        </w:rPr>
        <w:t>.2</w:t>
      </w:r>
      <w:r w:rsidRPr="00AD7FC0">
        <w:rPr>
          <w:rFonts w:ascii="Arial" w:hAnsi="Arial" w:cs="Arial"/>
          <w:b/>
          <w:bCs/>
          <w:sz w:val="22"/>
          <w:szCs w:val="22"/>
        </w:rPr>
        <w:tab/>
      </w:r>
      <w:r w:rsidR="009C4FFA" w:rsidRPr="00AD7FC0">
        <w:rPr>
          <w:rFonts w:ascii="Arial" w:hAnsi="Arial" w:cs="Arial"/>
          <w:b/>
          <w:bCs/>
          <w:sz w:val="22"/>
          <w:szCs w:val="22"/>
        </w:rPr>
        <w:t xml:space="preserve">Loss reserves </w:t>
      </w:r>
    </w:p>
    <w:p w14:paraId="58842A39" w14:textId="77777777" w:rsidR="000F5CE1" w:rsidRPr="00AD7FC0" w:rsidRDefault="000F5CE1" w:rsidP="000F5CE1">
      <w:pPr>
        <w:spacing w:line="380" w:lineRule="exact"/>
        <w:ind w:right="29"/>
        <w:jc w:val="right"/>
        <w:rPr>
          <w:rFonts w:ascii="Arial" w:hAnsi="Arial" w:cs="Arial"/>
          <w:sz w:val="20"/>
          <w:szCs w:val="20"/>
        </w:rPr>
      </w:pPr>
      <w:r w:rsidRPr="00AD7FC0">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1B0C3A" w:rsidRPr="00AD7FC0" w14:paraId="080A2139" w14:textId="77777777" w:rsidTr="004D404D">
        <w:trPr>
          <w:trHeight w:val="300"/>
        </w:trPr>
        <w:tc>
          <w:tcPr>
            <w:tcW w:w="5130" w:type="dxa"/>
          </w:tcPr>
          <w:p w14:paraId="6154AE43" w14:textId="77777777" w:rsidR="007528D8" w:rsidRPr="00AD7FC0" w:rsidRDefault="007528D8" w:rsidP="0088197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14:paraId="08AE2D37" w14:textId="74E77EEF" w:rsidR="007528D8" w:rsidRPr="00AD7FC0" w:rsidRDefault="007528D8" w:rsidP="00881974">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AD7FC0">
              <w:rPr>
                <w:rFonts w:ascii="Arial" w:eastAsia="Arial Unicode MS" w:hAnsi="Arial" w:cs="Arial"/>
                <w:sz w:val="20"/>
                <w:szCs w:val="20"/>
              </w:rPr>
              <w:t xml:space="preserve">For the </w:t>
            </w:r>
            <w:r w:rsidR="00C27864" w:rsidRPr="00AD7FC0">
              <w:rPr>
                <w:rFonts w:ascii="Arial" w:eastAsia="Arial Unicode MS" w:hAnsi="Arial" w:cs="Arial"/>
                <w:sz w:val="20"/>
                <w:szCs w:val="20"/>
              </w:rPr>
              <w:t>six-month</w:t>
            </w:r>
            <w:r w:rsidR="003C506A" w:rsidRPr="00AD7FC0">
              <w:rPr>
                <w:rFonts w:ascii="Arial" w:eastAsia="Arial Unicode MS" w:hAnsi="Arial" w:cs="Arial"/>
                <w:sz w:val="20"/>
                <w:szCs w:val="20"/>
              </w:rPr>
              <w:t xml:space="preserve"> period</w:t>
            </w:r>
            <w:r w:rsidRPr="00AD7FC0">
              <w:rPr>
                <w:rFonts w:ascii="Arial" w:eastAsia="Arial Unicode MS" w:hAnsi="Arial" w:cs="Arial"/>
                <w:sz w:val="20"/>
                <w:szCs w:val="20"/>
              </w:rPr>
              <w:t xml:space="preserve"> ended        </w:t>
            </w:r>
            <w:r w:rsidR="00D66272" w:rsidRPr="00AD7FC0">
              <w:rPr>
                <w:rFonts w:ascii="Arial" w:eastAsia="Arial Unicode MS" w:hAnsi="Arial" w:cs="Arial"/>
                <w:sz w:val="20"/>
                <w:szCs w:val="20"/>
              </w:rPr>
              <w:t xml:space="preserve">            </w:t>
            </w:r>
            <w:r w:rsidR="00C27864" w:rsidRPr="00AD7FC0">
              <w:rPr>
                <w:rFonts w:ascii="Arial" w:eastAsia="Arial Unicode MS" w:hAnsi="Arial" w:cs="Arial"/>
                <w:sz w:val="20"/>
                <w:szCs w:val="20"/>
              </w:rPr>
              <w:t>30 June 2021</w:t>
            </w:r>
          </w:p>
        </w:tc>
        <w:tc>
          <w:tcPr>
            <w:tcW w:w="2030" w:type="dxa"/>
            <w:vAlign w:val="bottom"/>
          </w:tcPr>
          <w:p w14:paraId="1D094789" w14:textId="35B5CED8" w:rsidR="007528D8" w:rsidRPr="00AD7FC0" w:rsidRDefault="007528D8" w:rsidP="0088197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AD7FC0">
              <w:rPr>
                <w:rFonts w:ascii="Arial" w:eastAsia="Arial Unicode MS" w:hAnsi="Arial" w:cs="Arial"/>
                <w:sz w:val="20"/>
                <w:szCs w:val="20"/>
              </w:rPr>
              <w:t xml:space="preserve">For the year ended </w:t>
            </w:r>
            <w:r w:rsidR="008D2B04" w:rsidRPr="00AD7FC0">
              <w:rPr>
                <w:rFonts w:ascii="Arial" w:eastAsia="Arial Unicode MS" w:hAnsi="Arial" w:cs="Arial"/>
                <w:sz w:val="20"/>
                <w:szCs w:val="20"/>
              </w:rPr>
              <w:t>31 December 2020</w:t>
            </w:r>
          </w:p>
        </w:tc>
      </w:tr>
      <w:tr w:rsidR="001B0C3A" w:rsidRPr="00AD7FC0" w14:paraId="5A959DF8" w14:textId="77777777" w:rsidTr="005132E2">
        <w:trPr>
          <w:trHeight w:val="300"/>
        </w:trPr>
        <w:tc>
          <w:tcPr>
            <w:tcW w:w="5130" w:type="dxa"/>
            <w:vAlign w:val="bottom"/>
          </w:tcPr>
          <w:p w14:paraId="07A94201" w14:textId="77777777" w:rsidR="00185430" w:rsidRPr="00AD7FC0" w:rsidRDefault="00185430" w:rsidP="0018543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D7FC0">
              <w:rPr>
                <w:rFonts w:ascii="Arial" w:hAnsi="Arial" w:cs="Arial"/>
                <w:sz w:val="20"/>
                <w:szCs w:val="20"/>
              </w:rPr>
              <w:t>Balances - beginning of the period</w:t>
            </w:r>
          </w:p>
        </w:tc>
        <w:tc>
          <w:tcPr>
            <w:tcW w:w="2030" w:type="dxa"/>
            <w:shd w:val="clear" w:color="auto" w:fill="auto"/>
          </w:tcPr>
          <w:p w14:paraId="0355DFFB" w14:textId="2DDD7558" w:rsidR="00185430" w:rsidRPr="00AD7FC0" w:rsidRDefault="006407A6"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549,509,454</w:t>
            </w:r>
          </w:p>
        </w:tc>
        <w:tc>
          <w:tcPr>
            <w:tcW w:w="2030" w:type="dxa"/>
            <w:vAlign w:val="bottom"/>
          </w:tcPr>
          <w:p w14:paraId="107E5BD4" w14:textId="3AFE2320" w:rsidR="00185430" w:rsidRPr="00AD7FC0"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569,380,341</w:t>
            </w:r>
          </w:p>
        </w:tc>
      </w:tr>
      <w:tr w:rsidR="001B0C3A" w:rsidRPr="00AD7FC0" w14:paraId="01280145" w14:textId="77777777" w:rsidTr="00AD7FC0">
        <w:trPr>
          <w:trHeight w:val="300"/>
        </w:trPr>
        <w:tc>
          <w:tcPr>
            <w:tcW w:w="5130" w:type="dxa"/>
            <w:vAlign w:val="bottom"/>
          </w:tcPr>
          <w:p w14:paraId="38DA17A6" w14:textId="77777777" w:rsidR="002A5BFC" w:rsidRPr="00AD7FC0" w:rsidRDefault="002A5BFC" w:rsidP="002A5BF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D7FC0">
              <w:rPr>
                <w:rFonts w:ascii="Arial" w:hAnsi="Arial" w:cs="Arial"/>
                <w:sz w:val="20"/>
                <w:szCs w:val="20"/>
              </w:rPr>
              <w:t>Claims incurred during the period</w:t>
            </w:r>
          </w:p>
        </w:tc>
        <w:tc>
          <w:tcPr>
            <w:tcW w:w="2030" w:type="dxa"/>
            <w:shd w:val="clear" w:color="auto" w:fill="auto"/>
            <w:vAlign w:val="bottom"/>
          </w:tcPr>
          <w:p w14:paraId="21CA0C01" w14:textId="62E0B199"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cs/>
              </w:rPr>
              <w:t>584</w:t>
            </w:r>
            <w:r w:rsidRPr="00AD7FC0">
              <w:rPr>
                <w:rFonts w:ascii="Arial" w:eastAsia="Arial Unicode MS" w:hAnsi="Arial" w:cs="Arial"/>
                <w:sz w:val="20"/>
                <w:szCs w:val="20"/>
              </w:rPr>
              <w:t>,805,693</w:t>
            </w:r>
          </w:p>
        </w:tc>
        <w:tc>
          <w:tcPr>
            <w:tcW w:w="2030" w:type="dxa"/>
            <w:vAlign w:val="bottom"/>
          </w:tcPr>
          <w:p w14:paraId="5F3B4DE4" w14:textId="1E128B25"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1,205,553,815</w:t>
            </w:r>
          </w:p>
        </w:tc>
      </w:tr>
      <w:tr w:rsidR="001B0C3A" w:rsidRPr="00AD7FC0" w14:paraId="7BD021F7" w14:textId="77777777" w:rsidTr="00AD7FC0">
        <w:tc>
          <w:tcPr>
            <w:tcW w:w="5130" w:type="dxa"/>
            <w:vAlign w:val="bottom"/>
          </w:tcPr>
          <w:p w14:paraId="76C55495" w14:textId="77777777" w:rsidR="002A5BFC" w:rsidRPr="00AD7FC0" w:rsidRDefault="002A5BFC" w:rsidP="002A5BF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D7FC0">
              <w:rPr>
                <w:rFonts w:ascii="Arial" w:hAnsi="Arial" w:cs="Arial"/>
                <w:sz w:val="20"/>
                <w:szCs w:val="20"/>
              </w:rPr>
              <w:t>Changes in loss reserves of prior periods’ claims</w:t>
            </w:r>
          </w:p>
        </w:tc>
        <w:tc>
          <w:tcPr>
            <w:tcW w:w="2030" w:type="dxa"/>
            <w:shd w:val="clear" w:color="auto" w:fill="auto"/>
            <w:vAlign w:val="bottom"/>
          </w:tcPr>
          <w:p w14:paraId="0B4AD1E4" w14:textId="610A323E"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31,460,155</w:t>
            </w:r>
          </w:p>
        </w:tc>
        <w:tc>
          <w:tcPr>
            <w:tcW w:w="2030" w:type="dxa"/>
            <w:vAlign w:val="bottom"/>
          </w:tcPr>
          <w:p w14:paraId="5062DD49" w14:textId="2B51CE18"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(8,426,523)</w:t>
            </w:r>
          </w:p>
        </w:tc>
      </w:tr>
      <w:tr w:rsidR="001B0C3A" w:rsidRPr="00AD7FC0" w14:paraId="214B7786" w14:textId="77777777" w:rsidTr="00AD7FC0">
        <w:tc>
          <w:tcPr>
            <w:tcW w:w="5130" w:type="dxa"/>
            <w:vAlign w:val="bottom"/>
          </w:tcPr>
          <w:p w14:paraId="7AB408DF" w14:textId="77777777" w:rsidR="002A5BFC" w:rsidRPr="00AD7FC0" w:rsidRDefault="002A5BFC" w:rsidP="002A5BF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D7FC0">
              <w:rPr>
                <w:rFonts w:ascii="Arial" w:hAnsi="Arial" w:cs="Arial"/>
                <w:sz w:val="20"/>
                <w:szCs w:val="20"/>
              </w:rPr>
              <w:t>Changes in assumptions in calculation of loss reserves</w:t>
            </w:r>
          </w:p>
        </w:tc>
        <w:tc>
          <w:tcPr>
            <w:tcW w:w="2030" w:type="dxa"/>
            <w:shd w:val="clear" w:color="auto" w:fill="auto"/>
            <w:vAlign w:val="bottom"/>
          </w:tcPr>
          <w:p w14:paraId="67C554DC" w14:textId="5F36516F"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4,959,188</w:t>
            </w:r>
          </w:p>
        </w:tc>
        <w:tc>
          <w:tcPr>
            <w:tcW w:w="2030" w:type="dxa"/>
            <w:vAlign w:val="bottom"/>
          </w:tcPr>
          <w:p w14:paraId="185573E3" w14:textId="7650A18E"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(27,850,720)</w:t>
            </w:r>
          </w:p>
        </w:tc>
      </w:tr>
      <w:tr w:rsidR="001B0C3A" w:rsidRPr="00AD7FC0" w14:paraId="0D769F00" w14:textId="77777777" w:rsidTr="00AD7FC0">
        <w:tc>
          <w:tcPr>
            <w:tcW w:w="5130" w:type="dxa"/>
            <w:vAlign w:val="bottom"/>
          </w:tcPr>
          <w:p w14:paraId="67352206" w14:textId="77777777" w:rsidR="002A5BFC" w:rsidRPr="00AD7FC0" w:rsidRDefault="002A5BFC" w:rsidP="002A5BF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D7FC0">
              <w:rPr>
                <w:rFonts w:ascii="Arial" w:hAnsi="Arial" w:cs="Arial"/>
                <w:sz w:val="20"/>
                <w:szCs w:val="20"/>
              </w:rPr>
              <w:t>Claims paid during the period</w:t>
            </w:r>
          </w:p>
        </w:tc>
        <w:tc>
          <w:tcPr>
            <w:tcW w:w="2030" w:type="dxa"/>
            <w:shd w:val="clear" w:color="auto" w:fill="auto"/>
            <w:vAlign w:val="bottom"/>
          </w:tcPr>
          <w:p w14:paraId="7C6731EB" w14:textId="41DEF228"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(585,415,577)</w:t>
            </w:r>
          </w:p>
        </w:tc>
        <w:tc>
          <w:tcPr>
            <w:tcW w:w="2030" w:type="dxa"/>
            <w:vAlign w:val="bottom"/>
          </w:tcPr>
          <w:p w14:paraId="1DF2FA3C" w14:textId="1900C35F"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(1,189,147,459)</w:t>
            </w:r>
          </w:p>
        </w:tc>
      </w:tr>
      <w:tr w:rsidR="001B0C3A" w:rsidRPr="00AD7FC0" w14:paraId="7D1DEB5F" w14:textId="77777777" w:rsidTr="00AD7FC0">
        <w:tc>
          <w:tcPr>
            <w:tcW w:w="5130" w:type="dxa"/>
            <w:vAlign w:val="bottom"/>
          </w:tcPr>
          <w:p w14:paraId="1ABE7641" w14:textId="77777777" w:rsidR="002A5BFC" w:rsidRPr="00AD7FC0" w:rsidRDefault="002A5BFC" w:rsidP="002A5BFC">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D7FC0">
              <w:rPr>
                <w:rFonts w:ascii="Arial" w:hAnsi="Arial" w:cs="Arial"/>
                <w:sz w:val="20"/>
                <w:szCs w:val="20"/>
              </w:rPr>
              <w:t>Balances - end of the period</w:t>
            </w:r>
          </w:p>
        </w:tc>
        <w:tc>
          <w:tcPr>
            <w:tcW w:w="2030" w:type="dxa"/>
            <w:shd w:val="clear" w:color="auto" w:fill="auto"/>
            <w:vAlign w:val="bottom"/>
          </w:tcPr>
          <w:p w14:paraId="17CB5862" w14:textId="2A7BD6D2" w:rsidR="002A5BFC" w:rsidRPr="00AD7FC0" w:rsidRDefault="002A5BFC"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58</w:t>
            </w:r>
            <w:r w:rsidR="007D6759">
              <w:rPr>
                <w:rFonts w:ascii="Arial" w:eastAsia="Arial Unicode MS" w:hAnsi="Arial" w:cs="Arial"/>
                <w:sz w:val="20"/>
                <w:szCs w:val="20"/>
              </w:rPr>
              <w:t>5</w:t>
            </w:r>
            <w:r w:rsidRPr="00AD7FC0">
              <w:rPr>
                <w:rFonts w:ascii="Arial" w:eastAsia="Arial Unicode MS" w:hAnsi="Arial" w:cs="Arial"/>
                <w:sz w:val="20"/>
                <w:szCs w:val="20"/>
              </w:rPr>
              <w:t>,318,913</w:t>
            </w:r>
          </w:p>
        </w:tc>
        <w:tc>
          <w:tcPr>
            <w:tcW w:w="2030" w:type="dxa"/>
            <w:vAlign w:val="bottom"/>
          </w:tcPr>
          <w:p w14:paraId="6F0A66FD" w14:textId="2630199B" w:rsidR="002A5BFC" w:rsidRPr="00AD7FC0" w:rsidRDefault="002A5BFC"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549,509,454</w:t>
            </w:r>
          </w:p>
        </w:tc>
      </w:tr>
    </w:tbl>
    <w:p w14:paraId="46BC1199" w14:textId="77777777" w:rsidR="00AD7FC0" w:rsidRDefault="00AD7FC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p>
    <w:p w14:paraId="59ED8D1C" w14:textId="77777777" w:rsidR="00AD7FC0" w:rsidRDefault="00AD7FC0">
      <w:pPr>
        <w:ind w:right="0"/>
        <w:jc w:val="left"/>
        <w:rPr>
          <w:rFonts w:ascii="Arial" w:hAnsi="Arial" w:cs="Arial"/>
          <w:b/>
          <w:bCs/>
          <w:sz w:val="22"/>
          <w:szCs w:val="22"/>
        </w:rPr>
      </w:pPr>
      <w:r>
        <w:rPr>
          <w:rFonts w:ascii="Arial" w:hAnsi="Arial" w:cs="Arial"/>
          <w:b/>
          <w:bCs/>
          <w:sz w:val="22"/>
          <w:szCs w:val="22"/>
        </w:rPr>
        <w:br w:type="page"/>
      </w:r>
    </w:p>
    <w:p w14:paraId="7FDB9844" w14:textId="37FC0235" w:rsidR="008C3DBA" w:rsidRPr="00AD7FC0" w:rsidRDefault="002B7350" w:rsidP="00AD7FC0">
      <w:pPr>
        <w:tabs>
          <w:tab w:val="left" w:pos="540"/>
          <w:tab w:val="left" w:pos="1418"/>
          <w:tab w:val="left" w:pos="1985"/>
        </w:tabs>
        <w:spacing w:before="120" w:after="120" w:line="380" w:lineRule="exact"/>
        <w:ind w:left="547" w:right="-86" w:hanging="547"/>
        <w:rPr>
          <w:rFonts w:ascii="Arial" w:hAnsi="Arial" w:cs="Arial"/>
          <w:b/>
          <w:bCs/>
          <w:sz w:val="22"/>
          <w:szCs w:val="22"/>
        </w:rPr>
      </w:pPr>
      <w:r w:rsidRPr="00AD7FC0">
        <w:rPr>
          <w:rFonts w:ascii="Arial" w:hAnsi="Arial" w:cs="Arial"/>
          <w:b/>
          <w:bCs/>
          <w:sz w:val="22"/>
          <w:szCs w:val="22"/>
        </w:rPr>
        <w:lastRenderedPageBreak/>
        <w:t>1</w:t>
      </w:r>
      <w:r w:rsidR="00B808B5" w:rsidRPr="00AD7FC0">
        <w:rPr>
          <w:rFonts w:ascii="Arial" w:hAnsi="Arial" w:cs="Arial"/>
          <w:b/>
          <w:bCs/>
          <w:sz w:val="22"/>
          <w:szCs w:val="22"/>
        </w:rPr>
        <w:t>2</w:t>
      </w:r>
      <w:r w:rsidR="00BE0C8D" w:rsidRPr="00AD7FC0">
        <w:rPr>
          <w:rFonts w:ascii="Arial" w:hAnsi="Arial" w:cs="Arial"/>
          <w:b/>
          <w:bCs/>
          <w:sz w:val="22"/>
          <w:szCs w:val="22"/>
        </w:rPr>
        <w:t>.3</w:t>
      </w:r>
      <w:r w:rsidR="002E2247" w:rsidRPr="00AD7FC0">
        <w:rPr>
          <w:rFonts w:ascii="Arial" w:hAnsi="Arial" w:cs="Arial"/>
          <w:b/>
          <w:bCs/>
          <w:sz w:val="22"/>
          <w:szCs w:val="22"/>
        </w:rPr>
        <w:tab/>
      </w:r>
      <w:r w:rsidR="008C3DBA" w:rsidRPr="00AD7FC0">
        <w:rPr>
          <w:rFonts w:ascii="Arial" w:hAnsi="Arial" w:cs="Arial"/>
          <w:b/>
          <w:bCs/>
          <w:sz w:val="22"/>
          <w:szCs w:val="22"/>
        </w:rPr>
        <w:t>Unearned premium reserves</w:t>
      </w:r>
    </w:p>
    <w:p w14:paraId="266D532E" w14:textId="77777777" w:rsidR="000F5CE1" w:rsidRPr="00AD7FC0" w:rsidRDefault="000F5CE1" w:rsidP="000F5CE1">
      <w:pPr>
        <w:spacing w:line="380" w:lineRule="exact"/>
        <w:ind w:right="29"/>
        <w:jc w:val="right"/>
        <w:rPr>
          <w:rFonts w:ascii="Arial" w:hAnsi="Arial" w:cs="Arial"/>
          <w:sz w:val="20"/>
          <w:szCs w:val="20"/>
        </w:rPr>
      </w:pPr>
      <w:r w:rsidRPr="00AD7FC0">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1B0C3A" w:rsidRPr="00AD7FC0" w14:paraId="56F4A34C" w14:textId="77777777" w:rsidTr="00224B67">
        <w:trPr>
          <w:trHeight w:val="300"/>
        </w:trPr>
        <w:tc>
          <w:tcPr>
            <w:tcW w:w="5040" w:type="dxa"/>
          </w:tcPr>
          <w:p w14:paraId="4B1CC388" w14:textId="77777777" w:rsidR="00E87BE3" w:rsidRPr="00AD7FC0"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29861E9C" w14:textId="6C1F55BD" w:rsidR="00E87BE3" w:rsidRPr="00AD7FC0"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AD7FC0">
              <w:rPr>
                <w:rFonts w:ascii="Arial" w:eastAsia="Arial Unicode MS" w:hAnsi="Arial" w:cs="Arial"/>
                <w:sz w:val="20"/>
                <w:szCs w:val="20"/>
              </w:rPr>
              <w:t xml:space="preserve">For the </w:t>
            </w:r>
            <w:r w:rsidR="00C27864" w:rsidRPr="00AD7FC0">
              <w:rPr>
                <w:rFonts w:ascii="Arial" w:eastAsia="Arial Unicode MS" w:hAnsi="Arial" w:cs="Arial"/>
                <w:sz w:val="20"/>
                <w:szCs w:val="20"/>
              </w:rPr>
              <w:t>six-month</w:t>
            </w:r>
            <w:r w:rsidR="003C506A" w:rsidRPr="00AD7FC0">
              <w:rPr>
                <w:rFonts w:ascii="Arial" w:eastAsia="Arial Unicode MS" w:hAnsi="Arial" w:cs="Arial"/>
                <w:sz w:val="20"/>
                <w:szCs w:val="20"/>
              </w:rPr>
              <w:t xml:space="preserve"> period</w:t>
            </w:r>
            <w:r w:rsidRPr="00AD7FC0">
              <w:rPr>
                <w:rFonts w:ascii="Arial" w:eastAsia="Arial Unicode MS" w:hAnsi="Arial" w:cs="Arial"/>
                <w:sz w:val="20"/>
                <w:szCs w:val="20"/>
              </w:rPr>
              <w:t xml:space="preserve"> ended          </w:t>
            </w:r>
            <w:r w:rsidR="00C27864" w:rsidRPr="00AD7FC0">
              <w:rPr>
                <w:rFonts w:ascii="Arial" w:eastAsia="Arial Unicode MS" w:hAnsi="Arial" w:cs="Arial"/>
                <w:sz w:val="20"/>
                <w:szCs w:val="20"/>
              </w:rPr>
              <w:t>30 June 2021</w:t>
            </w:r>
          </w:p>
        </w:tc>
        <w:tc>
          <w:tcPr>
            <w:tcW w:w="2075" w:type="dxa"/>
            <w:vAlign w:val="bottom"/>
          </w:tcPr>
          <w:p w14:paraId="19511739" w14:textId="43AE4C48" w:rsidR="00E87BE3" w:rsidRPr="00AD7FC0"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AD7FC0">
              <w:rPr>
                <w:rFonts w:ascii="Arial" w:eastAsia="Arial Unicode MS" w:hAnsi="Arial" w:cs="Arial"/>
                <w:sz w:val="20"/>
                <w:szCs w:val="20"/>
              </w:rPr>
              <w:t xml:space="preserve">For the year ended </w:t>
            </w:r>
            <w:r w:rsidR="008D2B04" w:rsidRPr="00AD7FC0">
              <w:rPr>
                <w:rFonts w:ascii="Arial" w:eastAsia="Arial Unicode MS" w:hAnsi="Arial" w:cs="Arial"/>
                <w:sz w:val="20"/>
                <w:szCs w:val="20"/>
              </w:rPr>
              <w:t>31 December 2020</w:t>
            </w:r>
          </w:p>
        </w:tc>
      </w:tr>
      <w:tr w:rsidR="001B0C3A" w:rsidRPr="00AD7FC0" w14:paraId="2BD8F0E1" w14:textId="77777777" w:rsidTr="00AD7FC0">
        <w:trPr>
          <w:trHeight w:val="300"/>
        </w:trPr>
        <w:tc>
          <w:tcPr>
            <w:tcW w:w="5040" w:type="dxa"/>
          </w:tcPr>
          <w:p w14:paraId="0229804B" w14:textId="77777777" w:rsidR="002A5BFC" w:rsidRPr="00AD7FC0" w:rsidRDefault="002A5BFC" w:rsidP="002A5BFC">
            <w:pPr>
              <w:tabs>
                <w:tab w:val="left" w:pos="1877"/>
                <w:tab w:val="left" w:pos="2138"/>
              </w:tabs>
              <w:spacing w:line="380" w:lineRule="exact"/>
              <w:ind w:left="213" w:hanging="180"/>
              <w:jc w:val="left"/>
              <w:rPr>
                <w:rFonts w:ascii="Arial" w:hAnsi="Arial" w:cs="Arial"/>
                <w:sz w:val="20"/>
                <w:szCs w:val="20"/>
                <w:cs/>
              </w:rPr>
            </w:pPr>
            <w:r w:rsidRPr="00AD7FC0">
              <w:rPr>
                <w:rFonts w:ascii="Arial" w:hAnsi="Arial" w:cs="Arial"/>
                <w:sz w:val="20"/>
                <w:szCs w:val="20"/>
              </w:rPr>
              <w:t>Balances - beginning of the period</w:t>
            </w:r>
          </w:p>
        </w:tc>
        <w:tc>
          <w:tcPr>
            <w:tcW w:w="2074" w:type="dxa"/>
            <w:shd w:val="clear" w:color="auto" w:fill="auto"/>
            <w:vAlign w:val="bottom"/>
          </w:tcPr>
          <w:p w14:paraId="0D2B5D05" w14:textId="5A8DD1F7"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1,049,269,649</w:t>
            </w:r>
          </w:p>
        </w:tc>
        <w:tc>
          <w:tcPr>
            <w:tcW w:w="2075" w:type="dxa"/>
            <w:vAlign w:val="bottom"/>
          </w:tcPr>
          <w:p w14:paraId="539C3CE5" w14:textId="55E0D663"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1,043,845,047</w:t>
            </w:r>
          </w:p>
        </w:tc>
      </w:tr>
      <w:tr w:rsidR="001B0C3A" w:rsidRPr="00AD7FC0" w14:paraId="6B447EF9" w14:textId="77777777" w:rsidTr="00AD7FC0">
        <w:tc>
          <w:tcPr>
            <w:tcW w:w="5040" w:type="dxa"/>
          </w:tcPr>
          <w:p w14:paraId="3C9DAE2C" w14:textId="77777777" w:rsidR="002A5BFC" w:rsidRPr="00AD7FC0" w:rsidRDefault="002A5BFC" w:rsidP="002A5BFC">
            <w:pPr>
              <w:tabs>
                <w:tab w:val="left" w:pos="1877"/>
                <w:tab w:val="left" w:pos="2138"/>
              </w:tabs>
              <w:spacing w:line="380" w:lineRule="exact"/>
              <w:ind w:left="213" w:hanging="180"/>
              <w:jc w:val="left"/>
              <w:rPr>
                <w:rFonts w:ascii="Arial" w:hAnsi="Arial" w:cs="Arial"/>
                <w:sz w:val="20"/>
                <w:szCs w:val="20"/>
              </w:rPr>
            </w:pPr>
            <w:r w:rsidRPr="00AD7FC0">
              <w:rPr>
                <w:rFonts w:ascii="Arial" w:hAnsi="Arial" w:cs="Arial"/>
                <w:sz w:val="20"/>
                <w:szCs w:val="20"/>
              </w:rPr>
              <w:t>Premium written for the period</w:t>
            </w:r>
          </w:p>
        </w:tc>
        <w:tc>
          <w:tcPr>
            <w:tcW w:w="2074" w:type="dxa"/>
            <w:shd w:val="clear" w:color="auto" w:fill="auto"/>
            <w:vAlign w:val="bottom"/>
          </w:tcPr>
          <w:p w14:paraId="082F9DF0" w14:textId="0DBCC7F3"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1,132,081,946</w:t>
            </w:r>
          </w:p>
        </w:tc>
        <w:tc>
          <w:tcPr>
            <w:tcW w:w="2075" w:type="dxa"/>
            <w:vAlign w:val="bottom"/>
          </w:tcPr>
          <w:p w14:paraId="25CAAC66" w14:textId="2746F7AA"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2,026,717,391</w:t>
            </w:r>
          </w:p>
        </w:tc>
      </w:tr>
      <w:tr w:rsidR="001B0C3A" w:rsidRPr="00AD7FC0" w14:paraId="0EC1C777" w14:textId="77777777" w:rsidTr="00AD7FC0">
        <w:tc>
          <w:tcPr>
            <w:tcW w:w="5040" w:type="dxa"/>
          </w:tcPr>
          <w:p w14:paraId="3DC7FFF5" w14:textId="77777777" w:rsidR="002A5BFC" w:rsidRPr="00AD7FC0" w:rsidRDefault="002A5BFC" w:rsidP="002A5BFC">
            <w:pPr>
              <w:tabs>
                <w:tab w:val="left" w:pos="1877"/>
                <w:tab w:val="left" w:pos="2138"/>
              </w:tabs>
              <w:spacing w:line="380" w:lineRule="exact"/>
              <w:ind w:left="213" w:hanging="180"/>
              <w:jc w:val="left"/>
              <w:rPr>
                <w:rFonts w:ascii="Arial" w:hAnsi="Arial" w:cs="Arial"/>
                <w:sz w:val="20"/>
                <w:szCs w:val="20"/>
              </w:rPr>
            </w:pPr>
            <w:r w:rsidRPr="00AD7FC0">
              <w:rPr>
                <w:rFonts w:ascii="Arial" w:hAnsi="Arial" w:cs="Arial"/>
                <w:sz w:val="20"/>
                <w:szCs w:val="20"/>
              </w:rPr>
              <w:t>Decrease in policy reserves</w:t>
            </w:r>
          </w:p>
        </w:tc>
        <w:tc>
          <w:tcPr>
            <w:tcW w:w="2074" w:type="dxa"/>
            <w:shd w:val="clear" w:color="auto" w:fill="auto"/>
            <w:vAlign w:val="bottom"/>
          </w:tcPr>
          <w:p w14:paraId="3CB32A41" w14:textId="1E4F793D"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(1,032,554,505)</w:t>
            </w:r>
          </w:p>
        </w:tc>
        <w:tc>
          <w:tcPr>
            <w:tcW w:w="2075" w:type="dxa"/>
            <w:vAlign w:val="bottom"/>
          </w:tcPr>
          <w:p w14:paraId="4068C7B2" w14:textId="27A68C9B"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(2,021,292,789)</w:t>
            </w:r>
          </w:p>
        </w:tc>
      </w:tr>
      <w:tr w:rsidR="001B0C3A" w:rsidRPr="00AD7FC0" w14:paraId="384A8492" w14:textId="77777777" w:rsidTr="00AD7FC0">
        <w:tc>
          <w:tcPr>
            <w:tcW w:w="5040" w:type="dxa"/>
          </w:tcPr>
          <w:p w14:paraId="3B0DE4DE" w14:textId="77777777" w:rsidR="002A5BFC" w:rsidRPr="00AD7FC0" w:rsidRDefault="002A5BFC" w:rsidP="002A5BFC">
            <w:pPr>
              <w:tabs>
                <w:tab w:val="left" w:pos="1877"/>
                <w:tab w:val="left" w:pos="2138"/>
              </w:tabs>
              <w:spacing w:line="380" w:lineRule="exact"/>
              <w:ind w:left="213" w:hanging="180"/>
              <w:jc w:val="left"/>
              <w:rPr>
                <w:rFonts w:ascii="Arial" w:hAnsi="Arial" w:cs="Arial"/>
                <w:sz w:val="20"/>
                <w:szCs w:val="20"/>
              </w:rPr>
            </w:pPr>
            <w:r w:rsidRPr="00AD7FC0">
              <w:rPr>
                <w:rFonts w:ascii="Arial" w:hAnsi="Arial" w:cs="Arial"/>
                <w:sz w:val="20"/>
                <w:szCs w:val="20"/>
              </w:rPr>
              <w:t>Balances - end of the period</w:t>
            </w:r>
          </w:p>
        </w:tc>
        <w:tc>
          <w:tcPr>
            <w:tcW w:w="2074" w:type="dxa"/>
            <w:shd w:val="clear" w:color="auto" w:fill="auto"/>
            <w:vAlign w:val="bottom"/>
          </w:tcPr>
          <w:p w14:paraId="1F11DAD0" w14:textId="69EAE955" w:rsidR="002A5BFC" w:rsidRPr="00AD7FC0" w:rsidRDefault="002A5BFC"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cs/>
              </w:rPr>
              <w:t>1</w:t>
            </w:r>
            <w:r w:rsidRPr="00AD7FC0">
              <w:rPr>
                <w:rFonts w:ascii="Arial" w:eastAsia="Arial Unicode MS" w:hAnsi="Arial" w:cs="Arial"/>
                <w:sz w:val="20"/>
                <w:szCs w:val="20"/>
              </w:rPr>
              <w:t>,148,797,090</w:t>
            </w:r>
          </w:p>
        </w:tc>
        <w:tc>
          <w:tcPr>
            <w:tcW w:w="2075" w:type="dxa"/>
            <w:vAlign w:val="bottom"/>
          </w:tcPr>
          <w:p w14:paraId="0B041FF4" w14:textId="5D11F5CE" w:rsidR="002A5BFC" w:rsidRPr="00AD7FC0" w:rsidRDefault="002A5BFC"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1,049,269,649</w:t>
            </w:r>
          </w:p>
        </w:tc>
      </w:tr>
    </w:tbl>
    <w:p w14:paraId="7EC8A84A" w14:textId="651B7655" w:rsidR="00E87BE3" w:rsidRPr="00AD7FC0"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2" w:name="_Toc450553818"/>
      <w:bookmarkStart w:id="13" w:name="_Toc23757805"/>
      <w:r w:rsidRPr="00AD7FC0">
        <w:rPr>
          <w:rFonts w:ascii="Arial" w:hAnsi="Arial" w:cs="Arial"/>
          <w:b/>
          <w:bCs/>
          <w:spacing w:val="0"/>
          <w:sz w:val="22"/>
          <w:szCs w:val="22"/>
          <w:u w:val="none"/>
        </w:rPr>
        <w:t>1</w:t>
      </w:r>
      <w:r w:rsidR="00B808B5" w:rsidRPr="00AD7FC0">
        <w:rPr>
          <w:rFonts w:ascii="Arial" w:hAnsi="Arial" w:cs="Arial"/>
          <w:b/>
          <w:bCs/>
          <w:spacing w:val="0"/>
          <w:sz w:val="22"/>
          <w:szCs w:val="22"/>
          <w:u w:val="none"/>
        </w:rPr>
        <w:t>3</w:t>
      </w:r>
      <w:r w:rsidR="00E87BE3" w:rsidRPr="00AD7FC0">
        <w:rPr>
          <w:rFonts w:ascii="Arial" w:hAnsi="Arial" w:cs="Arial"/>
          <w:b/>
          <w:bCs/>
          <w:spacing w:val="0"/>
          <w:sz w:val="22"/>
          <w:szCs w:val="22"/>
          <w:u w:val="none"/>
        </w:rPr>
        <w:t>.</w:t>
      </w:r>
      <w:r w:rsidR="00E87BE3" w:rsidRPr="00AD7FC0">
        <w:rPr>
          <w:rFonts w:ascii="Arial" w:hAnsi="Arial" w:cs="Arial"/>
          <w:b/>
          <w:bCs/>
          <w:spacing w:val="0"/>
          <w:sz w:val="22"/>
          <w:szCs w:val="22"/>
          <w:u w:val="none"/>
        </w:rPr>
        <w:tab/>
      </w:r>
      <w:bookmarkEnd w:id="12"/>
      <w:r w:rsidR="002F2FB3" w:rsidRPr="00AD7FC0">
        <w:rPr>
          <w:rFonts w:ascii="Arial" w:hAnsi="Arial" w:cs="Arial"/>
          <w:b/>
          <w:bCs/>
          <w:spacing w:val="0"/>
          <w:sz w:val="22"/>
          <w:szCs w:val="22"/>
          <w:u w:val="none"/>
        </w:rPr>
        <w:t>Amounts due to reinsurers</w:t>
      </w:r>
      <w:bookmarkEnd w:id="13"/>
    </w:p>
    <w:tbl>
      <w:tblPr>
        <w:tblW w:w="9162" w:type="dxa"/>
        <w:tblInd w:w="558" w:type="dxa"/>
        <w:tblLayout w:type="fixed"/>
        <w:tblLook w:val="04A0" w:firstRow="1" w:lastRow="0" w:firstColumn="1" w:lastColumn="0" w:noHBand="0" w:noVBand="1"/>
      </w:tblPr>
      <w:tblGrid>
        <w:gridCol w:w="5022"/>
        <w:gridCol w:w="2070"/>
        <w:gridCol w:w="2070"/>
      </w:tblGrid>
      <w:tr w:rsidR="001B0C3A" w:rsidRPr="00AD7FC0" w14:paraId="4AF3D73E" w14:textId="77777777" w:rsidTr="00290332">
        <w:tc>
          <w:tcPr>
            <w:tcW w:w="5022" w:type="dxa"/>
          </w:tcPr>
          <w:p w14:paraId="72ED15A4" w14:textId="77777777" w:rsidR="00E87BE3" w:rsidRPr="00AD7FC0"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14:paraId="0C64310A" w14:textId="77777777" w:rsidR="00E87BE3" w:rsidRPr="00AD7FC0"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14:paraId="7AB9F4DE" w14:textId="77777777" w:rsidR="00E87BE3" w:rsidRPr="00AD7FC0"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AD7FC0">
              <w:rPr>
                <w:rFonts w:ascii="Arial" w:hAnsi="Arial" w:cs="Arial"/>
                <w:sz w:val="20"/>
                <w:szCs w:val="20"/>
              </w:rPr>
              <w:t>(Unit: Baht)</w:t>
            </w:r>
          </w:p>
        </w:tc>
      </w:tr>
      <w:tr w:rsidR="001B0C3A" w:rsidRPr="00AD7FC0" w14:paraId="56BF6AF6" w14:textId="77777777" w:rsidTr="00290332">
        <w:tc>
          <w:tcPr>
            <w:tcW w:w="5022" w:type="dxa"/>
          </w:tcPr>
          <w:p w14:paraId="07954343" w14:textId="77777777" w:rsidR="00E87BE3" w:rsidRPr="00AD7FC0"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14:paraId="04421DBC" w14:textId="30CE73DB" w:rsidR="00E87BE3" w:rsidRPr="00AD7FC0" w:rsidRDefault="00C27864"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AD7FC0">
              <w:rPr>
                <w:rFonts w:ascii="Arial" w:eastAsia="Arial Unicode MS" w:hAnsi="Arial" w:cs="Arial"/>
                <w:sz w:val="20"/>
                <w:szCs w:val="20"/>
              </w:rPr>
              <w:t>30 June 2021</w:t>
            </w:r>
          </w:p>
        </w:tc>
        <w:tc>
          <w:tcPr>
            <w:tcW w:w="2070" w:type="dxa"/>
            <w:vAlign w:val="bottom"/>
            <w:hideMark/>
          </w:tcPr>
          <w:p w14:paraId="777B7834" w14:textId="7BA60328" w:rsidR="00E87BE3" w:rsidRPr="00AD7FC0" w:rsidRDefault="008D2B04"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AD7FC0">
              <w:rPr>
                <w:rFonts w:ascii="Arial" w:eastAsia="Arial Unicode MS" w:hAnsi="Arial" w:cs="Arial"/>
                <w:sz w:val="20"/>
                <w:szCs w:val="20"/>
              </w:rPr>
              <w:t>31 December 2020</w:t>
            </w:r>
          </w:p>
        </w:tc>
      </w:tr>
      <w:tr w:rsidR="001B0C3A" w:rsidRPr="00AD7FC0" w14:paraId="5A6B3309" w14:textId="77777777" w:rsidTr="00AD7FC0">
        <w:tc>
          <w:tcPr>
            <w:tcW w:w="5022" w:type="dxa"/>
            <w:hideMark/>
          </w:tcPr>
          <w:p w14:paraId="087733D1" w14:textId="77777777"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 xml:space="preserve">Amounts withheld on reinsurance </w:t>
            </w:r>
          </w:p>
        </w:tc>
        <w:tc>
          <w:tcPr>
            <w:tcW w:w="2070" w:type="dxa"/>
            <w:shd w:val="clear" w:color="auto" w:fill="auto"/>
            <w:vAlign w:val="bottom"/>
          </w:tcPr>
          <w:p w14:paraId="600B813C" w14:textId="571D9A6A"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113,137,021</w:t>
            </w:r>
          </w:p>
        </w:tc>
        <w:tc>
          <w:tcPr>
            <w:tcW w:w="2070" w:type="dxa"/>
            <w:shd w:val="clear" w:color="auto" w:fill="auto"/>
            <w:vAlign w:val="bottom"/>
          </w:tcPr>
          <w:p w14:paraId="3469D05C" w14:textId="486E3EF3"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117,536,430</w:t>
            </w:r>
          </w:p>
        </w:tc>
      </w:tr>
      <w:tr w:rsidR="001B0C3A" w:rsidRPr="00AD7FC0" w14:paraId="5176974A" w14:textId="77777777" w:rsidTr="00AD7FC0">
        <w:tc>
          <w:tcPr>
            <w:tcW w:w="5022" w:type="dxa"/>
            <w:hideMark/>
          </w:tcPr>
          <w:p w14:paraId="5D91C366" w14:textId="77777777"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Other reinsurance payables</w:t>
            </w:r>
          </w:p>
        </w:tc>
        <w:tc>
          <w:tcPr>
            <w:tcW w:w="2070" w:type="dxa"/>
            <w:shd w:val="clear" w:color="auto" w:fill="auto"/>
            <w:vAlign w:val="bottom"/>
          </w:tcPr>
          <w:p w14:paraId="3C0205CF" w14:textId="25B9BBD6"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153,802,723</w:t>
            </w:r>
          </w:p>
        </w:tc>
        <w:tc>
          <w:tcPr>
            <w:tcW w:w="2070" w:type="dxa"/>
            <w:shd w:val="clear" w:color="auto" w:fill="auto"/>
            <w:vAlign w:val="bottom"/>
          </w:tcPr>
          <w:p w14:paraId="34A5A34D" w14:textId="4F60FE36"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88,295,720</w:t>
            </w:r>
          </w:p>
        </w:tc>
      </w:tr>
      <w:tr w:rsidR="002A5BFC" w:rsidRPr="00AD7FC0" w14:paraId="64EAD82A" w14:textId="77777777" w:rsidTr="00AD7FC0">
        <w:tc>
          <w:tcPr>
            <w:tcW w:w="5022" w:type="dxa"/>
            <w:hideMark/>
          </w:tcPr>
          <w:p w14:paraId="4D96D550" w14:textId="77777777"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Total amounts due to reinsurers</w:t>
            </w:r>
          </w:p>
        </w:tc>
        <w:tc>
          <w:tcPr>
            <w:tcW w:w="2070" w:type="dxa"/>
            <w:shd w:val="clear" w:color="auto" w:fill="auto"/>
            <w:vAlign w:val="bottom"/>
          </w:tcPr>
          <w:p w14:paraId="2E823954" w14:textId="6167C6B9" w:rsidR="002A5BFC" w:rsidRPr="00AD7FC0" w:rsidRDefault="002A5BFC"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266,939,744</w:t>
            </w:r>
          </w:p>
        </w:tc>
        <w:tc>
          <w:tcPr>
            <w:tcW w:w="2070" w:type="dxa"/>
            <w:shd w:val="clear" w:color="auto" w:fill="auto"/>
            <w:vAlign w:val="bottom"/>
          </w:tcPr>
          <w:p w14:paraId="54DE0822" w14:textId="7C336BEF" w:rsidR="002A5BFC" w:rsidRPr="00AD7FC0" w:rsidRDefault="002A5BFC"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205,832,150</w:t>
            </w:r>
          </w:p>
        </w:tc>
      </w:tr>
    </w:tbl>
    <w:p w14:paraId="2073BEF7" w14:textId="55115DF1" w:rsidR="00A4278B" w:rsidRPr="00AD7FC0"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14" w:name="_Toc23757807"/>
      <w:r w:rsidRPr="00AD7FC0">
        <w:rPr>
          <w:rFonts w:ascii="Arial" w:hAnsi="Arial" w:cs="Arial"/>
          <w:b/>
          <w:bCs/>
          <w:spacing w:val="0"/>
          <w:sz w:val="22"/>
          <w:szCs w:val="22"/>
          <w:u w:val="none"/>
        </w:rPr>
        <w:t>1</w:t>
      </w:r>
      <w:r w:rsidR="00B808B5" w:rsidRPr="00AD7FC0">
        <w:rPr>
          <w:rFonts w:ascii="Arial" w:hAnsi="Arial" w:cs="Arial"/>
          <w:b/>
          <w:bCs/>
          <w:spacing w:val="0"/>
          <w:sz w:val="22"/>
          <w:szCs w:val="22"/>
          <w:u w:val="none"/>
        </w:rPr>
        <w:t>4</w:t>
      </w:r>
      <w:r w:rsidR="00A4278B" w:rsidRPr="00AD7FC0">
        <w:rPr>
          <w:rFonts w:ascii="Arial" w:hAnsi="Arial" w:cs="Arial"/>
          <w:b/>
          <w:bCs/>
          <w:spacing w:val="0"/>
          <w:sz w:val="22"/>
          <w:szCs w:val="22"/>
          <w:u w:val="none"/>
        </w:rPr>
        <w:t>.</w:t>
      </w:r>
      <w:r w:rsidR="00A4278B" w:rsidRPr="00AD7FC0">
        <w:rPr>
          <w:rFonts w:ascii="Arial" w:hAnsi="Arial" w:cs="Arial"/>
          <w:b/>
          <w:bCs/>
          <w:spacing w:val="0"/>
          <w:sz w:val="22"/>
          <w:szCs w:val="22"/>
          <w:u w:val="none"/>
        </w:rPr>
        <w:tab/>
        <w:t>Other liabilities</w:t>
      </w:r>
      <w:bookmarkEnd w:id="14"/>
    </w:p>
    <w:p w14:paraId="1371DF4D" w14:textId="77777777" w:rsidR="000F5CE1" w:rsidRPr="00AD7FC0" w:rsidRDefault="000F5CE1" w:rsidP="000F5CE1">
      <w:pPr>
        <w:spacing w:line="380" w:lineRule="exact"/>
        <w:ind w:right="-96"/>
        <w:jc w:val="right"/>
        <w:rPr>
          <w:rFonts w:ascii="Arial" w:hAnsi="Arial" w:cs="Arial"/>
          <w:sz w:val="20"/>
          <w:szCs w:val="20"/>
        </w:rPr>
      </w:pPr>
      <w:r w:rsidRPr="00AD7FC0">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40"/>
        <w:gridCol w:w="2071"/>
        <w:gridCol w:w="2072"/>
      </w:tblGrid>
      <w:tr w:rsidR="001B0C3A" w:rsidRPr="00AD7FC0" w14:paraId="444EE2DC" w14:textId="77777777" w:rsidTr="00974903">
        <w:trPr>
          <w:trHeight w:val="300"/>
        </w:trPr>
        <w:tc>
          <w:tcPr>
            <w:tcW w:w="5040" w:type="dxa"/>
          </w:tcPr>
          <w:p w14:paraId="12905116" w14:textId="77777777" w:rsidR="00974903" w:rsidRPr="00AD7FC0" w:rsidRDefault="00974903" w:rsidP="0097490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1" w:type="dxa"/>
            <w:vAlign w:val="bottom"/>
          </w:tcPr>
          <w:p w14:paraId="458370BD" w14:textId="4793EF97" w:rsidR="00974903" w:rsidRPr="00AD7FC0" w:rsidRDefault="00C27864"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AD7FC0">
              <w:rPr>
                <w:rFonts w:ascii="Arial" w:eastAsia="Arial Unicode MS" w:hAnsi="Arial" w:cs="Arial"/>
                <w:sz w:val="20"/>
                <w:szCs w:val="20"/>
              </w:rPr>
              <w:t>30 June 2021</w:t>
            </w:r>
          </w:p>
        </w:tc>
        <w:tc>
          <w:tcPr>
            <w:tcW w:w="2072" w:type="dxa"/>
            <w:vAlign w:val="bottom"/>
          </w:tcPr>
          <w:p w14:paraId="5E88E1E4" w14:textId="2697705B" w:rsidR="00974903" w:rsidRPr="00AD7FC0" w:rsidRDefault="008D2B04"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AD7FC0">
              <w:rPr>
                <w:rFonts w:ascii="Arial" w:eastAsia="Arial Unicode MS" w:hAnsi="Arial" w:cs="Arial"/>
                <w:sz w:val="20"/>
                <w:szCs w:val="20"/>
              </w:rPr>
              <w:t>31 December 2020</w:t>
            </w:r>
          </w:p>
        </w:tc>
      </w:tr>
      <w:tr w:rsidR="001B0C3A" w:rsidRPr="00AD7FC0" w14:paraId="1FC0E8C5" w14:textId="77777777" w:rsidTr="00AD7FC0">
        <w:tc>
          <w:tcPr>
            <w:tcW w:w="5040" w:type="dxa"/>
          </w:tcPr>
          <w:p w14:paraId="2161F581" w14:textId="77777777"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Account payable - Revenue Department</w:t>
            </w:r>
          </w:p>
        </w:tc>
        <w:tc>
          <w:tcPr>
            <w:tcW w:w="2071" w:type="dxa"/>
            <w:shd w:val="clear" w:color="auto" w:fill="auto"/>
            <w:vAlign w:val="bottom"/>
          </w:tcPr>
          <w:p w14:paraId="461418B3" w14:textId="5059B794"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5,629,103</w:t>
            </w:r>
          </w:p>
        </w:tc>
        <w:tc>
          <w:tcPr>
            <w:tcW w:w="2072" w:type="dxa"/>
            <w:vAlign w:val="bottom"/>
          </w:tcPr>
          <w:p w14:paraId="0C0465C5" w14:textId="7A7025D1"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7,102,878</w:t>
            </w:r>
          </w:p>
        </w:tc>
      </w:tr>
      <w:tr w:rsidR="001B0C3A" w:rsidRPr="00AD7FC0" w14:paraId="092F8169" w14:textId="77777777" w:rsidTr="00AD7FC0">
        <w:tc>
          <w:tcPr>
            <w:tcW w:w="5040" w:type="dxa"/>
          </w:tcPr>
          <w:p w14:paraId="46AE9BDE" w14:textId="77777777"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Withholding income tax payable</w:t>
            </w:r>
          </w:p>
        </w:tc>
        <w:tc>
          <w:tcPr>
            <w:tcW w:w="2071" w:type="dxa"/>
            <w:shd w:val="clear" w:color="auto" w:fill="auto"/>
            <w:vAlign w:val="bottom"/>
          </w:tcPr>
          <w:p w14:paraId="339E665F" w14:textId="1CE48574"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2,813,786</w:t>
            </w:r>
          </w:p>
        </w:tc>
        <w:tc>
          <w:tcPr>
            <w:tcW w:w="2072" w:type="dxa"/>
            <w:vAlign w:val="bottom"/>
          </w:tcPr>
          <w:p w14:paraId="5ECA125E" w14:textId="15C4259A"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2,695,849</w:t>
            </w:r>
          </w:p>
        </w:tc>
      </w:tr>
      <w:tr w:rsidR="001B0C3A" w:rsidRPr="00AD7FC0" w14:paraId="407EFAC8" w14:textId="77777777" w:rsidTr="00AD7FC0">
        <w:tc>
          <w:tcPr>
            <w:tcW w:w="5040" w:type="dxa"/>
          </w:tcPr>
          <w:p w14:paraId="7E8443C6" w14:textId="77777777"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Undue output value added taxes</w:t>
            </w:r>
          </w:p>
        </w:tc>
        <w:tc>
          <w:tcPr>
            <w:tcW w:w="2071" w:type="dxa"/>
            <w:shd w:val="clear" w:color="auto" w:fill="auto"/>
            <w:vAlign w:val="bottom"/>
          </w:tcPr>
          <w:p w14:paraId="332910B2" w14:textId="05E08112"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10,307,986</w:t>
            </w:r>
          </w:p>
        </w:tc>
        <w:tc>
          <w:tcPr>
            <w:tcW w:w="2072" w:type="dxa"/>
            <w:vAlign w:val="bottom"/>
          </w:tcPr>
          <w:p w14:paraId="4972499D" w14:textId="4914EC1A"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10,054,489</w:t>
            </w:r>
          </w:p>
        </w:tc>
      </w:tr>
      <w:tr w:rsidR="001B0C3A" w:rsidRPr="00AD7FC0" w14:paraId="3BB5D286" w14:textId="77777777" w:rsidTr="00AD7FC0">
        <w:tc>
          <w:tcPr>
            <w:tcW w:w="5040" w:type="dxa"/>
          </w:tcPr>
          <w:p w14:paraId="62678FF7" w14:textId="77777777"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Short-term employee benefit payable</w:t>
            </w:r>
          </w:p>
        </w:tc>
        <w:tc>
          <w:tcPr>
            <w:tcW w:w="2071" w:type="dxa"/>
            <w:shd w:val="clear" w:color="auto" w:fill="auto"/>
            <w:vAlign w:val="bottom"/>
          </w:tcPr>
          <w:p w14:paraId="3A0AD13F" w14:textId="10C43F6C"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15,508,404</w:t>
            </w:r>
          </w:p>
        </w:tc>
        <w:tc>
          <w:tcPr>
            <w:tcW w:w="2072" w:type="dxa"/>
            <w:vAlign w:val="bottom"/>
          </w:tcPr>
          <w:p w14:paraId="4C0A218C" w14:textId="5638B9C8"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30,140,028</w:t>
            </w:r>
          </w:p>
        </w:tc>
      </w:tr>
      <w:tr w:rsidR="001B0C3A" w:rsidRPr="00AD7FC0" w14:paraId="27ECC7E5" w14:textId="77777777" w:rsidTr="00AD7FC0">
        <w:tc>
          <w:tcPr>
            <w:tcW w:w="5040" w:type="dxa"/>
          </w:tcPr>
          <w:p w14:paraId="495A3047" w14:textId="77777777"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Accrued expenses</w:t>
            </w:r>
          </w:p>
        </w:tc>
        <w:tc>
          <w:tcPr>
            <w:tcW w:w="2071" w:type="dxa"/>
            <w:shd w:val="clear" w:color="auto" w:fill="auto"/>
            <w:vAlign w:val="bottom"/>
          </w:tcPr>
          <w:p w14:paraId="23FAE637" w14:textId="230D672B" w:rsidR="002A5BFC" w:rsidRPr="00AD7FC0" w:rsidRDefault="00BF07D9"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Pr>
                <w:rFonts w:ascii="Arial" w:eastAsia="Arial Unicode MS" w:hAnsi="Arial" w:cs="Arial"/>
                <w:sz w:val="20"/>
                <w:szCs w:val="20"/>
              </w:rPr>
              <w:t>7,397,140</w:t>
            </w:r>
          </w:p>
        </w:tc>
        <w:tc>
          <w:tcPr>
            <w:tcW w:w="2072" w:type="dxa"/>
            <w:vAlign w:val="bottom"/>
          </w:tcPr>
          <w:p w14:paraId="6B5E9E53" w14:textId="721A60B9"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32,000,863</w:t>
            </w:r>
          </w:p>
        </w:tc>
      </w:tr>
      <w:tr w:rsidR="001B0C3A" w:rsidRPr="00AD7FC0" w14:paraId="0B242E2F" w14:textId="77777777" w:rsidTr="00AD7FC0">
        <w:tc>
          <w:tcPr>
            <w:tcW w:w="5040" w:type="dxa"/>
          </w:tcPr>
          <w:p w14:paraId="41BD6BD7" w14:textId="15907393"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Cash received from brokers</w:t>
            </w:r>
          </w:p>
        </w:tc>
        <w:tc>
          <w:tcPr>
            <w:tcW w:w="2071" w:type="dxa"/>
            <w:shd w:val="clear" w:color="auto" w:fill="auto"/>
            <w:vAlign w:val="bottom"/>
          </w:tcPr>
          <w:p w14:paraId="1ADEF42B" w14:textId="4C2F4443"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83,399,185</w:t>
            </w:r>
          </w:p>
        </w:tc>
        <w:tc>
          <w:tcPr>
            <w:tcW w:w="2072" w:type="dxa"/>
            <w:vAlign w:val="bottom"/>
          </w:tcPr>
          <w:p w14:paraId="7649E006" w14:textId="340D01A7"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77,202,471</w:t>
            </w:r>
          </w:p>
        </w:tc>
      </w:tr>
      <w:tr w:rsidR="001B0C3A" w:rsidRPr="00AD7FC0" w14:paraId="64765BF9" w14:textId="77777777" w:rsidTr="00AD7FC0">
        <w:tc>
          <w:tcPr>
            <w:tcW w:w="5040" w:type="dxa"/>
          </w:tcPr>
          <w:p w14:paraId="33C7D56A" w14:textId="570F3C7A"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Payable from purchase of securities</w:t>
            </w:r>
          </w:p>
        </w:tc>
        <w:tc>
          <w:tcPr>
            <w:tcW w:w="2071" w:type="dxa"/>
            <w:shd w:val="clear" w:color="auto" w:fill="auto"/>
            <w:vAlign w:val="bottom"/>
          </w:tcPr>
          <w:p w14:paraId="1453011A" w14:textId="4C5AA0F2"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4,196,871</w:t>
            </w:r>
          </w:p>
        </w:tc>
        <w:tc>
          <w:tcPr>
            <w:tcW w:w="2072" w:type="dxa"/>
            <w:vAlign w:val="bottom"/>
          </w:tcPr>
          <w:p w14:paraId="4F5E01C2" w14:textId="7E900742"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w:t>
            </w:r>
          </w:p>
        </w:tc>
      </w:tr>
      <w:tr w:rsidR="001B0C3A" w:rsidRPr="00AD7FC0" w14:paraId="2419C75C" w14:textId="77777777" w:rsidTr="00AD7FC0">
        <w:tc>
          <w:tcPr>
            <w:tcW w:w="5040" w:type="dxa"/>
          </w:tcPr>
          <w:p w14:paraId="3136AAF4" w14:textId="77777777"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Others</w:t>
            </w:r>
          </w:p>
        </w:tc>
        <w:tc>
          <w:tcPr>
            <w:tcW w:w="2071" w:type="dxa"/>
            <w:shd w:val="clear" w:color="auto" w:fill="auto"/>
            <w:vAlign w:val="bottom"/>
          </w:tcPr>
          <w:p w14:paraId="194915EE" w14:textId="4BDD3F40"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20,610,442</w:t>
            </w:r>
          </w:p>
        </w:tc>
        <w:tc>
          <w:tcPr>
            <w:tcW w:w="2072" w:type="dxa"/>
            <w:vAlign w:val="bottom"/>
          </w:tcPr>
          <w:p w14:paraId="23DB0349" w14:textId="1A148151" w:rsidR="002A5BFC" w:rsidRPr="00AD7FC0" w:rsidRDefault="002A5BFC" w:rsidP="002A5BF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18,792,983</w:t>
            </w:r>
          </w:p>
        </w:tc>
      </w:tr>
      <w:tr w:rsidR="002A5BFC" w:rsidRPr="00AD7FC0" w14:paraId="009D61C5" w14:textId="77777777" w:rsidTr="00AD7FC0">
        <w:tc>
          <w:tcPr>
            <w:tcW w:w="5040" w:type="dxa"/>
          </w:tcPr>
          <w:p w14:paraId="0C01E4F9" w14:textId="77777777" w:rsidR="002A5BFC" w:rsidRPr="00AD7FC0" w:rsidRDefault="002A5BFC" w:rsidP="002A5BFC">
            <w:pPr>
              <w:tabs>
                <w:tab w:val="left" w:pos="1877"/>
                <w:tab w:val="left" w:pos="2138"/>
              </w:tabs>
              <w:spacing w:line="380" w:lineRule="exact"/>
              <w:ind w:left="33"/>
              <w:rPr>
                <w:rFonts w:ascii="Arial" w:hAnsi="Arial" w:cs="Arial"/>
                <w:sz w:val="20"/>
                <w:szCs w:val="20"/>
              </w:rPr>
            </w:pPr>
            <w:r w:rsidRPr="00AD7FC0">
              <w:rPr>
                <w:rFonts w:ascii="Arial" w:hAnsi="Arial" w:cs="Arial"/>
                <w:sz w:val="20"/>
                <w:szCs w:val="20"/>
              </w:rPr>
              <w:t>Total other liabilities</w:t>
            </w:r>
          </w:p>
        </w:tc>
        <w:tc>
          <w:tcPr>
            <w:tcW w:w="2071" w:type="dxa"/>
            <w:shd w:val="clear" w:color="auto" w:fill="auto"/>
            <w:vAlign w:val="bottom"/>
          </w:tcPr>
          <w:p w14:paraId="3FB9E20C" w14:textId="3C104C8E" w:rsidR="002A5BFC" w:rsidRPr="00AD7FC0" w:rsidRDefault="00BF07D9"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Pr>
                <w:rFonts w:ascii="Arial" w:eastAsia="Arial Unicode MS" w:hAnsi="Arial" w:cs="Arial"/>
                <w:sz w:val="20"/>
                <w:szCs w:val="20"/>
              </w:rPr>
              <w:t>149,862,917</w:t>
            </w:r>
          </w:p>
        </w:tc>
        <w:tc>
          <w:tcPr>
            <w:tcW w:w="2072" w:type="dxa"/>
            <w:vAlign w:val="bottom"/>
          </w:tcPr>
          <w:p w14:paraId="5921CC09" w14:textId="012121A5" w:rsidR="002A5BFC" w:rsidRPr="00AD7FC0" w:rsidRDefault="002A5BFC" w:rsidP="002A5BF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D7FC0">
              <w:rPr>
                <w:rFonts w:ascii="Arial" w:eastAsia="Arial Unicode MS" w:hAnsi="Arial" w:cs="Arial"/>
                <w:sz w:val="20"/>
                <w:szCs w:val="20"/>
              </w:rPr>
              <w:t>177,989,561</w:t>
            </w:r>
          </w:p>
        </w:tc>
      </w:tr>
    </w:tbl>
    <w:p w14:paraId="1F1394DB" w14:textId="77777777" w:rsidR="00C27864" w:rsidRPr="00AD7FC0" w:rsidRDefault="00C27864"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15" w:name="_Toc23757808"/>
    </w:p>
    <w:p w14:paraId="0784DB91" w14:textId="77777777" w:rsidR="00C27864" w:rsidRPr="00AD7FC0" w:rsidRDefault="00C27864">
      <w:pPr>
        <w:ind w:right="0"/>
        <w:jc w:val="left"/>
        <w:rPr>
          <w:rFonts w:ascii="Arial" w:hAnsi="Arial" w:cs="Arial"/>
          <w:b/>
          <w:bCs/>
          <w:sz w:val="22"/>
          <w:szCs w:val="22"/>
        </w:rPr>
      </w:pPr>
      <w:r w:rsidRPr="00AD7FC0">
        <w:rPr>
          <w:rFonts w:ascii="Arial" w:hAnsi="Arial" w:cs="Arial"/>
          <w:b/>
          <w:bCs/>
          <w:sz w:val="22"/>
          <w:szCs w:val="22"/>
        </w:rPr>
        <w:br w:type="page"/>
      </w:r>
    </w:p>
    <w:p w14:paraId="785BB522" w14:textId="4D426761" w:rsidR="00E87BE3" w:rsidRPr="00AD7FC0"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r w:rsidRPr="00AD7FC0">
        <w:rPr>
          <w:rFonts w:ascii="Arial" w:hAnsi="Arial" w:cs="Arial"/>
          <w:b/>
          <w:bCs/>
          <w:spacing w:val="0"/>
          <w:sz w:val="22"/>
          <w:szCs w:val="22"/>
          <w:u w:val="none"/>
        </w:rPr>
        <w:lastRenderedPageBreak/>
        <w:t>1</w:t>
      </w:r>
      <w:r w:rsidR="00B808B5" w:rsidRPr="00AD7FC0">
        <w:rPr>
          <w:rFonts w:ascii="Arial" w:hAnsi="Arial" w:cs="Arial"/>
          <w:b/>
          <w:bCs/>
          <w:spacing w:val="0"/>
          <w:sz w:val="22"/>
          <w:szCs w:val="22"/>
          <w:u w:val="none"/>
        </w:rPr>
        <w:t>5.</w:t>
      </w:r>
      <w:r w:rsidR="00E87BE3" w:rsidRPr="00AD7FC0">
        <w:rPr>
          <w:rFonts w:ascii="Arial" w:hAnsi="Arial" w:cs="Arial"/>
          <w:b/>
          <w:bCs/>
          <w:spacing w:val="0"/>
          <w:sz w:val="22"/>
          <w:szCs w:val="22"/>
          <w:u w:val="none"/>
        </w:rPr>
        <w:t xml:space="preserve"> </w:t>
      </w:r>
      <w:r w:rsidR="00E87BE3" w:rsidRPr="00AD7FC0">
        <w:rPr>
          <w:rFonts w:ascii="Arial" w:hAnsi="Arial" w:cs="Arial"/>
          <w:b/>
          <w:bCs/>
          <w:spacing w:val="0"/>
          <w:sz w:val="22"/>
          <w:szCs w:val="22"/>
          <w:u w:val="none"/>
        </w:rPr>
        <w:tab/>
      </w:r>
      <w:r w:rsidR="002F2FB3" w:rsidRPr="00AD7FC0">
        <w:rPr>
          <w:rFonts w:ascii="Arial" w:hAnsi="Arial" w:cs="Arial"/>
          <w:b/>
          <w:bCs/>
          <w:spacing w:val="0"/>
          <w:sz w:val="22"/>
          <w:szCs w:val="22"/>
          <w:u w:val="none"/>
        </w:rPr>
        <w:t>Operating segment</w:t>
      </w:r>
      <w:r w:rsidR="00E87BE3" w:rsidRPr="00AD7FC0">
        <w:rPr>
          <w:rFonts w:ascii="Arial" w:hAnsi="Arial" w:cs="Arial"/>
          <w:b/>
          <w:bCs/>
          <w:spacing w:val="0"/>
          <w:sz w:val="22"/>
          <w:szCs w:val="22"/>
          <w:u w:val="none"/>
        </w:rPr>
        <w:t xml:space="preserve"> information</w:t>
      </w:r>
      <w:bookmarkEnd w:id="15"/>
    </w:p>
    <w:p w14:paraId="2E9DEFE1" w14:textId="1A06A9AF" w:rsidR="00C27864" w:rsidRPr="00AD7FC0" w:rsidRDefault="00C27864" w:rsidP="00C2786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D7FC0">
        <w:rPr>
          <w:rFonts w:ascii="Arial" w:hAnsi="Arial" w:cs="Arial"/>
          <w:sz w:val="22"/>
          <w:szCs w:val="22"/>
        </w:rPr>
        <w:tab/>
        <w:t xml:space="preserve">The Company is </w:t>
      </w:r>
      <w:proofErr w:type="spellStart"/>
      <w:r w:rsidRPr="00AD7FC0">
        <w:rPr>
          <w:rFonts w:ascii="Arial" w:hAnsi="Arial" w:cs="Arial"/>
          <w:sz w:val="22"/>
          <w:szCs w:val="22"/>
        </w:rPr>
        <w:t>organised</w:t>
      </w:r>
      <w:proofErr w:type="spellEnd"/>
      <w:r w:rsidRPr="00AD7FC0">
        <w:rPr>
          <w:rFonts w:ascii="Arial" w:hAnsi="Arial" w:cs="Arial"/>
          <w:sz w:val="22"/>
          <w:szCs w:val="22"/>
        </w:rPr>
        <w:t xml:space="preserve"> into two non-life insurance business segments, which are motor insurance and other insurance whereby the segmental profit or loss for the three-month and six-month periods ended 30 June 2021 and 2020 were presented as follows: </w:t>
      </w:r>
    </w:p>
    <w:p w14:paraId="7C08627A" w14:textId="77777777" w:rsidR="00C27864" w:rsidRPr="00AD7FC0" w:rsidRDefault="00C27864" w:rsidP="00AD7FC0">
      <w:pPr>
        <w:tabs>
          <w:tab w:val="left" w:pos="2160"/>
          <w:tab w:val="right" w:pos="7200"/>
          <w:tab w:val="right" w:pos="9000"/>
        </w:tabs>
        <w:spacing w:line="300" w:lineRule="exact"/>
        <w:ind w:left="547" w:right="-187" w:hanging="547"/>
        <w:jc w:val="right"/>
        <w:rPr>
          <w:rFonts w:ascii="Arial" w:hAnsi="Arial" w:cs="Arial"/>
          <w:sz w:val="15"/>
          <w:szCs w:val="15"/>
        </w:rPr>
      </w:pPr>
      <w:r w:rsidRPr="00AD7FC0">
        <w:rPr>
          <w:rFonts w:ascii="Arial" w:hAnsi="Arial" w:cs="Arial"/>
          <w:sz w:val="15"/>
          <w:szCs w:val="15"/>
          <w:cs/>
        </w:rPr>
        <w:t>(</w:t>
      </w:r>
      <w:r w:rsidRPr="00AD7FC0">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1B0C3A" w:rsidRPr="00AD7FC0" w14:paraId="66FF110B" w14:textId="77777777" w:rsidTr="00937D11">
        <w:trPr>
          <w:trHeight w:val="242"/>
        </w:trPr>
        <w:tc>
          <w:tcPr>
            <w:tcW w:w="3348" w:type="dxa"/>
          </w:tcPr>
          <w:p w14:paraId="68B6D70E" w14:textId="77777777" w:rsidR="00C27864" w:rsidRPr="00AD7FC0" w:rsidRDefault="00C27864" w:rsidP="00AD7FC0">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4965344A"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Motor</w:t>
            </w:r>
          </w:p>
        </w:tc>
        <w:tc>
          <w:tcPr>
            <w:tcW w:w="2250" w:type="dxa"/>
            <w:gridSpan w:val="2"/>
            <w:vAlign w:val="bottom"/>
            <w:hideMark/>
          </w:tcPr>
          <w:p w14:paraId="4A93CC8E"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 xml:space="preserve">Others </w:t>
            </w:r>
          </w:p>
        </w:tc>
        <w:tc>
          <w:tcPr>
            <w:tcW w:w="2250" w:type="dxa"/>
            <w:gridSpan w:val="2"/>
            <w:vAlign w:val="bottom"/>
            <w:hideMark/>
          </w:tcPr>
          <w:p w14:paraId="231B3CFA"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Total</w:t>
            </w:r>
          </w:p>
        </w:tc>
      </w:tr>
      <w:tr w:rsidR="001B0C3A" w:rsidRPr="00AD7FC0" w14:paraId="1E8BF6D6" w14:textId="77777777" w:rsidTr="00937D11">
        <w:trPr>
          <w:trHeight w:val="242"/>
        </w:trPr>
        <w:tc>
          <w:tcPr>
            <w:tcW w:w="3348" w:type="dxa"/>
          </w:tcPr>
          <w:p w14:paraId="623DC51C" w14:textId="77777777" w:rsidR="00C27864" w:rsidRPr="00AD7FC0" w:rsidRDefault="00C27864" w:rsidP="00AD7FC0">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14:paraId="76BFB582"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For the three-month periods ended 30 June</w:t>
            </w:r>
          </w:p>
        </w:tc>
        <w:tc>
          <w:tcPr>
            <w:tcW w:w="2250" w:type="dxa"/>
            <w:gridSpan w:val="2"/>
            <w:vAlign w:val="bottom"/>
          </w:tcPr>
          <w:p w14:paraId="33A34379"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For the three-month periods ended 30 June</w:t>
            </w:r>
          </w:p>
        </w:tc>
        <w:tc>
          <w:tcPr>
            <w:tcW w:w="2250" w:type="dxa"/>
            <w:gridSpan w:val="2"/>
            <w:vAlign w:val="bottom"/>
          </w:tcPr>
          <w:p w14:paraId="19604D8E"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For the three-month periods ended 30 June</w:t>
            </w:r>
          </w:p>
        </w:tc>
      </w:tr>
      <w:tr w:rsidR="001B0C3A" w:rsidRPr="00AD7FC0" w14:paraId="20675631" w14:textId="77777777" w:rsidTr="00937D11">
        <w:trPr>
          <w:trHeight w:val="183"/>
        </w:trPr>
        <w:tc>
          <w:tcPr>
            <w:tcW w:w="3348" w:type="dxa"/>
          </w:tcPr>
          <w:p w14:paraId="7A8936B2" w14:textId="77777777" w:rsidR="00C27864" w:rsidRPr="00AD7FC0" w:rsidRDefault="00C27864" w:rsidP="00AD7FC0">
            <w:pPr>
              <w:tabs>
                <w:tab w:val="left" w:pos="900"/>
                <w:tab w:val="left" w:pos="2880"/>
              </w:tabs>
              <w:spacing w:line="300" w:lineRule="exact"/>
              <w:rPr>
                <w:rFonts w:ascii="Arial" w:hAnsi="Arial" w:cs="Arial"/>
                <w:b/>
                <w:bCs/>
                <w:sz w:val="15"/>
                <w:szCs w:val="15"/>
              </w:rPr>
            </w:pPr>
          </w:p>
        </w:tc>
        <w:tc>
          <w:tcPr>
            <w:tcW w:w="1125" w:type="dxa"/>
            <w:vAlign w:val="bottom"/>
          </w:tcPr>
          <w:p w14:paraId="7D044B63" w14:textId="781CEA20"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2021</w:t>
            </w:r>
          </w:p>
        </w:tc>
        <w:tc>
          <w:tcPr>
            <w:tcW w:w="1125" w:type="dxa"/>
            <w:vAlign w:val="bottom"/>
          </w:tcPr>
          <w:p w14:paraId="28CD1791" w14:textId="3B939DFB"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2020</w:t>
            </w:r>
          </w:p>
        </w:tc>
        <w:tc>
          <w:tcPr>
            <w:tcW w:w="1125" w:type="dxa"/>
            <w:vAlign w:val="bottom"/>
          </w:tcPr>
          <w:p w14:paraId="5F0DE03A" w14:textId="7B94DC35"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2021</w:t>
            </w:r>
          </w:p>
        </w:tc>
        <w:tc>
          <w:tcPr>
            <w:tcW w:w="1125" w:type="dxa"/>
            <w:vAlign w:val="bottom"/>
            <w:hideMark/>
          </w:tcPr>
          <w:p w14:paraId="32600702" w14:textId="1AAEE116"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2020</w:t>
            </w:r>
          </w:p>
        </w:tc>
        <w:tc>
          <w:tcPr>
            <w:tcW w:w="1125" w:type="dxa"/>
            <w:vAlign w:val="bottom"/>
          </w:tcPr>
          <w:p w14:paraId="28F9ADD2" w14:textId="28924A43"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2021</w:t>
            </w:r>
          </w:p>
        </w:tc>
        <w:tc>
          <w:tcPr>
            <w:tcW w:w="1125" w:type="dxa"/>
            <w:vAlign w:val="bottom"/>
            <w:hideMark/>
          </w:tcPr>
          <w:p w14:paraId="0D8E1FD1" w14:textId="43DC67E0"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2020</w:t>
            </w:r>
          </w:p>
        </w:tc>
      </w:tr>
      <w:tr w:rsidR="001B0C3A" w:rsidRPr="00AD7FC0" w14:paraId="1BAA6001" w14:textId="77777777" w:rsidTr="00937D11">
        <w:trPr>
          <w:trHeight w:val="208"/>
        </w:trPr>
        <w:tc>
          <w:tcPr>
            <w:tcW w:w="3348" w:type="dxa"/>
            <w:vAlign w:val="bottom"/>
            <w:hideMark/>
          </w:tcPr>
          <w:p w14:paraId="3762514B" w14:textId="77777777" w:rsidR="00C27864" w:rsidRPr="00AD7FC0" w:rsidRDefault="00C27864" w:rsidP="00AD7FC0">
            <w:pPr>
              <w:tabs>
                <w:tab w:val="left" w:pos="90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Underwriting revenues</w:t>
            </w:r>
          </w:p>
        </w:tc>
        <w:tc>
          <w:tcPr>
            <w:tcW w:w="1125" w:type="dxa"/>
          </w:tcPr>
          <w:p w14:paraId="51D58CA0"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25" w:type="dxa"/>
          </w:tcPr>
          <w:p w14:paraId="0880C2ED"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25" w:type="dxa"/>
          </w:tcPr>
          <w:p w14:paraId="4EC2A7AF"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25" w:type="dxa"/>
          </w:tcPr>
          <w:p w14:paraId="1CA7B726"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25" w:type="dxa"/>
          </w:tcPr>
          <w:p w14:paraId="6929E6B9"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25" w:type="dxa"/>
          </w:tcPr>
          <w:p w14:paraId="078530B6" w14:textId="77777777" w:rsidR="00C27864" w:rsidRPr="00AD7FC0" w:rsidRDefault="00C27864" w:rsidP="00AD7FC0">
            <w:pPr>
              <w:tabs>
                <w:tab w:val="decimal" w:pos="882"/>
              </w:tabs>
              <w:spacing w:line="300" w:lineRule="exact"/>
              <w:ind w:right="-43"/>
              <w:rPr>
                <w:rFonts w:ascii="Arial" w:hAnsi="Arial" w:cs="Arial"/>
                <w:sz w:val="15"/>
                <w:szCs w:val="15"/>
              </w:rPr>
            </w:pPr>
          </w:p>
        </w:tc>
      </w:tr>
      <w:tr w:rsidR="001B0C3A" w:rsidRPr="00AD7FC0" w14:paraId="5BBBA12C" w14:textId="77777777" w:rsidTr="00937D11">
        <w:trPr>
          <w:trHeight w:val="219"/>
        </w:trPr>
        <w:tc>
          <w:tcPr>
            <w:tcW w:w="3348" w:type="dxa"/>
            <w:vAlign w:val="bottom"/>
            <w:hideMark/>
          </w:tcPr>
          <w:p w14:paraId="7231CE71" w14:textId="77777777" w:rsidR="002A5BFC" w:rsidRPr="00AD7FC0" w:rsidRDefault="002A5BFC" w:rsidP="00AD7FC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D7FC0">
              <w:rPr>
                <w:rFonts w:ascii="Arial" w:hAnsi="Arial" w:cs="Arial"/>
                <w:sz w:val="15"/>
                <w:szCs w:val="15"/>
              </w:rPr>
              <w:t>Gross premium written</w:t>
            </w:r>
          </w:p>
        </w:tc>
        <w:tc>
          <w:tcPr>
            <w:tcW w:w="1125" w:type="dxa"/>
            <w:vAlign w:val="bottom"/>
          </w:tcPr>
          <w:p w14:paraId="7BC9BB36" w14:textId="47381DC7"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395,483,407</w:t>
            </w:r>
          </w:p>
        </w:tc>
        <w:tc>
          <w:tcPr>
            <w:tcW w:w="1125" w:type="dxa"/>
            <w:vAlign w:val="bottom"/>
          </w:tcPr>
          <w:p w14:paraId="051FF1B2" w14:textId="4C9D537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341,759,614</w:t>
            </w:r>
          </w:p>
        </w:tc>
        <w:tc>
          <w:tcPr>
            <w:tcW w:w="1125" w:type="dxa"/>
            <w:vAlign w:val="bottom"/>
          </w:tcPr>
          <w:p w14:paraId="3587DC82" w14:textId="4A98A6AB"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227,574,628</w:t>
            </w:r>
          </w:p>
        </w:tc>
        <w:tc>
          <w:tcPr>
            <w:tcW w:w="1125" w:type="dxa"/>
            <w:vAlign w:val="bottom"/>
          </w:tcPr>
          <w:p w14:paraId="38232C76" w14:textId="4F447A9D"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142,666,376</w:t>
            </w:r>
          </w:p>
        </w:tc>
        <w:tc>
          <w:tcPr>
            <w:tcW w:w="1125" w:type="dxa"/>
            <w:vAlign w:val="bottom"/>
          </w:tcPr>
          <w:p w14:paraId="386D7E6A" w14:textId="1120AE75"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623,058,035</w:t>
            </w:r>
          </w:p>
        </w:tc>
        <w:tc>
          <w:tcPr>
            <w:tcW w:w="1125" w:type="dxa"/>
            <w:vAlign w:val="bottom"/>
          </w:tcPr>
          <w:p w14:paraId="5B97704A" w14:textId="5775F733"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484,425,990</w:t>
            </w:r>
          </w:p>
        </w:tc>
      </w:tr>
      <w:tr w:rsidR="001B0C3A" w:rsidRPr="00AD7FC0" w14:paraId="46FC9C43" w14:textId="77777777" w:rsidTr="00937D11">
        <w:trPr>
          <w:trHeight w:val="208"/>
        </w:trPr>
        <w:tc>
          <w:tcPr>
            <w:tcW w:w="3348" w:type="dxa"/>
            <w:vAlign w:val="bottom"/>
            <w:hideMark/>
          </w:tcPr>
          <w:p w14:paraId="4822EA1A" w14:textId="77777777" w:rsidR="002A5BFC" w:rsidRPr="00AD7FC0" w:rsidRDefault="002A5BFC" w:rsidP="00AD7FC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D7FC0">
              <w:rPr>
                <w:rFonts w:ascii="Arial" w:hAnsi="Arial" w:cs="Arial"/>
                <w:sz w:val="15"/>
                <w:szCs w:val="15"/>
              </w:rPr>
              <w:t>Less: Premium ceded to reinsurers</w:t>
            </w:r>
          </w:p>
        </w:tc>
        <w:tc>
          <w:tcPr>
            <w:tcW w:w="1125" w:type="dxa"/>
            <w:vAlign w:val="bottom"/>
          </w:tcPr>
          <w:p w14:paraId="7E7BCE78" w14:textId="63993E03"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(1,966,716)</w:t>
            </w:r>
          </w:p>
        </w:tc>
        <w:tc>
          <w:tcPr>
            <w:tcW w:w="1125" w:type="dxa"/>
            <w:vAlign w:val="bottom"/>
          </w:tcPr>
          <w:p w14:paraId="6EACC86D" w14:textId="00ACA2E7"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(1,832,101)</w:t>
            </w:r>
          </w:p>
        </w:tc>
        <w:tc>
          <w:tcPr>
            <w:tcW w:w="1125" w:type="dxa"/>
            <w:vAlign w:val="bottom"/>
          </w:tcPr>
          <w:p w14:paraId="75920118" w14:textId="79F23701"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(50,285,203)</w:t>
            </w:r>
          </w:p>
        </w:tc>
        <w:tc>
          <w:tcPr>
            <w:tcW w:w="1125" w:type="dxa"/>
            <w:vAlign w:val="bottom"/>
          </w:tcPr>
          <w:p w14:paraId="7D40ED87" w14:textId="7CFF58D6"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(52,938,296)</w:t>
            </w:r>
          </w:p>
        </w:tc>
        <w:tc>
          <w:tcPr>
            <w:tcW w:w="1125" w:type="dxa"/>
            <w:vAlign w:val="bottom"/>
          </w:tcPr>
          <w:p w14:paraId="3EE53EF7" w14:textId="6B0017F4"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(52,251,919)</w:t>
            </w:r>
          </w:p>
        </w:tc>
        <w:tc>
          <w:tcPr>
            <w:tcW w:w="1125" w:type="dxa"/>
            <w:vAlign w:val="bottom"/>
          </w:tcPr>
          <w:p w14:paraId="7BAD6B5C" w14:textId="13371F41"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(54,770,397)</w:t>
            </w:r>
          </w:p>
        </w:tc>
      </w:tr>
      <w:tr w:rsidR="001B0C3A" w:rsidRPr="00AD7FC0" w14:paraId="29B7E5A0" w14:textId="77777777" w:rsidTr="00937D11">
        <w:trPr>
          <w:trHeight w:val="242"/>
        </w:trPr>
        <w:tc>
          <w:tcPr>
            <w:tcW w:w="3348" w:type="dxa"/>
            <w:vAlign w:val="bottom"/>
            <w:hideMark/>
          </w:tcPr>
          <w:p w14:paraId="64038949" w14:textId="77777777" w:rsidR="002A5BFC" w:rsidRPr="00AD7FC0" w:rsidRDefault="002A5BFC" w:rsidP="00AD7FC0">
            <w:pPr>
              <w:tabs>
                <w:tab w:val="left" w:pos="450"/>
                <w:tab w:val="left" w:pos="2880"/>
              </w:tabs>
              <w:spacing w:line="300" w:lineRule="exact"/>
              <w:ind w:left="432" w:right="-14" w:hanging="274"/>
              <w:jc w:val="left"/>
              <w:rPr>
                <w:rFonts w:ascii="Arial" w:hAnsi="Arial" w:cs="Arial"/>
                <w:sz w:val="15"/>
                <w:szCs w:val="15"/>
              </w:rPr>
            </w:pPr>
            <w:r w:rsidRPr="00AD7FC0">
              <w:rPr>
                <w:rFonts w:ascii="Arial" w:hAnsi="Arial" w:cs="Arial"/>
                <w:sz w:val="15"/>
                <w:szCs w:val="15"/>
              </w:rPr>
              <w:t>Net premium written</w:t>
            </w:r>
          </w:p>
        </w:tc>
        <w:tc>
          <w:tcPr>
            <w:tcW w:w="1125" w:type="dxa"/>
            <w:vAlign w:val="bottom"/>
          </w:tcPr>
          <w:p w14:paraId="76B69247" w14:textId="44B6C6F9"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393,516,691</w:t>
            </w:r>
          </w:p>
        </w:tc>
        <w:tc>
          <w:tcPr>
            <w:tcW w:w="1125" w:type="dxa"/>
            <w:vAlign w:val="bottom"/>
          </w:tcPr>
          <w:p w14:paraId="5516A90D" w14:textId="09B62A62"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339,927,513</w:t>
            </w:r>
          </w:p>
        </w:tc>
        <w:tc>
          <w:tcPr>
            <w:tcW w:w="1125" w:type="dxa"/>
            <w:vAlign w:val="bottom"/>
          </w:tcPr>
          <w:p w14:paraId="616029EB" w14:textId="2C84AB26"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177,289,425</w:t>
            </w:r>
          </w:p>
        </w:tc>
        <w:tc>
          <w:tcPr>
            <w:tcW w:w="1125" w:type="dxa"/>
            <w:vAlign w:val="bottom"/>
          </w:tcPr>
          <w:p w14:paraId="4135002D" w14:textId="2A0D6EB9"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89,728,080</w:t>
            </w:r>
          </w:p>
        </w:tc>
        <w:tc>
          <w:tcPr>
            <w:tcW w:w="1125" w:type="dxa"/>
            <w:vAlign w:val="bottom"/>
          </w:tcPr>
          <w:p w14:paraId="29549617" w14:textId="605D7590"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570,806,116</w:t>
            </w:r>
          </w:p>
        </w:tc>
        <w:tc>
          <w:tcPr>
            <w:tcW w:w="1125" w:type="dxa"/>
            <w:vAlign w:val="bottom"/>
          </w:tcPr>
          <w:p w14:paraId="2D0EBEBB" w14:textId="09E377BA"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429,655,593</w:t>
            </w:r>
          </w:p>
        </w:tc>
      </w:tr>
      <w:tr w:rsidR="001B0C3A" w:rsidRPr="00AD7FC0" w14:paraId="02F9DA8F" w14:textId="77777777" w:rsidTr="00937D11">
        <w:trPr>
          <w:trHeight w:val="242"/>
        </w:trPr>
        <w:tc>
          <w:tcPr>
            <w:tcW w:w="3348" w:type="dxa"/>
            <w:vAlign w:val="bottom"/>
            <w:hideMark/>
          </w:tcPr>
          <w:p w14:paraId="0EF0EEDD" w14:textId="77777777" w:rsidR="002A5BFC" w:rsidRPr="00AD7FC0" w:rsidRDefault="002A5BFC" w:rsidP="00AD7FC0">
            <w:pPr>
              <w:tabs>
                <w:tab w:val="left" w:pos="450"/>
                <w:tab w:val="left" w:pos="2880"/>
              </w:tabs>
              <w:spacing w:line="300" w:lineRule="exact"/>
              <w:ind w:left="432" w:right="-126" w:hanging="274"/>
              <w:jc w:val="left"/>
              <w:rPr>
                <w:rFonts w:ascii="Arial" w:hAnsi="Arial" w:cs="Arial"/>
                <w:sz w:val="15"/>
                <w:szCs w:val="15"/>
              </w:rPr>
            </w:pPr>
            <w:r w:rsidRPr="00AD7FC0">
              <w:rPr>
                <w:rFonts w:ascii="Arial" w:hAnsi="Arial" w:cs="Arial"/>
                <w:sz w:val="15"/>
                <w:szCs w:val="15"/>
              </w:rPr>
              <w:t>Add (less): Unearned premium reserves (increased) decreased from prior period</w:t>
            </w:r>
          </w:p>
        </w:tc>
        <w:tc>
          <w:tcPr>
            <w:tcW w:w="1125" w:type="dxa"/>
            <w:vAlign w:val="bottom"/>
          </w:tcPr>
          <w:p w14:paraId="4C084F8E" w14:textId="7674D430"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263,111</w:t>
            </w:r>
          </w:p>
        </w:tc>
        <w:tc>
          <w:tcPr>
            <w:tcW w:w="1125" w:type="dxa"/>
            <w:vAlign w:val="bottom"/>
          </w:tcPr>
          <w:p w14:paraId="75E0C80F" w14:textId="5D2B1B54"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51,700,892</w:t>
            </w:r>
          </w:p>
        </w:tc>
        <w:tc>
          <w:tcPr>
            <w:tcW w:w="1125" w:type="dxa"/>
            <w:vAlign w:val="bottom"/>
          </w:tcPr>
          <w:p w14:paraId="4B67E09C" w14:textId="59C45289"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(11,376,692)</w:t>
            </w:r>
          </w:p>
        </w:tc>
        <w:tc>
          <w:tcPr>
            <w:tcW w:w="1125" w:type="dxa"/>
            <w:vAlign w:val="bottom"/>
          </w:tcPr>
          <w:p w14:paraId="6B208F92" w14:textId="05FF5E56"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(6,313,100)</w:t>
            </w:r>
          </w:p>
        </w:tc>
        <w:tc>
          <w:tcPr>
            <w:tcW w:w="1125" w:type="dxa"/>
            <w:vAlign w:val="bottom"/>
          </w:tcPr>
          <w:p w14:paraId="5B30B824" w14:textId="30D2C449"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(11,113,581)</w:t>
            </w:r>
          </w:p>
        </w:tc>
        <w:tc>
          <w:tcPr>
            <w:tcW w:w="1125" w:type="dxa"/>
            <w:vAlign w:val="bottom"/>
          </w:tcPr>
          <w:p w14:paraId="771530B0" w14:textId="27AE584D"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45,387,792</w:t>
            </w:r>
          </w:p>
        </w:tc>
      </w:tr>
      <w:tr w:rsidR="001B0C3A" w:rsidRPr="00AD7FC0" w14:paraId="73C7B749" w14:textId="77777777" w:rsidTr="00937D11">
        <w:trPr>
          <w:trHeight w:val="219"/>
        </w:trPr>
        <w:tc>
          <w:tcPr>
            <w:tcW w:w="3348" w:type="dxa"/>
            <w:vAlign w:val="bottom"/>
            <w:hideMark/>
          </w:tcPr>
          <w:p w14:paraId="464254EC" w14:textId="77777777" w:rsidR="002A5BFC" w:rsidRPr="00AD7FC0" w:rsidRDefault="002A5BFC" w:rsidP="00AD7FC0">
            <w:pPr>
              <w:tabs>
                <w:tab w:val="left" w:pos="408"/>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Net earned premium</w:t>
            </w:r>
          </w:p>
        </w:tc>
        <w:tc>
          <w:tcPr>
            <w:tcW w:w="1125" w:type="dxa"/>
            <w:vAlign w:val="bottom"/>
          </w:tcPr>
          <w:p w14:paraId="79C0CBAF" w14:textId="667E4FA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393,779,802</w:t>
            </w:r>
          </w:p>
        </w:tc>
        <w:tc>
          <w:tcPr>
            <w:tcW w:w="1125" w:type="dxa"/>
            <w:vAlign w:val="bottom"/>
          </w:tcPr>
          <w:p w14:paraId="7452E345" w14:textId="607430E6"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391,628,405</w:t>
            </w:r>
          </w:p>
        </w:tc>
        <w:tc>
          <w:tcPr>
            <w:tcW w:w="1125" w:type="dxa"/>
            <w:vAlign w:val="bottom"/>
          </w:tcPr>
          <w:p w14:paraId="2AE5C115" w14:textId="6484C5D0"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165,912,733</w:t>
            </w:r>
          </w:p>
        </w:tc>
        <w:tc>
          <w:tcPr>
            <w:tcW w:w="1125" w:type="dxa"/>
            <w:vAlign w:val="bottom"/>
          </w:tcPr>
          <w:p w14:paraId="4B2D1593" w14:textId="726D5DB9"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83,414,980</w:t>
            </w:r>
          </w:p>
        </w:tc>
        <w:tc>
          <w:tcPr>
            <w:tcW w:w="1125" w:type="dxa"/>
            <w:vAlign w:val="bottom"/>
          </w:tcPr>
          <w:p w14:paraId="1BA1852B" w14:textId="68B16689"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559,692,535</w:t>
            </w:r>
          </w:p>
        </w:tc>
        <w:tc>
          <w:tcPr>
            <w:tcW w:w="1125" w:type="dxa"/>
            <w:vAlign w:val="bottom"/>
          </w:tcPr>
          <w:p w14:paraId="1E7E7127" w14:textId="318376D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475,043,385</w:t>
            </w:r>
          </w:p>
        </w:tc>
      </w:tr>
      <w:tr w:rsidR="001B0C3A" w:rsidRPr="00AD7FC0" w14:paraId="1B3CBF89" w14:textId="77777777" w:rsidTr="00937D11">
        <w:trPr>
          <w:trHeight w:val="208"/>
        </w:trPr>
        <w:tc>
          <w:tcPr>
            <w:tcW w:w="3348" w:type="dxa"/>
            <w:vAlign w:val="bottom"/>
            <w:hideMark/>
          </w:tcPr>
          <w:p w14:paraId="4FCF6EB8" w14:textId="03154778" w:rsidR="002A5BFC" w:rsidRPr="00AD7FC0" w:rsidRDefault="002A5BFC" w:rsidP="00AD7FC0">
            <w:pPr>
              <w:tabs>
                <w:tab w:val="left" w:pos="408"/>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Commission and brokerage income from reinsur</w:t>
            </w:r>
            <w:r w:rsidR="00901638">
              <w:rPr>
                <w:rFonts w:ascii="Arial" w:hAnsi="Arial" w:cs="Arial"/>
                <w:sz w:val="15"/>
                <w:szCs w:val="15"/>
              </w:rPr>
              <w:t>ance</w:t>
            </w:r>
          </w:p>
        </w:tc>
        <w:tc>
          <w:tcPr>
            <w:tcW w:w="1125" w:type="dxa"/>
            <w:vAlign w:val="bottom"/>
          </w:tcPr>
          <w:p w14:paraId="63D764C7" w14:textId="1B73AE44"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15,311</w:t>
            </w:r>
          </w:p>
        </w:tc>
        <w:tc>
          <w:tcPr>
            <w:tcW w:w="1125" w:type="dxa"/>
            <w:vAlign w:val="bottom"/>
          </w:tcPr>
          <w:p w14:paraId="594221A0" w14:textId="20693E2B"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17,430</w:t>
            </w:r>
          </w:p>
        </w:tc>
        <w:tc>
          <w:tcPr>
            <w:tcW w:w="1125" w:type="dxa"/>
            <w:vAlign w:val="bottom"/>
          </w:tcPr>
          <w:p w14:paraId="5910D037" w14:textId="0082BE5C"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17,468,865</w:t>
            </w:r>
          </w:p>
        </w:tc>
        <w:tc>
          <w:tcPr>
            <w:tcW w:w="1125" w:type="dxa"/>
            <w:vAlign w:val="bottom"/>
          </w:tcPr>
          <w:p w14:paraId="7510A6B1" w14:textId="0E15A668"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15,999,223</w:t>
            </w:r>
          </w:p>
        </w:tc>
        <w:tc>
          <w:tcPr>
            <w:tcW w:w="1125" w:type="dxa"/>
            <w:vAlign w:val="bottom"/>
          </w:tcPr>
          <w:p w14:paraId="1AD7D6E7" w14:textId="6F9DAAB3"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17,484,176</w:t>
            </w:r>
          </w:p>
        </w:tc>
        <w:tc>
          <w:tcPr>
            <w:tcW w:w="1125" w:type="dxa"/>
            <w:vAlign w:val="bottom"/>
          </w:tcPr>
          <w:p w14:paraId="655C2678" w14:textId="3DDA605C"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16,016,653</w:t>
            </w:r>
          </w:p>
        </w:tc>
      </w:tr>
      <w:tr w:rsidR="001B0C3A" w:rsidRPr="00AD7FC0" w14:paraId="325D3391" w14:textId="77777777" w:rsidTr="00937D11">
        <w:trPr>
          <w:trHeight w:val="277"/>
        </w:trPr>
        <w:tc>
          <w:tcPr>
            <w:tcW w:w="3348" w:type="dxa"/>
            <w:vAlign w:val="bottom"/>
            <w:hideMark/>
          </w:tcPr>
          <w:p w14:paraId="048C9A81" w14:textId="77777777" w:rsidR="002A5BFC" w:rsidRPr="00AD7FC0" w:rsidRDefault="002A5BFC" w:rsidP="00AD7FC0">
            <w:pPr>
              <w:tabs>
                <w:tab w:val="left" w:pos="900"/>
                <w:tab w:val="left" w:pos="2880"/>
              </w:tabs>
              <w:spacing w:line="300" w:lineRule="exact"/>
              <w:ind w:left="432" w:right="-18" w:hanging="270"/>
              <w:jc w:val="left"/>
              <w:rPr>
                <w:rFonts w:ascii="Arial" w:hAnsi="Arial" w:cs="Arial"/>
                <w:sz w:val="15"/>
                <w:szCs w:val="15"/>
              </w:rPr>
            </w:pPr>
            <w:r w:rsidRPr="00AD7FC0">
              <w:rPr>
                <w:rFonts w:ascii="Arial" w:hAnsi="Arial" w:cs="Arial"/>
                <w:b/>
                <w:bCs/>
                <w:sz w:val="15"/>
                <w:szCs w:val="15"/>
              </w:rPr>
              <w:t>Total underwriting revenues</w:t>
            </w:r>
          </w:p>
        </w:tc>
        <w:tc>
          <w:tcPr>
            <w:tcW w:w="1125" w:type="dxa"/>
            <w:vAlign w:val="bottom"/>
          </w:tcPr>
          <w:p w14:paraId="210FEF07" w14:textId="7DAF7C70"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393,795,113</w:t>
            </w:r>
          </w:p>
        </w:tc>
        <w:tc>
          <w:tcPr>
            <w:tcW w:w="1125" w:type="dxa"/>
            <w:vAlign w:val="bottom"/>
          </w:tcPr>
          <w:p w14:paraId="7B51A0CD" w14:textId="23806F82"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391,645,835</w:t>
            </w:r>
          </w:p>
        </w:tc>
        <w:tc>
          <w:tcPr>
            <w:tcW w:w="1125" w:type="dxa"/>
            <w:vAlign w:val="bottom"/>
          </w:tcPr>
          <w:p w14:paraId="0592E0B2" w14:textId="11428155"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183,381,598</w:t>
            </w:r>
          </w:p>
        </w:tc>
        <w:tc>
          <w:tcPr>
            <w:tcW w:w="1125" w:type="dxa"/>
            <w:vAlign w:val="bottom"/>
          </w:tcPr>
          <w:p w14:paraId="6EC2C8D4" w14:textId="1EBA35C0"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99,414,203</w:t>
            </w:r>
          </w:p>
        </w:tc>
        <w:tc>
          <w:tcPr>
            <w:tcW w:w="1125" w:type="dxa"/>
            <w:vAlign w:val="bottom"/>
          </w:tcPr>
          <w:p w14:paraId="419F67C0" w14:textId="68ACD31A"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577,176,711</w:t>
            </w:r>
          </w:p>
        </w:tc>
        <w:tc>
          <w:tcPr>
            <w:tcW w:w="1125" w:type="dxa"/>
            <w:vAlign w:val="bottom"/>
          </w:tcPr>
          <w:p w14:paraId="1B5BF89C" w14:textId="2186EA1E"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491,060,038</w:t>
            </w:r>
          </w:p>
        </w:tc>
      </w:tr>
      <w:tr w:rsidR="001B0C3A" w:rsidRPr="00AD7FC0" w14:paraId="7A342174" w14:textId="77777777" w:rsidTr="00937D11">
        <w:trPr>
          <w:trHeight w:val="208"/>
        </w:trPr>
        <w:tc>
          <w:tcPr>
            <w:tcW w:w="3348" w:type="dxa"/>
            <w:vAlign w:val="bottom"/>
            <w:hideMark/>
          </w:tcPr>
          <w:p w14:paraId="3C9012AC" w14:textId="77777777" w:rsidR="002A5BFC" w:rsidRPr="00AD7FC0" w:rsidRDefault="002A5BFC"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Underwriting expenses</w:t>
            </w:r>
          </w:p>
        </w:tc>
        <w:tc>
          <w:tcPr>
            <w:tcW w:w="1125" w:type="dxa"/>
            <w:vAlign w:val="bottom"/>
          </w:tcPr>
          <w:p w14:paraId="7E2937E2" w14:textId="77777777" w:rsidR="002A5BFC" w:rsidRPr="00AD7FC0" w:rsidRDefault="002A5BFC" w:rsidP="00AD7FC0">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0E51CC6B" w14:textId="77777777" w:rsidR="002A5BFC" w:rsidRPr="00AD7FC0" w:rsidRDefault="002A5BFC" w:rsidP="00AD7FC0">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731BED53" w14:textId="77777777" w:rsidR="002A5BFC" w:rsidRPr="00AD7FC0" w:rsidRDefault="002A5BFC" w:rsidP="00AD7FC0">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116C7BCC" w14:textId="77777777" w:rsidR="002A5BFC" w:rsidRPr="00AD7FC0" w:rsidRDefault="002A5BFC" w:rsidP="00AD7FC0">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09D5F14B" w14:textId="77777777" w:rsidR="002A5BFC" w:rsidRPr="00AD7FC0" w:rsidRDefault="002A5BFC" w:rsidP="00AD7FC0">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6F9675DA" w14:textId="77777777" w:rsidR="002A5BFC" w:rsidRPr="00AD7FC0" w:rsidRDefault="002A5BFC" w:rsidP="00AD7FC0">
            <w:pPr>
              <w:tabs>
                <w:tab w:val="decimal" w:pos="880"/>
              </w:tabs>
              <w:suppressAutoHyphens/>
              <w:snapToGrid w:val="0"/>
              <w:spacing w:line="300" w:lineRule="exact"/>
              <w:ind w:right="-43"/>
              <w:jc w:val="left"/>
              <w:rPr>
                <w:rFonts w:ascii="Arial" w:hAnsi="Arial" w:cs="Arial"/>
                <w:sz w:val="15"/>
                <w:szCs w:val="15"/>
              </w:rPr>
            </w:pPr>
          </w:p>
        </w:tc>
      </w:tr>
      <w:tr w:rsidR="001B0C3A" w:rsidRPr="00AD7FC0" w14:paraId="78F01F2A" w14:textId="77777777" w:rsidTr="00937D11">
        <w:trPr>
          <w:trHeight w:val="208"/>
        </w:trPr>
        <w:tc>
          <w:tcPr>
            <w:tcW w:w="3348" w:type="dxa"/>
            <w:vAlign w:val="bottom"/>
          </w:tcPr>
          <w:p w14:paraId="3CF469AF" w14:textId="77777777" w:rsidR="002A5BFC" w:rsidRPr="00AD7FC0" w:rsidRDefault="002A5BFC" w:rsidP="00AD7FC0">
            <w:pPr>
              <w:tabs>
                <w:tab w:val="left" w:pos="450"/>
                <w:tab w:val="left" w:pos="2880"/>
              </w:tabs>
              <w:spacing w:line="300" w:lineRule="exact"/>
              <w:ind w:left="432" w:right="-105" w:hanging="274"/>
              <w:jc w:val="left"/>
              <w:rPr>
                <w:rFonts w:ascii="Arial" w:hAnsi="Arial" w:cs="Arial"/>
                <w:sz w:val="15"/>
                <w:szCs w:val="15"/>
              </w:rPr>
            </w:pPr>
            <w:r w:rsidRPr="00AD7FC0">
              <w:rPr>
                <w:rFonts w:ascii="Arial" w:hAnsi="Arial" w:cs="Arial"/>
                <w:sz w:val="15"/>
                <w:szCs w:val="15"/>
              </w:rPr>
              <w:t>Long-term insurance policy reserve increased</w:t>
            </w:r>
            <w:r w:rsidRPr="00AD7FC0">
              <w:rPr>
                <w:rFonts w:ascii="Arial" w:hAnsi="Arial" w:cs="Arial"/>
                <w:sz w:val="15"/>
                <w:szCs w:val="15"/>
                <w:cs/>
              </w:rPr>
              <w:t xml:space="preserve"> </w:t>
            </w:r>
            <w:r w:rsidRPr="00AD7FC0">
              <w:rPr>
                <w:rFonts w:ascii="Arial" w:hAnsi="Arial" w:cs="Arial"/>
                <w:sz w:val="15"/>
                <w:szCs w:val="15"/>
              </w:rPr>
              <w:t>(decreased)</w:t>
            </w:r>
          </w:p>
        </w:tc>
        <w:tc>
          <w:tcPr>
            <w:tcW w:w="1125" w:type="dxa"/>
            <w:vAlign w:val="bottom"/>
          </w:tcPr>
          <w:p w14:paraId="078732DF" w14:textId="4FF75C7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25" w:type="dxa"/>
            <w:vAlign w:val="bottom"/>
          </w:tcPr>
          <w:p w14:paraId="68B755BF" w14:textId="2FA31F03"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25" w:type="dxa"/>
            <w:vAlign w:val="bottom"/>
          </w:tcPr>
          <w:p w14:paraId="5C617E31" w14:textId="1FE98956"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42,985,229</w:t>
            </w:r>
          </w:p>
        </w:tc>
        <w:tc>
          <w:tcPr>
            <w:tcW w:w="1125" w:type="dxa"/>
            <w:vAlign w:val="bottom"/>
          </w:tcPr>
          <w:p w14:paraId="2332F6AB" w14:textId="73D6DE5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(29,414,171)</w:t>
            </w:r>
          </w:p>
        </w:tc>
        <w:tc>
          <w:tcPr>
            <w:tcW w:w="1125" w:type="dxa"/>
            <w:vAlign w:val="bottom"/>
          </w:tcPr>
          <w:p w14:paraId="752DC1EE" w14:textId="151D6968"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42,985,229</w:t>
            </w:r>
          </w:p>
        </w:tc>
        <w:tc>
          <w:tcPr>
            <w:tcW w:w="1125" w:type="dxa"/>
            <w:vAlign w:val="bottom"/>
          </w:tcPr>
          <w:p w14:paraId="7775B00F" w14:textId="4CE5FC93"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(29,414,171)</w:t>
            </w:r>
          </w:p>
        </w:tc>
      </w:tr>
      <w:tr w:rsidR="001B0C3A" w:rsidRPr="00AD7FC0" w14:paraId="45AB9602" w14:textId="77777777" w:rsidTr="00937D11">
        <w:trPr>
          <w:trHeight w:val="208"/>
        </w:trPr>
        <w:tc>
          <w:tcPr>
            <w:tcW w:w="3348" w:type="dxa"/>
            <w:vAlign w:val="bottom"/>
            <w:hideMark/>
          </w:tcPr>
          <w:p w14:paraId="2EE887DE" w14:textId="77777777" w:rsidR="002A5BFC" w:rsidRPr="00AD7FC0" w:rsidRDefault="002A5BFC" w:rsidP="00AD7FC0">
            <w:pPr>
              <w:tabs>
                <w:tab w:val="left" w:pos="450"/>
                <w:tab w:val="left" w:pos="2880"/>
              </w:tabs>
              <w:spacing w:line="300" w:lineRule="exact"/>
              <w:ind w:left="432" w:right="-14" w:hanging="274"/>
              <w:jc w:val="left"/>
              <w:rPr>
                <w:rFonts w:ascii="Arial" w:hAnsi="Arial" w:cs="Arial"/>
                <w:sz w:val="15"/>
                <w:szCs w:val="15"/>
              </w:rPr>
            </w:pPr>
            <w:r w:rsidRPr="00AD7FC0">
              <w:rPr>
                <w:rFonts w:ascii="Arial" w:hAnsi="Arial" w:cs="Arial"/>
                <w:sz w:val="15"/>
                <w:szCs w:val="15"/>
              </w:rPr>
              <w:t>Gross claims</w:t>
            </w:r>
          </w:p>
        </w:tc>
        <w:tc>
          <w:tcPr>
            <w:tcW w:w="1125" w:type="dxa"/>
            <w:vAlign w:val="bottom"/>
          </w:tcPr>
          <w:p w14:paraId="29B121FF" w14:textId="2E1768E6"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239,374,300</w:t>
            </w:r>
          </w:p>
        </w:tc>
        <w:tc>
          <w:tcPr>
            <w:tcW w:w="1125" w:type="dxa"/>
            <w:vAlign w:val="bottom"/>
          </w:tcPr>
          <w:p w14:paraId="0B71FF05" w14:textId="0D2E1AE6"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213,026,173</w:t>
            </w:r>
          </w:p>
        </w:tc>
        <w:tc>
          <w:tcPr>
            <w:tcW w:w="1125" w:type="dxa"/>
            <w:vAlign w:val="bottom"/>
          </w:tcPr>
          <w:p w14:paraId="2F510BF4" w14:textId="3CCAA20D"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63,785,241</w:t>
            </w:r>
          </w:p>
        </w:tc>
        <w:tc>
          <w:tcPr>
            <w:tcW w:w="1125" w:type="dxa"/>
            <w:vAlign w:val="bottom"/>
          </w:tcPr>
          <w:p w14:paraId="53445EC4" w14:textId="543E76D4"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66,560,333</w:t>
            </w:r>
          </w:p>
        </w:tc>
        <w:tc>
          <w:tcPr>
            <w:tcW w:w="1125" w:type="dxa"/>
            <w:vAlign w:val="bottom"/>
          </w:tcPr>
          <w:p w14:paraId="00F457DA" w14:textId="7B618A57"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303,159,541</w:t>
            </w:r>
          </w:p>
        </w:tc>
        <w:tc>
          <w:tcPr>
            <w:tcW w:w="1125" w:type="dxa"/>
            <w:vAlign w:val="bottom"/>
          </w:tcPr>
          <w:p w14:paraId="38DB0715" w14:textId="2674B84B"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279,586,506</w:t>
            </w:r>
          </w:p>
        </w:tc>
      </w:tr>
      <w:tr w:rsidR="001B0C3A" w:rsidRPr="00AD7FC0" w14:paraId="2BBAAFFF" w14:textId="77777777" w:rsidTr="00937D11">
        <w:trPr>
          <w:trHeight w:val="208"/>
        </w:trPr>
        <w:tc>
          <w:tcPr>
            <w:tcW w:w="3348" w:type="dxa"/>
            <w:vAlign w:val="bottom"/>
            <w:hideMark/>
          </w:tcPr>
          <w:p w14:paraId="62A6A6D0" w14:textId="7AE75A90"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Less: Claim recovery from reinsur</w:t>
            </w:r>
            <w:r w:rsidR="00901638">
              <w:rPr>
                <w:rFonts w:ascii="Arial" w:hAnsi="Arial" w:cs="Arial"/>
                <w:sz w:val="15"/>
                <w:szCs w:val="15"/>
              </w:rPr>
              <w:t>ance</w:t>
            </w:r>
          </w:p>
        </w:tc>
        <w:tc>
          <w:tcPr>
            <w:tcW w:w="1125" w:type="dxa"/>
            <w:vAlign w:val="bottom"/>
          </w:tcPr>
          <w:p w14:paraId="2E5A5C78" w14:textId="66CEE81D"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25" w:type="dxa"/>
            <w:vAlign w:val="bottom"/>
          </w:tcPr>
          <w:p w14:paraId="5B9A3871" w14:textId="14A70B52"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25" w:type="dxa"/>
            <w:vAlign w:val="bottom"/>
          </w:tcPr>
          <w:p w14:paraId="46742084" w14:textId="6769F42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(14,402,146)</w:t>
            </w:r>
          </w:p>
        </w:tc>
        <w:tc>
          <w:tcPr>
            <w:tcW w:w="1125" w:type="dxa"/>
            <w:vAlign w:val="bottom"/>
          </w:tcPr>
          <w:p w14:paraId="70103D25" w14:textId="4C512613"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(27,132,828)</w:t>
            </w:r>
          </w:p>
        </w:tc>
        <w:tc>
          <w:tcPr>
            <w:tcW w:w="1125" w:type="dxa"/>
            <w:vAlign w:val="bottom"/>
          </w:tcPr>
          <w:p w14:paraId="3A06A270" w14:textId="602E7307"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(14,402,146)</w:t>
            </w:r>
          </w:p>
        </w:tc>
        <w:tc>
          <w:tcPr>
            <w:tcW w:w="1125" w:type="dxa"/>
            <w:vAlign w:val="bottom"/>
          </w:tcPr>
          <w:p w14:paraId="2B926F0A" w14:textId="1ED03611"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(27,132,828)</w:t>
            </w:r>
          </w:p>
        </w:tc>
      </w:tr>
      <w:tr w:rsidR="001B0C3A" w:rsidRPr="00AD7FC0" w14:paraId="0CAF256E" w14:textId="77777777" w:rsidTr="00937D11">
        <w:trPr>
          <w:trHeight w:val="208"/>
        </w:trPr>
        <w:tc>
          <w:tcPr>
            <w:tcW w:w="3348" w:type="dxa"/>
            <w:vAlign w:val="bottom"/>
            <w:hideMark/>
          </w:tcPr>
          <w:p w14:paraId="33FE898D" w14:textId="77777777"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Commission and brokerage expenses</w:t>
            </w:r>
          </w:p>
        </w:tc>
        <w:tc>
          <w:tcPr>
            <w:tcW w:w="1125" w:type="dxa"/>
            <w:vAlign w:val="bottom"/>
          </w:tcPr>
          <w:p w14:paraId="46EFBDBD" w14:textId="34B6DA5B"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66,686,860</w:t>
            </w:r>
          </w:p>
        </w:tc>
        <w:tc>
          <w:tcPr>
            <w:tcW w:w="1125" w:type="dxa"/>
            <w:vAlign w:val="bottom"/>
          </w:tcPr>
          <w:p w14:paraId="764EDB7E" w14:textId="698BACCE"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57,151,574</w:t>
            </w:r>
          </w:p>
        </w:tc>
        <w:tc>
          <w:tcPr>
            <w:tcW w:w="1125" w:type="dxa"/>
            <w:vAlign w:val="bottom"/>
          </w:tcPr>
          <w:p w14:paraId="4A4756D3" w14:textId="2E713EF1"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33,253,565</w:t>
            </w:r>
          </w:p>
        </w:tc>
        <w:tc>
          <w:tcPr>
            <w:tcW w:w="1125" w:type="dxa"/>
            <w:vAlign w:val="bottom"/>
          </w:tcPr>
          <w:p w14:paraId="2DDAC5C7" w14:textId="125C4CBB"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19,595,512</w:t>
            </w:r>
          </w:p>
        </w:tc>
        <w:tc>
          <w:tcPr>
            <w:tcW w:w="1125" w:type="dxa"/>
            <w:vAlign w:val="bottom"/>
          </w:tcPr>
          <w:p w14:paraId="3CE23710" w14:textId="79F856C1"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99,940,425</w:t>
            </w:r>
          </w:p>
        </w:tc>
        <w:tc>
          <w:tcPr>
            <w:tcW w:w="1125" w:type="dxa"/>
            <w:vAlign w:val="bottom"/>
          </w:tcPr>
          <w:p w14:paraId="4D673D80" w14:textId="78289358"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76,747,086</w:t>
            </w:r>
          </w:p>
        </w:tc>
      </w:tr>
      <w:tr w:rsidR="001B0C3A" w:rsidRPr="00AD7FC0" w14:paraId="486C3A07" w14:textId="77777777" w:rsidTr="00937D11">
        <w:trPr>
          <w:trHeight w:val="208"/>
        </w:trPr>
        <w:tc>
          <w:tcPr>
            <w:tcW w:w="3348" w:type="dxa"/>
            <w:vAlign w:val="bottom"/>
            <w:hideMark/>
          </w:tcPr>
          <w:p w14:paraId="363B9CD7" w14:textId="77777777"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Other underwriting expenses</w:t>
            </w:r>
          </w:p>
        </w:tc>
        <w:tc>
          <w:tcPr>
            <w:tcW w:w="1125" w:type="dxa"/>
            <w:vAlign w:val="bottom"/>
          </w:tcPr>
          <w:p w14:paraId="27FCC092" w14:textId="47A9924D"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29,590,403</w:t>
            </w:r>
          </w:p>
        </w:tc>
        <w:tc>
          <w:tcPr>
            <w:tcW w:w="1125" w:type="dxa"/>
            <w:vAlign w:val="bottom"/>
          </w:tcPr>
          <w:p w14:paraId="26745A10" w14:textId="74909744"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23,472,651</w:t>
            </w:r>
          </w:p>
        </w:tc>
        <w:tc>
          <w:tcPr>
            <w:tcW w:w="1125" w:type="dxa"/>
            <w:vAlign w:val="bottom"/>
          </w:tcPr>
          <w:p w14:paraId="58AFD40E" w14:textId="6A08060F"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22,094,734</w:t>
            </w:r>
          </w:p>
        </w:tc>
        <w:tc>
          <w:tcPr>
            <w:tcW w:w="1125" w:type="dxa"/>
            <w:vAlign w:val="bottom"/>
          </w:tcPr>
          <w:p w14:paraId="6C66F86C" w14:textId="5796CA6E"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21,263,869</w:t>
            </w:r>
          </w:p>
        </w:tc>
        <w:tc>
          <w:tcPr>
            <w:tcW w:w="1125" w:type="dxa"/>
            <w:vAlign w:val="bottom"/>
          </w:tcPr>
          <w:p w14:paraId="4555312F" w14:textId="4EE0B135"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51,685,137</w:t>
            </w:r>
          </w:p>
        </w:tc>
        <w:tc>
          <w:tcPr>
            <w:tcW w:w="1125" w:type="dxa"/>
            <w:vAlign w:val="bottom"/>
          </w:tcPr>
          <w:p w14:paraId="704CABEB" w14:textId="66B5CF73"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44,736,520</w:t>
            </w:r>
          </w:p>
        </w:tc>
      </w:tr>
      <w:tr w:rsidR="001B0C3A" w:rsidRPr="00AD7FC0" w14:paraId="2DFE1D90" w14:textId="77777777" w:rsidTr="00937D11">
        <w:trPr>
          <w:trHeight w:val="208"/>
        </w:trPr>
        <w:tc>
          <w:tcPr>
            <w:tcW w:w="3348" w:type="dxa"/>
            <w:vAlign w:val="bottom"/>
          </w:tcPr>
          <w:p w14:paraId="7AFAE87E" w14:textId="77777777" w:rsidR="002A5BFC" w:rsidRPr="00AD7FC0" w:rsidRDefault="002A5BFC"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Total underwriting expenses before operating expenses</w:t>
            </w:r>
          </w:p>
        </w:tc>
        <w:tc>
          <w:tcPr>
            <w:tcW w:w="1125" w:type="dxa"/>
            <w:vAlign w:val="bottom"/>
          </w:tcPr>
          <w:p w14:paraId="06B634B2" w14:textId="67E468C2"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335,651,563</w:t>
            </w:r>
          </w:p>
        </w:tc>
        <w:tc>
          <w:tcPr>
            <w:tcW w:w="1125" w:type="dxa"/>
            <w:vAlign w:val="bottom"/>
          </w:tcPr>
          <w:p w14:paraId="17103B27" w14:textId="018FAA07"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293,650,398</w:t>
            </w:r>
          </w:p>
        </w:tc>
        <w:tc>
          <w:tcPr>
            <w:tcW w:w="1125" w:type="dxa"/>
            <w:vAlign w:val="bottom"/>
          </w:tcPr>
          <w:p w14:paraId="64B9FA44" w14:textId="7F7A7DAB"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147,716,623</w:t>
            </w:r>
          </w:p>
        </w:tc>
        <w:tc>
          <w:tcPr>
            <w:tcW w:w="1125" w:type="dxa"/>
            <w:vAlign w:val="bottom"/>
          </w:tcPr>
          <w:p w14:paraId="4DC2FE42" w14:textId="7DC961AD"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50,872,715</w:t>
            </w:r>
          </w:p>
        </w:tc>
        <w:tc>
          <w:tcPr>
            <w:tcW w:w="1125" w:type="dxa"/>
            <w:vAlign w:val="bottom"/>
          </w:tcPr>
          <w:p w14:paraId="4CA117F9" w14:textId="31B52E06"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483,368,186</w:t>
            </w:r>
          </w:p>
        </w:tc>
        <w:tc>
          <w:tcPr>
            <w:tcW w:w="1125" w:type="dxa"/>
            <w:vAlign w:val="bottom"/>
          </w:tcPr>
          <w:p w14:paraId="5B2177CF" w14:textId="1265164A"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344,523,113</w:t>
            </w:r>
          </w:p>
        </w:tc>
      </w:tr>
      <w:tr w:rsidR="001B0C3A" w:rsidRPr="00AD7FC0" w14:paraId="7D59C535" w14:textId="77777777" w:rsidTr="002A5BFC">
        <w:trPr>
          <w:trHeight w:val="216"/>
        </w:trPr>
        <w:tc>
          <w:tcPr>
            <w:tcW w:w="3348" w:type="dxa"/>
            <w:vAlign w:val="bottom"/>
            <w:hideMark/>
          </w:tcPr>
          <w:p w14:paraId="08C0DD3B" w14:textId="77777777" w:rsidR="002A5BFC" w:rsidRPr="00AD7FC0" w:rsidRDefault="002A5BFC"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 xml:space="preserve">Gross profit from underwriting </w:t>
            </w:r>
          </w:p>
        </w:tc>
        <w:tc>
          <w:tcPr>
            <w:tcW w:w="1125" w:type="dxa"/>
            <w:vAlign w:val="bottom"/>
          </w:tcPr>
          <w:p w14:paraId="69F3D196" w14:textId="4B14D09A" w:rsidR="002A5BFC" w:rsidRPr="00AD7FC0" w:rsidRDefault="002A5BFC" w:rsidP="00AD7FC0">
            <w:pPr>
              <w:pBdr>
                <w:bottom w:val="doub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58,143,550</w:t>
            </w:r>
          </w:p>
        </w:tc>
        <w:tc>
          <w:tcPr>
            <w:tcW w:w="1125" w:type="dxa"/>
            <w:vAlign w:val="bottom"/>
          </w:tcPr>
          <w:p w14:paraId="49BC4753" w14:textId="4BF74915" w:rsidR="002A5BFC" w:rsidRPr="00AD7FC0" w:rsidRDefault="002A5BFC" w:rsidP="00AD7FC0">
            <w:pPr>
              <w:pBdr>
                <w:bottom w:val="doub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97,995,437</w:t>
            </w:r>
          </w:p>
        </w:tc>
        <w:tc>
          <w:tcPr>
            <w:tcW w:w="1125" w:type="dxa"/>
            <w:vAlign w:val="bottom"/>
          </w:tcPr>
          <w:p w14:paraId="57092134" w14:textId="68BB7BC6" w:rsidR="002A5BFC" w:rsidRPr="00AD7FC0" w:rsidRDefault="002A5BFC" w:rsidP="00AD7FC0">
            <w:pPr>
              <w:pBdr>
                <w:bottom w:val="doub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35,664,975</w:t>
            </w:r>
          </w:p>
        </w:tc>
        <w:tc>
          <w:tcPr>
            <w:tcW w:w="1125" w:type="dxa"/>
            <w:vAlign w:val="bottom"/>
          </w:tcPr>
          <w:p w14:paraId="144BB0DE" w14:textId="377C2BC7" w:rsidR="002A5BFC" w:rsidRPr="00AD7FC0" w:rsidRDefault="002A5BFC" w:rsidP="00AD7FC0">
            <w:pPr>
              <w:pBdr>
                <w:bottom w:val="doub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48,541,488</w:t>
            </w:r>
          </w:p>
        </w:tc>
        <w:tc>
          <w:tcPr>
            <w:tcW w:w="1125" w:type="dxa"/>
            <w:vAlign w:val="bottom"/>
          </w:tcPr>
          <w:p w14:paraId="36CCFA7C" w14:textId="31A83A80" w:rsidR="002A5BFC" w:rsidRPr="00AD7FC0" w:rsidRDefault="002A5BFC" w:rsidP="00AD7FC0">
            <w:pPr>
              <w:pBdr>
                <w:bottom w:val="double" w:sz="1" w:space="1" w:color="FFFFFF"/>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93,808,525</w:t>
            </w:r>
          </w:p>
        </w:tc>
        <w:tc>
          <w:tcPr>
            <w:tcW w:w="1125" w:type="dxa"/>
            <w:vAlign w:val="bottom"/>
          </w:tcPr>
          <w:p w14:paraId="70B2259C" w14:textId="29BDD0D8" w:rsidR="002A5BFC" w:rsidRPr="00AD7FC0" w:rsidRDefault="002A5BFC" w:rsidP="00AD7FC0">
            <w:pPr>
              <w:pBdr>
                <w:bottom w:val="double" w:sz="1" w:space="1" w:color="FFFFFF"/>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146,536,925</w:t>
            </w:r>
          </w:p>
        </w:tc>
      </w:tr>
      <w:tr w:rsidR="001B0C3A" w:rsidRPr="00AD7FC0" w14:paraId="22CAFA96" w14:textId="77777777" w:rsidTr="00937D11">
        <w:trPr>
          <w:trHeight w:val="216"/>
        </w:trPr>
        <w:tc>
          <w:tcPr>
            <w:tcW w:w="3348" w:type="dxa"/>
            <w:vAlign w:val="bottom"/>
          </w:tcPr>
          <w:p w14:paraId="482E47A6" w14:textId="1176BCE0" w:rsidR="002A5BFC" w:rsidRPr="007D6759" w:rsidRDefault="00AD7FC0" w:rsidP="00AD7FC0">
            <w:pPr>
              <w:tabs>
                <w:tab w:val="left" w:pos="450"/>
                <w:tab w:val="left" w:pos="2880"/>
              </w:tabs>
              <w:spacing w:line="300" w:lineRule="exact"/>
              <w:ind w:left="432" w:right="-18" w:hanging="270"/>
              <w:jc w:val="left"/>
              <w:rPr>
                <w:rFonts w:ascii="Arial" w:hAnsi="Arial" w:cs="Arial"/>
                <w:sz w:val="15"/>
                <w:szCs w:val="15"/>
              </w:rPr>
            </w:pPr>
            <w:r w:rsidRPr="007D6759">
              <w:rPr>
                <w:rFonts w:ascii="Arial" w:hAnsi="Arial" w:cs="Arial"/>
                <w:sz w:val="15"/>
                <w:szCs w:val="15"/>
              </w:rPr>
              <w:t>Operating expenses</w:t>
            </w:r>
          </w:p>
        </w:tc>
        <w:tc>
          <w:tcPr>
            <w:tcW w:w="1125" w:type="dxa"/>
            <w:vAlign w:val="bottom"/>
          </w:tcPr>
          <w:p w14:paraId="327F7675"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5EF04776"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2F2555B"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65C15594"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4FD0095" w14:textId="5B983EA9" w:rsidR="002A5BFC" w:rsidRPr="00AD7FC0" w:rsidRDefault="002A5BFC" w:rsidP="00AD7FC0">
            <w:pPr>
              <w:pBdr>
                <w:bottom w:val="double" w:sz="1" w:space="1" w:color="FFFFFF"/>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(48,821,004)</w:t>
            </w:r>
          </w:p>
        </w:tc>
        <w:tc>
          <w:tcPr>
            <w:tcW w:w="1125" w:type="dxa"/>
            <w:vAlign w:val="bottom"/>
          </w:tcPr>
          <w:p w14:paraId="390C2A99" w14:textId="6C1AF492" w:rsidR="002A5BFC" w:rsidRPr="00AD7FC0" w:rsidRDefault="002A5BFC" w:rsidP="00AD7FC0">
            <w:pPr>
              <w:pBdr>
                <w:bottom w:val="double" w:sz="1" w:space="1" w:color="FFFFFF"/>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w:t>
            </w:r>
            <w:r w:rsidR="00724FD6">
              <w:rPr>
                <w:rFonts w:ascii="Arial" w:hAnsi="Arial" w:cs="Arial"/>
                <w:sz w:val="15"/>
                <w:szCs w:val="15"/>
              </w:rPr>
              <w:t>55,685,954</w:t>
            </w:r>
            <w:r w:rsidRPr="00AD7FC0">
              <w:rPr>
                <w:rFonts w:ascii="Arial" w:hAnsi="Arial" w:cs="Arial"/>
                <w:sz w:val="15"/>
                <w:szCs w:val="15"/>
              </w:rPr>
              <w:t>)</w:t>
            </w:r>
          </w:p>
        </w:tc>
      </w:tr>
      <w:tr w:rsidR="001B0C3A" w:rsidRPr="00AD7FC0" w14:paraId="3E1DF639" w14:textId="77777777" w:rsidTr="00937D11">
        <w:trPr>
          <w:trHeight w:val="216"/>
        </w:trPr>
        <w:tc>
          <w:tcPr>
            <w:tcW w:w="3348" w:type="dxa"/>
            <w:vAlign w:val="bottom"/>
          </w:tcPr>
          <w:p w14:paraId="426DEEDA" w14:textId="2011F860" w:rsidR="002A5BFC"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Finance costs</w:t>
            </w:r>
          </w:p>
        </w:tc>
        <w:tc>
          <w:tcPr>
            <w:tcW w:w="1125" w:type="dxa"/>
            <w:vAlign w:val="bottom"/>
          </w:tcPr>
          <w:p w14:paraId="0E7107A0"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213E4438"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6CCBC992"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6100CCD7"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6BF3609" w14:textId="38B98AE3" w:rsidR="002A5BFC" w:rsidRPr="00AD7FC0" w:rsidRDefault="002A5BFC"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(21,311)</w:t>
            </w:r>
          </w:p>
        </w:tc>
        <w:tc>
          <w:tcPr>
            <w:tcW w:w="1125" w:type="dxa"/>
            <w:vAlign w:val="bottom"/>
          </w:tcPr>
          <w:p w14:paraId="2088E09F" w14:textId="09EFA769" w:rsidR="002A5BFC" w:rsidRPr="00AD7FC0" w:rsidRDefault="00AD7FC0" w:rsidP="00AD7FC0">
            <w:pPr>
              <w:pBdr>
                <w:bottom w:val="sing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(19,932)</w:t>
            </w:r>
          </w:p>
        </w:tc>
      </w:tr>
      <w:tr w:rsidR="001B0C3A" w:rsidRPr="00AD7FC0" w14:paraId="67C36B5F" w14:textId="77777777" w:rsidTr="00937D11">
        <w:trPr>
          <w:trHeight w:val="208"/>
        </w:trPr>
        <w:tc>
          <w:tcPr>
            <w:tcW w:w="3348" w:type="dxa"/>
            <w:vAlign w:val="bottom"/>
          </w:tcPr>
          <w:p w14:paraId="77EF860D" w14:textId="1FEDA69E" w:rsidR="002A5BFC"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b/>
                <w:bCs/>
                <w:sz w:val="15"/>
                <w:szCs w:val="15"/>
              </w:rPr>
              <w:t>Profit from underwriting</w:t>
            </w:r>
          </w:p>
        </w:tc>
        <w:tc>
          <w:tcPr>
            <w:tcW w:w="1125" w:type="dxa"/>
            <w:vAlign w:val="bottom"/>
          </w:tcPr>
          <w:p w14:paraId="3AF68E0B"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FB41670"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5ACD8361"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935FF06"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7855A67" w14:textId="696C0FF9" w:rsidR="002A5BFC" w:rsidRPr="00AD7FC0" w:rsidRDefault="002A5BFC" w:rsidP="00FC0E93">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44,966,210</w:t>
            </w:r>
          </w:p>
        </w:tc>
        <w:tc>
          <w:tcPr>
            <w:tcW w:w="1125" w:type="dxa"/>
            <w:vAlign w:val="bottom"/>
          </w:tcPr>
          <w:p w14:paraId="61E9F75C" w14:textId="505E63B9" w:rsidR="002A5BFC" w:rsidRPr="00AD7FC0" w:rsidRDefault="00724FD6" w:rsidP="00FC0E93">
            <w:pPr>
              <w:tabs>
                <w:tab w:val="decimal" w:pos="880"/>
              </w:tabs>
              <w:snapToGrid w:val="0"/>
              <w:spacing w:line="300" w:lineRule="exact"/>
              <w:ind w:right="-43"/>
              <w:jc w:val="left"/>
              <w:rPr>
                <w:rFonts w:ascii="Arial" w:hAnsi="Arial" w:cs="Arial"/>
                <w:sz w:val="15"/>
                <w:szCs w:val="15"/>
              </w:rPr>
            </w:pPr>
            <w:r>
              <w:rPr>
                <w:rFonts w:ascii="Arial" w:hAnsi="Arial" w:cs="Arial"/>
                <w:sz w:val="15"/>
                <w:szCs w:val="15"/>
              </w:rPr>
              <w:t>90,831,039</w:t>
            </w:r>
          </w:p>
        </w:tc>
      </w:tr>
      <w:tr w:rsidR="001B0C3A" w:rsidRPr="00AD7FC0" w14:paraId="113DAB2F" w14:textId="77777777" w:rsidTr="00937D11">
        <w:trPr>
          <w:trHeight w:val="208"/>
        </w:trPr>
        <w:tc>
          <w:tcPr>
            <w:tcW w:w="3348" w:type="dxa"/>
            <w:vAlign w:val="bottom"/>
          </w:tcPr>
          <w:p w14:paraId="4EFB0B61" w14:textId="5D4B0490" w:rsidR="002A5BFC" w:rsidRPr="00AD7FC0" w:rsidRDefault="00AD7FC0"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sz w:val="15"/>
                <w:szCs w:val="15"/>
              </w:rPr>
              <w:t xml:space="preserve">Net investment </w:t>
            </w:r>
            <w:r w:rsidR="00901638">
              <w:rPr>
                <w:rFonts w:ascii="Arial" w:hAnsi="Arial" w:cs="Arial"/>
                <w:sz w:val="15"/>
                <w:szCs w:val="15"/>
              </w:rPr>
              <w:t>income</w:t>
            </w:r>
          </w:p>
        </w:tc>
        <w:tc>
          <w:tcPr>
            <w:tcW w:w="1125" w:type="dxa"/>
            <w:vAlign w:val="bottom"/>
          </w:tcPr>
          <w:p w14:paraId="0FF06959"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5063E65"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2B9471F9"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8E529A8"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0A7C07D2" w14:textId="330B1487"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19,871,281</w:t>
            </w:r>
          </w:p>
        </w:tc>
        <w:tc>
          <w:tcPr>
            <w:tcW w:w="1125" w:type="dxa"/>
            <w:vAlign w:val="bottom"/>
          </w:tcPr>
          <w:p w14:paraId="5344CB72" w14:textId="0A995F2F"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17,280,738</w:t>
            </w:r>
          </w:p>
        </w:tc>
      </w:tr>
      <w:tr w:rsidR="001B0C3A" w:rsidRPr="00AD7FC0" w14:paraId="22396285" w14:textId="77777777" w:rsidTr="00937D11">
        <w:trPr>
          <w:trHeight w:val="219"/>
        </w:trPr>
        <w:tc>
          <w:tcPr>
            <w:tcW w:w="3348" w:type="dxa"/>
            <w:vAlign w:val="bottom"/>
            <w:hideMark/>
          </w:tcPr>
          <w:p w14:paraId="05DCEA97" w14:textId="0E5BCBD1" w:rsidR="002A5BFC"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Gain (loss) on investments</w:t>
            </w:r>
          </w:p>
        </w:tc>
        <w:tc>
          <w:tcPr>
            <w:tcW w:w="1125" w:type="dxa"/>
            <w:vAlign w:val="bottom"/>
          </w:tcPr>
          <w:p w14:paraId="07206565"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00DE928F"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5A93AA2"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83B4C04"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5E021E1" w14:textId="38E5521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7,913,982</w:t>
            </w:r>
          </w:p>
        </w:tc>
        <w:tc>
          <w:tcPr>
            <w:tcW w:w="1125" w:type="dxa"/>
            <w:vAlign w:val="bottom"/>
          </w:tcPr>
          <w:p w14:paraId="528061EB" w14:textId="1F36876B"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(231,762)</w:t>
            </w:r>
          </w:p>
        </w:tc>
      </w:tr>
      <w:tr w:rsidR="001B0C3A" w:rsidRPr="00AD7FC0" w14:paraId="532FC799" w14:textId="77777777" w:rsidTr="00937D11">
        <w:trPr>
          <w:trHeight w:val="208"/>
        </w:trPr>
        <w:tc>
          <w:tcPr>
            <w:tcW w:w="3348" w:type="dxa"/>
            <w:vAlign w:val="bottom"/>
            <w:hideMark/>
          </w:tcPr>
          <w:p w14:paraId="0E853C3F" w14:textId="7619275F" w:rsidR="002A5BFC" w:rsidRPr="009079DA" w:rsidRDefault="00AD7FC0" w:rsidP="00AD7FC0">
            <w:pPr>
              <w:tabs>
                <w:tab w:val="left" w:pos="450"/>
                <w:tab w:val="left" w:pos="2880"/>
              </w:tabs>
              <w:spacing w:line="300" w:lineRule="exact"/>
              <w:ind w:left="432" w:right="-18" w:hanging="270"/>
              <w:jc w:val="left"/>
              <w:rPr>
                <w:rFonts w:ascii="Arial" w:hAnsi="Arial" w:cstheme="minorBidi"/>
                <w:sz w:val="15"/>
                <w:szCs w:val="15"/>
              </w:rPr>
            </w:pPr>
            <w:r w:rsidRPr="00AD7FC0">
              <w:rPr>
                <w:rFonts w:ascii="Arial" w:hAnsi="Arial" w:cs="Arial"/>
                <w:sz w:val="15"/>
                <w:szCs w:val="15"/>
              </w:rPr>
              <w:t>Fair value gain</w:t>
            </w:r>
            <w:r w:rsidR="009079DA">
              <w:rPr>
                <w:rFonts w:ascii="Arial" w:hAnsi="Arial" w:cstheme="minorBidi"/>
                <w:sz w:val="15"/>
                <w:szCs w:val="15"/>
              </w:rPr>
              <w:t xml:space="preserve"> (loss)</w:t>
            </w:r>
          </w:p>
        </w:tc>
        <w:tc>
          <w:tcPr>
            <w:tcW w:w="1125" w:type="dxa"/>
            <w:vAlign w:val="bottom"/>
          </w:tcPr>
          <w:p w14:paraId="2864EBA5"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2B0D99B"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598DFC9"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24CDD8A5"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07FCF561" w14:textId="09F5E82B"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(5,965,159)</w:t>
            </w:r>
          </w:p>
        </w:tc>
        <w:tc>
          <w:tcPr>
            <w:tcW w:w="1125" w:type="dxa"/>
            <w:vAlign w:val="bottom"/>
          </w:tcPr>
          <w:p w14:paraId="0E5E5000" w14:textId="40DAF2DD"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7,348,834</w:t>
            </w:r>
          </w:p>
        </w:tc>
      </w:tr>
      <w:tr w:rsidR="001B0C3A" w:rsidRPr="00AD7FC0" w14:paraId="03630309" w14:textId="77777777" w:rsidTr="00937D11">
        <w:trPr>
          <w:trHeight w:val="242"/>
        </w:trPr>
        <w:tc>
          <w:tcPr>
            <w:tcW w:w="3348" w:type="dxa"/>
            <w:vAlign w:val="bottom"/>
            <w:hideMark/>
          </w:tcPr>
          <w:p w14:paraId="6B0909E0" w14:textId="1520F8C7" w:rsidR="002A5BFC"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Rental income</w:t>
            </w:r>
          </w:p>
        </w:tc>
        <w:tc>
          <w:tcPr>
            <w:tcW w:w="1125" w:type="dxa"/>
            <w:vAlign w:val="bottom"/>
          </w:tcPr>
          <w:p w14:paraId="54CCD9A6"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51C69822"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AC74098"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5905E4CE"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522787A7" w14:textId="2AA3E127"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3,957,941</w:t>
            </w:r>
          </w:p>
        </w:tc>
        <w:tc>
          <w:tcPr>
            <w:tcW w:w="1125" w:type="dxa"/>
            <w:vAlign w:val="bottom"/>
          </w:tcPr>
          <w:p w14:paraId="518C032F" w14:textId="0ABF576C"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3,906,824</w:t>
            </w:r>
          </w:p>
        </w:tc>
      </w:tr>
      <w:tr w:rsidR="001B0C3A" w:rsidRPr="00AD7FC0" w14:paraId="08ABE976" w14:textId="77777777" w:rsidTr="00937D11">
        <w:trPr>
          <w:trHeight w:val="242"/>
        </w:trPr>
        <w:tc>
          <w:tcPr>
            <w:tcW w:w="3348" w:type="dxa"/>
            <w:vAlign w:val="bottom"/>
            <w:hideMark/>
          </w:tcPr>
          <w:p w14:paraId="08782566" w14:textId="77777777"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Other income</w:t>
            </w:r>
          </w:p>
        </w:tc>
        <w:tc>
          <w:tcPr>
            <w:tcW w:w="1125" w:type="dxa"/>
            <w:vAlign w:val="bottom"/>
          </w:tcPr>
          <w:p w14:paraId="043F6538"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0F1ABA70"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0F6F0ACB"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31FDD8C0"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27110C5" w14:textId="69899396"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260,155</w:t>
            </w:r>
          </w:p>
        </w:tc>
        <w:tc>
          <w:tcPr>
            <w:tcW w:w="1125" w:type="dxa"/>
            <w:vAlign w:val="bottom"/>
          </w:tcPr>
          <w:p w14:paraId="769D394B" w14:textId="0C908B48" w:rsidR="002A5BFC" w:rsidRPr="00AD7FC0" w:rsidRDefault="00724FD6" w:rsidP="00AD7FC0">
            <w:pPr>
              <w:tabs>
                <w:tab w:val="decimal" w:pos="880"/>
              </w:tabs>
              <w:snapToGrid w:val="0"/>
              <w:spacing w:line="300" w:lineRule="exact"/>
              <w:ind w:right="-43"/>
              <w:jc w:val="left"/>
              <w:rPr>
                <w:rFonts w:ascii="Arial" w:hAnsi="Arial" w:cs="Arial"/>
                <w:sz w:val="15"/>
                <w:szCs w:val="15"/>
              </w:rPr>
            </w:pPr>
            <w:r>
              <w:rPr>
                <w:rFonts w:ascii="Arial" w:hAnsi="Arial" w:cs="Arial"/>
                <w:sz w:val="15"/>
                <w:szCs w:val="15"/>
              </w:rPr>
              <w:t>-</w:t>
            </w:r>
          </w:p>
        </w:tc>
      </w:tr>
      <w:tr w:rsidR="001B0C3A" w:rsidRPr="00AD7FC0" w14:paraId="0D3E3BF0" w14:textId="77777777" w:rsidTr="00937D11">
        <w:trPr>
          <w:trHeight w:val="242"/>
        </w:trPr>
        <w:tc>
          <w:tcPr>
            <w:tcW w:w="3348" w:type="dxa"/>
            <w:vAlign w:val="bottom"/>
          </w:tcPr>
          <w:p w14:paraId="4628070B" w14:textId="77777777"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Expected credit losses</w:t>
            </w:r>
          </w:p>
        </w:tc>
        <w:tc>
          <w:tcPr>
            <w:tcW w:w="1125" w:type="dxa"/>
            <w:vAlign w:val="bottom"/>
          </w:tcPr>
          <w:p w14:paraId="08A30D29"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23CA167"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B08DF83"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3E735811"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6A0655D8" w14:textId="38205B5D"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(766,501)</w:t>
            </w:r>
          </w:p>
        </w:tc>
        <w:tc>
          <w:tcPr>
            <w:tcW w:w="1125" w:type="dxa"/>
            <w:vAlign w:val="bottom"/>
          </w:tcPr>
          <w:p w14:paraId="10183F3A" w14:textId="464F4F2D"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(7,424,662)</w:t>
            </w:r>
          </w:p>
        </w:tc>
      </w:tr>
      <w:tr w:rsidR="001B0C3A" w:rsidRPr="00AD7FC0" w14:paraId="6200C0CE" w14:textId="77777777" w:rsidTr="00937D11">
        <w:trPr>
          <w:trHeight w:val="219"/>
        </w:trPr>
        <w:tc>
          <w:tcPr>
            <w:tcW w:w="3348" w:type="dxa"/>
            <w:hideMark/>
          </w:tcPr>
          <w:p w14:paraId="278E0B94" w14:textId="77777777"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b/>
                <w:bCs/>
                <w:sz w:val="15"/>
                <w:szCs w:val="15"/>
              </w:rPr>
              <w:t>Profit before income tax expenses</w:t>
            </w:r>
          </w:p>
        </w:tc>
        <w:tc>
          <w:tcPr>
            <w:tcW w:w="1125" w:type="dxa"/>
            <w:vAlign w:val="bottom"/>
          </w:tcPr>
          <w:p w14:paraId="0F5EF8BF"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97971E8"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5313A5CD"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33CC7F1E"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7356CFA" w14:textId="6B9D5C1E"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70,237,909</w:t>
            </w:r>
          </w:p>
        </w:tc>
        <w:tc>
          <w:tcPr>
            <w:tcW w:w="1125" w:type="dxa"/>
            <w:vAlign w:val="bottom"/>
          </w:tcPr>
          <w:p w14:paraId="67A28CCF" w14:textId="57D080DA" w:rsidR="002A5BFC" w:rsidRPr="00AD7FC0" w:rsidRDefault="002A5BFC" w:rsidP="00AD7FC0">
            <w:pP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111,711,011</w:t>
            </w:r>
          </w:p>
        </w:tc>
      </w:tr>
      <w:tr w:rsidR="001B0C3A" w:rsidRPr="00AD7FC0" w14:paraId="3EBBF439" w14:textId="77777777" w:rsidTr="00937D11">
        <w:trPr>
          <w:trHeight w:val="242"/>
        </w:trPr>
        <w:tc>
          <w:tcPr>
            <w:tcW w:w="3348" w:type="dxa"/>
            <w:hideMark/>
          </w:tcPr>
          <w:p w14:paraId="51F19659" w14:textId="4FD5B9C2"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 xml:space="preserve">Income tax </w:t>
            </w:r>
            <w:r w:rsidR="00AD7FC0">
              <w:rPr>
                <w:rFonts w:ascii="Arial" w:hAnsi="Arial" w:cs="Arial"/>
                <w:sz w:val="15"/>
                <w:szCs w:val="15"/>
              </w:rPr>
              <w:t>e</w:t>
            </w:r>
            <w:r w:rsidRPr="00AD7FC0">
              <w:rPr>
                <w:rFonts w:ascii="Arial" w:hAnsi="Arial" w:cs="Arial"/>
                <w:sz w:val="15"/>
                <w:szCs w:val="15"/>
              </w:rPr>
              <w:t>xpense</w:t>
            </w:r>
          </w:p>
        </w:tc>
        <w:tc>
          <w:tcPr>
            <w:tcW w:w="1125" w:type="dxa"/>
            <w:vAlign w:val="bottom"/>
          </w:tcPr>
          <w:p w14:paraId="3C21A34F"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182D268"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42CECF46"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2F29510"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7F4D381D" w14:textId="74EC015C"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(13,055,441)</w:t>
            </w:r>
          </w:p>
        </w:tc>
        <w:tc>
          <w:tcPr>
            <w:tcW w:w="1125" w:type="dxa"/>
            <w:vAlign w:val="bottom"/>
          </w:tcPr>
          <w:p w14:paraId="506E9E4E" w14:textId="3618E160" w:rsidR="002A5BFC" w:rsidRPr="00AD7FC0" w:rsidRDefault="002A5BFC" w:rsidP="00AD7FC0">
            <w:pPr>
              <w:pBdr>
                <w:bottom w:val="single" w:sz="4" w:space="1" w:color="000000"/>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(22,065,495)</w:t>
            </w:r>
          </w:p>
        </w:tc>
      </w:tr>
      <w:tr w:rsidR="001B0C3A" w:rsidRPr="00AD7FC0" w14:paraId="0B2041D0" w14:textId="77777777" w:rsidTr="00937D11">
        <w:trPr>
          <w:trHeight w:val="265"/>
        </w:trPr>
        <w:tc>
          <w:tcPr>
            <w:tcW w:w="3348" w:type="dxa"/>
            <w:hideMark/>
          </w:tcPr>
          <w:p w14:paraId="4B94F909" w14:textId="77777777" w:rsidR="002A5BFC" w:rsidRPr="00AD7FC0" w:rsidRDefault="002A5BFC"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Profit for the period</w:t>
            </w:r>
          </w:p>
        </w:tc>
        <w:tc>
          <w:tcPr>
            <w:tcW w:w="1125" w:type="dxa"/>
            <w:vAlign w:val="bottom"/>
          </w:tcPr>
          <w:p w14:paraId="2D22AF4E"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26ABFF6E"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2F72EC5D"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66E2779C" w14:textId="77777777" w:rsidR="002A5BFC" w:rsidRPr="00AD7FC0" w:rsidRDefault="002A5BFC" w:rsidP="00AD7FC0">
            <w:pPr>
              <w:tabs>
                <w:tab w:val="decimal" w:pos="880"/>
              </w:tabs>
              <w:snapToGrid w:val="0"/>
              <w:spacing w:line="300" w:lineRule="exact"/>
              <w:ind w:right="-43"/>
              <w:jc w:val="left"/>
              <w:rPr>
                <w:rFonts w:ascii="Arial" w:hAnsi="Arial" w:cs="Arial"/>
                <w:sz w:val="15"/>
                <w:szCs w:val="15"/>
              </w:rPr>
            </w:pPr>
          </w:p>
        </w:tc>
        <w:tc>
          <w:tcPr>
            <w:tcW w:w="1125" w:type="dxa"/>
            <w:vAlign w:val="bottom"/>
          </w:tcPr>
          <w:p w14:paraId="191394FC" w14:textId="738AE2B5" w:rsidR="002A5BFC" w:rsidRPr="00AD7FC0" w:rsidRDefault="002A5BFC" w:rsidP="00AD7FC0">
            <w:pPr>
              <w:pBdr>
                <w:bottom w:val="doub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57,182,468</w:t>
            </w:r>
          </w:p>
        </w:tc>
        <w:tc>
          <w:tcPr>
            <w:tcW w:w="1125" w:type="dxa"/>
            <w:vAlign w:val="bottom"/>
          </w:tcPr>
          <w:p w14:paraId="1F473DF2" w14:textId="4C66BC33" w:rsidR="002A5BFC" w:rsidRPr="00AD7FC0" w:rsidRDefault="002A5BFC" w:rsidP="00AD7FC0">
            <w:pPr>
              <w:pBdr>
                <w:bottom w:val="double" w:sz="4" w:space="1" w:color="auto"/>
              </w:pBdr>
              <w:tabs>
                <w:tab w:val="decimal" w:pos="880"/>
              </w:tabs>
              <w:snapToGrid w:val="0"/>
              <w:spacing w:line="300" w:lineRule="exact"/>
              <w:ind w:right="-43"/>
              <w:jc w:val="left"/>
              <w:rPr>
                <w:rFonts w:ascii="Arial" w:hAnsi="Arial" w:cs="Arial"/>
                <w:sz w:val="15"/>
                <w:szCs w:val="15"/>
              </w:rPr>
            </w:pPr>
            <w:r w:rsidRPr="00AD7FC0">
              <w:rPr>
                <w:rFonts w:ascii="Arial" w:hAnsi="Arial" w:cs="Arial"/>
                <w:sz w:val="15"/>
                <w:szCs w:val="15"/>
              </w:rPr>
              <w:t>89,645,516</w:t>
            </w:r>
          </w:p>
        </w:tc>
      </w:tr>
    </w:tbl>
    <w:p w14:paraId="6F897451" w14:textId="77777777" w:rsidR="00C27864" w:rsidRPr="00AD7FC0" w:rsidRDefault="00C27864" w:rsidP="00C27864">
      <w:pPr>
        <w:tabs>
          <w:tab w:val="left" w:pos="2160"/>
          <w:tab w:val="right" w:pos="7200"/>
          <w:tab w:val="right" w:pos="9000"/>
        </w:tabs>
        <w:spacing w:line="300" w:lineRule="exact"/>
        <w:ind w:left="547" w:right="-6" w:hanging="547"/>
        <w:jc w:val="right"/>
        <w:rPr>
          <w:rFonts w:ascii="Arial" w:hAnsi="Arial" w:cs="Arial"/>
          <w:sz w:val="15"/>
          <w:szCs w:val="15"/>
          <w:cs/>
        </w:rPr>
      </w:pPr>
    </w:p>
    <w:p w14:paraId="07404AA1" w14:textId="77777777" w:rsidR="00C27864" w:rsidRPr="00AD7FC0" w:rsidRDefault="00C27864" w:rsidP="00C27864">
      <w:pPr>
        <w:ind w:right="0"/>
        <w:jc w:val="left"/>
        <w:rPr>
          <w:rFonts w:ascii="Arial" w:hAnsi="Arial" w:cs="Arial"/>
          <w:sz w:val="15"/>
          <w:szCs w:val="15"/>
          <w:cs/>
        </w:rPr>
      </w:pPr>
      <w:r w:rsidRPr="00AD7FC0">
        <w:rPr>
          <w:rFonts w:ascii="Arial" w:hAnsi="Arial" w:cs="Arial"/>
          <w:sz w:val="15"/>
          <w:szCs w:val="15"/>
          <w:cs/>
        </w:rPr>
        <w:br w:type="page"/>
      </w:r>
    </w:p>
    <w:p w14:paraId="487BB810" w14:textId="77777777" w:rsidR="00C27864" w:rsidRPr="00AD7FC0" w:rsidRDefault="00C27864" w:rsidP="00AD7FC0">
      <w:pPr>
        <w:tabs>
          <w:tab w:val="left" w:pos="2160"/>
          <w:tab w:val="right" w:pos="7200"/>
          <w:tab w:val="right" w:pos="9000"/>
        </w:tabs>
        <w:spacing w:line="300" w:lineRule="exact"/>
        <w:ind w:left="547" w:right="-457" w:hanging="547"/>
        <w:jc w:val="right"/>
        <w:rPr>
          <w:rFonts w:ascii="Arial" w:hAnsi="Arial" w:cs="Arial"/>
          <w:sz w:val="15"/>
          <w:szCs w:val="15"/>
        </w:rPr>
      </w:pPr>
      <w:r w:rsidRPr="00AD7FC0">
        <w:rPr>
          <w:rFonts w:ascii="Arial" w:hAnsi="Arial" w:cs="Arial"/>
          <w:sz w:val="15"/>
          <w:szCs w:val="15"/>
          <w:cs/>
        </w:rPr>
        <w:lastRenderedPageBreak/>
        <w:t>(</w:t>
      </w:r>
      <w:r w:rsidRPr="00AD7FC0">
        <w:rPr>
          <w:rFonts w:ascii="Arial" w:hAnsi="Arial" w:cs="Arial"/>
          <w:sz w:val="15"/>
          <w:szCs w:val="15"/>
        </w:rPr>
        <w:t>Unit: Baht)</w:t>
      </w:r>
    </w:p>
    <w:tbl>
      <w:tblPr>
        <w:tblW w:w="10278" w:type="dxa"/>
        <w:tblInd w:w="-180" w:type="dxa"/>
        <w:tblLayout w:type="fixed"/>
        <w:tblLook w:val="04A0" w:firstRow="1" w:lastRow="0" w:firstColumn="1" w:lastColumn="0" w:noHBand="0" w:noVBand="1"/>
      </w:tblPr>
      <w:tblGrid>
        <w:gridCol w:w="3348"/>
        <w:gridCol w:w="1155"/>
        <w:gridCol w:w="1155"/>
        <w:gridCol w:w="1155"/>
        <w:gridCol w:w="1155"/>
        <w:gridCol w:w="1155"/>
        <w:gridCol w:w="1155"/>
      </w:tblGrid>
      <w:tr w:rsidR="001B0C3A" w:rsidRPr="00AD7FC0" w14:paraId="2196200E" w14:textId="77777777" w:rsidTr="00937D11">
        <w:trPr>
          <w:trHeight w:val="242"/>
        </w:trPr>
        <w:tc>
          <w:tcPr>
            <w:tcW w:w="3348" w:type="dxa"/>
          </w:tcPr>
          <w:p w14:paraId="4D5112C8" w14:textId="77777777" w:rsidR="00C27864" w:rsidRPr="00AD7FC0" w:rsidRDefault="00C27864" w:rsidP="00AD7FC0">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hideMark/>
          </w:tcPr>
          <w:p w14:paraId="3A4A5BBF"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Motor</w:t>
            </w:r>
          </w:p>
        </w:tc>
        <w:tc>
          <w:tcPr>
            <w:tcW w:w="2310" w:type="dxa"/>
            <w:gridSpan w:val="2"/>
            <w:vAlign w:val="bottom"/>
            <w:hideMark/>
          </w:tcPr>
          <w:p w14:paraId="51AE871A"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Others</w:t>
            </w:r>
          </w:p>
        </w:tc>
        <w:tc>
          <w:tcPr>
            <w:tcW w:w="2310" w:type="dxa"/>
            <w:gridSpan w:val="2"/>
            <w:vAlign w:val="bottom"/>
            <w:hideMark/>
          </w:tcPr>
          <w:p w14:paraId="2F81CCAF"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Total</w:t>
            </w:r>
          </w:p>
        </w:tc>
      </w:tr>
      <w:tr w:rsidR="001B0C3A" w:rsidRPr="00AD7FC0" w14:paraId="6A601E51" w14:textId="77777777" w:rsidTr="00937D11">
        <w:trPr>
          <w:trHeight w:val="242"/>
        </w:trPr>
        <w:tc>
          <w:tcPr>
            <w:tcW w:w="3348" w:type="dxa"/>
          </w:tcPr>
          <w:p w14:paraId="175881B2" w14:textId="77777777" w:rsidR="00C27864" w:rsidRPr="00AD7FC0" w:rsidRDefault="00C27864" w:rsidP="00AD7FC0">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tcPr>
          <w:p w14:paraId="39743D84"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 xml:space="preserve">For the six-month </w:t>
            </w:r>
            <w:proofErr w:type="gramStart"/>
            <w:r w:rsidRPr="00AD7FC0">
              <w:rPr>
                <w:rFonts w:ascii="Arial" w:hAnsi="Arial" w:cs="Arial"/>
                <w:sz w:val="15"/>
                <w:szCs w:val="15"/>
              </w:rPr>
              <w:t>periods  ended</w:t>
            </w:r>
            <w:proofErr w:type="gramEnd"/>
            <w:r w:rsidRPr="00AD7FC0">
              <w:rPr>
                <w:rFonts w:ascii="Arial" w:hAnsi="Arial" w:cs="Arial"/>
                <w:sz w:val="15"/>
                <w:szCs w:val="15"/>
              </w:rPr>
              <w:t xml:space="preserve"> 30 June</w:t>
            </w:r>
          </w:p>
        </w:tc>
        <w:tc>
          <w:tcPr>
            <w:tcW w:w="2310" w:type="dxa"/>
            <w:gridSpan w:val="2"/>
            <w:vAlign w:val="bottom"/>
          </w:tcPr>
          <w:p w14:paraId="3B68BF1B"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 xml:space="preserve">For the six-month </w:t>
            </w:r>
            <w:proofErr w:type="gramStart"/>
            <w:r w:rsidRPr="00AD7FC0">
              <w:rPr>
                <w:rFonts w:ascii="Arial" w:hAnsi="Arial" w:cs="Arial"/>
                <w:sz w:val="15"/>
                <w:szCs w:val="15"/>
              </w:rPr>
              <w:t>periods  ended</w:t>
            </w:r>
            <w:proofErr w:type="gramEnd"/>
            <w:r w:rsidRPr="00AD7FC0">
              <w:rPr>
                <w:rFonts w:ascii="Arial" w:hAnsi="Arial" w:cs="Arial"/>
                <w:sz w:val="15"/>
                <w:szCs w:val="15"/>
              </w:rPr>
              <w:t xml:space="preserve"> 30 June</w:t>
            </w:r>
          </w:p>
        </w:tc>
        <w:tc>
          <w:tcPr>
            <w:tcW w:w="2310" w:type="dxa"/>
            <w:gridSpan w:val="2"/>
            <w:vAlign w:val="bottom"/>
          </w:tcPr>
          <w:p w14:paraId="3C783398" w14:textId="7777777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 xml:space="preserve">For the six-month </w:t>
            </w:r>
            <w:proofErr w:type="gramStart"/>
            <w:r w:rsidRPr="00AD7FC0">
              <w:rPr>
                <w:rFonts w:ascii="Arial" w:hAnsi="Arial" w:cs="Arial"/>
                <w:sz w:val="15"/>
                <w:szCs w:val="15"/>
              </w:rPr>
              <w:t>periods  ended</w:t>
            </w:r>
            <w:proofErr w:type="gramEnd"/>
            <w:r w:rsidRPr="00AD7FC0">
              <w:rPr>
                <w:rFonts w:ascii="Arial" w:hAnsi="Arial" w:cs="Arial"/>
                <w:sz w:val="15"/>
                <w:szCs w:val="15"/>
              </w:rPr>
              <w:t xml:space="preserve"> 30 June</w:t>
            </w:r>
          </w:p>
        </w:tc>
      </w:tr>
      <w:tr w:rsidR="001B0C3A" w:rsidRPr="00AD7FC0" w14:paraId="555AEC4A" w14:textId="77777777" w:rsidTr="00937D11">
        <w:trPr>
          <w:trHeight w:val="183"/>
        </w:trPr>
        <w:tc>
          <w:tcPr>
            <w:tcW w:w="3348" w:type="dxa"/>
          </w:tcPr>
          <w:p w14:paraId="0477E9F0" w14:textId="77777777" w:rsidR="00C27864" w:rsidRPr="00AD7FC0" w:rsidRDefault="00C27864" w:rsidP="00AD7FC0">
            <w:pPr>
              <w:tabs>
                <w:tab w:val="left" w:pos="900"/>
                <w:tab w:val="left" w:pos="2880"/>
              </w:tabs>
              <w:spacing w:line="300" w:lineRule="exact"/>
              <w:rPr>
                <w:rFonts w:ascii="Arial" w:hAnsi="Arial" w:cs="Arial"/>
                <w:b/>
                <w:bCs/>
                <w:sz w:val="15"/>
                <w:szCs w:val="15"/>
              </w:rPr>
            </w:pPr>
          </w:p>
        </w:tc>
        <w:tc>
          <w:tcPr>
            <w:tcW w:w="1155" w:type="dxa"/>
            <w:vAlign w:val="bottom"/>
          </w:tcPr>
          <w:p w14:paraId="07564DDE" w14:textId="71801107"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2021</w:t>
            </w:r>
          </w:p>
        </w:tc>
        <w:tc>
          <w:tcPr>
            <w:tcW w:w="1155" w:type="dxa"/>
            <w:vAlign w:val="bottom"/>
            <w:hideMark/>
          </w:tcPr>
          <w:p w14:paraId="14F60189" w14:textId="324D23E1"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2020</w:t>
            </w:r>
          </w:p>
        </w:tc>
        <w:tc>
          <w:tcPr>
            <w:tcW w:w="1155" w:type="dxa"/>
            <w:vAlign w:val="bottom"/>
          </w:tcPr>
          <w:p w14:paraId="3CA5ADFA" w14:textId="725EEC6A"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2021</w:t>
            </w:r>
          </w:p>
        </w:tc>
        <w:tc>
          <w:tcPr>
            <w:tcW w:w="1155" w:type="dxa"/>
            <w:vAlign w:val="bottom"/>
            <w:hideMark/>
          </w:tcPr>
          <w:p w14:paraId="3B10150E" w14:textId="57B10832"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2020</w:t>
            </w:r>
          </w:p>
        </w:tc>
        <w:tc>
          <w:tcPr>
            <w:tcW w:w="1155" w:type="dxa"/>
            <w:vAlign w:val="bottom"/>
          </w:tcPr>
          <w:p w14:paraId="73048DA1" w14:textId="1553B7A1"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2021</w:t>
            </w:r>
          </w:p>
        </w:tc>
        <w:tc>
          <w:tcPr>
            <w:tcW w:w="1155" w:type="dxa"/>
            <w:vAlign w:val="bottom"/>
            <w:hideMark/>
          </w:tcPr>
          <w:p w14:paraId="10BA47A3" w14:textId="51CA369B" w:rsidR="00C27864" w:rsidRPr="00AD7FC0" w:rsidRDefault="00C27864" w:rsidP="00AD7FC0">
            <w:pPr>
              <w:pBdr>
                <w:bottom w:val="single" w:sz="4" w:space="1" w:color="auto"/>
              </w:pBdr>
              <w:spacing w:line="300" w:lineRule="exact"/>
              <w:ind w:right="-43"/>
              <w:jc w:val="center"/>
              <w:rPr>
                <w:rFonts w:ascii="Arial" w:hAnsi="Arial" w:cs="Arial"/>
                <w:sz w:val="15"/>
                <w:szCs w:val="15"/>
              </w:rPr>
            </w:pPr>
            <w:r w:rsidRPr="00AD7FC0">
              <w:rPr>
                <w:rFonts w:ascii="Arial" w:hAnsi="Arial" w:cs="Arial"/>
                <w:sz w:val="15"/>
                <w:szCs w:val="15"/>
              </w:rPr>
              <w:t>2020</w:t>
            </w:r>
          </w:p>
        </w:tc>
      </w:tr>
      <w:tr w:rsidR="001B0C3A" w:rsidRPr="00AD7FC0" w14:paraId="77926588" w14:textId="77777777" w:rsidTr="00937D11">
        <w:trPr>
          <w:trHeight w:val="208"/>
        </w:trPr>
        <w:tc>
          <w:tcPr>
            <w:tcW w:w="3348" w:type="dxa"/>
            <w:vAlign w:val="bottom"/>
            <w:hideMark/>
          </w:tcPr>
          <w:p w14:paraId="1C27B5F1" w14:textId="77777777" w:rsidR="00C27864" w:rsidRPr="00AD7FC0" w:rsidRDefault="00C27864" w:rsidP="00AD7FC0">
            <w:pPr>
              <w:tabs>
                <w:tab w:val="left" w:pos="90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Underwriting revenues</w:t>
            </w:r>
          </w:p>
        </w:tc>
        <w:tc>
          <w:tcPr>
            <w:tcW w:w="1155" w:type="dxa"/>
          </w:tcPr>
          <w:p w14:paraId="3A7B96F9"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55" w:type="dxa"/>
          </w:tcPr>
          <w:p w14:paraId="325B9FAE"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55" w:type="dxa"/>
          </w:tcPr>
          <w:p w14:paraId="0009AC28"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55" w:type="dxa"/>
          </w:tcPr>
          <w:p w14:paraId="0E1E3B1F"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55" w:type="dxa"/>
          </w:tcPr>
          <w:p w14:paraId="38CEDDC5" w14:textId="77777777" w:rsidR="00C27864" w:rsidRPr="00AD7FC0" w:rsidRDefault="00C27864" w:rsidP="00AD7FC0">
            <w:pPr>
              <w:tabs>
                <w:tab w:val="decimal" w:pos="882"/>
              </w:tabs>
              <w:spacing w:line="300" w:lineRule="exact"/>
              <w:ind w:right="-43"/>
              <w:rPr>
                <w:rFonts w:ascii="Arial" w:hAnsi="Arial" w:cs="Arial"/>
                <w:sz w:val="15"/>
                <w:szCs w:val="15"/>
              </w:rPr>
            </w:pPr>
          </w:p>
        </w:tc>
        <w:tc>
          <w:tcPr>
            <w:tcW w:w="1155" w:type="dxa"/>
          </w:tcPr>
          <w:p w14:paraId="731E96F7" w14:textId="77777777" w:rsidR="00C27864" w:rsidRPr="00AD7FC0" w:rsidRDefault="00C27864" w:rsidP="00AD7FC0">
            <w:pPr>
              <w:tabs>
                <w:tab w:val="decimal" w:pos="882"/>
              </w:tabs>
              <w:spacing w:line="300" w:lineRule="exact"/>
              <w:ind w:right="-43"/>
              <w:rPr>
                <w:rFonts w:ascii="Arial" w:hAnsi="Arial" w:cs="Arial"/>
                <w:sz w:val="15"/>
                <w:szCs w:val="15"/>
              </w:rPr>
            </w:pPr>
          </w:p>
        </w:tc>
      </w:tr>
      <w:tr w:rsidR="001B0C3A" w:rsidRPr="00AD7FC0" w14:paraId="45768E62" w14:textId="77777777" w:rsidTr="00937D11">
        <w:trPr>
          <w:trHeight w:val="219"/>
        </w:trPr>
        <w:tc>
          <w:tcPr>
            <w:tcW w:w="3348" w:type="dxa"/>
            <w:vAlign w:val="bottom"/>
            <w:hideMark/>
          </w:tcPr>
          <w:p w14:paraId="464E1083" w14:textId="77777777" w:rsidR="002A5BFC" w:rsidRPr="00AD7FC0" w:rsidRDefault="002A5BFC" w:rsidP="00AD7FC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D7FC0">
              <w:rPr>
                <w:rFonts w:ascii="Arial" w:hAnsi="Arial" w:cs="Arial"/>
                <w:sz w:val="15"/>
                <w:szCs w:val="15"/>
              </w:rPr>
              <w:t>Gross premium written</w:t>
            </w:r>
          </w:p>
        </w:tc>
        <w:tc>
          <w:tcPr>
            <w:tcW w:w="1155" w:type="dxa"/>
            <w:vAlign w:val="bottom"/>
          </w:tcPr>
          <w:p w14:paraId="3BDC400A" w14:textId="5E4D10D3"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cs/>
              </w:rPr>
              <w:t>828</w:t>
            </w:r>
            <w:r w:rsidRPr="00AD7FC0">
              <w:rPr>
                <w:rFonts w:ascii="Arial" w:hAnsi="Arial" w:cs="Arial"/>
                <w:sz w:val="15"/>
                <w:szCs w:val="15"/>
              </w:rPr>
              <w:t>,619,738</w:t>
            </w:r>
          </w:p>
        </w:tc>
        <w:tc>
          <w:tcPr>
            <w:tcW w:w="1155" w:type="dxa"/>
            <w:vAlign w:val="bottom"/>
          </w:tcPr>
          <w:p w14:paraId="0B91A04B" w14:textId="755A2512"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762,366,564</w:t>
            </w:r>
          </w:p>
        </w:tc>
        <w:tc>
          <w:tcPr>
            <w:tcW w:w="1155" w:type="dxa"/>
            <w:vAlign w:val="bottom"/>
          </w:tcPr>
          <w:p w14:paraId="6CBF1CDC" w14:textId="1E4D0CE4"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482,185,579</w:t>
            </w:r>
          </w:p>
        </w:tc>
        <w:tc>
          <w:tcPr>
            <w:tcW w:w="1155" w:type="dxa"/>
            <w:vAlign w:val="bottom"/>
          </w:tcPr>
          <w:p w14:paraId="7AC305ED" w14:textId="12AC7A25"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383,019,535</w:t>
            </w:r>
          </w:p>
        </w:tc>
        <w:tc>
          <w:tcPr>
            <w:tcW w:w="1155" w:type="dxa"/>
            <w:vAlign w:val="bottom"/>
          </w:tcPr>
          <w:p w14:paraId="26C7456B" w14:textId="7DD6A43F"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1,310,805,317</w:t>
            </w:r>
          </w:p>
        </w:tc>
        <w:tc>
          <w:tcPr>
            <w:tcW w:w="1155" w:type="dxa"/>
            <w:vAlign w:val="bottom"/>
          </w:tcPr>
          <w:p w14:paraId="45BED823" w14:textId="65958C2D"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1,145,386,099</w:t>
            </w:r>
          </w:p>
        </w:tc>
      </w:tr>
      <w:tr w:rsidR="001B0C3A" w:rsidRPr="00AD7FC0" w14:paraId="46B1DF7C" w14:textId="77777777" w:rsidTr="00937D11">
        <w:trPr>
          <w:trHeight w:val="208"/>
        </w:trPr>
        <w:tc>
          <w:tcPr>
            <w:tcW w:w="3348" w:type="dxa"/>
            <w:vAlign w:val="bottom"/>
            <w:hideMark/>
          </w:tcPr>
          <w:p w14:paraId="70410D01" w14:textId="77777777" w:rsidR="002A5BFC" w:rsidRPr="00AD7FC0" w:rsidRDefault="002A5BFC" w:rsidP="00AD7FC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D7FC0">
              <w:rPr>
                <w:rFonts w:ascii="Arial" w:hAnsi="Arial" w:cs="Arial"/>
                <w:sz w:val="15"/>
                <w:szCs w:val="15"/>
              </w:rPr>
              <w:t>Less: Premium ceded to reinsurers</w:t>
            </w:r>
          </w:p>
        </w:tc>
        <w:tc>
          <w:tcPr>
            <w:tcW w:w="1155" w:type="dxa"/>
            <w:vAlign w:val="bottom"/>
          </w:tcPr>
          <w:p w14:paraId="0A9CE38A" w14:textId="352F7C81"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(3,943,994)</w:t>
            </w:r>
          </w:p>
        </w:tc>
        <w:tc>
          <w:tcPr>
            <w:tcW w:w="1155" w:type="dxa"/>
            <w:vAlign w:val="bottom"/>
          </w:tcPr>
          <w:p w14:paraId="3FD1E87E" w14:textId="1136206E"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(3,606,102)</w:t>
            </w:r>
          </w:p>
        </w:tc>
        <w:tc>
          <w:tcPr>
            <w:tcW w:w="1155" w:type="dxa"/>
            <w:vAlign w:val="bottom"/>
          </w:tcPr>
          <w:p w14:paraId="72D10EED" w14:textId="6486C70B"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(132,141,504)</w:t>
            </w:r>
          </w:p>
        </w:tc>
        <w:tc>
          <w:tcPr>
            <w:tcW w:w="1155" w:type="dxa"/>
            <w:vAlign w:val="bottom"/>
          </w:tcPr>
          <w:p w14:paraId="59367C2D" w14:textId="0094C810"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(123,809,203)</w:t>
            </w:r>
          </w:p>
        </w:tc>
        <w:tc>
          <w:tcPr>
            <w:tcW w:w="1155" w:type="dxa"/>
            <w:vAlign w:val="bottom"/>
          </w:tcPr>
          <w:p w14:paraId="1A46C1B6" w14:textId="66CBB213"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(136,085,498)</w:t>
            </w:r>
          </w:p>
        </w:tc>
        <w:tc>
          <w:tcPr>
            <w:tcW w:w="1155" w:type="dxa"/>
            <w:vAlign w:val="bottom"/>
          </w:tcPr>
          <w:p w14:paraId="27822428" w14:textId="2FE305A3"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(127,415,305)</w:t>
            </w:r>
          </w:p>
        </w:tc>
      </w:tr>
      <w:tr w:rsidR="001B0C3A" w:rsidRPr="00AD7FC0" w14:paraId="52FD2EF1" w14:textId="77777777" w:rsidTr="00937D11">
        <w:trPr>
          <w:trHeight w:val="242"/>
        </w:trPr>
        <w:tc>
          <w:tcPr>
            <w:tcW w:w="3348" w:type="dxa"/>
            <w:vAlign w:val="bottom"/>
            <w:hideMark/>
          </w:tcPr>
          <w:p w14:paraId="30D7606E" w14:textId="77777777" w:rsidR="002A5BFC" w:rsidRPr="00AD7FC0" w:rsidRDefault="002A5BFC" w:rsidP="00AD7FC0">
            <w:pPr>
              <w:tabs>
                <w:tab w:val="left" w:pos="450"/>
                <w:tab w:val="left" w:pos="2880"/>
              </w:tabs>
              <w:spacing w:line="300" w:lineRule="exact"/>
              <w:ind w:left="432" w:right="-14" w:hanging="274"/>
              <w:jc w:val="left"/>
              <w:rPr>
                <w:rFonts w:ascii="Arial" w:hAnsi="Arial" w:cs="Arial"/>
                <w:sz w:val="15"/>
                <w:szCs w:val="15"/>
              </w:rPr>
            </w:pPr>
            <w:r w:rsidRPr="00AD7FC0">
              <w:rPr>
                <w:rFonts w:ascii="Arial" w:hAnsi="Arial" w:cs="Arial"/>
                <w:sz w:val="15"/>
                <w:szCs w:val="15"/>
              </w:rPr>
              <w:t>Net premium written</w:t>
            </w:r>
          </w:p>
        </w:tc>
        <w:tc>
          <w:tcPr>
            <w:tcW w:w="1155" w:type="dxa"/>
            <w:vAlign w:val="bottom"/>
          </w:tcPr>
          <w:p w14:paraId="519B2145" w14:textId="335C0519"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824,675,744</w:t>
            </w:r>
          </w:p>
        </w:tc>
        <w:tc>
          <w:tcPr>
            <w:tcW w:w="1155" w:type="dxa"/>
            <w:vAlign w:val="bottom"/>
          </w:tcPr>
          <w:p w14:paraId="47582E94" w14:textId="63C11F87"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758,760,462</w:t>
            </w:r>
          </w:p>
        </w:tc>
        <w:tc>
          <w:tcPr>
            <w:tcW w:w="1155" w:type="dxa"/>
            <w:vAlign w:val="bottom"/>
          </w:tcPr>
          <w:p w14:paraId="1CFFCDCB" w14:textId="02E36094"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350,044,075</w:t>
            </w:r>
          </w:p>
        </w:tc>
        <w:tc>
          <w:tcPr>
            <w:tcW w:w="1155" w:type="dxa"/>
            <w:vAlign w:val="bottom"/>
          </w:tcPr>
          <w:p w14:paraId="1C86990C" w14:textId="65BC62A3"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259,210,332</w:t>
            </w:r>
          </w:p>
        </w:tc>
        <w:tc>
          <w:tcPr>
            <w:tcW w:w="1155" w:type="dxa"/>
            <w:vAlign w:val="bottom"/>
          </w:tcPr>
          <w:p w14:paraId="72AA32F4" w14:textId="0720F18B"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1,174,719,819</w:t>
            </w:r>
          </w:p>
        </w:tc>
        <w:tc>
          <w:tcPr>
            <w:tcW w:w="1155" w:type="dxa"/>
            <w:vAlign w:val="bottom"/>
          </w:tcPr>
          <w:p w14:paraId="0671B36E" w14:textId="28C196D0"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1,017,970,794</w:t>
            </w:r>
          </w:p>
        </w:tc>
      </w:tr>
      <w:tr w:rsidR="001B0C3A" w:rsidRPr="00AD7FC0" w14:paraId="3DDEBD14" w14:textId="77777777" w:rsidTr="00937D11">
        <w:trPr>
          <w:trHeight w:val="242"/>
        </w:trPr>
        <w:tc>
          <w:tcPr>
            <w:tcW w:w="3348" w:type="dxa"/>
            <w:vAlign w:val="bottom"/>
            <w:hideMark/>
          </w:tcPr>
          <w:p w14:paraId="55FEC54A" w14:textId="77777777" w:rsidR="002A5BFC" w:rsidRPr="00AD7FC0" w:rsidRDefault="002A5BFC" w:rsidP="00AD7FC0">
            <w:pPr>
              <w:tabs>
                <w:tab w:val="left" w:pos="450"/>
                <w:tab w:val="left" w:pos="2880"/>
              </w:tabs>
              <w:spacing w:line="300" w:lineRule="exact"/>
              <w:ind w:left="432" w:right="-108" w:hanging="274"/>
              <w:jc w:val="left"/>
              <w:rPr>
                <w:rFonts w:ascii="Arial" w:hAnsi="Arial" w:cs="Arial"/>
                <w:sz w:val="15"/>
                <w:szCs w:val="15"/>
              </w:rPr>
            </w:pPr>
            <w:r w:rsidRPr="00AD7FC0">
              <w:rPr>
                <w:rFonts w:ascii="Arial" w:hAnsi="Arial" w:cs="Arial"/>
                <w:sz w:val="15"/>
                <w:szCs w:val="15"/>
              </w:rPr>
              <w:t>Add (less): Unearned premium reserves (increased) decreased from prior period</w:t>
            </w:r>
          </w:p>
        </w:tc>
        <w:tc>
          <w:tcPr>
            <w:tcW w:w="1155" w:type="dxa"/>
            <w:vAlign w:val="bottom"/>
          </w:tcPr>
          <w:p w14:paraId="29E39DBF" w14:textId="25C37D7C"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(50,194,719)</w:t>
            </w:r>
          </w:p>
        </w:tc>
        <w:tc>
          <w:tcPr>
            <w:tcW w:w="1155" w:type="dxa"/>
            <w:vAlign w:val="bottom"/>
          </w:tcPr>
          <w:p w14:paraId="1C277783" w14:textId="59781662"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27,765,281</w:t>
            </w:r>
          </w:p>
        </w:tc>
        <w:tc>
          <w:tcPr>
            <w:tcW w:w="1155" w:type="dxa"/>
            <w:vAlign w:val="bottom"/>
          </w:tcPr>
          <w:p w14:paraId="3120AF3D" w14:textId="6EFF8497"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(28,816,682)</w:t>
            </w:r>
          </w:p>
        </w:tc>
        <w:tc>
          <w:tcPr>
            <w:tcW w:w="1155" w:type="dxa"/>
            <w:vAlign w:val="bottom"/>
          </w:tcPr>
          <w:p w14:paraId="4DEF780C" w14:textId="074F99C1"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(2,674,240)</w:t>
            </w:r>
          </w:p>
        </w:tc>
        <w:tc>
          <w:tcPr>
            <w:tcW w:w="1155" w:type="dxa"/>
            <w:vAlign w:val="bottom"/>
          </w:tcPr>
          <w:p w14:paraId="76DD49BC" w14:textId="13CA411B"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(79,011,401)</w:t>
            </w:r>
          </w:p>
        </w:tc>
        <w:tc>
          <w:tcPr>
            <w:tcW w:w="1155" w:type="dxa"/>
            <w:vAlign w:val="bottom"/>
          </w:tcPr>
          <w:p w14:paraId="2262A849" w14:textId="4803662C"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25,091,041</w:t>
            </w:r>
          </w:p>
        </w:tc>
      </w:tr>
      <w:tr w:rsidR="001B0C3A" w:rsidRPr="00AD7FC0" w14:paraId="1797C1B4" w14:textId="77777777" w:rsidTr="00937D11">
        <w:trPr>
          <w:trHeight w:val="219"/>
        </w:trPr>
        <w:tc>
          <w:tcPr>
            <w:tcW w:w="3348" w:type="dxa"/>
            <w:vAlign w:val="bottom"/>
            <w:hideMark/>
          </w:tcPr>
          <w:p w14:paraId="250889D3" w14:textId="77777777" w:rsidR="002A5BFC" w:rsidRPr="00AD7FC0" w:rsidRDefault="002A5BFC" w:rsidP="00AD7FC0">
            <w:pPr>
              <w:tabs>
                <w:tab w:val="left" w:pos="408"/>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Net earned premium</w:t>
            </w:r>
          </w:p>
        </w:tc>
        <w:tc>
          <w:tcPr>
            <w:tcW w:w="1155" w:type="dxa"/>
            <w:vAlign w:val="bottom"/>
          </w:tcPr>
          <w:p w14:paraId="539C2A29" w14:textId="45738C69"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774,481,025</w:t>
            </w:r>
          </w:p>
        </w:tc>
        <w:tc>
          <w:tcPr>
            <w:tcW w:w="1155" w:type="dxa"/>
            <w:vAlign w:val="bottom"/>
          </w:tcPr>
          <w:p w14:paraId="290A3DD0" w14:textId="7E852E2B"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786,525,743</w:t>
            </w:r>
          </w:p>
        </w:tc>
        <w:tc>
          <w:tcPr>
            <w:tcW w:w="1155" w:type="dxa"/>
            <w:vAlign w:val="bottom"/>
          </w:tcPr>
          <w:p w14:paraId="08F22304" w14:textId="564934DC"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321,227,393</w:t>
            </w:r>
          </w:p>
        </w:tc>
        <w:tc>
          <w:tcPr>
            <w:tcW w:w="1155" w:type="dxa"/>
            <w:vAlign w:val="bottom"/>
          </w:tcPr>
          <w:p w14:paraId="4C360ABF" w14:textId="60F77163"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256,536,092</w:t>
            </w:r>
          </w:p>
        </w:tc>
        <w:tc>
          <w:tcPr>
            <w:tcW w:w="1155" w:type="dxa"/>
            <w:vAlign w:val="bottom"/>
          </w:tcPr>
          <w:p w14:paraId="5047275D" w14:textId="0FC5C7E6"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1,095,708,418</w:t>
            </w:r>
          </w:p>
        </w:tc>
        <w:tc>
          <w:tcPr>
            <w:tcW w:w="1155" w:type="dxa"/>
            <w:vAlign w:val="bottom"/>
          </w:tcPr>
          <w:p w14:paraId="54BDFCCA" w14:textId="58E1186F"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1,043,061,835</w:t>
            </w:r>
          </w:p>
        </w:tc>
      </w:tr>
      <w:tr w:rsidR="001B0C3A" w:rsidRPr="00AD7FC0" w14:paraId="3AE026D3" w14:textId="77777777" w:rsidTr="00937D11">
        <w:trPr>
          <w:trHeight w:val="208"/>
        </w:trPr>
        <w:tc>
          <w:tcPr>
            <w:tcW w:w="3348" w:type="dxa"/>
            <w:vAlign w:val="bottom"/>
            <w:hideMark/>
          </w:tcPr>
          <w:p w14:paraId="33EED495" w14:textId="550E82E1" w:rsidR="002A5BFC" w:rsidRPr="00AD7FC0" w:rsidRDefault="002A5BFC" w:rsidP="00AD7FC0">
            <w:pPr>
              <w:tabs>
                <w:tab w:val="left" w:pos="408"/>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Commission and brokerage income from reinsur</w:t>
            </w:r>
            <w:r w:rsidR="00901638">
              <w:rPr>
                <w:rFonts w:ascii="Arial" w:hAnsi="Arial" w:cs="Arial"/>
                <w:sz w:val="15"/>
                <w:szCs w:val="15"/>
              </w:rPr>
              <w:t>ance</w:t>
            </w:r>
          </w:p>
        </w:tc>
        <w:tc>
          <w:tcPr>
            <w:tcW w:w="1155" w:type="dxa"/>
            <w:vAlign w:val="bottom"/>
          </w:tcPr>
          <w:p w14:paraId="6C5E28D3" w14:textId="4E7339A2"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33,791</w:t>
            </w:r>
          </w:p>
        </w:tc>
        <w:tc>
          <w:tcPr>
            <w:tcW w:w="1155" w:type="dxa"/>
            <w:vAlign w:val="bottom"/>
          </w:tcPr>
          <w:p w14:paraId="7351188A" w14:textId="2B35B5DF"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17,430</w:t>
            </w:r>
          </w:p>
        </w:tc>
        <w:tc>
          <w:tcPr>
            <w:tcW w:w="1155" w:type="dxa"/>
            <w:vAlign w:val="bottom"/>
          </w:tcPr>
          <w:p w14:paraId="092769EF" w14:textId="468EEF39"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36,753,975</w:t>
            </w:r>
          </w:p>
        </w:tc>
        <w:tc>
          <w:tcPr>
            <w:tcW w:w="1155" w:type="dxa"/>
            <w:vAlign w:val="bottom"/>
          </w:tcPr>
          <w:p w14:paraId="4817BCC8" w14:textId="5C072C0E"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34,025,608</w:t>
            </w:r>
          </w:p>
        </w:tc>
        <w:tc>
          <w:tcPr>
            <w:tcW w:w="1155" w:type="dxa"/>
            <w:vAlign w:val="bottom"/>
          </w:tcPr>
          <w:p w14:paraId="51B21F05" w14:textId="1A320BB3"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36,787,766</w:t>
            </w:r>
          </w:p>
        </w:tc>
        <w:tc>
          <w:tcPr>
            <w:tcW w:w="1155" w:type="dxa"/>
            <w:vAlign w:val="bottom"/>
          </w:tcPr>
          <w:p w14:paraId="395CDEE7" w14:textId="11DFF3F9"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34,043,038</w:t>
            </w:r>
          </w:p>
        </w:tc>
      </w:tr>
      <w:tr w:rsidR="001B0C3A" w:rsidRPr="00AD7FC0" w14:paraId="6873C8F8" w14:textId="77777777" w:rsidTr="00937D11">
        <w:trPr>
          <w:trHeight w:val="277"/>
        </w:trPr>
        <w:tc>
          <w:tcPr>
            <w:tcW w:w="3348" w:type="dxa"/>
            <w:vAlign w:val="bottom"/>
            <w:hideMark/>
          </w:tcPr>
          <w:p w14:paraId="443E3D80" w14:textId="77777777" w:rsidR="002A5BFC" w:rsidRPr="00AD7FC0" w:rsidRDefault="002A5BFC" w:rsidP="00AD7FC0">
            <w:pPr>
              <w:tabs>
                <w:tab w:val="left" w:pos="900"/>
                <w:tab w:val="left" w:pos="2880"/>
              </w:tabs>
              <w:spacing w:line="300" w:lineRule="exact"/>
              <w:ind w:left="432" w:right="-18" w:hanging="270"/>
              <w:jc w:val="left"/>
              <w:rPr>
                <w:rFonts w:ascii="Arial" w:hAnsi="Arial" w:cs="Arial"/>
                <w:sz w:val="15"/>
                <w:szCs w:val="15"/>
              </w:rPr>
            </w:pPr>
            <w:r w:rsidRPr="00AD7FC0">
              <w:rPr>
                <w:rFonts w:ascii="Arial" w:hAnsi="Arial" w:cs="Arial"/>
                <w:b/>
                <w:bCs/>
                <w:sz w:val="15"/>
                <w:szCs w:val="15"/>
              </w:rPr>
              <w:t>Total underwriting revenues</w:t>
            </w:r>
          </w:p>
        </w:tc>
        <w:tc>
          <w:tcPr>
            <w:tcW w:w="1155" w:type="dxa"/>
            <w:vAlign w:val="bottom"/>
          </w:tcPr>
          <w:p w14:paraId="22CA30F7" w14:textId="579F5C17"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774,514,816</w:t>
            </w:r>
          </w:p>
        </w:tc>
        <w:tc>
          <w:tcPr>
            <w:tcW w:w="1155" w:type="dxa"/>
            <w:vAlign w:val="bottom"/>
          </w:tcPr>
          <w:p w14:paraId="41C548ED" w14:textId="74868E7C"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786,543,173</w:t>
            </w:r>
          </w:p>
        </w:tc>
        <w:tc>
          <w:tcPr>
            <w:tcW w:w="1155" w:type="dxa"/>
            <w:vAlign w:val="bottom"/>
          </w:tcPr>
          <w:p w14:paraId="488B73BB" w14:textId="691528B3"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357,981,368</w:t>
            </w:r>
          </w:p>
        </w:tc>
        <w:tc>
          <w:tcPr>
            <w:tcW w:w="1155" w:type="dxa"/>
            <w:vAlign w:val="bottom"/>
          </w:tcPr>
          <w:p w14:paraId="28E3994A" w14:textId="57CA91B6"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290,561,700</w:t>
            </w:r>
          </w:p>
        </w:tc>
        <w:tc>
          <w:tcPr>
            <w:tcW w:w="1155" w:type="dxa"/>
            <w:vAlign w:val="bottom"/>
          </w:tcPr>
          <w:p w14:paraId="3E7C62E1" w14:textId="1144D6DA"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1,132,496,184</w:t>
            </w:r>
          </w:p>
        </w:tc>
        <w:tc>
          <w:tcPr>
            <w:tcW w:w="1155" w:type="dxa"/>
            <w:vAlign w:val="bottom"/>
          </w:tcPr>
          <w:p w14:paraId="44EA3804" w14:textId="4043F3CE" w:rsidR="002A5BFC" w:rsidRPr="00AD7FC0" w:rsidRDefault="002A5BFC"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1,077,104,873</w:t>
            </w:r>
          </w:p>
        </w:tc>
      </w:tr>
      <w:tr w:rsidR="001B0C3A" w:rsidRPr="00AD7FC0" w14:paraId="213812F0" w14:textId="77777777" w:rsidTr="00937D11">
        <w:trPr>
          <w:trHeight w:val="208"/>
        </w:trPr>
        <w:tc>
          <w:tcPr>
            <w:tcW w:w="3348" w:type="dxa"/>
            <w:vAlign w:val="bottom"/>
            <w:hideMark/>
          </w:tcPr>
          <w:p w14:paraId="3CF1B1ED" w14:textId="77777777" w:rsidR="002A5BFC" w:rsidRPr="00AD7FC0" w:rsidRDefault="002A5BFC"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Underwriting expenses</w:t>
            </w:r>
          </w:p>
        </w:tc>
        <w:tc>
          <w:tcPr>
            <w:tcW w:w="1155" w:type="dxa"/>
            <w:vAlign w:val="bottom"/>
          </w:tcPr>
          <w:p w14:paraId="1F43B727" w14:textId="77777777" w:rsidR="002A5BFC" w:rsidRPr="00AD7FC0" w:rsidRDefault="002A5BFC" w:rsidP="00AD7FC0">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14:paraId="03D615C9" w14:textId="77777777" w:rsidR="002A5BFC" w:rsidRPr="00AD7FC0" w:rsidRDefault="002A5BFC" w:rsidP="00AD7FC0">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14:paraId="470E5F7D" w14:textId="77777777" w:rsidR="002A5BFC" w:rsidRPr="00AD7FC0" w:rsidRDefault="002A5BFC" w:rsidP="00AD7FC0">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14:paraId="0D722358" w14:textId="77777777" w:rsidR="002A5BFC" w:rsidRPr="00AD7FC0" w:rsidRDefault="002A5BFC" w:rsidP="00AD7FC0">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14:paraId="6EC28DC7" w14:textId="77777777" w:rsidR="002A5BFC" w:rsidRPr="00AD7FC0" w:rsidRDefault="002A5BFC" w:rsidP="00AD7FC0">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14:paraId="38C60EF1" w14:textId="77777777" w:rsidR="002A5BFC" w:rsidRPr="00AD7FC0" w:rsidRDefault="002A5BFC" w:rsidP="00AD7FC0">
            <w:pPr>
              <w:tabs>
                <w:tab w:val="decimal" w:pos="936"/>
              </w:tabs>
              <w:suppressAutoHyphens/>
              <w:snapToGrid w:val="0"/>
              <w:spacing w:line="300" w:lineRule="exact"/>
              <w:ind w:right="-43"/>
              <w:jc w:val="left"/>
              <w:rPr>
                <w:rFonts w:ascii="Arial" w:hAnsi="Arial" w:cs="Arial"/>
                <w:sz w:val="15"/>
                <w:szCs w:val="15"/>
              </w:rPr>
            </w:pPr>
          </w:p>
        </w:tc>
      </w:tr>
      <w:tr w:rsidR="001B0C3A" w:rsidRPr="00AD7FC0" w14:paraId="297B4A8F" w14:textId="77777777" w:rsidTr="00937D11">
        <w:trPr>
          <w:trHeight w:val="208"/>
        </w:trPr>
        <w:tc>
          <w:tcPr>
            <w:tcW w:w="3348" w:type="dxa"/>
            <w:vAlign w:val="bottom"/>
          </w:tcPr>
          <w:p w14:paraId="7F3B3D6D" w14:textId="77777777" w:rsidR="002A5BFC" w:rsidRPr="00AD7FC0" w:rsidRDefault="002A5BFC" w:rsidP="00AD7FC0">
            <w:pPr>
              <w:tabs>
                <w:tab w:val="left" w:pos="450"/>
                <w:tab w:val="left" w:pos="2880"/>
              </w:tabs>
              <w:spacing w:line="300" w:lineRule="exact"/>
              <w:ind w:left="432" w:right="-195" w:hanging="270"/>
              <w:jc w:val="left"/>
              <w:rPr>
                <w:rFonts w:ascii="Arial" w:hAnsi="Arial" w:cs="Arial"/>
                <w:b/>
                <w:bCs/>
                <w:sz w:val="15"/>
                <w:szCs w:val="15"/>
              </w:rPr>
            </w:pPr>
            <w:r w:rsidRPr="00AD7FC0">
              <w:rPr>
                <w:rFonts w:ascii="Arial" w:hAnsi="Arial" w:cs="Arial"/>
                <w:sz w:val="15"/>
                <w:szCs w:val="15"/>
              </w:rPr>
              <w:t>Long-term insurance policy reserve increased</w:t>
            </w:r>
          </w:p>
        </w:tc>
        <w:tc>
          <w:tcPr>
            <w:tcW w:w="1155" w:type="dxa"/>
            <w:vAlign w:val="bottom"/>
          </w:tcPr>
          <w:p w14:paraId="1EB0804D" w14:textId="3F86C758"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55" w:type="dxa"/>
            <w:vAlign w:val="bottom"/>
          </w:tcPr>
          <w:p w14:paraId="7436CDA1" w14:textId="2CFEF777"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55" w:type="dxa"/>
            <w:vAlign w:val="bottom"/>
          </w:tcPr>
          <w:p w14:paraId="757B9A83" w14:textId="4C68540A"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80,732,289</w:t>
            </w:r>
          </w:p>
        </w:tc>
        <w:tc>
          <w:tcPr>
            <w:tcW w:w="1155" w:type="dxa"/>
            <w:vAlign w:val="bottom"/>
          </w:tcPr>
          <w:p w14:paraId="21E38BB4" w14:textId="42AF8327"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42,927,333</w:t>
            </w:r>
          </w:p>
        </w:tc>
        <w:tc>
          <w:tcPr>
            <w:tcW w:w="1155" w:type="dxa"/>
            <w:vAlign w:val="bottom"/>
          </w:tcPr>
          <w:p w14:paraId="31733276" w14:textId="62474256"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80,732,289</w:t>
            </w:r>
          </w:p>
        </w:tc>
        <w:tc>
          <w:tcPr>
            <w:tcW w:w="1155" w:type="dxa"/>
            <w:vAlign w:val="bottom"/>
          </w:tcPr>
          <w:p w14:paraId="2B63A9F1" w14:textId="4CB6892D"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42,927,333</w:t>
            </w:r>
          </w:p>
        </w:tc>
      </w:tr>
      <w:tr w:rsidR="001B0C3A" w:rsidRPr="00AD7FC0" w14:paraId="7760DE56" w14:textId="77777777" w:rsidTr="00937D11">
        <w:trPr>
          <w:trHeight w:val="208"/>
        </w:trPr>
        <w:tc>
          <w:tcPr>
            <w:tcW w:w="3348" w:type="dxa"/>
            <w:vAlign w:val="bottom"/>
            <w:hideMark/>
          </w:tcPr>
          <w:p w14:paraId="79E818C7" w14:textId="77777777" w:rsidR="002A5BFC" w:rsidRPr="00AD7FC0" w:rsidRDefault="002A5BFC" w:rsidP="00AD7FC0">
            <w:pPr>
              <w:tabs>
                <w:tab w:val="left" w:pos="450"/>
                <w:tab w:val="left" w:pos="2880"/>
              </w:tabs>
              <w:spacing w:line="300" w:lineRule="exact"/>
              <w:ind w:left="432" w:right="-14" w:hanging="274"/>
              <w:jc w:val="left"/>
              <w:rPr>
                <w:rFonts w:ascii="Arial" w:hAnsi="Arial" w:cs="Arial"/>
                <w:sz w:val="15"/>
                <w:szCs w:val="15"/>
              </w:rPr>
            </w:pPr>
            <w:r w:rsidRPr="00AD7FC0">
              <w:rPr>
                <w:rFonts w:ascii="Arial" w:hAnsi="Arial" w:cs="Arial"/>
                <w:sz w:val="15"/>
                <w:szCs w:val="15"/>
              </w:rPr>
              <w:t>Gross claims</w:t>
            </w:r>
          </w:p>
        </w:tc>
        <w:tc>
          <w:tcPr>
            <w:tcW w:w="1155" w:type="dxa"/>
            <w:vAlign w:val="bottom"/>
          </w:tcPr>
          <w:p w14:paraId="580B7969" w14:textId="11B95699"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482,134,433</w:t>
            </w:r>
          </w:p>
        </w:tc>
        <w:tc>
          <w:tcPr>
            <w:tcW w:w="1155" w:type="dxa"/>
            <w:vAlign w:val="bottom"/>
          </w:tcPr>
          <w:p w14:paraId="4B3D995F" w14:textId="28C6C12F"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434,328,969</w:t>
            </w:r>
          </w:p>
        </w:tc>
        <w:tc>
          <w:tcPr>
            <w:tcW w:w="1155" w:type="dxa"/>
            <w:vAlign w:val="bottom"/>
          </w:tcPr>
          <w:p w14:paraId="15319E64" w14:textId="6BEDFBB1"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151,740,216</w:t>
            </w:r>
          </w:p>
        </w:tc>
        <w:tc>
          <w:tcPr>
            <w:tcW w:w="1155" w:type="dxa"/>
            <w:vAlign w:val="bottom"/>
          </w:tcPr>
          <w:p w14:paraId="2B9623BE" w14:textId="09DF7AC1"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169,429,647</w:t>
            </w:r>
          </w:p>
        </w:tc>
        <w:tc>
          <w:tcPr>
            <w:tcW w:w="1155" w:type="dxa"/>
            <w:vAlign w:val="bottom"/>
          </w:tcPr>
          <w:p w14:paraId="39E5F974" w14:textId="5D74F436"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633,874,649</w:t>
            </w:r>
          </w:p>
        </w:tc>
        <w:tc>
          <w:tcPr>
            <w:tcW w:w="1155" w:type="dxa"/>
            <w:vAlign w:val="bottom"/>
          </w:tcPr>
          <w:p w14:paraId="469FB147" w14:textId="534C319B"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603,758,616</w:t>
            </w:r>
          </w:p>
        </w:tc>
      </w:tr>
      <w:tr w:rsidR="001B0C3A" w:rsidRPr="00AD7FC0" w14:paraId="3FB9B94A" w14:textId="77777777" w:rsidTr="00937D11">
        <w:trPr>
          <w:trHeight w:val="208"/>
        </w:trPr>
        <w:tc>
          <w:tcPr>
            <w:tcW w:w="3348" w:type="dxa"/>
            <w:vAlign w:val="bottom"/>
            <w:hideMark/>
          </w:tcPr>
          <w:p w14:paraId="5A3E7882" w14:textId="484120A3" w:rsidR="002A5BFC" w:rsidRPr="00AD7FC0" w:rsidRDefault="002A5BFC" w:rsidP="00AD7FC0">
            <w:pPr>
              <w:tabs>
                <w:tab w:val="left" w:pos="450"/>
                <w:tab w:val="left" w:pos="2880"/>
              </w:tabs>
              <w:spacing w:line="300" w:lineRule="exact"/>
              <w:ind w:left="432" w:right="-108" w:hanging="270"/>
              <w:jc w:val="left"/>
              <w:rPr>
                <w:rFonts w:ascii="Arial" w:hAnsi="Arial" w:cs="Arial"/>
                <w:sz w:val="15"/>
                <w:szCs w:val="15"/>
              </w:rPr>
            </w:pPr>
            <w:r w:rsidRPr="00AD7FC0">
              <w:rPr>
                <w:rFonts w:ascii="Arial" w:hAnsi="Arial" w:cs="Arial"/>
                <w:sz w:val="15"/>
                <w:szCs w:val="15"/>
              </w:rPr>
              <w:t>Less: Claim recovery from reinsur</w:t>
            </w:r>
            <w:r w:rsidR="00901638">
              <w:rPr>
                <w:rFonts w:ascii="Arial" w:hAnsi="Arial" w:cs="Arial"/>
                <w:sz w:val="15"/>
                <w:szCs w:val="15"/>
              </w:rPr>
              <w:t>ance</w:t>
            </w:r>
          </w:p>
        </w:tc>
        <w:tc>
          <w:tcPr>
            <w:tcW w:w="1155" w:type="dxa"/>
            <w:vAlign w:val="bottom"/>
          </w:tcPr>
          <w:p w14:paraId="29A20964" w14:textId="2D17E2A6"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55" w:type="dxa"/>
            <w:vAlign w:val="bottom"/>
          </w:tcPr>
          <w:p w14:paraId="484F05F6" w14:textId="35A7A786"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w:t>
            </w:r>
          </w:p>
        </w:tc>
        <w:tc>
          <w:tcPr>
            <w:tcW w:w="1155" w:type="dxa"/>
            <w:vAlign w:val="bottom"/>
          </w:tcPr>
          <w:p w14:paraId="1AA496E5" w14:textId="7BD29565"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(38,449,023)</w:t>
            </w:r>
          </w:p>
        </w:tc>
        <w:tc>
          <w:tcPr>
            <w:tcW w:w="1155" w:type="dxa"/>
            <w:vAlign w:val="bottom"/>
          </w:tcPr>
          <w:p w14:paraId="373D9194" w14:textId="7BA08762"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(79,637,571)</w:t>
            </w:r>
          </w:p>
        </w:tc>
        <w:tc>
          <w:tcPr>
            <w:tcW w:w="1155" w:type="dxa"/>
            <w:vAlign w:val="bottom"/>
          </w:tcPr>
          <w:p w14:paraId="5006B20E" w14:textId="5876C7EA"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(38,449,023)</w:t>
            </w:r>
          </w:p>
        </w:tc>
        <w:tc>
          <w:tcPr>
            <w:tcW w:w="1155" w:type="dxa"/>
            <w:vAlign w:val="bottom"/>
          </w:tcPr>
          <w:p w14:paraId="2BE9B461" w14:textId="3AD17139"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(79,637,571)</w:t>
            </w:r>
          </w:p>
        </w:tc>
      </w:tr>
      <w:tr w:rsidR="001B0C3A" w:rsidRPr="00AD7FC0" w14:paraId="3D9580FC" w14:textId="77777777" w:rsidTr="00937D11">
        <w:trPr>
          <w:trHeight w:val="208"/>
        </w:trPr>
        <w:tc>
          <w:tcPr>
            <w:tcW w:w="3348" w:type="dxa"/>
            <w:vAlign w:val="bottom"/>
            <w:hideMark/>
          </w:tcPr>
          <w:p w14:paraId="530633BC" w14:textId="77777777"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Commission and brokerage expenses</w:t>
            </w:r>
          </w:p>
        </w:tc>
        <w:tc>
          <w:tcPr>
            <w:tcW w:w="1155" w:type="dxa"/>
            <w:vAlign w:val="bottom"/>
          </w:tcPr>
          <w:p w14:paraId="2FFB83B2" w14:textId="0FF178E4"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139,244,886</w:t>
            </w:r>
          </w:p>
        </w:tc>
        <w:tc>
          <w:tcPr>
            <w:tcW w:w="1155" w:type="dxa"/>
            <w:vAlign w:val="bottom"/>
          </w:tcPr>
          <w:p w14:paraId="5EF819AE" w14:textId="45A39915"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126,642,610</w:t>
            </w:r>
          </w:p>
        </w:tc>
        <w:tc>
          <w:tcPr>
            <w:tcW w:w="1155" w:type="dxa"/>
            <w:vAlign w:val="bottom"/>
          </w:tcPr>
          <w:p w14:paraId="6EFE1621" w14:textId="30348735"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77,110,585</w:t>
            </w:r>
          </w:p>
        </w:tc>
        <w:tc>
          <w:tcPr>
            <w:tcW w:w="1155" w:type="dxa"/>
            <w:vAlign w:val="bottom"/>
          </w:tcPr>
          <w:p w14:paraId="24A3DBBD" w14:textId="5F928072"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61,620,713</w:t>
            </w:r>
          </w:p>
        </w:tc>
        <w:tc>
          <w:tcPr>
            <w:tcW w:w="1155" w:type="dxa"/>
            <w:vAlign w:val="bottom"/>
          </w:tcPr>
          <w:p w14:paraId="3D319CEE" w14:textId="12566E0F"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216,355,471</w:t>
            </w:r>
          </w:p>
        </w:tc>
        <w:tc>
          <w:tcPr>
            <w:tcW w:w="1155" w:type="dxa"/>
            <w:vAlign w:val="bottom"/>
          </w:tcPr>
          <w:p w14:paraId="335E23F0" w14:textId="6DED45A8" w:rsidR="002A5BFC" w:rsidRPr="00AD7FC0" w:rsidRDefault="002A5BFC"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188,263,323</w:t>
            </w:r>
          </w:p>
        </w:tc>
      </w:tr>
      <w:tr w:rsidR="001B0C3A" w:rsidRPr="00AD7FC0" w14:paraId="052DD7D6" w14:textId="77777777" w:rsidTr="00937D11">
        <w:trPr>
          <w:trHeight w:val="208"/>
        </w:trPr>
        <w:tc>
          <w:tcPr>
            <w:tcW w:w="3348" w:type="dxa"/>
            <w:vAlign w:val="bottom"/>
            <w:hideMark/>
          </w:tcPr>
          <w:p w14:paraId="2B82125F" w14:textId="77777777" w:rsidR="002A5BFC" w:rsidRPr="00AD7FC0" w:rsidRDefault="002A5BFC"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Other underwriting expenses</w:t>
            </w:r>
          </w:p>
        </w:tc>
        <w:tc>
          <w:tcPr>
            <w:tcW w:w="1155" w:type="dxa"/>
            <w:vAlign w:val="bottom"/>
          </w:tcPr>
          <w:p w14:paraId="3807A3A6" w14:textId="42962CA0"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56,418,027</w:t>
            </w:r>
          </w:p>
        </w:tc>
        <w:tc>
          <w:tcPr>
            <w:tcW w:w="1155" w:type="dxa"/>
            <w:vAlign w:val="bottom"/>
          </w:tcPr>
          <w:p w14:paraId="181DE8AE" w14:textId="69DE81AD"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50,811,636</w:t>
            </w:r>
          </w:p>
        </w:tc>
        <w:tc>
          <w:tcPr>
            <w:tcW w:w="1155" w:type="dxa"/>
            <w:vAlign w:val="bottom"/>
          </w:tcPr>
          <w:p w14:paraId="4E7418BA" w14:textId="1821B320"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39,595,907</w:t>
            </w:r>
          </w:p>
        </w:tc>
        <w:tc>
          <w:tcPr>
            <w:tcW w:w="1155" w:type="dxa"/>
            <w:vAlign w:val="bottom"/>
          </w:tcPr>
          <w:p w14:paraId="56E57647" w14:textId="6B103789"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35,926,924</w:t>
            </w:r>
          </w:p>
        </w:tc>
        <w:tc>
          <w:tcPr>
            <w:tcW w:w="1155" w:type="dxa"/>
            <w:vAlign w:val="bottom"/>
          </w:tcPr>
          <w:p w14:paraId="3BF77269" w14:textId="682F77CE"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96,013,934</w:t>
            </w:r>
          </w:p>
        </w:tc>
        <w:tc>
          <w:tcPr>
            <w:tcW w:w="1155" w:type="dxa"/>
            <w:vAlign w:val="bottom"/>
          </w:tcPr>
          <w:p w14:paraId="1EED0036" w14:textId="1CA5556A"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86,738,560</w:t>
            </w:r>
          </w:p>
        </w:tc>
      </w:tr>
      <w:tr w:rsidR="001B0C3A" w:rsidRPr="00AD7FC0" w14:paraId="14CA657B" w14:textId="77777777" w:rsidTr="00937D11">
        <w:trPr>
          <w:trHeight w:val="208"/>
        </w:trPr>
        <w:tc>
          <w:tcPr>
            <w:tcW w:w="3348" w:type="dxa"/>
            <w:vAlign w:val="bottom"/>
          </w:tcPr>
          <w:p w14:paraId="4ABDD368" w14:textId="77777777" w:rsidR="002A5BFC" w:rsidRPr="00AD7FC0" w:rsidRDefault="002A5BFC"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Total underwriting expenses before operating expenses</w:t>
            </w:r>
          </w:p>
        </w:tc>
        <w:tc>
          <w:tcPr>
            <w:tcW w:w="1155" w:type="dxa"/>
            <w:vAlign w:val="bottom"/>
          </w:tcPr>
          <w:p w14:paraId="6F640C21" w14:textId="0DCA780A"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677,797,346</w:t>
            </w:r>
          </w:p>
        </w:tc>
        <w:tc>
          <w:tcPr>
            <w:tcW w:w="1155" w:type="dxa"/>
            <w:vAlign w:val="bottom"/>
          </w:tcPr>
          <w:p w14:paraId="6C323589" w14:textId="5F8CF7AA"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611,783,215</w:t>
            </w:r>
          </w:p>
        </w:tc>
        <w:tc>
          <w:tcPr>
            <w:tcW w:w="1155" w:type="dxa"/>
            <w:vAlign w:val="bottom"/>
          </w:tcPr>
          <w:p w14:paraId="5D3CCA2B" w14:textId="3E061976"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310,729,974</w:t>
            </w:r>
          </w:p>
        </w:tc>
        <w:tc>
          <w:tcPr>
            <w:tcW w:w="1155" w:type="dxa"/>
            <w:vAlign w:val="bottom"/>
          </w:tcPr>
          <w:p w14:paraId="0024C824" w14:textId="5865F226"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230,267,046</w:t>
            </w:r>
          </w:p>
        </w:tc>
        <w:tc>
          <w:tcPr>
            <w:tcW w:w="1155" w:type="dxa"/>
            <w:vAlign w:val="bottom"/>
          </w:tcPr>
          <w:p w14:paraId="1E1EAB80" w14:textId="5A0779FD"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988,527,320</w:t>
            </w:r>
          </w:p>
        </w:tc>
        <w:tc>
          <w:tcPr>
            <w:tcW w:w="1155" w:type="dxa"/>
            <w:vAlign w:val="bottom"/>
          </w:tcPr>
          <w:p w14:paraId="19A61D9A" w14:textId="0299BA16" w:rsidR="002A5BFC" w:rsidRPr="00AD7FC0" w:rsidRDefault="002A5BFC" w:rsidP="00AD7FC0">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842,050,261</w:t>
            </w:r>
          </w:p>
        </w:tc>
      </w:tr>
      <w:tr w:rsidR="001B0C3A" w:rsidRPr="00AD7FC0" w14:paraId="7CA6B588" w14:textId="77777777" w:rsidTr="00937D11">
        <w:trPr>
          <w:trHeight w:val="208"/>
        </w:trPr>
        <w:tc>
          <w:tcPr>
            <w:tcW w:w="3348" w:type="dxa"/>
            <w:vAlign w:val="bottom"/>
          </w:tcPr>
          <w:p w14:paraId="33A3CC91" w14:textId="77777777" w:rsidR="002A5BFC" w:rsidRPr="00AD7FC0" w:rsidRDefault="002A5BFC"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Gross profit from underwriting</w:t>
            </w:r>
          </w:p>
        </w:tc>
        <w:tc>
          <w:tcPr>
            <w:tcW w:w="1155" w:type="dxa"/>
            <w:vAlign w:val="bottom"/>
          </w:tcPr>
          <w:p w14:paraId="2DEBA8F3" w14:textId="5E849BA8" w:rsidR="002A5BFC" w:rsidRPr="00AD7FC0" w:rsidRDefault="002A5BFC" w:rsidP="00AD7FC0">
            <w:pPr>
              <w:pBdr>
                <w:bottom w:val="doub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96,717,470</w:t>
            </w:r>
          </w:p>
        </w:tc>
        <w:tc>
          <w:tcPr>
            <w:tcW w:w="1155" w:type="dxa"/>
            <w:vAlign w:val="bottom"/>
          </w:tcPr>
          <w:p w14:paraId="44BD36B0" w14:textId="6140B439" w:rsidR="002A5BFC" w:rsidRPr="00AD7FC0" w:rsidRDefault="002A5BFC" w:rsidP="00AD7FC0">
            <w:pPr>
              <w:pBdr>
                <w:bottom w:val="doub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174,759,958</w:t>
            </w:r>
          </w:p>
        </w:tc>
        <w:tc>
          <w:tcPr>
            <w:tcW w:w="1155" w:type="dxa"/>
            <w:vAlign w:val="bottom"/>
          </w:tcPr>
          <w:p w14:paraId="29E7D18F" w14:textId="0A4EE6D2" w:rsidR="002A5BFC" w:rsidRPr="00AD7FC0" w:rsidRDefault="002A5BFC" w:rsidP="00AD7FC0">
            <w:pPr>
              <w:pBdr>
                <w:bottom w:val="doub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47,251,394</w:t>
            </w:r>
          </w:p>
        </w:tc>
        <w:tc>
          <w:tcPr>
            <w:tcW w:w="1155" w:type="dxa"/>
            <w:vAlign w:val="bottom"/>
          </w:tcPr>
          <w:p w14:paraId="3D5F29B3" w14:textId="7B527A9F" w:rsidR="002A5BFC" w:rsidRPr="00AD7FC0" w:rsidRDefault="002A5BFC" w:rsidP="00AD7FC0">
            <w:pPr>
              <w:pBdr>
                <w:bottom w:val="doub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60,294,654</w:t>
            </w:r>
          </w:p>
        </w:tc>
        <w:tc>
          <w:tcPr>
            <w:tcW w:w="1155" w:type="dxa"/>
            <w:vAlign w:val="bottom"/>
          </w:tcPr>
          <w:p w14:paraId="06CF8E33" w14:textId="26371841" w:rsidR="002A5BFC" w:rsidRPr="00AD7FC0" w:rsidRDefault="002A5BFC" w:rsidP="00AD7FC0">
            <w:pPr>
              <w:pBdr>
                <w:bottom w:val="double" w:sz="1" w:space="1" w:color="FFFFFF"/>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143,968,864</w:t>
            </w:r>
          </w:p>
        </w:tc>
        <w:tc>
          <w:tcPr>
            <w:tcW w:w="1155" w:type="dxa"/>
            <w:vAlign w:val="bottom"/>
          </w:tcPr>
          <w:p w14:paraId="638EE9A8" w14:textId="601C04D0" w:rsidR="002A5BFC" w:rsidRPr="00AD7FC0" w:rsidRDefault="002A5BFC" w:rsidP="00AD7FC0">
            <w:pPr>
              <w:pBdr>
                <w:bottom w:val="double" w:sz="1" w:space="1" w:color="FFFFFF"/>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235,054,612</w:t>
            </w:r>
          </w:p>
        </w:tc>
      </w:tr>
      <w:tr w:rsidR="00AD7FC0" w:rsidRPr="00AD7FC0" w14:paraId="24C0751A" w14:textId="77777777" w:rsidTr="00937D11">
        <w:trPr>
          <w:trHeight w:val="208"/>
        </w:trPr>
        <w:tc>
          <w:tcPr>
            <w:tcW w:w="3348" w:type="dxa"/>
            <w:vAlign w:val="bottom"/>
          </w:tcPr>
          <w:p w14:paraId="28E6E0CD" w14:textId="1302A103" w:rsidR="00AD7FC0" w:rsidRPr="007D6759" w:rsidRDefault="00AD7FC0" w:rsidP="00AD7FC0">
            <w:pPr>
              <w:tabs>
                <w:tab w:val="left" w:pos="450"/>
                <w:tab w:val="left" w:pos="2880"/>
              </w:tabs>
              <w:spacing w:line="300" w:lineRule="exact"/>
              <w:ind w:left="432" w:right="-18" w:hanging="270"/>
              <w:jc w:val="left"/>
              <w:rPr>
                <w:rFonts w:ascii="Arial" w:hAnsi="Arial" w:cs="Arial"/>
                <w:sz w:val="15"/>
                <w:szCs w:val="15"/>
              </w:rPr>
            </w:pPr>
            <w:r w:rsidRPr="007D6759">
              <w:rPr>
                <w:rFonts w:ascii="Arial" w:hAnsi="Arial" w:cs="Arial"/>
                <w:sz w:val="15"/>
                <w:szCs w:val="15"/>
              </w:rPr>
              <w:t>Operating expenses</w:t>
            </w:r>
          </w:p>
        </w:tc>
        <w:tc>
          <w:tcPr>
            <w:tcW w:w="1155" w:type="dxa"/>
            <w:vAlign w:val="bottom"/>
          </w:tcPr>
          <w:p w14:paraId="3C4AD4DE"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DD50B90"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1294EA9"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8BB5779"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617B1FF" w14:textId="11EF4898" w:rsidR="00AD7FC0" w:rsidRPr="00AD7FC0" w:rsidRDefault="00AD7FC0" w:rsidP="00AD7FC0">
            <w:pPr>
              <w:pBdr>
                <w:bottom w:val="double" w:sz="1" w:space="1" w:color="FFFFFF"/>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(131,932,740)</w:t>
            </w:r>
          </w:p>
        </w:tc>
        <w:tc>
          <w:tcPr>
            <w:tcW w:w="1155" w:type="dxa"/>
            <w:vAlign w:val="bottom"/>
          </w:tcPr>
          <w:p w14:paraId="161452FD" w14:textId="23C0AC23" w:rsidR="00AD7FC0" w:rsidRPr="00AD7FC0" w:rsidRDefault="00AD7FC0" w:rsidP="00AD7FC0">
            <w:pPr>
              <w:pBdr>
                <w:bottom w:val="double" w:sz="1" w:space="1" w:color="FFFFFF"/>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(131,938,201)</w:t>
            </w:r>
          </w:p>
        </w:tc>
      </w:tr>
      <w:tr w:rsidR="00AD7FC0" w:rsidRPr="00AD7FC0" w14:paraId="04C053EA" w14:textId="77777777" w:rsidTr="00937D11">
        <w:trPr>
          <w:trHeight w:val="208"/>
        </w:trPr>
        <w:tc>
          <w:tcPr>
            <w:tcW w:w="3348" w:type="dxa"/>
            <w:vAlign w:val="bottom"/>
          </w:tcPr>
          <w:p w14:paraId="67F1AE61" w14:textId="66E7B46C" w:rsidR="00AD7FC0" w:rsidRPr="00AD7FC0" w:rsidRDefault="00AD7FC0"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sz w:val="15"/>
                <w:szCs w:val="15"/>
              </w:rPr>
              <w:t>Finance costs</w:t>
            </w:r>
          </w:p>
        </w:tc>
        <w:tc>
          <w:tcPr>
            <w:tcW w:w="1155" w:type="dxa"/>
            <w:vAlign w:val="bottom"/>
          </w:tcPr>
          <w:p w14:paraId="3DBBB4A7"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50E3658"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D47B957"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39E239B"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4C8EBD2" w14:textId="3198880B" w:rsidR="00AD7FC0" w:rsidRPr="00AD7FC0" w:rsidRDefault="00AD7FC0" w:rsidP="00FC0E93">
            <w:pPr>
              <w:pBdr>
                <w:bottom w:val="sing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(42,648)</w:t>
            </w:r>
          </w:p>
        </w:tc>
        <w:tc>
          <w:tcPr>
            <w:tcW w:w="1155" w:type="dxa"/>
            <w:vAlign w:val="bottom"/>
          </w:tcPr>
          <w:p w14:paraId="7B0B8A29" w14:textId="1D7F42CC" w:rsidR="00AD7FC0" w:rsidRPr="00AD7FC0" w:rsidRDefault="00FC0E93" w:rsidP="00FC0E93">
            <w:pPr>
              <w:pBdr>
                <w:bottom w:val="single" w:sz="4" w:space="1" w:color="auto"/>
              </w:pBdr>
              <w:tabs>
                <w:tab w:val="decimal" w:pos="936"/>
              </w:tabs>
              <w:snapToGrid w:val="0"/>
              <w:spacing w:line="300" w:lineRule="exact"/>
              <w:ind w:right="-43"/>
              <w:jc w:val="left"/>
              <w:rPr>
                <w:rFonts w:ascii="Arial" w:hAnsi="Arial" w:cs="Arial"/>
                <w:sz w:val="15"/>
                <w:szCs w:val="15"/>
              </w:rPr>
            </w:pPr>
            <w:r>
              <w:rPr>
                <w:rFonts w:ascii="Arial" w:hAnsi="Arial" w:cs="Arial"/>
                <w:sz w:val="15"/>
                <w:szCs w:val="15"/>
              </w:rPr>
              <w:t>(</w:t>
            </w:r>
            <w:r w:rsidR="00AD7FC0" w:rsidRPr="00AD7FC0">
              <w:rPr>
                <w:rFonts w:ascii="Arial" w:hAnsi="Arial" w:cs="Arial"/>
                <w:sz w:val="15"/>
                <w:szCs w:val="15"/>
              </w:rPr>
              <w:t>34,841</w:t>
            </w:r>
            <w:r>
              <w:rPr>
                <w:rFonts w:ascii="Arial" w:hAnsi="Arial" w:cs="Arial"/>
                <w:sz w:val="15"/>
                <w:szCs w:val="15"/>
              </w:rPr>
              <w:t>)</w:t>
            </w:r>
          </w:p>
        </w:tc>
      </w:tr>
      <w:tr w:rsidR="00AD7FC0" w:rsidRPr="00AD7FC0" w14:paraId="774C8FBE" w14:textId="77777777" w:rsidTr="00937D11">
        <w:trPr>
          <w:trHeight w:val="253"/>
        </w:trPr>
        <w:tc>
          <w:tcPr>
            <w:tcW w:w="3348" w:type="dxa"/>
            <w:vAlign w:val="bottom"/>
          </w:tcPr>
          <w:p w14:paraId="228F2B01" w14:textId="66253FE0" w:rsidR="00AD7FC0" w:rsidRPr="00AD7FC0" w:rsidRDefault="00AD7FC0"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Profit from underwriting</w:t>
            </w:r>
          </w:p>
        </w:tc>
        <w:tc>
          <w:tcPr>
            <w:tcW w:w="1155" w:type="dxa"/>
            <w:vAlign w:val="bottom"/>
          </w:tcPr>
          <w:p w14:paraId="69717DEF"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1F918FC"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0C404940"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946DD97"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EAFAC51" w14:textId="1850F2A1" w:rsidR="00AD7FC0" w:rsidRPr="00AD7FC0" w:rsidRDefault="00AD7FC0" w:rsidP="00FC0E93">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11,993,476</w:t>
            </w:r>
          </w:p>
        </w:tc>
        <w:tc>
          <w:tcPr>
            <w:tcW w:w="1155" w:type="dxa"/>
            <w:vAlign w:val="bottom"/>
          </w:tcPr>
          <w:p w14:paraId="44727DB0" w14:textId="577E3A01" w:rsidR="00AD7FC0" w:rsidRPr="00AD7FC0" w:rsidRDefault="00AD7FC0" w:rsidP="00FC0E93">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103,081,570</w:t>
            </w:r>
          </w:p>
        </w:tc>
      </w:tr>
      <w:tr w:rsidR="00AD7FC0" w:rsidRPr="00AD7FC0" w14:paraId="1B33F9F4" w14:textId="77777777" w:rsidTr="00937D11">
        <w:trPr>
          <w:trHeight w:val="208"/>
        </w:trPr>
        <w:tc>
          <w:tcPr>
            <w:tcW w:w="3348" w:type="dxa"/>
            <w:vAlign w:val="bottom"/>
            <w:hideMark/>
          </w:tcPr>
          <w:p w14:paraId="4F335ED0" w14:textId="16BE697B" w:rsidR="00AD7FC0" w:rsidRPr="00AD7FC0" w:rsidRDefault="00AD7FC0"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sz w:val="15"/>
                <w:szCs w:val="15"/>
              </w:rPr>
              <w:t xml:space="preserve">Net investment </w:t>
            </w:r>
            <w:r w:rsidR="00901638">
              <w:rPr>
                <w:rFonts w:ascii="Arial" w:hAnsi="Arial" w:cs="Arial"/>
                <w:sz w:val="15"/>
                <w:szCs w:val="15"/>
              </w:rPr>
              <w:t>income</w:t>
            </w:r>
          </w:p>
        </w:tc>
        <w:tc>
          <w:tcPr>
            <w:tcW w:w="1155" w:type="dxa"/>
            <w:vAlign w:val="bottom"/>
          </w:tcPr>
          <w:p w14:paraId="00C935E5"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2254DFC"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2C2D9471"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BA47476"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F14C2AA" w14:textId="20841F18"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43,086,332</w:t>
            </w:r>
          </w:p>
        </w:tc>
        <w:tc>
          <w:tcPr>
            <w:tcW w:w="1155" w:type="dxa"/>
            <w:vAlign w:val="bottom"/>
          </w:tcPr>
          <w:p w14:paraId="7A7CA788" w14:textId="0F1260E6"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35,738,967</w:t>
            </w:r>
          </w:p>
        </w:tc>
      </w:tr>
      <w:tr w:rsidR="00AD7FC0" w:rsidRPr="00AD7FC0" w14:paraId="1E6A28B9" w14:textId="77777777" w:rsidTr="00937D11">
        <w:trPr>
          <w:trHeight w:val="219"/>
        </w:trPr>
        <w:tc>
          <w:tcPr>
            <w:tcW w:w="3348" w:type="dxa"/>
            <w:vAlign w:val="bottom"/>
            <w:hideMark/>
          </w:tcPr>
          <w:p w14:paraId="3408CEB2" w14:textId="0F301E0D" w:rsidR="00AD7FC0"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Gain (loss) on investments</w:t>
            </w:r>
          </w:p>
        </w:tc>
        <w:tc>
          <w:tcPr>
            <w:tcW w:w="1155" w:type="dxa"/>
            <w:vAlign w:val="bottom"/>
          </w:tcPr>
          <w:p w14:paraId="50EE6053"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3F22BF0"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5C8C8395"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5A0CC77"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54D0A2D5" w14:textId="4F1C197E"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9,010,908</w:t>
            </w:r>
          </w:p>
        </w:tc>
        <w:tc>
          <w:tcPr>
            <w:tcW w:w="1155" w:type="dxa"/>
            <w:vAlign w:val="bottom"/>
          </w:tcPr>
          <w:p w14:paraId="6303A8A8" w14:textId="2D0BF30E"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(13,786,754)</w:t>
            </w:r>
          </w:p>
        </w:tc>
      </w:tr>
      <w:tr w:rsidR="00AD7FC0" w:rsidRPr="00AD7FC0" w14:paraId="0D02F6ED" w14:textId="77777777" w:rsidTr="00937D11">
        <w:trPr>
          <w:trHeight w:val="208"/>
        </w:trPr>
        <w:tc>
          <w:tcPr>
            <w:tcW w:w="3348" w:type="dxa"/>
            <w:vAlign w:val="bottom"/>
            <w:hideMark/>
          </w:tcPr>
          <w:p w14:paraId="69A90610" w14:textId="41E8EF8D" w:rsidR="00AD7FC0"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 xml:space="preserve">Fair value </w:t>
            </w:r>
            <w:r w:rsidR="009079DA">
              <w:rPr>
                <w:rFonts w:ascii="Arial" w:hAnsi="Arial" w:cs="Arial"/>
                <w:sz w:val="15"/>
                <w:szCs w:val="15"/>
              </w:rPr>
              <w:t>loss</w:t>
            </w:r>
          </w:p>
        </w:tc>
        <w:tc>
          <w:tcPr>
            <w:tcW w:w="1155" w:type="dxa"/>
            <w:vAlign w:val="bottom"/>
          </w:tcPr>
          <w:p w14:paraId="145A913F"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182D3E8"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3086A0F"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34D9A82D"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D15A150" w14:textId="3E7829E4"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(526,958)</w:t>
            </w:r>
          </w:p>
        </w:tc>
        <w:tc>
          <w:tcPr>
            <w:tcW w:w="1155" w:type="dxa"/>
            <w:vAlign w:val="bottom"/>
          </w:tcPr>
          <w:p w14:paraId="61DA412B" w14:textId="4EF47C5A"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(880,020)</w:t>
            </w:r>
          </w:p>
        </w:tc>
      </w:tr>
      <w:tr w:rsidR="00AD7FC0" w:rsidRPr="00AD7FC0" w14:paraId="0A11C59F" w14:textId="77777777" w:rsidTr="00937D11">
        <w:trPr>
          <w:trHeight w:val="242"/>
        </w:trPr>
        <w:tc>
          <w:tcPr>
            <w:tcW w:w="3348" w:type="dxa"/>
            <w:vAlign w:val="bottom"/>
            <w:hideMark/>
          </w:tcPr>
          <w:p w14:paraId="45C78F94" w14:textId="2635FED9" w:rsidR="00AD7FC0"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Rental income</w:t>
            </w:r>
          </w:p>
        </w:tc>
        <w:tc>
          <w:tcPr>
            <w:tcW w:w="1155" w:type="dxa"/>
            <w:vAlign w:val="bottom"/>
          </w:tcPr>
          <w:p w14:paraId="13DC046C"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AA26D09"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43DEF40"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7104331"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5EE7994" w14:textId="145379D7"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7,949,376</w:t>
            </w:r>
          </w:p>
        </w:tc>
        <w:tc>
          <w:tcPr>
            <w:tcW w:w="1155" w:type="dxa"/>
            <w:vAlign w:val="bottom"/>
          </w:tcPr>
          <w:p w14:paraId="08BB0740" w14:textId="03CDB371"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7,725,228</w:t>
            </w:r>
          </w:p>
        </w:tc>
      </w:tr>
      <w:tr w:rsidR="00AD7FC0" w:rsidRPr="00AD7FC0" w14:paraId="1B8569A2" w14:textId="77777777" w:rsidTr="00937D11">
        <w:trPr>
          <w:trHeight w:val="242"/>
        </w:trPr>
        <w:tc>
          <w:tcPr>
            <w:tcW w:w="3348" w:type="dxa"/>
            <w:vAlign w:val="bottom"/>
            <w:hideMark/>
          </w:tcPr>
          <w:p w14:paraId="66D70E0C" w14:textId="12587080" w:rsidR="00AD7FC0"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Other income</w:t>
            </w:r>
          </w:p>
        </w:tc>
        <w:tc>
          <w:tcPr>
            <w:tcW w:w="1155" w:type="dxa"/>
            <w:vAlign w:val="bottom"/>
          </w:tcPr>
          <w:p w14:paraId="6342BF6B"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2B65CA4"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90CC136"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95D3950"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086CA648" w14:textId="05699F57"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478,614</w:t>
            </w:r>
          </w:p>
        </w:tc>
        <w:tc>
          <w:tcPr>
            <w:tcW w:w="1155" w:type="dxa"/>
            <w:vAlign w:val="bottom"/>
          </w:tcPr>
          <w:p w14:paraId="4B33C124" w14:textId="214411BE"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1,031,467</w:t>
            </w:r>
          </w:p>
        </w:tc>
      </w:tr>
      <w:tr w:rsidR="00AD7FC0" w:rsidRPr="00AD7FC0" w14:paraId="04D98A1D" w14:textId="77777777" w:rsidTr="00937D11">
        <w:trPr>
          <w:trHeight w:val="242"/>
        </w:trPr>
        <w:tc>
          <w:tcPr>
            <w:tcW w:w="3348" w:type="dxa"/>
            <w:vAlign w:val="bottom"/>
          </w:tcPr>
          <w:p w14:paraId="68322060" w14:textId="744CD57B" w:rsidR="00AD7FC0"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Expected credit losses</w:t>
            </w:r>
          </w:p>
        </w:tc>
        <w:tc>
          <w:tcPr>
            <w:tcW w:w="1155" w:type="dxa"/>
            <w:vAlign w:val="bottom"/>
          </w:tcPr>
          <w:p w14:paraId="6610E960"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31D5F44C"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809DB14"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2D267572"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37744E89" w14:textId="4B6967A9" w:rsidR="00AD7FC0" w:rsidRPr="00AD7FC0" w:rsidRDefault="00AD7FC0"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(716,719)</w:t>
            </w:r>
          </w:p>
        </w:tc>
        <w:tc>
          <w:tcPr>
            <w:tcW w:w="1155" w:type="dxa"/>
            <w:vAlign w:val="bottom"/>
          </w:tcPr>
          <w:p w14:paraId="03F5B97C" w14:textId="031B7FB7" w:rsidR="00AD7FC0" w:rsidRPr="00AD7FC0" w:rsidRDefault="00AD7FC0"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(7,721,292)</w:t>
            </w:r>
          </w:p>
        </w:tc>
      </w:tr>
      <w:tr w:rsidR="00AD7FC0" w:rsidRPr="00AD7FC0" w14:paraId="33D84763" w14:textId="77777777" w:rsidTr="00937D11">
        <w:trPr>
          <w:trHeight w:val="219"/>
        </w:trPr>
        <w:tc>
          <w:tcPr>
            <w:tcW w:w="3348" w:type="dxa"/>
            <w:hideMark/>
          </w:tcPr>
          <w:p w14:paraId="289439A0" w14:textId="77777777" w:rsidR="00AD7FC0"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b/>
                <w:bCs/>
                <w:sz w:val="15"/>
                <w:szCs w:val="15"/>
              </w:rPr>
              <w:t>Profit before income tax expenses</w:t>
            </w:r>
          </w:p>
        </w:tc>
        <w:tc>
          <w:tcPr>
            <w:tcW w:w="1155" w:type="dxa"/>
            <w:vAlign w:val="bottom"/>
          </w:tcPr>
          <w:p w14:paraId="597386B7"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0040148"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4B20916"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D137A57"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F49446F" w14:textId="50FF316C"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71,275,029</w:t>
            </w:r>
          </w:p>
        </w:tc>
        <w:tc>
          <w:tcPr>
            <w:tcW w:w="1155" w:type="dxa"/>
            <w:vAlign w:val="bottom"/>
          </w:tcPr>
          <w:p w14:paraId="58D30E4B" w14:textId="541D4CD3" w:rsidR="00AD7FC0" w:rsidRPr="00AD7FC0" w:rsidRDefault="00AD7FC0" w:rsidP="00AD7FC0">
            <w:pP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125,189,166</w:t>
            </w:r>
          </w:p>
        </w:tc>
      </w:tr>
      <w:tr w:rsidR="00AD7FC0" w:rsidRPr="00AD7FC0" w14:paraId="33A762B4" w14:textId="77777777" w:rsidTr="00937D11">
        <w:trPr>
          <w:trHeight w:val="242"/>
        </w:trPr>
        <w:tc>
          <w:tcPr>
            <w:tcW w:w="3348" w:type="dxa"/>
            <w:hideMark/>
          </w:tcPr>
          <w:p w14:paraId="0B376946" w14:textId="77777777" w:rsidR="00AD7FC0" w:rsidRPr="00AD7FC0" w:rsidRDefault="00AD7FC0" w:rsidP="00AD7FC0">
            <w:pPr>
              <w:tabs>
                <w:tab w:val="left" w:pos="450"/>
                <w:tab w:val="left" w:pos="2880"/>
              </w:tabs>
              <w:spacing w:line="300" w:lineRule="exact"/>
              <w:ind w:left="432" w:right="-18" w:hanging="270"/>
              <w:jc w:val="left"/>
              <w:rPr>
                <w:rFonts w:ascii="Arial" w:hAnsi="Arial" w:cs="Arial"/>
                <w:sz w:val="15"/>
                <w:szCs w:val="15"/>
              </w:rPr>
            </w:pPr>
            <w:r w:rsidRPr="00AD7FC0">
              <w:rPr>
                <w:rFonts w:ascii="Arial" w:hAnsi="Arial" w:cs="Arial"/>
                <w:sz w:val="15"/>
                <w:szCs w:val="15"/>
              </w:rPr>
              <w:t>Income tax expenses</w:t>
            </w:r>
          </w:p>
        </w:tc>
        <w:tc>
          <w:tcPr>
            <w:tcW w:w="1155" w:type="dxa"/>
            <w:vAlign w:val="bottom"/>
          </w:tcPr>
          <w:p w14:paraId="67CE60C5"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73634433"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423C422D"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CC396AF"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1678855A" w14:textId="03191B3D" w:rsidR="00AD7FC0" w:rsidRPr="00AD7FC0" w:rsidRDefault="00AD7FC0"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(10,717,446)</w:t>
            </w:r>
          </w:p>
        </w:tc>
        <w:tc>
          <w:tcPr>
            <w:tcW w:w="1155" w:type="dxa"/>
            <w:vAlign w:val="bottom"/>
          </w:tcPr>
          <w:p w14:paraId="28A09601" w14:textId="4D69E3F7" w:rsidR="00AD7FC0" w:rsidRPr="00AD7FC0" w:rsidRDefault="00AD7FC0" w:rsidP="00AD7FC0">
            <w:pPr>
              <w:pBdr>
                <w:bottom w:val="single" w:sz="4" w:space="1" w:color="000000"/>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(23,701,338)</w:t>
            </w:r>
          </w:p>
        </w:tc>
      </w:tr>
      <w:tr w:rsidR="00AD7FC0" w:rsidRPr="00AD7FC0" w14:paraId="6A09FD36" w14:textId="77777777" w:rsidTr="00937D11">
        <w:trPr>
          <w:trHeight w:val="265"/>
        </w:trPr>
        <w:tc>
          <w:tcPr>
            <w:tcW w:w="3348" w:type="dxa"/>
            <w:hideMark/>
          </w:tcPr>
          <w:p w14:paraId="37827207" w14:textId="77777777" w:rsidR="00AD7FC0" w:rsidRPr="00AD7FC0" w:rsidRDefault="00AD7FC0" w:rsidP="00AD7FC0">
            <w:pPr>
              <w:tabs>
                <w:tab w:val="left" w:pos="450"/>
                <w:tab w:val="left" w:pos="2880"/>
              </w:tabs>
              <w:spacing w:line="300" w:lineRule="exact"/>
              <w:ind w:left="432" w:right="-18" w:hanging="270"/>
              <w:jc w:val="left"/>
              <w:rPr>
                <w:rFonts w:ascii="Arial" w:hAnsi="Arial" w:cs="Arial"/>
                <w:b/>
                <w:bCs/>
                <w:sz w:val="15"/>
                <w:szCs w:val="15"/>
              </w:rPr>
            </w:pPr>
            <w:r w:rsidRPr="00AD7FC0">
              <w:rPr>
                <w:rFonts w:ascii="Arial" w:hAnsi="Arial" w:cs="Arial"/>
                <w:b/>
                <w:bCs/>
                <w:sz w:val="15"/>
                <w:szCs w:val="15"/>
              </w:rPr>
              <w:t>Profit for the period</w:t>
            </w:r>
          </w:p>
        </w:tc>
        <w:tc>
          <w:tcPr>
            <w:tcW w:w="1155" w:type="dxa"/>
            <w:vAlign w:val="bottom"/>
          </w:tcPr>
          <w:p w14:paraId="225D39D5"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D805833"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FC482BA"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60D8107B" w14:textId="77777777" w:rsidR="00AD7FC0" w:rsidRPr="00AD7FC0" w:rsidRDefault="00AD7FC0" w:rsidP="00AD7FC0">
            <w:pPr>
              <w:tabs>
                <w:tab w:val="decimal" w:pos="936"/>
              </w:tabs>
              <w:snapToGrid w:val="0"/>
              <w:spacing w:line="300" w:lineRule="exact"/>
              <w:ind w:right="-43"/>
              <w:jc w:val="left"/>
              <w:rPr>
                <w:rFonts w:ascii="Arial" w:hAnsi="Arial" w:cs="Arial"/>
                <w:sz w:val="15"/>
                <w:szCs w:val="15"/>
              </w:rPr>
            </w:pPr>
          </w:p>
        </w:tc>
        <w:tc>
          <w:tcPr>
            <w:tcW w:w="1155" w:type="dxa"/>
            <w:vAlign w:val="bottom"/>
          </w:tcPr>
          <w:p w14:paraId="5BFD22B6" w14:textId="725B5B4F" w:rsidR="00AD7FC0" w:rsidRPr="00AD7FC0" w:rsidRDefault="00AD7FC0" w:rsidP="00AD7FC0">
            <w:pPr>
              <w:pBdr>
                <w:bottom w:val="doub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60,557,583</w:t>
            </w:r>
          </w:p>
        </w:tc>
        <w:tc>
          <w:tcPr>
            <w:tcW w:w="1155" w:type="dxa"/>
            <w:vAlign w:val="bottom"/>
          </w:tcPr>
          <w:p w14:paraId="19298CC4" w14:textId="44A8F7AB" w:rsidR="00AD7FC0" w:rsidRPr="00AD7FC0" w:rsidRDefault="00AD7FC0" w:rsidP="00AD7FC0">
            <w:pPr>
              <w:pBdr>
                <w:bottom w:val="double" w:sz="4" w:space="1" w:color="auto"/>
              </w:pBdr>
              <w:tabs>
                <w:tab w:val="decimal" w:pos="936"/>
              </w:tabs>
              <w:snapToGrid w:val="0"/>
              <w:spacing w:line="300" w:lineRule="exact"/>
              <w:ind w:right="-43"/>
              <w:jc w:val="left"/>
              <w:rPr>
                <w:rFonts w:ascii="Arial" w:hAnsi="Arial" w:cs="Arial"/>
                <w:sz w:val="15"/>
                <w:szCs w:val="15"/>
              </w:rPr>
            </w:pPr>
            <w:r w:rsidRPr="00AD7FC0">
              <w:rPr>
                <w:rFonts w:ascii="Arial" w:hAnsi="Arial" w:cs="Arial"/>
                <w:sz w:val="15"/>
                <w:szCs w:val="15"/>
              </w:rPr>
              <w:t>101,487,828</w:t>
            </w:r>
          </w:p>
        </w:tc>
      </w:tr>
    </w:tbl>
    <w:p w14:paraId="1C4401CC" w14:textId="324F2A66" w:rsidR="00C27864" w:rsidRPr="00AD7FC0" w:rsidRDefault="00C27864" w:rsidP="00C27864">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AD7FC0">
        <w:rPr>
          <w:rFonts w:ascii="Arial" w:hAnsi="Arial" w:cs="Arial"/>
          <w:sz w:val="22"/>
          <w:szCs w:val="22"/>
        </w:rPr>
        <w:tab/>
        <w:t xml:space="preserve">For the three-month and six-month periods ended 30 June 2020, the Company had premium written from a major broker (having gross premium written from the broker more than 10% of total gross premium written in each period), which is its related party, amounting to Baht </w:t>
      </w:r>
      <w:r w:rsidR="002A5BFC" w:rsidRPr="00AD7FC0">
        <w:rPr>
          <w:rFonts w:ascii="Arial" w:hAnsi="Arial" w:cs="Arial"/>
          <w:sz w:val="22"/>
          <w:szCs w:val="22"/>
        </w:rPr>
        <w:t>79.</w:t>
      </w:r>
      <w:r w:rsidR="00FC0E93">
        <w:rPr>
          <w:rFonts w:ascii="Arial" w:hAnsi="Arial" w:cs="Arial"/>
          <w:sz w:val="22"/>
          <w:szCs w:val="22"/>
        </w:rPr>
        <w:t>0</w:t>
      </w:r>
      <w:r w:rsidRPr="00AD7FC0">
        <w:rPr>
          <w:rFonts w:ascii="Arial" w:hAnsi="Arial" w:cs="Arial"/>
          <w:sz w:val="22"/>
          <w:szCs w:val="22"/>
        </w:rPr>
        <w:t xml:space="preserve"> million and Baht </w:t>
      </w:r>
      <w:r w:rsidR="002A5BFC" w:rsidRPr="00AD7FC0">
        <w:rPr>
          <w:rFonts w:ascii="Arial" w:hAnsi="Arial" w:cs="Arial"/>
          <w:sz w:val="22"/>
          <w:szCs w:val="22"/>
        </w:rPr>
        <w:t>159.8</w:t>
      </w:r>
      <w:r w:rsidRPr="00AD7FC0">
        <w:rPr>
          <w:rFonts w:ascii="Arial" w:hAnsi="Arial" w:cs="Arial"/>
          <w:sz w:val="22"/>
          <w:szCs w:val="22"/>
        </w:rPr>
        <w:t xml:space="preserve"> million, respectively (2020: Baht 64.3 million and Baht 128.1 million, respectively), from the motor segment, contributing </w:t>
      </w:r>
      <w:r w:rsidR="002A5BFC" w:rsidRPr="00AD7FC0">
        <w:rPr>
          <w:rFonts w:ascii="Arial" w:hAnsi="Arial" w:cs="Arial"/>
          <w:sz w:val="22"/>
          <w:szCs w:val="22"/>
        </w:rPr>
        <w:t>13</w:t>
      </w:r>
      <w:r w:rsidRPr="00AD7FC0">
        <w:rPr>
          <w:rFonts w:ascii="Arial" w:hAnsi="Arial" w:cs="Arial"/>
          <w:sz w:val="22"/>
          <w:szCs w:val="22"/>
        </w:rPr>
        <w:t xml:space="preserve">% and </w:t>
      </w:r>
      <w:r w:rsidR="002A5BFC" w:rsidRPr="00AD7FC0">
        <w:rPr>
          <w:rFonts w:ascii="Arial" w:hAnsi="Arial" w:cs="Arial"/>
          <w:sz w:val="22"/>
          <w:szCs w:val="22"/>
        </w:rPr>
        <w:t>12</w:t>
      </w:r>
      <w:r w:rsidRPr="00AD7FC0">
        <w:rPr>
          <w:rFonts w:ascii="Arial" w:hAnsi="Arial" w:cs="Arial"/>
          <w:sz w:val="22"/>
          <w:szCs w:val="22"/>
        </w:rPr>
        <w:t>%, respectively (2020:                   13</w:t>
      </w:r>
      <w:r w:rsidRPr="00AD7FC0">
        <w:rPr>
          <w:rFonts w:ascii="Arial" w:hAnsi="Arial" w:cs="Arial"/>
          <w:sz w:val="22"/>
          <w:szCs w:val="28"/>
        </w:rPr>
        <w:t>%</w:t>
      </w:r>
      <w:r w:rsidRPr="00AD7FC0">
        <w:rPr>
          <w:rFonts w:ascii="Arial" w:hAnsi="Arial" w:cs="Arial"/>
          <w:sz w:val="22"/>
          <w:szCs w:val="22"/>
        </w:rPr>
        <w:t xml:space="preserve"> and 11%, respectively), of total premium written in each period. </w:t>
      </w:r>
    </w:p>
    <w:p w14:paraId="07636CC1" w14:textId="77777777" w:rsidR="00C27864" w:rsidRPr="00AD7FC0" w:rsidRDefault="00C27864">
      <w:pPr>
        <w:ind w:right="0"/>
        <w:jc w:val="left"/>
        <w:rPr>
          <w:rFonts w:ascii="Arial" w:hAnsi="Arial" w:cs="Arial"/>
          <w:sz w:val="22"/>
          <w:szCs w:val="22"/>
        </w:rPr>
      </w:pPr>
      <w:r w:rsidRPr="00AD7FC0">
        <w:rPr>
          <w:rFonts w:ascii="Arial" w:hAnsi="Arial" w:cs="Arial"/>
          <w:sz w:val="22"/>
          <w:szCs w:val="22"/>
        </w:rPr>
        <w:br w:type="page"/>
      </w:r>
    </w:p>
    <w:p w14:paraId="67B87200" w14:textId="47B860B9" w:rsidR="00E87BE3" w:rsidRPr="00AD7FC0" w:rsidRDefault="00E87BE3" w:rsidP="00FC0E93">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AD7FC0">
        <w:rPr>
          <w:rFonts w:ascii="Arial" w:hAnsi="Arial" w:cs="Arial"/>
          <w:sz w:val="22"/>
          <w:szCs w:val="22"/>
        </w:rPr>
        <w:lastRenderedPageBreak/>
        <w:t xml:space="preserve">Segment assets and liabilities as at </w:t>
      </w:r>
      <w:r w:rsidR="00C27864" w:rsidRPr="00AD7FC0">
        <w:rPr>
          <w:rFonts w:ascii="Arial" w:hAnsi="Arial" w:cs="Arial"/>
          <w:sz w:val="22"/>
          <w:szCs w:val="22"/>
        </w:rPr>
        <w:t>30 June 2021</w:t>
      </w:r>
      <w:r w:rsidRPr="00AD7FC0">
        <w:rPr>
          <w:rFonts w:ascii="Arial" w:hAnsi="Arial" w:cs="Arial"/>
          <w:sz w:val="22"/>
          <w:szCs w:val="22"/>
        </w:rPr>
        <w:t xml:space="preserve"> and </w:t>
      </w:r>
      <w:r w:rsidR="008D2B04" w:rsidRPr="00AD7FC0">
        <w:rPr>
          <w:rFonts w:ascii="Arial" w:hAnsi="Arial" w:cs="Arial"/>
          <w:sz w:val="22"/>
          <w:szCs w:val="22"/>
        </w:rPr>
        <w:t>31 December 2020</w:t>
      </w:r>
      <w:r w:rsidRPr="00AD7FC0">
        <w:rPr>
          <w:rFonts w:ascii="Arial" w:hAnsi="Arial" w:cs="Arial"/>
          <w:sz w:val="22"/>
          <w:szCs w:val="22"/>
        </w:rPr>
        <w:t xml:space="preserve"> are as follows:</w:t>
      </w:r>
    </w:p>
    <w:p w14:paraId="29FA5AD8" w14:textId="77777777" w:rsidR="00E87BE3" w:rsidRPr="00AD7FC0" w:rsidRDefault="00E87BE3" w:rsidP="002A5BFC">
      <w:pPr>
        <w:tabs>
          <w:tab w:val="left" w:pos="2160"/>
          <w:tab w:val="right" w:pos="7200"/>
          <w:tab w:val="right" w:pos="9000"/>
        </w:tabs>
        <w:spacing w:line="380" w:lineRule="exact"/>
        <w:ind w:left="547" w:right="-43" w:hanging="547"/>
        <w:jc w:val="right"/>
        <w:rPr>
          <w:rFonts w:ascii="Arial" w:hAnsi="Arial" w:cs="Arial"/>
          <w:sz w:val="20"/>
          <w:szCs w:val="20"/>
        </w:rPr>
      </w:pPr>
      <w:r w:rsidRPr="00AD7FC0">
        <w:rPr>
          <w:rFonts w:ascii="Arial" w:hAnsi="Arial" w:cs="Arial"/>
          <w:sz w:val="20"/>
          <w:szCs w:val="20"/>
          <w:cs/>
        </w:rPr>
        <w:t>(</w:t>
      </w:r>
      <w:r w:rsidRPr="00AD7FC0">
        <w:rPr>
          <w:rFonts w:ascii="Arial" w:hAnsi="Arial" w:cs="Arial"/>
          <w:sz w:val="20"/>
          <w:szCs w:val="20"/>
        </w:rPr>
        <w:t>Unit: Baht)</w:t>
      </w:r>
    </w:p>
    <w:tbl>
      <w:tblPr>
        <w:tblW w:w="9282" w:type="dxa"/>
        <w:tblInd w:w="378" w:type="dxa"/>
        <w:tblLayout w:type="fixed"/>
        <w:tblLook w:val="0000" w:firstRow="0" w:lastRow="0" w:firstColumn="0" w:lastColumn="0" w:noHBand="0" w:noVBand="0"/>
      </w:tblPr>
      <w:tblGrid>
        <w:gridCol w:w="2970"/>
        <w:gridCol w:w="1578"/>
        <w:gridCol w:w="1578"/>
        <w:gridCol w:w="1578"/>
        <w:gridCol w:w="1578"/>
      </w:tblGrid>
      <w:tr w:rsidR="001B0C3A" w:rsidRPr="00AD7FC0" w14:paraId="48F7C7A9" w14:textId="77777777" w:rsidTr="00A7573C">
        <w:trPr>
          <w:trHeight w:val="609"/>
        </w:trPr>
        <w:tc>
          <w:tcPr>
            <w:tcW w:w="2970" w:type="dxa"/>
            <w:vAlign w:val="bottom"/>
          </w:tcPr>
          <w:p w14:paraId="047BD914" w14:textId="77777777" w:rsidR="00E87BE3" w:rsidRPr="00AD7FC0" w:rsidRDefault="00E87BE3" w:rsidP="002A5BFC">
            <w:pPr>
              <w:tabs>
                <w:tab w:val="left" w:pos="900"/>
                <w:tab w:val="left" w:pos="2880"/>
              </w:tabs>
              <w:spacing w:line="380" w:lineRule="exact"/>
              <w:ind w:left="252" w:hanging="252"/>
              <w:rPr>
                <w:rFonts w:ascii="Arial" w:hAnsi="Arial" w:cs="Arial"/>
                <w:sz w:val="20"/>
                <w:szCs w:val="20"/>
                <w:cs/>
              </w:rPr>
            </w:pPr>
          </w:p>
        </w:tc>
        <w:tc>
          <w:tcPr>
            <w:tcW w:w="1578" w:type="dxa"/>
            <w:vAlign w:val="bottom"/>
          </w:tcPr>
          <w:p w14:paraId="1E43881E" w14:textId="77777777" w:rsidR="00E87BE3" w:rsidRPr="00AD7FC0" w:rsidRDefault="00E87BE3" w:rsidP="002A5BFC">
            <w:pPr>
              <w:pBdr>
                <w:bottom w:val="single" w:sz="4" w:space="1" w:color="auto"/>
              </w:pBdr>
              <w:spacing w:line="380" w:lineRule="exact"/>
              <w:ind w:right="-43"/>
              <w:jc w:val="center"/>
              <w:rPr>
                <w:rFonts w:ascii="Arial" w:hAnsi="Arial" w:cs="Arial"/>
                <w:sz w:val="20"/>
                <w:szCs w:val="20"/>
              </w:rPr>
            </w:pPr>
            <w:r w:rsidRPr="00AD7FC0">
              <w:rPr>
                <w:rFonts w:ascii="Arial" w:hAnsi="Arial" w:cs="Arial"/>
                <w:sz w:val="20"/>
                <w:szCs w:val="20"/>
              </w:rPr>
              <w:t>Motor</w:t>
            </w:r>
          </w:p>
        </w:tc>
        <w:tc>
          <w:tcPr>
            <w:tcW w:w="1578" w:type="dxa"/>
            <w:vAlign w:val="bottom"/>
          </w:tcPr>
          <w:p w14:paraId="1FC9B50D" w14:textId="77777777" w:rsidR="00E87BE3" w:rsidRPr="00AD7FC0" w:rsidRDefault="00E87BE3" w:rsidP="002A5BFC">
            <w:pPr>
              <w:pBdr>
                <w:bottom w:val="single" w:sz="4" w:space="1" w:color="auto"/>
              </w:pBdr>
              <w:spacing w:line="380" w:lineRule="exact"/>
              <w:ind w:right="-43"/>
              <w:jc w:val="center"/>
              <w:rPr>
                <w:rFonts w:ascii="Arial" w:hAnsi="Arial" w:cs="Arial"/>
                <w:sz w:val="20"/>
                <w:szCs w:val="20"/>
              </w:rPr>
            </w:pPr>
            <w:r w:rsidRPr="00AD7FC0">
              <w:rPr>
                <w:rFonts w:ascii="Arial" w:hAnsi="Arial" w:cs="Arial"/>
                <w:sz w:val="20"/>
                <w:szCs w:val="20"/>
              </w:rPr>
              <w:t>Others</w:t>
            </w:r>
          </w:p>
        </w:tc>
        <w:tc>
          <w:tcPr>
            <w:tcW w:w="1578" w:type="dxa"/>
            <w:vAlign w:val="bottom"/>
          </w:tcPr>
          <w:p w14:paraId="18337882" w14:textId="77777777" w:rsidR="00E87BE3" w:rsidRPr="00AD7FC0" w:rsidRDefault="00E87BE3" w:rsidP="002A5BFC">
            <w:pPr>
              <w:pBdr>
                <w:bottom w:val="single" w:sz="4" w:space="1" w:color="auto"/>
              </w:pBdr>
              <w:spacing w:line="380" w:lineRule="exact"/>
              <w:ind w:right="-43"/>
              <w:jc w:val="center"/>
              <w:rPr>
                <w:rFonts w:ascii="Arial" w:hAnsi="Arial" w:cs="Arial"/>
                <w:sz w:val="20"/>
                <w:szCs w:val="20"/>
              </w:rPr>
            </w:pPr>
            <w:r w:rsidRPr="00AD7FC0">
              <w:rPr>
                <w:rFonts w:ascii="Arial" w:hAnsi="Arial" w:cs="Arial"/>
                <w:sz w:val="20"/>
                <w:szCs w:val="20"/>
              </w:rPr>
              <w:t>Unallocated assets/liabilities</w:t>
            </w:r>
          </w:p>
        </w:tc>
        <w:tc>
          <w:tcPr>
            <w:tcW w:w="1578" w:type="dxa"/>
            <w:vAlign w:val="bottom"/>
          </w:tcPr>
          <w:p w14:paraId="09A2E354" w14:textId="77777777" w:rsidR="00E87BE3" w:rsidRPr="00AD7FC0" w:rsidRDefault="00E87BE3" w:rsidP="002A5BFC">
            <w:pPr>
              <w:pBdr>
                <w:bottom w:val="single" w:sz="4" w:space="1" w:color="auto"/>
              </w:pBdr>
              <w:spacing w:line="380" w:lineRule="exact"/>
              <w:ind w:right="-43"/>
              <w:jc w:val="center"/>
              <w:rPr>
                <w:rFonts w:ascii="Arial" w:hAnsi="Arial" w:cs="Arial"/>
                <w:sz w:val="20"/>
                <w:szCs w:val="20"/>
              </w:rPr>
            </w:pPr>
            <w:r w:rsidRPr="00AD7FC0">
              <w:rPr>
                <w:rFonts w:ascii="Arial" w:hAnsi="Arial" w:cs="Arial"/>
                <w:sz w:val="20"/>
                <w:szCs w:val="20"/>
              </w:rPr>
              <w:t>Total</w:t>
            </w:r>
          </w:p>
        </w:tc>
      </w:tr>
      <w:tr w:rsidR="001B0C3A" w:rsidRPr="00AD7FC0" w14:paraId="0F000ECD" w14:textId="77777777" w:rsidTr="00A7573C">
        <w:trPr>
          <w:trHeight w:val="292"/>
        </w:trPr>
        <w:tc>
          <w:tcPr>
            <w:tcW w:w="2970" w:type="dxa"/>
            <w:vAlign w:val="bottom"/>
          </w:tcPr>
          <w:p w14:paraId="64B3766F" w14:textId="77777777" w:rsidR="00E87BE3" w:rsidRPr="00AD7FC0" w:rsidRDefault="00E87BE3" w:rsidP="002A5BFC">
            <w:pPr>
              <w:tabs>
                <w:tab w:val="left" w:pos="450"/>
                <w:tab w:val="left" w:pos="2880"/>
              </w:tabs>
              <w:spacing w:line="380" w:lineRule="exact"/>
              <w:ind w:left="432" w:hanging="270"/>
              <w:jc w:val="left"/>
              <w:rPr>
                <w:rFonts w:ascii="Arial" w:hAnsi="Arial" w:cs="Arial"/>
                <w:b/>
                <w:bCs/>
                <w:sz w:val="20"/>
                <w:szCs w:val="20"/>
                <w:cs/>
              </w:rPr>
            </w:pPr>
            <w:r w:rsidRPr="00AD7FC0">
              <w:rPr>
                <w:rFonts w:ascii="Arial" w:hAnsi="Arial" w:cs="Arial"/>
                <w:b/>
                <w:bCs/>
                <w:sz w:val="20"/>
                <w:szCs w:val="20"/>
              </w:rPr>
              <w:t>Assets</w:t>
            </w:r>
          </w:p>
        </w:tc>
        <w:tc>
          <w:tcPr>
            <w:tcW w:w="1578" w:type="dxa"/>
            <w:vAlign w:val="bottom"/>
          </w:tcPr>
          <w:p w14:paraId="53D36A92" w14:textId="77777777" w:rsidR="00E87BE3" w:rsidRPr="00AD7FC0"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0AC529B" w14:textId="77777777" w:rsidR="00E87BE3" w:rsidRPr="00AD7FC0"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DE9EFE8" w14:textId="77777777" w:rsidR="00E87BE3" w:rsidRPr="00AD7FC0"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32A56AD4" w14:textId="77777777" w:rsidR="00E87BE3" w:rsidRPr="00AD7FC0" w:rsidRDefault="00E87BE3" w:rsidP="002A5BFC">
            <w:pPr>
              <w:tabs>
                <w:tab w:val="decimal" w:pos="1332"/>
              </w:tabs>
              <w:snapToGrid w:val="0"/>
              <w:spacing w:line="380" w:lineRule="exact"/>
              <w:ind w:right="-43"/>
              <w:rPr>
                <w:rFonts w:ascii="Arial" w:hAnsi="Arial" w:cs="Arial"/>
                <w:sz w:val="20"/>
                <w:szCs w:val="20"/>
                <w:lang w:val="en-GB"/>
              </w:rPr>
            </w:pPr>
          </w:p>
        </w:tc>
      </w:tr>
      <w:tr w:rsidR="001B0C3A" w:rsidRPr="00AD7FC0" w14:paraId="74CC0826" w14:textId="77777777" w:rsidTr="00AD7FC0">
        <w:trPr>
          <w:trHeight w:val="281"/>
        </w:trPr>
        <w:tc>
          <w:tcPr>
            <w:tcW w:w="2970" w:type="dxa"/>
            <w:vAlign w:val="bottom"/>
          </w:tcPr>
          <w:p w14:paraId="10448267" w14:textId="07A4EF86" w:rsidR="002A5BFC" w:rsidRPr="00AD7FC0" w:rsidRDefault="002A5BFC" w:rsidP="002A5BFC">
            <w:pPr>
              <w:tabs>
                <w:tab w:val="left" w:pos="450"/>
                <w:tab w:val="left" w:pos="2880"/>
              </w:tabs>
              <w:spacing w:line="380" w:lineRule="exact"/>
              <w:ind w:left="432" w:hanging="270"/>
              <w:jc w:val="left"/>
              <w:rPr>
                <w:rFonts w:ascii="Arial" w:hAnsi="Arial" w:cs="Arial"/>
                <w:sz w:val="20"/>
                <w:szCs w:val="20"/>
                <w:cs/>
              </w:rPr>
            </w:pPr>
            <w:r w:rsidRPr="00AD7FC0">
              <w:rPr>
                <w:rFonts w:ascii="Arial" w:hAnsi="Arial" w:cs="Arial"/>
                <w:sz w:val="20"/>
                <w:szCs w:val="20"/>
              </w:rPr>
              <w:t>30 June 2021</w:t>
            </w:r>
          </w:p>
        </w:tc>
        <w:tc>
          <w:tcPr>
            <w:tcW w:w="1578" w:type="dxa"/>
            <w:shd w:val="clear" w:color="auto" w:fill="auto"/>
            <w:vAlign w:val="bottom"/>
          </w:tcPr>
          <w:p w14:paraId="2F4B582D" w14:textId="4D72EBF6"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174,828,984</w:t>
            </w:r>
          </w:p>
        </w:tc>
        <w:tc>
          <w:tcPr>
            <w:tcW w:w="1578" w:type="dxa"/>
            <w:shd w:val="clear" w:color="auto" w:fill="auto"/>
            <w:vAlign w:val="bottom"/>
          </w:tcPr>
          <w:p w14:paraId="78827702" w14:textId="4CD31801"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337,606,085</w:t>
            </w:r>
          </w:p>
        </w:tc>
        <w:tc>
          <w:tcPr>
            <w:tcW w:w="1578" w:type="dxa"/>
            <w:shd w:val="clear" w:color="auto" w:fill="auto"/>
            <w:vAlign w:val="bottom"/>
          </w:tcPr>
          <w:p w14:paraId="401C7E90" w14:textId="1BE46E3E" w:rsidR="002A5BFC" w:rsidRPr="00AD7FC0" w:rsidRDefault="00BF07D9" w:rsidP="002A5BFC">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3,764,608,881</w:t>
            </w:r>
          </w:p>
        </w:tc>
        <w:tc>
          <w:tcPr>
            <w:tcW w:w="1578" w:type="dxa"/>
            <w:shd w:val="clear" w:color="auto" w:fill="auto"/>
            <w:vAlign w:val="bottom"/>
          </w:tcPr>
          <w:p w14:paraId="20303773" w14:textId="30CCAC2D" w:rsidR="002A5BFC" w:rsidRPr="00AD7FC0" w:rsidRDefault="00BF07D9" w:rsidP="002A5BFC">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4,277,043,950</w:t>
            </w:r>
          </w:p>
        </w:tc>
      </w:tr>
      <w:tr w:rsidR="001B0C3A" w:rsidRPr="00AD7FC0" w14:paraId="1F8849B4" w14:textId="77777777" w:rsidTr="00AD7FC0">
        <w:trPr>
          <w:trHeight w:val="63"/>
        </w:trPr>
        <w:tc>
          <w:tcPr>
            <w:tcW w:w="2970" w:type="dxa"/>
            <w:vAlign w:val="bottom"/>
          </w:tcPr>
          <w:p w14:paraId="52617DAF" w14:textId="3A95AC7B" w:rsidR="002A5BFC" w:rsidRPr="00AD7FC0" w:rsidRDefault="002A5BFC" w:rsidP="002A5BFC">
            <w:pPr>
              <w:tabs>
                <w:tab w:val="left" w:pos="450"/>
                <w:tab w:val="left" w:pos="2880"/>
              </w:tabs>
              <w:spacing w:line="380" w:lineRule="exact"/>
              <w:ind w:left="432" w:hanging="270"/>
              <w:jc w:val="left"/>
              <w:rPr>
                <w:rFonts w:ascii="Arial" w:hAnsi="Arial" w:cs="Arial"/>
                <w:sz w:val="20"/>
                <w:szCs w:val="20"/>
              </w:rPr>
            </w:pPr>
            <w:r w:rsidRPr="00AD7FC0">
              <w:rPr>
                <w:rFonts w:ascii="Arial" w:hAnsi="Arial" w:cs="Arial"/>
                <w:sz w:val="20"/>
                <w:szCs w:val="20"/>
              </w:rPr>
              <w:t xml:space="preserve">31 December 2020 </w:t>
            </w:r>
          </w:p>
        </w:tc>
        <w:tc>
          <w:tcPr>
            <w:tcW w:w="1578" w:type="dxa"/>
            <w:shd w:val="clear" w:color="auto" w:fill="auto"/>
            <w:vAlign w:val="bottom"/>
          </w:tcPr>
          <w:p w14:paraId="011F815D" w14:textId="3ECCF3D3"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185,789,817</w:t>
            </w:r>
          </w:p>
        </w:tc>
        <w:tc>
          <w:tcPr>
            <w:tcW w:w="1578" w:type="dxa"/>
            <w:shd w:val="clear" w:color="auto" w:fill="auto"/>
            <w:vAlign w:val="bottom"/>
          </w:tcPr>
          <w:p w14:paraId="30B277A5" w14:textId="7DF64720"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285,522,593</w:t>
            </w:r>
          </w:p>
        </w:tc>
        <w:tc>
          <w:tcPr>
            <w:tcW w:w="1578" w:type="dxa"/>
            <w:shd w:val="clear" w:color="auto" w:fill="auto"/>
            <w:vAlign w:val="bottom"/>
          </w:tcPr>
          <w:p w14:paraId="49A4CAE3" w14:textId="45AAFEE7"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3,558,561,775</w:t>
            </w:r>
          </w:p>
        </w:tc>
        <w:tc>
          <w:tcPr>
            <w:tcW w:w="1578" w:type="dxa"/>
            <w:shd w:val="clear" w:color="auto" w:fill="auto"/>
            <w:vAlign w:val="bottom"/>
          </w:tcPr>
          <w:p w14:paraId="5208328E" w14:textId="7C96ED97"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4,029,874,185</w:t>
            </w:r>
          </w:p>
        </w:tc>
      </w:tr>
      <w:tr w:rsidR="001B0C3A" w:rsidRPr="00AD7FC0" w14:paraId="7A2EB269" w14:textId="77777777" w:rsidTr="00AD7FC0">
        <w:trPr>
          <w:trHeight w:val="63"/>
        </w:trPr>
        <w:tc>
          <w:tcPr>
            <w:tcW w:w="2970" w:type="dxa"/>
            <w:vAlign w:val="bottom"/>
          </w:tcPr>
          <w:p w14:paraId="4A80493E" w14:textId="77777777" w:rsidR="002A5BFC" w:rsidRPr="00AD7FC0" w:rsidRDefault="002A5BFC" w:rsidP="002A5BFC">
            <w:pPr>
              <w:tabs>
                <w:tab w:val="left" w:pos="450"/>
                <w:tab w:val="left" w:pos="2880"/>
              </w:tabs>
              <w:spacing w:line="380" w:lineRule="exact"/>
              <w:ind w:left="432" w:hanging="270"/>
              <w:jc w:val="left"/>
              <w:rPr>
                <w:rFonts w:ascii="Arial" w:hAnsi="Arial" w:cs="Arial"/>
                <w:b/>
                <w:bCs/>
                <w:sz w:val="20"/>
                <w:szCs w:val="20"/>
                <w:cs/>
              </w:rPr>
            </w:pPr>
            <w:r w:rsidRPr="00AD7FC0">
              <w:rPr>
                <w:rFonts w:ascii="Arial" w:hAnsi="Arial" w:cs="Arial"/>
                <w:b/>
                <w:bCs/>
                <w:sz w:val="20"/>
                <w:szCs w:val="20"/>
              </w:rPr>
              <w:t>Liabilities</w:t>
            </w:r>
          </w:p>
        </w:tc>
        <w:tc>
          <w:tcPr>
            <w:tcW w:w="1578" w:type="dxa"/>
            <w:shd w:val="clear" w:color="auto" w:fill="auto"/>
            <w:vAlign w:val="bottom"/>
          </w:tcPr>
          <w:p w14:paraId="3686BAF9" w14:textId="77777777" w:rsidR="002A5BFC" w:rsidRPr="00AD7FC0" w:rsidRDefault="002A5BFC" w:rsidP="002A5BFC">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14:paraId="69BFA810" w14:textId="77777777" w:rsidR="002A5BFC" w:rsidRPr="00AD7FC0" w:rsidRDefault="002A5BFC" w:rsidP="002A5BFC">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14:paraId="789F6432" w14:textId="77777777" w:rsidR="002A5BFC" w:rsidRPr="00AD7FC0" w:rsidRDefault="002A5BFC" w:rsidP="002A5BFC">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14:paraId="15D3D212" w14:textId="77777777" w:rsidR="002A5BFC" w:rsidRPr="00AD7FC0" w:rsidRDefault="002A5BFC" w:rsidP="002A5BFC">
            <w:pPr>
              <w:tabs>
                <w:tab w:val="decimal" w:pos="1332"/>
              </w:tabs>
              <w:snapToGrid w:val="0"/>
              <w:spacing w:line="380" w:lineRule="exact"/>
              <w:ind w:right="-43"/>
              <w:rPr>
                <w:rFonts w:ascii="Arial" w:hAnsi="Arial" w:cs="Arial"/>
                <w:sz w:val="20"/>
                <w:szCs w:val="20"/>
                <w:lang w:val="en-GB"/>
              </w:rPr>
            </w:pPr>
          </w:p>
        </w:tc>
      </w:tr>
      <w:tr w:rsidR="001B0C3A" w:rsidRPr="00AD7FC0" w14:paraId="0CE5E66A" w14:textId="77777777" w:rsidTr="00AD7FC0">
        <w:trPr>
          <w:trHeight w:val="216"/>
        </w:trPr>
        <w:tc>
          <w:tcPr>
            <w:tcW w:w="2970" w:type="dxa"/>
            <w:vAlign w:val="bottom"/>
          </w:tcPr>
          <w:p w14:paraId="6C7F56FC" w14:textId="6A89D499" w:rsidR="002A5BFC" w:rsidRPr="00AD7FC0" w:rsidRDefault="002A5BFC" w:rsidP="002A5BFC">
            <w:pPr>
              <w:tabs>
                <w:tab w:val="left" w:pos="450"/>
                <w:tab w:val="left" w:pos="2880"/>
              </w:tabs>
              <w:spacing w:line="380" w:lineRule="exact"/>
              <w:ind w:left="432" w:hanging="270"/>
              <w:jc w:val="left"/>
              <w:rPr>
                <w:rFonts w:ascii="Arial" w:hAnsi="Arial" w:cs="Arial"/>
                <w:sz w:val="20"/>
                <w:szCs w:val="20"/>
                <w:cs/>
              </w:rPr>
            </w:pPr>
            <w:r w:rsidRPr="00AD7FC0">
              <w:rPr>
                <w:rFonts w:ascii="Arial" w:hAnsi="Arial" w:cs="Arial"/>
                <w:sz w:val="20"/>
                <w:szCs w:val="20"/>
              </w:rPr>
              <w:t>30 June 2021</w:t>
            </w:r>
          </w:p>
        </w:tc>
        <w:tc>
          <w:tcPr>
            <w:tcW w:w="1578" w:type="dxa"/>
            <w:shd w:val="clear" w:color="auto" w:fill="auto"/>
            <w:vAlign w:val="bottom"/>
          </w:tcPr>
          <w:p w14:paraId="6C38F0AA" w14:textId="4525B184"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1,357,744,411</w:t>
            </w:r>
          </w:p>
        </w:tc>
        <w:tc>
          <w:tcPr>
            <w:tcW w:w="1578" w:type="dxa"/>
            <w:shd w:val="clear" w:color="auto" w:fill="auto"/>
            <w:vAlign w:val="bottom"/>
          </w:tcPr>
          <w:p w14:paraId="5F7591FB" w14:textId="5217F1F0"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1,272,958,491</w:t>
            </w:r>
          </w:p>
        </w:tc>
        <w:tc>
          <w:tcPr>
            <w:tcW w:w="1578" w:type="dxa"/>
            <w:shd w:val="clear" w:color="auto" w:fill="auto"/>
            <w:vAlign w:val="bottom"/>
          </w:tcPr>
          <w:p w14:paraId="3C6E3D80" w14:textId="56E63D7C" w:rsidR="002A5BFC" w:rsidRPr="00AD7FC0" w:rsidRDefault="00BF07D9" w:rsidP="002A5BFC">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241,397,699</w:t>
            </w:r>
          </w:p>
        </w:tc>
        <w:tc>
          <w:tcPr>
            <w:tcW w:w="1578" w:type="dxa"/>
            <w:shd w:val="clear" w:color="auto" w:fill="auto"/>
            <w:vAlign w:val="bottom"/>
          </w:tcPr>
          <w:p w14:paraId="6C3A1FE1" w14:textId="55168D4C" w:rsidR="002A5BFC" w:rsidRPr="00AD7FC0" w:rsidRDefault="00BF07D9" w:rsidP="002A5BFC">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2,872,100,601</w:t>
            </w:r>
          </w:p>
        </w:tc>
      </w:tr>
      <w:tr w:rsidR="001B0C3A" w:rsidRPr="00AD7FC0" w14:paraId="4191F25E" w14:textId="77777777" w:rsidTr="00AD7FC0">
        <w:trPr>
          <w:trHeight w:val="198"/>
        </w:trPr>
        <w:tc>
          <w:tcPr>
            <w:tcW w:w="2970" w:type="dxa"/>
            <w:vAlign w:val="bottom"/>
          </w:tcPr>
          <w:p w14:paraId="6AC524BB" w14:textId="6BF64E23" w:rsidR="002A5BFC" w:rsidRPr="00AD7FC0" w:rsidRDefault="002A5BFC" w:rsidP="002A5BFC">
            <w:pPr>
              <w:tabs>
                <w:tab w:val="left" w:pos="450"/>
                <w:tab w:val="left" w:pos="2880"/>
              </w:tabs>
              <w:spacing w:line="380" w:lineRule="exact"/>
              <w:ind w:left="432" w:hanging="270"/>
              <w:jc w:val="left"/>
              <w:rPr>
                <w:rFonts w:ascii="Arial" w:hAnsi="Arial" w:cs="Arial"/>
                <w:sz w:val="20"/>
                <w:szCs w:val="20"/>
              </w:rPr>
            </w:pPr>
            <w:r w:rsidRPr="00AD7FC0">
              <w:rPr>
                <w:rFonts w:ascii="Arial" w:hAnsi="Arial" w:cs="Arial"/>
                <w:sz w:val="20"/>
                <w:szCs w:val="20"/>
              </w:rPr>
              <w:t xml:space="preserve">31 December 2020 </w:t>
            </w:r>
          </w:p>
        </w:tc>
        <w:tc>
          <w:tcPr>
            <w:tcW w:w="1578" w:type="dxa"/>
            <w:shd w:val="clear" w:color="auto" w:fill="auto"/>
            <w:vAlign w:val="bottom"/>
          </w:tcPr>
          <w:p w14:paraId="281F0AED" w14:textId="243824CC"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1,290,874,285</w:t>
            </w:r>
          </w:p>
        </w:tc>
        <w:tc>
          <w:tcPr>
            <w:tcW w:w="1578" w:type="dxa"/>
            <w:shd w:val="clear" w:color="auto" w:fill="auto"/>
            <w:vAlign w:val="bottom"/>
          </w:tcPr>
          <w:p w14:paraId="49F2FCA4" w14:textId="2A5937C4"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1,066,286,307</w:t>
            </w:r>
          </w:p>
        </w:tc>
        <w:tc>
          <w:tcPr>
            <w:tcW w:w="1578" w:type="dxa"/>
            <w:shd w:val="clear" w:color="auto" w:fill="auto"/>
            <w:vAlign w:val="bottom"/>
          </w:tcPr>
          <w:p w14:paraId="09D2F18E" w14:textId="603B2CF0"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275,582,394</w:t>
            </w:r>
          </w:p>
        </w:tc>
        <w:tc>
          <w:tcPr>
            <w:tcW w:w="1578" w:type="dxa"/>
            <w:shd w:val="clear" w:color="auto" w:fill="auto"/>
            <w:vAlign w:val="bottom"/>
          </w:tcPr>
          <w:p w14:paraId="7C897D1E" w14:textId="52057A8F" w:rsidR="002A5BFC" w:rsidRPr="00AD7FC0" w:rsidRDefault="002A5BFC" w:rsidP="002A5BFC">
            <w:pPr>
              <w:tabs>
                <w:tab w:val="decimal" w:pos="1332"/>
              </w:tabs>
              <w:snapToGrid w:val="0"/>
              <w:spacing w:line="380" w:lineRule="exact"/>
              <w:ind w:right="-43"/>
              <w:rPr>
                <w:rFonts w:ascii="Arial" w:hAnsi="Arial" w:cs="Arial"/>
                <w:sz w:val="20"/>
                <w:szCs w:val="20"/>
                <w:lang w:val="en-GB"/>
              </w:rPr>
            </w:pPr>
            <w:r w:rsidRPr="00AD7FC0">
              <w:rPr>
                <w:rFonts w:ascii="Arial" w:hAnsi="Arial" w:cs="Arial"/>
                <w:sz w:val="20"/>
                <w:szCs w:val="20"/>
                <w:lang w:val="en-GB"/>
              </w:rPr>
              <w:t>2,632,742,986</w:t>
            </w:r>
          </w:p>
        </w:tc>
      </w:tr>
    </w:tbl>
    <w:p w14:paraId="170BCD67" w14:textId="284246A5" w:rsidR="008C3DBA" w:rsidRPr="00AD7FC0" w:rsidRDefault="00A827B1" w:rsidP="00FC0E93">
      <w:pPr>
        <w:pStyle w:val="Heading1"/>
        <w:spacing w:before="240" w:after="120" w:line="380" w:lineRule="exact"/>
        <w:ind w:left="547" w:hanging="547"/>
        <w:jc w:val="left"/>
        <w:rPr>
          <w:rFonts w:ascii="Arial" w:hAnsi="Arial" w:cs="Arial"/>
          <w:b/>
          <w:bCs/>
          <w:spacing w:val="0"/>
          <w:sz w:val="22"/>
          <w:szCs w:val="22"/>
          <w:u w:val="none"/>
        </w:rPr>
      </w:pPr>
      <w:bookmarkStart w:id="16" w:name="_Toc23757809"/>
      <w:r w:rsidRPr="00AD7FC0">
        <w:rPr>
          <w:rFonts w:ascii="Arial" w:hAnsi="Arial" w:cs="Arial"/>
          <w:b/>
          <w:bCs/>
          <w:spacing w:val="0"/>
          <w:sz w:val="22"/>
          <w:szCs w:val="22"/>
          <w:u w:val="none"/>
        </w:rPr>
        <w:t>1</w:t>
      </w:r>
      <w:r w:rsidR="00B808B5" w:rsidRPr="00AD7FC0">
        <w:rPr>
          <w:rFonts w:ascii="Arial" w:hAnsi="Arial" w:cs="Arial"/>
          <w:b/>
          <w:bCs/>
          <w:spacing w:val="0"/>
          <w:sz w:val="22"/>
          <w:szCs w:val="22"/>
          <w:u w:val="none"/>
        </w:rPr>
        <w:t>6</w:t>
      </w:r>
      <w:r w:rsidR="002B7350" w:rsidRPr="00AD7FC0">
        <w:rPr>
          <w:rFonts w:ascii="Arial" w:hAnsi="Arial" w:cs="Arial"/>
          <w:b/>
          <w:bCs/>
          <w:spacing w:val="0"/>
          <w:sz w:val="22"/>
          <w:szCs w:val="22"/>
          <w:u w:val="none"/>
        </w:rPr>
        <w:t>.</w:t>
      </w:r>
      <w:r w:rsidR="008C3DBA" w:rsidRPr="00AD7FC0">
        <w:rPr>
          <w:rFonts w:ascii="Arial" w:hAnsi="Arial" w:cs="Arial"/>
          <w:b/>
          <w:bCs/>
          <w:spacing w:val="0"/>
          <w:sz w:val="22"/>
          <w:szCs w:val="22"/>
          <w:u w:val="none"/>
          <w:cs/>
        </w:rPr>
        <w:tab/>
      </w:r>
      <w:r w:rsidR="00D966F0" w:rsidRPr="00AD7FC0">
        <w:rPr>
          <w:rFonts w:ascii="Arial" w:hAnsi="Arial" w:cs="Arial"/>
          <w:b/>
          <w:bCs/>
          <w:spacing w:val="0"/>
          <w:sz w:val="22"/>
          <w:szCs w:val="22"/>
          <w:u w:val="none"/>
        </w:rPr>
        <w:t>Operating expense</w:t>
      </w:r>
      <w:r w:rsidR="00762464" w:rsidRPr="00AD7FC0">
        <w:rPr>
          <w:rFonts w:ascii="Arial" w:hAnsi="Arial" w:cs="Arial"/>
          <w:b/>
          <w:bCs/>
          <w:spacing w:val="0"/>
          <w:sz w:val="22"/>
          <w:szCs w:val="22"/>
          <w:u w:val="none"/>
        </w:rPr>
        <w:t>s</w:t>
      </w:r>
      <w:bookmarkEnd w:id="16"/>
      <w:r w:rsidR="00D966F0" w:rsidRPr="00AD7FC0">
        <w:rPr>
          <w:rFonts w:ascii="Arial" w:hAnsi="Arial" w:cs="Arial"/>
          <w:b/>
          <w:bCs/>
          <w:spacing w:val="0"/>
          <w:sz w:val="22"/>
          <w:szCs w:val="22"/>
          <w:u w:val="none"/>
        </w:rPr>
        <w:tab/>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1B0C3A" w:rsidRPr="00AD7FC0" w14:paraId="04F0E333" w14:textId="77777777" w:rsidTr="00937D11">
        <w:tc>
          <w:tcPr>
            <w:tcW w:w="3780" w:type="dxa"/>
          </w:tcPr>
          <w:p w14:paraId="4AD97B30" w14:textId="77777777" w:rsidR="00C27864" w:rsidRPr="00AD7FC0" w:rsidRDefault="00C27864" w:rsidP="002A5BFC">
            <w:pPr>
              <w:tabs>
                <w:tab w:val="left" w:pos="284"/>
                <w:tab w:val="left" w:pos="567"/>
                <w:tab w:val="left" w:pos="851"/>
              </w:tabs>
              <w:spacing w:line="380" w:lineRule="exact"/>
              <w:jc w:val="right"/>
              <w:rPr>
                <w:rFonts w:ascii="Arial" w:hAnsi="Arial" w:cs="Arial"/>
                <w:sz w:val="19"/>
                <w:szCs w:val="19"/>
              </w:rPr>
            </w:pPr>
            <w:bookmarkStart w:id="17" w:name="_Toc39755747"/>
            <w:bookmarkStart w:id="18" w:name="_Toc23757810"/>
          </w:p>
        </w:tc>
        <w:tc>
          <w:tcPr>
            <w:tcW w:w="5400" w:type="dxa"/>
            <w:gridSpan w:val="4"/>
          </w:tcPr>
          <w:p w14:paraId="1457BCC1" w14:textId="77777777" w:rsidR="00C27864" w:rsidRPr="00AD7FC0" w:rsidRDefault="00C27864" w:rsidP="002A5BFC">
            <w:pPr>
              <w:spacing w:line="380" w:lineRule="exact"/>
              <w:ind w:left="-108" w:right="0"/>
              <w:jc w:val="right"/>
              <w:rPr>
                <w:rFonts w:ascii="Arial" w:hAnsi="Arial" w:cs="Arial"/>
                <w:sz w:val="19"/>
                <w:szCs w:val="19"/>
              </w:rPr>
            </w:pPr>
            <w:r w:rsidRPr="00AD7FC0">
              <w:rPr>
                <w:rFonts w:ascii="Arial" w:hAnsi="Arial" w:cs="Arial"/>
                <w:sz w:val="19"/>
                <w:szCs w:val="19"/>
              </w:rPr>
              <w:t>(Unit: Baht)</w:t>
            </w:r>
          </w:p>
        </w:tc>
      </w:tr>
      <w:tr w:rsidR="001B0C3A" w:rsidRPr="00AD7FC0" w14:paraId="284DAE5A" w14:textId="77777777" w:rsidTr="00937D11">
        <w:tc>
          <w:tcPr>
            <w:tcW w:w="3780" w:type="dxa"/>
          </w:tcPr>
          <w:p w14:paraId="2848E003" w14:textId="77777777" w:rsidR="00C27864" w:rsidRPr="00AD7FC0" w:rsidRDefault="00C27864" w:rsidP="002A5BFC">
            <w:pPr>
              <w:tabs>
                <w:tab w:val="left" w:pos="284"/>
                <w:tab w:val="left" w:pos="567"/>
                <w:tab w:val="left" w:pos="851"/>
              </w:tabs>
              <w:spacing w:line="380" w:lineRule="exact"/>
              <w:rPr>
                <w:rFonts w:ascii="Arial" w:hAnsi="Arial" w:cs="Arial"/>
                <w:sz w:val="19"/>
                <w:szCs w:val="19"/>
              </w:rPr>
            </w:pPr>
          </w:p>
          <w:p w14:paraId="0EC6ADAE" w14:textId="77777777" w:rsidR="00C27864" w:rsidRPr="00AD7FC0" w:rsidRDefault="00C27864" w:rsidP="002A5BFC">
            <w:pPr>
              <w:spacing w:line="380" w:lineRule="exact"/>
              <w:rPr>
                <w:rFonts w:ascii="Arial" w:hAnsi="Arial" w:cs="Arial"/>
                <w:sz w:val="19"/>
                <w:szCs w:val="19"/>
              </w:rPr>
            </w:pPr>
          </w:p>
        </w:tc>
        <w:tc>
          <w:tcPr>
            <w:tcW w:w="2700" w:type="dxa"/>
            <w:gridSpan w:val="2"/>
            <w:vAlign w:val="bottom"/>
          </w:tcPr>
          <w:p w14:paraId="7701B6D6" w14:textId="77777777" w:rsidR="00C27864" w:rsidRPr="00AD7FC0" w:rsidRDefault="00C27864" w:rsidP="002A5BFC">
            <w:pPr>
              <w:pBdr>
                <w:bottom w:val="single" w:sz="4" w:space="1" w:color="auto"/>
              </w:pBdr>
              <w:spacing w:line="380" w:lineRule="exact"/>
              <w:ind w:left="-18" w:right="-18"/>
              <w:jc w:val="center"/>
              <w:rPr>
                <w:rFonts w:ascii="Arial" w:hAnsi="Arial" w:cs="Arial"/>
                <w:sz w:val="19"/>
                <w:szCs w:val="19"/>
              </w:rPr>
            </w:pPr>
            <w:r w:rsidRPr="00AD7FC0">
              <w:rPr>
                <w:rFonts w:ascii="Arial" w:hAnsi="Arial" w:cs="Arial"/>
                <w:sz w:val="19"/>
                <w:szCs w:val="19"/>
              </w:rPr>
              <w:t>For the three-month periods ended 30 June</w:t>
            </w:r>
          </w:p>
        </w:tc>
        <w:tc>
          <w:tcPr>
            <w:tcW w:w="2700" w:type="dxa"/>
            <w:gridSpan w:val="2"/>
            <w:vAlign w:val="bottom"/>
          </w:tcPr>
          <w:p w14:paraId="17D02CA7" w14:textId="77777777" w:rsidR="00C27864" w:rsidRPr="00AD7FC0" w:rsidRDefault="00C27864" w:rsidP="002A5BFC">
            <w:pPr>
              <w:pBdr>
                <w:bottom w:val="single" w:sz="4" w:space="1" w:color="auto"/>
              </w:pBdr>
              <w:spacing w:line="380" w:lineRule="exact"/>
              <w:ind w:left="-18" w:right="-18"/>
              <w:jc w:val="center"/>
              <w:rPr>
                <w:rFonts w:ascii="Arial" w:hAnsi="Arial" w:cs="Arial"/>
                <w:sz w:val="19"/>
                <w:szCs w:val="19"/>
              </w:rPr>
            </w:pPr>
            <w:r w:rsidRPr="00AD7FC0">
              <w:rPr>
                <w:rFonts w:ascii="Arial" w:hAnsi="Arial" w:cs="Arial"/>
                <w:sz w:val="19"/>
                <w:szCs w:val="19"/>
              </w:rPr>
              <w:t>For the six-month periods ended 30 June</w:t>
            </w:r>
          </w:p>
        </w:tc>
      </w:tr>
      <w:tr w:rsidR="001B0C3A" w:rsidRPr="00AD7FC0" w14:paraId="5C32D1CB" w14:textId="77777777" w:rsidTr="00937D11">
        <w:tc>
          <w:tcPr>
            <w:tcW w:w="3780" w:type="dxa"/>
          </w:tcPr>
          <w:p w14:paraId="47268890" w14:textId="77777777" w:rsidR="00C27864" w:rsidRPr="00AD7FC0" w:rsidRDefault="00C27864" w:rsidP="002A5BFC">
            <w:pPr>
              <w:tabs>
                <w:tab w:val="left" w:pos="3656"/>
              </w:tabs>
              <w:spacing w:line="380" w:lineRule="exact"/>
              <w:rPr>
                <w:rFonts w:ascii="Arial" w:hAnsi="Arial" w:cs="Arial"/>
                <w:sz w:val="19"/>
                <w:szCs w:val="19"/>
              </w:rPr>
            </w:pPr>
            <w:r w:rsidRPr="00AD7FC0">
              <w:rPr>
                <w:rFonts w:ascii="Arial" w:hAnsi="Arial" w:cs="Arial"/>
                <w:sz w:val="19"/>
                <w:szCs w:val="19"/>
              </w:rPr>
              <w:tab/>
            </w:r>
          </w:p>
        </w:tc>
        <w:tc>
          <w:tcPr>
            <w:tcW w:w="1350" w:type="dxa"/>
            <w:vAlign w:val="bottom"/>
          </w:tcPr>
          <w:p w14:paraId="2C51DC4C" w14:textId="3F874B9B" w:rsidR="00C27864" w:rsidRPr="00AD7FC0" w:rsidRDefault="00C27864" w:rsidP="002A5BFC">
            <w:pPr>
              <w:pBdr>
                <w:bottom w:val="single" w:sz="4" w:space="1" w:color="auto"/>
              </w:pBdr>
              <w:spacing w:line="380" w:lineRule="exact"/>
              <w:ind w:left="-18" w:right="-18"/>
              <w:jc w:val="center"/>
              <w:rPr>
                <w:rFonts w:ascii="Arial" w:hAnsi="Arial" w:cs="Arial"/>
                <w:sz w:val="19"/>
                <w:szCs w:val="19"/>
              </w:rPr>
            </w:pPr>
            <w:r w:rsidRPr="00AD7FC0">
              <w:rPr>
                <w:rFonts w:ascii="Arial" w:hAnsi="Arial" w:cs="Arial"/>
                <w:sz w:val="19"/>
                <w:szCs w:val="19"/>
              </w:rPr>
              <w:t>2021</w:t>
            </w:r>
          </w:p>
        </w:tc>
        <w:tc>
          <w:tcPr>
            <w:tcW w:w="1350" w:type="dxa"/>
            <w:vAlign w:val="bottom"/>
          </w:tcPr>
          <w:p w14:paraId="5B7D1D3C" w14:textId="58765074" w:rsidR="00C27864" w:rsidRPr="00AD7FC0" w:rsidRDefault="00C27864" w:rsidP="002A5BFC">
            <w:pPr>
              <w:pBdr>
                <w:bottom w:val="single" w:sz="4" w:space="1" w:color="auto"/>
              </w:pBdr>
              <w:spacing w:line="380" w:lineRule="exact"/>
              <w:ind w:left="-18" w:right="-18"/>
              <w:jc w:val="center"/>
              <w:rPr>
                <w:rFonts w:ascii="Arial" w:hAnsi="Arial" w:cs="Arial"/>
                <w:sz w:val="19"/>
                <w:szCs w:val="19"/>
              </w:rPr>
            </w:pPr>
            <w:r w:rsidRPr="00AD7FC0">
              <w:rPr>
                <w:rFonts w:ascii="Arial" w:hAnsi="Arial" w:cs="Arial"/>
                <w:sz w:val="19"/>
                <w:szCs w:val="19"/>
              </w:rPr>
              <w:t>2020</w:t>
            </w:r>
          </w:p>
        </w:tc>
        <w:tc>
          <w:tcPr>
            <w:tcW w:w="1350" w:type="dxa"/>
            <w:vAlign w:val="bottom"/>
          </w:tcPr>
          <w:p w14:paraId="69D76787" w14:textId="5AD0D6B7" w:rsidR="00C27864" w:rsidRPr="00AD7FC0" w:rsidRDefault="00C27864" w:rsidP="002A5BFC">
            <w:pPr>
              <w:pBdr>
                <w:bottom w:val="single" w:sz="4" w:space="1" w:color="auto"/>
              </w:pBdr>
              <w:spacing w:line="380" w:lineRule="exact"/>
              <w:ind w:left="-18" w:right="-18"/>
              <w:jc w:val="center"/>
              <w:rPr>
                <w:rFonts w:ascii="Arial" w:hAnsi="Arial" w:cs="Arial"/>
                <w:sz w:val="19"/>
                <w:szCs w:val="19"/>
              </w:rPr>
            </w:pPr>
            <w:r w:rsidRPr="00AD7FC0">
              <w:rPr>
                <w:rFonts w:ascii="Arial" w:hAnsi="Arial" w:cs="Arial"/>
                <w:sz w:val="19"/>
                <w:szCs w:val="19"/>
              </w:rPr>
              <w:t>2021</w:t>
            </w:r>
          </w:p>
        </w:tc>
        <w:tc>
          <w:tcPr>
            <w:tcW w:w="1350" w:type="dxa"/>
            <w:vAlign w:val="bottom"/>
          </w:tcPr>
          <w:p w14:paraId="07AB92FE" w14:textId="1F7039BF" w:rsidR="00C27864" w:rsidRPr="00AD7FC0" w:rsidRDefault="00C27864" w:rsidP="002A5BFC">
            <w:pPr>
              <w:pBdr>
                <w:bottom w:val="single" w:sz="4" w:space="1" w:color="auto"/>
              </w:pBdr>
              <w:spacing w:line="380" w:lineRule="exact"/>
              <w:ind w:left="-18" w:right="-18"/>
              <w:jc w:val="center"/>
              <w:rPr>
                <w:rFonts w:ascii="Arial" w:hAnsi="Arial" w:cs="Arial"/>
                <w:sz w:val="19"/>
                <w:szCs w:val="19"/>
              </w:rPr>
            </w:pPr>
            <w:r w:rsidRPr="00AD7FC0">
              <w:rPr>
                <w:rFonts w:ascii="Arial" w:hAnsi="Arial" w:cs="Arial"/>
                <w:sz w:val="19"/>
                <w:szCs w:val="19"/>
              </w:rPr>
              <w:t>2020</w:t>
            </w:r>
          </w:p>
        </w:tc>
      </w:tr>
      <w:tr w:rsidR="001B0C3A" w:rsidRPr="00AD7FC0" w14:paraId="4F15A856" w14:textId="77777777" w:rsidTr="00937D11">
        <w:tc>
          <w:tcPr>
            <w:tcW w:w="3780" w:type="dxa"/>
          </w:tcPr>
          <w:p w14:paraId="24A74971" w14:textId="77777777" w:rsidR="002A5BFC" w:rsidRPr="00AD7FC0" w:rsidRDefault="002A5BFC" w:rsidP="002A5BFC">
            <w:pPr>
              <w:tabs>
                <w:tab w:val="left" w:pos="284"/>
                <w:tab w:val="left" w:pos="567"/>
                <w:tab w:val="left" w:pos="851"/>
              </w:tabs>
              <w:spacing w:line="380" w:lineRule="exact"/>
              <w:ind w:left="175" w:right="-107" w:hanging="142"/>
              <w:jc w:val="left"/>
              <w:rPr>
                <w:rFonts w:ascii="Arial" w:hAnsi="Arial" w:cs="Arial"/>
                <w:sz w:val="19"/>
                <w:szCs w:val="19"/>
                <w:cs/>
              </w:rPr>
            </w:pPr>
            <w:r w:rsidRPr="00AD7FC0">
              <w:rPr>
                <w:rFonts w:ascii="Arial" w:hAnsi="Arial" w:cs="Arial"/>
                <w:sz w:val="19"/>
                <w:szCs w:val="19"/>
              </w:rPr>
              <w:t xml:space="preserve">Personnel expenses </w:t>
            </w:r>
          </w:p>
        </w:tc>
        <w:tc>
          <w:tcPr>
            <w:tcW w:w="1350" w:type="dxa"/>
            <w:vAlign w:val="bottom"/>
          </w:tcPr>
          <w:p w14:paraId="40B92EB8" w14:textId="1CE975D7"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cs/>
              </w:rPr>
              <w:t>25</w:t>
            </w:r>
            <w:r w:rsidRPr="00AD7FC0">
              <w:rPr>
                <w:rFonts w:ascii="Arial" w:hAnsi="Arial" w:cs="Arial"/>
                <w:sz w:val="19"/>
                <w:szCs w:val="19"/>
              </w:rPr>
              <w:t>,496,404</w:t>
            </w:r>
          </w:p>
        </w:tc>
        <w:tc>
          <w:tcPr>
            <w:tcW w:w="1350" w:type="dxa"/>
            <w:vAlign w:val="bottom"/>
          </w:tcPr>
          <w:p w14:paraId="1B422B4D" w14:textId="0273FA3B"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23,304,127</w:t>
            </w:r>
          </w:p>
        </w:tc>
        <w:tc>
          <w:tcPr>
            <w:tcW w:w="1350" w:type="dxa"/>
            <w:vAlign w:val="bottom"/>
          </w:tcPr>
          <w:p w14:paraId="5483F65F" w14:textId="36536168"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51,655,442</w:t>
            </w:r>
          </w:p>
        </w:tc>
        <w:tc>
          <w:tcPr>
            <w:tcW w:w="1350" w:type="dxa"/>
            <w:vAlign w:val="bottom"/>
          </w:tcPr>
          <w:p w14:paraId="658F8CB3" w14:textId="2D1B291D"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47,219,700</w:t>
            </w:r>
          </w:p>
        </w:tc>
      </w:tr>
      <w:tr w:rsidR="001B0C3A" w:rsidRPr="00AD7FC0" w14:paraId="558306CC" w14:textId="77777777" w:rsidTr="00937D11">
        <w:tc>
          <w:tcPr>
            <w:tcW w:w="3780" w:type="dxa"/>
            <w:vAlign w:val="bottom"/>
          </w:tcPr>
          <w:p w14:paraId="0CE7C802" w14:textId="77777777" w:rsidR="002A5BFC" w:rsidRPr="00AD7FC0" w:rsidRDefault="002A5BFC" w:rsidP="002A5BFC">
            <w:pPr>
              <w:tabs>
                <w:tab w:val="left" w:pos="284"/>
                <w:tab w:val="left" w:pos="567"/>
                <w:tab w:val="left" w:pos="851"/>
              </w:tabs>
              <w:spacing w:line="380" w:lineRule="exact"/>
              <w:ind w:left="175" w:right="-107" w:hanging="142"/>
              <w:jc w:val="left"/>
              <w:rPr>
                <w:rFonts w:ascii="Arial" w:hAnsi="Arial" w:cs="Arial"/>
                <w:sz w:val="19"/>
                <w:szCs w:val="19"/>
              </w:rPr>
            </w:pPr>
            <w:r w:rsidRPr="00AD7FC0">
              <w:rPr>
                <w:rFonts w:ascii="Arial" w:hAnsi="Arial" w:cs="Arial"/>
                <w:sz w:val="19"/>
                <w:szCs w:val="19"/>
              </w:rPr>
              <w:t xml:space="preserve">Premise and equipment expenses </w:t>
            </w:r>
          </w:p>
        </w:tc>
        <w:tc>
          <w:tcPr>
            <w:tcW w:w="1350" w:type="dxa"/>
            <w:vAlign w:val="bottom"/>
          </w:tcPr>
          <w:p w14:paraId="32F0A342" w14:textId="37CCA08F"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12,624,067</w:t>
            </w:r>
          </w:p>
        </w:tc>
        <w:tc>
          <w:tcPr>
            <w:tcW w:w="1350" w:type="dxa"/>
            <w:vAlign w:val="bottom"/>
          </w:tcPr>
          <w:p w14:paraId="54B3ED19" w14:textId="4FC4589D"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16,202,312</w:t>
            </w:r>
          </w:p>
        </w:tc>
        <w:tc>
          <w:tcPr>
            <w:tcW w:w="1350" w:type="dxa"/>
            <w:vAlign w:val="bottom"/>
          </w:tcPr>
          <w:p w14:paraId="159BB4EC" w14:textId="3A885E7F"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27,817,898</w:t>
            </w:r>
          </w:p>
        </w:tc>
        <w:tc>
          <w:tcPr>
            <w:tcW w:w="1350" w:type="dxa"/>
            <w:vAlign w:val="bottom"/>
          </w:tcPr>
          <w:p w14:paraId="1178773D" w14:textId="079046E7"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31,385,122</w:t>
            </w:r>
          </w:p>
        </w:tc>
      </w:tr>
      <w:tr w:rsidR="001B0C3A" w:rsidRPr="00AD7FC0" w14:paraId="20A4B1C3" w14:textId="77777777" w:rsidTr="00937D11">
        <w:tc>
          <w:tcPr>
            <w:tcW w:w="3780" w:type="dxa"/>
          </w:tcPr>
          <w:p w14:paraId="1EA89D53" w14:textId="77777777" w:rsidR="002A5BFC" w:rsidRPr="00AD7FC0" w:rsidRDefault="002A5BFC" w:rsidP="002A5BFC">
            <w:pPr>
              <w:tabs>
                <w:tab w:val="left" w:pos="284"/>
                <w:tab w:val="left" w:pos="567"/>
                <w:tab w:val="left" w:pos="851"/>
              </w:tabs>
              <w:spacing w:line="380" w:lineRule="exact"/>
              <w:ind w:left="33" w:right="-107"/>
              <w:jc w:val="left"/>
              <w:rPr>
                <w:rFonts w:ascii="Arial" w:hAnsi="Arial" w:cs="Arial"/>
                <w:sz w:val="19"/>
                <w:szCs w:val="19"/>
              </w:rPr>
            </w:pPr>
            <w:r w:rsidRPr="00AD7FC0">
              <w:rPr>
                <w:rFonts w:ascii="Arial" w:hAnsi="Arial" w:cs="Arial"/>
                <w:sz w:val="19"/>
                <w:szCs w:val="19"/>
              </w:rPr>
              <w:t>Taxes and duties</w:t>
            </w:r>
          </w:p>
        </w:tc>
        <w:tc>
          <w:tcPr>
            <w:tcW w:w="1350" w:type="dxa"/>
            <w:vAlign w:val="bottom"/>
          </w:tcPr>
          <w:p w14:paraId="45A82B21" w14:textId="1C9DF15A"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440,105</w:t>
            </w:r>
          </w:p>
        </w:tc>
        <w:tc>
          <w:tcPr>
            <w:tcW w:w="1350" w:type="dxa"/>
            <w:vAlign w:val="bottom"/>
          </w:tcPr>
          <w:p w14:paraId="5F8B70BF" w14:textId="3841772F"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241,215</w:t>
            </w:r>
          </w:p>
        </w:tc>
        <w:tc>
          <w:tcPr>
            <w:tcW w:w="1350" w:type="dxa"/>
            <w:vAlign w:val="bottom"/>
          </w:tcPr>
          <w:p w14:paraId="03712E7A" w14:textId="42861653"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1,414,515</w:t>
            </w:r>
          </w:p>
        </w:tc>
        <w:tc>
          <w:tcPr>
            <w:tcW w:w="1350" w:type="dxa"/>
            <w:vAlign w:val="bottom"/>
          </w:tcPr>
          <w:p w14:paraId="28109EB1" w14:textId="2F1399B1"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1,223,871</w:t>
            </w:r>
          </w:p>
        </w:tc>
      </w:tr>
      <w:tr w:rsidR="001B0C3A" w:rsidRPr="00AD7FC0" w14:paraId="178F77C0" w14:textId="77777777" w:rsidTr="00937D11">
        <w:tc>
          <w:tcPr>
            <w:tcW w:w="3780" w:type="dxa"/>
          </w:tcPr>
          <w:p w14:paraId="694447ED" w14:textId="77777777" w:rsidR="002A5BFC" w:rsidRPr="00AD7FC0" w:rsidRDefault="002A5BFC" w:rsidP="002A5BFC">
            <w:pPr>
              <w:tabs>
                <w:tab w:val="left" w:pos="284"/>
                <w:tab w:val="left" w:pos="567"/>
                <w:tab w:val="left" w:pos="851"/>
              </w:tabs>
              <w:spacing w:line="380" w:lineRule="exact"/>
              <w:ind w:left="175" w:right="-107" w:hanging="142"/>
              <w:jc w:val="left"/>
              <w:rPr>
                <w:rFonts w:ascii="Arial" w:hAnsi="Arial" w:cs="Arial"/>
                <w:sz w:val="19"/>
                <w:szCs w:val="19"/>
                <w:cs/>
              </w:rPr>
            </w:pPr>
            <w:r w:rsidRPr="00AD7FC0">
              <w:rPr>
                <w:rFonts w:ascii="Arial" w:hAnsi="Arial" w:cs="Arial"/>
                <w:sz w:val="19"/>
                <w:szCs w:val="19"/>
              </w:rPr>
              <w:t>Bad debts and doubtful accounts (reversal)</w:t>
            </w:r>
          </w:p>
        </w:tc>
        <w:tc>
          <w:tcPr>
            <w:tcW w:w="1350" w:type="dxa"/>
            <w:vAlign w:val="bottom"/>
          </w:tcPr>
          <w:p w14:paraId="7B8830E0" w14:textId="2D13363C"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(17,865,379)</w:t>
            </w:r>
          </w:p>
        </w:tc>
        <w:tc>
          <w:tcPr>
            <w:tcW w:w="1350" w:type="dxa"/>
            <w:vAlign w:val="bottom"/>
          </w:tcPr>
          <w:p w14:paraId="32C80327" w14:textId="0B709138"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(13,336,370)</w:t>
            </w:r>
          </w:p>
        </w:tc>
        <w:tc>
          <w:tcPr>
            <w:tcW w:w="1350" w:type="dxa"/>
            <w:vAlign w:val="bottom"/>
          </w:tcPr>
          <w:p w14:paraId="3E2DB9B9" w14:textId="787FD381"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1,646,963</w:t>
            </w:r>
          </w:p>
        </w:tc>
        <w:tc>
          <w:tcPr>
            <w:tcW w:w="1350" w:type="dxa"/>
            <w:vAlign w:val="bottom"/>
          </w:tcPr>
          <w:p w14:paraId="7B3ABDC7" w14:textId="65853CEC" w:rsidR="002A5BFC" w:rsidRPr="00AD7FC0" w:rsidRDefault="002A5BFC" w:rsidP="002A5BFC">
            <w:pP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(1,722,171)</w:t>
            </w:r>
          </w:p>
        </w:tc>
      </w:tr>
      <w:tr w:rsidR="001B0C3A" w:rsidRPr="00AD7FC0" w14:paraId="2886C293" w14:textId="77777777" w:rsidTr="00937D11">
        <w:tc>
          <w:tcPr>
            <w:tcW w:w="3780" w:type="dxa"/>
          </w:tcPr>
          <w:p w14:paraId="75F1CF59" w14:textId="77777777" w:rsidR="002A5BFC" w:rsidRPr="00AD7FC0" w:rsidRDefault="002A5BFC" w:rsidP="002A5BFC">
            <w:pPr>
              <w:tabs>
                <w:tab w:val="left" w:pos="284"/>
                <w:tab w:val="left" w:pos="567"/>
                <w:tab w:val="left" w:pos="851"/>
              </w:tabs>
              <w:spacing w:line="380" w:lineRule="exact"/>
              <w:ind w:left="33" w:right="-107"/>
              <w:jc w:val="left"/>
              <w:rPr>
                <w:rFonts w:ascii="Arial" w:hAnsi="Arial" w:cs="Arial"/>
                <w:sz w:val="19"/>
                <w:szCs w:val="19"/>
                <w:cs/>
              </w:rPr>
            </w:pPr>
            <w:r w:rsidRPr="00AD7FC0">
              <w:rPr>
                <w:rFonts w:ascii="Arial" w:hAnsi="Arial" w:cs="Arial"/>
                <w:sz w:val="19"/>
                <w:szCs w:val="19"/>
              </w:rPr>
              <w:t>Other operating expenses</w:t>
            </w:r>
          </w:p>
        </w:tc>
        <w:tc>
          <w:tcPr>
            <w:tcW w:w="1350" w:type="dxa"/>
            <w:vAlign w:val="bottom"/>
          </w:tcPr>
          <w:p w14:paraId="58AC77ED" w14:textId="5AE1E49D" w:rsidR="002A5BFC" w:rsidRPr="00AD7FC0" w:rsidRDefault="002A5BFC" w:rsidP="002A5BFC">
            <w:pPr>
              <w:pBdr>
                <w:bottom w:val="single" w:sz="4" w:space="1" w:color="000000"/>
              </w:pBd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28,125,807</w:t>
            </w:r>
          </w:p>
        </w:tc>
        <w:tc>
          <w:tcPr>
            <w:tcW w:w="1350" w:type="dxa"/>
            <w:vAlign w:val="bottom"/>
          </w:tcPr>
          <w:p w14:paraId="6B819CD5" w14:textId="5DF0AD2D" w:rsidR="002A5BFC" w:rsidRPr="00AD7FC0" w:rsidRDefault="00724FD6" w:rsidP="002A5BFC">
            <w:pPr>
              <w:pBdr>
                <w:bottom w:val="single" w:sz="4" w:space="1" w:color="000000"/>
              </w:pBdr>
              <w:tabs>
                <w:tab w:val="decimal" w:pos="1059"/>
              </w:tabs>
              <w:spacing w:line="380" w:lineRule="exact"/>
              <w:ind w:left="-14" w:right="-14"/>
              <w:jc w:val="left"/>
              <w:rPr>
                <w:rFonts w:ascii="Arial" w:hAnsi="Arial" w:cs="Arial"/>
                <w:sz w:val="19"/>
                <w:szCs w:val="19"/>
              </w:rPr>
            </w:pPr>
            <w:r>
              <w:rPr>
                <w:rFonts w:ascii="Arial" w:hAnsi="Arial" w:cs="Arial"/>
                <w:sz w:val="19"/>
                <w:szCs w:val="19"/>
              </w:rPr>
              <w:t>29,274,670</w:t>
            </w:r>
          </w:p>
        </w:tc>
        <w:tc>
          <w:tcPr>
            <w:tcW w:w="1350" w:type="dxa"/>
            <w:vAlign w:val="bottom"/>
          </w:tcPr>
          <w:p w14:paraId="666A7A22" w14:textId="0BC63440" w:rsidR="002A5BFC" w:rsidRPr="00AD7FC0" w:rsidRDefault="002A5BFC" w:rsidP="002A5BFC">
            <w:pPr>
              <w:pBdr>
                <w:bottom w:val="single" w:sz="4" w:space="1" w:color="000000"/>
              </w:pBd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49,397,922</w:t>
            </w:r>
          </w:p>
        </w:tc>
        <w:tc>
          <w:tcPr>
            <w:tcW w:w="1350" w:type="dxa"/>
            <w:vAlign w:val="bottom"/>
          </w:tcPr>
          <w:p w14:paraId="1DDC53C7" w14:textId="2FE5C29D" w:rsidR="002A5BFC" w:rsidRPr="00AD7FC0" w:rsidRDefault="009079DA" w:rsidP="002A5BFC">
            <w:pPr>
              <w:pBdr>
                <w:bottom w:val="single" w:sz="4" w:space="1" w:color="000000"/>
              </w:pBdr>
              <w:tabs>
                <w:tab w:val="decimal" w:pos="1059"/>
              </w:tabs>
              <w:spacing w:line="380" w:lineRule="exact"/>
              <w:ind w:left="-14" w:right="-14"/>
              <w:jc w:val="left"/>
              <w:rPr>
                <w:rFonts w:ascii="Arial" w:hAnsi="Arial" w:cs="Arial"/>
                <w:sz w:val="19"/>
                <w:szCs w:val="19"/>
              </w:rPr>
            </w:pPr>
            <w:r>
              <w:rPr>
                <w:rFonts w:ascii="Arial" w:hAnsi="Arial" w:cs="Arial"/>
                <w:sz w:val="19"/>
                <w:szCs w:val="19"/>
              </w:rPr>
              <w:t>53,831,679</w:t>
            </w:r>
          </w:p>
        </w:tc>
      </w:tr>
      <w:tr w:rsidR="002A5BFC" w:rsidRPr="00AD7FC0" w14:paraId="3449646F" w14:textId="77777777" w:rsidTr="00937D11">
        <w:tc>
          <w:tcPr>
            <w:tcW w:w="3780" w:type="dxa"/>
          </w:tcPr>
          <w:p w14:paraId="54E34D9A" w14:textId="77777777" w:rsidR="002A5BFC" w:rsidRPr="00AD7FC0" w:rsidRDefault="002A5BFC" w:rsidP="002A5BFC">
            <w:pPr>
              <w:pStyle w:val="Footer"/>
              <w:tabs>
                <w:tab w:val="clear" w:pos="4320"/>
                <w:tab w:val="clear" w:pos="8640"/>
              </w:tabs>
              <w:spacing w:line="380" w:lineRule="exact"/>
              <w:ind w:left="33" w:right="-107"/>
              <w:jc w:val="left"/>
              <w:rPr>
                <w:rFonts w:ascii="Arial" w:hAnsi="Arial" w:cs="Arial"/>
                <w:sz w:val="19"/>
                <w:szCs w:val="19"/>
                <w:cs/>
              </w:rPr>
            </w:pPr>
            <w:r w:rsidRPr="00AD7FC0">
              <w:rPr>
                <w:rFonts w:ascii="Arial" w:hAnsi="Arial" w:cs="Arial"/>
                <w:sz w:val="19"/>
                <w:szCs w:val="19"/>
              </w:rPr>
              <w:t>Total operating expenses</w:t>
            </w:r>
          </w:p>
        </w:tc>
        <w:tc>
          <w:tcPr>
            <w:tcW w:w="1350" w:type="dxa"/>
            <w:vAlign w:val="bottom"/>
          </w:tcPr>
          <w:p w14:paraId="2F2502BC" w14:textId="4DCF3D7C" w:rsidR="002A5BFC" w:rsidRPr="00AD7FC0" w:rsidRDefault="002A5BFC" w:rsidP="002A5BFC">
            <w:pPr>
              <w:pBdr>
                <w:bottom w:val="double" w:sz="4" w:space="1" w:color="auto"/>
              </w:pBd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48,821,004</w:t>
            </w:r>
          </w:p>
        </w:tc>
        <w:tc>
          <w:tcPr>
            <w:tcW w:w="1350" w:type="dxa"/>
            <w:vAlign w:val="bottom"/>
          </w:tcPr>
          <w:p w14:paraId="39E6AE74" w14:textId="124B0F29" w:rsidR="002A5BFC" w:rsidRPr="00AD7FC0" w:rsidRDefault="00724FD6" w:rsidP="002A5BFC">
            <w:pPr>
              <w:pBdr>
                <w:bottom w:val="double" w:sz="4" w:space="1" w:color="auto"/>
              </w:pBdr>
              <w:tabs>
                <w:tab w:val="decimal" w:pos="1059"/>
              </w:tabs>
              <w:spacing w:line="380" w:lineRule="exact"/>
              <w:ind w:left="-14" w:right="-14"/>
              <w:jc w:val="left"/>
              <w:rPr>
                <w:rFonts w:ascii="Arial" w:hAnsi="Arial" w:cs="Arial"/>
                <w:sz w:val="19"/>
                <w:szCs w:val="19"/>
              </w:rPr>
            </w:pPr>
            <w:r>
              <w:rPr>
                <w:rFonts w:ascii="Arial" w:hAnsi="Arial" w:cs="Arial"/>
                <w:sz w:val="19"/>
                <w:szCs w:val="19"/>
              </w:rPr>
              <w:t>55,685,954</w:t>
            </w:r>
          </w:p>
        </w:tc>
        <w:tc>
          <w:tcPr>
            <w:tcW w:w="1350" w:type="dxa"/>
            <w:vAlign w:val="bottom"/>
          </w:tcPr>
          <w:p w14:paraId="61BF6EE8" w14:textId="7CC22D2D" w:rsidR="002A5BFC" w:rsidRPr="00AD7FC0" w:rsidRDefault="002A5BFC" w:rsidP="002A5BFC">
            <w:pPr>
              <w:pBdr>
                <w:bottom w:val="double" w:sz="4" w:space="1" w:color="auto"/>
              </w:pBdr>
              <w:tabs>
                <w:tab w:val="decimal" w:pos="1059"/>
              </w:tabs>
              <w:spacing w:line="380" w:lineRule="exact"/>
              <w:ind w:left="-14" w:right="-14"/>
              <w:jc w:val="left"/>
              <w:rPr>
                <w:rFonts w:ascii="Arial" w:hAnsi="Arial" w:cs="Arial"/>
                <w:sz w:val="19"/>
                <w:szCs w:val="19"/>
              </w:rPr>
            </w:pPr>
            <w:r w:rsidRPr="00AD7FC0">
              <w:rPr>
                <w:rFonts w:ascii="Arial" w:hAnsi="Arial" w:cs="Arial"/>
                <w:sz w:val="19"/>
                <w:szCs w:val="19"/>
              </w:rPr>
              <w:t>131,932,740</w:t>
            </w:r>
          </w:p>
        </w:tc>
        <w:tc>
          <w:tcPr>
            <w:tcW w:w="1350" w:type="dxa"/>
            <w:vAlign w:val="bottom"/>
          </w:tcPr>
          <w:p w14:paraId="080EA129" w14:textId="59CF0902" w:rsidR="002A5BFC" w:rsidRPr="00AD7FC0" w:rsidRDefault="009079DA" w:rsidP="002A5BFC">
            <w:pPr>
              <w:pBdr>
                <w:bottom w:val="double" w:sz="4" w:space="1" w:color="auto"/>
              </w:pBdr>
              <w:tabs>
                <w:tab w:val="decimal" w:pos="1059"/>
              </w:tabs>
              <w:spacing w:line="380" w:lineRule="exact"/>
              <w:ind w:left="-14" w:right="-14"/>
              <w:jc w:val="left"/>
              <w:rPr>
                <w:rFonts w:ascii="Arial" w:hAnsi="Arial" w:cs="Arial"/>
                <w:sz w:val="19"/>
                <w:szCs w:val="19"/>
              </w:rPr>
            </w:pPr>
            <w:r>
              <w:rPr>
                <w:rFonts w:ascii="Arial" w:hAnsi="Arial" w:cs="Arial"/>
                <w:sz w:val="19"/>
                <w:szCs w:val="19"/>
              </w:rPr>
              <w:t>131,938,201</w:t>
            </w:r>
          </w:p>
        </w:tc>
      </w:tr>
    </w:tbl>
    <w:p w14:paraId="307C040E" w14:textId="77777777" w:rsidR="00FC0E93" w:rsidRDefault="00FC0E93" w:rsidP="00FC0E93">
      <w:pPr>
        <w:tabs>
          <w:tab w:val="left" w:pos="720"/>
        </w:tabs>
        <w:spacing w:before="240" w:line="380" w:lineRule="exact"/>
        <w:ind w:left="547" w:right="0" w:hanging="547"/>
        <w:rPr>
          <w:rFonts w:ascii="Arial" w:hAnsi="Arial" w:cs="Arial"/>
          <w:b/>
          <w:bCs/>
          <w:sz w:val="22"/>
          <w:szCs w:val="22"/>
        </w:rPr>
      </w:pPr>
    </w:p>
    <w:p w14:paraId="4347EA7F" w14:textId="77777777" w:rsidR="00FC0E93" w:rsidRDefault="00FC0E93">
      <w:pPr>
        <w:ind w:right="0"/>
        <w:jc w:val="left"/>
        <w:rPr>
          <w:rFonts w:ascii="Arial" w:hAnsi="Arial" w:cs="Arial"/>
          <w:b/>
          <w:bCs/>
          <w:sz w:val="22"/>
          <w:szCs w:val="22"/>
        </w:rPr>
      </w:pPr>
      <w:r>
        <w:rPr>
          <w:rFonts w:ascii="Arial" w:hAnsi="Arial" w:cs="Arial"/>
          <w:b/>
          <w:bCs/>
          <w:sz w:val="22"/>
          <w:szCs w:val="22"/>
        </w:rPr>
        <w:br w:type="page"/>
      </w:r>
    </w:p>
    <w:p w14:paraId="67384485" w14:textId="20B46308" w:rsidR="004822F9" w:rsidRPr="00AD7FC0" w:rsidRDefault="00B808B5" w:rsidP="00FC0E93">
      <w:pPr>
        <w:tabs>
          <w:tab w:val="left" w:pos="720"/>
        </w:tabs>
        <w:spacing w:before="120" w:after="120" w:line="380" w:lineRule="exact"/>
        <w:ind w:left="547" w:right="0" w:hanging="547"/>
        <w:rPr>
          <w:rFonts w:ascii="Arial" w:hAnsi="Arial" w:cs="Arial"/>
          <w:b/>
          <w:bCs/>
          <w:sz w:val="22"/>
          <w:szCs w:val="22"/>
        </w:rPr>
      </w:pPr>
      <w:r w:rsidRPr="00AD7FC0">
        <w:rPr>
          <w:rFonts w:ascii="Arial" w:hAnsi="Arial" w:cs="Arial"/>
          <w:b/>
          <w:bCs/>
          <w:sz w:val="22"/>
          <w:szCs w:val="22"/>
        </w:rPr>
        <w:lastRenderedPageBreak/>
        <w:t>17</w:t>
      </w:r>
      <w:r w:rsidR="004822F9" w:rsidRPr="00AD7FC0">
        <w:rPr>
          <w:rFonts w:ascii="Arial" w:hAnsi="Arial" w:cs="Arial"/>
          <w:b/>
          <w:bCs/>
          <w:sz w:val="22"/>
          <w:szCs w:val="22"/>
        </w:rPr>
        <w:t>.</w:t>
      </w:r>
      <w:r w:rsidR="004822F9" w:rsidRPr="00AD7FC0">
        <w:rPr>
          <w:rFonts w:ascii="Arial" w:hAnsi="Arial" w:cs="Arial"/>
          <w:b/>
          <w:bCs/>
          <w:sz w:val="22"/>
          <w:szCs w:val="22"/>
        </w:rPr>
        <w:tab/>
        <w:t>Expected credit losses</w:t>
      </w:r>
      <w:bookmarkEnd w:id="17"/>
    </w:p>
    <w:p w14:paraId="688F3FAB" w14:textId="77777777" w:rsidR="00C27864" w:rsidRPr="00FC0E93" w:rsidRDefault="00C27864" w:rsidP="00FC0E93">
      <w:pPr>
        <w:tabs>
          <w:tab w:val="left" w:pos="720"/>
        </w:tabs>
        <w:spacing w:line="360" w:lineRule="exact"/>
        <w:ind w:left="547" w:right="-7" w:hanging="547"/>
        <w:jc w:val="right"/>
        <w:rPr>
          <w:rFonts w:ascii="Arial" w:hAnsi="Arial" w:cs="Arial"/>
          <w:b/>
          <w:bCs/>
          <w:sz w:val="18"/>
          <w:szCs w:val="18"/>
        </w:rPr>
      </w:pPr>
      <w:r w:rsidRPr="00FC0E93">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B0C3A" w:rsidRPr="00FC0E93" w14:paraId="369C0215" w14:textId="77777777" w:rsidTr="00937D11">
        <w:tc>
          <w:tcPr>
            <w:tcW w:w="3870" w:type="dxa"/>
          </w:tcPr>
          <w:p w14:paraId="5A8A5F0F" w14:textId="77777777" w:rsidR="00C27864" w:rsidRPr="00FC0E93" w:rsidRDefault="00C27864" w:rsidP="00FC0E93">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2655" w:type="dxa"/>
            <w:gridSpan w:val="2"/>
          </w:tcPr>
          <w:p w14:paraId="096D976C" w14:textId="77777777" w:rsidR="00C27864" w:rsidRPr="00FC0E93" w:rsidRDefault="00C27864" w:rsidP="00FC0E93">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C0E93">
              <w:rPr>
                <w:rFonts w:ascii="Arial" w:hAnsi="Arial" w:cs="Arial"/>
                <w:sz w:val="18"/>
                <w:szCs w:val="18"/>
              </w:rPr>
              <w:t>For the three-month periods ended 30 June</w:t>
            </w:r>
          </w:p>
        </w:tc>
        <w:tc>
          <w:tcPr>
            <w:tcW w:w="2655" w:type="dxa"/>
            <w:gridSpan w:val="2"/>
          </w:tcPr>
          <w:p w14:paraId="4C56BCF6" w14:textId="77777777" w:rsidR="00C27864" w:rsidRPr="00FC0E93" w:rsidRDefault="00C27864" w:rsidP="00FC0E93">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C0E93">
              <w:rPr>
                <w:rFonts w:ascii="Arial" w:hAnsi="Arial" w:cs="Arial"/>
                <w:sz w:val="18"/>
                <w:szCs w:val="18"/>
              </w:rPr>
              <w:t>For the six-month periods ended 30 June</w:t>
            </w:r>
          </w:p>
        </w:tc>
      </w:tr>
      <w:tr w:rsidR="001B0C3A" w:rsidRPr="00FC0E93" w14:paraId="73FC261A" w14:textId="77777777" w:rsidTr="00937D11">
        <w:tc>
          <w:tcPr>
            <w:tcW w:w="3870" w:type="dxa"/>
          </w:tcPr>
          <w:p w14:paraId="1A08BBDE" w14:textId="77777777" w:rsidR="00C27864" w:rsidRPr="00FC0E93" w:rsidRDefault="00C27864" w:rsidP="00FC0E93">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1327" w:type="dxa"/>
          </w:tcPr>
          <w:p w14:paraId="5C1BFE20" w14:textId="656CABB0" w:rsidR="00C27864" w:rsidRPr="00FC0E93" w:rsidRDefault="00C27864" w:rsidP="00FC0E93">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cs/>
              </w:rPr>
            </w:pPr>
            <w:r w:rsidRPr="00FC0E93">
              <w:rPr>
                <w:rFonts w:ascii="Arial" w:hAnsi="Arial" w:cs="Arial"/>
                <w:sz w:val="18"/>
                <w:szCs w:val="18"/>
              </w:rPr>
              <w:t>2021</w:t>
            </w:r>
          </w:p>
        </w:tc>
        <w:tc>
          <w:tcPr>
            <w:tcW w:w="1328" w:type="dxa"/>
          </w:tcPr>
          <w:p w14:paraId="38F10098" w14:textId="07A48EB9" w:rsidR="00C27864" w:rsidRPr="00FC0E93" w:rsidRDefault="00C27864" w:rsidP="00FC0E93">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C0E93">
              <w:rPr>
                <w:rFonts w:ascii="Arial" w:hAnsi="Arial" w:cs="Arial"/>
                <w:sz w:val="18"/>
                <w:szCs w:val="18"/>
              </w:rPr>
              <w:t>2020</w:t>
            </w:r>
          </w:p>
        </w:tc>
        <w:tc>
          <w:tcPr>
            <w:tcW w:w="1327" w:type="dxa"/>
          </w:tcPr>
          <w:p w14:paraId="10B0A170" w14:textId="1D290B11" w:rsidR="00C27864" w:rsidRPr="00FC0E93" w:rsidRDefault="00C27864" w:rsidP="00FC0E93">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cs/>
              </w:rPr>
            </w:pPr>
            <w:r w:rsidRPr="00FC0E93">
              <w:rPr>
                <w:rFonts w:ascii="Arial" w:hAnsi="Arial" w:cs="Arial"/>
                <w:sz w:val="18"/>
                <w:szCs w:val="18"/>
              </w:rPr>
              <w:t>2021</w:t>
            </w:r>
          </w:p>
        </w:tc>
        <w:tc>
          <w:tcPr>
            <w:tcW w:w="1328" w:type="dxa"/>
          </w:tcPr>
          <w:p w14:paraId="632DED79" w14:textId="191D5982" w:rsidR="00C27864" w:rsidRPr="00FC0E93" w:rsidRDefault="00C27864" w:rsidP="00FC0E93">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C0E93">
              <w:rPr>
                <w:rFonts w:ascii="Arial" w:hAnsi="Arial" w:cs="Arial"/>
                <w:sz w:val="18"/>
                <w:szCs w:val="18"/>
              </w:rPr>
              <w:t>2020</w:t>
            </w:r>
          </w:p>
        </w:tc>
      </w:tr>
      <w:tr w:rsidR="001B0C3A" w:rsidRPr="00FC0E93" w14:paraId="44AD0B37" w14:textId="77777777" w:rsidTr="00937D11">
        <w:tc>
          <w:tcPr>
            <w:tcW w:w="3870" w:type="dxa"/>
            <w:vAlign w:val="bottom"/>
          </w:tcPr>
          <w:p w14:paraId="2B4EA9E9" w14:textId="0A0E6F21" w:rsidR="00C27864" w:rsidRPr="00FC0E93" w:rsidRDefault="00C27864" w:rsidP="00FC0E93">
            <w:pPr>
              <w:snapToGrid w:val="0"/>
              <w:spacing w:line="360" w:lineRule="exact"/>
              <w:rPr>
                <w:rFonts w:ascii="Arial" w:hAnsi="Arial" w:cs="Arial"/>
                <w:b/>
                <w:bCs/>
                <w:sz w:val="18"/>
                <w:szCs w:val="18"/>
                <w:cs/>
              </w:rPr>
            </w:pPr>
            <w:r w:rsidRPr="00FC0E93">
              <w:rPr>
                <w:rFonts w:ascii="Arial" w:hAnsi="Arial" w:cs="Arial"/>
                <w:b/>
                <w:bCs/>
                <w:sz w:val="18"/>
                <w:szCs w:val="18"/>
              </w:rPr>
              <w:t>Expected credit losses</w:t>
            </w:r>
            <w:r w:rsidR="00724FD6">
              <w:rPr>
                <w:rFonts w:ascii="Arial" w:hAnsi="Arial" w:cs="Arial"/>
                <w:b/>
                <w:bCs/>
                <w:sz w:val="18"/>
                <w:szCs w:val="18"/>
              </w:rPr>
              <w:t xml:space="preserve"> (reversal)</w:t>
            </w:r>
          </w:p>
        </w:tc>
        <w:tc>
          <w:tcPr>
            <w:tcW w:w="1327" w:type="dxa"/>
          </w:tcPr>
          <w:p w14:paraId="03D909DE" w14:textId="77777777" w:rsidR="00C27864" w:rsidRPr="00FC0E93" w:rsidRDefault="00C27864" w:rsidP="00FC0E93">
            <w:pPr>
              <w:tabs>
                <w:tab w:val="decimal" w:pos="1422"/>
              </w:tabs>
              <w:spacing w:line="360" w:lineRule="exact"/>
              <w:ind w:right="-43"/>
              <w:rPr>
                <w:rFonts w:ascii="Arial" w:hAnsi="Arial" w:cs="Arial"/>
                <w:sz w:val="18"/>
                <w:szCs w:val="18"/>
              </w:rPr>
            </w:pPr>
          </w:p>
        </w:tc>
        <w:tc>
          <w:tcPr>
            <w:tcW w:w="1328" w:type="dxa"/>
          </w:tcPr>
          <w:p w14:paraId="385C424C" w14:textId="77777777" w:rsidR="00C27864" w:rsidRPr="00FC0E93" w:rsidRDefault="00C27864" w:rsidP="00FC0E93">
            <w:pPr>
              <w:tabs>
                <w:tab w:val="decimal" w:pos="1422"/>
              </w:tabs>
              <w:spacing w:line="360" w:lineRule="exact"/>
              <w:ind w:right="-43"/>
              <w:rPr>
                <w:rFonts w:ascii="Arial" w:hAnsi="Arial" w:cs="Arial"/>
                <w:sz w:val="18"/>
                <w:szCs w:val="18"/>
              </w:rPr>
            </w:pPr>
          </w:p>
        </w:tc>
        <w:tc>
          <w:tcPr>
            <w:tcW w:w="1327" w:type="dxa"/>
          </w:tcPr>
          <w:p w14:paraId="46681D60" w14:textId="77777777" w:rsidR="00C27864" w:rsidRPr="00FC0E93" w:rsidRDefault="00C27864" w:rsidP="00FC0E93">
            <w:pPr>
              <w:tabs>
                <w:tab w:val="decimal" w:pos="1422"/>
              </w:tabs>
              <w:spacing w:line="360" w:lineRule="exact"/>
              <w:ind w:right="-43"/>
              <w:rPr>
                <w:rFonts w:ascii="Arial" w:hAnsi="Arial" w:cs="Arial"/>
                <w:sz w:val="18"/>
                <w:szCs w:val="18"/>
              </w:rPr>
            </w:pPr>
          </w:p>
        </w:tc>
        <w:tc>
          <w:tcPr>
            <w:tcW w:w="1328" w:type="dxa"/>
          </w:tcPr>
          <w:p w14:paraId="233BB575" w14:textId="77777777" w:rsidR="00C27864" w:rsidRPr="00FC0E93" w:rsidRDefault="00C27864" w:rsidP="00FC0E93">
            <w:pPr>
              <w:tabs>
                <w:tab w:val="decimal" w:pos="1422"/>
              </w:tabs>
              <w:spacing w:line="360" w:lineRule="exact"/>
              <w:ind w:right="-43"/>
              <w:rPr>
                <w:rFonts w:ascii="Arial" w:hAnsi="Arial" w:cs="Arial"/>
                <w:sz w:val="18"/>
                <w:szCs w:val="18"/>
              </w:rPr>
            </w:pPr>
          </w:p>
        </w:tc>
      </w:tr>
      <w:tr w:rsidR="001B0C3A" w:rsidRPr="00FC0E93" w14:paraId="169E1DE3" w14:textId="77777777" w:rsidTr="00937D11">
        <w:tc>
          <w:tcPr>
            <w:tcW w:w="3870" w:type="dxa"/>
            <w:vAlign w:val="bottom"/>
          </w:tcPr>
          <w:p w14:paraId="3D942249" w14:textId="77777777" w:rsidR="002A5BFC" w:rsidRPr="00FC0E93" w:rsidRDefault="002A5BFC" w:rsidP="00FC0E93">
            <w:pPr>
              <w:snapToGrid w:val="0"/>
              <w:spacing w:line="360" w:lineRule="exact"/>
              <w:ind w:left="164" w:hanging="164"/>
              <w:rPr>
                <w:rFonts w:ascii="Arial" w:hAnsi="Arial" w:cs="Arial"/>
                <w:sz w:val="18"/>
                <w:szCs w:val="18"/>
                <w:cs/>
              </w:rPr>
            </w:pPr>
            <w:r w:rsidRPr="00FC0E93">
              <w:rPr>
                <w:rFonts w:ascii="Arial" w:hAnsi="Arial" w:cs="Arial"/>
                <w:sz w:val="18"/>
                <w:szCs w:val="18"/>
              </w:rPr>
              <w:t xml:space="preserve">Cash and cash equivalents </w:t>
            </w:r>
          </w:p>
        </w:tc>
        <w:tc>
          <w:tcPr>
            <w:tcW w:w="1327" w:type="dxa"/>
            <w:vAlign w:val="bottom"/>
          </w:tcPr>
          <w:p w14:paraId="76F4142C" w14:textId="24E86D0A"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263,032</w:t>
            </w:r>
          </w:p>
        </w:tc>
        <w:tc>
          <w:tcPr>
            <w:tcW w:w="1328" w:type="dxa"/>
            <w:vAlign w:val="bottom"/>
          </w:tcPr>
          <w:p w14:paraId="0CB6CB08" w14:textId="742BF887"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355,038</w:t>
            </w:r>
          </w:p>
        </w:tc>
        <w:tc>
          <w:tcPr>
            <w:tcW w:w="1327" w:type="dxa"/>
            <w:vAlign w:val="bottom"/>
          </w:tcPr>
          <w:p w14:paraId="5B97ACE0" w14:textId="55EA399E"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cs/>
              </w:rPr>
              <w:t>284</w:t>
            </w:r>
            <w:r w:rsidRPr="00FC0E93">
              <w:rPr>
                <w:rFonts w:ascii="Arial" w:hAnsi="Arial" w:cs="Arial"/>
                <w:sz w:val="18"/>
                <w:szCs w:val="18"/>
              </w:rPr>
              <w:t>,405</w:t>
            </w:r>
          </w:p>
        </w:tc>
        <w:tc>
          <w:tcPr>
            <w:tcW w:w="1328" w:type="dxa"/>
            <w:vAlign w:val="bottom"/>
          </w:tcPr>
          <w:p w14:paraId="64CFE557" w14:textId="0655631A"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400,653</w:t>
            </w:r>
          </w:p>
        </w:tc>
      </w:tr>
      <w:tr w:rsidR="001B0C3A" w:rsidRPr="00FC0E93" w14:paraId="5D503AD7" w14:textId="77777777" w:rsidTr="00937D11">
        <w:tc>
          <w:tcPr>
            <w:tcW w:w="3870" w:type="dxa"/>
            <w:vAlign w:val="bottom"/>
          </w:tcPr>
          <w:p w14:paraId="4AED5ACA" w14:textId="77777777" w:rsidR="002A5BFC" w:rsidRPr="00FC0E93" w:rsidRDefault="002A5BFC" w:rsidP="00FC0E93">
            <w:pPr>
              <w:snapToGrid w:val="0"/>
              <w:spacing w:line="360" w:lineRule="exact"/>
              <w:ind w:left="164" w:hanging="164"/>
              <w:rPr>
                <w:rFonts w:ascii="Arial" w:hAnsi="Arial" w:cs="Arial"/>
                <w:sz w:val="18"/>
                <w:szCs w:val="18"/>
                <w:cs/>
              </w:rPr>
            </w:pPr>
            <w:r w:rsidRPr="00FC0E93">
              <w:rPr>
                <w:rFonts w:ascii="Arial" w:hAnsi="Arial" w:cs="Arial"/>
                <w:sz w:val="18"/>
                <w:szCs w:val="18"/>
              </w:rPr>
              <w:t>Accrued investment income</w:t>
            </w:r>
          </w:p>
        </w:tc>
        <w:tc>
          <w:tcPr>
            <w:tcW w:w="1327" w:type="dxa"/>
            <w:vAlign w:val="bottom"/>
          </w:tcPr>
          <w:p w14:paraId="0EC0E29C" w14:textId="15B155DE"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(995)</w:t>
            </w:r>
          </w:p>
        </w:tc>
        <w:tc>
          <w:tcPr>
            <w:tcW w:w="1328" w:type="dxa"/>
            <w:vAlign w:val="bottom"/>
          </w:tcPr>
          <w:p w14:paraId="18C22B61" w14:textId="2C0A5860"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97,149</w:t>
            </w:r>
          </w:p>
        </w:tc>
        <w:tc>
          <w:tcPr>
            <w:tcW w:w="1327" w:type="dxa"/>
            <w:vAlign w:val="bottom"/>
          </w:tcPr>
          <w:p w14:paraId="6C06DE42" w14:textId="23ED3624"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3,390</w:t>
            </w:r>
          </w:p>
        </w:tc>
        <w:tc>
          <w:tcPr>
            <w:tcW w:w="1328" w:type="dxa"/>
            <w:vAlign w:val="bottom"/>
          </w:tcPr>
          <w:p w14:paraId="5E8988C1" w14:textId="4608EC7E"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94,071</w:t>
            </w:r>
          </w:p>
        </w:tc>
      </w:tr>
      <w:tr w:rsidR="001B0C3A" w:rsidRPr="00FC0E93" w14:paraId="6FB2DFA3" w14:textId="77777777" w:rsidTr="00937D11">
        <w:tc>
          <w:tcPr>
            <w:tcW w:w="3870" w:type="dxa"/>
            <w:vAlign w:val="bottom"/>
          </w:tcPr>
          <w:p w14:paraId="69EE2511" w14:textId="77777777" w:rsidR="002A5BFC" w:rsidRPr="00FC0E93" w:rsidRDefault="002A5BFC" w:rsidP="00FC0E93">
            <w:pPr>
              <w:snapToGrid w:val="0"/>
              <w:spacing w:line="360" w:lineRule="exact"/>
              <w:ind w:left="164" w:right="-23" w:hanging="164"/>
              <w:jc w:val="left"/>
              <w:rPr>
                <w:rFonts w:ascii="Arial" w:hAnsi="Arial" w:cs="Arial"/>
                <w:sz w:val="18"/>
                <w:szCs w:val="18"/>
                <w:cs/>
              </w:rPr>
            </w:pPr>
            <w:r w:rsidRPr="00FC0E93">
              <w:rPr>
                <w:rFonts w:ascii="Arial" w:hAnsi="Arial" w:cs="Arial"/>
                <w:sz w:val="18"/>
                <w:szCs w:val="18"/>
              </w:rPr>
              <w:t>Investments in securities - Available-for-sale investments which are measured at fair value through other comprehensive income</w:t>
            </w:r>
          </w:p>
        </w:tc>
        <w:tc>
          <w:tcPr>
            <w:tcW w:w="1327" w:type="dxa"/>
            <w:vAlign w:val="bottom"/>
          </w:tcPr>
          <w:p w14:paraId="7010EAA5" w14:textId="5E42BFB2"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415,989</w:t>
            </w:r>
          </w:p>
        </w:tc>
        <w:tc>
          <w:tcPr>
            <w:tcW w:w="1328" w:type="dxa"/>
            <w:vAlign w:val="bottom"/>
          </w:tcPr>
          <w:p w14:paraId="5406A43E" w14:textId="207D2F07"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(262,418)</w:t>
            </w:r>
          </w:p>
        </w:tc>
        <w:tc>
          <w:tcPr>
            <w:tcW w:w="1327" w:type="dxa"/>
            <w:vAlign w:val="bottom"/>
          </w:tcPr>
          <w:p w14:paraId="1DD7B25F" w14:textId="7D81F51C"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480,771</w:t>
            </w:r>
          </w:p>
        </w:tc>
        <w:tc>
          <w:tcPr>
            <w:tcW w:w="1328" w:type="dxa"/>
            <w:vAlign w:val="bottom"/>
          </w:tcPr>
          <w:p w14:paraId="76E2A3CD" w14:textId="54C6FB65"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29,605</w:t>
            </w:r>
          </w:p>
        </w:tc>
      </w:tr>
      <w:tr w:rsidR="001B0C3A" w:rsidRPr="00FC0E93" w14:paraId="4398795D" w14:textId="77777777" w:rsidTr="00937D11">
        <w:tc>
          <w:tcPr>
            <w:tcW w:w="3870" w:type="dxa"/>
            <w:vAlign w:val="bottom"/>
          </w:tcPr>
          <w:p w14:paraId="3C3A6D45" w14:textId="77777777" w:rsidR="002A5BFC" w:rsidRPr="00FC0E93" w:rsidRDefault="002A5BFC" w:rsidP="00FC0E93">
            <w:pPr>
              <w:snapToGrid w:val="0"/>
              <w:spacing w:line="360" w:lineRule="exact"/>
              <w:ind w:left="164" w:right="-23" w:hanging="164"/>
              <w:jc w:val="left"/>
              <w:rPr>
                <w:rFonts w:ascii="Arial" w:hAnsi="Arial" w:cs="Arial"/>
                <w:sz w:val="18"/>
                <w:szCs w:val="18"/>
                <w:cs/>
              </w:rPr>
            </w:pPr>
            <w:r w:rsidRPr="00FC0E93">
              <w:rPr>
                <w:rFonts w:ascii="Arial" w:hAnsi="Arial" w:cs="Arial"/>
                <w:sz w:val="18"/>
                <w:szCs w:val="18"/>
              </w:rPr>
              <w:t xml:space="preserve">Investments in securities - Held-to-maturity investments which are measured at </w:t>
            </w:r>
            <w:proofErr w:type="spellStart"/>
            <w:r w:rsidRPr="00FC0E93">
              <w:rPr>
                <w:rFonts w:ascii="Arial" w:hAnsi="Arial" w:cs="Arial"/>
                <w:sz w:val="18"/>
                <w:szCs w:val="18"/>
              </w:rPr>
              <w:t>amortised</w:t>
            </w:r>
            <w:proofErr w:type="spellEnd"/>
            <w:r w:rsidRPr="00FC0E93">
              <w:rPr>
                <w:rFonts w:ascii="Arial" w:hAnsi="Arial" w:cs="Arial"/>
                <w:sz w:val="18"/>
                <w:szCs w:val="18"/>
              </w:rPr>
              <w:t xml:space="preserve"> cost</w:t>
            </w:r>
          </w:p>
        </w:tc>
        <w:tc>
          <w:tcPr>
            <w:tcW w:w="1327" w:type="dxa"/>
            <w:vAlign w:val="bottom"/>
          </w:tcPr>
          <w:p w14:paraId="287ED00D" w14:textId="7DA51DA4"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87,751</w:t>
            </w:r>
          </w:p>
        </w:tc>
        <w:tc>
          <w:tcPr>
            <w:tcW w:w="1328" w:type="dxa"/>
            <w:vAlign w:val="bottom"/>
          </w:tcPr>
          <w:p w14:paraId="2400505A" w14:textId="3C56AEE7"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7,236,038</w:t>
            </w:r>
          </w:p>
        </w:tc>
        <w:tc>
          <w:tcPr>
            <w:tcW w:w="1327" w:type="dxa"/>
            <w:vAlign w:val="bottom"/>
          </w:tcPr>
          <w:p w14:paraId="3B174711" w14:textId="6480AB6F"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(51,700)</w:t>
            </w:r>
          </w:p>
        </w:tc>
        <w:tc>
          <w:tcPr>
            <w:tcW w:w="1328" w:type="dxa"/>
            <w:vAlign w:val="bottom"/>
          </w:tcPr>
          <w:p w14:paraId="070E1DC3" w14:textId="570D1FC9"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7,198,385</w:t>
            </w:r>
          </w:p>
        </w:tc>
      </w:tr>
      <w:tr w:rsidR="001B0C3A" w:rsidRPr="00FC0E93" w14:paraId="1A80B572" w14:textId="77777777" w:rsidTr="00937D11">
        <w:tc>
          <w:tcPr>
            <w:tcW w:w="3870" w:type="dxa"/>
            <w:vAlign w:val="bottom"/>
          </w:tcPr>
          <w:p w14:paraId="4B74AF1D" w14:textId="77777777" w:rsidR="002A5BFC" w:rsidRPr="00FC0E93" w:rsidRDefault="002A5BFC" w:rsidP="00FC0E93">
            <w:pPr>
              <w:snapToGrid w:val="0"/>
              <w:spacing w:line="360" w:lineRule="exact"/>
              <w:ind w:left="164" w:hanging="164"/>
              <w:rPr>
                <w:rFonts w:ascii="Arial" w:hAnsi="Arial" w:cs="Arial"/>
                <w:sz w:val="18"/>
                <w:szCs w:val="18"/>
                <w:cs/>
              </w:rPr>
            </w:pPr>
            <w:r w:rsidRPr="00FC0E93">
              <w:rPr>
                <w:rFonts w:ascii="Arial" w:hAnsi="Arial" w:cs="Arial"/>
                <w:sz w:val="18"/>
                <w:szCs w:val="18"/>
              </w:rPr>
              <w:t>Loans and interest receivables</w:t>
            </w:r>
          </w:p>
        </w:tc>
        <w:tc>
          <w:tcPr>
            <w:tcW w:w="1327" w:type="dxa"/>
            <w:vAlign w:val="bottom"/>
          </w:tcPr>
          <w:p w14:paraId="566ECC91" w14:textId="373DA129"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724</w:t>
            </w:r>
          </w:p>
        </w:tc>
        <w:tc>
          <w:tcPr>
            <w:tcW w:w="1328" w:type="dxa"/>
            <w:vAlign w:val="bottom"/>
          </w:tcPr>
          <w:p w14:paraId="73AAB921" w14:textId="3D187A1B"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(1,145)</w:t>
            </w:r>
          </w:p>
        </w:tc>
        <w:tc>
          <w:tcPr>
            <w:tcW w:w="1327" w:type="dxa"/>
            <w:vAlign w:val="bottom"/>
          </w:tcPr>
          <w:p w14:paraId="778D1AC0" w14:textId="6F1123A4"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(147)</w:t>
            </w:r>
          </w:p>
        </w:tc>
        <w:tc>
          <w:tcPr>
            <w:tcW w:w="1328" w:type="dxa"/>
            <w:vAlign w:val="bottom"/>
          </w:tcPr>
          <w:p w14:paraId="7B482A03" w14:textId="06F21FC4" w:rsidR="002A5BFC" w:rsidRPr="00FC0E93" w:rsidRDefault="002A5BFC" w:rsidP="00FC0E93">
            <w:pPr>
              <w:tabs>
                <w:tab w:val="decimal" w:pos="973"/>
              </w:tabs>
              <w:spacing w:line="360" w:lineRule="exact"/>
              <w:ind w:right="0"/>
              <w:jc w:val="left"/>
              <w:rPr>
                <w:rFonts w:ascii="Arial" w:hAnsi="Arial" w:cs="Arial"/>
                <w:sz w:val="18"/>
                <w:szCs w:val="18"/>
              </w:rPr>
            </w:pPr>
            <w:r w:rsidRPr="00FC0E93">
              <w:rPr>
                <w:rFonts w:ascii="Arial" w:hAnsi="Arial" w:cs="Arial"/>
                <w:sz w:val="18"/>
                <w:szCs w:val="18"/>
              </w:rPr>
              <w:t>(1,422)</w:t>
            </w:r>
          </w:p>
        </w:tc>
      </w:tr>
      <w:tr w:rsidR="001B0C3A" w:rsidRPr="00FC0E93" w14:paraId="08386FDD" w14:textId="77777777" w:rsidTr="00937D11">
        <w:tc>
          <w:tcPr>
            <w:tcW w:w="3870" w:type="dxa"/>
            <w:vAlign w:val="bottom"/>
          </w:tcPr>
          <w:p w14:paraId="56BD8FBC" w14:textId="77777777" w:rsidR="002A5BFC" w:rsidRPr="00FC0E93" w:rsidRDefault="002A5BFC" w:rsidP="00FC0E93">
            <w:pPr>
              <w:snapToGrid w:val="0"/>
              <w:spacing w:line="360" w:lineRule="exact"/>
              <w:rPr>
                <w:rFonts w:ascii="Arial" w:hAnsi="Arial" w:cs="Arial"/>
                <w:sz w:val="18"/>
                <w:szCs w:val="18"/>
                <w:cs/>
              </w:rPr>
            </w:pPr>
            <w:r w:rsidRPr="00FC0E93">
              <w:rPr>
                <w:rFonts w:ascii="Arial" w:hAnsi="Arial" w:cs="Arial"/>
                <w:sz w:val="18"/>
                <w:szCs w:val="18"/>
              </w:rPr>
              <w:t xml:space="preserve">Total </w:t>
            </w:r>
          </w:p>
        </w:tc>
        <w:tc>
          <w:tcPr>
            <w:tcW w:w="1327" w:type="dxa"/>
            <w:vAlign w:val="bottom"/>
          </w:tcPr>
          <w:p w14:paraId="413FF76A" w14:textId="7F912F81" w:rsidR="002A5BFC" w:rsidRPr="00FC0E93" w:rsidRDefault="002A5BFC" w:rsidP="00FC0E93">
            <w:pPr>
              <w:pBdr>
                <w:top w:val="single" w:sz="4" w:space="1" w:color="auto"/>
                <w:bottom w:val="double" w:sz="4" w:space="1" w:color="auto"/>
              </w:pBdr>
              <w:tabs>
                <w:tab w:val="decimal" w:pos="973"/>
              </w:tabs>
              <w:spacing w:line="360" w:lineRule="exact"/>
              <w:ind w:right="0"/>
              <w:jc w:val="left"/>
              <w:rPr>
                <w:rFonts w:ascii="Arial" w:hAnsi="Arial" w:cs="Arial"/>
                <w:sz w:val="18"/>
                <w:szCs w:val="18"/>
              </w:rPr>
            </w:pPr>
            <w:r w:rsidRPr="00FC0E93">
              <w:rPr>
                <w:rFonts w:ascii="Arial" w:hAnsi="Arial" w:cs="Arial"/>
                <w:sz w:val="18"/>
                <w:szCs w:val="18"/>
              </w:rPr>
              <w:t>766,501</w:t>
            </w:r>
          </w:p>
        </w:tc>
        <w:tc>
          <w:tcPr>
            <w:tcW w:w="1328" w:type="dxa"/>
            <w:vAlign w:val="bottom"/>
          </w:tcPr>
          <w:p w14:paraId="4E03685C" w14:textId="2A3A3BA7" w:rsidR="002A5BFC" w:rsidRPr="00FC0E93" w:rsidRDefault="002A5BFC" w:rsidP="00FC0E93">
            <w:pPr>
              <w:pBdr>
                <w:top w:val="single" w:sz="4" w:space="1" w:color="auto"/>
                <w:bottom w:val="double" w:sz="4" w:space="1" w:color="auto"/>
              </w:pBdr>
              <w:tabs>
                <w:tab w:val="decimal" w:pos="973"/>
              </w:tabs>
              <w:spacing w:line="360" w:lineRule="exact"/>
              <w:ind w:right="0"/>
              <w:jc w:val="left"/>
              <w:rPr>
                <w:rFonts w:ascii="Arial" w:hAnsi="Arial" w:cs="Arial"/>
                <w:sz w:val="18"/>
                <w:szCs w:val="18"/>
              </w:rPr>
            </w:pPr>
            <w:r w:rsidRPr="00FC0E93">
              <w:rPr>
                <w:rFonts w:ascii="Arial" w:hAnsi="Arial" w:cs="Arial"/>
                <w:sz w:val="18"/>
                <w:szCs w:val="18"/>
              </w:rPr>
              <w:t>7,424,662</w:t>
            </w:r>
          </w:p>
        </w:tc>
        <w:tc>
          <w:tcPr>
            <w:tcW w:w="1327" w:type="dxa"/>
            <w:vAlign w:val="bottom"/>
          </w:tcPr>
          <w:p w14:paraId="73C77CDE" w14:textId="170F318A" w:rsidR="002A5BFC" w:rsidRPr="00FC0E93" w:rsidRDefault="002A5BFC" w:rsidP="00FC0E93">
            <w:pPr>
              <w:pBdr>
                <w:top w:val="single" w:sz="4" w:space="1" w:color="auto"/>
                <w:bottom w:val="double" w:sz="4" w:space="1" w:color="auto"/>
              </w:pBdr>
              <w:tabs>
                <w:tab w:val="decimal" w:pos="973"/>
              </w:tabs>
              <w:spacing w:line="360" w:lineRule="exact"/>
              <w:ind w:right="0"/>
              <w:jc w:val="left"/>
              <w:rPr>
                <w:rFonts w:ascii="Arial" w:hAnsi="Arial" w:cs="Arial"/>
                <w:sz w:val="18"/>
                <w:szCs w:val="18"/>
              </w:rPr>
            </w:pPr>
            <w:r w:rsidRPr="00FC0E93">
              <w:rPr>
                <w:rFonts w:ascii="Arial" w:hAnsi="Arial" w:cs="Arial"/>
                <w:sz w:val="18"/>
                <w:szCs w:val="18"/>
              </w:rPr>
              <w:t>716,719</w:t>
            </w:r>
          </w:p>
        </w:tc>
        <w:tc>
          <w:tcPr>
            <w:tcW w:w="1328" w:type="dxa"/>
            <w:vAlign w:val="bottom"/>
          </w:tcPr>
          <w:p w14:paraId="470E3C9F" w14:textId="102F6DD5" w:rsidR="002A5BFC" w:rsidRPr="00FC0E93" w:rsidRDefault="002A5BFC" w:rsidP="00FC0E93">
            <w:pPr>
              <w:pBdr>
                <w:top w:val="single" w:sz="4" w:space="1" w:color="auto"/>
                <w:bottom w:val="double" w:sz="4" w:space="1" w:color="auto"/>
              </w:pBdr>
              <w:tabs>
                <w:tab w:val="decimal" w:pos="973"/>
              </w:tabs>
              <w:spacing w:line="360" w:lineRule="exact"/>
              <w:ind w:right="0"/>
              <w:jc w:val="left"/>
              <w:rPr>
                <w:rFonts w:ascii="Arial" w:hAnsi="Arial" w:cs="Arial"/>
                <w:sz w:val="18"/>
                <w:szCs w:val="18"/>
              </w:rPr>
            </w:pPr>
            <w:r w:rsidRPr="00FC0E93">
              <w:rPr>
                <w:rFonts w:ascii="Arial" w:hAnsi="Arial" w:cs="Arial"/>
                <w:sz w:val="18"/>
                <w:szCs w:val="18"/>
              </w:rPr>
              <w:t>7,721,292</w:t>
            </w:r>
          </w:p>
        </w:tc>
      </w:tr>
    </w:tbl>
    <w:p w14:paraId="6C745C5B" w14:textId="465A0E9B" w:rsidR="000E4CC3" w:rsidRPr="00AD7FC0" w:rsidRDefault="00B808B5" w:rsidP="00FC0E93">
      <w:pPr>
        <w:pStyle w:val="Heading1"/>
        <w:spacing w:before="240" w:after="120" w:line="380" w:lineRule="exact"/>
        <w:ind w:left="547" w:hanging="547"/>
        <w:jc w:val="left"/>
        <w:rPr>
          <w:rFonts w:ascii="Arial" w:hAnsi="Arial" w:cs="Arial"/>
          <w:b/>
          <w:bCs/>
          <w:spacing w:val="0"/>
          <w:sz w:val="22"/>
          <w:szCs w:val="22"/>
          <w:u w:val="none"/>
        </w:rPr>
      </w:pPr>
      <w:r w:rsidRPr="00AD7FC0">
        <w:rPr>
          <w:rFonts w:ascii="Arial" w:hAnsi="Arial" w:cs="Arial"/>
          <w:b/>
          <w:bCs/>
          <w:spacing w:val="0"/>
          <w:sz w:val="22"/>
          <w:szCs w:val="22"/>
          <w:u w:val="none"/>
        </w:rPr>
        <w:t>18</w:t>
      </w:r>
      <w:r w:rsidR="002B7350" w:rsidRPr="00AD7FC0">
        <w:rPr>
          <w:rFonts w:ascii="Arial" w:hAnsi="Arial" w:cs="Arial"/>
          <w:b/>
          <w:bCs/>
          <w:spacing w:val="0"/>
          <w:sz w:val="22"/>
          <w:szCs w:val="22"/>
          <w:u w:val="none"/>
        </w:rPr>
        <w:t>.</w:t>
      </w:r>
      <w:r w:rsidR="000E4CC3" w:rsidRPr="00AD7FC0">
        <w:rPr>
          <w:rFonts w:ascii="Arial" w:hAnsi="Arial" w:cs="Arial"/>
          <w:b/>
          <w:bCs/>
          <w:spacing w:val="0"/>
          <w:sz w:val="22"/>
          <w:szCs w:val="22"/>
          <w:u w:val="none"/>
          <w:cs/>
        </w:rPr>
        <w:tab/>
      </w:r>
      <w:r w:rsidR="000E4CC3" w:rsidRPr="00AD7FC0">
        <w:rPr>
          <w:rFonts w:ascii="Arial" w:hAnsi="Arial" w:cs="Arial"/>
          <w:b/>
          <w:bCs/>
          <w:spacing w:val="0"/>
          <w:sz w:val="22"/>
          <w:szCs w:val="22"/>
          <w:u w:val="none"/>
        </w:rPr>
        <w:t>Earning</w:t>
      </w:r>
      <w:r w:rsidR="00DC7855" w:rsidRPr="00AD7FC0">
        <w:rPr>
          <w:rFonts w:ascii="Arial" w:hAnsi="Arial" w:cs="Arial"/>
          <w:b/>
          <w:bCs/>
          <w:spacing w:val="0"/>
          <w:sz w:val="22"/>
          <w:szCs w:val="22"/>
          <w:u w:val="none"/>
        </w:rPr>
        <w:t>s</w:t>
      </w:r>
      <w:r w:rsidR="000E4CC3" w:rsidRPr="00AD7FC0">
        <w:rPr>
          <w:rFonts w:ascii="Arial" w:hAnsi="Arial" w:cs="Arial"/>
          <w:b/>
          <w:bCs/>
          <w:spacing w:val="0"/>
          <w:sz w:val="22"/>
          <w:szCs w:val="22"/>
          <w:u w:val="none"/>
        </w:rPr>
        <w:t xml:space="preserve"> per share</w:t>
      </w:r>
      <w:bookmarkEnd w:id="18"/>
    </w:p>
    <w:p w14:paraId="4707F483" w14:textId="77777777" w:rsidR="000E4CC3" w:rsidRPr="00AD7FC0" w:rsidRDefault="000E4CC3" w:rsidP="00FC0E93">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AD7FC0">
        <w:rPr>
          <w:rFonts w:ascii="Arial" w:hAnsi="Arial" w:cs="Arial"/>
          <w:sz w:val="22"/>
          <w:szCs w:val="22"/>
        </w:rPr>
        <w:t xml:space="preserve">Basic earnings per share is calculated by dividing profit for the </w:t>
      </w:r>
      <w:r w:rsidR="0047205B" w:rsidRPr="00AD7FC0">
        <w:rPr>
          <w:rFonts w:ascii="Arial" w:hAnsi="Arial" w:cs="Arial"/>
          <w:sz w:val="22"/>
          <w:szCs w:val="22"/>
        </w:rPr>
        <w:t>period</w:t>
      </w:r>
      <w:r w:rsidRPr="00AD7FC0">
        <w:rPr>
          <w:rFonts w:ascii="Arial" w:hAnsi="Arial" w:cs="Arial"/>
          <w:sz w:val="22"/>
          <w:szCs w:val="22"/>
        </w:rPr>
        <w:t xml:space="preserve"> (excluding other comprehensive income</w:t>
      </w:r>
      <w:r w:rsidR="00B86014" w:rsidRPr="00AD7FC0">
        <w:rPr>
          <w:rFonts w:ascii="Arial" w:hAnsi="Arial" w:cs="Arial"/>
          <w:sz w:val="22"/>
          <w:szCs w:val="22"/>
        </w:rPr>
        <w:t xml:space="preserve"> or loss</w:t>
      </w:r>
      <w:r w:rsidRPr="00AD7FC0">
        <w:rPr>
          <w:rFonts w:ascii="Arial" w:hAnsi="Arial" w:cs="Arial"/>
          <w:sz w:val="22"/>
          <w:szCs w:val="22"/>
        </w:rPr>
        <w:t>) by the weighted average number of ordinary</w:t>
      </w:r>
      <w:r w:rsidR="00900ABC" w:rsidRPr="00AD7FC0">
        <w:rPr>
          <w:rFonts w:ascii="Arial" w:hAnsi="Arial" w:cs="Arial"/>
          <w:sz w:val="22"/>
          <w:szCs w:val="22"/>
        </w:rPr>
        <w:t xml:space="preserve"> shares in issue during the period</w:t>
      </w:r>
      <w:r w:rsidRPr="00AD7FC0">
        <w:rPr>
          <w:rFonts w:ascii="Arial" w:hAnsi="Arial" w:cs="Arial"/>
          <w:sz w:val="22"/>
          <w:szCs w:val="22"/>
        </w:rPr>
        <w:t>.</w:t>
      </w:r>
    </w:p>
    <w:p w14:paraId="173C1D55" w14:textId="6D61C000" w:rsidR="00124261" w:rsidRPr="00AD7FC0" w:rsidRDefault="00B808B5" w:rsidP="00FC0E93">
      <w:pPr>
        <w:pStyle w:val="Heading1"/>
        <w:spacing w:before="120" w:after="120" w:line="380" w:lineRule="exact"/>
        <w:ind w:left="547" w:hanging="547"/>
        <w:jc w:val="left"/>
        <w:rPr>
          <w:rFonts w:ascii="Arial" w:hAnsi="Arial" w:cs="Arial"/>
          <w:b/>
          <w:bCs/>
          <w:spacing w:val="0"/>
          <w:sz w:val="22"/>
          <w:szCs w:val="22"/>
          <w:u w:val="none"/>
        </w:rPr>
      </w:pPr>
      <w:bookmarkStart w:id="19" w:name="_Toc23757811"/>
      <w:r w:rsidRPr="00AD7FC0">
        <w:rPr>
          <w:rFonts w:ascii="Arial" w:hAnsi="Arial" w:cs="Arial"/>
          <w:b/>
          <w:bCs/>
          <w:spacing w:val="0"/>
          <w:sz w:val="22"/>
          <w:szCs w:val="22"/>
          <w:u w:val="none"/>
        </w:rPr>
        <w:t>19</w:t>
      </w:r>
      <w:r w:rsidR="00124261" w:rsidRPr="00AD7FC0">
        <w:rPr>
          <w:rFonts w:ascii="Arial" w:hAnsi="Arial" w:cs="Arial"/>
          <w:b/>
          <w:bCs/>
          <w:spacing w:val="0"/>
          <w:sz w:val="22"/>
          <w:szCs w:val="22"/>
          <w:u w:val="none"/>
        </w:rPr>
        <w:t>.</w:t>
      </w:r>
      <w:r w:rsidR="00124261" w:rsidRPr="00AD7FC0">
        <w:rPr>
          <w:rFonts w:ascii="Arial" w:hAnsi="Arial" w:cs="Arial"/>
          <w:b/>
          <w:bCs/>
          <w:spacing w:val="0"/>
          <w:sz w:val="22"/>
          <w:szCs w:val="22"/>
          <w:u w:val="none"/>
        </w:rPr>
        <w:tab/>
      </w:r>
      <w:r w:rsidR="00D966F0" w:rsidRPr="00AD7FC0">
        <w:rPr>
          <w:rFonts w:ascii="Arial" w:hAnsi="Arial" w:cs="Arial"/>
          <w:b/>
          <w:bCs/>
          <w:spacing w:val="0"/>
          <w:sz w:val="22"/>
          <w:szCs w:val="22"/>
          <w:u w:val="none"/>
        </w:rPr>
        <w:t>Related party transactions</w:t>
      </w:r>
      <w:bookmarkEnd w:id="19"/>
    </w:p>
    <w:p w14:paraId="783E1440" w14:textId="5F8EB535" w:rsidR="004D0B46" w:rsidRPr="00AD7FC0" w:rsidRDefault="00B808B5" w:rsidP="00FC0E93">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AD7FC0">
        <w:rPr>
          <w:rFonts w:ascii="Arial" w:hAnsi="Arial" w:cs="Arial"/>
          <w:b/>
          <w:bCs/>
          <w:sz w:val="22"/>
          <w:szCs w:val="22"/>
        </w:rPr>
        <w:t>19</w:t>
      </w:r>
      <w:r w:rsidR="004D0B46" w:rsidRPr="00AD7FC0">
        <w:rPr>
          <w:rFonts w:ascii="Arial" w:hAnsi="Arial" w:cs="Arial"/>
          <w:b/>
          <w:bCs/>
          <w:sz w:val="22"/>
          <w:szCs w:val="22"/>
        </w:rPr>
        <w:t>.1</w:t>
      </w:r>
      <w:r w:rsidR="004D0B46" w:rsidRPr="00AD7FC0">
        <w:rPr>
          <w:rFonts w:ascii="Arial" w:hAnsi="Arial" w:cs="Arial"/>
          <w:b/>
          <w:bCs/>
          <w:sz w:val="22"/>
          <w:szCs w:val="22"/>
        </w:rPr>
        <w:tab/>
        <w:t>Nature of relationship</w:t>
      </w:r>
    </w:p>
    <w:p w14:paraId="009BDB4F" w14:textId="77777777" w:rsidR="00787025" w:rsidRPr="00AD7FC0" w:rsidRDefault="00787025"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AD7FC0">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AD7FC0">
        <w:rPr>
          <w:rFonts w:ascii="Arial" w:eastAsia="Arial Unicode MS" w:hAnsi="Arial" w:cs="Arial"/>
          <w:sz w:val="22"/>
          <w:szCs w:val="22"/>
        </w:rPr>
        <w:t xml:space="preserve"> </w:t>
      </w:r>
      <w:r w:rsidRPr="00AD7FC0">
        <w:rPr>
          <w:rFonts w:ascii="Arial" w:eastAsia="Arial Unicode MS" w:hAnsi="Arial" w:cs="Arial"/>
          <w:sz w:val="22"/>
          <w:szCs w:val="22"/>
        </w:rPr>
        <w:t xml:space="preserve">The relationships between the Company and its related parties are </w:t>
      </w:r>
      <w:proofErr w:type="spellStart"/>
      <w:r w:rsidRPr="00AD7FC0">
        <w:rPr>
          <w:rFonts w:ascii="Arial" w:eastAsia="Arial Unicode MS" w:hAnsi="Arial" w:cs="Arial"/>
          <w:sz w:val="22"/>
          <w:szCs w:val="22"/>
        </w:rPr>
        <w:t>summarised</w:t>
      </w:r>
      <w:proofErr w:type="spellEnd"/>
      <w:r w:rsidRPr="00AD7FC0">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1B0C3A" w:rsidRPr="00AD7FC0" w14:paraId="54F4F9E4" w14:textId="77777777" w:rsidTr="00A03F29">
        <w:tc>
          <w:tcPr>
            <w:tcW w:w="4230" w:type="dxa"/>
            <w:vAlign w:val="bottom"/>
          </w:tcPr>
          <w:p w14:paraId="76390325" w14:textId="77777777" w:rsidR="007127DC" w:rsidRPr="00AD7FC0"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AD7FC0">
              <w:rPr>
                <w:rFonts w:ascii="Arial" w:eastAsia="Arial Unicode MS" w:hAnsi="Arial" w:cs="Arial"/>
                <w:sz w:val="20"/>
                <w:szCs w:val="20"/>
              </w:rPr>
              <w:t>Name of related parties</w:t>
            </w:r>
          </w:p>
        </w:tc>
        <w:tc>
          <w:tcPr>
            <w:tcW w:w="4950" w:type="dxa"/>
            <w:vAlign w:val="bottom"/>
          </w:tcPr>
          <w:p w14:paraId="043A8B0C" w14:textId="77777777" w:rsidR="007127DC" w:rsidRPr="00AD7FC0" w:rsidRDefault="007127DC" w:rsidP="00A03F29">
            <w:pPr>
              <w:pBdr>
                <w:bottom w:val="single" w:sz="4" w:space="1" w:color="auto"/>
              </w:pBdr>
              <w:spacing w:line="380" w:lineRule="exact"/>
              <w:ind w:right="-18"/>
              <w:jc w:val="center"/>
              <w:rPr>
                <w:rFonts w:ascii="Arial" w:eastAsia="Arial Unicode MS" w:hAnsi="Arial" w:cs="Arial"/>
                <w:sz w:val="20"/>
                <w:szCs w:val="20"/>
              </w:rPr>
            </w:pPr>
            <w:r w:rsidRPr="00AD7FC0">
              <w:rPr>
                <w:rFonts w:ascii="Arial" w:eastAsia="Arial Unicode MS" w:hAnsi="Arial" w:cs="Arial"/>
                <w:sz w:val="20"/>
                <w:szCs w:val="20"/>
              </w:rPr>
              <w:t>Relationship with the Company</w:t>
            </w:r>
          </w:p>
        </w:tc>
      </w:tr>
      <w:tr w:rsidR="001B0C3A" w:rsidRPr="00AD7FC0" w14:paraId="1EC2B866" w14:textId="77777777" w:rsidTr="00A03F29">
        <w:tc>
          <w:tcPr>
            <w:tcW w:w="4230" w:type="dxa"/>
          </w:tcPr>
          <w:p w14:paraId="552371F3" w14:textId="77777777" w:rsidR="004D0B46" w:rsidRPr="00AD7FC0" w:rsidRDefault="004D0B46" w:rsidP="00F66F48">
            <w:pPr>
              <w:spacing w:line="380" w:lineRule="exact"/>
              <w:ind w:left="162" w:right="-108" w:hanging="162"/>
              <w:rPr>
                <w:rFonts w:ascii="Arial" w:eastAsia="Arial Unicode MS" w:hAnsi="Arial" w:cs="Arial"/>
                <w:sz w:val="20"/>
                <w:szCs w:val="20"/>
                <w:cs/>
              </w:rPr>
            </w:pPr>
            <w:r w:rsidRPr="00AD7FC0">
              <w:rPr>
                <w:rFonts w:ascii="Arial" w:eastAsia="Arial Unicode MS" w:hAnsi="Arial" w:cs="Arial"/>
                <w:sz w:val="20"/>
                <w:szCs w:val="20"/>
              </w:rPr>
              <w:t>Dung Seng Insurance Broker Co., Ltd.</w:t>
            </w:r>
          </w:p>
        </w:tc>
        <w:tc>
          <w:tcPr>
            <w:tcW w:w="4950" w:type="dxa"/>
          </w:tcPr>
          <w:p w14:paraId="4BD7541D" w14:textId="77777777" w:rsidR="004D0B46" w:rsidRPr="00AD7FC0" w:rsidRDefault="004D0B46" w:rsidP="00F66F48">
            <w:pPr>
              <w:spacing w:line="380" w:lineRule="exact"/>
              <w:rPr>
                <w:rFonts w:ascii="Arial" w:eastAsia="Arial Unicode MS" w:hAnsi="Arial" w:cs="Arial"/>
                <w:sz w:val="20"/>
                <w:szCs w:val="20"/>
              </w:rPr>
            </w:pPr>
            <w:r w:rsidRPr="00AD7FC0">
              <w:rPr>
                <w:rFonts w:ascii="Arial" w:eastAsia="Arial Unicode MS" w:hAnsi="Arial" w:cs="Arial"/>
                <w:sz w:val="20"/>
                <w:szCs w:val="20"/>
              </w:rPr>
              <w:t>Related by way of common shareholder</w:t>
            </w:r>
          </w:p>
        </w:tc>
      </w:tr>
      <w:tr w:rsidR="001B0C3A" w:rsidRPr="00AD7FC0" w14:paraId="38A240F3" w14:textId="77777777" w:rsidTr="00A03F29">
        <w:tc>
          <w:tcPr>
            <w:tcW w:w="4230" w:type="dxa"/>
          </w:tcPr>
          <w:p w14:paraId="2F28EF0E" w14:textId="77777777" w:rsidR="004D0B46" w:rsidRPr="00AD7FC0" w:rsidRDefault="004D0B46" w:rsidP="00F66F48">
            <w:pPr>
              <w:spacing w:line="380" w:lineRule="exact"/>
              <w:ind w:left="9" w:right="-198" w:hanging="9"/>
              <w:rPr>
                <w:rFonts w:ascii="Arial" w:eastAsia="Arial Unicode MS" w:hAnsi="Arial" w:cs="Arial"/>
                <w:sz w:val="20"/>
                <w:szCs w:val="20"/>
                <w:cs/>
              </w:rPr>
            </w:pPr>
            <w:r w:rsidRPr="00AD7FC0">
              <w:rPr>
                <w:rFonts w:ascii="Arial" w:eastAsia="Arial Unicode MS" w:hAnsi="Arial" w:cs="Arial"/>
                <w:sz w:val="20"/>
                <w:szCs w:val="20"/>
              </w:rPr>
              <w:t>Asia Hotel Plc.</w:t>
            </w:r>
          </w:p>
        </w:tc>
        <w:tc>
          <w:tcPr>
            <w:tcW w:w="4950" w:type="dxa"/>
          </w:tcPr>
          <w:p w14:paraId="5067C94C" w14:textId="77777777" w:rsidR="004D0B46" w:rsidRPr="00AD7FC0" w:rsidRDefault="004D0B46" w:rsidP="00F66F48">
            <w:pPr>
              <w:spacing w:line="380" w:lineRule="exact"/>
              <w:ind w:left="162" w:hanging="162"/>
              <w:rPr>
                <w:rFonts w:ascii="Arial" w:eastAsia="Arial Unicode MS" w:hAnsi="Arial" w:cs="Arial"/>
                <w:sz w:val="20"/>
                <w:szCs w:val="20"/>
              </w:rPr>
            </w:pPr>
            <w:r w:rsidRPr="00AD7FC0">
              <w:rPr>
                <w:rFonts w:ascii="Arial" w:eastAsia="Arial Unicode MS" w:hAnsi="Arial" w:cs="Arial"/>
                <w:sz w:val="20"/>
                <w:szCs w:val="20"/>
              </w:rPr>
              <w:t>Related by way of common directors</w:t>
            </w:r>
          </w:p>
        </w:tc>
      </w:tr>
      <w:tr w:rsidR="001B0C3A" w:rsidRPr="00AD7FC0" w14:paraId="1C151BCB" w14:textId="77777777" w:rsidTr="00A03F29">
        <w:tc>
          <w:tcPr>
            <w:tcW w:w="4230" w:type="dxa"/>
          </w:tcPr>
          <w:p w14:paraId="43A28A09" w14:textId="77777777" w:rsidR="004D0B46" w:rsidRPr="00AD7FC0" w:rsidRDefault="004D0B46" w:rsidP="00F66F48">
            <w:pPr>
              <w:spacing w:line="380" w:lineRule="exact"/>
              <w:ind w:left="162" w:right="-108" w:hanging="162"/>
              <w:rPr>
                <w:rFonts w:ascii="Arial" w:eastAsia="Arial Unicode MS" w:hAnsi="Arial" w:cs="Arial"/>
                <w:sz w:val="20"/>
                <w:szCs w:val="20"/>
                <w:cs/>
              </w:rPr>
            </w:pPr>
            <w:r w:rsidRPr="00AD7FC0">
              <w:rPr>
                <w:rFonts w:ascii="Arial" w:eastAsia="Arial Unicode MS" w:hAnsi="Arial" w:cs="Arial"/>
                <w:sz w:val="20"/>
                <w:szCs w:val="20"/>
              </w:rPr>
              <w:t>Asia Pattaya Hotel Co., Ltd.</w:t>
            </w:r>
          </w:p>
        </w:tc>
        <w:tc>
          <w:tcPr>
            <w:tcW w:w="4950" w:type="dxa"/>
          </w:tcPr>
          <w:p w14:paraId="4D965A5A" w14:textId="77777777" w:rsidR="004D0B46" w:rsidRPr="00AD7FC0" w:rsidRDefault="004D0B46" w:rsidP="00F66F48">
            <w:pPr>
              <w:spacing w:line="380" w:lineRule="exact"/>
              <w:ind w:left="162" w:hanging="162"/>
              <w:rPr>
                <w:rFonts w:ascii="Arial" w:eastAsia="Arial Unicode MS" w:hAnsi="Arial" w:cs="Arial"/>
                <w:sz w:val="20"/>
                <w:szCs w:val="20"/>
              </w:rPr>
            </w:pPr>
            <w:r w:rsidRPr="00AD7FC0">
              <w:rPr>
                <w:rFonts w:ascii="Arial" w:eastAsia="Arial Unicode MS" w:hAnsi="Arial" w:cs="Arial"/>
                <w:sz w:val="20"/>
                <w:szCs w:val="20"/>
              </w:rPr>
              <w:t>Related by way of common directors</w:t>
            </w:r>
          </w:p>
        </w:tc>
      </w:tr>
      <w:tr w:rsidR="001B0C3A" w:rsidRPr="00AD7FC0" w14:paraId="15C8F28A" w14:textId="77777777" w:rsidTr="00A03F29">
        <w:tc>
          <w:tcPr>
            <w:tcW w:w="4230" w:type="dxa"/>
          </w:tcPr>
          <w:p w14:paraId="70D80034" w14:textId="77777777" w:rsidR="004D0B46" w:rsidRPr="00AD7FC0" w:rsidRDefault="004D0B46" w:rsidP="00F66F48">
            <w:pPr>
              <w:spacing w:line="380" w:lineRule="exact"/>
              <w:ind w:left="162" w:right="-108" w:hanging="162"/>
              <w:rPr>
                <w:rFonts w:ascii="Arial" w:eastAsia="Arial Unicode MS" w:hAnsi="Arial" w:cs="Arial"/>
                <w:sz w:val="20"/>
                <w:szCs w:val="20"/>
              </w:rPr>
            </w:pPr>
            <w:proofErr w:type="spellStart"/>
            <w:r w:rsidRPr="00AD7FC0">
              <w:rPr>
                <w:rFonts w:ascii="Arial" w:eastAsia="Arial Unicode MS" w:hAnsi="Arial" w:cs="Arial"/>
                <w:sz w:val="20"/>
                <w:szCs w:val="20"/>
              </w:rPr>
              <w:t>Zeer</w:t>
            </w:r>
            <w:proofErr w:type="spellEnd"/>
            <w:r w:rsidRPr="00AD7FC0">
              <w:rPr>
                <w:rFonts w:ascii="Arial" w:eastAsia="Arial Unicode MS" w:hAnsi="Arial" w:cs="Arial"/>
                <w:sz w:val="20"/>
                <w:szCs w:val="20"/>
              </w:rPr>
              <w:t xml:space="preserve"> Property Plc.</w:t>
            </w:r>
          </w:p>
        </w:tc>
        <w:tc>
          <w:tcPr>
            <w:tcW w:w="4950" w:type="dxa"/>
          </w:tcPr>
          <w:p w14:paraId="298CB358" w14:textId="77777777" w:rsidR="004D0B46" w:rsidRPr="00AD7FC0" w:rsidRDefault="004D0B46" w:rsidP="00F66F48">
            <w:pPr>
              <w:spacing w:line="380" w:lineRule="exact"/>
              <w:ind w:left="162" w:hanging="162"/>
              <w:rPr>
                <w:rFonts w:ascii="Arial" w:eastAsia="Arial Unicode MS" w:hAnsi="Arial" w:cs="Arial"/>
                <w:sz w:val="20"/>
                <w:szCs w:val="20"/>
              </w:rPr>
            </w:pPr>
            <w:r w:rsidRPr="00AD7FC0">
              <w:rPr>
                <w:rFonts w:ascii="Arial" w:eastAsia="Arial Unicode MS" w:hAnsi="Arial" w:cs="Arial"/>
                <w:sz w:val="20"/>
                <w:szCs w:val="20"/>
              </w:rPr>
              <w:t>Related by way of common directors</w:t>
            </w:r>
          </w:p>
        </w:tc>
      </w:tr>
      <w:tr w:rsidR="001B0C3A" w:rsidRPr="00AD7FC0" w14:paraId="326AB5BA" w14:textId="77777777" w:rsidTr="00A03F29">
        <w:tc>
          <w:tcPr>
            <w:tcW w:w="4230" w:type="dxa"/>
          </w:tcPr>
          <w:p w14:paraId="590D5B1E" w14:textId="77777777" w:rsidR="004D0B46" w:rsidRPr="00AD7FC0" w:rsidRDefault="004D0B46" w:rsidP="00F66F48">
            <w:pPr>
              <w:spacing w:line="380" w:lineRule="exact"/>
              <w:ind w:left="162" w:right="-108" w:hanging="162"/>
              <w:rPr>
                <w:rFonts w:ascii="Arial" w:eastAsia="Arial Unicode MS" w:hAnsi="Arial" w:cs="Arial"/>
                <w:sz w:val="20"/>
                <w:szCs w:val="20"/>
              </w:rPr>
            </w:pPr>
            <w:r w:rsidRPr="00AD7FC0">
              <w:rPr>
                <w:rFonts w:ascii="Arial" w:eastAsia="Arial Unicode MS" w:hAnsi="Arial" w:cs="Arial"/>
                <w:sz w:val="20"/>
                <w:szCs w:val="20"/>
              </w:rPr>
              <w:t>Asia Airport Hotel Co., Ltd.</w:t>
            </w:r>
          </w:p>
        </w:tc>
        <w:tc>
          <w:tcPr>
            <w:tcW w:w="4950" w:type="dxa"/>
          </w:tcPr>
          <w:p w14:paraId="706D7692" w14:textId="77777777" w:rsidR="004D0B46" w:rsidRPr="00AD7FC0" w:rsidRDefault="004D0B46" w:rsidP="00F66F48">
            <w:pPr>
              <w:spacing w:line="380" w:lineRule="exact"/>
              <w:ind w:left="162" w:hanging="162"/>
              <w:rPr>
                <w:rFonts w:ascii="Arial" w:eastAsia="Arial Unicode MS" w:hAnsi="Arial" w:cs="Arial"/>
                <w:sz w:val="20"/>
                <w:szCs w:val="20"/>
              </w:rPr>
            </w:pPr>
            <w:r w:rsidRPr="00AD7FC0">
              <w:rPr>
                <w:rFonts w:ascii="Arial" w:eastAsia="Arial Unicode MS" w:hAnsi="Arial" w:cs="Arial"/>
                <w:sz w:val="20"/>
                <w:szCs w:val="20"/>
              </w:rPr>
              <w:t>Related by way of common directors</w:t>
            </w:r>
          </w:p>
        </w:tc>
      </w:tr>
      <w:tr w:rsidR="001B0C3A" w:rsidRPr="00AD7FC0" w14:paraId="1CE99E10" w14:textId="77777777" w:rsidTr="00A03F29">
        <w:tc>
          <w:tcPr>
            <w:tcW w:w="4230" w:type="dxa"/>
          </w:tcPr>
          <w:p w14:paraId="42CA6F9F" w14:textId="77777777" w:rsidR="004D0B46" w:rsidRPr="00AD7FC0" w:rsidRDefault="004D0B46" w:rsidP="00F66F48">
            <w:pPr>
              <w:spacing w:line="380" w:lineRule="exact"/>
              <w:ind w:left="162" w:right="-108" w:hanging="162"/>
              <w:rPr>
                <w:rFonts w:ascii="Arial" w:eastAsia="Arial Unicode MS" w:hAnsi="Arial" w:cs="Arial"/>
                <w:sz w:val="20"/>
                <w:szCs w:val="20"/>
              </w:rPr>
            </w:pPr>
            <w:r w:rsidRPr="00AD7FC0">
              <w:rPr>
                <w:rFonts w:ascii="Arial" w:eastAsia="Arial Unicode MS" w:hAnsi="Arial" w:cs="Arial"/>
                <w:sz w:val="20"/>
                <w:szCs w:val="20"/>
              </w:rPr>
              <w:t>N.S.B. Co., Ltd.</w:t>
            </w:r>
          </w:p>
        </w:tc>
        <w:tc>
          <w:tcPr>
            <w:tcW w:w="4950" w:type="dxa"/>
          </w:tcPr>
          <w:p w14:paraId="6B28F270" w14:textId="77777777" w:rsidR="004D0B46" w:rsidRPr="00AD7FC0" w:rsidRDefault="004D0B46" w:rsidP="00F66F48">
            <w:pPr>
              <w:spacing w:line="380" w:lineRule="exact"/>
              <w:ind w:left="162" w:hanging="162"/>
              <w:rPr>
                <w:rFonts w:ascii="Arial" w:eastAsia="Arial Unicode MS" w:hAnsi="Arial" w:cs="Arial"/>
                <w:sz w:val="20"/>
                <w:szCs w:val="20"/>
              </w:rPr>
            </w:pPr>
            <w:r w:rsidRPr="00AD7FC0">
              <w:rPr>
                <w:rFonts w:ascii="Arial" w:eastAsia="Arial Unicode MS" w:hAnsi="Arial" w:cs="Arial"/>
                <w:sz w:val="20"/>
                <w:szCs w:val="20"/>
              </w:rPr>
              <w:t xml:space="preserve">Related by way of common directors </w:t>
            </w:r>
          </w:p>
        </w:tc>
      </w:tr>
    </w:tbl>
    <w:p w14:paraId="0FF1EFB9" w14:textId="77777777" w:rsidR="00FC0E93" w:rsidRDefault="00FC0E93" w:rsidP="00FC0E93">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14:paraId="6FB2A6CD" w14:textId="77777777" w:rsidR="00FC0E93" w:rsidRDefault="00FC0E93">
      <w:pPr>
        <w:ind w:right="0"/>
        <w:jc w:val="left"/>
        <w:rPr>
          <w:rFonts w:ascii="Arial" w:hAnsi="Arial" w:cs="Arial"/>
          <w:b/>
          <w:bCs/>
          <w:sz w:val="22"/>
          <w:szCs w:val="22"/>
        </w:rPr>
      </w:pPr>
      <w:r>
        <w:rPr>
          <w:rFonts w:ascii="Arial" w:hAnsi="Arial" w:cs="Arial"/>
          <w:b/>
          <w:bCs/>
          <w:sz w:val="22"/>
          <w:szCs w:val="22"/>
        </w:rPr>
        <w:br w:type="page"/>
      </w:r>
    </w:p>
    <w:p w14:paraId="3E0C3828" w14:textId="4F865689" w:rsidR="004D0B46" w:rsidRPr="00AD7FC0" w:rsidRDefault="00B808B5" w:rsidP="00FC0E93">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AD7FC0">
        <w:rPr>
          <w:rFonts w:ascii="Arial" w:hAnsi="Arial" w:cs="Arial"/>
          <w:b/>
          <w:bCs/>
          <w:sz w:val="22"/>
          <w:szCs w:val="22"/>
        </w:rPr>
        <w:lastRenderedPageBreak/>
        <w:t>19</w:t>
      </w:r>
      <w:r w:rsidR="004D0B46" w:rsidRPr="00AD7FC0">
        <w:rPr>
          <w:rFonts w:ascii="Arial" w:hAnsi="Arial" w:cs="Arial"/>
          <w:b/>
          <w:bCs/>
          <w:sz w:val="22"/>
          <w:szCs w:val="22"/>
        </w:rPr>
        <w:t>.2</w:t>
      </w:r>
      <w:r w:rsidR="004D0B46" w:rsidRPr="00AD7FC0">
        <w:rPr>
          <w:rFonts w:ascii="Arial" w:hAnsi="Arial" w:cs="Arial"/>
          <w:b/>
          <w:bCs/>
          <w:sz w:val="22"/>
          <w:szCs w:val="22"/>
        </w:rPr>
        <w:tab/>
        <w:t>Related party transactions</w:t>
      </w:r>
    </w:p>
    <w:p w14:paraId="3B12D00C" w14:textId="77777777" w:rsidR="00C27864" w:rsidRPr="00AD7FC0" w:rsidRDefault="00C27864"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AD7FC0">
        <w:rPr>
          <w:rFonts w:ascii="Arial" w:eastAsia="Arial Unicode MS" w:hAnsi="Arial" w:cs="Arial"/>
          <w:sz w:val="22"/>
          <w:szCs w:val="22"/>
        </w:rPr>
        <w:tab/>
        <w:t xml:space="preserve">During the periods, the Company had significant business transactions with related parties. Such transactions, which are </w:t>
      </w:r>
      <w:proofErr w:type="spellStart"/>
      <w:r w:rsidRPr="00AD7FC0">
        <w:rPr>
          <w:rFonts w:ascii="Arial" w:eastAsia="Arial Unicode MS" w:hAnsi="Arial" w:cs="Arial"/>
          <w:sz w:val="22"/>
          <w:szCs w:val="22"/>
        </w:rPr>
        <w:t>summarised</w:t>
      </w:r>
      <w:proofErr w:type="spellEnd"/>
      <w:r w:rsidRPr="00AD7FC0">
        <w:rPr>
          <w:rFonts w:ascii="Arial" w:eastAsia="Arial Unicode MS" w:hAnsi="Arial" w:cs="Arial"/>
          <w:sz w:val="22"/>
          <w:szCs w:val="22"/>
        </w:rPr>
        <w:t xml:space="preserve"> below, arose in the ordinary course of business and were concluded on commercial terms and bases agreed upon between the Company and those related parties.</w:t>
      </w:r>
      <w:r w:rsidRPr="00AD7FC0">
        <w:rPr>
          <w:rFonts w:ascii="Arial" w:eastAsia="Arial Unicode MS" w:hAnsi="Arial" w:cs="Arial"/>
          <w:sz w:val="22"/>
          <w:szCs w:val="22"/>
          <w:cs/>
        </w:rPr>
        <w:t xml:space="preserve"> </w:t>
      </w:r>
    </w:p>
    <w:p w14:paraId="5BC42EC7" w14:textId="77777777" w:rsidR="00C27864" w:rsidRPr="00FC0E93" w:rsidRDefault="00C27864" w:rsidP="00FC0E93">
      <w:pPr>
        <w:tabs>
          <w:tab w:val="left" w:pos="900"/>
        </w:tabs>
        <w:spacing w:line="360" w:lineRule="exact"/>
        <w:ind w:left="547" w:right="98" w:hanging="547"/>
        <w:jc w:val="right"/>
        <w:rPr>
          <w:rFonts w:ascii="Arial" w:hAnsi="Arial" w:cs="Arial"/>
          <w:sz w:val="18"/>
          <w:szCs w:val="18"/>
        </w:rPr>
      </w:pPr>
      <w:r w:rsidRPr="00FC0E93">
        <w:rPr>
          <w:rFonts w:ascii="Arial" w:hAnsi="Arial" w:cs="Arial"/>
          <w:sz w:val="18"/>
          <w:szCs w:val="18"/>
        </w:rPr>
        <w:t>(Unit: Million Baht)</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1B0C3A" w:rsidRPr="00FC0E93" w14:paraId="14FFC9CF" w14:textId="77777777" w:rsidTr="00937D11">
        <w:tc>
          <w:tcPr>
            <w:tcW w:w="3870" w:type="dxa"/>
          </w:tcPr>
          <w:p w14:paraId="10438101" w14:textId="77777777" w:rsidR="00C27864" w:rsidRPr="00FC0E93" w:rsidRDefault="00C27864" w:rsidP="00FC0E93">
            <w:pPr>
              <w:spacing w:line="360" w:lineRule="exact"/>
              <w:ind w:left="162" w:hanging="162"/>
              <w:rPr>
                <w:rFonts w:ascii="Arial" w:hAnsi="Arial" w:cs="Arial"/>
                <w:sz w:val="18"/>
                <w:szCs w:val="18"/>
              </w:rPr>
            </w:pPr>
          </w:p>
        </w:tc>
        <w:tc>
          <w:tcPr>
            <w:tcW w:w="2610" w:type="dxa"/>
            <w:gridSpan w:val="2"/>
            <w:vAlign w:val="bottom"/>
          </w:tcPr>
          <w:p w14:paraId="08B8CEBF" w14:textId="77777777" w:rsidR="00C27864" w:rsidRPr="00FC0E93" w:rsidRDefault="00C27864" w:rsidP="00FC0E93">
            <w:pPr>
              <w:pBdr>
                <w:bottom w:val="single" w:sz="4" w:space="1" w:color="auto"/>
              </w:pBdr>
              <w:spacing w:line="360" w:lineRule="exact"/>
              <w:ind w:right="-35"/>
              <w:jc w:val="center"/>
              <w:rPr>
                <w:rFonts w:ascii="Arial" w:hAnsi="Arial" w:cs="Arial"/>
                <w:sz w:val="18"/>
                <w:szCs w:val="18"/>
              </w:rPr>
            </w:pPr>
            <w:r w:rsidRPr="00FC0E93">
              <w:rPr>
                <w:rFonts w:ascii="Arial" w:hAnsi="Arial" w:cs="Arial"/>
                <w:sz w:val="18"/>
                <w:szCs w:val="18"/>
              </w:rPr>
              <w:t>For the three-month periods ended 30 June</w:t>
            </w:r>
          </w:p>
        </w:tc>
        <w:tc>
          <w:tcPr>
            <w:tcW w:w="2610" w:type="dxa"/>
            <w:gridSpan w:val="2"/>
            <w:vAlign w:val="bottom"/>
          </w:tcPr>
          <w:p w14:paraId="34E01E86" w14:textId="77777777" w:rsidR="00C27864" w:rsidRPr="00FC0E93" w:rsidRDefault="00C27864" w:rsidP="00FC0E93">
            <w:pPr>
              <w:pBdr>
                <w:bottom w:val="single" w:sz="4" w:space="1" w:color="auto"/>
              </w:pBdr>
              <w:spacing w:line="360" w:lineRule="exact"/>
              <w:ind w:right="-35"/>
              <w:jc w:val="center"/>
              <w:rPr>
                <w:rFonts w:ascii="Arial" w:hAnsi="Arial" w:cs="Arial"/>
                <w:sz w:val="18"/>
                <w:szCs w:val="18"/>
              </w:rPr>
            </w:pPr>
            <w:r w:rsidRPr="00FC0E93">
              <w:rPr>
                <w:rFonts w:ascii="Arial" w:hAnsi="Arial" w:cs="Arial"/>
                <w:sz w:val="18"/>
                <w:szCs w:val="18"/>
              </w:rPr>
              <w:t>For the six-month periods ended 30 June</w:t>
            </w:r>
          </w:p>
        </w:tc>
      </w:tr>
      <w:tr w:rsidR="001B0C3A" w:rsidRPr="00FC0E93" w14:paraId="39FC8326" w14:textId="77777777" w:rsidTr="00937D11">
        <w:tc>
          <w:tcPr>
            <w:tcW w:w="3870" w:type="dxa"/>
          </w:tcPr>
          <w:p w14:paraId="33EDB67C" w14:textId="77777777" w:rsidR="00C27864" w:rsidRPr="00FC0E93" w:rsidRDefault="00C27864" w:rsidP="00FC0E93">
            <w:pPr>
              <w:spacing w:line="360" w:lineRule="exact"/>
              <w:ind w:left="162" w:hanging="162"/>
              <w:rPr>
                <w:rFonts w:ascii="Arial" w:hAnsi="Arial" w:cs="Arial"/>
                <w:sz w:val="18"/>
                <w:szCs w:val="18"/>
              </w:rPr>
            </w:pPr>
          </w:p>
        </w:tc>
        <w:tc>
          <w:tcPr>
            <w:tcW w:w="1305" w:type="dxa"/>
            <w:vAlign w:val="bottom"/>
          </w:tcPr>
          <w:p w14:paraId="417E73EF" w14:textId="565DA585" w:rsidR="00C27864" w:rsidRPr="00FC0E93" w:rsidRDefault="00C27864" w:rsidP="00FC0E93">
            <w:pPr>
              <w:pBdr>
                <w:bottom w:val="single" w:sz="4" w:space="1" w:color="auto"/>
              </w:pBdr>
              <w:spacing w:line="360" w:lineRule="exact"/>
              <w:ind w:right="-35"/>
              <w:jc w:val="center"/>
              <w:rPr>
                <w:rFonts w:ascii="Arial" w:hAnsi="Arial" w:cs="Arial"/>
                <w:sz w:val="18"/>
                <w:szCs w:val="18"/>
              </w:rPr>
            </w:pPr>
            <w:r w:rsidRPr="00FC0E93">
              <w:rPr>
                <w:rFonts w:ascii="Arial" w:hAnsi="Arial" w:cs="Arial"/>
                <w:sz w:val="18"/>
                <w:szCs w:val="18"/>
              </w:rPr>
              <w:t>2021</w:t>
            </w:r>
          </w:p>
        </w:tc>
        <w:tc>
          <w:tcPr>
            <w:tcW w:w="1305" w:type="dxa"/>
            <w:vAlign w:val="bottom"/>
          </w:tcPr>
          <w:p w14:paraId="2B327D34" w14:textId="75DC56B3" w:rsidR="00C27864" w:rsidRPr="00FC0E93" w:rsidRDefault="00C27864" w:rsidP="00FC0E93">
            <w:pPr>
              <w:pBdr>
                <w:bottom w:val="single" w:sz="4" w:space="1" w:color="auto"/>
              </w:pBdr>
              <w:spacing w:line="360" w:lineRule="exact"/>
              <w:ind w:right="-35"/>
              <w:jc w:val="center"/>
              <w:rPr>
                <w:rFonts w:ascii="Arial" w:hAnsi="Arial" w:cs="Arial"/>
                <w:sz w:val="18"/>
                <w:szCs w:val="18"/>
              </w:rPr>
            </w:pPr>
            <w:r w:rsidRPr="00FC0E93">
              <w:rPr>
                <w:rFonts w:ascii="Arial" w:hAnsi="Arial" w:cs="Arial"/>
                <w:sz w:val="18"/>
                <w:szCs w:val="18"/>
              </w:rPr>
              <w:t>2020</w:t>
            </w:r>
          </w:p>
        </w:tc>
        <w:tc>
          <w:tcPr>
            <w:tcW w:w="1305" w:type="dxa"/>
            <w:vAlign w:val="bottom"/>
          </w:tcPr>
          <w:p w14:paraId="4AFA0483" w14:textId="075C27F2" w:rsidR="00C27864" w:rsidRPr="00FC0E93" w:rsidRDefault="00C27864" w:rsidP="00FC0E93">
            <w:pPr>
              <w:pBdr>
                <w:bottom w:val="single" w:sz="4" w:space="1" w:color="auto"/>
              </w:pBdr>
              <w:spacing w:line="360" w:lineRule="exact"/>
              <w:ind w:right="-35"/>
              <w:jc w:val="center"/>
              <w:rPr>
                <w:rFonts w:ascii="Arial" w:hAnsi="Arial" w:cs="Arial"/>
                <w:sz w:val="18"/>
                <w:szCs w:val="18"/>
              </w:rPr>
            </w:pPr>
            <w:r w:rsidRPr="00FC0E93">
              <w:rPr>
                <w:rFonts w:ascii="Arial" w:hAnsi="Arial" w:cs="Arial"/>
                <w:sz w:val="18"/>
                <w:szCs w:val="18"/>
              </w:rPr>
              <w:t>2021</w:t>
            </w:r>
          </w:p>
        </w:tc>
        <w:tc>
          <w:tcPr>
            <w:tcW w:w="1305" w:type="dxa"/>
            <w:vAlign w:val="bottom"/>
          </w:tcPr>
          <w:p w14:paraId="748C0082" w14:textId="217317CF" w:rsidR="00C27864" w:rsidRPr="00FC0E93" w:rsidRDefault="00C27864" w:rsidP="00FC0E93">
            <w:pPr>
              <w:pBdr>
                <w:bottom w:val="single" w:sz="4" w:space="1" w:color="auto"/>
              </w:pBdr>
              <w:spacing w:line="360" w:lineRule="exact"/>
              <w:ind w:right="-35"/>
              <w:jc w:val="center"/>
              <w:rPr>
                <w:rFonts w:ascii="Arial" w:hAnsi="Arial" w:cs="Arial"/>
                <w:sz w:val="18"/>
                <w:szCs w:val="18"/>
              </w:rPr>
            </w:pPr>
            <w:r w:rsidRPr="00FC0E93">
              <w:rPr>
                <w:rFonts w:ascii="Arial" w:hAnsi="Arial" w:cs="Arial"/>
                <w:sz w:val="18"/>
                <w:szCs w:val="18"/>
              </w:rPr>
              <w:t>2020</w:t>
            </w:r>
          </w:p>
        </w:tc>
      </w:tr>
      <w:tr w:rsidR="001B0C3A" w:rsidRPr="00FC0E93" w14:paraId="58104BB5" w14:textId="77777777" w:rsidTr="00937D11">
        <w:tc>
          <w:tcPr>
            <w:tcW w:w="3870" w:type="dxa"/>
          </w:tcPr>
          <w:p w14:paraId="27400F77" w14:textId="77777777" w:rsidR="00C27864" w:rsidRPr="00FC0E93" w:rsidRDefault="00C27864" w:rsidP="00FC0E93">
            <w:pPr>
              <w:spacing w:line="360" w:lineRule="exact"/>
              <w:ind w:left="162" w:hanging="162"/>
              <w:rPr>
                <w:rFonts w:ascii="Arial" w:hAnsi="Arial" w:cs="Arial"/>
                <w:b/>
                <w:bCs/>
                <w:sz w:val="18"/>
                <w:szCs w:val="18"/>
              </w:rPr>
            </w:pPr>
            <w:r w:rsidRPr="00FC0E93">
              <w:rPr>
                <w:rFonts w:ascii="Arial" w:hAnsi="Arial" w:cs="Arial"/>
                <w:b/>
                <w:bCs/>
                <w:sz w:val="18"/>
                <w:szCs w:val="18"/>
              </w:rPr>
              <w:t>Gross premium written</w:t>
            </w:r>
          </w:p>
        </w:tc>
        <w:tc>
          <w:tcPr>
            <w:tcW w:w="1305" w:type="dxa"/>
          </w:tcPr>
          <w:p w14:paraId="5F9E06B8" w14:textId="77777777" w:rsidR="00C27864" w:rsidRPr="00FC0E93" w:rsidRDefault="00C27864" w:rsidP="00FC0E93">
            <w:pPr>
              <w:tabs>
                <w:tab w:val="decimal" w:pos="987"/>
              </w:tabs>
              <w:spacing w:line="360" w:lineRule="exact"/>
              <w:ind w:left="158" w:right="-691" w:hanging="158"/>
              <w:rPr>
                <w:rFonts w:ascii="Arial" w:eastAsia="Arial Unicode MS" w:hAnsi="Arial" w:cs="Arial"/>
                <w:sz w:val="18"/>
                <w:szCs w:val="18"/>
              </w:rPr>
            </w:pPr>
          </w:p>
        </w:tc>
        <w:tc>
          <w:tcPr>
            <w:tcW w:w="1305" w:type="dxa"/>
          </w:tcPr>
          <w:p w14:paraId="4C74AD6A" w14:textId="77777777" w:rsidR="00C27864" w:rsidRPr="00FC0E93" w:rsidRDefault="00C27864" w:rsidP="00FC0E93">
            <w:pPr>
              <w:tabs>
                <w:tab w:val="decimal" w:pos="987"/>
              </w:tabs>
              <w:spacing w:line="360" w:lineRule="exact"/>
              <w:ind w:left="158" w:right="-691" w:hanging="158"/>
              <w:rPr>
                <w:rFonts w:ascii="Arial" w:eastAsia="Arial Unicode MS" w:hAnsi="Arial" w:cs="Arial"/>
                <w:sz w:val="18"/>
                <w:szCs w:val="18"/>
              </w:rPr>
            </w:pPr>
          </w:p>
        </w:tc>
        <w:tc>
          <w:tcPr>
            <w:tcW w:w="1305" w:type="dxa"/>
          </w:tcPr>
          <w:p w14:paraId="332D9CEA" w14:textId="77777777" w:rsidR="00C27864" w:rsidRPr="00FC0E93" w:rsidRDefault="00C27864" w:rsidP="00FC0E93">
            <w:pPr>
              <w:tabs>
                <w:tab w:val="decimal" w:pos="987"/>
              </w:tabs>
              <w:spacing w:line="360" w:lineRule="exact"/>
              <w:ind w:left="158" w:right="-691" w:hanging="158"/>
              <w:rPr>
                <w:rFonts w:ascii="Arial" w:eastAsia="Arial Unicode MS" w:hAnsi="Arial" w:cs="Arial"/>
                <w:sz w:val="18"/>
                <w:szCs w:val="18"/>
              </w:rPr>
            </w:pPr>
          </w:p>
        </w:tc>
        <w:tc>
          <w:tcPr>
            <w:tcW w:w="1305" w:type="dxa"/>
          </w:tcPr>
          <w:p w14:paraId="77E99BF0" w14:textId="77777777" w:rsidR="00C27864" w:rsidRPr="00FC0E93" w:rsidRDefault="00C27864" w:rsidP="00FC0E93">
            <w:pPr>
              <w:tabs>
                <w:tab w:val="decimal" w:pos="987"/>
              </w:tabs>
              <w:spacing w:line="360" w:lineRule="exact"/>
              <w:ind w:left="158" w:right="-691" w:hanging="158"/>
              <w:rPr>
                <w:rFonts w:ascii="Arial" w:eastAsia="Arial Unicode MS" w:hAnsi="Arial" w:cs="Arial"/>
                <w:sz w:val="18"/>
                <w:szCs w:val="18"/>
              </w:rPr>
            </w:pPr>
          </w:p>
        </w:tc>
      </w:tr>
      <w:tr w:rsidR="001B0C3A" w:rsidRPr="00FC0E93" w14:paraId="741CF8CA" w14:textId="77777777" w:rsidTr="00937D11">
        <w:tc>
          <w:tcPr>
            <w:tcW w:w="3870" w:type="dxa"/>
          </w:tcPr>
          <w:p w14:paraId="043552F9" w14:textId="77777777" w:rsidR="002A5BFC" w:rsidRPr="00FC0E93" w:rsidRDefault="002A5BFC" w:rsidP="00FC0E93">
            <w:pPr>
              <w:spacing w:line="360" w:lineRule="exact"/>
              <w:ind w:left="162" w:hanging="162"/>
              <w:rPr>
                <w:rFonts w:ascii="Arial" w:hAnsi="Arial" w:cs="Arial"/>
                <w:sz w:val="18"/>
                <w:szCs w:val="18"/>
              </w:rPr>
            </w:pPr>
            <w:r w:rsidRPr="00FC0E93">
              <w:rPr>
                <w:rFonts w:ascii="Arial" w:eastAsia="Arial Unicode MS" w:hAnsi="Arial" w:cs="Arial"/>
                <w:sz w:val="18"/>
                <w:szCs w:val="18"/>
              </w:rPr>
              <w:t xml:space="preserve">Dung Seng Insurance Broker Co., </w:t>
            </w:r>
            <w:proofErr w:type="gramStart"/>
            <w:r w:rsidRPr="00FC0E93">
              <w:rPr>
                <w:rFonts w:ascii="Arial" w:eastAsia="Arial Unicode MS" w:hAnsi="Arial" w:cs="Arial"/>
                <w:sz w:val="18"/>
                <w:szCs w:val="18"/>
              </w:rPr>
              <w:t>Ltd.</w:t>
            </w:r>
            <w:r w:rsidRPr="00FC0E93">
              <w:rPr>
                <w:rFonts w:ascii="Arial" w:hAnsi="Arial" w:cs="Arial"/>
                <w:sz w:val="18"/>
                <w:szCs w:val="18"/>
                <w:vertAlign w:val="superscript"/>
              </w:rPr>
              <w:t>(</w:t>
            </w:r>
            <w:proofErr w:type="gramEnd"/>
            <w:r w:rsidRPr="00FC0E93">
              <w:rPr>
                <w:rFonts w:ascii="Arial" w:hAnsi="Arial" w:cs="Arial"/>
                <w:sz w:val="18"/>
                <w:szCs w:val="18"/>
                <w:vertAlign w:val="superscript"/>
              </w:rPr>
              <w:t>1)</w:t>
            </w:r>
          </w:p>
        </w:tc>
        <w:tc>
          <w:tcPr>
            <w:tcW w:w="1305" w:type="dxa"/>
            <w:shd w:val="clear" w:color="auto" w:fill="auto"/>
          </w:tcPr>
          <w:p w14:paraId="0CBCC35F" w14:textId="1AAF94AA"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79.0</w:t>
            </w:r>
          </w:p>
        </w:tc>
        <w:tc>
          <w:tcPr>
            <w:tcW w:w="1305" w:type="dxa"/>
            <w:shd w:val="clear" w:color="auto" w:fill="auto"/>
          </w:tcPr>
          <w:p w14:paraId="409FCDBB" w14:textId="23EC4F05"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rPr>
              <w:t>64.3</w:t>
            </w:r>
          </w:p>
        </w:tc>
        <w:tc>
          <w:tcPr>
            <w:tcW w:w="1305" w:type="dxa"/>
          </w:tcPr>
          <w:p w14:paraId="4DA45DF1" w14:textId="3BA0459D"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159.8</w:t>
            </w:r>
          </w:p>
        </w:tc>
        <w:tc>
          <w:tcPr>
            <w:tcW w:w="1305" w:type="dxa"/>
          </w:tcPr>
          <w:p w14:paraId="35B4CCAE" w14:textId="5E9C03E5"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rPr>
              <w:t>128.1</w:t>
            </w:r>
          </w:p>
        </w:tc>
      </w:tr>
      <w:tr w:rsidR="001B0C3A" w:rsidRPr="00FC0E93" w14:paraId="5BCE705E" w14:textId="77777777" w:rsidTr="00937D11">
        <w:tc>
          <w:tcPr>
            <w:tcW w:w="3870" w:type="dxa"/>
          </w:tcPr>
          <w:p w14:paraId="16814576" w14:textId="77777777" w:rsidR="002A5BFC" w:rsidRPr="00FC0E93" w:rsidRDefault="002A5BFC" w:rsidP="00FC0E93">
            <w:pPr>
              <w:spacing w:line="360" w:lineRule="exact"/>
              <w:ind w:left="162" w:hanging="162"/>
              <w:rPr>
                <w:rFonts w:ascii="Arial" w:hAnsi="Arial" w:cs="Arial"/>
                <w:sz w:val="18"/>
                <w:szCs w:val="18"/>
              </w:rPr>
            </w:pPr>
            <w:r w:rsidRPr="00FC0E93">
              <w:rPr>
                <w:rFonts w:ascii="Arial" w:hAnsi="Arial" w:cs="Arial"/>
                <w:sz w:val="18"/>
                <w:szCs w:val="18"/>
              </w:rPr>
              <w:t>Asia Hotel Plc.</w:t>
            </w:r>
          </w:p>
        </w:tc>
        <w:tc>
          <w:tcPr>
            <w:tcW w:w="1305" w:type="dxa"/>
            <w:shd w:val="clear" w:color="auto" w:fill="auto"/>
          </w:tcPr>
          <w:p w14:paraId="78527EE1" w14:textId="0E9B66DD"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shd w:val="clear" w:color="auto" w:fill="auto"/>
          </w:tcPr>
          <w:p w14:paraId="0FDA74BA" w14:textId="14A487D3"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0.7</w:t>
            </w:r>
          </w:p>
        </w:tc>
        <w:tc>
          <w:tcPr>
            <w:tcW w:w="1305" w:type="dxa"/>
          </w:tcPr>
          <w:p w14:paraId="4ABCC821" w14:textId="06FB6752"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tcPr>
          <w:p w14:paraId="47567B8B" w14:textId="2F9E3AB3"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0.7</w:t>
            </w:r>
          </w:p>
        </w:tc>
      </w:tr>
      <w:tr w:rsidR="001B0C3A" w:rsidRPr="00FC0E93" w14:paraId="74CDE906" w14:textId="77777777" w:rsidTr="00937D11">
        <w:tc>
          <w:tcPr>
            <w:tcW w:w="3870" w:type="dxa"/>
          </w:tcPr>
          <w:p w14:paraId="19B99D11" w14:textId="77777777" w:rsidR="002A5BFC" w:rsidRPr="00FC0E93" w:rsidRDefault="002A5BFC" w:rsidP="00FC0E93">
            <w:pPr>
              <w:spacing w:line="360" w:lineRule="exact"/>
              <w:ind w:left="162" w:hanging="162"/>
              <w:rPr>
                <w:rFonts w:ascii="Arial" w:hAnsi="Arial" w:cs="Arial"/>
                <w:sz w:val="18"/>
                <w:szCs w:val="18"/>
              </w:rPr>
            </w:pPr>
            <w:r w:rsidRPr="00FC0E93">
              <w:rPr>
                <w:rFonts w:ascii="Arial" w:hAnsi="Arial" w:cs="Arial"/>
                <w:sz w:val="18"/>
                <w:szCs w:val="18"/>
              </w:rPr>
              <w:t>Asia Pattaya Hotel Co., Ltd.</w:t>
            </w:r>
          </w:p>
        </w:tc>
        <w:tc>
          <w:tcPr>
            <w:tcW w:w="1305" w:type="dxa"/>
            <w:shd w:val="clear" w:color="auto" w:fill="auto"/>
          </w:tcPr>
          <w:p w14:paraId="00CB63A1" w14:textId="75B77B12"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shd w:val="clear" w:color="auto" w:fill="auto"/>
          </w:tcPr>
          <w:p w14:paraId="15B9D1C9" w14:textId="689570E5"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0.3</w:t>
            </w:r>
          </w:p>
        </w:tc>
        <w:tc>
          <w:tcPr>
            <w:tcW w:w="1305" w:type="dxa"/>
          </w:tcPr>
          <w:p w14:paraId="14B1CBA3" w14:textId="4818E7B1"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tcPr>
          <w:p w14:paraId="03DDF35D" w14:textId="54D42BD7"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0.3</w:t>
            </w:r>
          </w:p>
        </w:tc>
      </w:tr>
      <w:tr w:rsidR="001B0C3A" w:rsidRPr="00FC0E93" w14:paraId="0F8E61EE" w14:textId="77777777" w:rsidTr="00937D11">
        <w:tc>
          <w:tcPr>
            <w:tcW w:w="3870" w:type="dxa"/>
          </w:tcPr>
          <w:p w14:paraId="1A717026" w14:textId="77777777" w:rsidR="002A5BFC" w:rsidRPr="00FC0E93" w:rsidRDefault="002A5BFC" w:rsidP="00FC0E93">
            <w:pPr>
              <w:spacing w:line="360" w:lineRule="exact"/>
              <w:ind w:left="162" w:hanging="162"/>
              <w:rPr>
                <w:rFonts w:ascii="Arial" w:hAnsi="Arial" w:cs="Arial"/>
                <w:sz w:val="18"/>
                <w:szCs w:val="18"/>
              </w:rPr>
            </w:pPr>
            <w:proofErr w:type="spellStart"/>
            <w:r w:rsidRPr="00FC0E93">
              <w:rPr>
                <w:rFonts w:ascii="Arial" w:hAnsi="Arial" w:cs="Arial"/>
                <w:sz w:val="18"/>
                <w:szCs w:val="18"/>
              </w:rPr>
              <w:t>Zeer</w:t>
            </w:r>
            <w:proofErr w:type="spellEnd"/>
            <w:r w:rsidRPr="00FC0E93">
              <w:rPr>
                <w:rFonts w:ascii="Arial" w:hAnsi="Arial" w:cs="Arial"/>
                <w:sz w:val="18"/>
                <w:szCs w:val="18"/>
              </w:rPr>
              <w:t xml:space="preserve"> Property Plc.</w:t>
            </w:r>
          </w:p>
        </w:tc>
        <w:tc>
          <w:tcPr>
            <w:tcW w:w="1305" w:type="dxa"/>
            <w:shd w:val="clear" w:color="auto" w:fill="auto"/>
          </w:tcPr>
          <w:p w14:paraId="0CE81F53" w14:textId="7E7D5DB8"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shd w:val="clear" w:color="auto" w:fill="auto"/>
          </w:tcPr>
          <w:p w14:paraId="40066B80" w14:textId="3EC0B52D"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3.7</w:t>
            </w:r>
          </w:p>
        </w:tc>
        <w:tc>
          <w:tcPr>
            <w:tcW w:w="1305" w:type="dxa"/>
          </w:tcPr>
          <w:p w14:paraId="5156D7C1" w14:textId="01F34556"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tcPr>
          <w:p w14:paraId="0B9FE12E" w14:textId="7DB8CD9A"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3.7</w:t>
            </w:r>
          </w:p>
        </w:tc>
      </w:tr>
      <w:tr w:rsidR="001B0C3A" w:rsidRPr="00FC0E93" w14:paraId="13AAD411" w14:textId="77777777" w:rsidTr="00937D11">
        <w:tc>
          <w:tcPr>
            <w:tcW w:w="3870" w:type="dxa"/>
          </w:tcPr>
          <w:p w14:paraId="644F8E1F" w14:textId="77777777" w:rsidR="002A5BFC" w:rsidRPr="00FC0E93" w:rsidRDefault="002A5BFC" w:rsidP="00FC0E93">
            <w:pPr>
              <w:spacing w:line="360" w:lineRule="exact"/>
              <w:rPr>
                <w:rFonts w:ascii="Arial" w:hAnsi="Arial" w:cs="Arial"/>
                <w:sz w:val="18"/>
                <w:szCs w:val="18"/>
              </w:rPr>
            </w:pPr>
            <w:r w:rsidRPr="00FC0E93">
              <w:rPr>
                <w:rFonts w:ascii="Arial" w:hAnsi="Arial" w:cs="Arial"/>
                <w:sz w:val="18"/>
                <w:szCs w:val="18"/>
              </w:rPr>
              <w:t>Asia Airport Hotel Co., Ltd.</w:t>
            </w:r>
          </w:p>
        </w:tc>
        <w:tc>
          <w:tcPr>
            <w:tcW w:w="1305" w:type="dxa"/>
            <w:shd w:val="clear" w:color="auto" w:fill="auto"/>
          </w:tcPr>
          <w:p w14:paraId="5B0C30F9" w14:textId="6CB79A61"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shd w:val="clear" w:color="auto" w:fill="auto"/>
          </w:tcPr>
          <w:p w14:paraId="7DBFA801" w14:textId="562C8AE2"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0.5</w:t>
            </w:r>
          </w:p>
        </w:tc>
        <w:tc>
          <w:tcPr>
            <w:tcW w:w="1305" w:type="dxa"/>
          </w:tcPr>
          <w:p w14:paraId="3C9D2F9D" w14:textId="05D8D646"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w:t>
            </w:r>
          </w:p>
        </w:tc>
        <w:tc>
          <w:tcPr>
            <w:tcW w:w="1305" w:type="dxa"/>
          </w:tcPr>
          <w:p w14:paraId="7538809C" w14:textId="689253D4" w:rsidR="002A5BFC" w:rsidRPr="00FC0E93" w:rsidRDefault="002A5BFC" w:rsidP="00FC0E93">
            <w:pPr>
              <w:pStyle w:val="Standard"/>
              <w:spacing w:line="360" w:lineRule="exact"/>
              <w:ind w:left="-29" w:right="216"/>
              <w:jc w:val="right"/>
              <w:rPr>
                <w:rFonts w:ascii="Arial" w:hAnsi="Arial" w:cs="Arial"/>
                <w:sz w:val="18"/>
                <w:szCs w:val="18"/>
                <w:cs/>
              </w:rPr>
            </w:pPr>
            <w:r w:rsidRPr="00FC0E93">
              <w:rPr>
                <w:rFonts w:ascii="Arial" w:hAnsi="Arial" w:cs="Arial"/>
                <w:sz w:val="18"/>
                <w:szCs w:val="18"/>
                <w:cs/>
              </w:rPr>
              <w:t>0.5</w:t>
            </w:r>
          </w:p>
        </w:tc>
      </w:tr>
      <w:tr w:rsidR="001B0C3A" w:rsidRPr="00FC0E93" w14:paraId="7A030D99" w14:textId="77777777" w:rsidTr="00937D11">
        <w:tc>
          <w:tcPr>
            <w:tcW w:w="3870" w:type="dxa"/>
          </w:tcPr>
          <w:p w14:paraId="1B96392A" w14:textId="77777777" w:rsidR="002A5BFC" w:rsidRPr="00FC0E93" w:rsidRDefault="002A5BFC" w:rsidP="00FC0E93">
            <w:pPr>
              <w:spacing w:line="360" w:lineRule="exact"/>
              <w:rPr>
                <w:rFonts w:ascii="Arial" w:eastAsia="Arial Unicode MS" w:hAnsi="Arial" w:cs="Arial"/>
                <w:b/>
                <w:bCs/>
                <w:sz w:val="18"/>
                <w:szCs w:val="18"/>
              </w:rPr>
            </w:pPr>
            <w:r w:rsidRPr="00FC0E93">
              <w:rPr>
                <w:rFonts w:ascii="Arial" w:eastAsia="Arial Unicode MS" w:hAnsi="Arial" w:cs="Arial"/>
                <w:b/>
                <w:bCs/>
                <w:sz w:val="18"/>
                <w:szCs w:val="18"/>
              </w:rPr>
              <w:t>Commission and brokerage expenses</w:t>
            </w:r>
          </w:p>
        </w:tc>
        <w:tc>
          <w:tcPr>
            <w:tcW w:w="1305" w:type="dxa"/>
            <w:shd w:val="clear" w:color="auto" w:fill="auto"/>
          </w:tcPr>
          <w:p w14:paraId="6D1BC171" w14:textId="77777777" w:rsidR="002A5BFC" w:rsidRPr="00FC0E93" w:rsidRDefault="002A5BFC" w:rsidP="00FC0E93">
            <w:pPr>
              <w:pStyle w:val="Standard"/>
              <w:spacing w:line="360" w:lineRule="exact"/>
              <w:ind w:left="-29" w:right="216"/>
              <w:jc w:val="right"/>
              <w:rPr>
                <w:rFonts w:ascii="Arial" w:hAnsi="Arial" w:cs="Arial"/>
                <w:sz w:val="18"/>
                <w:szCs w:val="18"/>
              </w:rPr>
            </w:pPr>
          </w:p>
        </w:tc>
        <w:tc>
          <w:tcPr>
            <w:tcW w:w="1305" w:type="dxa"/>
            <w:shd w:val="clear" w:color="auto" w:fill="auto"/>
          </w:tcPr>
          <w:p w14:paraId="5CD90D4D" w14:textId="77777777" w:rsidR="002A5BFC" w:rsidRPr="00FC0E93" w:rsidRDefault="002A5BFC" w:rsidP="00FC0E93">
            <w:pPr>
              <w:pStyle w:val="Standard"/>
              <w:spacing w:line="360" w:lineRule="exact"/>
              <w:ind w:left="-29" w:right="216"/>
              <w:jc w:val="right"/>
              <w:rPr>
                <w:rFonts w:ascii="Arial" w:hAnsi="Arial" w:cs="Arial"/>
                <w:sz w:val="18"/>
                <w:szCs w:val="18"/>
              </w:rPr>
            </w:pPr>
          </w:p>
        </w:tc>
        <w:tc>
          <w:tcPr>
            <w:tcW w:w="1305" w:type="dxa"/>
          </w:tcPr>
          <w:p w14:paraId="0DE0298E" w14:textId="77777777" w:rsidR="002A5BFC" w:rsidRPr="00FC0E93" w:rsidRDefault="002A5BFC" w:rsidP="00FC0E93">
            <w:pPr>
              <w:pStyle w:val="Standard"/>
              <w:spacing w:line="360" w:lineRule="exact"/>
              <w:ind w:left="-29" w:right="216"/>
              <w:jc w:val="right"/>
              <w:rPr>
                <w:rFonts w:ascii="Arial" w:hAnsi="Arial" w:cs="Arial"/>
                <w:sz w:val="18"/>
                <w:szCs w:val="18"/>
              </w:rPr>
            </w:pPr>
          </w:p>
        </w:tc>
        <w:tc>
          <w:tcPr>
            <w:tcW w:w="1305" w:type="dxa"/>
          </w:tcPr>
          <w:p w14:paraId="6BA6D33F" w14:textId="77777777" w:rsidR="002A5BFC" w:rsidRPr="00FC0E93" w:rsidRDefault="002A5BFC" w:rsidP="00FC0E93">
            <w:pPr>
              <w:pStyle w:val="Standard"/>
              <w:spacing w:line="360" w:lineRule="exact"/>
              <w:ind w:left="-29" w:right="216"/>
              <w:jc w:val="right"/>
              <w:rPr>
                <w:rFonts w:ascii="Arial" w:hAnsi="Arial" w:cs="Arial"/>
                <w:sz w:val="18"/>
                <w:szCs w:val="18"/>
              </w:rPr>
            </w:pPr>
          </w:p>
        </w:tc>
      </w:tr>
      <w:tr w:rsidR="001B0C3A" w:rsidRPr="00FC0E93" w14:paraId="71541724" w14:textId="77777777" w:rsidTr="00937D11">
        <w:tc>
          <w:tcPr>
            <w:tcW w:w="3870" w:type="dxa"/>
          </w:tcPr>
          <w:p w14:paraId="622D8E35" w14:textId="77777777" w:rsidR="002A5BFC" w:rsidRPr="00FC0E93" w:rsidRDefault="002A5BFC" w:rsidP="00FC0E93">
            <w:pPr>
              <w:spacing w:line="360" w:lineRule="exact"/>
              <w:rPr>
                <w:rFonts w:ascii="Arial" w:hAnsi="Arial" w:cs="Arial"/>
                <w:sz w:val="18"/>
                <w:szCs w:val="18"/>
              </w:rPr>
            </w:pPr>
            <w:r w:rsidRPr="00FC0E93">
              <w:rPr>
                <w:rFonts w:ascii="Arial" w:eastAsia="Arial Unicode MS" w:hAnsi="Arial" w:cs="Arial"/>
                <w:sz w:val="18"/>
                <w:szCs w:val="18"/>
              </w:rPr>
              <w:t>Dung Seng Insurance Broker Co., Ltd.</w:t>
            </w:r>
          </w:p>
        </w:tc>
        <w:tc>
          <w:tcPr>
            <w:tcW w:w="1305" w:type="dxa"/>
            <w:shd w:val="clear" w:color="auto" w:fill="auto"/>
          </w:tcPr>
          <w:p w14:paraId="08B56930" w14:textId="6AA0EA8F"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13.7</w:t>
            </w:r>
          </w:p>
        </w:tc>
        <w:tc>
          <w:tcPr>
            <w:tcW w:w="1305" w:type="dxa"/>
            <w:shd w:val="clear" w:color="auto" w:fill="auto"/>
          </w:tcPr>
          <w:p w14:paraId="3291196D" w14:textId="29B56B60"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rPr>
              <w:t>11.1</w:t>
            </w:r>
          </w:p>
        </w:tc>
        <w:tc>
          <w:tcPr>
            <w:tcW w:w="1305" w:type="dxa"/>
          </w:tcPr>
          <w:p w14:paraId="03892CEA" w14:textId="2FE4FA5F"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cs/>
              </w:rPr>
              <w:t>27.7</w:t>
            </w:r>
          </w:p>
        </w:tc>
        <w:tc>
          <w:tcPr>
            <w:tcW w:w="1305" w:type="dxa"/>
          </w:tcPr>
          <w:p w14:paraId="408CB6F8" w14:textId="2BE9B2BD" w:rsidR="002A5BFC" w:rsidRPr="00FC0E93" w:rsidRDefault="002A5BFC" w:rsidP="00FC0E93">
            <w:pPr>
              <w:pStyle w:val="Standard"/>
              <w:spacing w:line="360" w:lineRule="exact"/>
              <w:ind w:left="-29" w:right="216"/>
              <w:jc w:val="right"/>
              <w:rPr>
                <w:rFonts w:ascii="Arial" w:hAnsi="Arial" w:cs="Arial"/>
                <w:sz w:val="18"/>
                <w:szCs w:val="18"/>
              </w:rPr>
            </w:pPr>
            <w:r w:rsidRPr="00FC0E93">
              <w:rPr>
                <w:rFonts w:ascii="Arial" w:hAnsi="Arial" w:cs="Arial"/>
                <w:sz w:val="18"/>
                <w:szCs w:val="18"/>
              </w:rPr>
              <w:t>22.2</w:t>
            </w:r>
          </w:p>
        </w:tc>
      </w:tr>
    </w:tbl>
    <w:p w14:paraId="4208B21F" w14:textId="77777777" w:rsidR="00C27864" w:rsidRPr="00AD7FC0" w:rsidRDefault="00C27864" w:rsidP="00C27864">
      <w:pPr>
        <w:tabs>
          <w:tab w:val="left" w:pos="851"/>
          <w:tab w:val="left" w:pos="1418"/>
          <w:tab w:val="left" w:pos="1985"/>
        </w:tabs>
        <w:spacing w:before="120" w:after="360" w:line="380" w:lineRule="exact"/>
        <w:ind w:left="547" w:right="29"/>
        <w:jc w:val="thaiDistribute"/>
        <w:rPr>
          <w:rFonts w:ascii="Arial" w:eastAsia="Arial Unicode MS" w:hAnsi="Arial" w:cs="Arial"/>
          <w:sz w:val="16"/>
          <w:szCs w:val="16"/>
        </w:rPr>
      </w:pPr>
      <w:r w:rsidRPr="00AD7FC0">
        <w:rPr>
          <w:rFonts w:ascii="Arial" w:eastAsia="Arial Unicode MS" w:hAnsi="Arial" w:cs="Arial"/>
          <w:sz w:val="16"/>
          <w:szCs w:val="16"/>
          <w:vertAlign w:val="superscript"/>
        </w:rPr>
        <w:t>(1)</w:t>
      </w:r>
      <w:r w:rsidRPr="00AD7FC0">
        <w:rPr>
          <w:rFonts w:ascii="Arial" w:eastAsia="Arial Unicode MS" w:hAnsi="Arial" w:cs="Arial"/>
          <w:sz w:val="16"/>
          <w:szCs w:val="16"/>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1B0C3A" w:rsidRPr="00AD7FC0" w14:paraId="7BF3E9C0" w14:textId="77777777" w:rsidTr="00AD7762">
        <w:tc>
          <w:tcPr>
            <w:tcW w:w="3870" w:type="dxa"/>
            <w:tcBorders>
              <w:top w:val="nil"/>
              <w:left w:val="nil"/>
              <w:bottom w:val="nil"/>
              <w:right w:val="nil"/>
            </w:tcBorders>
            <w:vAlign w:val="bottom"/>
          </w:tcPr>
          <w:p w14:paraId="67CCB8FE" w14:textId="77777777" w:rsidR="00384372" w:rsidRPr="00AD7FC0"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AD7FC0">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14:paraId="33E1E3FB" w14:textId="77777777" w:rsidR="00384372" w:rsidRPr="00AD7FC0" w:rsidRDefault="00384372" w:rsidP="00384372">
            <w:pPr>
              <w:pBdr>
                <w:bottom w:val="single" w:sz="4" w:space="1" w:color="auto"/>
              </w:pBdr>
              <w:spacing w:line="380" w:lineRule="exact"/>
              <w:ind w:right="43"/>
              <w:jc w:val="center"/>
              <w:rPr>
                <w:rFonts w:ascii="Arial" w:eastAsia="Arial Unicode MS" w:hAnsi="Arial" w:cs="Arial"/>
                <w:sz w:val="20"/>
                <w:szCs w:val="20"/>
              </w:rPr>
            </w:pPr>
            <w:r w:rsidRPr="00AD7FC0">
              <w:rPr>
                <w:rFonts w:ascii="Arial" w:eastAsia="Arial Unicode MS" w:hAnsi="Arial" w:cs="Arial"/>
                <w:sz w:val="20"/>
                <w:szCs w:val="20"/>
              </w:rPr>
              <w:t>Transfer pricing policy</w:t>
            </w:r>
          </w:p>
        </w:tc>
      </w:tr>
      <w:tr w:rsidR="001B0C3A" w:rsidRPr="00AD7FC0" w14:paraId="0EDC9609" w14:textId="77777777" w:rsidTr="00AD7762">
        <w:tc>
          <w:tcPr>
            <w:tcW w:w="3870" w:type="dxa"/>
            <w:tcBorders>
              <w:top w:val="nil"/>
              <w:left w:val="nil"/>
              <w:bottom w:val="nil"/>
              <w:right w:val="nil"/>
            </w:tcBorders>
          </w:tcPr>
          <w:p w14:paraId="575B5539" w14:textId="77777777" w:rsidR="004641AC" w:rsidRPr="00AD7FC0" w:rsidRDefault="002F2FB3" w:rsidP="00910F37">
            <w:pPr>
              <w:spacing w:line="380" w:lineRule="exact"/>
              <w:rPr>
                <w:rFonts w:ascii="Arial" w:eastAsia="Arial Unicode MS" w:hAnsi="Arial" w:cs="Arial"/>
                <w:sz w:val="20"/>
                <w:szCs w:val="20"/>
                <w:cs/>
              </w:rPr>
            </w:pPr>
            <w:r w:rsidRPr="00AD7FC0">
              <w:rPr>
                <w:rFonts w:ascii="Arial" w:eastAsia="Arial Unicode MS" w:hAnsi="Arial" w:cs="Arial"/>
                <w:sz w:val="20"/>
                <w:szCs w:val="20"/>
              </w:rPr>
              <w:t>Gross premium written</w:t>
            </w:r>
          </w:p>
        </w:tc>
        <w:tc>
          <w:tcPr>
            <w:tcW w:w="5310" w:type="dxa"/>
            <w:tcBorders>
              <w:top w:val="nil"/>
              <w:left w:val="nil"/>
              <w:bottom w:val="nil"/>
              <w:right w:val="nil"/>
            </w:tcBorders>
          </w:tcPr>
          <w:p w14:paraId="65E149E4" w14:textId="77777777" w:rsidR="004641AC" w:rsidRPr="00AD7FC0" w:rsidRDefault="00E9345D" w:rsidP="00F66F48">
            <w:pPr>
              <w:spacing w:line="380" w:lineRule="exact"/>
              <w:ind w:left="169" w:right="36" w:hanging="169"/>
              <w:rPr>
                <w:rFonts w:ascii="Arial" w:eastAsia="Arial Unicode MS" w:hAnsi="Arial" w:cs="Arial"/>
                <w:sz w:val="20"/>
                <w:szCs w:val="20"/>
              </w:rPr>
            </w:pPr>
            <w:r w:rsidRPr="00AD7FC0">
              <w:rPr>
                <w:rFonts w:ascii="Arial" w:eastAsia="Arial Unicode MS" w:hAnsi="Arial" w:cs="Arial"/>
                <w:sz w:val="20"/>
                <w:szCs w:val="20"/>
              </w:rPr>
              <w:t>Normal commercial terms for underwriting</w:t>
            </w:r>
          </w:p>
        </w:tc>
      </w:tr>
      <w:tr w:rsidR="001B0C3A" w:rsidRPr="00AD7FC0" w14:paraId="082A3566" w14:textId="77777777" w:rsidTr="00AD7762">
        <w:tc>
          <w:tcPr>
            <w:tcW w:w="3870" w:type="dxa"/>
            <w:tcBorders>
              <w:top w:val="nil"/>
              <w:left w:val="nil"/>
              <w:bottom w:val="nil"/>
              <w:right w:val="nil"/>
            </w:tcBorders>
          </w:tcPr>
          <w:p w14:paraId="3F748174" w14:textId="77777777" w:rsidR="004641AC" w:rsidRPr="00AD7FC0" w:rsidRDefault="00797EE2" w:rsidP="00910F37">
            <w:pPr>
              <w:spacing w:line="380" w:lineRule="exact"/>
              <w:rPr>
                <w:rFonts w:ascii="Arial" w:eastAsia="Arial Unicode MS" w:hAnsi="Arial" w:cs="Arial"/>
                <w:sz w:val="20"/>
                <w:szCs w:val="20"/>
              </w:rPr>
            </w:pPr>
            <w:r w:rsidRPr="00AD7FC0">
              <w:rPr>
                <w:rFonts w:ascii="Arial" w:eastAsia="Arial Unicode MS" w:hAnsi="Arial" w:cs="Arial"/>
                <w:sz w:val="20"/>
                <w:szCs w:val="20"/>
              </w:rPr>
              <w:t>Commission and brokerage expenses</w:t>
            </w:r>
          </w:p>
        </w:tc>
        <w:tc>
          <w:tcPr>
            <w:tcW w:w="5310" w:type="dxa"/>
            <w:tcBorders>
              <w:top w:val="nil"/>
              <w:left w:val="nil"/>
              <w:bottom w:val="nil"/>
              <w:right w:val="nil"/>
            </w:tcBorders>
          </w:tcPr>
          <w:p w14:paraId="73972318" w14:textId="77777777" w:rsidR="004641AC" w:rsidRPr="00AD7FC0" w:rsidRDefault="005B260D" w:rsidP="002F2FB3">
            <w:pPr>
              <w:spacing w:line="380" w:lineRule="exact"/>
              <w:ind w:left="169" w:right="36" w:hanging="169"/>
              <w:jc w:val="left"/>
              <w:rPr>
                <w:rFonts w:ascii="Arial" w:eastAsia="Arial Unicode MS" w:hAnsi="Arial" w:cs="Arial"/>
                <w:sz w:val="20"/>
                <w:szCs w:val="20"/>
              </w:rPr>
            </w:pPr>
            <w:r w:rsidRPr="00AD7FC0">
              <w:rPr>
                <w:rFonts w:ascii="Arial" w:eastAsia="Arial Unicode MS" w:hAnsi="Arial" w:cs="Arial"/>
                <w:sz w:val="20"/>
                <w:szCs w:val="20"/>
              </w:rPr>
              <w:t xml:space="preserve">Normal commercial terms for </w:t>
            </w:r>
            <w:r w:rsidR="002F2FB3" w:rsidRPr="00AD7FC0">
              <w:rPr>
                <w:rFonts w:ascii="Arial" w:eastAsia="Arial Unicode MS" w:hAnsi="Arial" w:cs="Arial"/>
                <w:sz w:val="20"/>
                <w:szCs w:val="20"/>
              </w:rPr>
              <w:t>non-life insurance broker</w:t>
            </w:r>
          </w:p>
        </w:tc>
      </w:tr>
    </w:tbl>
    <w:p w14:paraId="564F5043" w14:textId="15F88F21" w:rsidR="004D0B46" w:rsidRPr="00AD7FC0" w:rsidRDefault="00B808B5" w:rsidP="00DC74DC">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AD7FC0">
        <w:rPr>
          <w:rFonts w:ascii="Arial" w:hAnsi="Arial" w:cs="Arial"/>
          <w:b/>
          <w:bCs/>
          <w:sz w:val="22"/>
          <w:szCs w:val="22"/>
        </w:rPr>
        <w:t>19</w:t>
      </w:r>
      <w:r w:rsidR="004D0B46" w:rsidRPr="00AD7FC0">
        <w:rPr>
          <w:rFonts w:ascii="Arial" w:hAnsi="Arial" w:cs="Arial"/>
          <w:b/>
          <w:bCs/>
          <w:sz w:val="22"/>
          <w:szCs w:val="22"/>
        </w:rPr>
        <w:t>.3</w:t>
      </w:r>
      <w:r w:rsidR="004D0B46" w:rsidRPr="00AD7FC0">
        <w:rPr>
          <w:rFonts w:ascii="Arial" w:hAnsi="Arial" w:cs="Arial"/>
          <w:b/>
          <w:bCs/>
          <w:sz w:val="22"/>
          <w:szCs w:val="22"/>
        </w:rPr>
        <w:tab/>
        <w:t>Outstanding balances</w:t>
      </w:r>
    </w:p>
    <w:p w14:paraId="3BC6FBBF" w14:textId="5B6A3402" w:rsidR="00721B63" w:rsidRPr="00AD7FC0" w:rsidRDefault="00721B63" w:rsidP="0008054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AD7FC0">
        <w:rPr>
          <w:rFonts w:ascii="Arial" w:hAnsi="Arial" w:cs="Arial"/>
          <w:sz w:val="22"/>
          <w:szCs w:val="22"/>
        </w:rPr>
        <w:t xml:space="preserve">As </w:t>
      </w:r>
      <w:r w:rsidR="0015646B" w:rsidRPr="00AD7FC0">
        <w:rPr>
          <w:rFonts w:ascii="Arial" w:hAnsi="Arial" w:cs="Arial"/>
          <w:sz w:val="22"/>
          <w:szCs w:val="22"/>
        </w:rPr>
        <w:t xml:space="preserve">at </w:t>
      </w:r>
      <w:r w:rsidR="00C27864" w:rsidRPr="00AD7FC0">
        <w:rPr>
          <w:rFonts w:ascii="Arial" w:hAnsi="Arial" w:cs="Arial"/>
          <w:sz w:val="22"/>
          <w:szCs w:val="22"/>
        </w:rPr>
        <w:t>30 June 2021</w:t>
      </w:r>
      <w:r w:rsidR="0015646B" w:rsidRPr="00AD7FC0">
        <w:rPr>
          <w:rFonts w:ascii="Arial" w:hAnsi="Arial" w:cs="Arial"/>
          <w:sz w:val="22"/>
          <w:szCs w:val="22"/>
        </w:rPr>
        <w:t xml:space="preserve"> and </w:t>
      </w:r>
      <w:r w:rsidR="008D2B04" w:rsidRPr="00AD7FC0">
        <w:rPr>
          <w:rFonts w:ascii="Arial" w:hAnsi="Arial" w:cs="Arial"/>
          <w:sz w:val="22"/>
          <w:szCs w:val="22"/>
        </w:rPr>
        <w:t>31 December 2020</w:t>
      </w:r>
      <w:r w:rsidRPr="00AD7FC0">
        <w:rPr>
          <w:rFonts w:ascii="Arial" w:hAnsi="Arial" w:cs="Arial"/>
          <w:sz w:val="22"/>
          <w:szCs w:val="22"/>
        </w:rPr>
        <w:t>, the</w:t>
      </w:r>
      <w:r w:rsidR="00B86014" w:rsidRPr="00AD7FC0">
        <w:rPr>
          <w:rFonts w:ascii="Arial" w:hAnsi="Arial" w:cs="Arial"/>
          <w:sz w:val="22"/>
          <w:szCs w:val="22"/>
        </w:rPr>
        <w:t xml:space="preserve"> outstanding </w:t>
      </w:r>
      <w:r w:rsidRPr="00AD7FC0">
        <w:rPr>
          <w:rFonts w:ascii="Arial" w:hAnsi="Arial" w:cs="Arial"/>
          <w:sz w:val="22"/>
          <w:szCs w:val="22"/>
        </w:rPr>
        <w:t xml:space="preserve">balances of </w:t>
      </w:r>
      <w:r w:rsidR="00821114" w:rsidRPr="00AD7FC0">
        <w:rPr>
          <w:rFonts w:ascii="Arial" w:hAnsi="Arial" w:cs="Arial"/>
          <w:sz w:val="22"/>
          <w:szCs w:val="22"/>
        </w:rPr>
        <w:t>accounts</w:t>
      </w:r>
      <w:r w:rsidRPr="00AD7FC0">
        <w:rPr>
          <w:rFonts w:ascii="Arial" w:hAnsi="Arial" w:cs="Arial"/>
          <w:sz w:val="22"/>
          <w:szCs w:val="22"/>
        </w:rPr>
        <w:t xml:space="preserve"> between the Company and those related </w:t>
      </w:r>
      <w:r w:rsidR="00B86014" w:rsidRPr="00AD7FC0">
        <w:rPr>
          <w:rFonts w:ascii="Arial" w:hAnsi="Arial" w:cs="Arial"/>
          <w:sz w:val="22"/>
          <w:szCs w:val="22"/>
        </w:rPr>
        <w:t>parties</w:t>
      </w:r>
      <w:r w:rsidRPr="00AD7FC0">
        <w:rPr>
          <w:rFonts w:ascii="Arial" w:hAnsi="Arial" w:cs="Arial"/>
          <w:sz w:val="22"/>
          <w:szCs w:val="22"/>
        </w:rPr>
        <w:t xml:space="preserve"> are as follows:</w:t>
      </w:r>
    </w:p>
    <w:p w14:paraId="5BB4AD52" w14:textId="77777777" w:rsidR="00236C4B" w:rsidRPr="00AD7FC0" w:rsidRDefault="00236C4B" w:rsidP="00910F37">
      <w:pPr>
        <w:tabs>
          <w:tab w:val="left" w:pos="900"/>
        </w:tabs>
        <w:spacing w:line="380" w:lineRule="exact"/>
        <w:ind w:left="547" w:right="29" w:hanging="547"/>
        <w:jc w:val="right"/>
        <w:rPr>
          <w:rFonts w:ascii="Arial" w:hAnsi="Arial" w:cs="Arial"/>
          <w:sz w:val="20"/>
          <w:szCs w:val="20"/>
        </w:rPr>
      </w:pPr>
      <w:r w:rsidRPr="00AD7FC0">
        <w:rPr>
          <w:rFonts w:ascii="Arial" w:hAnsi="Arial" w:cs="Arial"/>
          <w:sz w:val="20"/>
          <w:szCs w:val="20"/>
        </w:rPr>
        <w:t xml:space="preserve">(Unit: </w:t>
      </w:r>
      <w:r w:rsidR="002B7350" w:rsidRPr="00AD7FC0">
        <w:rPr>
          <w:rFonts w:ascii="Arial" w:hAnsi="Arial" w:cs="Arial"/>
          <w:sz w:val="20"/>
          <w:szCs w:val="20"/>
        </w:rPr>
        <w:t xml:space="preserve">Million </w:t>
      </w:r>
      <w:r w:rsidRPr="00AD7FC0">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5310"/>
        <w:gridCol w:w="1890"/>
        <w:gridCol w:w="1890"/>
      </w:tblGrid>
      <w:tr w:rsidR="001B0C3A" w:rsidRPr="00AD7FC0" w14:paraId="057A3125" w14:textId="77777777" w:rsidTr="00821114">
        <w:tc>
          <w:tcPr>
            <w:tcW w:w="5310" w:type="dxa"/>
          </w:tcPr>
          <w:p w14:paraId="3D6A01F3" w14:textId="77777777" w:rsidR="00236C4B" w:rsidRPr="00AD7FC0" w:rsidRDefault="00236C4B" w:rsidP="007C0C28">
            <w:pPr>
              <w:spacing w:line="380" w:lineRule="exact"/>
              <w:ind w:left="162" w:hanging="162"/>
              <w:rPr>
                <w:rFonts w:ascii="Arial" w:hAnsi="Arial" w:cs="Arial"/>
                <w:sz w:val="20"/>
                <w:szCs w:val="20"/>
              </w:rPr>
            </w:pPr>
          </w:p>
        </w:tc>
        <w:tc>
          <w:tcPr>
            <w:tcW w:w="1890" w:type="dxa"/>
            <w:vAlign w:val="bottom"/>
          </w:tcPr>
          <w:p w14:paraId="26D994FB" w14:textId="752C49C3" w:rsidR="00236C4B" w:rsidRPr="00AD7FC0" w:rsidRDefault="00C27864" w:rsidP="00A03F29">
            <w:pPr>
              <w:pBdr>
                <w:bottom w:val="single" w:sz="4" w:space="1" w:color="auto"/>
              </w:pBdr>
              <w:spacing w:line="380" w:lineRule="exact"/>
              <w:ind w:right="-18"/>
              <w:jc w:val="center"/>
              <w:rPr>
                <w:rFonts w:ascii="Arial" w:hAnsi="Arial" w:cs="Arial"/>
                <w:sz w:val="20"/>
                <w:szCs w:val="20"/>
              </w:rPr>
            </w:pPr>
            <w:r w:rsidRPr="00AD7FC0">
              <w:rPr>
                <w:rFonts w:ascii="Arial" w:hAnsi="Arial" w:cs="Arial"/>
                <w:sz w:val="20"/>
                <w:szCs w:val="20"/>
              </w:rPr>
              <w:t xml:space="preserve">30 June </w:t>
            </w:r>
            <w:r w:rsidR="00A26EC3" w:rsidRPr="00AD7FC0">
              <w:rPr>
                <w:rFonts w:ascii="Arial" w:hAnsi="Arial" w:cs="Arial"/>
                <w:sz w:val="20"/>
                <w:szCs w:val="20"/>
              </w:rPr>
              <w:t xml:space="preserve">                </w:t>
            </w:r>
            <w:r w:rsidR="008D2B04" w:rsidRPr="00AD7FC0">
              <w:rPr>
                <w:rFonts w:ascii="Arial" w:hAnsi="Arial" w:cs="Arial"/>
                <w:sz w:val="20"/>
                <w:szCs w:val="20"/>
              </w:rPr>
              <w:t xml:space="preserve"> 2021</w:t>
            </w:r>
          </w:p>
        </w:tc>
        <w:tc>
          <w:tcPr>
            <w:tcW w:w="1890" w:type="dxa"/>
            <w:vAlign w:val="bottom"/>
          </w:tcPr>
          <w:p w14:paraId="04352286" w14:textId="4C535B69" w:rsidR="00236C4B" w:rsidRPr="00AD7FC0" w:rsidRDefault="003C506A" w:rsidP="00A03F29">
            <w:pPr>
              <w:pBdr>
                <w:bottom w:val="single" w:sz="4" w:space="1" w:color="auto"/>
              </w:pBdr>
              <w:spacing w:line="380" w:lineRule="exact"/>
              <w:ind w:right="-18"/>
              <w:jc w:val="center"/>
              <w:rPr>
                <w:rFonts w:ascii="Arial" w:hAnsi="Arial" w:cs="Arial"/>
                <w:sz w:val="20"/>
                <w:szCs w:val="20"/>
              </w:rPr>
            </w:pPr>
            <w:r w:rsidRPr="00AD7FC0">
              <w:rPr>
                <w:rFonts w:ascii="Arial" w:hAnsi="Arial" w:cs="Arial"/>
                <w:sz w:val="20"/>
                <w:szCs w:val="20"/>
              </w:rPr>
              <w:t>31 December</w:t>
            </w:r>
            <w:r w:rsidR="003E38BC" w:rsidRPr="00AD7FC0">
              <w:rPr>
                <w:rFonts w:ascii="Arial" w:hAnsi="Arial" w:cs="Arial"/>
                <w:sz w:val="20"/>
                <w:szCs w:val="20"/>
              </w:rPr>
              <w:t xml:space="preserve"> </w:t>
            </w:r>
            <w:r w:rsidRPr="00AD7FC0">
              <w:rPr>
                <w:rFonts w:ascii="Arial" w:hAnsi="Arial" w:cs="Arial"/>
                <w:sz w:val="20"/>
                <w:szCs w:val="20"/>
              </w:rPr>
              <w:t>20</w:t>
            </w:r>
            <w:r w:rsidR="00821114" w:rsidRPr="00AD7FC0">
              <w:rPr>
                <w:rFonts w:ascii="Arial" w:hAnsi="Arial" w:cs="Arial"/>
                <w:sz w:val="20"/>
                <w:szCs w:val="20"/>
              </w:rPr>
              <w:t>20</w:t>
            </w:r>
          </w:p>
        </w:tc>
      </w:tr>
      <w:tr w:rsidR="001B0C3A" w:rsidRPr="00AD7FC0" w14:paraId="03708B28" w14:textId="77777777" w:rsidTr="00821114">
        <w:tc>
          <w:tcPr>
            <w:tcW w:w="5310" w:type="dxa"/>
          </w:tcPr>
          <w:p w14:paraId="3BBC1057" w14:textId="77777777" w:rsidR="00236C4B" w:rsidRPr="00AD7FC0" w:rsidRDefault="00236C4B" w:rsidP="007C0C28">
            <w:pPr>
              <w:spacing w:line="380" w:lineRule="exact"/>
              <w:ind w:left="162" w:right="-108" w:hanging="162"/>
              <w:jc w:val="left"/>
              <w:rPr>
                <w:rFonts w:ascii="Arial" w:hAnsi="Arial" w:cs="Arial"/>
                <w:b/>
                <w:bCs/>
                <w:sz w:val="20"/>
                <w:szCs w:val="20"/>
              </w:rPr>
            </w:pPr>
            <w:r w:rsidRPr="00AD7FC0">
              <w:rPr>
                <w:rFonts w:ascii="Arial" w:hAnsi="Arial" w:cs="Arial"/>
                <w:b/>
                <w:bCs/>
                <w:sz w:val="20"/>
                <w:szCs w:val="20"/>
              </w:rPr>
              <w:t xml:space="preserve">Premium receivables </w:t>
            </w:r>
          </w:p>
        </w:tc>
        <w:tc>
          <w:tcPr>
            <w:tcW w:w="1890" w:type="dxa"/>
          </w:tcPr>
          <w:p w14:paraId="38CBA06A" w14:textId="77777777" w:rsidR="00236C4B" w:rsidRPr="00AD7FC0" w:rsidRDefault="00236C4B" w:rsidP="00E74984">
            <w:pPr>
              <w:tabs>
                <w:tab w:val="decimal" w:pos="1692"/>
              </w:tabs>
              <w:spacing w:line="380" w:lineRule="exact"/>
              <w:ind w:left="-79" w:right="0"/>
              <w:jc w:val="left"/>
              <w:rPr>
                <w:rFonts w:ascii="Arial" w:hAnsi="Arial" w:cs="Arial"/>
                <w:sz w:val="20"/>
                <w:szCs w:val="20"/>
              </w:rPr>
            </w:pPr>
          </w:p>
        </w:tc>
        <w:tc>
          <w:tcPr>
            <w:tcW w:w="1890" w:type="dxa"/>
          </w:tcPr>
          <w:p w14:paraId="76D5CEEF" w14:textId="77777777" w:rsidR="00236C4B" w:rsidRPr="00AD7FC0" w:rsidRDefault="00236C4B" w:rsidP="007C0C28">
            <w:pPr>
              <w:tabs>
                <w:tab w:val="decimal" w:pos="1629"/>
              </w:tabs>
              <w:spacing w:line="380" w:lineRule="exact"/>
              <w:ind w:left="-79" w:right="0"/>
              <w:jc w:val="left"/>
              <w:rPr>
                <w:rFonts w:ascii="Arial" w:hAnsi="Arial" w:cs="Arial"/>
                <w:sz w:val="20"/>
                <w:szCs w:val="20"/>
              </w:rPr>
            </w:pPr>
          </w:p>
        </w:tc>
      </w:tr>
      <w:tr w:rsidR="001B0C3A" w:rsidRPr="00AD7FC0" w14:paraId="3073D75A" w14:textId="77777777" w:rsidTr="00AD7FC0">
        <w:tc>
          <w:tcPr>
            <w:tcW w:w="5310" w:type="dxa"/>
          </w:tcPr>
          <w:p w14:paraId="0F973967" w14:textId="77777777" w:rsidR="002A5BFC" w:rsidRPr="00AD7FC0" w:rsidRDefault="002A5BFC" w:rsidP="002A5BFC">
            <w:pPr>
              <w:spacing w:line="380" w:lineRule="exact"/>
              <w:ind w:left="162" w:right="-108" w:hanging="162"/>
              <w:rPr>
                <w:rFonts w:ascii="Arial" w:hAnsi="Arial" w:cs="Arial"/>
                <w:sz w:val="20"/>
                <w:szCs w:val="20"/>
              </w:rPr>
            </w:pPr>
            <w:r w:rsidRPr="00AD7FC0">
              <w:rPr>
                <w:rFonts w:ascii="Arial" w:eastAsia="Arial Unicode MS" w:hAnsi="Arial" w:cs="Arial"/>
                <w:sz w:val="20"/>
                <w:szCs w:val="20"/>
              </w:rPr>
              <w:t>Dung Seng Insurance Broker Co., Ltd.</w:t>
            </w:r>
          </w:p>
        </w:tc>
        <w:tc>
          <w:tcPr>
            <w:tcW w:w="1890" w:type="dxa"/>
            <w:vAlign w:val="bottom"/>
          </w:tcPr>
          <w:p w14:paraId="3781DCEA" w14:textId="4580800B" w:rsidR="002A5BFC" w:rsidRPr="00AD7FC0" w:rsidRDefault="002A5BFC" w:rsidP="002A5BFC">
            <w:pPr>
              <w:pStyle w:val="Standard"/>
              <w:tabs>
                <w:tab w:val="decimal" w:pos="972"/>
              </w:tabs>
              <w:spacing w:line="380" w:lineRule="exact"/>
              <w:ind w:left="-29"/>
              <w:rPr>
                <w:rFonts w:ascii="Arial" w:hAnsi="Arial" w:cs="Arial"/>
                <w:kern w:val="0"/>
              </w:rPr>
            </w:pPr>
            <w:r w:rsidRPr="00AD7FC0">
              <w:rPr>
                <w:rFonts w:ascii="Arial" w:hAnsi="Arial" w:cs="Arial"/>
                <w:kern w:val="0"/>
                <w:cs/>
              </w:rPr>
              <w:t>60.3</w:t>
            </w:r>
          </w:p>
        </w:tc>
        <w:tc>
          <w:tcPr>
            <w:tcW w:w="1890" w:type="dxa"/>
            <w:vAlign w:val="bottom"/>
          </w:tcPr>
          <w:p w14:paraId="0C04D534" w14:textId="351BB04F" w:rsidR="002A5BFC" w:rsidRPr="00AD7FC0" w:rsidRDefault="002A5BFC" w:rsidP="002A5BFC">
            <w:pPr>
              <w:pStyle w:val="Standard"/>
              <w:tabs>
                <w:tab w:val="decimal" w:pos="972"/>
              </w:tabs>
              <w:spacing w:line="380" w:lineRule="exact"/>
              <w:ind w:left="-29"/>
              <w:rPr>
                <w:rFonts w:ascii="Arial" w:hAnsi="Arial" w:cs="Arial"/>
                <w:kern w:val="0"/>
              </w:rPr>
            </w:pPr>
            <w:r w:rsidRPr="00AD7FC0">
              <w:rPr>
                <w:rFonts w:ascii="Arial" w:hAnsi="Arial" w:cs="Arial"/>
                <w:kern w:val="0"/>
                <w:cs/>
              </w:rPr>
              <w:t>64.6</w:t>
            </w:r>
          </w:p>
        </w:tc>
      </w:tr>
      <w:tr w:rsidR="001B0C3A" w:rsidRPr="00AD7FC0" w14:paraId="735277F4" w14:textId="77777777" w:rsidTr="00AD7FC0">
        <w:tc>
          <w:tcPr>
            <w:tcW w:w="5310" w:type="dxa"/>
            <w:vAlign w:val="bottom"/>
          </w:tcPr>
          <w:p w14:paraId="671958A8" w14:textId="77777777" w:rsidR="002A5BFC" w:rsidRPr="00AD7FC0" w:rsidRDefault="002A5BFC" w:rsidP="002A5BFC">
            <w:pPr>
              <w:spacing w:line="380" w:lineRule="exact"/>
              <w:ind w:left="162" w:right="-108" w:hanging="162"/>
              <w:rPr>
                <w:rFonts w:ascii="Arial" w:eastAsia="Arial Unicode MS" w:hAnsi="Arial" w:cs="Arial"/>
                <w:b/>
                <w:bCs/>
                <w:sz w:val="20"/>
                <w:szCs w:val="20"/>
              </w:rPr>
            </w:pPr>
            <w:r w:rsidRPr="00AD7FC0">
              <w:rPr>
                <w:rFonts w:ascii="Arial" w:eastAsia="Arial Unicode MS" w:hAnsi="Arial" w:cs="Arial"/>
                <w:b/>
                <w:bCs/>
                <w:sz w:val="20"/>
                <w:szCs w:val="20"/>
              </w:rPr>
              <w:t>Accrued commission expenses</w:t>
            </w:r>
          </w:p>
        </w:tc>
        <w:tc>
          <w:tcPr>
            <w:tcW w:w="1890" w:type="dxa"/>
            <w:vAlign w:val="bottom"/>
          </w:tcPr>
          <w:p w14:paraId="526B1160" w14:textId="77777777" w:rsidR="002A5BFC" w:rsidRPr="00AD7FC0" w:rsidRDefault="002A5BFC" w:rsidP="002A5BFC">
            <w:pPr>
              <w:pStyle w:val="Standard"/>
              <w:tabs>
                <w:tab w:val="decimal" w:pos="972"/>
              </w:tabs>
              <w:spacing w:line="380" w:lineRule="exact"/>
              <w:ind w:left="-29"/>
              <w:rPr>
                <w:rFonts w:ascii="Arial" w:hAnsi="Arial" w:cs="Arial"/>
                <w:kern w:val="0"/>
              </w:rPr>
            </w:pPr>
          </w:p>
        </w:tc>
        <w:tc>
          <w:tcPr>
            <w:tcW w:w="1890" w:type="dxa"/>
            <w:vAlign w:val="bottom"/>
          </w:tcPr>
          <w:p w14:paraId="708682BD" w14:textId="77777777" w:rsidR="002A5BFC" w:rsidRPr="00AD7FC0" w:rsidRDefault="002A5BFC" w:rsidP="002A5BFC">
            <w:pPr>
              <w:pStyle w:val="Standard"/>
              <w:tabs>
                <w:tab w:val="decimal" w:pos="972"/>
              </w:tabs>
              <w:spacing w:line="380" w:lineRule="exact"/>
              <w:ind w:left="-29"/>
              <w:rPr>
                <w:rFonts w:ascii="Arial" w:hAnsi="Arial" w:cs="Arial"/>
                <w:kern w:val="0"/>
              </w:rPr>
            </w:pPr>
          </w:p>
        </w:tc>
      </w:tr>
      <w:tr w:rsidR="001B0C3A" w:rsidRPr="00AD7FC0" w14:paraId="7481EC10" w14:textId="77777777" w:rsidTr="00AD7FC0">
        <w:tc>
          <w:tcPr>
            <w:tcW w:w="5310" w:type="dxa"/>
            <w:vAlign w:val="bottom"/>
          </w:tcPr>
          <w:p w14:paraId="3DD0D00A" w14:textId="77777777" w:rsidR="002A5BFC" w:rsidRPr="00AD7FC0" w:rsidRDefault="002A5BFC" w:rsidP="002A5BFC">
            <w:pPr>
              <w:spacing w:line="380" w:lineRule="exact"/>
              <w:ind w:left="162" w:right="-108" w:hanging="162"/>
              <w:rPr>
                <w:rFonts w:ascii="Arial" w:hAnsi="Arial" w:cs="Arial"/>
                <w:sz w:val="20"/>
                <w:szCs w:val="20"/>
              </w:rPr>
            </w:pPr>
            <w:r w:rsidRPr="00AD7FC0">
              <w:rPr>
                <w:rFonts w:ascii="Arial" w:eastAsia="Arial Unicode MS" w:hAnsi="Arial" w:cs="Arial"/>
                <w:sz w:val="20"/>
                <w:szCs w:val="20"/>
              </w:rPr>
              <w:t>Dung Seng Insurance Broker Co., Ltd.</w:t>
            </w:r>
          </w:p>
        </w:tc>
        <w:tc>
          <w:tcPr>
            <w:tcW w:w="1890" w:type="dxa"/>
            <w:vAlign w:val="bottom"/>
          </w:tcPr>
          <w:p w14:paraId="0EC9E7FA" w14:textId="6DBCFE09" w:rsidR="002A5BFC" w:rsidRPr="00AD7FC0" w:rsidRDefault="002A5BFC" w:rsidP="002A5BFC">
            <w:pPr>
              <w:pStyle w:val="Standard"/>
              <w:tabs>
                <w:tab w:val="decimal" w:pos="972"/>
              </w:tabs>
              <w:spacing w:line="380" w:lineRule="exact"/>
              <w:ind w:left="-29"/>
              <w:rPr>
                <w:rFonts w:ascii="Arial" w:hAnsi="Arial" w:cs="Arial"/>
                <w:kern w:val="0"/>
              </w:rPr>
            </w:pPr>
            <w:r w:rsidRPr="00AD7FC0">
              <w:rPr>
                <w:rFonts w:ascii="Arial" w:hAnsi="Arial" w:cs="Arial"/>
                <w:kern w:val="0"/>
                <w:cs/>
              </w:rPr>
              <w:t>10.4</w:t>
            </w:r>
          </w:p>
        </w:tc>
        <w:tc>
          <w:tcPr>
            <w:tcW w:w="1890" w:type="dxa"/>
            <w:vAlign w:val="bottom"/>
          </w:tcPr>
          <w:p w14:paraId="72D51B36" w14:textId="0CF2CD55" w:rsidR="002A5BFC" w:rsidRPr="00AD7FC0" w:rsidRDefault="002A5BFC" w:rsidP="002A5BFC">
            <w:pPr>
              <w:pStyle w:val="Standard"/>
              <w:tabs>
                <w:tab w:val="decimal" w:pos="972"/>
              </w:tabs>
              <w:spacing w:line="380" w:lineRule="exact"/>
              <w:ind w:left="-29"/>
              <w:rPr>
                <w:rFonts w:ascii="Arial" w:hAnsi="Arial" w:cs="Arial"/>
                <w:kern w:val="0"/>
              </w:rPr>
            </w:pPr>
            <w:r w:rsidRPr="00AD7FC0">
              <w:rPr>
                <w:rFonts w:ascii="Arial" w:hAnsi="Arial" w:cs="Arial"/>
                <w:kern w:val="0"/>
                <w:cs/>
              </w:rPr>
              <w:t>11.2</w:t>
            </w:r>
          </w:p>
        </w:tc>
      </w:tr>
    </w:tbl>
    <w:p w14:paraId="7CA8CA60" w14:textId="77777777" w:rsidR="00FC0E93" w:rsidRDefault="00FC0E93"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p>
    <w:p w14:paraId="363B3A96" w14:textId="77777777" w:rsidR="00FC0E93" w:rsidRDefault="00FC0E93">
      <w:pPr>
        <w:ind w:right="0"/>
        <w:jc w:val="left"/>
        <w:rPr>
          <w:rFonts w:ascii="Arial" w:hAnsi="Arial" w:cs="Arial"/>
          <w:b/>
          <w:bCs/>
          <w:sz w:val="22"/>
          <w:szCs w:val="22"/>
        </w:rPr>
      </w:pPr>
      <w:r>
        <w:rPr>
          <w:rFonts w:ascii="Arial" w:hAnsi="Arial" w:cs="Arial"/>
          <w:b/>
          <w:bCs/>
          <w:sz w:val="22"/>
          <w:szCs w:val="22"/>
        </w:rPr>
        <w:br w:type="page"/>
      </w:r>
    </w:p>
    <w:p w14:paraId="054805A9" w14:textId="7268B6D7" w:rsidR="00CE062D" w:rsidRPr="00AD7FC0" w:rsidRDefault="00B808B5" w:rsidP="00FC0E93">
      <w:pPr>
        <w:tabs>
          <w:tab w:val="left" w:pos="900"/>
          <w:tab w:val="left" w:pos="1440"/>
          <w:tab w:val="left" w:pos="2160"/>
          <w:tab w:val="left" w:pos="4140"/>
        </w:tabs>
        <w:spacing w:before="120" w:after="120" w:line="380" w:lineRule="exact"/>
        <w:ind w:left="547" w:right="-691" w:hanging="547"/>
        <w:jc w:val="thaiDistribute"/>
        <w:rPr>
          <w:rFonts w:ascii="Arial" w:hAnsi="Arial" w:cs="Arial"/>
          <w:b/>
          <w:bCs/>
          <w:sz w:val="22"/>
          <w:szCs w:val="22"/>
        </w:rPr>
      </w:pPr>
      <w:r w:rsidRPr="00AD7FC0">
        <w:rPr>
          <w:rFonts w:ascii="Arial" w:hAnsi="Arial" w:cs="Arial"/>
          <w:b/>
          <w:bCs/>
          <w:sz w:val="22"/>
          <w:szCs w:val="22"/>
        </w:rPr>
        <w:lastRenderedPageBreak/>
        <w:t>19</w:t>
      </w:r>
      <w:r w:rsidR="00CE062D" w:rsidRPr="00AD7FC0">
        <w:rPr>
          <w:rFonts w:ascii="Arial" w:hAnsi="Arial" w:cs="Arial"/>
          <w:b/>
          <w:bCs/>
          <w:sz w:val="22"/>
          <w:szCs w:val="22"/>
        </w:rPr>
        <w:t>.4</w:t>
      </w:r>
      <w:r w:rsidR="00CE062D" w:rsidRPr="00AD7FC0">
        <w:rPr>
          <w:rFonts w:ascii="Arial" w:hAnsi="Arial" w:cs="Arial"/>
          <w:b/>
          <w:bCs/>
          <w:sz w:val="22"/>
          <w:szCs w:val="22"/>
        </w:rPr>
        <w:tab/>
        <w:t xml:space="preserve">Directors’ and </w:t>
      </w:r>
      <w:r w:rsidR="003E40AA" w:rsidRPr="00AD7FC0">
        <w:rPr>
          <w:rFonts w:ascii="Arial" w:hAnsi="Arial" w:cs="Arial"/>
          <w:b/>
          <w:bCs/>
          <w:sz w:val="22"/>
          <w:szCs w:val="22"/>
        </w:rPr>
        <w:t xml:space="preserve">key </w:t>
      </w:r>
      <w:r w:rsidR="00CE062D" w:rsidRPr="00AD7FC0">
        <w:rPr>
          <w:rFonts w:ascii="Arial" w:hAnsi="Arial" w:cs="Arial"/>
          <w:b/>
          <w:bCs/>
          <w:sz w:val="22"/>
          <w:szCs w:val="22"/>
        </w:rPr>
        <w:t>management’s benefits</w:t>
      </w:r>
    </w:p>
    <w:p w14:paraId="6531543F" w14:textId="327C30A4" w:rsidR="00C27864" w:rsidRPr="00AD7FC0" w:rsidRDefault="00C27864" w:rsidP="00FC0E93">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AD7FC0">
        <w:rPr>
          <w:rFonts w:ascii="Arial" w:hAnsi="Arial" w:cs="Arial"/>
          <w:sz w:val="22"/>
          <w:szCs w:val="22"/>
        </w:rPr>
        <w:tab/>
        <w:t>During the three-month and six-month periods ended 30 June 2021 and 2020,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4"/>
        <w:gridCol w:w="1530"/>
        <w:gridCol w:w="1530"/>
        <w:gridCol w:w="1530"/>
        <w:gridCol w:w="1530"/>
      </w:tblGrid>
      <w:tr w:rsidR="001B0C3A" w:rsidRPr="00AD7FC0" w14:paraId="4D66B6F2" w14:textId="77777777" w:rsidTr="00937D11">
        <w:tc>
          <w:tcPr>
            <w:tcW w:w="9114" w:type="dxa"/>
            <w:gridSpan w:val="5"/>
            <w:tcBorders>
              <w:top w:val="nil"/>
              <w:left w:val="nil"/>
              <w:bottom w:val="nil"/>
              <w:right w:val="nil"/>
            </w:tcBorders>
          </w:tcPr>
          <w:p w14:paraId="3079D82B" w14:textId="77777777" w:rsidR="00C27864" w:rsidRPr="00AD7FC0" w:rsidRDefault="00C27864" w:rsidP="00937D11">
            <w:pPr>
              <w:tabs>
                <w:tab w:val="left" w:pos="600"/>
                <w:tab w:val="left" w:pos="900"/>
                <w:tab w:val="right" w:pos="7280"/>
                <w:tab w:val="right" w:pos="8540"/>
              </w:tabs>
              <w:spacing w:line="380" w:lineRule="exact"/>
              <w:ind w:right="-45"/>
              <w:jc w:val="right"/>
              <w:rPr>
                <w:rFonts w:ascii="Arial" w:hAnsi="Arial" w:cs="Arial"/>
                <w:sz w:val="20"/>
                <w:szCs w:val="20"/>
                <w:cs/>
              </w:rPr>
            </w:pPr>
            <w:r w:rsidRPr="00AD7FC0">
              <w:rPr>
                <w:rFonts w:ascii="Arial" w:hAnsi="Arial" w:cs="Arial"/>
                <w:sz w:val="20"/>
                <w:szCs w:val="20"/>
              </w:rPr>
              <w:t>(Unit: Million Baht)</w:t>
            </w:r>
          </w:p>
        </w:tc>
      </w:tr>
      <w:tr w:rsidR="001B0C3A" w:rsidRPr="00AD7FC0" w14:paraId="10B79D28" w14:textId="77777777" w:rsidTr="00937D11">
        <w:tc>
          <w:tcPr>
            <w:tcW w:w="2994" w:type="dxa"/>
            <w:tcBorders>
              <w:top w:val="nil"/>
              <w:left w:val="nil"/>
              <w:bottom w:val="nil"/>
              <w:right w:val="nil"/>
            </w:tcBorders>
          </w:tcPr>
          <w:p w14:paraId="78854D22" w14:textId="77777777" w:rsidR="00C27864" w:rsidRPr="00AD7FC0" w:rsidRDefault="00C27864" w:rsidP="00937D1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60" w:type="dxa"/>
            <w:gridSpan w:val="2"/>
            <w:tcBorders>
              <w:top w:val="nil"/>
              <w:left w:val="nil"/>
              <w:bottom w:val="nil"/>
              <w:right w:val="nil"/>
            </w:tcBorders>
            <w:vAlign w:val="bottom"/>
          </w:tcPr>
          <w:p w14:paraId="2CED0EC8" w14:textId="77777777" w:rsidR="00C27864" w:rsidRPr="00AD7FC0" w:rsidRDefault="00C27864" w:rsidP="00937D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D7FC0">
              <w:rPr>
                <w:rFonts w:ascii="Arial" w:eastAsia="Arial Unicode MS" w:hAnsi="Arial" w:cs="Arial"/>
                <w:sz w:val="20"/>
                <w:szCs w:val="20"/>
              </w:rPr>
              <w:t>For the three-month periods ended 30 June</w:t>
            </w:r>
          </w:p>
        </w:tc>
        <w:tc>
          <w:tcPr>
            <w:tcW w:w="3060" w:type="dxa"/>
            <w:gridSpan w:val="2"/>
            <w:tcBorders>
              <w:top w:val="nil"/>
              <w:left w:val="nil"/>
              <w:bottom w:val="nil"/>
              <w:right w:val="nil"/>
            </w:tcBorders>
            <w:vAlign w:val="bottom"/>
          </w:tcPr>
          <w:p w14:paraId="1D5CEB32" w14:textId="77777777" w:rsidR="00C27864" w:rsidRPr="00AD7FC0" w:rsidRDefault="00C27864" w:rsidP="00937D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D7FC0">
              <w:rPr>
                <w:rFonts w:ascii="Arial" w:eastAsia="Arial Unicode MS" w:hAnsi="Arial" w:cs="Arial"/>
                <w:sz w:val="20"/>
                <w:szCs w:val="20"/>
              </w:rPr>
              <w:t xml:space="preserve">For the six-month </w:t>
            </w:r>
            <w:proofErr w:type="gramStart"/>
            <w:r w:rsidRPr="00AD7FC0">
              <w:rPr>
                <w:rFonts w:ascii="Arial" w:eastAsia="Arial Unicode MS" w:hAnsi="Arial" w:cs="Arial"/>
                <w:sz w:val="20"/>
                <w:szCs w:val="20"/>
              </w:rPr>
              <w:t>periods  ended</w:t>
            </w:r>
            <w:proofErr w:type="gramEnd"/>
            <w:r w:rsidRPr="00AD7FC0">
              <w:rPr>
                <w:rFonts w:ascii="Arial" w:eastAsia="Arial Unicode MS" w:hAnsi="Arial" w:cs="Arial"/>
                <w:sz w:val="20"/>
                <w:szCs w:val="20"/>
              </w:rPr>
              <w:t xml:space="preserve"> 30 June</w:t>
            </w:r>
          </w:p>
        </w:tc>
      </w:tr>
      <w:tr w:rsidR="001B0C3A" w:rsidRPr="00AD7FC0" w14:paraId="1302C20F" w14:textId="77777777" w:rsidTr="002A5BFC">
        <w:tc>
          <w:tcPr>
            <w:tcW w:w="2994" w:type="dxa"/>
            <w:tcBorders>
              <w:top w:val="nil"/>
              <w:left w:val="nil"/>
              <w:bottom w:val="nil"/>
              <w:right w:val="nil"/>
            </w:tcBorders>
          </w:tcPr>
          <w:p w14:paraId="6F14BFA6" w14:textId="77777777" w:rsidR="00C27864" w:rsidRPr="00AD7FC0" w:rsidRDefault="00C27864" w:rsidP="00C2786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14:paraId="0A094562" w14:textId="7B34EADE" w:rsidR="00C27864" w:rsidRPr="00AD7FC0" w:rsidRDefault="00C27864" w:rsidP="00C27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D7FC0">
              <w:rPr>
                <w:rFonts w:ascii="Arial" w:hAnsi="Arial" w:cs="Arial"/>
                <w:sz w:val="20"/>
                <w:szCs w:val="20"/>
              </w:rPr>
              <w:t>2021</w:t>
            </w:r>
          </w:p>
        </w:tc>
        <w:tc>
          <w:tcPr>
            <w:tcW w:w="1530" w:type="dxa"/>
            <w:tcBorders>
              <w:top w:val="nil"/>
              <w:left w:val="nil"/>
              <w:bottom w:val="nil"/>
              <w:right w:val="nil"/>
            </w:tcBorders>
            <w:vAlign w:val="bottom"/>
          </w:tcPr>
          <w:p w14:paraId="20B780AB" w14:textId="5AF77696" w:rsidR="00C27864" w:rsidRPr="00AD7FC0" w:rsidRDefault="00C27864" w:rsidP="00C27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D7FC0">
              <w:rPr>
                <w:rFonts w:ascii="Arial" w:hAnsi="Arial" w:cs="Arial"/>
                <w:sz w:val="20"/>
                <w:szCs w:val="20"/>
              </w:rPr>
              <w:t>2020</w:t>
            </w:r>
          </w:p>
        </w:tc>
        <w:tc>
          <w:tcPr>
            <w:tcW w:w="1530" w:type="dxa"/>
            <w:tcBorders>
              <w:top w:val="nil"/>
              <w:left w:val="nil"/>
              <w:bottom w:val="nil"/>
              <w:right w:val="nil"/>
            </w:tcBorders>
            <w:vAlign w:val="bottom"/>
          </w:tcPr>
          <w:p w14:paraId="3ACFDF36" w14:textId="1CB15E6E" w:rsidR="00C27864" w:rsidRPr="00AD7FC0" w:rsidRDefault="00C27864" w:rsidP="00C27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D7FC0">
              <w:rPr>
                <w:rFonts w:ascii="Arial" w:hAnsi="Arial" w:cs="Arial"/>
                <w:sz w:val="20"/>
                <w:szCs w:val="20"/>
              </w:rPr>
              <w:t>2021</w:t>
            </w:r>
          </w:p>
        </w:tc>
        <w:tc>
          <w:tcPr>
            <w:tcW w:w="1530" w:type="dxa"/>
            <w:tcBorders>
              <w:top w:val="nil"/>
              <w:left w:val="nil"/>
              <w:bottom w:val="nil"/>
              <w:right w:val="nil"/>
            </w:tcBorders>
            <w:vAlign w:val="bottom"/>
          </w:tcPr>
          <w:p w14:paraId="53B2F235" w14:textId="3B9E84C4" w:rsidR="00C27864" w:rsidRPr="00AD7FC0" w:rsidRDefault="00C27864" w:rsidP="00C27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D7FC0">
              <w:rPr>
                <w:rFonts w:ascii="Arial" w:hAnsi="Arial" w:cs="Arial"/>
                <w:sz w:val="20"/>
                <w:szCs w:val="20"/>
              </w:rPr>
              <w:t>2020</w:t>
            </w:r>
          </w:p>
        </w:tc>
      </w:tr>
      <w:tr w:rsidR="001B0C3A" w:rsidRPr="00AD7FC0" w14:paraId="23567276" w14:textId="77777777" w:rsidTr="002A5BFC">
        <w:tc>
          <w:tcPr>
            <w:tcW w:w="2994" w:type="dxa"/>
            <w:tcBorders>
              <w:top w:val="nil"/>
              <w:left w:val="nil"/>
              <w:bottom w:val="nil"/>
              <w:right w:val="nil"/>
            </w:tcBorders>
          </w:tcPr>
          <w:p w14:paraId="6BDB7504" w14:textId="77777777" w:rsidR="002A5BFC" w:rsidRPr="00AD7FC0" w:rsidRDefault="002A5BFC" w:rsidP="002A5BF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D7FC0">
              <w:rPr>
                <w:rFonts w:ascii="Arial" w:hAnsi="Arial" w:cs="Arial"/>
                <w:sz w:val="20"/>
                <w:szCs w:val="20"/>
              </w:rPr>
              <w:t>Short-term employee benefits</w:t>
            </w:r>
          </w:p>
        </w:tc>
        <w:tc>
          <w:tcPr>
            <w:tcW w:w="1530" w:type="dxa"/>
            <w:tcBorders>
              <w:top w:val="nil"/>
              <w:left w:val="nil"/>
              <w:bottom w:val="nil"/>
              <w:right w:val="nil"/>
            </w:tcBorders>
            <w:vAlign w:val="bottom"/>
          </w:tcPr>
          <w:p w14:paraId="5D2503CD" w14:textId="1CCA25FB" w:rsidR="002A5BFC" w:rsidRPr="00AD7FC0" w:rsidRDefault="002A5BFC" w:rsidP="002A5BFC">
            <w:pPr>
              <w:tabs>
                <w:tab w:val="decimal" w:pos="882"/>
              </w:tabs>
              <w:spacing w:line="380" w:lineRule="exact"/>
              <w:ind w:right="-43"/>
              <w:jc w:val="left"/>
              <w:rPr>
                <w:rFonts w:ascii="Arial" w:hAnsi="Arial" w:cs="Arial"/>
                <w:sz w:val="20"/>
                <w:szCs w:val="20"/>
              </w:rPr>
            </w:pPr>
            <w:r w:rsidRPr="00AD7FC0">
              <w:rPr>
                <w:rFonts w:ascii="Arial" w:hAnsi="Arial" w:cs="Arial"/>
                <w:sz w:val="20"/>
                <w:szCs w:val="20"/>
              </w:rPr>
              <w:t>3.6</w:t>
            </w:r>
          </w:p>
        </w:tc>
        <w:tc>
          <w:tcPr>
            <w:tcW w:w="1530" w:type="dxa"/>
            <w:tcBorders>
              <w:top w:val="nil"/>
              <w:left w:val="nil"/>
              <w:bottom w:val="nil"/>
              <w:right w:val="nil"/>
            </w:tcBorders>
            <w:vAlign w:val="bottom"/>
          </w:tcPr>
          <w:p w14:paraId="700FB84B" w14:textId="67F35AF4" w:rsidR="002A5BFC" w:rsidRPr="00AD7FC0" w:rsidRDefault="002A5BFC" w:rsidP="002A5BFC">
            <w:pPr>
              <w:tabs>
                <w:tab w:val="decimal" w:pos="882"/>
              </w:tabs>
              <w:spacing w:line="380" w:lineRule="exact"/>
              <w:ind w:right="-43"/>
              <w:jc w:val="left"/>
              <w:rPr>
                <w:rFonts w:ascii="Arial" w:hAnsi="Arial" w:cs="Arial"/>
                <w:sz w:val="20"/>
                <w:szCs w:val="20"/>
              </w:rPr>
            </w:pPr>
            <w:r w:rsidRPr="00AD7FC0">
              <w:rPr>
                <w:rFonts w:ascii="Arial" w:hAnsi="Arial" w:cs="Arial"/>
                <w:sz w:val="20"/>
                <w:szCs w:val="20"/>
              </w:rPr>
              <w:t>3.7</w:t>
            </w:r>
          </w:p>
        </w:tc>
        <w:tc>
          <w:tcPr>
            <w:tcW w:w="1530" w:type="dxa"/>
            <w:tcBorders>
              <w:top w:val="nil"/>
              <w:left w:val="nil"/>
              <w:bottom w:val="nil"/>
              <w:right w:val="nil"/>
            </w:tcBorders>
            <w:vAlign w:val="bottom"/>
          </w:tcPr>
          <w:p w14:paraId="261E19DF" w14:textId="7DF51F8C" w:rsidR="002A5BFC" w:rsidRPr="00AD7FC0" w:rsidRDefault="002A5BFC" w:rsidP="002A5BFC">
            <w:pPr>
              <w:tabs>
                <w:tab w:val="decimal" w:pos="882"/>
              </w:tabs>
              <w:spacing w:line="380" w:lineRule="exact"/>
              <w:ind w:right="-43"/>
              <w:jc w:val="left"/>
              <w:rPr>
                <w:rFonts w:ascii="Arial" w:hAnsi="Arial" w:cs="Arial"/>
                <w:sz w:val="20"/>
                <w:szCs w:val="20"/>
              </w:rPr>
            </w:pPr>
            <w:r w:rsidRPr="00AD7FC0">
              <w:rPr>
                <w:rFonts w:ascii="Arial" w:hAnsi="Arial" w:cs="Arial"/>
                <w:sz w:val="20"/>
                <w:szCs w:val="20"/>
              </w:rPr>
              <w:t>7.2</w:t>
            </w:r>
          </w:p>
        </w:tc>
        <w:tc>
          <w:tcPr>
            <w:tcW w:w="1530" w:type="dxa"/>
            <w:tcBorders>
              <w:top w:val="nil"/>
              <w:left w:val="nil"/>
              <w:bottom w:val="nil"/>
              <w:right w:val="nil"/>
            </w:tcBorders>
            <w:vAlign w:val="bottom"/>
          </w:tcPr>
          <w:p w14:paraId="6BD346F7" w14:textId="100CD8F3" w:rsidR="002A5BFC" w:rsidRPr="00AD7FC0" w:rsidRDefault="002A5BFC" w:rsidP="002A5BFC">
            <w:pPr>
              <w:tabs>
                <w:tab w:val="decimal" w:pos="882"/>
              </w:tabs>
              <w:spacing w:line="380" w:lineRule="exact"/>
              <w:ind w:right="-43"/>
              <w:jc w:val="left"/>
              <w:rPr>
                <w:rFonts w:ascii="Arial" w:hAnsi="Arial" w:cs="Arial"/>
                <w:sz w:val="20"/>
                <w:szCs w:val="20"/>
              </w:rPr>
            </w:pPr>
            <w:r w:rsidRPr="00AD7FC0">
              <w:rPr>
                <w:rFonts w:ascii="Arial" w:hAnsi="Arial" w:cs="Arial"/>
                <w:sz w:val="20"/>
                <w:szCs w:val="20"/>
              </w:rPr>
              <w:t>7.4</w:t>
            </w:r>
          </w:p>
        </w:tc>
      </w:tr>
      <w:tr w:rsidR="001B0C3A" w:rsidRPr="00AD7FC0" w14:paraId="6F5F1F7A" w14:textId="77777777" w:rsidTr="002A5BFC">
        <w:tc>
          <w:tcPr>
            <w:tcW w:w="2994" w:type="dxa"/>
            <w:tcBorders>
              <w:top w:val="nil"/>
              <w:left w:val="nil"/>
              <w:bottom w:val="nil"/>
              <w:right w:val="nil"/>
            </w:tcBorders>
          </w:tcPr>
          <w:p w14:paraId="4671CEBE" w14:textId="77777777" w:rsidR="002A5BFC" w:rsidRPr="00AD7FC0" w:rsidRDefault="002A5BFC" w:rsidP="002A5BF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D7FC0">
              <w:rPr>
                <w:rFonts w:ascii="Arial" w:hAnsi="Arial" w:cs="Arial"/>
                <w:sz w:val="20"/>
                <w:szCs w:val="20"/>
              </w:rPr>
              <w:t>Long-term employee benefits</w:t>
            </w:r>
          </w:p>
        </w:tc>
        <w:tc>
          <w:tcPr>
            <w:tcW w:w="1530" w:type="dxa"/>
            <w:tcBorders>
              <w:top w:val="nil"/>
              <w:left w:val="nil"/>
              <w:bottom w:val="nil"/>
              <w:right w:val="nil"/>
            </w:tcBorders>
            <w:vAlign w:val="bottom"/>
          </w:tcPr>
          <w:p w14:paraId="17151981" w14:textId="3FC8470E" w:rsidR="002A5BFC" w:rsidRPr="00AD7FC0" w:rsidRDefault="002A5BFC" w:rsidP="002A5BFC">
            <w:pPr>
              <w:pBdr>
                <w:bottom w:val="sing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0.1</w:t>
            </w:r>
          </w:p>
        </w:tc>
        <w:tc>
          <w:tcPr>
            <w:tcW w:w="1530" w:type="dxa"/>
            <w:tcBorders>
              <w:top w:val="nil"/>
              <w:left w:val="nil"/>
              <w:bottom w:val="nil"/>
              <w:right w:val="nil"/>
            </w:tcBorders>
            <w:vAlign w:val="bottom"/>
          </w:tcPr>
          <w:p w14:paraId="1F803279" w14:textId="0ED39A31" w:rsidR="002A5BFC" w:rsidRPr="00AD7FC0" w:rsidRDefault="002A5BFC" w:rsidP="002A5BFC">
            <w:pPr>
              <w:pBdr>
                <w:bottom w:val="sing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0.1</w:t>
            </w:r>
          </w:p>
        </w:tc>
        <w:tc>
          <w:tcPr>
            <w:tcW w:w="1530" w:type="dxa"/>
            <w:tcBorders>
              <w:top w:val="nil"/>
              <w:left w:val="nil"/>
              <w:bottom w:val="nil"/>
              <w:right w:val="nil"/>
            </w:tcBorders>
            <w:vAlign w:val="bottom"/>
          </w:tcPr>
          <w:p w14:paraId="141CFFCF" w14:textId="66CEF422" w:rsidR="002A5BFC" w:rsidRPr="00AD7FC0" w:rsidRDefault="002A5BFC" w:rsidP="002A5BFC">
            <w:pPr>
              <w:pBdr>
                <w:bottom w:val="sing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0.2</w:t>
            </w:r>
          </w:p>
        </w:tc>
        <w:tc>
          <w:tcPr>
            <w:tcW w:w="1530" w:type="dxa"/>
            <w:tcBorders>
              <w:top w:val="nil"/>
              <w:left w:val="nil"/>
              <w:bottom w:val="nil"/>
              <w:right w:val="nil"/>
            </w:tcBorders>
            <w:vAlign w:val="bottom"/>
          </w:tcPr>
          <w:p w14:paraId="378E765A" w14:textId="0313A7D8" w:rsidR="002A5BFC" w:rsidRPr="00AD7FC0" w:rsidRDefault="002A5BFC" w:rsidP="002A5BFC">
            <w:pPr>
              <w:pBdr>
                <w:bottom w:val="sing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0.2</w:t>
            </w:r>
          </w:p>
        </w:tc>
      </w:tr>
      <w:tr w:rsidR="001B0C3A" w:rsidRPr="00AD7FC0" w14:paraId="4AD84576" w14:textId="77777777" w:rsidTr="002A5BFC">
        <w:tc>
          <w:tcPr>
            <w:tcW w:w="2994" w:type="dxa"/>
            <w:tcBorders>
              <w:top w:val="nil"/>
              <w:left w:val="nil"/>
              <w:bottom w:val="nil"/>
              <w:right w:val="nil"/>
            </w:tcBorders>
          </w:tcPr>
          <w:p w14:paraId="2F4781C9" w14:textId="77777777" w:rsidR="002A5BFC" w:rsidRPr="00AD7FC0" w:rsidRDefault="002A5BFC" w:rsidP="002A5BF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D7FC0">
              <w:rPr>
                <w:rFonts w:ascii="Arial" w:hAnsi="Arial" w:cs="Arial"/>
                <w:sz w:val="20"/>
                <w:szCs w:val="20"/>
              </w:rPr>
              <w:t>Total</w:t>
            </w:r>
          </w:p>
        </w:tc>
        <w:tc>
          <w:tcPr>
            <w:tcW w:w="1530" w:type="dxa"/>
            <w:tcBorders>
              <w:top w:val="nil"/>
              <w:left w:val="nil"/>
              <w:bottom w:val="nil"/>
              <w:right w:val="nil"/>
            </w:tcBorders>
            <w:vAlign w:val="bottom"/>
          </w:tcPr>
          <w:p w14:paraId="654AB63D" w14:textId="2C78B9BF" w:rsidR="002A5BFC" w:rsidRPr="00AD7FC0" w:rsidRDefault="002A5BFC" w:rsidP="002A5BFC">
            <w:pPr>
              <w:pBdr>
                <w:bottom w:val="doub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3.7</w:t>
            </w:r>
          </w:p>
        </w:tc>
        <w:tc>
          <w:tcPr>
            <w:tcW w:w="1530" w:type="dxa"/>
            <w:tcBorders>
              <w:top w:val="nil"/>
              <w:left w:val="nil"/>
              <w:bottom w:val="nil"/>
              <w:right w:val="nil"/>
            </w:tcBorders>
            <w:vAlign w:val="bottom"/>
          </w:tcPr>
          <w:p w14:paraId="7E3E212A" w14:textId="30757B88" w:rsidR="002A5BFC" w:rsidRPr="00AD7FC0" w:rsidRDefault="002A5BFC" w:rsidP="002A5BFC">
            <w:pPr>
              <w:pBdr>
                <w:bottom w:val="doub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3.8</w:t>
            </w:r>
          </w:p>
        </w:tc>
        <w:tc>
          <w:tcPr>
            <w:tcW w:w="1530" w:type="dxa"/>
            <w:tcBorders>
              <w:top w:val="nil"/>
              <w:left w:val="nil"/>
              <w:bottom w:val="nil"/>
              <w:right w:val="nil"/>
            </w:tcBorders>
            <w:vAlign w:val="bottom"/>
          </w:tcPr>
          <w:p w14:paraId="308B54C0" w14:textId="2610E5D4" w:rsidR="002A5BFC" w:rsidRPr="00AD7FC0" w:rsidRDefault="002A5BFC" w:rsidP="002A5BFC">
            <w:pPr>
              <w:pBdr>
                <w:bottom w:val="doub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7.4</w:t>
            </w:r>
          </w:p>
        </w:tc>
        <w:tc>
          <w:tcPr>
            <w:tcW w:w="1530" w:type="dxa"/>
            <w:tcBorders>
              <w:top w:val="nil"/>
              <w:left w:val="nil"/>
              <w:bottom w:val="nil"/>
              <w:right w:val="nil"/>
            </w:tcBorders>
            <w:vAlign w:val="bottom"/>
          </w:tcPr>
          <w:p w14:paraId="6C3F1367" w14:textId="2DFB022E" w:rsidR="002A5BFC" w:rsidRPr="00AD7FC0" w:rsidRDefault="002A5BFC" w:rsidP="002A5BFC">
            <w:pPr>
              <w:pBdr>
                <w:bottom w:val="double" w:sz="4" w:space="1" w:color="auto"/>
              </w:pBdr>
              <w:tabs>
                <w:tab w:val="decimal" w:pos="882"/>
              </w:tabs>
              <w:spacing w:line="380" w:lineRule="exact"/>
              <w:ind w:right="-43"/>
              <w:jc w:val="left"/>
              <w:rPr>
                <w:rFonts w:ascii="Arial" w:hAnsi="Arial" w:cs="Arial"/>
                <w:sz w:val="20"/>
                <w:szCs w:val="20"/>
              </w:rPr>
            </w:pPr>
            <w:r w:rsidRPr="00AD7FC0">
              <w:rPr>
                <w:rFonts w:ascii="Arial" w:hAnsi="Arial" w:cs="Arial"/>
                <w:sz w:val="20"/>
                <w:szCs w:val="20"/>
              </w:rPr>
              <w:t>7.6</w:t>
            </w:r>
          </w:p>
        </w:tc>
      </w:tr>
    </w:tbl>
    <w:p w14:paraId="09EFAAF2" w14:textId="3FFCE3CF" w:rsidR="0002181D" w:rsidRPr="00AD7FC0" w:rsidRDefault="00B808B5" w:rsidP="00FC0E93">
      <w:pPr>
        <w:tabs>
          <w:tab w:val="left" w:pos="2160"/>
          <w:tab w:val="right" w:pos="7100"/>
          <w:tab w:val="right" w:pos="9000"/>
        </w:tabs>
        <w:spacing w:before="240" w:after="120" w:line="380" w:lineRule="exact"/>
        <w:ind w:left="547" w:right="-29" w:hanging="547"/>
        <w:jc w:val="thaiDistribute"/>
        <w:rPr>
          <w:rFonts w:ascii="Arial" w:hAnsi="Arial" w:cs="Arial"/>
          <w:b/>
          <w:bCs/>
          <w:sz w:val="22"/>
          <w:szCs w:val="22"/>
          <w:cs/>
        </w:rPr>
      </w:pPr>
      <w:r w:rsidRPr="00AD7FC0">
        <w:rPr>
          <w:rFonts w:ascii="Arial" w:hAnsi="Arial" w:cs="Arial"/>
          <w:b/>
          <w:bCs/>
          <w:sz w:val="22"/>
          <w:szCs w:val="22"/>
        </w:rPr>
        <w:t>20</w:t>
      </w:r>
      <w:r w:rsidR="0002181D" w:rsidRPr="00AD7FC0">
        <w:rPr>
          <w:rFonts w:ascii="Arial" w:hAnsi="Arial" w:cs="Arial"/>
          <w:b/>
          <w:bCs/>
          <w:sz w:val="22"/>
          <w:szCs w:val="22"/>
        </w:rPr>
        <w:t>.</w:t>
      </w:r>
      <w:r w:rsidR="0002181D" w:rsidRPr="00AD7FC0">
        <w:rPr>
          <w:rFonts w:ascii="Arial" w:hAnsi="Arial" w:cs="Arial"/>
          <w:b/>
          <w:bCs/>
          <w:sz w:val="22"/>
          <w:szCs w:val="22"/>
        </w:rPr>
        <w:tab/>
        <w:t>Financial instruments</w:t>
      </w:r>
    </w:p>
    <w:p w14:paraId="60428F43" w14:textId="77777777" w:rsidR="00E363F2" w:rsidRPr="00AD7FC0" w:rsidRDefault="004A69A7" w:rsidP="00FC0E93">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lang w:val="en-GB"/>
        </w:rPr>
      </w:pPr>
      <w:r w:rsidRPr="00AD7FC0">
        <w:rPr>
          <w:rFonts w:ascii="Arial" w:hAnsi="Arial" w:cs="Arial"/>
          <w:b/>
          <w:bCs/>
          <w:sz w:val="22"/>
          <w:szCs w:val="22"/>
        </w:rPr>
        <w:t>20.1</w:t>
      </w:r>
      <w:r w:rsidRPr="00AD7FC0">
        <w:rPr>
          <w:rFonts w:ascii="Arial" w:hAnsi="Arial" w:cs="Arial"/>
          <w:sz w:val="22"/>
          <w:szCs w:val="22"/>
        </w:rPr>
        <w:tab/>
      </w:r>
      <w:r w:rsidR="00E363F2" w:rsidRPr="00AD7FC0">
        <w:rPr>
          <w:rFonts w:ascii="Arial" w:hAnsi="Arial" w:cs="Arial"/>
          <w:b/>
          <w:bCs/>
          <w:sz w:val="22"/>
          <w:szCs w:val="22"/>
          <w:lang w:val="en-GB"/>
        </w:rPr>
        <w:t xml:space="preserve">Fair value of financial instruments </w:t>
      </w:r>
    </w:p>
    <w:p w14:paraId="4A7DCD18" w14:textId="73B1BC5E" w:rsidR="0002181D" w:rsidRPr="00AD7FC0" w:rsidRDefault="004A69A7" w:rsidP="00FC0E93">
      <w:pPr>
        <w:tabs>
          <w:tab w:val="left" w:pos="2160"/>
        </w:tabs>
        <w:spacing w:before="120" w:after="120" w:line="380" w:lineRule="exact"/>
        <w:ind w:left="547" w:right="-7" w:hanging="547"/>
        <w:rPr>
          <w:rFonts w:ascii="Arial" w:hAnsi="Arial" w:cs="Arial"/>
          <w:sz w:val="22"/>
          <w:szCs w:val="22"/>
          <w:lang w:val="en-GB"/>
        </w:rPr>
      </w:pPr>
      <w:r w:rsidRPr="00AD7FC0">
        <w:rPr>
          <w:rFonts w:ascii="Arial" w:hAnsi="Arial" w:cs="Arial"/>
          <w:sz w:val="22"/>
          <w:szCs w:val="22"/>
        </w:rPr>
        <w:tab/>
      </w:r>
      <w:r w:rsidR="00053EE8" w:rsidRPr="00AD7FC0">
        <w:rPr>
          <w:rFonts w:ascii="Arial" w:hAnsi="Arial" w:cs="Arial"/>
          <w:sz w:val="22"/>
          <w:szCs w:val="22"/>
          <w:lang w:val="en-GB"/>
        </w:rPr>
        <w:t>Most of the Company’s financial instruments, which consist of cash and cash equivalents, deposit at financial institutions, accrued investment income,</w:t>
      </w:r>
      <w:r w:rsidR="00031F78" w:rsidRPr="00AD7FC0">
        <w:rPr>
          <w:rFonts w:ascii="Arial" w:hAnsi="Arial" w:cs="Arial"/>
          <w:sz w:val="22"/>
          <w:szCs w:val="22"/>
          <w:lang w:val="en-GB"/>
        </w:rPr>
        <w:t xml:space="preserve"> loans and interest receiv</w:t>
      </w:r>
      <w:r w:rsidR="00A2167C" w:rsidRPr="00AD7FC0">
        <w:rPr>
          <w:rFonts w:ascii="Arial" w:hAnsi="Arial" w:cs="Arial"/>
          <w:sz w:val="22"/>
          <w:szCs w:val="22"/>
          <w:lang w:val="en-GB"/>
        </w:rPr>
        <w:t>ables,</w:t>
      </w:r>
      <w:r w:rsidR="00053EE8" w:rsidRPr="00AD7FC0">
        <w:rPr>
          <w:rFonts w:ascii="Arial" w:hAnsi="Arial" w:cs="Arial"/>
          <w:sz w:val="22"/>
          <w:szCs w:val="22"/>
          <w:lang w:val="en-GB"/>
        </w:rPr>
        <w:t xml:space="preserve"> other financial assets and lease liabilities are classified as short-term </w:t>
      </w:r>
      <w:r w:rsidR="00821114" w:rsidRPr="00AD7FC0">
        <w:rPr>
          <w:rFonts w:ascii="Arial" w:hAnsi="Arial" w:cs="Arial"/>
          <w:sz w:val="22"/>
          <w:szCs w:val="22"/>
          <w:lang w:val="en-GB"/>
        </w:rPr>
        <w:t>and/</w:t>
      </w:r>
      <w:r w:rsidR="00053EE8" w:rsidRPr="00AD7FC0">
        <w:rPr>
          <w:rFonts w:ascii="Arial" w:hAnsi="Arial" w:cs="Arial"/>
          <w:sz w:val="22"/>
          <w:szCs w:val="22"/>
          <w:lang w:val="en-GB"/>
        </w:rPr>
        <w:t>or have interest rates that are close to market rate. Therefore, the carrying amounts of these financial instruments is estimated to approximate their fair value.</w:t>
      </w:r>
      <w:r w:rsidR="00053EE8" w:rsidRPr="00AD7FC0">
        <w:rPr>
          <w:rFonts w:ascii="Arial" w:hAnsi="Arial" w:cs="Arial"/>
          <w:sz w:val="22"/>
          <w:szCs w:val="22"/>
          <w:cs/>
          <w:lang w:val="en-GB"/>
        </w:rPr>
        <w:t xml:space="preserve"> </w:t>
      </w:r>
      <w:r w:rsidR="00821114" w:rsidRPr="00AD7FC0">
        <w:rPr>
          <w:rFonts w:ascii="Arial" w:hAnsi="Arial" w:cs="Arial"/>
          <w:sz w:val="22"/>
          <w:szCs w:val="22"/>
          <w:lang w:val="en-GB"/>
        </w:rPr>
        <w:t xml:space="preserve">However, </w:t>
      </w:r>
      <w:r w:rsidR="00047E05" w:rsidRPr="00AD7FC0">
        <w:rPr>
          <w:rFonts w:ascii="Arial" w:hAnsi="Arial" w:cs="Arial"/>
          <w:sz w:val="22"/>
          <w:szCs w:val="22"/>
          <w:lang w:val="en-GB"/>
        </w:rPr>
        <w:t>excluding held-to-maturity investments measured at amortised cost that fair value is different from carrying amounts</w:t>
      </w:r>
      <w:r w:rsidR="00053EE8" w:rsidRPr="00AD7FC0">
        <w:rPr>
          <w:rFonts w:ascii="Arial" w:hAnsi="Arial" w:cs="Arial"/>
          <w:sz w:val="22"/>
          <w:szCs w:val="22"/>
          <w:lang w:val="en-GB"/>
        </w:rPr>
        <w:t>, the comparison is as follows</w:t>
      </w:r>
    </w:p>
    <w:p w14:paraId="050481FC" w14:textId="4A92888A" w:rsidR="00AB3940" w:rsidRPr="00AD7FC0" w:rsidRDefault="00AB3940" w:rsidP="005132E2">
      <w:pPr>
        <w:tabs>
          <w:tab w:val="left" w:pos="1440"/>
        </w:tabs>
        <w:spacing w:line="360" w:lineRule="exact"/>
        <w:ind w:left="435" w:right="-7"/>
        <w:jc w:val="right"/>
        <w:rPr>
          <w:rFonts w:ascii="Arial" w:hAnsi="Arial" w:cs="Arial"/>
          <w:kern w:val="28"/>
          <w:sz w:val="18"/>
          <w:szCs w:val="18"/>
          <w:lang w:val="en-GB"/>
        </w:rPr>
      </w:pPr>
      <w:r w:rsidRPr="00AD7FC0">
        <w:rPr>
          <w:rFonts w:ascii="Arial" w:hAnsi="Arial" w:cs="Arial"/>
          <w:kern w:val="28"/>
          <w:sz w:val="18"/>
          <w:szCs w:val="18"/>
          <w:cs/>
          <w:lang w:val="en-GB"/>
        </w:rPr>
        <w:t>(</w:t>
      </w:r>
      <w:r w:rsidRPr="00AD7FC0">
        <w:rPr>
          <w:rFonts w:ascii="Arial" w:hAnsi="Arial" w:cs="Arial"/>
          <w:kern w:val="28"/>
          <w:sz w:val="18"/>
          <w:szCs w:val="18"/>
          <w:lang w:val="en-GB"/>
        </w:rPr>
        <w:t>Unit: Million Baht)</w:t>
      </w:r>
    </w:p>
    <w:tbl>
      <w:tblPr>
        <w:tblW w:w="9180" w:type="dxa"/>
        <w:tblInd w:w="468"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1B0C3A" w:rsidRPr="00901638" w14:paraId="2DD37F93" w14:textId="77777777" w:rsidTr="005132E2">
        <w:tc>
          <w:tcPr>
            <w:tcW w:w="3690" w:type="dxa"/>
            <w:tcMar>
              <w:top w:w="0" w:type="dxa"/>
              <w:left w:w="108" w:type="dxa"/>
              <w:bottom w:w="0" w:type="dxa"/>
              <w:right w:w="108" w:type="dxa"/>
            </w:tcMar>
            <w:vAlign w:val="bottom"/>
          </w:tcPr>
          <w:p w14:paraId="18FB4E08" w14:textId="77777777" w:rsidR="00AB3940" w:rsidRPr="00901638" w:rsidRDefault="00AB3940" w:rsidP="005132E2">
            <w:pPr>
              <w:spacing w:line="360" w:lineRule="exact"/>
              <w:ind w:left="243" w:hanging="180"/>
              <w:jc w:val="thaiDistribute"/>
              <w:rPr>
                <w:rFonts w:ascii="Arial" w:eastAsia="Calibri" w:hAnsi="Arial" w:cs="Arial"/>
                <w:sz w:val="18"/>
                <w:szCs w:val="18"/>
                <w:lang w:val="en-GB"/>
              </w:rPr>
            </w:pPr>
          </w:p>
        </w:tc>
        <w:tc>
          <w:tcPr>
            <w:tcW w:w="2745" w:type="dxa"/>
            <w:gridSpan w:val="2"/>
            <w:vAlign w:val="bottom"/>
          </w:tcPr>
          <w:p w14:paraId="7BED4632" w14:textId="47CCA362" w:rsidR="00AB3940" w:rsidRPr="00901638" w:rsidRDefault="00C27864" w:rsidP="005132E2">
            <w:pPr>
              <w:pBdr>
                <w:bottom w:val="single" w:sz="4" w:space="1" w:color="auto"/>
                <w:between w:val="single" w:sz="4" w:space="1" w:color="auto"/>
              </w:pBdr>
              <w:spacing w:line="360" w:lineRule="exact"/>
              <w:ind w:left="88"/>
              <w:jc w:val="center"/>
              <w:rPr>
                <w:rFonts w:ascii="Arial" w:hAnsi="Arial" w:cs="Arial"/>
                <w:kern w:val="28"/>
                <w:sz w:val="18"/>
                <w:szCs w:val="18"/>
                <w:lang w:val="en-GB"/>
              </w:rPr>
            </w:pPr>
            <w:r w:rsidRPr="00901638">
              <w:rPr>
                <w:rFonts w:ascii="Arial" w:hAnsi="Arial" w:cs="Arial"/>
                <w:kern w:val="28"/>
                <w:sz w:val="18"/>
                <w:szCs w:val="18"/>
                <w:lang w:val="en-GB"/>
              </w:rPr>
              <w:t>30 June 2021</w:t>
            </w:r>
          </w:p>
        </w:tc>
        <w:tc>
          <w:tcPr>
            <w:tcW w:w="2745" w:type="dxa"/>
            <w:gridSpan w:val="2"/>
            <w:vAlign w:val="bottom"/>
          </w:tcPr>
          <w:p w14:paraId="58AADC55" w14:textId="77777777" w:rsidR="00AB3940" w:rsidRPr="00901638" w:rsidRDefault="00AB3940" w:rsidP="005132E2">
            <w:pPr>
              <w:pBdr>
                <w:bottom w:val="single" w:sz="4" w:space="1" w:color="auto"/>
                <w:between w:val="single" w:sz="4" w:space="1" w:color="auto"/>
              </w:pBdr>
              <w:spacing w:line="360" w:lineRule="exact"/>
              <w:ind w:left="88"/>
              <w:jc w:val="center"/>
              <w:rPr>
                <w:rFonts w:ascii="Arial" w:hAnsi="Arial" w:cs="Arial"/>
                <w:kern w:val="28"/>
                <w:sz w:val="18"/>
                <w:szCs w:val="18"/>
                <w:lang w:val="en-GB"/>
              </w:rPr>
            </w:pPr>
            <w:r w:rsidRPr="00901638">
              <w:rPr>
                <w:rFonts w:ascii="Arial" w:hAnsi="Arial" w:cs="Arial"/>
                <w:kern w:val="28"/>
                <w:sz w:val="18"/>
                <w:szCs w:val="18"/>
                <w:lang w:val="en-GB"/>
              </w:rPr>
              <w:t>31 December 2020</w:t>
            </w:r>
          </w:p>
        </w:tc>
      </w:tr>
      <w:tr w:rsidR="001B0C3A" w:rsidRPr="00901638" w14:paraId="5A08ACE6" w14:textId="77777777" w:rsidTr="005132E2">
        <w:tc>
          <w:tcPr>
            <w:tcW w:w="3690" w:type="dxa"/>
            <w:tcMar>
              <w:top w:w="0" w:type="dxa"/>
              <w:left w:w="108" w:type="dxa"/>
              <w:bottom w:w="0" w:type="dxa"/>
              <w:right w:w="108" w:type="dxa"/>
            </w:tcMar>
            <w:vAlign w:val="bottom"/>
          </w:tcPr>
          <w:p w14:paraId="25D1E3F3" w14:textId="77777777" w:rsidR="00AB3940" w:rsidRPr="00901638" w:rsidRDefault="00AB3940" w:rsidP="005132E2">
            <w:pPr>
              <w:spacing w:line="360" w:lineRule="exact"/>
              <w:ind w:left="243" w:hanging="180"/>
              <w:jc w:val="thaiDistribute"/>
              <w:rPr>
                <w:rFonts w:ascii="Arial" w:eastAsia="Calibri" w:hAnsi="Arial" w:cs="Arial"/>
                <w:sz w:val="18"/>
                <w:szCs w:val="18"/>
                <w:lang w:val="en-GB"/>
              </w:rPr>
            </w:pPr>
          </w:p>
        </w:tc>
        <w:tc>
          <w:tcPr>
            <w:tcW w:w="1372" w:type="dxa"/>
            <w:vAlign w:val="bottom"/>
          </w:tcPr>
          <w:p w14:paraId="0022A7F0" w14:textId="58615055" w:rsidR="00AB3940" w:rsidRPr="00901638"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01638">
              <w:rPr>
                <w:rFonts w:ascii="Arial" w:hAnsi="Arial" w:cs="Arial"/>
                <w:kern w:val="28"/>
                <w:sz w:val="18"/>
                <w:szCs w:val="18"/>
                <w:lang w:val="en-GB"/>
              </w:rPr>
              <w:t>Carrying</w:t>
            </w:r>
            <w:r w:rsidR="005132E2" w:rsidRPr="00901638">
              <w:rPr>
                <w:rFonts w:ascii="Arial" w:hAnsi="Arial" w:cs="Arial"/>
                <w:kern w:val="28"/>
                <w:sz w:val="18"/>
                <w:szCs w:val="18"/>
                <w:lang w:val="en-GB"/>
              </w:rPr>
              <w:t xml:space="preserve">                  </w:t>
            </w:r>
            <w:r w:rsidRPr="00901638">
              <w:rPr>
                <w:rFonts w:ascii="Arial" w:hAnsi="Arial" w:cs="Arial"/>
                <w:kern w:val="28"/>
                <w:sz w:val="18"/>
                <w:szCs w:val="18"/>
                <w:lang w:val="en-GB"/>
              </w:rPr>
              <w:t xml:space="preserve"> amount</w:t>
            </w:r>
          </w:p>
        </w:tc>
        <w:tc>
          <w:tcPr>
            <w:tcW w:w="1373" w:type="dxa"/>
            <w:tcMar>
              <w:top w:w="0" w:type="dxa"/>
              <w:left w:w="108" w:type="dxa"/>
              <w:bottom w:w="0" w:type="dxa"/>
              <w:right w:w="108" w:type="dxa"/>
            </w:tcMar>
            <w:vAlign w:val="bottom"/>
          </w:tcPr>
          <w:p w14:paraId="4C9160AD" w14:textId="77777777" w:rsidR="00AB3940" w:rsidRPr="00901638"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01638">
              <w:rPr>
                <w:rFonts w:ascii="Arial" w:hAnsi="Arial" w:cs="Arial"/>
                <w:kern w:val="28"/>
                <w:sz w:val="18"/>
                <w:szCs w:val="18"/>
                <w:lang w:val="en-GB"/>
              </w:rPr>
              <w:t>Fair value</w:t>
            </w:r>
          </w:p>
        </w:tc>
        <w:tc>
          <w:tcPr>
            <w:tcW w:w="1372" w:type="dxa"/>
            <w:tcMar>
              <w:top w:w="0" w:type="dxa"/>
              <w:left w:w="108" w:type="dxa"/>
              <w:bottom w:w="0" w:type="dxa"/>
              <w:right w:w="108" w:type="dxa"/>
            </w:tcMar>
            <w:vAlign w:val="bottom"/>
          </w:tcPr>
          <w:p w14:paraId="0036B96D" w14:textId="4ECB5CDF" w:rsidR="00AB3940" w:rsidRPr="00901638"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01638">
              <w:rPr>
                <w:rFonts w:ascii="Arial" w:hAnsi="Arial" w:cs="Arial"/>
                <w:kern w:val="28"/>
                <w:sz w:val="18"/>
                <w:szCs w:val="18"/>
                <w:lang w:val="en-GB"/>
              </w:rPr>
              <w:t>Carrying</w:t>
            </w:r>
            <w:r w:rsidR="00B5394C" w:rsidRPr="00901638">
              <w:rPr>
                <w:rFonts w:ascii="Arial" w:hAnsi="Arial" w:cs="Arial"/>
                <w:kern w:val="28"/>
                <w:sz w:val="18"/>
                <w:szCs w:val="18"/>
                <w:lang w:val="en-GB"/>
              </w:rPr>
              <w:t xml:space="preserve"> </w:t>
            </w:r>
            <w:r w:rsidRPr="00901638">
              <w:rPr>
                <w:rFonts w:ascii="Arial" w:hAnsi="Arial" w:cs="Arial"/>
                <w:kern w:val="28"/>
                <w:sz w:val="18"/>
                <w:szCs w:val="18"/>
                <w:lang w:val="en-GB"/>
              </w:rPr>
              <w:t>amount</w:t>
            </w:r>
          </w:p>
        </w:tc>
        <w:tc>
          <w:tcPr>
            <w:tcW w:w="1373" w:type="dxa"/>
            <w:vAlign w:val="bottom"/>
          </w:tcPr>
          <w:p w14:paraId="4E742DAA" w14:textId="77777777" w:rsidR="00AB3940" w:rsidRPr="00901638"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01638">
              <w:rPr>
                <w:rFonts w:ascii="Arial" w:hAnsi="Arial" w:cs="Arial"/>
                <w:kern w:val="28"/>
                <w:sz w:val="18"/>
                <w:szCs w:val="18"/>
                <w:lang w:val="en-GB"/>
              </w:rPr>
              <w:t>Fair value</w:t>
            </w:r>
          </w:p>
        </w:tc>
      </w:tr>
      <w:tr w:rsidR="001B0C3A" w:rsidRPr="00901638" w14:paraId="3CEF9C31" w14:textId="77777777" w:rsidTr="005132E2">
        <w:tc>
          <w:tcPr>
            <w:tcW w:w="3690" w:type="dxa"/>
            <w:tcMar>
              <w:top w:w="0" w:type="dxa"/>
              <w:left w:w="108" w:type="dxa"/>
              <w:bottom w:w="0" w:type="dxa"/>
              <w:right w:w="108" w:type="dxa"/>
            </w:tcMar>
            <w:vAlign w:val="bottom"/>
          </w:tcPr>
          <w:p w14:paraId="7C20829A" w14:textId="38F945D9" w:rsidR="005132E2" w:rsidRPr="00901638" w:rsidRDefault="005132E2" w:rsidP="005132E2">
            <w:pPr>
              <w:spacing w:line="360" w:lineRule="exact"/>
              <w:ind w:left="250" w:right="-110" w:hanging="178"/>
              <w:jc w:val="left"/>
              <w:rPr>
                <w:rFonts w:ascii="Arial" w:hAnsi="Arial" w:cs="Arial"/>
                <w:b/>
                <w:bCs/>
                <w:kern w:val="28"/>
                <w:sz w:val="18"/>
                <w:szCs w:val="18"/>
                <w:lang w:val="en-GB"/>
              </w:rPr>
            </w:pPr>
            <w:r w:rsidRPr="00901638">
              <w:rPr>
                <w:rFonts w:ascii="Arial" w:hAnsi="Arial" w:cs="Arial"/>
                <w:b/>
                <w:bCs/>
                <w:kern w:val="28"/>
                <w:sz w:val="18"/>
                <w:szCs w:val="18"/>
                <w:lang w:val="en-GB"/>
              </w:rPr>
              <w:t>Held-to-maturity investments measured at amortised cost</w:t>
            </w:r>
          </w:p>
        </w:tc>
        <w:tc>
          <w:tcPr>
            <w:tcW w:w="1372" w:type="dxa"/>
            <w:vAlign w:val="bottom"/>
          </w:tcPr>
          <w:p w14:paraId="063F48AF" w14:textId="77777777" w:rsidR="005132E2" w:rsidRPr="00901638" w:rsidRDefault="005132E2" w:rsidP="005132E2">
            <w:pPr>
              <w:tabs>
                <w:tab w:val="decimal" w:pos="1158"/>
              </w:tabs>
              <w:spacing w:line="360" w:lineRule="exact"/>
              <w:ind w:left="-22"/>
              <w:rPr>
                <w:rFonts w:ascii="Arial" w:hAnsi="Arial" w:cs="Arial"/>
                <w:kern w:val="28"/>
                <w:sz w:val="18"/>
                <w:szCs w:val="18"/>
                <w:lang w:val="en-GB"/>
              </w:rPr>
            </w:pPr>
          </w:p>
        </w:tc>
        <w:tc>
          <w:tcPr>
            <w:tcW w:w="1373" w:type="dxa"/>
            <w:tcMar>
              <w:top w:w="0" w:type="dxa"/>
              <w:left w:w="108" w:type="dxa"/>
              <w:bottom w:w="0" w:type="dxa"/>
              <w:right w:w="108" w:type="dxa"/>
            </w:tcMar>
            <w:vAlign w:val="bottom"/>
          </w:tcPr>
          <w:p w14:paraId="44D40311" w14:textId="77777777" w:rsidR="005132E2" w:rsidRPr="00901638" w:rsidRDefault="005132E2" w:rsidP="005132E2">
            <w:pPr>
              <w:tabs>
                <w:tab w:val="decimal" w:pos="1158"/>
              </w:tabs>
              <w:spacing w:line="360" w:lineRule="exact"/>
              <w:ind w:left="-22"/>
              <w:rPr>
                <w:rFonts w:ascii="Arial" w:hAnsi="Arial" w:cs="Arial"/>
                <w:kern w:val="28"/>
                <w:sz w:val="18"/>
                <w:szCs w:val="18"/>
                <w:lang w:val="en-GB"/>
              </w:rPr>
            </w:pPr>
          </w:p>
        </w:tc>
        <w:tc>
          <w:tcPr>
            <w:tcW w:w="1372" w:type="dxa"/>
            <w:tcMar>
              <w:top w:w="0" w:type="dxa"/>
              <w:left w:w="108" w:type="dxa"/>
              <w:bottom w:w="0" w:type="dxa"/>
              <w:right w:w="108" w:type="dxa"/>
            </w:tcMar>
            <w:vAlign w:val="bottom"/>
          </w:tcPr>
          <w:p w14:paraId="14868470" w14:textId="77777777" w:rsidR="005132E2" w:rsidRPr="00901638" w:rsidRDefault="005132E2" w:rsidP="005132E2">
            <w:pPr>
              <w:tabs>
                <w:tab w:val="decimal" w:pos="1158"/>
              </w:tabs>
              <w:spacing w:line="360" w:lineRule="exact"/>
              <w:ind w:left="-22"/>
              <w:rPr>
                <w:rFonts w:ascii="Arial" w:hAnsi="Arial" w:cs="Arial"/>
                <w:kern w:val="28"/>
                <w:sz w:val="18"/>
                <w:szCs w:val="18"/>
                <w:lang w:val="en-GB"/>
              </w:rPr>
            </w:pPr>
          </w:p>
        </w:tc>
        <w:tc>
          <w:tcPr>
            <w:tcW w:w="1373" w:type="dxa"/>
            <w:vAlign w:val="bottom"/>
          </w:tcPr>
          <w:p w14:paraId="07936753" w14:textId="77777777" w:rsidR="005132E2" w:rsidRPr="00901638" w:rsidRDefault="005132E2" w:rsidP="005132E2">
            <w:pPr>
              <w:tabs>
                <w:tab w:val="decimal" w:pos="1158"/>
              </w:tabs>
              <w:spacing w:line="360" w:lineRule="exact"/>
              <w:ind w:left="-22"/>
              <w:rPr>
                <w:rFonts w:ascii="Arial" w:hAnsi="Arial" w:cs="Arial"/>
                <w:kern w:val="28"/>
                <w:sz w:val="18"/>
                <w:szCs w:val="18"/>
                <w:lang w:val="en-GB"/>
              </w:rPr>
            </w:pPr>
          </w:p>
        </w:tc>
      </w:tr>
      <w:tr w:rsidR="00901638" w:rsidRPr="00901638" w14:paraId="17601233" w14:textId="77777777" w:rsidTr="00901638">
        <w:tc>
          <w:tcPr>
            <w:tcW w:w="3690" w:type="dxa"/>
            <w:tcMar>
              <w:top w:w="0" w:type="dxa"/>
              <w:left w:w="108" w:type="dxa"/>
              <w:bottom w:w="0" w:type="dxa"/>
              <w:right w:w="108" w:type="dxa"/>
            </w:tcMar>
            <w:vAlign w:val="bottom"/>
          </w:tcPr>
          <w:p w14:paraId="2E6BA1ED" w14:textId="330F40B4" w:rsidR="00901638" w:rsidRPr="00901638" w:rsidRDefault="00901638" w:rsidP="00901638">
            <w:pPr>
              <w:spacing w:line="360" w:lineRule="exact"/>
              <w:ind w:left="430" w:right="-110" w:hanging="180"/>
              <w:jc w:val="left"/>
              <w:rPr>
                <w:rFonts w:ascii="Arial" w:hAnsi="Arial" w:cs="Arial"/>
                <w:kern w:val="28"/>
                <w:sz w:val="18"/>
                <w:szCs w:val="18"/>
                <w:lang w:val="en-GB"/>
              </w:rPr>
            </w:pPr>
            <w:r w:rsidRPr="00901638">
              <w:rPr>
                <w:rFonts w:ascii="Arial" w:hAnsi="Arial" w:cs="Arial"/>
                <w:kern w:val="28"/>
                <w:sz w:val="18"/>
                <w:szCs w:val="18"/>
                <w:lang w:val="en-GB"/>
              </w:rPr>
              <w:t xml:space="preserve">Government and state enterprise securities </w:t>
            </w:r>
          </w:p>
        </w:tc>
        <w:tc>
          <w:tcPr>
            <w:tcW w:w="1372" w:type="dxa"/>
            <w:vAlign w:val="bottom"/>
          </w:tcPr>
          <w:p w14:paraId="722FD2B1" w14:textId="6FE5CC90" w:rsidR="00901638" w:rsidRPr="00901638" w:rsidRDefault="00901638" w:rsidP="00901638">
            <w:pPr>
              <w:tabs>
                <w:tab w:val="decimal" w:pos="900"/>
              </w:tabs>
              <w:spacing w:line="360" w:lineRule="exact"/>
              <w:ind w:left="-29" w:right="-691"/>
              <w:jc w:val="left"/>
              <w:rPr>
                <w:rFonts w:ascii="Arial" w:hAnsi="Arial" w:cs="Arial"/>
                <w:sz w:val="18"/>
                <w:szCs w:val="18"/>
              </w:rPr>
            </w:pPr>
            <w:r w:rsidRPr="00901638">
              <w:rPr>
                <w:rFonts w:ascii="Arial" w:hAnsi="Arial" w:cs="Arial"/>
                <w:sz w:val="18"/>
                <w:szCs w:val="18"/>
              </w:rPr>
              <w:t>310.4</w:t>
            </w:r>
          </w:p>
        </w:tc>
        <w:tc>
          <w:tcPr>
            <w:tcW w:w="1373" w:type="dxa"/>
            <w:tcMar>
              <w:top w:w="0" w:type="dxa"/>
              <w:left w:w="108" w:type="dxa"/>
              <w:bottom w:w="0" w:type="dxa"/>
              <w:right w:w="108" w:type="dxa"/>
            </w:tcMar>
            <w:vAlign w:val="bottom"/>
          </w:tcPr>
          <w:p w14:paraId="2FB2C916" w14:textId="4E5B7904" w:rsidR="00901638" w:rsidRPr="00901638" w:rsidRDefault="00901638" w:rsidP="00901638">
            <w:pPr>
              <w:tabs>
                <w:tab w:val="decimal" w:pos="900"/>
              </w:tabs>
              <w:spacing w:line="360" w:lineRule="exact"/>
              <w:ind w:left="-29" w:right="-691"/>
              <w:jc w:val="left"/>
              <w:rPr>
                <w:rFonts w:ascii="Arial" w:hAnsi="Arial" w:cs="Arial"/>
                <w:sz w:val="18"/>
                <w:szCs w:val="18"/>
              </w:rPr>
            </w:pPr>
            <w:r w:rsidRPr="00901638">
              <w:rPr>
                <w:rFonts w:ascii="Arial" w:hAnsi="Arial" w:cs="Arial"/>
                <w:sz w:val="18"/>
                <w:szCs w:val="18"/>
              </w:rPr>
              <w:t>326.6</w:t>
            </w:r>
          </w:p>
        </w:tc>
        <w:tc>
          <w:tcPr>
            <w:tcW w:w="1372" w:type="dxa"/>
            <w:tcMar>
              <w:top w:w="0" w:type="dxa"/>
              <w:left w:w="108" w:type="dxa"/>
              <w:bottom w:w="0" w:type="dxa"/>
              <w:right w:w="108" w:type="dxa"/>
            </w:tcMar>
            <w:vAlign w:val="bottom"/>
          </w:tcPr>
          <w:p w14:paraId="78D92356" w14:textId="41E3860D" w:rsidR="00901638" w:rsidRPr="00901638" w:rsidRDefault="00901638" w:rsidP="00901638">
            <w:pPr>
              <w:tabs>
                <w:tab w:val="decimal" w:pos="900"/>
              </w:tabs>
              <w:spacing w:line="360" w:lineRule="exact"/>
              <w:ind w:left="-29" w:right="-691"/>
              <w:jc w:val="left"/>
              <w:rPr>
                <w:rFonts w:ascii="Arial" w:hAnsi="Arial" w:cs="Arial"/>
                <w:kern w:val="28"/>
                <w:sz w:val="18"/>
                <w:szCs w:val="18"/>
                <w:lang w:val="en-GB"/>
              </w:rPr>
            </w:pPr>
            <w:r w:rsidRPr="00901638">
              <w:rPr>
                <w:rFonts w:ascii="Arial" w:hAnsi="Arial" w:cs="Arial"/>
                <w:sz w:val="18"/>
                <w:szCs w:val="18"/>
                <w:cs/>
              </w:rPr>
              <w:t>361.0</w:t>
            </w:r>
          </w:p>
        </w:tc>
        <w:tc>
          <w:tcPr>
            <w:tcW w:w="1373" w:type="dxa"/>
            <w:vAlign w:val="bottom"/>
          </w:tcPr>
          <w:p w14:paraId="3D2D8BFC" w14:textId="4ED03557" w:rsidR="00901638" w:rsidRPr="00901638" w:rsidRDefault="00901638" w:rsidP="00901638">
            <w:pPr>
              <w:tabs>
                <w:tab w:val="decimal" w:pos="900"/>
              </w:tabs>
              <w:spacing w:line="360" w:lineRule="exact"/>
              <w:ind w:left="-29" w:right="-691"/>
              <w:jc w:val="left"/>
              <w:rPr>
                <w:rFonts w:ascii="Arial" w:hAnsi="Arial" w:cs="Arial"/>
                <w:kern w:val="28"/>
                <w:sz w:val="18"/>
                <w:szCs w:val="18"/>
                <w:lang w:val="en-GB"/>
              </w:rPr>
            </w:pPr>
            <w:r w:rsidRPr="00901638">
              <w:rPr>
                <w:rFonts w:ascii="Arial" w:hAnsi="Arial" w:cs="Arial"/>
                <w:sz w:val="18"/>
                <w:szCs w:val="18"/>
                <w:cs/>
              </w:rPr>
              <w:t>385.2</w:t>
            </w:r>
          </w:p>
        </w:tc>
      </w:tr>
      <w:tr w:rsidR="00901638" w:rsidRPr="00901638" w14:paraId="19FD49AC" w14:textId="77777777" w:rsidTr="00901638">
        <w:tc>
          <w:tcPr>
            <w:tcW w:w="3690" w:type="dxa"/>
            <w:tcMar>
              <w:top w:w="0" w:type="dxa"/>
              <w:left w:w="108" w:type="dxa"/>
              <w:bottom w:w="0" w:type="dxa"/>
              <w:right w:w="108" w:type="dxa"/>
            </w:tcMar>
            <w:vAlign w:val="bottom"/>
          </w:tcPr>
          <w:p w14:paraId="1FA9297D" w14:textId="2DEEEBE7" w:rsidR="00901638" w:rsidRPr="00901638" w:rsidRDefault="00901638" w:rsidP="00901638">
            <w:pPr>
              <w:spacing w:line="360" w:lineRule="exact"/>
              <w:ind w:left="430" w:right="-110" w:hanging="180"/>
              <w:jc w:val="left"/>
              <w:rPr>
                <w:rFonts w:ascii="Arial" w:hAnsi="Arial" w:cs="Arial"/>
                <w:kern w:val="28"/>
                <w:sz w:val="18"/>
                <w:szCs w:val="18"/>
                <w:lang w:val="en-GB"/>
              </w:rPr>
            </w:pPr>
            <w:r w:rsidRPr="00901638">
              <w:rPr>
                <w:rFonts w:ascii="Arial" w:hAnsi="Arial" w:cs="Arial"/>
                <w:kern w:val="28"/>
                <w:sz w:val="18"/>
                <w:szCs w:val="18"/>
                <w:lang w:val="en-GB"/>
              </w:rPr>
              <w:t xml:space="preserve">Private enterprise debt securities </w:t>
            </w:r>
          </w:p>
        </w:tc>
        <w:tc>
          <w:tcPr>
            <w:tcW w:w="1372" w:type="dxa"/>
            <w:vAlign w:val="bottom"/>
          </w:tcPr>
          <w:p w14:paraId="37A96006" w14:textId="5F3DADED" w:rsidR="00901638" w:rsidRPr="00901638" w:rsidRDefault="00BF07D9" w:rsidP="00901638">
            <w:pPr>
              <w:tabs>
                <w:tab w:val="decimal" w:pos="900"/>
              </w:tabs>
              <w:spacing w:line="360" w:lineRule="exact"/>
              <w:ind w:left="-29" w:right="-691"/>
              <w:jc w:val="left"/>
              <w:rPr>
                <w:rFonts w:ascii="Arial" w:hAnsi="Arial" w:cs="Arial"/>
                <w:sz w:val="18"/>
                <w:szCs w:val="18"/>
              </w:rPr>
            </w:pPr>
            <w:r>
              <w:rPr>
                <w:rFonts w:ascii="Arial" w:hAnsi="Arial" w:cs="Arial"/>
                <w:sz w:val="18"/>
                <w:szCs w:val="18"/>
              </w:rPr>
              <w:t>450.</w:t>
            </w:r>
            <w:r w:rsidR="008C5AD9">
              <w:rPr>
                <w:rFonts w:ascii="Arial" w:hAnsi="Arial" w:cs="Arial"/>
                <w:sz w:val="18"/>
                <w:szCs w:val="18"/>
              </w:rPr>
              <w:t>5</w:t>
            </w:r>
          </w:p>
        </w:tc>
        <w:tc>
          <w:tcPr>
            <w:tcW w:w="1373" w:type="dxa"/>
            <w:tcMar>
              <w:top w:w="0" w:type="dxa"/>
              <w:left w:w="108" w:type="dxa"/>
              <w:bottom w:w="0" w:type="dxa"/>
              <w:right w:w="108" w:type="dxa"/>
            </w:tcMar>
            <w:vAlign w:val="bottom"/>
          </w:tcPr>
          <w:p w14:paraId="77D5A82F" w14:textId="1993D88F" w:rsidR="00901638" w:rsidRPr="00901638" w:rsidRDefault="00901638" w:rsidP="00901638">
            <w:pPr>
              <w:tabs>
                <w:tab w:val="decimal" w:pos="900"/>
              </w:tabs>
              <w:spacing w:line="360" w:lineRule="exact"/>
              <w:ind w:left="-29" w:right="-691"/>
              <w:jc w:val="left"/>
              <w:rPr>
                <w:rFonts w:ascii="Arial" w:hAnsi="Arial" w:cs="Arial"/>
                <w:sz w:val="18"/>
                <w:szCs w:val="18"/>
              </w:rPr>
            </w:pPr>
            <w:r w:rsidRPr="00901638">
              <w:rPr>
                <w:rFonts w:ascii="Arial" w:hAnsi="Arial" w:cs="Arial"/>
                <w:sz w:val="18"/>
                <w:szCs w:val="18"/>
              </w:rPr>
              <w:t>465.3</w:t>
            </w:r>
          </w:p>
        </w:tc>
        <w:tc>
          <w:tcPr>
            <w:tcW w:w="1372" w:type="dxa"/>
            <w:tcMar>
              <w:top w:w="0" w:type="dxa"/>
              <w:left w:w="108" w:type="dxa"/>
              <w:bottom w:w="0" w:type="dxa"/>
              <w:right w:w="108" w:type="dxa"/>
            </w:tcMar>
            <w:vAlign w:val="bottom"/>
          </w:tcPr>
          <w:p w14:paraId="5AA20364" w14:textId="35338B02" w:rsidR="00901638" w:rsidRPr="00901638" w:rsidRDefault="00BF07D9" w:rsidP="00901638">
            <w:pPr>
              <w:tabs>
                <w:tab w:val="decimal" w:pos="900"/>
              </w:tabs>
              <w:spacing w:line="360" w:lineRule="exact"/>
              <w:ind w:left="-29" w:right="-691"/>
              <w:jc w:val="left"/>
              <w:rPr>
                <w:rFonts w:ascii="Arial" w:hAnsi="Arial" w:cs="Arial"/>
                <w:kern w:val="28"/>
                <w:sz w:val="18"/>
                <w:szCs w:val="18"/>
                <w:lang w:val="en-GB"/>
              </w:rPr>
            </w:pPr>
            <w:r>
              <w:rPr>
                <w:rFonts w:ascii="Arial" w:hAnsi="Arial" w:cs="Arial"/>
                <w:kern w:val="28"/>
                <w:sz w:val="18"/>
                <w:szCs w:val="18"/>
                <w:lang w:val="en-GB"/>
              </w:rPr>
              <w:t>540.4</w:t>
            </w:r>
          </w:p>
        </w:tc>
        <w:tc>
          <w:tcPr>
            <w:tcW w:w="1373" w:type="dxa"/>
            <w:vAlign w:val="bottom"/>
          </w:tcPr>
          <w:p w14:paraId="1468F7F6" w14:textId="369B5D12" w:rsidR="00901638" w:rsidRPr="00901638" w:rsidRDefault="00901638" w:rsidP="00901638">
            <w:pPr>
              <w:tabs>
                <w:tab w:val="decimal" w:pos="900"/>
              </w:tabs>
              <w:spacing w:line="360" w:lineRule="exact"/>
              <w:ind w:left="-29" w:right="-691"/>
              <w:jc w:val="left"/>
              <w:rPr>
                <w:rFonts w:ascii="Arial" w:hAnsi="Arial" w:cs="Arial"/>
                <w:kern w:val="28"/>
                <w:sz w:val="18"/>
                <w:szCs w:val="18"/>
                <w:lang w:val="en-GB"/>
              </w:rPr>
            </w:pPr>
            <w:r w:rsidRPr="00901638">
              <w:rPr>
                <w:rFonts w:ascii="Arial" w:hAnsi="Arial" w:cs="Arial"/>
                <w:sz w:val="18"/>
                <w:szCs w:val="18"/>
                <w:cs/>
              </w:rPr>
              <w:t>555.6</w:t>
            </w:r>
          </w:p>
        </w:tc>
      </w:tr>
      <w:tr w:rsidR="00901638" w:rsidRPr="00901638" w14:paraId="606E46C6" w14:textId="77777777" w:rsidTr="00901638">
        <w:tc>
          <w:tcPr>
            <w:tcW w:w="3690" w:type="dxa"/>
            <w:tcMar>
              <w:top w:w="0" w:type="dxa"/>
              <w:left w:w="108" w:type="dxa"/>
              <w:bottom w:w="0" w:type="dxa"/>
              <w:right w:w="108" w:type="dxa"/>
            </w:tcMar>
            <w:vAlign w:val="bottom"/>
          </w:tcPr>
          <w:p w14:paraId="4884B309" w14:textId="438B7DD8" w:rsidR="00901638" w:rsidRPr="00901638" w:rsidRDefault="00901638" w:rsidP="00901638">
            <w:pPr>
              <w:spacing w:line="360" w:lineRule="exact"/>
              <w:ind w:left="430" w:right="-110" w:hanging="180"/>
              <w:jc w:val="left"/>
              <w:rPr>
                <w:rFonts w:ascii="Arial" w:hAnsi="Arial" w:cs="Arial"/>
                <w:kern w:val="28"/>
                <w:sz w:val="18"/>
                <w:szCs w:val="18"/>
                <w:lang w:val="en-GB"/>
              </w:rPr>
            </w:pPr>
            <w:r w:rsidRPr="00901638">
              <w:rPr>
                <w:rFonts w:ascii="Arial" w:hAnsi="Arial" w:cs="Arial"/>
                <w:kern w:val="28"/>
                <w:sz w:val="18"/>
                <w:szCs w:val="18"/>
                <w:lang w:val="en-GB"/>
              </w:rPr>
              <w:t>Foreign debt securities</w:t>
            </w:r>
          </w:p>
        </w:tc>
        <w:tc>
          <w:tcPr>
            <w:tcW w:w="1372" w:type="dxa"/>
            <w:vAlign w:val="bottom"/>
          </w:tcPr>
          <w:p w14:paraId="25D53A7C" w14:textId="66A6A847" w:rsidR="00901638" w:rsidRPr="00901638" w:rsidRDefault="00BF07D9" w:rsidP="00901638">
            <w:pPr>
              <w:tabs>
                <w:tab w:val="decimal" w:pos="900"/>
              </w:tabs>
              <w:spacing w:line="360" w:lineRule="exact"/>
              <w:ind w:left="-29" w:right="-691"/>
              <w:jc w:val="left"/>
              <w:rPr>
                <w:rFonts w:ascii="Arial" w:hAnsi="Arial" w:cs="Arial"/>
                <w:sz w:val="18"/>
                <w:szCs w:val="18"/>
              </w:rPr>
            </w:pPr>
            <w:r>
              <w:rPr>
                <w:rFonts w:ascii="Arial" w:hAnsi="Arial" w:cs="Arial"/>
                <w:sz w:val="18"/>
                <w:szCs w:val="18"/>
              </w:rPr>
              <w:t>68.1</w:t>
            </w:r>
          </w:p>
        </w:tc>
        <w:tc>
          <w:tcPr>
            <w:tcW w:w="1373" w:type="dxa"/>
            <w:tcMar>
              <w:top w:w="0" w:type="dxa"/>
              <w:left w:w="108" w:type="dxa"/>
              <w:bottom w:w="0" w:type="dxa"/>
              <w:right w:w="108" w:type="dxa"/>
            </w:tcMar>
            <w:vAlign w:val="bottom"/>
          </w:tcPr>
          <w:p w14:paraId="00317534" w14:textId="27E7E4EE" w:rsidR="00901638" w:rsidRPr="00901638" w:rsidRDefault="00901638" w:rsidP="00901638">
            <w:pPr>
              <w:tabs>
                <w:tab w:val="decimal" w:pos="900"/>
              </w:tabs>
              <w:spacing w:line="360" w:lineRule="exact"/>
              <w:ind w:left="-29" w:right="-691"/>
              <w:jc w:val="left"/>
              <w:rPr>
                <w:rFonts w:ascii="Arial" w:hAnsi="Arial" w:cs="Arial"/>
                <w:sz w:val="18"/>
                <w:szCs w:val="18"/>
              </w:rPr>
            </w:pPr>
            <w:r w:rsidRPr="00901638">
              <w:rPr>
                <w:rFonts w:ascii="Arial" w:hAnsi="Arial" w:cs="Arial"/>
                <w:sz w:val="18"/>
                <w:szCs w:val="18"/>
              </w:rPr>
              <w:t>69.5</w:t>
            </w:r>
          </w:p>
        </w:tc>
        <w:tc>
          <w:tcPr>
            <w:tcW w:w="1372" w:type="dxa"/>
            <w:tcMar>
              <w:top w:w="0" w:type="dxa"/>
              <w:left w:w="108" w:type="dxa"/>
              <w:bottom w:w="0" w:type="dxa"/>
              <w:right w:w="108" w:type="dxa"/>
            </w:tcMar>
            <w:vAlign w:val="bottom"/>
          </w:tcPr>
          <w:p w14:paraId="0469EA51" w14:textId="187F3DBD" w:rsidR="00901638" w:rsidRPr="00901638" w:rsidRDefault="00BF07D9" w:rsidP="00901638">
            <w:pPr>
              <w:tabs>
                <w:tab w:val="decimal" w:pos="900"/>
              </w:tabs>
              <w:spacing w:line="360" w:lineRule="exact"/>
              <w:ind w:left="-29" w:right="-691"/>
              <w:jc w:val="left"/>
              <w:rPr>
                <w:rFonts w:ascii="Arial" w:hAnsi="Arial" w:cs="Arial"/>
                <w:kern w:val="28"/>
                <w:sz w:val="18"/>
                <w:szCs w:val="18"/>
                <w:lang w:val="en-GB"/>
              </w:rPr>
            </w:pPr>
            <w:r>
              <w:rPr>
                <w:rFonts w:ascii="Arial" w:hAnsi="Arial" w:cs="Arial"/>
                <w:kern w:val="28"/>
                <w:sz w:val="18"/>
                <w:szCs w:val="18"/>
                <w:lang w:val="en-GB"/>
              </w:rPr>
              <w:t>68.1</w:t>
            </w:r>
          </w:p>
        </w:tc>
        <w:tc>
          <w:tcPr>
            <w:tcW w:w="1373" w:type="dxa"/>
            <w:vAlign w:val="bottom"/>
          </w:tcPr>
          <w:p w14:paraId="6E4ECF29" w14:textId="001F5D65" w:rsidR="00901638" w:rsidRPr="00901638" w:rsidRDefault="00901638" w:rsidP="00901638">
            <w:pPr>
              <w:tabs>
                <w:tab w:val="decimal" w:pos="900"/>
              </w:tabs>
              <w:spacing w:line="360" w:lineRule="exact"/>
              <w:ind w:left="-29" w:right="-691"/>
              <w:jc w:val="left"/>
              <w:rPr>
                <w:rFonts w:ascii="Arial" w:hAnsi="Arial" w:cs="Arial"/>
                <w:kern w:val="28"/>
                <w:sz w:val="18"/>
                <w:szCs w:val="18"/>
                <w:lang w:val="en-GB"/>
              </w:rPr>
            </w:pPr>
            <w:r w:rsidRPr="00901638">
              <w:rPr>
                <w:rFonts w:ascii="Arial" w:hAnsi="Arial" w:cs="Arial"/>
                <w:sz w:val="18"/>
                <w:szCs w:val="18"/>
                <w:cs/>
              </w:rPr>
              <w:t>71.3</w:t>
            </w:r>
          </w:p>
        </w:tc>
      </w:tr>
    </w:tbl>
    <w:p w14:paraId="4E798120" w14:textId="77777777" w:rsidR="00FC0E93" w:rsidRDefault="00FC0E93" w:rsidP="00821114">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rPr>
      </w:pPr>
    </w:p>
    <w:p w14:paraId="21AB69C1" w14:textId="77777777" w:rsidR="00FC0E93" w:rsidRDefault="00FC0E93">
      <w:pPr>
        <w:ind w:right="0"/>
        <w:jc w:val="left"/>
        <w:rPr>
          <w:rFonts w:ascii="Arial" w:hAnsi="Arial" w:cs="Arial"/>
          <w:b/>
          <w:bCs/>
          <w:sz w:val="22"/>
          <w:szCs w:val="22"/>
        </w:rPr>
      </w:pPr>
      <w:r>
        <w:rPr>
          <w:rFonts w:ascii="Arial" w:hAnsi="Arial" w:cs="Arial"/>
          <w:b/>
          <w:bCs/>
          <w:sz w:val="22"/>
          <w:szCs w:val="22"/>
        </w:rPr>
        <w:br w:type="page"/>
      </w:r>
    </w:p>
    <w:p w14:paraId="35D4D9BD" w14:textId="265B8FE1" w:rsidR="00484ABA" w:rsidRPr="00AD7FC0" w:rsidRDefault="00484ABA" w:rsidP="00821114">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rPr>
      </w:pPr>
      <w:r w:rsidRPr="00AD7FC0">
        <w:rPr>
          <w:rFonts w:ascii="Arial" w:hAnsi="Arial" w:cs="Arial"/>
          <w:b/>
          <w:bCs/>
          <w:sz w:val="22"/>
          <w:szCs w:val="22"/>
        </w:rPr>
        <w:lastRenderedPageBreak/>
        <w:t>20.2</w:t>
      </w:r>
      <w:r w:rsidRPr="00AD7FC0">
        <w:rPr>
          <w:rFonts w:ascii="Arial" w:hAnsi="Arial" w:cs="Arial"/>
          <w:b/>
          <w:bCs/>
          <w:sz w:val="22"/>
          <w:szCs w:val="22"/>
        </w:rPr>
        <w:tab/>
        <w:t xml:space="preserve">Fair value of financial instruments </w:t>
      </w:r>
    </w:p>
    <w:p w14:paraId="41B2095E" w14:textId="199A5632" w:rsidR="00484ABA" w:rsidRPr="00AD7FC0" w:rsidRDefault="00484ABA" w:rsidP="00821114">
      <w:pPr>
        <w:spacing w:before="120" w:after="120" w:line="380" w:lineRule="exact"/>
        <w:ind w:left="547" w:right="-43"/>
        <w:jc w:val="thaiDistribute"/>
        <w:rPr>
          <w:rFonts w:ascii="Arial" w:hAnsi="Arial" w:cs="Arial"/>
          <w:sz w:val="22"/>
          <w:szCs w:val="22"/>
          <w:lang w:val="en-GB"/>
        </w:rPr>
      </w:pPr>
      <w:r w:rsidRPr="00AD7FC0">
        <w:rPr>
          <w:rFonts w:ascii="Arial" w:hAnsi="Arial" w:cs="Arial"/>
          <w:sz w:val="22"/>
          <w:szCs w:val="22"/>
          <w:lang w:val="en-GB"/>
        </w:rPr>
        <w:t xml:space="preserve">As of </w:t>
      </w:r>
      <w:proofErr w:type="gramStart"/>
      <w:r w:rsidR="00C27864" w:rsidRPr="00AD7FC0">
        <w:rPr>
          <w:rFonts w:ascii="Arial" w:hAnsi="Arial" w:cs="Arial"/>
          <w:sz w:val="22"/>
          <w:szCs w:val="22"/>
          <w:lang w:val="en-GB"/>
        </w:rPr>
        <w:t>30 June 2021</w:t>
      </w:r>
      <w:proofErr w:type="gramEnd"/>
      <w:r w:rsidRPr="00AD7FC0">
        <w:rPr>
          <w:rFonts w:ascii="Arial" w:hAnsi="Arial" w:cs="Arial"/>
          <w:sz w:val="22"/>
          <w:szCs w:val="22"/>
          <w:lang w:val="en-GB"/>
        </w:rPr>
        <w:t xml:space="preserve"> and 31 December 2020, the Company had the following </w:t>
      </w:r>
      <w:r w:rsidR="00821114" w:rsidRPr="00AD7FC0">
        <w:rPr>
          <w:rFonts w:ascii="Arial" w:hAnsi="Arial" w:cs="Arial"/>
          <w:sz w:val="22"/>
          <w:szCs w:val="22"/>
          <w:lang w:val="en-GB"/>
        </w:rPr>
        <w:t xml:space="preserve">financial </w:t>
      </w:r>
      <w:r w:rsidRPr="00AD7FC0">
        <w:rPr>
          <w:rFonts w:ascii="Arial" w:hAnsi="Arial" w:cs="Arial"/>
          <w:sz w:val="22"/>
          <w:szCs w:val="22"/>
          <w:lang w:val="en-GB"/>
        </w:rPr>
        <w:t xml:space="preserve">assets that were measured at fair value using different levels of inputs as follows: </w:t>
      </w:r>
    </w:p>
    <w:p w14:paraId="573200FC" w14:textId="77777777" w:rsidR="0002181D" w:rsidRPr="00AD7FC0" w:rsidRDefault="0002181D" w:rsidP="00FC0E93">
      <w:pPr>
        <w:tabs>
          <w:tab w:val="left" w:pos="1440"/>
        </w:tabs>
        <w:spacing w:line="360" w:lineRule="exact"/>
        <w:ind w:left="547" w:right="0" w:hanging="547"/>
        <w:jc w:val="right"/>
        <w:rPr>
          <w:rFonts w:ascii="Arial" w:hAnsi="Arial" w:cs="Arial"/>
          <w:sz w:val="18"/>
          <w:szCs w:val="18"/>
          <w:cs/>
        </w:rPr>
      </w:pPr>
      <w:r w:rsidRPr="00AD7FC0">
        <w:rPr>
          <w:rFonts w:ascii="Arial" w:hAnsi="Arial" w:cs="Arial"/>
          <w:kern w:val="28"/>
          <w:sz w:val="18"/>
          <w:szCs w:val="18"/>
        </w:rPr>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4140"/>
        <w:gridCol w:w="1276"/>
        <w:gridCol w:w="1276"/>
        <w:gridCol w:w="1276"/>
        <w:gridCol w:w="1277"/>
      </w:tblGrid>
      <w:tr w:rsidR="001B0C3A" w:rsidRPr="00AD7FC0" w14:paraId="23136044" w14:textId="77777777" w:rsidTr="00B808B5">
        <w:tc>
          <w:tcPr>
            <w:tcW w:w="4140" w:type="dxa"/>
            <w:tcMar>
              <w:top w:w="0" w:type="dxa"/>
              <w:left w:w="108" w:type="dxa"/>
              <w:bottom w:w="0" w:type="dxa"/>
              <w:right w:w="108" w:type="dxa"/>
            </w:tcMar>
            <w:vAlign w:val="bottom"/>
          </w:tcPr>
          <w:p w14:paraId="1EE5D462" w14:textId="77777777" w:rsidR="00B808B5" w:rsidRPr="00AD7FC0" w:rsidRDefault="00B808B5" w:rsidP="00FC0E93">
            <w:pPr>
              <w:spacing w:line="360" w:lineRule="exact"/>
              <w:ind w:left="243" w:hanging="180"/>
              <w:jc w:val="thaiDistribute"/>
              <w:rPr>
                <w:rFonts w:ascii="Arial" w:hAnsi="Arial" w:cs="Arial"/>
                <w:sz w:val="18"/>
                <w:szCs w:val="18"/>
              </w:rPr>
            </w:pPr>
          </w:p>
        </w:tc>
        <w:tc>
          <w:tcPr>
            <w:tcW w:w="5105" w:type="dxa"/>
            <w:gridSpan w:val="4"/>
            <w:vAlign w:val="bottom"/>
          </w:tcPr>
          <w:p w14:paraId="7211771C" w14:textId="25644426" w:rsidR="00B808B5" w:rsidRPr="00AD7FC0" w:rsidRDefault="00C27864" w:rsidP="00FC0E93">
            <w:pPr>
              <w:pBdr>
                <w:bottom w:val="single" w:sz="4" w:space="1" w:color="auto"/>
              </w:pBdr>
              <w:spacing w:line="360" w:lineRule="exact"/>
              <w:ind w:left="80" w:right="111"/>
              <w:jc w:val="center"/>
              <w:rPr>
                <w:rFonts w:ascii="Arial" w:hAnsi="Arial" w:cs="Arial"/>
                <w:kern w:val="28"/>
                <w:sz w:val="18"/>
                <w:szCs w:val="18"/>
              </w:rPr>
            </w:pPr>
            <w:r w:rsidRPr="00AD7FC0">
              <w:rPr>
                <w:rFonts w:ascii="Arial" w:hAnsi="Arial" w:cs="Arial"/>
                <w:kern w:val="28"/>
                <w:sz w:val="18"/>
                <w:szCs w:val="18"/>
              </w:rPr>
              <w:t>30 June 2021</w:t>
            </w:r>
          </w:p>
        </w:tc>
      </w:tr>
      <w:tr w:rsidR="001B0C3A" w:rsidRPr="00AD7FC0" w14:paraId="72BCD124" w14:textId="77777777" w:rsidTr="00B808B5">
        <w:tc>
          <w:tcPr>
            <w:tcW w:w="4140" w:type="dxa"/>
            <w:tcMar>
              <w:top w:w="0" w:type="dxa"/>
              <w:left w:w="108" w:type="dxa"/>
              <w:bottom w:w="0" w:type="dxa"/>
              <w:right w:w="108" w:type="dxa"/>
            </w:tcMar>
            <w:vAlign w:val="bottom"/>
          </w:tcPr>
          <w:p w14:paraId="6EECC2F9" w14:textId="77777777" w:rsidR="00B808B5" w:rsidRPr="00AD7FC0" w:rsidRDefault="00B808B5" w:rsidP="00FC0E93">
            <w:pPr>
              <w:spacing w:line="360" w:lineRule="exact"/>
              <w:ind w:left="243" w:hanging="180"/>
              <w:jc w:val="thaiDistribute"/>
              <w:rPr>
                <w:rFonts w:ascii="Arial" w:hAnsi="Arial" w:cs="Arial"/>
                <w:sz w:val="18"/>
                <w:szCs w:val="18"/>
              </w:rPr>
            </w:pPr>
          </w:p>
        </w:tc>
        <w:tc>
          <w:tcPr>
            <w:tcW w:w="5105" w:type="dxa"/>
            <w:gridSpan w:val="4"/>
            <w:vAlign w:val="bottom"/>
          </w:tcPr>
          <w:p w14:paraId="0C00CBA3" w14:textId="77777777" w:rsidR="00B808B5" w:rsidRPr="00AD7FC0" w:rsidRDefault="00B808B5" w:rsidP="00FC0E93">
            <w:pPr>
              <w:pBdr>
                <w:bottom w:val="single" w:sz="4" w:space="1" w:color="auto"/>
              </w:pBdr>
              <w:spacing w:line="360" w:lineRule="exact"/>
              <w:ind w:left="80" w:right="111"/>
              <w:jc w:val="center"/>
              <w:rPr>
                <w:rFonts w:ascii="Arial" w:hAnsi="Arial" w:cs="Arial"/>
                <w:sz w:val="18"/>
                <w:szCs w:val="18"/>
                <w:cs/>
              </w:rPr>
            </w:pPr>
            <w:r w:rsidRPr="00AD7FC0">
              <w:rPr>
                <w:rFonts w:ascii="Arial" w:hAnsi="Arial" w:cs="Arial"/>
                <w:kern w:val="28"/>
                <w:sz w:val="18"/>
                <w:szCs w:val="18"/>
              </w:rPr>
              <w:t>Fair value</w:t>
            </w:r>
          </w:p>
        </w:tc>
      </w:tr>
      <w:tr w:rsidR="001B0C3A" w:rsidRPr="00AD7FC0" w14:paraId="72684648" w14:textId="77777777" w:rsidTr="00B808B5">
        <w:tc>
          <w:tcPr>
            <w:tcW w:w="4140" w:type="dxa"/>
            <w:tcMar>
              <w:top w:w="0" w:type="dxa"/>
              <w:left w:w="108" w:type="dxa"/>
              <w:bottom w:w="0" w:type="dxa"/>
              <w:right w:w="108" w:type="dxa"/>
            </w:tcMar>
            <w:vAlign w:val="bottom"/>
          </w:tcPr>
          <w:p w14:paraId="50B04B89" w14:textId="77777777" w:rsidR="00B808B5" w:rsidRPr="00AD7FC0" w:rsidRDefault="00B808B5" w:rsidP="00FC0E93">
            <w:pPr>
              <w:spacing w:line="360" w:lineRule="exact"/>
              <w:ind w:left="243" w:hanging="180"/>
              <w:jc w:val="thaiDistribute"/>
              <w:rPr>
                <w:rFonts w:ascii="Arial" w:hAnsi="Arial" w:cs="Arial"/>
                <w:sz w:val="18"/>
                <w:szCs w:val="18"/>
              </w:rPr>
            </w:pPr>
          </w:p>
        </w:tc>
        <w:tc>
          <w:tcPr>
            <w:tcW w:w="1276" w:type="dxa"/>
            <w:vAlign w:val="bottom"/>
          </w:tcPr>
          <w:p w14:paraId="164EB18C" w14:textId="77777777" w:rsidR="00B808B5" w:rsidRPr="00AD7FC0"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AD7FC0">
              <w:rPr>
                <w:rFonts w:ascii="Arial" w:hAnsi="Arial" w:cs="Arial"/>
                <w:kern w:val="28"/>
                <w:sz w:val="18"/>
                <w:szCs w:val="18"/>
              </w:rPr>
              <w:t>Level</w:t>
            </w:r>
            <w:r w:rsidRPr="00AD7FC0">
              <w:rPr>
                <w:rFonts w:ascii="Arial" w:hAnsi="Arial" w:cs="Arial"/>
                <w:kern w:val="28"/>
                <w:sz w:val="18"/>
                <w:szCs w:val="18"/>
                <w:cs/>
              </w:rPr>
              <w:t xml:space="preserve"> </w:t>
            </w:r>
            <w:r w:rsidRPr="00AD7FC0">
              <w:rPr>
                <w:rFonts w:ascii="Arial" w:hAnsi="Arial" w:cs="Arial"/>
                <w:kern w:val="28"/>
                <w:sz w:val="18"/>
                <w:szCs w:val="18"/>
              </w:rPr>
              <w:t>1</w:t>
            </w:r>
          </w:p>
        </w:tc>
        <w:tc>
          <w:tcPr>
            <w:tcW w:w="1276" w:type="dxa"/>
            <w:tcMar>
              <w:top w:w="0" w:type="dxa"/>
              <w:left w:w="108" w:type="dxa"/>
              <w:bottom w:w="0" w:type="dxa"/>
              <w:right w:w="108" w:type="dxa"/>
            </w:tcMar>
            <w:vAlign w:val="bottom"/>
          </w:tcPr>
          <w:p w14:paraId="63FDF51D" w14:textId="77777777" w:rsidR="00B808B5" w:rsidRPr="00AD7FC0"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AD7FC0">
              <w:rPr>
                <w:rFonts w:ascii="Arial" w:hAnsi="Arial" w:cs="Arial"/>
                <w:kern w:val="28"/>
                <w:sz w:val="18"/>
                <w:szCs w:val="18"/>
              </w:rPr>
              <w:t>Level</w:t>
            </w:r>
            <w:r w:rsidRPr="00AD7FC0">
              <w:rPr>
                <w:rFonts w:ascii="Arial" w:hAnsi="Arial" w:cs="Arial"/>
                <w:kern w:val="28"/>
                <w:sz w:val="18"/>
                <w:szCs w:val="18"/>
                <w:cs/>
              </w:rPr>
              <w:t xml:space="preserve"> </w:t>
            </w:r>
            <w:r w:rsidRPr="00AD7FC0">
              <w:rPr>
                <w:rFonts w:ascii="Arial" w:hAnsi="Arial" w:cs="Arial"/>
                <w:kern w:val="28"/>
                <w:sz w:val="18"/>
                <w:szCs w:val="18"/>
              </w:rPr>
              <w:t>2</w:t>
            </w:r>
          </w:p>
        </w:tc>
        <w:tc>
          <w:tcPr>
            <w:tcW w:w="1276" w:type="dxa"/>
            <w:vAlign w:val="bottom"/>
          </w:tcPr>
          <w:p w14:paraId="20B14EA6" w14:textId="77777777" w:rsidR="00B808B5" w:rsidRPr="00AD7FC0"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AD7FC0">
              <w:rPr>
                <w:rFonts w:ascii="Arial" w:hAnsi="Arial" w:cs="Arial"/>
                <w:kern w:val="28"/>
                <w:sz w:val="18"/>
                <w:szCs w:val="18"/>
              </w:rPr>
              <w:t>Level</w:t>
            </w:r>
            <w:r w:rsidRPr="00AD7FC0">
              <w:rPr>
                <w:rFonts w:ascii="Arial" w:hAnsi="Arial" w:cs="Arial"/>
                <w:kern w:val="28"/>
                <w:sz w:val="18"/>
                <w:szCs w:val="18"/>
                <w:cs/>
              </w:rPr>
              <w:t xml:space="preserve"> </w:t>
            </w:r>
            <w:r w:rsidRPr="00AD7FC0">
              <w:rPr>
                <w:rFonts w:ascii="Arial" w:hAnsi="Arial" w:cs="Arial"/>
                <w:kern w:val="28"/>
                <w:sz w:val="18"/>
                <w:szCs w:val="18"/>
              </w:rPr>
              <w:t>3</w:t>
            </w:r>
          </w:p>
        </w:tc>
        <w:tc>
          <w:tcPr>
            <w:tcW w:w="1277" w:type="dxa"/>
            <w:tcMar>
              <w:top w:w="0" w:type="dxa"/>
              <w:left w:w="108" w:type="dxa"/>
              <w:bottom w:w="0" w:type="dxa"/>
              <w:right w:w="108" w:type="dxa"/>
            </w:tcMar>
            <w:vAlign w:val="bottom"/>
          </w:tcPr>
          <w:p w14:paraId="4D230C79" w14:textId="77777777" w:rsidR="00B808B5" w:rsidRPr="00AD7FC0" w:rsidRDefault="00B808B5" w:rsidP="00FC0E93">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AD7FC0">
              <w:rPr>
                <w:rFonts w:ascii="Arial" w:hAnsi="Arial" w:cs="Arial"/>
                <w:kern w:val="28"/>
                <w:sz w:val="18"/>
                <w:szCs w:val="18"/>
              </w:rPr>
              <w:t>Total</w:t>
            </w:r>
          </w:p>
        </w:tc>
      </w:tr>
      <w:tr w:rsidR="001B0C3A" w:rsidRPr="00AD7FC0" w14:paraId="725D36F3" w14:textId="77777777" w:rsidTr="00B808B5">
        <w:tc>
          <w:tcPr>
            <w:tcW w:w="4140" w:type="dxa"/>
            <w:tcMar>
              <w:top w:w="0" w:type="dxa"/>
              <w:left w:w="108" w:type="dxa"/>
              <w:bottom w:w="0" w:type="dxa"/>
              <w:right w:w="108" w:type="dxa"/>
            </w:tcMar>
            <w:vAlign w:val="bottom"/>
          </w:tcPr>
          <w:p w14:paraId="355F4263" w14:textId="5863564E" w:rsidR="00B808B5" w:rsidRPr="00AD7FC0" w:rsidRDefault="00B808B5" w:rsidP="00FC0E93">
            <w:pPr>
              <w:spacing w:line="360" w:lineRule="exact"/>
              <w:ind w:left="243" w:right="-108" w:hanging="180"/>
              <w:jc w:val="left"/>
              <w:rPr>
                <w:rFonts w:ascii="Arial" w:hAnsi="Arial" w:cs="Arial"/>
                <w:b/>
                <w:bCs/>
                <w:sz w:val="18"/>
                <w:szCs w:val="18"/>
              </w:rPr>
            </w:pPr>
            <w:r w:rsidRPr="00AD7FC0">
              <w:rPr>
                <w:rFonts w:ascii="Arial" w:hAnsi="Arial" w:cs="Arial"/>
                <w:b/>
                <w:bCs/>
                <w:kern w:val="28"/>
                <w:sz w:val="18"/>
                <w:szCs w:val="18"/>
              </w:rPr>
              <w:t xml:space="preserve">Trading investments </w:t>
            </w:r>
            <w:r w:rsidRPr="00AD7FC0">
              <w:rPr>
                <w:rFonts w:ascii="Arial" w:hAnsi="Arial" w:cs="Arial"/>
                <w:b/>
                <w:bCs/>
                <w:sz w:val="18"/>
                <w:szCs w:val="18"/>
              </w:rPr>
              <w:t>measured</w:t>
            </w:r>
            <w:r w:rsidRPr="00AD7FC0">
              <w:rPr>
                <w:rFonts w:ascii="Arial" w:hAnsi="Arial" w:cs="Arial"/>
                <w:b/>
                <w:bCs/>
                <w:kern w:val="28"/>
                <w:sz w:val="18"/>
                <w:szCs w:val="18"/>
              </w:rPr>
              <w:t xml:space="preserve"> at fair value through profit or loss</w:t>
            </w:r>
          </w:p>
        </w:tc>
        <w:tc>
          <w:tcPr>
            <w:tcW w:w="1276" w:type="dxa"/>
            <w:vAlign w:val="bottom"/>
          </w:tcPr>
          <w:p w14:paraId="22829A4C" w14:textId="77777777" w:rsidR="00B808B5" w:rsidRPr="00AD7FC0" w:rsidRDefault="00B808B5" w:rsidP="00FC0E93">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07661048" w14:textId="77777777" w:rsidR="00B808B5" w:rsidRPr="00AD7FC0" w:rsidRDefault="00B808B5" w:rsidP="00FC0E93">
            <w:pPr>
              <w:tabs>
                <w:tab w:val="decimal" w:pos="954"/>
              </w:tabs>
              <w:spacing w:line="360" w:lineRule="exact"/>
              <w:ind w:left="115" w:right="194"/>
              <w:jc w:val="right"/>
              <w:rPr>
                <w:rFonts w:ascii="Arial" w:hAnsi="Arial" w:cs="Arial"/>
                <w:sz w:val="18"/>
                <w:szCs w:val="18"/>
              </w:rPr>
            </w:pPr>
          </w:p>
        </w:tc>
        <w:tc>
          <w:tcPr>
            <w:tcW w:w="1276" w:type="dxa"/>
            <w:vAlign w:val="bottom"/>
          </w:tcPr>
          <w:p w14:paraId="718B563F" w14:textId="77777777" w:rsidR="00B808B5" w:rsidRPr="00AD7FC0" w:rsidRDefault="00B808B5" w:rsidP="00FC0E93">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0978A2A8" w14:textId="77777777" w:rsidR="00B808B5" w:rsidRPr="00AD7FC0" w:rsidRDefault="00B808B5" w:rsidP="00FC0E93">
            <w:pPr>
              <w:tabs>
                <w:tab w:val="decimal" w:pos="954"/>
              </w:tabs>
              <w:spacing w:line="360" w:lineRule="exact"/>
              <w:ind w:left="115" w:right="194"/>
              <w:jc w:val="right"/>
              <w:rPr>
                <w:rFonts w:ascii="Arial" w:hAnsi="Arial" w:cs="Arial"/>
                <w:sz w:val="18"/>
                <w:szCs w:val="18"/>
              </w:rPr>
            </w:pPr>
          </w:p>
        </w:tc>
      </w:tr>
      <w:tr w:rsidR="001B0C3A" w:rsidRPr="00AD7FC0" w14:paraId="131BE411" w14:textId="77777777" w:rsidTr="00AD7FC0">
        <w:tc>
          <w:tcPr>
            <w:tcW w:w="4140" w:type="dxa"/>
            <w:tcMar>
              <w:top w:w="0" w:type="dxa"/>
              <w:left w:w="108" w:type="dxa"/>
              <w:bottom w:w="0" w:type="dxa"/>
              <w:right w:w="108" w:type="dxa"/>
            </w:tcMar>
            <w:vAlign w:val="bottom"/>
          </w:tcPr>
          <w:p w14:paraId="7D120747" w14:textId="77777777" w:rsidR="002A5BFC" w:rsidRPr="00AD7FC0" w:rsidRDefault="002A5BFC"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 xml:space="preserve">Equity securities </w:t>
            </w:r>
          </w:p>
        </w:tc>
        <w:tc>
          <w:tcPr>
            <w:tcW w:w="1276" w:type="dxa"/>
            <w:vAlign w:val="bottom"/>
          </w:tcPr>
          <w:p w14:paraId="37AE2A80" w14:textId="1D53F2AA"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84.6</w:t>
            </w:r>
          </w:p>
        </w:tc>
        <w:tc>
          <w:tcPr>
            <w:tcW w:w="1276" w:type="dxa"/>
            <w:tcMar>
              <w:top w:w="0" w:type="dxa"/>
              <w:left w:w="108" w:type="dxa"/>
              <w:bottom w:w="0" w:type="dxa"/>
              <w:right w:w="108" w:type="dxa"/>
            </w:tcMar>
            <w:vAlign w:val="bottom"/>
          </w:tcPr>
          <w:p w14:paraId="2FA14625" w14:textId="38912C4A"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Pr>
          <w:p w14:paraId="590CC485" w14:textId="345CE621"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7" w:type="dxa"/>
            <w:tcMar>
              <w:top w:w="0" w:type="dxa"/>
              <w:left w:w="108" w:type="dxa"/>
              <w:bottom w:w="0" w:type="dxa"/>
              <w:right w:w="108" w:type="dxa"/>
            </w:tcMar>
            <w:vAlign w:val="bottom"/>
          </w:tcPr>
          <w:p w14:paraId="59DBFC4E" w14:textId="6AF55242"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84.6</w:t>
            </w:r>
          </w:p>
        </w:tc>
      </w:tr>
      <w:tr w:rsidR="001B0C3A" w:rsidRPr="00AD7FC0" w14:paraId="4FAFCD28" w14:textId="77777777" w:rsidTr="00AD7FC0">
        <w:tc>
          <w:tcPr>
            <w:tcW w:w="4140" w:type="dxa"/>
            <w:tcMar>
              <w:top w:w="0" w:type="dxa"/>
              <w:left w:w="108" w:type="dxa"/>
              <w:bottom w:w="0" w:type="dxa"/>
              <w:right w:w="108" w:type="dxa"/>
            </w:tcMar>
            <w:vAlign w:val="bottom"/>
          </w:tcPr>
          <w:p w14:paraId="300908CA" w14:textId="77777777" w:rsidR="002A5BFC" w:rsidRPr="00AD7FC0" w:rsidRDefault="002A5BFC"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Unit trusts</w:t>
            </w:r>
          </w:p>
        </w:tc>
        <w:tc>
          <w:tcPr>
            <w:tcW w:w="1276" w:type="dxa"/>
            <w:vAlign w:val="bottom"/>
          </w:tcPr>
          <w:p w14:paraId="65A2F217" w14:textId="606198BF"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Mar>
              <w:top w:w="0" w:type="dxa"/>
              <w:left w:w="108" w:type="dxa"/>
              <w:bottom w:w="0" w:type="dxa"/>
              <w:right w:w="108" w:type="dxa"/>
            </w:tcMar>
            <w:vAlign w:val="bottom"/>
          </w:tcPr>
          <w:p w14:paraId="372E4BDA" w14:textId="1B2DD173"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0.5</w:t>
            </w:r>
          </w:p>
        </w:tc>
        <w:tc>
          <w:tcPr>
            <w:tcW w:w="1276" w:type="dxa"/>
          </w:tcPr>
          <w:p w14:paraId="0620A877" w14:textId="47C8D822"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7" w:type="dxa"/>
            <w:tcMar>
              <w:top w:w="0" w:type="dxa"/>
              <w:left w:w="108" w:type="dxa"/>
              <w:bottom w:w="0" w:type="dxa"/>
              <w:right w:w="108" w:type="dxa"/>
            </w:tcMar>
            <w:vAlign w:val="bottom"/>
          </w:tcPr>
          <w:p w14:paraId="2DEB8E89" w14:textId="7F186265"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0.5</w:t>
            </w:r>
          </w:p>
        </w:tc>
      </w:tr>
      <w:tr w:rsidR="001B0C3A" w:rsidRPr="00AD7FC0" w14:paraId="74B04B44" w14:textId="77777777" w:rsidTr="00B808B5">
        <w:tc>
          <w:tcPr>
            <w:tcW w:w="4140" w:type="dxa"/>
            <w:tcMar>
              <w:top w:w="0" w:type="dxa"/>
              <w:left w:w="108" w:type="dxa"/>
              <w:bottom w:w="0" w:type="dxa"/>
              <w:right w:w="108" w:type="dxa"/>
            </w:tcMar>
            <w:vAlign w:val="bottom"/>
          </w:tcPr>
          <w:p w14:paraId="265E6142" w14:textId="75F2DE33" w:rsidR="002A5BFC" w:rsidRPr="00AD7FC0" w:rsidRDefault="002A5BFC" w:rsidP="00FC0E93">
            <w:pPr>
              <w:spacing w:line="360" w:lineRule="exact"/>
              <w:ind w:left="243" w:right="-108" w:hanging="180"/>
              <w:jc w:val="left"/>
              <w:rPr>
                <w:rFonts w:ascii="Arial" w:hAnsi="Arial" w:cs="Arial"/>
                <w:kern w:val="28"/>
                <w:sz w:val="18"/>
                <w:szCs w:val="18"/>
              </w:rPr>
            </w:pPr>
            <w:r w:rsidRPr="00AD7FC0">
              <w:rPr>
                <w:rFonts w:ascii="Arial" w:hAnsi="Arial" w:cs="Arial"/>
                <w:b/>
                <w:bCs/>
                <w:kern w:val="28"/>
                <w:sz w:val="18"/>
                <w:szCs w:val="18"/>
              </w:rPr>
              <w:t>Available-for-sale investments measured at fair value through other comprehensive income</w:t>
            </w:r>
          </w:p>
        </w:tc>
        <w:tc>
          <w:tcPr>
            <w:tcW w:w="1276" w:type="dxa"/>
            <w:vAlign w:val="bottom"/>
          </w:tcPr>
          <w:p w14:paraId="0DC5DFC5" w14:textId="77777777" w:rsidR="002A5BFC" w:rsidRPr="00AD7FC0" w:rsidRDefault="002A5BFC" w:rsidP="00FC0E93">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7B264448" w14:textId="77777777" w:rsidR="002A5BFC" w:rsidRPr="00AD7FC0" w:rsidRDefault="002A5BFC" w:rsidP="00FC0E93">
            <w:pPr>
              <w:tabs>
                <w:tab w:val="decimal" w:pos="954"/>
              </w:tabs>
              <w:spacing w:line="360" w:lineRule="exact"/>
              <w:ind w:left="115" w:right="194"/>
              <w:jc w:val="right"/>
              <w:rPr>
                <w:rFonts w:ascii="Arial" w:hAnsi="Arial" w:cs="Arial"/>
                <w:sz w:val="18"/>
                <w:szCs w:val="18"/>
              </w:rPr>
            </w:pPr>
          </w:p>
        </w:tc>
        <w:tc>
          <w:tcPr>
            <w:tcW w:w="1276" w:type="dxa"/>
          </w:tcPr>
          <w:p w14:paraId="06167572" w14:textId="77777777" w:rsidR="002A5BFC" w:rsidRPr="00AD7FC0" w:rsidRDefault="002A5BFC" w:rsidP="00FC0E93">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6A4507C" w14:textId="77777777" w:rsidR="002A5BFC" w:rsidRPr="00AD7FC0" w:rsidRDefault="002A5BFC" w:rsidP="00FC0E93">
            <w:pPr>
              <w:tabs>
                <w:tab w:val="decimal" w:pos="954"/>
              </w:tabs>
              <w:spacing w:line="360" w:lineRule="exact"/>
              <w:ind w:left="115" w:right="194"/>
              <w:jc w:val="right"/>
              <w:rPr>
                <w:rFonts w:ascii="Arial" w:hAnsi="Arial" w:cs="Arial"/>
                <w:sz w:val="18"/>
                <w:szCs w:val="18"/>
              </w:rPr>
            </w:pPr>
          </w:p>
        </w:tc>
      </w:tr>
      <w:tr w:rsidR="001B0C3A" w:rsidRPr="00AD7FC0" w14:paraId="479012EA" w14:textId="77777777" w:rsidTr="00AD7FC0">
        <w:tc>
          <w:tcPr>
            <w:tcW w:w="4140" w:type="dxa"/>
            <w:tcMar>
              <w:top w:w="0" w:type="dxa"/>
              <w:left w:w="108" w:type="dxa"/>
              <w:bottom w:w="0" w:type="dxa"/>
              <w:right w:w="108" w:type="dxa"/>
            </w:tcMar>
            <w:vAlign w:val="bottom"/>
          </w:tcPr>
          <w:p w14:paraId="2A445EE6" w14:textId="77777777" w:rsidR="002A5BFC" w:rsidRPr="00AD7FC0" w:rsidRDefault="002A5BFC"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 xml:space="preserve">Equity securities </w:t>
            </w:r>
          </w:p>
        </w:tc>
        <w:tc>
          <w:tcPr>
            <w:tcW w:w="1276" w:type="dxa"/>
            <w:vAlign w:val="bottom"/>
          </w:tcPr>
          <w:p w14:paraId="1BF96650" w14:textId="6583B8EC"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Mar>
              <w:top w:w="0" w:type="dxa"/>
              <w:left w:w="108" w:type="dxa"/>
              <w:bottom w:w="0" w:type="dxa"/>
              <w:right w:w="108" w:type="dxa"/>
            </w:tcMar>
            <w:vAlign w:val="bottom"/>
          </w:tcPr>
          <w:p w14:paraId="49D6CCD9" w14:textId="095A15DF"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Pr>
          <w:p w14:paraId="507D8D1A" w14:textId="6005C136"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49.4</w:t>
            </w:r>
          </w:p>
        </w:tc>
        <w:tc>
          <w:tcPr>
            <w:tcW w:w="1277" w:type="dxa"/>
            <w:tcMar>
              <w:top w:w="0" w:type="dxa"/>
              <w:left w:w="108" w:type="dxa"/>
              <w:bottom w:w="0" w:type="dxa"/>
              <w:right w:w="108" w:type="dxa"/>
            </w:tcMar>
            <w:vAlign w:val="bottom"/>
          </w:tcPr>
          <w:p w14:paraId="7B9B0A57" w14:textId="57D20D1B"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49.4</w:t>
            </w:r>
          </w:p>
        </w:tc>
      </w:tr>
      <w:tr w:rsidR="001B0C3A" w:rsidRPr="00AD7FC0" w14:paraId="42B3EB30" w14:textId="77777777" w:rsidTr="00AD7FC0">
        <w:tc>
          <w:tcPr>
            <w:tcW w:w="4140" w:type="dxa"/>
            <w:tcMar>
              <w:top w:w="0" w:type="dxa"/>
              <w:left w:w="108" w:type="dxa"/>
              <w:bottom w:w="0" w:type="dxa"/>
              <w:right w:w="108" w:type="dxa"/>
            </w:tcMar>
            <w:vAlign w:val="bottom"/>
          </w:tcPr>
          <w:p w14:paraId="7D327DC3" w14:textId="77777777" w:rsidR="002A5BFC" w:rsidRPr="00AD7FC0" w:rsidRDefault="002A5BFC"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Unit trusts</w:t>
            </w:r>
          </w:p>
        </w:tc>
        <w:tc>
          <w:tcPr>
            <w:tcW w:w="1276" w:type="dxa"/>
            <w:vAlign w:val="bottom"/>
          </w:tcPr>
          <w:p w14:paraId="150F8B1E" w14:textId="304DB281"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118.9</w:t>
            </w:r>
          </w:p>
        </w:tc>
        <w:tc>
          <w:tcPr>
            <w:tcW w:w="1276" w:type="dxa"/>
            <w:tcMar>
              <w:top w:w="0" w:type="dxa"/>
              <w:left w:w="108" w:type="dxa"/>
              <w:bottom w:w="0" w:type="dxa"/>
              <w:right w:w="108" w:type="dxa"/>
            </w:tcMar>
            <w:vAlign w:val="bottom"/>
          </w:tcPr>
          <w:p w14:paraId="1058B952" w14:textId="1A783ECD"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990.</w:t>
            </w:r>
            <w:r w:rsidR="00FC0E93">
              <w:rPr>
                <w:rFonts w:ascii="Arial" w:hAnsi="Arial" w:cs="Arial"/>
                <w:sz w:val="18"/>
                <w:szCs w:val="18"/>
              </w:rPr>
              <w:t>3</w:t>
            </w:r>
          </w:p>
        </w:tc>
        <w:tc>
          <w:tcPr>
            <w:tcW w:w="1276" w:type="dxa"/>
          </w:tcPr>
          <w:p w14:paraId="36CA33D7" w14:textId="53A4483C"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w:t>
            </w:r>
          </w:p>
        </w:tc>
        <w:tc>
          <w:tcPr>
            <w:tcW w:w="1277" w:type="dxa"/>
            <w:tcMar>
              <w:top w:w="0" w:type="dxa"/>
              <w:left w:w="108" w:type="dxa"/>
              <w:bottom w:w="0" w:type="dxa"/>
              <w:right w:w="108" w:type="dxa"/>
            </w:tcMar>
            <w:vAlign w:val="bottom"/>
          </w:tcPr>
          <w:p w14:paraId="063389AA" w14:textId="60740A93"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1</w:t>
            </w:r>
            <w:r w:rsidRPr="00AD7FC0">
              <w:rPr>
                <w:rFonts w:ascii="Arial" w:hAnsi="Arial" w:cs="Arial"/>
                <w:sz w:val="18"/>
                <w:szCs w:val="18"/>
              </w:rPr>
              <w:t>,109.2</w:t>
            </w:r>
          </w:p>
        </w:tc>
      </w:tr>
      <w:tr w:rsidR="001B0C3A" w:rsidRPr="00AD7FC0" w14:paraId="44CD4E56" w14:textId="77777777" w:rsidTr="00AD7FC0">
        <w:tc>
          <w:tcPr>
            <w:tcW w:w="4140" w:type="dxa"/>
            <w:tcMar>
              <w:top w:w="0" w:type="dxa"/>
              <w:left w:w="108" w:type="dxa"/>
              <w:bottom w:w="0" w:type="dxa"/>
              <w:right w:w="108" w:type="dxa"/>
            </w:tcMar>
            <w:vAlign w:val="bottom"/>
          </w:tcPr>
          <w:p w14:paraId="0B525EF8" w14:textId="0104F772" w:rsidR="002A5BFC" w:rsidRPr="00AD7FC0" w:rsidRDefault="00901638" w:rsidP="00FC0E93">
            <w:pPr>
              <w:spacing w:line="360" w:lineRule="exact"/>
              <w:ind w:left="342" w:hanging="90"/>
              <w:jc w:val="thaiDistribute"/>
              <w:rPr>
                <w:rFonts w:ascii="Arial" w:hAnsi="Arial" w:cs="Arial"/>
                <w:kern w:val="28"/>
                <w:sz w:val="18"/>
                <w:szCs w:val="18"/>
              </w:rPr>
            </w:pPr>
            <w:r>
              <w:rPr>
                <w:rFonts w:ascii="Arial" w:hAnsi="Arial" w:cs="Arial"/>
                <w:kern w:val="28"/>
                <w:sz w:val="18"/>
                <w:szCs w:val="18"/>
              </w:rPr>
              <w:t>Private enterprise debt securities</w:t>
            </w:r>
          </w:p>
        </w:tc>
        <w:tc>
          <w:tcPr>
            <w:tcW w:w="1276" w:type="dxa"/>
            <w:vAlign w:val="bottom"/>
          </w:tcPr>
          <w:p w14:paraId="721201FE" w14:textId="5EC68F01"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w:t>
            </w:r>
          </w:p>
        </w:tc>
        <w:tc>
          <w:tcPr>
            <w:tcW w:w="1276" w:type="dxa"/>
            <w:tcMar>
              <w:top w:w="0" w:type="dxa"/>
              <w:left w:w="108" w:type="dxa"/>
              <w:bottom w:w="0" w:type="dxa"/>
              <w:right w:w="108" w:type="dxa"/>
            </w:tcMar>
            <w:vAlign w:val="bottom"/>
          </w:tcPr>
          <w:p w14:paraId="37E36C6D" w14:textId="0268FEE5"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466.0</w:t>
            </w:r>
          </w:p>
        </w:tc>
        <w:tc>
          <w:tcPr>
            <w:tcW w:w="1276" w:type="dxa"/>
          </w:tcPr>
          <w:p w14:paraId="2AC374E1" w14:textId="11074F64"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w:t>
            </w:r>
          </w:p>
        </w:tc>
        <w:tc>
          <w:tcPr>
            <w:tcW w:w="1277" w:type="dxa"/>
            <w:tcMar>
              <w:top w:w="0" w:type="dxa"/>
              <w:left w:w="108" w:type="dxa"/>
              <w:bottom w:w="0" w:type="dxa"/>
              <w:right w:w="108" w:type="dxa"/>
            </w:tcMar>
            <w:vAlign w:val="bottom"/>
          </w:tcPr>
          <w:p w14:paraId="2767A911" w14:textId="607D6BA5" w:rsidR="002A5BFC" w:rsidRPr="00AD7FC0" w:rsidRDefault="002A5BFC"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cs/>
              </w:rPr>
              <w:t>466.0</w:t>
            </w:r>
          </w:p>
        </w:tc>
      </w:tr>
    </w:tbl>
    <w:p w14:paraId="459A19A5" w14:textId="77777777" w:rsidR="0002181D" w:rsidRPr="00AD7FC0" w:rsidRDefault="0002181D" w:rsidP="00FC0E93">
      <w:pPr>
        <w:tabs>
          <w:tab w:val="left" w:pos="1440"/>
        </w:tabs>
        <w:spacing w:before="240" w:line="360" w:lineRule="exact"/>
        <w:ind w:left="547" w:right="0" w:hanging="547"/>
        <w:jc w:val="right"/>
        <w:rPr>
          <w:rFonts w:ascii="Arial" w:hAnsi="Arial" w:cs="Arial"/>
          <w:kern w:val="28"/>
          <w:sz w:val="18"/>
          <w:szCs w:val="18"/>
          <w:cs/>
        </w:rPr>
      </w:pPr>
      <w:r w:rsidRPr="00AD7FC0">
        <w:rPr>
          <w:rFonts w:ascii="Arial" w:hAnsi="Arial" w:cs="Arial"/>
          <w:kern w:val="28"/>
          <w:sz w:val="18"/>
          <w:szCs w:val="18"/>
        </w:rPr>
        <w:tab/>
      </w:r>
      <w:r w:rsidRPr="00AD7FC0">
        <w:rPr>
          <w:rFonts w:ascii="Arial" w:hAnsi="Arial" w:cs="Arial"/>
          <w:kern w:val="28"/>
          <w:sz w:val="18"/>
          <w:szCs w:val="18"/>
        </w:rPr>
        <w:tab/>
        <w:t>(Unit: Million Baht)</w:t>
      </w:r>
    </w:p>
    <w:tbl>
      <w:tblPr>
        <w:tblW w:w="9250" w:type="dxa"/>
        <w:tblInd w:w="468" w:type="dxa"/>
        <w:tblLayout w:type="fixed"/>
        <w:tblCellMar>
          <w:left w:w="0" w:type="dxa"/>
          <w:right w:w="0" w:type="dxa"/>
        </w:tblCellMar>
        <w:tblLook w:val="04A0" w:firstRow="1" w:lastRow="0" w:firstColumn="1" w:lastColumn="0" w:noHBand="0" w:noVBand="1"/>
      </w:tblPr>
      <w:tblGrid>
        <w:gridCol w:w="4140"/>
        <w:gridCol w:w="1281"/>
        <w:gridCol w:w="1276"/>
        <w:gridCol w:w="1276"/>
        <w:gridCol w:w="1277"/>
      </w:tblGrid>
      <w:tr w:rsidR="001B0C3A" w:rsidRPr="00AD7FC0" w14:paraId="68EF186F" w14:textId="77777777" w:rsidTr="00B808B5">
        <w:tc>
          <w:tcPr>
            <w:tcW w:w="4140" w:type="dxa"/>
            <w:tcMar>
              <w:top w:w="0" w:type="dxa"/>
              <w:left w:w="108" w:type="dxa"/>
              <w:bottom w:w="0" w:type="dxa"/>
              <w:right w:w="108" w:type="dxa"/>
            </w:tcMar>
            <w:vAlign w:val="bottom"/>
          </w:tcPr>
          <w:p w14:paraId="7306CBD4" w14:textId="77777777" w:rsidR="00B808B5" w:rsidRPr="00AD7FC0" w:rsidRDefault="00B808B5" w:rsidP="00FC0E93">
            <w:pPr>
              <w:spacing w:line="360" w:lineRule="exact"/>
              <w:ind w:left="243" w:hanging="180"/>
              <w:jc w:val="thaiDistribute"/>
              <w:rPr>
                <w:rFonts w:ascii="Arial" w:hAnsi="Arial" w:cs="Arial"/>
                <w:sz w:val="18"/>
                <w:szCs w:val="18"/>
              </w:rPr>
            </w:pPr>
          </w:p>
        </w:tc>
        <w:tc>
          <w:tcPr>
            <w:tcW w:w="5110" w:type="dxa"/>
            <w:gridSpan w:val="4"/>
            <w:vAlign w:val="bottom"/>
          </w:tcPr>
          <w:p w14:paraId="66C68527" w14:textId="2DD11EF0" w:rsidR="00B808B5" w:rsidRPr="00AD7FC0" w:rsidRDefault="00B808B5" w:rsidP="00FC0E93">
            <w:pPr>
              <w:pBdr>
                <w:bottom w:val="single" w:sz="4" w:space="1" w:color="auto"/>
              </w:pBdr>
              <w:spacing w:line="360" w:lineRule="exact"/>
              <w:ind w:left="80" w:right="111"/>
              <w:jc w:val="center"/>
              <w:rPr>
                <w:rFonts w:ascii="Arial" w:hAnsi="Arial" w:cs="Arial"/>
                <w:kern w:val="28"/>
                <w:sz w:val="18"/>
                <w:szCs w:val="18"/>
              </w:rPr>
            </w:pPr>
            <w:r w:rsidRPr="00AD7FC0">
              <w:rPr>
                <w:rFonts w:ascii="Arial" w:hAnsi="Arial" w:cs="Arial"/>
                <w:kern w:val="28"/>
                <w:sz w:val="18"/>
                <w:szCs w:val="18"/>
              </w:rPr>
              <w:t>31 December 2020</w:t>
            </w:r>
          </w:p>
        </w:tc>
      </w:tr>
      <w:tr w:rsidR="001B0C3A" w:rsidRPr="00AD7FC0" w14:paraId="7B0B4617" w14:textId="77777777" w:rsidTr="00B808B5">
        <w:tc>
          <w:tcPr>
            <w:tcW w:w="4140" w:type="dxa"/>
            <w:tcMar>
              <w:top w:w="0" w:type="dxa"/>
              <w:left w:w="108" w:type="dxa"/>
              <w:bottom w:w="0" w:type="dxa"/>
              <w:right w:w="108" w:type="dxa"/>
            </w:tcMar>
            <w:vAlign w:val="bottom"/>
          </w:tcPr>
          <w:p w14:paraId="0B8B7A8D" w14:textId="77777777" w:rsidR="00B808B5" w:rsidRPr="00AD7FC0" w:rsidRDefault="00B808B5" w:rsidP="00FC0E93">
            <w:pPr>
              <w:spacing w:line="360" w:lineRule="exact"/>
              <w:ind w:left="243" w:hanging="180"/>
              <w:jc w:val="thaiDistribute"/>
              <w:rPr>
                <w:rFonts w:ascii="Arial" w:hAnsi="Arial" w:cs="Arial"/>
                <w:sz w:val="18"/>
                <w:szCs w:val="18"/>
              </w:rPr>
            </w:pPr>
          </w:p>
        </w:tc>
        <w:tc>
          <w:tcPr>
            <w:tcW w:w="5110" w:type="dxa"/>
            <w:gridSpan w:val="4"/>
            <w:vAlign w:val="bottom"/>
          </w:tcPr>
          <w:p w14:paraId="00E93085" w14:textId="77777777" w:rsidR="00B808B5" w:rsidRPr="00AD7FC0" w:rsidRDefault="00B808B5" w:rsidP="00FC0E93">
            <w:pPr>
              <w:pBdr>
                <w:bottom w:val="single" w:sz="4" w:space="1" w:color="auto"/>
              </w:pBdr>
              <w:spacing w:line="360" w:lineRule="exact"/>
              <w:ind w:left="80" w:right="111"/>
              <w:jc w:val="center"/>
              <w:rPr>
                <w:rFonts w:ascii="Arial" w:hAnsi="Arial" w:cs="Arial"/>
                <w:sz w:val="18"/>
                <w:szCs w:val="18"/>
                <w:cs/>
              </w:rPr>
            </w:pPr>
            <w:r w:rsidRPr="00AD7FC0">
              <w:rPr>
                <w:rFonts w:ascii="Arial" w:hAnsi="Arial" w:cs="Arial"/>
                <w:kern w:val="28"/>
                <w:sz w:val="18"/>
                <w:szCs w:val="18"/>
              </w:rPr>
              <w:t>Fair value</w:t>
            </w:r>
          </w:p>
        </w:tc>
      </w:tr>
      <w:tr w:rsidR="001B0C3A" w:rsidRPr="00AD7FC0" w14:paraId="338697CC" w14:textId="77777777" w:rsidTr="00B808B5">
        <w:tc>
          <w:tcPr>
            <w:tcW w:w="4140" w:type="dxa"/>
            <w:tcMar>
              <w:top w:w="0" w:type="dxa"/>
              <w:left w:w="108" w:type="dxa"/>
              <w:bottom w:w="0" w:type="dxa"/>
              <w:right w:w="108" w:type="dxa"/>
            </w:tcMar>
            <w:vAlign w:val="bottom"/>
          </w:tcPr>
          <w:p w14:paraId="7A8CEB28" w14:textId="77777777" w:rsidR="00B808B5" w:rsidRPr="00AD7FC0" w:rsidRDefault="00B808B5" w:rsidP="00FC0E93">
            <w:pPr>
              <w:spacing w:line="360" w:lineRule="exact"/>
              <w:ind w:left="243" w:hanging="180"/>
              <w:jc w:val="thaiDistribute"/>
              <w:rPr>
                <w:rFonts w:ascii="Arial" w:hAnsi="Arial" w:cs="Arial"/>
                <w:sz w:val="18"/>
                <w:szCs w:val="18"/>
              </w:rPr>
            </w:pPr>
          </w:p>
        </w:tc>
        <w:tc>
          <w:tcPr>
            <w:tcW w:w="1281" w:type="dxa"/>
            <w:vAlign w:val="bottom"/>
          </w:tcPr>
          <w:p w14:paraId="0B265D70" w14:textId="77777777" w:rsidR="00B808B5" w:rsidRPr="00AD7FC0"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AD7FC0">
              <w:rPr>
                <w:rFonts w:ascii="Arial" w:hAnsi="Arial" w:cs="Arial"/>
                <w:kern w:val="28"/>
                <w:sz w:val="18"/>
                <w:szCs w:val="18"/>
              </w:rPr>
              <w:t>Level</w:t>
            </w:r>
            <w:r w:rsidRPr="00AD7FC0">
              <w:rPr>
                <w:rFonts w:ascii="Arial" w:hAnsi="Arial" w:cs="Arial"/>
                <w:kern w:val="28"/>
                <w:sz w:val="18"/>
                <w:szCs w:val="18"/>
                <w:cs/>
              </w:rPr>
              <w:t xml:space="preserve"> </w:t>
            </w:r>
            <w:r w:rsidRPr="00AD7FC0">
              <w:rPr>
                <w:rFonts w:ascii="Arial" w:hAnsi="Arial" w:cs="Arial"/>
                <w:kern w:val="28"/>
                <w:sz w:val="18"/>
                <w:szCs w:val="18"/>
              </w:rPr>
              <w:t>1</w:t>
            </w:r>
          </w:p>
        </w:tc>
        <w:tc>
          <w:tcPr>
            <w:tcW w:w="1276" w:type="dxa"/>
            <w:tcMar>
              <w:top w:w="0" w:type="dxa"/>
              <w:left w:w="108" w:type="dxa"/>
              <w:bottom w:w="0" w:type="dxa"/>
              <w:right w:w="108" w:type="dxa"/>
            </w:tcMar>
            <w:vAlign w:val="bottom"/>
          </w:tcPr>
          <w:p w14:paraId="59DB478F" w14:textId="77777777" w:rsidR="00B808B5" w:rsidRPr="00AD7FC0"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AD7FC0">
              <w:rPr>
                <w:rFonts w:ascii="Arial" w:hAnsi="Arial" w:cs="Arial"/>
                <w:kern w:val="28"/>
                <w:sz w:val="18"/>
                <w:szCs w:val="18"/>
              </w:rPr>
              <w:t>Level</w:t>
            </w:r>
            <w:r w:rsidRPr="00AD7FC0">
              <w:rPr>
                <w:rFonts w:ascii="Arial" w:hAnsi="Arial" w:cs="Arial"/>
                <w:kern w:val="28"/>
                <w:sz w:val="18"/>
                <w:szCs w:val="18"/>
                <w:cs/>
              </w:rPr>
              <w:t xml:space="preserve"> </w:t>
            </w:r>
            <w:r w:rsidRPr="00AD7FC0">
              <w:rPr>
                <w:rFonts w:ascii="Arial" w:hAnsi="Arial" w:cs="Arial"/>
                <w:kern w:val="28"/>
                <w:sz w:val="18"/>
                <w:szCs w:val="18"/>
              </w:rPr>
              <w:t>2</w:t>
            </w:r>
          </w:p>
        </w:tc>
        <w:tc>
          <w:tcPr>
            <w:tcW w:w="1276" w:type="dxa"/>
            <w:vAlign w:val="bottom"/>
          </w:tcPr>
          <w:p w14:paraId="4C5529CA" w14:textId="77777777" w:rsidR="00B808B5" w:rsidRPr="00AD7FC0"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AD7FC0">
              <w:rPr>
                <w:rFonts w:ascii="Arial" w:hAnsi="Arial" w:cs="Arial"/>
                <w:kern w:val="28"/>
                <w:sz w:val="18"/>
                <w:szCs w:val="18"/>
              </w:rPr>
              <w:t>Level</w:t>
            </w:r>
            <w:r w:rsidRPr="00AD7FC0">
              <w:rPr>
                <w:rFonts w:ascii="Arial" w:hAnsi="Arial" w:cs="Arial"/>
                <w:kern w:val="28"/>
                <w:sz w:val="18"/>
                <w:szCs w:val="18"/>
                <w:cs/>
              </w:rPr>
              <w:t xml:space="preserve"> </w:t>
            </w:r>
            <w:r w:rsidRPr="00AD7FC0">
              <w:rPr>
                <w:rFonts w:ascii="Arial" w:hAnsi="Arial" w:cs="Arial"/>
                <w:kern w:val="28"/>
                <w:sz w:val="18"/>
                <w:szCs w:val="18"/>
              </w:rPr>
              <w:t>3</w:t>
            </w:r>
          </w:p>
        </w:tc>
        <w:tc>
          <w:tcPr>
            <w:tcW w:w="1277" w:type="dxa"/>
            <w:tcMar>
              <w:top w:w="0" w:type="dxa"/>
              <w:left w:w="108" w:type="dxa"/>
              <w:bottom w:w="0" w:type="dxa"/>
              <w:right w:w="108" w:type="dxa"/>
            </w:tcMar>
            <w:vAlign w:val="bottom"/>
          </w:tcPr>
          <w:p w14:paraId="7A311959" w14:textId="77777777" w:rsidR="00B808B5" w:rsidRPr="00AD7FC0" w:rsidRDefault="00B808B5" w:rsidP="00FC0E93">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AD7FC0">
              <w:rPr>
                <w:rFonts w:ascii="Arial" w:hAnsi="Arial" w:cs="Arial"/>
                <w:kern w:val="28"/>
                <w:sz w:val="18"/>
                <w:szCs w:val="18"/>
              </w:rPr>
              <w:t>Total</w:t>
            </w:r>
          </w:p>
        </w:tc>
      </w:tr>
      <w:tr w:rsidR="001B0C3A" w:rsidRPr="00AD7FC0" w14:paraId="7CE17AA5" w14:textId="77777777" w:rsidTr="00E71EB5">
        <w:tc>
          <w:tcPr>
            <w:tcW w:w="4140" w:type="dxa"/>
            <w:tcMar>
              <w:top w:w="0" w:type="dxa"/>
              <w:left w:w="108" w:type="dxa"/>
              <w:bottom w:w="0" w:type="dxa"/>
              <w:right w:w="108" w:type="dxa"/>
            </w:tcMar>
            <w:vAlign w:val="bottom"/>
          </w:tcPr>
          <w:p w14:paraId="4D7A31E5" w14:textId="01435200" w:rsidR="00E71EB5" w:rsidRPr="00AD7FC0" w:rsidRDefault="00E71EB5" w:rsidP="00FC0E93">
            <w:pPr>
              <w:spacing w:line="360" w:lineRule="exact"/>
              <w:ind w:left="243" w:right="0" w:hanging="180"/>
              <w:jc w:val="left"/>
              <w:rPr>
                <w:rFonts w:ascii="Arial" w:hAnsi="Arial" w:cs="Arial"/>
                <w:b/>
                <w:bCs/>
                <w:kern w:val="28"/>
                <w:sz w:val="18"/>
                <w:szCs w:val="18"/>
                <w:cs/>
              </w:rPr>
            </w:pPr>
            <w:r w:rsidRPr="00AD7FC0">
              <w:rPr>
                <w:rFonts w:ascii="Arial" w:hAnsi="Arial" w:cs="Arial"/>
                <w:b/>
                <w:bCs/>
                <w:kern w:val="28"/>
                <w:sz w:val="18"/>
                <w:szCs w:val="18"/>
              </w:rPr>
              <w:t xml:space="preserve">Trading investments </w:t>
            </w:r>
            <w:r w:rsidRPr="00AD7FC0">
              <w:rPr>
                <w:rFonts w:ascii="Arial" w:hAnsi="Arial" w:cs="Arial"/>
                <w:b/>
                <w:bCs/>
                <w:sz w:val="18"/>
                <w:szCs w:val="18"/>
              </w:rPr>
              <w:t>measured</w:t>
            </w:r>
            <w:r w:rsidRPr="00AD7FC0">
              <w:rPr>
                <w:rFonts w:ascii="Arial" w:hAnsi="Arial" w:cs="Arial"/>
                <w:b/>
                <w:bCs/>
                <w:kern w:val="28"/>
                <w:sz w:val="18"/>
                <w:szCs w:val="18"/>
              </w:rPr>
              <w:t xml:space="preserve"> at fair value through profit or loss</w:t>
            </w:r>
          </w:p>
        </w:tc>
        <w:tc>
          <w:tcPr>
            <w:tcW w:w="1281" w:type="dxa"/>
            <w:vAlign w:val="bottom"/>
          </w:tcPr>
          <w:p w14:paraId="63D8EE4A" w14:textId="77777777" w:rsidR="00E71EB5" w:rsidRPr="00AD7FC0" w:rsidRDefault="00E71EB5" w:rsidP="00FC0E93">
            <w:pPr>
              <w:tabs>
                <w:tab w:val="decimal" w:pos="1080"/>
              </w:tabs>
              <w:spacing w:line="360" w:lineRule="exact"/>
              <w:ind w:right="87"/>
              <w:rPr>
                <w:rFonts w:ascii="Arial" w:hAnsi="Arial" w:cs="Arial"/>
                <w:sz w:val="18"/>
                <w:szCs w:val="18"/>
              </w:rPr>
            </w:pPr>
          </w:p>
        </w:tc>
        <w:tc>
          <w:tcPr>
            <w:tcW w:w="1276" w:type="dxa"/>
            <w:tcMar>
              <w:top w:w="0" w:type="dxa"/>
              <w:left w:w="108" w:type="dxa"/>
              <w:bottom w:w="0" w:type="dxa"/>
              <w:right w:w="108" w:type="dxa"/>
            </w:tcMar>
            <w:vAlign w:val="bottom"/>
          </w:tcPr>
          <w:p w14:paraId="143A6D65" w14:textId="77777777" w:rsidR="00E71EB5" w:rsidRPr="00AD7FC0" w:rsidRDefault="00E71EB5" w:rsidP="00FC0E93">
            <w:pPr>
              <w:tabs>
                <w:tab w:val="decimal" w:pos="954"/>
              </w:tabs>
              <w:spacing w:line="360" w:lineRule="exact"/>
              <w:ind w:left="115" w:right="87"/>
              <w:rPr>
                <w:rFonts w:ascii="Arial" w:hAnsi="Arial" w:cs="Arial"/>
                <w:sz w:val="18"/>
                <w:szCs w:val="18"/>
              </w:rPr>
            </w:pPr>
          </w:p>
        </w:tc>
        <w:tc>
          <w:tcPr>
            <w:tcW w:w="1276" w:type="dxa"/>
          </w:tcPr>
          <w:p w14:paraId="20836D5F" w14:textId="77777777" w:rsidR="00E71EB5" w:rsidRPr="00AD7FC0" w:rsidRDefault="00E71EB5" w:rsidP="00FC0E93">
            <w:pPr>
              <w:tabs>
                <w:tab w:val="decimal" w:pos="954"/>
              </w:tabs>
              <w:spacing w:line="360" w:lineRule="exact"/>
              <w:ind w:left="115" w:right="87"/>
              <w:rPr>
                <w:rFonts w:ascii="Arial" w:hAnsi="Arial" w:cs="Arial"/>
                <w:sz w:val="18"/>
                <w:szCs w:val="18"/>
              </w:rPr>
            </w:pPr>
          </w:p>
        </w:tc>
        <w:tc>
          <w:tcPr>
            <w:tcW w:w="1277" w:type="dxa"/>
            <w:tcMar>
              <w:top w:w="0" w:type="dxa"/>
              <w:left w:w="108" w:type="dxa"/>
              <w:bottom w:w="0" w:type="dxa"/>
              <w:right w:w="108" w:type="dxa"/>
            </w:tcMar>
            <w:vAlign w:val="bottom"/>
          </w:tcPr>
          <w:p w14:paraId="6D079965" w14:textId="77777777" w:rsidR="00E71EB5" w:rsidRPr="00AD7FC0" w:rsidRDefault="00E71EB5" w:rsidP="00FC0E93">
            <w:pPr>
              <w:tabs>
                <w:tab w:val="decimal" w:pos="954"/>
              </w:tabs>
              <w:spacing w:line="360" w:lineRule="exact"/>
              <w:ind w:left="115" w:right="87"/>
              <w:rPr>
                <w:rFonts w:ascii="Arial" w:hAnsi="Arial" w:cs="Arial"/>
                <w:sz w:val="18"/>
                <w:szCs w:val="18"/>
              </w:rPr>
            </w:pPr>
          </w:p>
        </w:tc>
      </w:tr>
      <w:tr w:rsidR="001B0C3A" w:rsidRPr="00AD7FC0" w14:paraId="5879E09E" w14:textId="77777777" w:rsidTr="005132E2">
        <w:trPr>
          <w:trHeight w:val="270"/>
        </w:trPr>
        <w:tc>
          <w:tcPr>
            <w:tcW w:w="4140" w:type="dxa"/>
            <w:tcMar>
              <w:top w:w="0" w:type="dxa"/>
              <w:left w:w="108" w:type="dxa"/>
              <w:bottom w:w="0" w:type="dxa"/>
              <w:right w:w="108" w:type="dxa"/>
            </w:tcMar>
            <w:vAlign w:val="bottom"/>
          </w:tcPr>
          <w:p w14:paraId="712B0CD1" w14:textId="77777777" w:rsidR="00E71EB5" w:rsidRPr="00AD7FC0" w:rsidRDefault="00E71EB5"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 xml:space="preserve">Equity securities </w:t>
            </w:r>
          </w:p>
        </w:tc>
        <w:tc>
          <w:tcPr>
            <w:tcW w:w="1281" w:type="dxa"/>
          </w:tcPr>
          <w:p w14:paraId="1B9797F4" w14:textId="381C2297"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58.2</w:t>
            </w:r>
          </w:p>
        </w:tc>
        <w:tc>
          <w:tcPr>
            <w:tcW w:w="1276" w:type="dxa"/>
            <w:tcMar>
              <w:top w:w="0" w:type="dxa"/>
              <w:left w:w="108" w:type="dxa"/>
              <w:bottom w:w="0" w:type="dxa"/>
              <w:right w:w="108" w:type="dxa"/>
            </w:tcMar>
          </w:tcPr>
          <w:p w14:paraId="21AD2005" w14:textId="2A67C423"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Pr>
          <w:p w14:paraId="09B21206" w14:textId="69DC3EEA"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7" w:type="dxa"/>
            <w:tcMar>
              <w:top w:w="0" w:type="dxa"/>
              <w:left w:w="108" w:type="dxa"/>
              <w:bottom w:w="0" w:type="dxa"/>
              <w:right w:w="108" w:type="dxa"/>
            </w:tcMar>
          </w:tcPr>
          <w:p w14:paraId="0F6A181F" w14:textId="41668CCC"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58.2</w:t>
            </w:r>
          </w:p>
        </w:tc>
      </w:tr>
      <w:tr w:rsidR="001B0C3A" w:rsidRPr="00AD7FC0" w14:paraId="547D8CED" w14:textId="77777777" w:rsidTr="005132E2">
        <w:tc>
          <w:tcPr>
            <w:tcW w:w="4140" w:type="dxa"/>
            <w:tcMar>
              <w:top w:w="0" w:type="dxa"/>
              <w:left w:w="108" w:type="dxa"/>
              <w:bottom w:w="0" w:type="dxa"/>
              <w:right w:w="108" w:type="dxa"/>
            </w:tcMar>
            <w:vAlign w:val="bottom"/>
          </w:tcPr>
          <w:p w14:paraId="56AAEEBB" w14:textId="77777777" w:rsidR="00E71EB5" w:rsidRPr="00AD7FC0" w:rsidRDefault="00E71EB5"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Unit trusts</w:t>
            </w:r>
          </w:p>
        </w:tc>
        <w:tc>
          <w:tcPr>
            <w:tcW w:w="1281" w:type="dxa"/>
          </w:tcPr>
          <w:p w14:paraId="769553E5" w14:textId="16343645"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Mar>
              <w:top w:w="0" w:type="dxa"/>
              <w:left w:w="108" w:type="dxa"/>
              <w:bottom w:w="0" w:type="dxa"/>
              <w:right w:w="108" w:type="dxa"/>
            </w:tcMar>
          </w:tcPr>
          <w:p w14:paraId="59C081D5" w14:textId="6C12A578"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0.5</w:t>
            </w:r>
          </w:p>
        </w:tc>
        <w:tc>
          <w:tcPr>
            <w:tcW w:w="1276" w:type="dxa"/>
          </w:tcPr>
          <w:p w14:paraId="4941BC25" w14:textId="2262D379"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7" w:type="dxa"/>
            <w:tcMar>
              <w:top w:w="0" w:type="dxa"/>
              <w:left w:w="108" w:type="dxa"/>
              <w:bottom w:w="0" w:type="dxa"/>
              <w:right w:w="108" w:type="dxa"/>
            </w:tcMar>
          </w:tcPr>
          <w:p w14:paraId="79DBA344" w14:textId="44578B91"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0.5</w:t>
            </w:r>
          </w:p>
        </w:tc>
      </w:tr>
      <w:tr w:rsidR="001B0C3A" w:rsidRPr="00AD7FC0" w14:paraId="5D9663BF" w14:textId="77777777" w:rsidTr="00E71EB5">
        <w:tc>
          <w:tcPr>
            <w:tcW w:w="4140" w:type="dxa"/>
            <w:tcMar>
              <w:top w:w="0" w:type="dxa"/>
              <w:left w:w="108" w:type="dxa"/>
              <w:bottom w:w="0" w:type="dxa"/>
              <w:right w:w="108" w:type="dxa"/>
            </w:tcMar>
            <w:vAlign w:val="bottom"/>
          </w:tcPr>
          <w:p w14:paraId="6F943C08" w14:textId="0EAD8D10" w:rsidR="00E71EB5" w:rsidRPr="00AD7FC0" w:rsidRDefault="00E71EB5" w:rsidP="00FC0E93">
            <w:pPr>
              <w:spacing w:line="360" w:lineRule="exact"/>
              <w:ind w:left="243" w:right="0" w:hanging="180"/>
              <w:jc w:val="left"/>
              <w:rPr>
                <w:rFonts w:ascii="Arial" w:hAnsi="Arial" w:cs="Arial"/>
                <w:b/>
                <w:bCs/>
                <w:kern w:val="28"/>
                <w:sz w:val="18"/>
                <w:szCs w:val="18"/>
              </w:rPr>
            </w:pPr>
            <w:r w:rsidRPr="00AD7FC0">
              <w:rPr>
                <w:rFonts w:ascii="Arial" w:hAnsi="Arial" w:cs="Arial"/>
                <w:b/>
                <w:bCs/>
                <w:kern w:val="28"/>
                <w:sz w:val="18"/>
                <w:szCs w:val="18"/>
              </w:rPr>
              <w:t>Available-for-sale investments measured at fair value through other comprehensive income</w:t>
            </w:r>
          </w:p>
        </w:tc>
        <w:tc>
          <w:tcPr>
            <w:tcW w:w="1281" w:type="dxa"/>
            <w:vAlign w:val="bottom"/>
          </w:tcPr>
          <w:p w14:paraId="24CFFA3D" w14:textId="77777777" w:rsidR="00E71EB5" w:rsidRPr="00AD7FC0" w:rsidRDefault="00E71EB5" w:rsidP="00FC0E93">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59BFCF66" w14:textId="77777777" w:rsidR="00E71EB5" w:rsidRPr="00AD7FC0" w:rsidRDefault="00E71EB5" w:rsidP="00FC0E93">
            <w:pPr>
              <w:tabs>
                <w:tab w:val="decimal" w:pos="954"/>
              </w:tabs>
              <w:spacing w:line="360" w:lineRule="exact"/>
              <w:ind w:left="115" w:right="194"/>
              <w:jc w:val="right"/>
              <w:rPr>
                <w:rFonts w:ascii="Arial" w:hAnsi="Arial" w:cs="Arial"/>
                <w:sz w:val="18"/>
                <w:szCs w:val="18"/>
              </w:rPr>
            </w:pPr>
          </w:p>
        </w:tc>
        <w:tc>
          <w:tcPr>
            <w:tcW w:w="1276" w:type="dxa"/>
          </w:tcPr>
          <w:p w14:paraId="2E8462B5" w14:textId="77777777" w:rsidR="00E71EB5" w:rsidRPr="00AD7FC0" w:rsidRDefault="00E71EB5" w:rsidP="00FC0E93">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7CB8DC0" w14:textId="77777777" w:rsidR="00E71EB5" w:rsidRPr="00AD7FC0" w:rsidRDefault="00E71EB5" w:rsidP="00FC0E93">
            <w:pPr>
              <w:tabs>
                <w:tab w:val="decimal" w:pos="954"/>
              </w:tabs>
              <w:spacing w:line="360" w:lineRule="exact"/>
              <w:ind w:left="115" w:right="194"/>
              <w:jc w:val="right"/>
              <w:rPr>
                <w:rFonts w:ascii="Arial" w:hAnsi="Arial" w:cs="Arial"/>
                <w:sz w:val="18"/>
                <w:szCs w:val="18"/>
              </w:rPr>
            </w:pPr>
          </w:p>
        </w:tc>
      </w:tr>
      <w:tr w:rsidR="001B0C3A" w:rsidRPr="00AD7FC0" w14:paraId="7AA48062" w14:textId="77777777" w:rsidTr="005132E2">
        <w:tc>
          <w:tcPr>
            <w:tcW w:w="4140" w:type="dxa"/>
            <w:tcMar>
              <w:top w:w="0" w:type="dxa"/>
              <w:left w:w="108" w:type="dxa"/>
              <w:bottom w:w="0" w:type="dxa"/>
              <w:right w:w="108" w:type="dxa"/>
            </w:tcMar>
            <w:vAlign w:val="bottom"/>
          </w:tcPr>
          <w:p w14:paraId="6D7D6DC0" w14:textId="77777777" w:rsidR="00E71EB5" w:rsidRPr="00AD7FC0" w:rsidRDefault="00E71EB5"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 xml:space="preserve">Equity securities </w:t>
            </w:r>
          </w:p>
        </w:tc>
        <w:tc>
          <w:tcPr>
            <w:tcW w:w="1281" w:type="dxa"/>
          </w:tcPr>
          <w:p w14:paraId="7FE85702" w14:textId="61C29208"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Mar>
              <w:top w:w="0" w:type="dxa"/>
              <w:left w:w="108" w:type="dxa"/>
              <w:bottom w:w="0" w:type="dxa"/>
              <w:right w:w="108" w:type="dxa"/>
            </w:tcMar>
          </w:tcPr>
          <w:p w14:paraId="0F5ED619" w14:textId="00692330"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Pr>
          <w:p w14:paraId="444845FD" w14:textId="5C779997"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49.4</w:t>
            </w:r>
          </w:p>
        </w:tc>
        <w:tc>
          <w:tcPr>
            <w:tcW w:w="1277" w:type="dxa"/>
            <w:tcMar>
              <w:top w:w="0" w:type="dxa"/>
              <w:left w:w="108" w:type="dxa"/>
              <w:bottom w:w="0" w:type="dxa"/>
              <w:right w:w="108" w:type="dxa"/>
            </w:tcMar>
          </w:tcPr>
          <w:p w14:paraId="23B1CAA3" w14:textId="734C15B0"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49.4</w:t>
            </w:r>
          </w:p>
        </w:tc>
      </w:tr>
      <w:tr w:rsidR="001B0C3A" w:rsidRPr="00AD7FC0" w14:paraId="7C2C2575" w14:textId="77777777" w:rsidTr="005132E2">
        <w:tc>
          <w:tcPr>
            <w:tcW w:w="4140" w:type="dxa"/>
            <w:tcMar>
              <w:top w:w="0" w:type="dxa"/>
              <w:left w:w="108" w:type="dxa"/>
              <w:bottom w:w="0" w:type="dxa"/>
              <w:right w:w="108" w:type="dxa"/>
            </w:tcMar>
            <w:vAlign w:val="bottom"/>
          </w:tcPr>
          <w:p w14:paraId="13DE1821" w14:textId="77777777" w:rsidR="00E71EB5" w:rsidRPr="00AD7FC0" w:rsidRDefault="00E71EB5" w:rsidP="00FC0E93">
            <w:pPr>
              <w:spacing w:line="360" w:lineRule="exact"/>
              <w:ind w:left="342" w:hanging="90"/>
              <w:jc w:val="thaiDistribute"/>
              <w:rPr>
                <w:rFonts w:ascii="Arial" w:hAnsi="Arial" w:cs="Arial"/>
                <w:kern w:val="28"/>
                <w:sz w:val="18"/>
                <w:szCs w:val="18"/>
              </w:rPr>
            </w:pPr>
            <w:r w:rsidRPr="00AD7FC0">
              <w:rPr>
                <w:rFonts w:ascii="Arial" w:hAnsi="Arial" w:cs="Arial"/>
                <w:kern w:val="28"/>
                <w:sz w:val="18"/>
                <w:szCs w:val="18"/>
              </w:rPr>
              <w:t>Unit trusts</w:t>
            </w:r>
          </w:p>
        </w:tc>
        <w:tc>
          <w:tcPr>
            <w:tcW w:w="1281" w:type="dxa"/>
          </w:tcPr>
          <w:p w14:paraId="4A506C73" w14:textId="48E8F560"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114.4</w:t>
            </w:r>
          </w:p>
        </w:tc>
        <w:tc>
          <w:tcPr>
            <w:tcW w:w="1276" w:type="dxa"/>
            <w:tcMar>
              <w:top w:w="0" w:type="dxa"/>
              <w:left w:w="108" w:type="dxa"/>
              <w:bottom w:w="0" w:type="dxa"/>
              <w:right w:w="108" w:type="dxa"/>
            </w:tcMar>
          </w:tcPr>
          <w:p w14:paraId="0A5D560A" w14:textId="2C1A4835"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763.6</w:t>
            </w:r>
          </w:p>
        </w:tc>
        <w:tc>
          <w:tcPr>
            <w:tcW w:w="1276" w:type="dxa"/>
          </w:tcPr>
          <w:p w14:paraId="39BA8471" w14:textId="0750D50D"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7" w:type="dxa"/>
            <w:tcMar>
              <w:top w:w="0" w:type="dxa"/>
              <w:left w:w="108" w:type="dxa"/>
              <w:bottom w:w="0" w:type="dxa"/>
              <w:right w:w="108" w:type="dxa"/>
            </w:tcMar>
          </w:tcPr>
          <w:p w14:paraId="4377AF7A" w14:textId="430A0540"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878.0</w:t>
            </w:r>
          </w:p>
        </w:tc>
      </w:tr>
      <w:tr w:rsidR="001B0C3A" w:rsidRPr="00AD7FC0" w14:paraId="7A3F39CF" w14:textId="77777777" w:rsidTr="005132E2">
        <w:tc>
          <w:tcPr>
            <w:tcW w:w="4140" w:type="dxa"/>
            <w:tcMar>
              <w:top w:w="0" w:type="dxa"/>
              <w:left w:w="108" w:type="dxa"/>
              <w:bottom w:w="0" w:type="dxa"/>
              <w:right w:w="108" w:type="dxa"/>
            </w:tcMar>
            <w:vAlign w:val="bottom"/>
          </w:tcPr>
          <w:p w14:paraId="44A5F7C2" w14:textId="4F8B8AB1" w:rsidR="00E71EB5" w:rsidRPr="00AD7FC0" w:rsidRDefault="00901638" w:rsidP="00FC0E93">
            <w:pPr>
              <w:spacing w:line="360" w:lineRule="exact"/>
              <w:ind w:left="342" w:hanging="90"/>
              <w:jc w:val="thaiDistribute"/>
              <w:rPr>
                <w:rFonts w:ascii="Arial" w:hAnsi="Arial" w:cs="Arial"/>
                <w:kern w:val="28"/>
                <w:sz w:val="18"/>
                <w:szCs w:val="18"/>
              </w:rPr>
            </w:pPr>
            <w:r>
              <w:rPr>
                <w:rFonts w:ascii="Arial" w:hAnsi="Arial" w:cs="Arial"/>
                <w:kern w:val="28"/>
                <w:sz w:val="18"/>
                <w:szCs w:val="18"/>
              </w:rPr>
              <w:t>Private enterprise debt securities</w:t>
            </w:r>
          </w:p>
        </w:tc>
        <w:tc>
          <w:tcPr>
            <w:tcW w:w="1281" w:type="dxa"/>
          </w:tcPr>
          <w:p w14:paraId="2E1EA9DD" w14:textId="7278448F"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6" w:type="dxa"/>
            <w:tcMar>
              <w:top w:w="0" w:type="dxa"/>
              <w:left w:w="108" w:type="dxa"/>
              <w:bottom w:w="0" w:type="dxa"/>
              <w:right w:w="108" w:type="dxa"/>
            </w:tcMar>
          </w:tcPr>
          <w:p w14:paraId="69675BB3" w14:textId="0AEB19C3"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445.1</w:t>
            </w:r>
          </w:p>
        </w:tc>
        <w:tc>
          <w:tcPr>
            <w:tcW w:w="1276" w:type="dxa"/>
          </w:tcPr>
          <w:p w14:paraId="3D35C8C1" w14:textId="78481265"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w:t>
            </w:r>
          </w:p>
        </w:tc>
        <w:tc>
          <w:tcPr>
            <w:tcW w:w="1277" w:type="dxa"/>
            <w:tcMar>
              <w:top w:w="0" w:type="dxa"/>
              <w:left w:w="108" w:type="dxa"/>
              <w:bottom w:w="0" w:type="dxa"/>
              <w:right w:w="108" w:type="dxa"/>
            </w:tcMar>
          </w:tcPr>
          <w:p w14:paraId="53636F13" w14:textId="7FF6B49C" w:rsidR="00E71EB5" w:rsidRPr="00AD7FC0" w:rsidRDefault="00E71EB5" w:rsidP="00FC0E93">
            <w:pPr>
              <w:tabs>
                <w:tab w:val="decimal" w:pos="954"/>
              </w:tabs>
              <w:spacing w:line="360" w:lineRule="exact"/>
              <w:ind w:left="115" w:right="194"/>
              <w:jc w:val="right"/>
              <w:rPr>
                <w:rFonts w:ascii="Arial" w:hAnsi="Arial" w:cs="Arial"/>
                <w:sz w:val="18"/>
                <w:szCs w:val="18"/>
              </w:rPr>
            </w:pPr>
            <w:r w:rsidRPr="00AD7FC0">
              <w:rPr>
                <w:rFonts w:ascii="Arial" w:hAnsi="Arial" w:cs="Arial"/>
                <w:sz w:val="18"/>
                <w:szCs w:val="18"/>
              </w:rPr>
              <w:t>445.1</w:t>
            </w:r>
          </w:p>
        </w:tc>
      </w:tr>
    </w:tbl>
    <w:p w14:paraId="4E20B148" w14:textId="5C7DBEBF" w:rsidR="001A58E6" w:rsidRPr="00AD7FC0" w:rsidRDefault="00DC10F1" w:rsidP="001A58E6">
      <w:pPr>
        <w:tabs>
          <w:tab w:val="left" w:pos="2160"/>
        </w:tabs>
        <w:spacing w:before="240" w:after="120" w:line="380" w:lineRule="exact"/>
        <w:ind w:left="547" w:right="0" w:hanging="547"/>
        <w:rPr>
          <w:rFonts w:ascii="Arial" w:hAnsi="Arial" w:cs="Arial"/>
          <w:sz w:val="22"/>
          <w:szCs w:val="22"/>
        </w:rPr>
      </w:pPr>
      <w:r w:rsidRPr="00AD7FC0">
        <w:rPr>
          <w:rFonts w:ascii="Arial" w:hAnsi="Arial" w:cs="Arial"/>
          <w:sz w:val="22"/>
          <w:szCs w:val="22"/>
          <w:cs/>
        </w:rPr>
        <w:tab/>
      </w:r>
      <w:r w:rsidR="001A58E6" w:rsidRPr="00AD7FC0">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bookmarkStart w:id="20" w:name="_Toc23757813"/>
    </w:p>
    <w:p w14:paraId="5F0B98A0" w14:textId="77777777" w:rsidR="001A58E6" w:rsidRPr="00AD7FC0" w:rsidRDefault="001A58E6">
      <w:pPr>
        <w:ind w:right="0"/>
        <w:jc w:val="left"/>
        <w:rPr>
          <w:rFonts w:ascii="Arial" w:hAnsi="Arial" w:cs="Arial"/>
          <w:sz w:val="22"/>
          <w:szCs w:val="22"/>
        </w:rPr>
      </w:pPr>
      <w:r w:rsidRPr="00AD7FC0">
        <w:rPr>
          <w:rFonts w:ascii="Arial" w:hAnsi="Arial" w:cs="Arial"/>
          <w:sz w:val="22"/>
          <w:szCs w:val="22"/>
        </w:rPr>
        <w:br w:type="page"/>
      </w:r>
    </w:p>
    <w:p w14:paraId="573DF079" w14:textId="2599A5C8" w:rsidR="00900ABC" w:rsidRPr="00AD7FC0" w:rsidRDefault="00047BB4" w:rsidP="00FC0E93">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D7FC0">
        <w:rPr>
          <w:rFonts w:ascii="Arial" w:hAnsi="Arial" w:cs="Arial"/>
          <w:b/>
          <w:bCs/>
          <w:sz w:val="22"/>
          <w:szCs w:val="22"/>
        </w:rPr>
        <w:lastRenderedPageBreak/>
        <w:t>2</w:t>
      </w:r>
      <w:r w:rsidR="00B808B5" w:rsidRPr="00AD7FC0">
        <w:rPr>
          <w:rFonts w:ascii="Arial" w:hAnsi="Arial" w:cs="Arial"/>
          <w:b/>
          <w:bCs/>
          <w:sz w:val="22"/>
          <w:szCs w:val="22"/>
        </w:rPr>
        <w:t>1</w:t>
      </w:r>
      <w:r w:rsidR="00900ABC" w:rsidRPr="00AD7FC0">
        <w:rPr>
          <w:rFonts w:ascii="Arial" w:hAnsi="Arial" w:cs="Arial"/>
          <w:b/>
          <w:bCs/>
          <w:sz w:val="22"/>
          <w:szCs w:val="22"/>
        </w:rPr>
        <w:t>.</w:t>
      </w:r>
      <w:r w:rsidR="00900ABC" w:rsidRPr="00AD7FC0">
        <w:rPr>
          <w:rFonts w:ascii="Arial" w:hAnsi="Arial" w:cs="Arial"/>
          <w:b/>
          <w:bCs/>
          <w:sz w:val="22"/>
          <w:szCs w:val="22"/>
        </w:rPr>
        <w:tab/>
        <w:t>Commitments and contingent liabilities</w:t>
      </w:r>
      <w:bookmarkEnd w:id="20"/>
    </w:p>
    <w:p w14:paraId="7E3F3037" w14:textId="6298C477" w:rsidR="00C27457" w:rsidRPr="00AD7FC0" w:rsidRDefault="00C27457" w:rsidP="00FC0E93">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D7FC0">
        <w:rPr>
          <w:rFonts w:ascii="Arial" w:hAnsi="Arial" w:cs="Arial"/>
          <w:b/>
          <w:bCs/>
          <w:sz w:val="22"/>
          <w:szCs w:val="22"/>
        </w:rPr>
        <w:t>2</w:t>
      </w:r>
      <w:r w:rsidR="00B808B5" w:rsidRPr="00AD7FC0">
        <w:rPr>
          <w:rFonts w:ascii="Arial" w:hAnsi="Arial" w:cs="Arial"/>
          <w:b/>
          <w:bCs/>
          <w:sz w:val="22"/>
          <w:szCs w:val="22"/>
        </w:rPr>
        <w:t>1</w:t>
      </w:r>
      <w:r w:rsidRPr="00AD7FC0">
        <w:rPr>
          <w:rFonts w:ascii="Arial" w:hAnsi="Arial" w:cs="Arial"/>
          <w:b/>
          <w:bCs/>
          <w:sz w:val="22"/>
          <w:szCs w:val="22"/>
        </w:rPr>
        <w:t>.1</w:t>
      </w:r>
      <w:r w:rsidRPr="00AD7FC0">
        <w:rPr>
          <w:rFonts w:ascii="Arial" w:hAnsi="Arial" w:cs="Arial"/>
          <w:b/>
          <w:bCs/>
          <w:sz w:val="22"/>
          <w:szCs w:val="22"/>
        </w:rPr>
        <w:tab/>
        <w:t>Capital commitment</w:t>
      </w:r>
    </w:p>
    <w:p w14:paraId="59299B26" w14:textId="2C69A377" w:rsidR="00C27457" w:rsidRPr="00AD7FC0" w:rsidRDefault="0006030B" w:rsidP="00FC0E93">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D7FC0">
        <w:rPr>
          <w:rFonts w:ascii="Arial" w:hAnsi="Arial" w:cs="Arial"/>
          <w:sz w:val="22"/>
          <w:szCs w:val="22"/>
        </w:rPr>
        <w:tab/>
        <w:t>As</w:t>
      </w:r>
      <w:r w:rsidR="00095D65" w:rsidRPr="00AD7FC0">
        <w:rPr>
          <w:rFonts w:ascii="Arial" w:hAnsi="Arial" w:cs="Arial"/>
          <w:sz w:val="22"/>
          <w:szCs w:val="22"/>
        </w:rPr>
        <w:t xml:space="preserve"> at </w:t>
      </w:r>
      <w:r w:rsidR="00C27864" w:rsidRPr="00AD7FC0">
        <w:rPr>
          <w:rFonts w:ascii="Arial" w:hAnsi="Arial" w:cs="Arial"/>
          <w:sz w:val="22"/>
          <w:szCs w:val="22"/>
        </w:rPr>
        <w:t>30 June 2021</w:t>
      </w:r>
      <w:r w:rsidR="005C3ACB" w:rsidRPr="00AD7FC0">
        <w:rPr>
          <w:rFonts w:ascii="Arial" w:hAnsi="Arial" w:cs="Arial"/>
          <w:sz w:val="22"/>
          <w:szCs w:val="22"/>
        </w:rPr>
        <w:t xml:space="preserve"> and 31 December 2020</w:t>
      </w:r>
      <w:r w:rsidR="00095D65" w:rsidRPr="00AD7FC0">
        <w:rPr>
          <w:rFonts w:ascii="Arial" w:hAnsi="Arial" w:cs="Arial"/>
          <w:sz w:val="22"/>
          <w:szCs w:val="22"/>
        </w:rPr>
        <w:t>, the Company had capital commitments contracted for computer program development amounting to Baht</w:t>
      </w:r>
      <w:r w:rsidR="005C3ACB" w:rsidRPr="00AD7FC0">
        <w:rPr>
          <w:rFonts w:ascii="Arial" w:hAnsi="Arial" w:cs="Arial"/>
          <w:sz w:val="22"/>
          <w:szCs w:val="22"/>
        </w:rPr>
        <w:t xml:space="preserve"> </w:t>
      </w:r>
      <w:r w:rsidR="002A5BFC" w:rsidRPr="00AD7FC0">
        <w:rPr>
          <w:rFonts w:ascii="Arial" w:hAnsi="Arial" w:cs="Arial"/>
          <w:sz w:val="22"/>
          <w:szCs w:val="22"/>
        </w:rPr>
        <w:t>1.1</w:t>
      </w:r>
      <w:r w:rsidR="00095D65" w:rsidRPr="00AD7FC0">
        <w:rPr>
          <w:rFonts w:ascii="Arial" w:hAnsi="Arial" w:cs="Arial"/>
          <w:sz w:val="22"/>
          <w:szCs w:val="22"/>
        </w:rPr>
        <w:t xml:space="preserve"> million</w:t>
      </w:r>
      <w:r w:rsidR="005C3ACB" w:rsidRPr="00AD7FC0">
        <w:rPr>
          <w:rFonts w:ascii="Arial" w:hAnsi="Arial" w:cs="Arial"/>
          <w:sz w:val="22"/>
          <w:szCs w:val="22"/>
        </w:rPr>
        <w:t xml:space="preserve"> and </w:t>
      </w:r>
      <w:r w:rsidR="008A7999" w:rsidRPr="00AD7FC0">
        <w:rPr>
          <w:rFonts w:ascii="Arial" w:hAnsi="Arial" w:cs="Arial"/>
          <w:sz w:val="22"/>
          <w:szCs w:val="22"/>
        </w:rPr>
        <w:t xml:space="preserve">Baht </w:t>
      </w:r>
      <w:r w:rsidR="005C3ACB" w:rsidRPr="00AD7FC0">
        <w:rPr>
          <w:rFonts w:ascii="Arial" w:hAnsi="Arial" w:cs="Arial"/>
          <w:sz w:val="22"/>
          <w:szCs w:val="22"/>
        </w:rPr>
        <w:t>1.4</w:t>
      </w:r>
      <w:r w:rsidR="008A7999" w:rsidRPr="00AD7FC0">
        <w:rPr>
          <w:rFonts w:ascii="Arial" w:hAnsi="Arial" w:cs="Arial"/>
          <w:sz w:val="22"/>
          <w:szCs w:val="22"/>
        </w:rPr>
        <w:t xml:space="preserve"> million, respectively</w:t>
      </w:r>
      <w:r w:rsidR="00095D65" w:rsidRPr="00AD7FC0">
        <w:rPr>
          <w:rFonts w:ascii="Arial" w:hAnsi="Arial" w:cs="Arial"/>
          <w:sz w:val="22"/>
          <w:szCs w:val="22"/>
        </w:rPr>
        <w:t>.</w:t>
      </w:r>
    </w:p>
    <w:p w14:paraId="2C31F3AC" w14:textId="73A6A642" w:rsidR="00900ABC" w:rsidRPr="00AD7FC0" w:rsidRDefault="00910F37" w:rsidP="00FC0E93">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D7FC0">
        <w:rPr>
          <w:rFonts w:ascii="Arial" w:hAnsi="Arial" w:cs="Arial"/>
          <w:b/>
          <w:bCs/>
          <w:sz w:val="22"/>
          <w:szCs w:val="22"/>
        </w:rPr>
        <w:t>2</w:t>
      </w:r>
      <w:r w:rsidR="00B808B5" w:rsidRPr="00AD7FC0">
        <w:rPr>
          <w:rFonts w:ascii="Arial" w:hAnsi="Arial" w:cs="Arial"/>
          <w:b/>
          <w:bCs/>
          <w:sz w:val="22"/>
          <w:szCs w:val="22"/>
        </w:rPr>
        <w:t>1</w:t>
      </w:r>
      <w:r w:rsidR="00C27457" w:rsidRPr="00AD7FC0">
        <w:rPr>
          <w:rFonts w:ascii="Arial" w:hAnsi="Arial" w:cs="Arial"/>
          <w:b/>
          <w:bCs/>
          <w:sz w:val="22"/>
          <w:szCs w:val="22"/>
        </w:rPr>
        <w:t>.2</w:t>
      </w:r>
      <w:r w:rsidR="00900ABC" w:rsidRPr="00AD7FC0">
        <w:rPr>
          <w:rFonts w:ascii="Arial" w:hAnsi="Arial" w:cs="Arial"/>
          <w:b/>
          <w:bCs/>
          <w:sz w:val="22"/>
          <w:szCs w:val="22"/>
        </w:rPr>
        <w:tab/>
        <w:t>Operating lease commitments</w:t>
      </w:r>
      <w:r w:rsidR="00A72331" w:rsidRPr="00AD7FC0">
        <w:rPr>
          <w:rFonts w:ascii="Arial" w:hAnsi="Arial" w:cs="Arial"/>
          <w:b/>
          <w:bCs/>
          <w:sz w:val="22"/>
          <w:szCs w:val="22"/>
        </w:rPr>
        <w:t xml:space="preserve"> </w:t>
      </w:r>
      <w:r w:rsidR="00211DAE" w:rsidRPr="00AD7FC0">
        <w:rPr>
          <w:rFonts w:ascii="Arial" w:hAnsi="Arial" w:cs="Arial"/>
          <w:b/>
          <w:bCs/>
          <w:sz w:val="22"/>
          <w:szCs w:val="22"/>
        </w:rPr>
        <w:t>and relate services</w:t>
      </w:r>
    </w:p>
    <w:p w14:paraId="135DD26C" w14:textId="68BE9057" w:rsidR="00900ABC" w:rsidRPr="00AD7FC0" w:rsidRDefault="00900ABC" w:rsidP="00FC0E93">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AD7FC0">
        <w:rPr>
          <w:rFonts w:ascii="Arial" w:hAnsi="Arial" w:cs="Arial"/>
          <w:sz w:val="22"/>
          <w:szCs w:val="22"/>
        </w:rPr>
        <w:tab/>
      </w:r>
      <w:r w:rsidRPr="00AD7FC0">
        <w:rPr>
          <w:rFonts w:ascii="Arial" w:hAnsi="Arial" w:cs="Arial"/>
          <w:sz w:val="22"/>
          <w:szCs w:val="22"/>
        </w:rPr>
        <w:tab/>
        <w:t xml:space="preserve">As at </w:t>
      </w:r>
      <w:r w:rsidR="00C27864" w:rsidRPr="00AD7FC0">
        <w:rPr>
          <w:rFonts w:ascii="Arial" w:hAnsi="Arial" w:cs="Arial"/>
          <w:sz w:val="22"/>
          <w:szCs w:val="22"/>
        </w:rPr>
        <w:t>30 June 2021</w:t>
      </w:r>
      <w:r w:rsidR="00756EC3" w:rsidRPr="00756EC3">
        <w:rPr>
          <w:rFonts w:ascii="Arial" w:hAnsi="Arial" w:cs="Arial"/>
          <w:sz w:val="22"/>
          <w:szCs w:val="22"/>
        </w:rPr>
        <w:t xml:space="preserve"> </w:t>
      </w:r>
      <w:r w:rsidR="00756EC3" w:rsidRPr="00AD7FC0">
        <w:rPr>
          <w:rFonts w:ascii="Arial" w:hAnsi="Arial" w:cs="Arial"/>
          <w:sz w:val="22"/>
          <w:szCs w:val="22"/>
        </w:rPr>
        <w:t>and 31 December 2020</w:t>
      </w:r>
      <w:r w:rsidRPr="00AD7FC0">
        <w:rPr>
          <w:rFonts w:ascii="Arial" w:hAnsi="Arial" w:cs="Arial"/>
          <w:sz w:val="22"/>
          <w:szCs w:val="22"/>
        </w:rPr>
        <w:t xml:space="preserve">, future minimum lease payments required under </w:t>
      </w:r>
      <w:r w:rsidR="003D7B38" w:rsidRPr="00AD7FC0">
        <w:rPr>
          <w:rFonts w:ascii="Arial" w:hAnsi="Arial" w:cs="Arial"/>
          <w:sz w:val="22"/>
          <w:szCs w:val="22"/>
        </w:rPr>
        <w:t>short-term leases and leases of l</w:t>
      </w:r>
      <w:r w:rsidR="0035606F" w:rsidRPr="00AD7FC0">
        <w:rPr>
          <w:rFonts w:ascii="Arial" w:hAnsi="Arial" w:cs="Arial"/>
          <w:sz w:val="22"/>
          <w:szCs w:val="22"/>
        </w:rPr>
        <w:t>o</w:t>
      </w:r>
      <w:r w:rsidR="003D7B38" w:rsidRPr="00AD7FC0">
        <w:rPr>
          <w:rFonts w:ascii="Arial" w:hAnsi="Arial" w:cs="Arial"/>
          <w:sz w:val="22"/>
          <w:szCs w:val="22"/>
        </w:rPr>
        <w:t>w-value and related service agreements</w:t>
      </w:r>
      <w:r w:rsidRPr="00AD7FC0">
        <w:rPr>
          <w:rFonts w:ascii="Arial" w:hAnsi="Arial" w:cs="Arial"/>
          <w:sz w:val="22"/>
          <w:szCs w:val="22"/>
        </w:rPr>
        <w:t xml:space="preserve"> were as follows:</w:t>
      </w:r>
    </w:p>
    <w:tbl>
      <w:tblPr>
        <w:tblW w:w="9180" w:type="dxa"/>
        <w:tblInd w:w="468" w:type="dxa"/>
        <w:tblLook w:val="01E0" w:firstRow="1" w:lastRow="1" w:firstColumn="1" w:lastColumn="1" w:noHBand="0" w:noVBand="0"/>
      </w:tblPr>
      <w:tblGrid>
        <w:gridCol w:w="4950"/>
        <w:gridCol w:w="2115"/>
        <w:gridCol w:w="2115"/>
      </w:tblGrid>
      <w:tr w:rsidR="009079DA" w:rsidRPr="00AD7FC0" w14:paraId="08F92FA7" w14:textId="77777777" w:rsidTr="004F127B">
        <w:tc>
          <w:tcPr>
            <w:tcW w:w="4950" w:type="dxa"/>
          </w:tcPr>
          <w:p w14:paraId="115E30E9" w14:textId="77777777" w:rsidR="009079DA" w:rsidRPr="00AD7FC0" w:rsidRDefault="009079DA" w:rsidP="00521920">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2115" w:type="dxa"/>
          </w:tcPr>
          <w:p w14:paraId="2D97CC49" w14:textId="77777777" w:rsidR="009079DA" w:rsidRPr="00AD7FC0" w:rsidRDefault="009079DA" w:rsidP="00521920">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115" w:type="dxa"/>
          </w:tcPr>
          <w:p w14:paraId="65870C8B" w14:textId="65E216F6" w:rsidR="009079DA" w:rsidRPr="00AD7FC0" w:rsidRDefault="009079DA" w:rsidP="00521920">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AD7FC0">
              <w:rPr>
                <w:rFonts w:ascii="Arial" w:hAnsi="Arial" w:cs="Arial"/>
                <w:sz w:val="20"/>
                <w:szCs w:val="20"/>
              </w:rPr>
              <w:t>(Unit: Million Baht)</w:t>
            </w:r>
          </w:p>
        </w:tc>
      </w:tr>
      <w:tr w:rsidR="009079DA" w:rsidRPr="00AD7FC0" w14:paraId="0A73A443" w14:textId="77777777" w:rsidTr="004F127B">
        <w:tc>
          <w:tcPr>
            <w:tcW w:w="4950" w:type="dxa"/>
          </w:tcPr>
          <w:p w14:paraId="5AA5D682" w14:textId="77777777" w:rsidR="009079DA" w:rsidRPr="00AD7FC0" w:rsidRDefault="009079DA" w:rsidP="004F127B">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692"/>
              <w:jc w:val="center"/>
              <w:rPr>
                <w:rFonts w:ascii="Arial" w:hAnsi="Arial" w:cs="Arial"/>
                <w:sz w:val="20"/>
                <w:szCs w:val="20"/>
              </w:rPr>
            </w:pPr>
            <w:r w:rsidRPr="00AD7FC0">
              <w:rPr>
                <w:rFonts w:ascii="Arial" w:hAnsi="Arial" w:cs="Arial"/>
                <w:sz w:val="20"/>
                <w:szCs w:val="20"/>
              </w:rPr>
              <w:t>Payable within</w:t>
            </w:r>
          </w:p>
        </w:tc>
        <w:tc>
          <w:tcPr>
            <w:tcW w:w="2115" w:type="dxa"/>
            <w:vAlign w:val="bottom"/>
          </w:tcPr>
          <w:p w14:paraId="0AFC5AD1" w14:textId="5246C127" w:rsidR="009079DA" w:rsidRPr="00AD7FC0" w:rsidRDefault="009079DA" w:rsidP="009079D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AD7FC0">
              <w:rPr>
                <w:rFonts w:ascii="Arial" w:hAnsi="Arial" w:cs="Arial"/>
                <w:sz w:val="20"/>
                <w:szCs w:val="20"/>
              </w:rPr>
              <w:t>30 June 2021</w:t>
            </w:r>
          </w:p>
        </w:tc>
        <w:tc>
          <w:tcPr>
            <w:tcW w:w="2115" w:type="dxa"/>
            <w:vAlign w:val="bottom"/>
          </w:tcPr>
          <w:p w14:paraId="272325F3" w14:textId="23FADEF0" w:rsidR="009079DA" w:rsidRPr="00AD7FC0" w:rsidRDefault="009079DA" w:rsidP="009079D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31 December 2020</w:t>
            </w:r>
          </w:p>
        </w:tc>
      </w:tr>
      <w:tr w:rsidR="009079DA" w:rsidRPr="00AD7FC0" w14:paraId="3996B790" w14:textId="77777777" w:rsidTr="004F127B">
        <w:tc>
          <w:tcPr>
            <w:tcW w:w="4950" w:type="dxa"/>
          </w:tcPr>
          <w:p w14:paraId="11714EAC" w14:textId="77777777" w:rsidR="009079DA" w:rsidRPr="00AD7FC0" w:rsidRDefault="009079DA" w:rsidP="009079DA">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AD7FC0">
              <w:rPr>
                <w:rFonts w:ascii="Arial" w:hAnsi="Arial" w:cs="Arial"/>
                <w:sz w:val="20"/>
                <w:szCs w:val="20"/>
              </w:rPr>
              <w:t>1 year</w:t>
            </w:r>
          </w:p>
        </w:tc>
        <w:tc>
          <w:tcPr>
            <w:tcW w:w="2115" w:type="dxa"/>
          </w:tcPr>
          <w:p w14:paraId="15BAAF9F" w14:textId="7F6CE4E2" w:rsidR="009079DA" w:rsidRPr="00AD7FC0" w:rsidRDefault="009079DA" w:rsidP="004F127B">
            <w:pPr>
              <w:tabs>
                <w:tab w:val="decimal" w:pos="1334"/>
              </w:tabs>
              <w:spacing w:line="380" w:lineRule="exact"/>
              <w:ind w:right="-63"/>
              <w:rPr>
                <w:rFonts w:ascii="Arial" w:hAnsi="Arial" w:cs="Arial"/>
                <w:sz w:val="20"/>
                <w:szCs w:val="20"/>
              </w:rPr>
            </w:pPr>
            <w:r w:rsidRPr="00AD7FC0">
              <w:rPr>
                <w:rFonts w:ascii="Arial" w:hAnsi="Arial" w:cs="Arial"/>
                <w:sz w:val="20"/>
                <w:szCs w:val="20"/>
              </w:rPr>
              <w:t>4.</w:t>
            </w:r>
            <w:r>
              <w:rPr>
                <w:rFonts w:ascii="Arial" w:hAnsi="Arial" w:cs="Arial"/>
                <w:sz w:val="20"/>
                <w:szCs w:val="20"/>
              </w:rPr>
              <w:t>1</w:t>
            </w:r>
          </w:p>
        </w:tc>
        <w:tc>
          <w:tcPr>
            <w:tcW w:w="2115" w:type="dxa"/>
          </w:tcPr>
          <w:p w14:paraId="42E3D608" w14:textId="7AC0EDB5" w:rsidR="009079DA" w:rsidRPr="00AD7FC0" w:rsidRDefault="009079DA" w:rsidP="004F127B">
            <w:pPr>
              <w:tabs>
                <w:tab w:val="decimal" w:pos="1334"/>
              </w:tabs>
              <w:spacing w:line="380" w:lineRule="exact"/>
              <w:ind w:right="-63"/>
              <w:rPr>
                <w:rFonts w:ascii="Arial" w:hAnsi="Arial" w:cs="Arial"/>
                <w:sz w:val="20"/>
                <w:szCs w:val="20"/>
              </w:rPr>
            </w:pPr>
            <w:r>
              <w:rPr>
                <w:rFonts w:ascii="Arial" w:hAnsi="Arial" w:cs="Arial"/>
                <w:sz w:val="20"/>
                <w:szCs w:val="20"/>
              </w:rPr>
              <w:t>7.3</w:t>
            </w:r>
          </w:p>
        </w:tc>
      </w:tr>
    </w:tbl>
    <w:p w14:paraId="19FFDBD5" w14:textId="06417BE1" w:rsidR="00900ABC" w:rsidRPr="00AD7FC0" w:rsidRDefault="00047BB4" w:rsidP="00821114">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AD7FC0">
        <w:rPr>
          <w:rFonts w:ascii="Arial" w:eastAsia="Arial Unicode MS" w:hAnsi="Arial" w:cs="Arial"/>
          <w:b/>
          <w:bCs/>
          <w:sz w:val="22"/>
          <w:szCs w:val="22"/>
        </w:rPr>
        <w:t>2</w:t>
      </w:r>
      <w:r w:rsidR="00B808B5" w:rsidRPr="00AD7FC0">
        <w:rPr>
          <w:rFonts w:ascii="Arial" w:eastAsia="Arial Unicode MS" w:hAnsi="Arial" w:cs="Arial"/>
          <w:b/>
          <w:bCs/>
          <w:sz w:val="22"/>
          <w:szCs w:val="22"/>
        </w:rPr>
        <w:t>1</w:t>
      </w:r>
      <w:r w:rsidR="00900ABC" w:rsidRPr="00AD7FC0">
        <w:rPr>
          <w:rFonts w:ascii="Arial" w:eastAsia="Arial Unicode MS" w:hAnsi="Arial" w:cs="Arial"/>
          <w:b/>
          <w:bCs/>
          <w:sz w:val="22"/>
          <w:szCs w:val="22"/>
        </w:rPr>
        <w:t>.</w:t>
      </w:r>
      <w:r w:rsidR="00C27457" w:rsidRPr="00AD7FC0">
        <w:rPr>
          <w:rFonts w:ascii="Arial" w:eastAsia="Arial Unicode MS" w:hAnsi="Arial" w:cs="Arial"/>
          <w:b/>
          <w:bCs/>
          <w:sz w:val="22"/>
          <w:szCs w:val="22"/>
        </w:rPr>
        <w:t>3</w:t>
      </w:r>
      <w:r w:rsidR="00900ABC" w:rsidRPr="00AD7FC0">
        <w:rPr>
          <w:rFonts w:ascii="Arial" w:eastAsia="Arial Unicode MS" w:hAnsi="Arial" w:cs="Arial"/>
          <w:b/>
          <w:bCs/>
          <w:sz w:val="22"/>
          <w:szCs w:val="22"/>
        </w:rPr>
        <w:tab/>
        <w:t>Litigation</w:t>
      </w:r>
    </w:p>
    <w:p w14:paraId="07A1356D" w14:textId="33CCD626" w:rsidR="00900ABC" w:rsidRPr="00AD7FC0" w:rsidRDefault="00900ABC" w:rsidP="00B808B5">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AD7FC0">
        <w:rPr>
          <w:rFonts w:ascii="Arial" w:hAnsi="Arial" w:cs="Arial"/>
          <w:sz w:val="22"/>
          <w:szCs w:val="22"/>
        </w:rPr>
        <w:tab/>
        <w:t xml:space="preserve">As at </w:t>
      </w:r>
      <w:r w:rsidR="00C27864" w:rsidRPr="00AD7FC0">
        <w:rPr>
          <w:rFonts w:ascii="Arial" w:hAnsi="Arial" w:cs="Arial"/>
          <w:sz w:val="22"/>
          <w:szCs w:val="22"/>
        </w:rPr>
        <w:t>30 June 2021</w:t>
      </w:r>
      <w:r w:rsidR="00047BB4" w:rsidRPr="00AD7FC0">
        <w:rPr>
          <w:rFonts w:ascii="Arial" w:hAnsi="Arial" w:cs="Arial"/>
          <w:sz w:val="22"/>
          <w:szCs w:val="22"/>
        </w:rPr>
        <w:t xml:space="preserve"> and </w:t>
      </w:r>
      <w:r w:rsidR="008D2B04" w:rsidRPr="00AD7FC0">
        <w:rPr>
          <w:rFonts w:ascii="Arial" w:hAnsi="Arial" w:cs="Arial"/>
          <w:sz w:val="22"/>
          <w:szCs w:val="22"/>
        </w:rPr>
        <w:t>31 December 2020</w:t>
      </w:r>
      <w:r w:rsidRPr="00AD7FC0">
        <w:rPr>
          <w:rFonts w:ascii="Arial" w:hAnsi="Arial" w:cs="Arial"/>
          <w:sz w:val="22"/>
          <w:szCs w:val="22"/>
        </w:rPr>
        <w:t xml:space="preserve">, the Company </w:t>
      </w:r>
      <w:r w:rsidR="008D6618" w:rsidRPr="00AD7FC0">
        <w:rPr>
          <w:rFonts w:ascii="Arial" w:hAnsi="Arial" w:cs="Arial"/>
          <w:sz w:val="22"/>
          <w:szCs w:val="22"/>
        </w:rPr>
        <w:t xml:space="preserve">had been sued as insurer, with </w:t>
      </w:r>
      <w:r w:rsidR="00821114" w:rsidRPr="00AD7FC0">
        <w:rPr>
          <w:rFonts w:ascii="Arial" w:hAnsi="Arial" w:cs="Arial"/>
          <w:sz w:val="22"/>
          <w:szCs w:val="22"/>
        </w:rPr>
        <w:t xml:space="preserve">damaged </w:t>
      </w:r>
      <w:r w:rsidR="00047BB4" w:rsidRPr="00AD7FC0">
        <w:rPr>
          <w:rFonts w:ascii="Arial" w:hAnsi="Arial" w:cs="Arial"/>
          <w:sz w:val="22"/>
          <w:szCs w:val="22"/>
        </w:rPr>
        <w:t xml:space="preserve">totaling Baht </w:t>
      </w:r>
      <w:r w:rsidR="002A5BFC" w:rsidRPr="00AD7FC0">
        <w:rPr>
          <w:rFonts w:ascii="Arial" w:hAnsi="Arial" w:cs="Arial"/>
          <w:sz w:val="22"/>
          <w:szCs w:val="22"/>
        </w:rPr>
        <w:t>170.2</w:t>
      </w:r>
      <w:r w:rsidR="00047BB4" w:rsidRPr="00AD7FC0">
        <w:rPr>
          <w:rFonts w:ascii="Arial" w:hAnsi="Arial" w:cs="Arial"/>
          <w:sz w:val="22"/>
          <w:szCs w:val="22"/>
        </w:rPr>
        <w:t xml:space="preserve"> million and Baht</w:t>
      </w:r>
      <w:r w:rsidR="00AD6EF6" w:rsidRPr="00AD7FC0">
        <w:rPr>
          <w:rFonts w:ascii="Arial" w:hAnsi="Arial" w:cs="Arial"/>
          <w:sz w:val="22"/>
          <w:szCs w:val="22"/>
        </w:rPr>
        <w:t xml:space="preserve"> 158.9</w:t>
      </w:r>
      <w:r w:rsidR="008D6618" w:rsidRPr="00AD7FC0">
        <w:rPr>
          <w:rFonts w:ascii="Arial" w:hAnsi="Arial" w:cs="Arial"/>
          <w:sz w:val="22"/>
          <w:szCs w:val="22"/>
        </w:rPr>
        <w:t xml:space="preserve"> million, respectively</w:t>
      </w:r>
      <w:r w:rsidRPr="00AD7FC0">
        <w:rPr>
          <w:rFonts w:ascii="Arial" w:hAnsi="Arial" w:cs="Arial"/>
          <w:sz w:val="22"/>
          <w:szCs w:val="22"/>
          <w:cs/>
        </w:rPr>
        <w:t>.</w:t>
      </w:r>
      <w:r w:rsidR="00000A1E" w:rsidRPr="00AD7FC0">
        <w:rPr>
          <w:rFonts w:ascii="Arial" w:hAnsi="Arial" w:cs="Arial"/>
          <w:sz w:val="22"/>
          <w:szCs w:val="22"/>
          <w:cs/>
        </w:rPr>
        <w:t xml:space="preserve"> </w:t>
      </w:r>
      <w:r w:rsidR="00870AA1" w:rsidRPr="00AD7FC0">
        <w:rPr>
          <w:rFonts w:ascii="Arial" w:hAnsi="Arial" w:cs="Arial"/>
          <w:sz w:val="22"/>
          <w:szCs w:val="22"/>
        </w:rPr>
        <w:t>The</w:t>
      </w:r>
      <w:r w:rsidRPr="00AD7FC0">
        <w:rPr>
          <w:rFonts w:ascii="Arial" w:hAnsi="Arial" w:cs="Arial"/>
          <w:sz w:val="22"/>
          <w:szCs w:val="22"/>
        </w:rPr>
        <w:t xml:space="preserve"> outcomes of the cases have not yet been </w:t>
      </w:r>
      <w:proofErr w:type="spellStart"/>
      <w:r w:rsidR="00C06E47" w:rsidRPr="00AD7FC0">
        <w:rPr>
          <w:rFonts w:ascii="Arial" w:hAnsi="Arial" w:cs="Arial"/>
          <w:sz w:val="22"/>
          <w:szCs w:val="22"/>
        </w:rPr>
        <w:t>finalis</w:t>
      </w:r>
      <w:r w:rsidR="00B86014" w:rsidRPr="00AD7FC0">
        <w:rPr>
          <w:rFonts w:ascii="Arial" w:hAnsi="Arial" w:cs="Arial"/>
          <w:sz w:val="22"/>
          <w:szCs w:val="22"/>
        </w:rPr>
        <w:t>ed</w:t>
      </w:r>
      <w:proofErr w:type="spellEnd"/>
      <w:r w:rsidR="00B86014" w:rsidRPr="00AD7FC0">
        <w:rPr>
          <w:rFonts w:ascii="Arial" w:hAnsi="Arial" w:cs="Arial"/>
          <w:sz w:val="22"/>
          <w:szCs w:val="22"/>
        </w:rPr>
        <w:t>.</w:t>
      </w:r>
      <w:r w:rsidRPr="00AD7FC0">
        <w:rPr>
          <w:rFonts w:ascii="Arial" w:hAnsi="Arial" w:cs="Arial"/>
          <w:sz w:val="22"/>
          <w:szCs w:val="22"/>
        </w:rPr>
        <w:t xml:space="preserve"> </w:t>
      </w:r>
      <w:r w:rsidR="00C06E47" w:rsidRPr="00AD7FC0">
        <w:rPr>
          <w:rFonts w:ascii="Arial" w:hAnsi="Arial" w:cs="Arial"/>
          <w:sz w:val="22"/>
          <w:szCs w:val="22"/>
        </w:rPr>
        <w:t xml:space="preserve">However, the Company considered the estimated losses that might be incurred and already </w:t>
      </w:r>
      <w:proofErr w:type="spellStart"/>
      <w:r w:rsidR="00C06E47" w:rsidRPr="00AD7FC0">
        <w:rPr>
          <w:rFonts w:ascii="Arial" w:hAnsi="Arial" w:cs="Arial"/>
          <w:sz w:val="22"/>
          <w:szCs w:val="22"/>
        </w:rPr>
        <w:t>recognised</w:t>
      </w:r>
      <w:proofErr w:type="spellEnd"/>
      <w:r w:rsidR="00C06E47" w:rsidRPr="00AD7FC0">
        <w:rPr>
          <w:rFonts w:ascii="Arial" w:hAnsi="Arial" w:cs="Arial"/>
          <w:sz w:val="22"/>
          <w:szCs w:val="22"/>
        </w:rPr>
        <w:t xml:space="preserve"> as loss reserves of </w:t>
      </w:r>
      <w:r w:rsidR="006B474D" w:rsidRPr="00AD7FC0">
        <w:rPr>
          <w:rFonts w:ascii="Arial" w:hAnsi="Arial" w:cs="Arial"/>
          <w:sz w:val="22"/>
          <w:szCs w:val="22"/>
        </w:rPr>
        <w:t>Bah</w:t>
      </w:r>
      <w:r w:rsidR="00AD6EF6" w:rsidRPr="00AD7FC0">
        <w:rPr>
          <w:rFonts w:ascii="Arial" w:hAnsi="Arial" w:cs="Arial"/>
          <w:sz w:val="22"/>
          <w:szCs w:val="22"/>
        </w:rPr>
        <w:t xml:space="preserve"> </w:t>
      </w:r>
      <w:r w:rsidR="002A5BFC" w:rsidRPr="00AD7FC0">
        <w:rPr>
          <w:rFonts w:ascii="Arial" w:hAnsi="Arial" w:cs="Arial"/>
          <w:sz w:val="22"/>
          <w:szCs w:val="22"/>
        </w:rPr>
        <w:t>25.8</w:t>
      </w:r>
      <w:r w:rsidR="00F939E6" w:rsidRPr="00AD7FC0">
        <w:rPr>
          <w:rFonts w:ascii="Arial" w:hAnsi="Arial" w:cs="Arial"/>
          <w:sz w:val="22"/>
          <w:szCs w:val="22"/>
        </w:rPr>
        <w:t xml:space="preserve"> </w:t>
      </w:r>
      <w:r w:rsidR="00047BB4" w:rsidRPr="00AD7FC0">
        <w:rPr>
          <w:rFonts w:ascii="Arial" w:hAnsi="Arial" w:cs="Arial"/>
          <w:sz w:val="22"/>
          <w:szCs w:val="22"/>
        </w:rPr>
        <w:t xml:space="preserve">and </w:t>
      </w:r>
      <w:r w:rsidR="00847B1B" w:rsidRPr="00AD7FC0">
        <w:rPr>
          <w:rFonts w:ascii="Arial" w:hAnsi="Arial" w:cs="Arial"/>
          <w:sz w:val="22"/>
          <w:szCs w:val="22"/>
        </w:rPr>
        <w:t>Baht</w:t>
      </w:r>
      <w:r w:rsidR="00AD6EF6" w:rsidRPr="00AD7FC0">
        <w:rPr>
          <w:rFonts w:ascii="Arial" w:hAnsi="Arial" w:cs="Arial"/>
          <w:sz w:val="22"/>
          <w:szCs w:val="22"/>
        </w:rPr>
        <w:t xml:space="preserve"> 26.5</w:t>
      </w:r>
      <w:r w:rsidR="00847B1B" w:rsidRPr="00AD7FC0">
        <w:rPr>
          <w:rFonts w:ascii="Arial" w:hAnsi="Arial" w:cs="Arial"/>
          <w:sz w:val="22"/>
          <w:szCs w:val="22"/>
        </w:rPr>
        <w:t xml:space="preserve"> million</w:t>
      </w:r>
      <w:r w:rsidR="00047BB4" w:rsidRPr="00AD7FC0">
        <w:rPr>
          <w:rFonts w:ascii="Arial" w:hAnsi="Arial" w:cs="Arial"/>
          <w:sz w:val="22"/>
          <w:szCs w:val="22"/>
        </w:rPr>
        <w:t xml:space="preserve">, respectively, </w:t>
      </w:r>
      <w:r w:rsidRPr="00AD7FC0">
        <w:rPr>
          <w:rFonts w:ascii="Arial" w:hAnsi="Arial" w:cs="Arial"/>
          <w:sz w:val="22"/>
          <w:szCs w:val="22"/>
        </w:rPr>
        <w:t xml:space="preserve">in the </w:t>
      </w:r>
      <w:r w:rsidR="00C06E47" w:rsidRPr="00AD7FC0">
        <w:rPr>
          <w:rFonts w:ascii="Arial" w:hAnsi="Arial" w:cs="Arial"/>
          <w:sz w:val="22"/>
          <w:szCs w:val="22"/>
        </w:rPr>
        <w:t xml:space="preserve">financial </w:t>
      </w:r>
      <w:r w:rsidRPr="00AD7FC0">
        <w:rPr>
          <w:rFonts w:ascii="Arial" w:hAnsi="Arial" w:cs="Arial"/>
          <w:sz w:val="22"/>
          <w:szCs w:val="22"/>
        </w:rPr>
        <w:t>statements.</w:t>
      </w:r>
    </w:p>
    <w:p w14:paraId="4E8B4F2B" w14:textId="64B92567" w:rsidR="00527150" w:rsidRPr="00AD7FC0" w:rsidRDefault="00910F37" w:rsidP="00B808B5">
      <w:pPr>
        <w:pStyle w:val="Heading1"/>
        <w:spacing w:before="120" w:after="120" w:line="380" w:lineRule="exact"/>
        <w:ind w:left="547" w:hanging="547"/>
        <w:jc w:val="left"/>
        <w:rPr>
          <w:rFonts w:ascii="Arial" w:hAnsi="Arial" w:cs="Arial"/>
          <w:b/>
          <w:bCs/>
          <w:spacing w:val="0"/>
          <w:sz w:val="22"/>
          <w:szCs w:val="22"/>
          <w:u w:val="none"/>
        </w:rPr>
      </w:pPr>
      <w:bookmarkStart w:id="21" w:name="_Toc23757815"/>
      <w:r w:rsidRPr="00AD7FC0">
        <w:rPr>
          <w:rFonts w:ascii="Arial" w:hAnsi="Arial" w:cs="Arial"/>
          <w:b/>
          <w:bCs/>
          <w:spacing w:val="0"/>
          <w:sz w:val="22"/>
          <w:szCs w:val="22"/>
          <w:u w:val="none"/>
        </w:rPr>
        <w:t>2</w:t>
      </w:r>
      <w:r w:rsidR="00B808B5" w:rsidRPr="00AD7FC0">
        <w:rPr>
          <w:rFonts w:ascii="Arial" w:hAnsi="Arial" w:cs="Arial"/>
          <w:b/>
          <w:bCs/>
          <w:spacing w:val="0"/>
          <w:sz w:val="22"/>
          <w:szCs w:val="22"/>
          <w:u w:val="none"/>
        </w:rPr>
        <w:t>2</w:t>
      </w:r>
      <w:r w:rsidR="00527150" w:rsidRPr="00AD7FC0">
        <w:rPr>
          <w:rFonts w:ascii="Arial" w:hAnsi="Arial" w:cs="Arial"/>
          <w:b/>
          <w:bCs/>
          <w:spacing w:val="0"/>
          <w:sz w:val="22"/>
          <w:szCs w:val="22"/>
          <w:u w:val="none"/>
        </w:rPr>
        <w:t xml:space="preserve">. </w:t>
      </w:r>
      <w:r w:rsidR="00527150" w:rsidRPr="00AD7FC0">
        <w:rPr>
          <w:rFonts w:ascii="Arial" w:hAnsi="Arial" w:cs="Arial"/>
          <w:b/>
          <w:bCs/>
          <w:spacing w:val="0"/>
          <w:sz w:val="22"/>
          <w:szCs w:val="22"/>
          <w:u w:val="none"/>
        </w:rPr>
        <w:tab/>
        <w:t>Dividend</w:t>
      </w:r>
      <w:r w:rsidR="00C06E47" w:rsidRPr="00AD7FC0">
        <w:rPr>
          <w:rFonts w:ascii="Arial" w:hAnsi="Arial" w:cs="Arial"/>
          <w:b/>
          <w:bCs/>
          <w:spacing w:val="0"/>
          <w:sz w:val="22"/>
          <w:szCs w:val="22"/>
          <w:u w:val="none"/>
        </w:rPr>
        <w:t>s</w:t>
      </w:r>
      <w:r w:rsidR="00527150" w:rsidRPr="00AD7FC0">
        <w:rPr>
          <w:rFonts w:ascii="Arial" w:hAnsi="Arial" w:cs="Arial"/>
          <w:b/>
          <w:bCs/>
          <w:spacing w:val="0"/>
          <w:sz w:val="22"/>
          <w:szCs w:val="22"/>
          <w:u w:val="none"/>
        </w:rPr>
        <w:t xml:space="preserve"> paid</w:t>
      </w:r>
      <w:bookmarkEnd w:id="21"/>
    </w:p>
    <w:p w14:paraId="516903C7" w14:textId="2225878E" w:rsidR="000C548F" w:rsidRPr="00AD7FC0" w:rsidRDefault="000C548F" w:rsidP="00B808B5">
      <w:pPr>
        <w:tabs>
          <w:tab w:val="left" w:pos="2160"/>
          <w:tab w:val="right" w:pos="7200"/>
          <w:tab w:val="right" w:pos="8540"/>
        </w:tabs>
        <w:spacing w:before="120" w:after="120" w:line="380" w:lineRule="exact"/>
        <w:ind w:left="547" w:right="0" w:hanging="547"/>
        <w:jc w:val="thaiDistribute"/>
        <w:rPr>
          <w:rFonts w:ascii="Arial" w:hAnsi="Arial" w:cs="Arial"/>
          <w:sz w:val="22"/>
          <w:szCs w:val="22"/>
        </w:rPr>
      </w:pPr>
      <w:bookmarkStart w:id="22" w:name="_Toc23757816"/>
      <w:r w:rsidRPr="00AD7FC0">
        <w:rPr>
          <w:rFonts w:ascii="Arial" w:hAnsi="Arial" w:cs="Arial"/>
          <w:b/>
          <w:bCs/>
          <w:sz w:val="22"/>
          <w:szCs w:val="22"/>
        </w:rPr>
        <w:tab/>
      </w:r>
      <w:r w:rsidRPr="00AD7FC0">
        <w:rPr>
          <w:rFonts w:ascii="Arial" w:hAnsi="Arial" w:cs="Arial"/>
          <w:sz w:val="22"/>
          <w:szCs w:val="22"/>
        </w:rPr>
        <w:t xml:space="preserve">Dividends declared during the </w:t>
      </w:r>
      <w:r w:rsidR="00C27864" w:rsidRPr="00AD7FC0">
        <w:rPr>
          <w:rFonts w:ascii="Arial" w:hAnsi="Arial" w:cs="Arial"/>
          <w:sz w:val="22"/>
          <w:szCs w:val="22"/>
        </w:rPr>
        <w:t>six-month</w:t>
      </w:r>
      <w:r w:rsidRPr="00AD7FC0">
        <w:rPr>
          <w:rFonts w:ascii="Arial" w:hAnsi="Arial" w:cs="Arial"/>
          <w:sz w:val="22"/>
          <w:szCs w:val="22"/>
        </w:rPr>
        <w:t xml:space="preserve"> periods ended </w:t>
      </w:r>
      <w:r w:rsidR="00C27864" w:rsidRPr="00AD7FC0">
        <w:rPr>
          <w:rFonts w:ascii="Arial" w:hAnsi="Arial" w:cs="Arial"/>
          <w:sz w:val="22"/>
          <w:szCs w:val="22"/>
        </w:rPr>
        <w:t>30 June 2021</w:t>
      </w:r>
      <w:r w:rsidR="008D2B04" w:rsidRPr="00AD7FC0">
        <w:rPr>
          <w:rFonts w:ascii="Arial" w:hAnsi="Arial" w:cs="Arial"/>
          <w:sz w:val="22"/>
          <w:szCs w:val="22"/>
        </w:rPr>
        <w:t xml:space="preserve"> and 2020</w:t>
      </w:r>
      <w:r w:rsidRPr="00AD7FC0">
        <w:rPr>
          <w:rFonts w:ascii="Arial" w:hAnsi="Arial" w:cs="Arial"/>
          <w:sz w:val="22"/>
          <w:szCs w:val="22"/>
        </w:rPr>
        <w:t xml:space="preserve"> were as follows:</w:t>
      </w:r>
    </w:p>
    <w:tbl>
      <w:tblPr>
        <w:tblW w:w="9106" w:type="dxa"/>
        <w:tblInd w:w="558" w:type="dxa"/>
        <w:tblCellMar>
          <w:left w:w="0" w:type="dxa"/>
          <w:right w:w="0" w:type="dxa"/>
        </w:tblCellMar>
        <w:tblLook w:val="04A0" w:firstRow="1" w:lastRow="0" w:firstColumn="1" w:lastColumn="0" w:noHBand="0" w:noVBand="1"/>
      </w:tblPr>
      <w:tblGrid>
        <w:gridCol w:w="2790"/>
        <w:gridCol w:w="3330"/>
        <w:gridCol w:w="1493"/>
        <w:gridCol w:w="1493"/>
      </w:tblGrid>
      <w:tr w:rsidR="001B0C3A" w:rsidRPr="00AD7FC0" w14:paraId="54FED59B" w14:textId="77777777" w:rsidTr="002E35DB">
        <w:trPr>
          <w:trHeight w:val="290"/>
        </w:trPr>
        <w:tc>
          <w:tcPr>
            <w:tcW w:w="2790" w:type="dxa"/>
            <w:tcMar>
              <w:top w:w="0" w:type="dxa"/>
              <w:left w:w="108" w:type="dxa"/>
              <w:bottom w:w="0" w:type="dxa"/>
              <w:right w:w="108" w:type="dxa"/>
            </w:tcMar>
          </w:tcPr>
          <w:p w14:paraId="44C2DD5B" w14:textId="77777777" w:rsidR="00000A1E" w:rsidRPr="00AD7FC0" w:rsidRDefault="00000A1E" w:rsidP="00B808B5">
            <w:pPr>
              <w:spacing w:line="360" w:lineRule="exact"/>
              <w:ind w:left="162" w:right="12" w:hanging="162"/>
              <w:jc w:val="center"/>
              <w:rPr>
                <w:rFonts w:ascii="Arial" w:hAnsi="Arial" w:cs="Arial"/>
                <w:sz w:val="18"/>
                <w:szCs w:val="18"/>
              </w:rPr>
            </w:pPr>
          </w:p>
        </w:tc>
        <w:tc>
          <w:tcPr>
            <w:tcW w:w="3330" w:type="dxa"/>
            <w:tcMar>
              <w:top w:w="0" w:type="dxa"/>
              <w:left w:w="108" w:type="dxa"/>
              <w:bottom w:w="0" w:type="dxa"/>
              <w:right w:w="108" w:type="dxa"/>
            </w:tcMar>
            <w:vAlign w:val="bottom"/>
            <w:hideMark/>
          </w:tcPr>
          <w:p w14:paraId="02B2D3C3" w14:textId="77777777" w:rsidR="00000A1E" w:rsidRPr="00AD7FC0" w:rsidRDefault="00000A1E" w:rsidP="00B808B5">
            <w:pPr>
              <w:pBdr>
                <w:bottom w:val="single" w:sz="4" w:space="1" w:color="auto"/>
              </w:pBdr>
              <w:spacing w:line="360" w:lineRule="exact"/>
              <w:ind w:left="162" w:hanging="162"/>
              <w:jc w:val="center"/>
              <w:rPr>
                <w:rFonts w:ascii="Arial" w:hAnsi="Arial" w:cs="Arial"/>
                <w:sz w:val="18"/>
                <w:szCs w:val="18"/>
              </w:rPr>
            </w:pPr>
            <w:r w:rsidRPr="00AD7FC0">
              <w:rPr>
                <w:rFonts w:ascii="Arial" w:hAnsi="Arial" w:cs="Arial"/>
                <w:sz w:val="18"/>
                <w:szCs w:val="18"/>
              </w:rPr>
              <w:t>Approved by</w:t>
            </w:r>
          </w:p>
        </w:tc>
        <w:tc>
          <w:tcPr>
            <w:tcW w:w="1493" w:type="dxa"/>
            <w:tcMar>
              <w:top w:w="0" w:type="dxa"/>
              <w:left w:w="108" w:type="dxa"/>
              <w:bottom w:w="0" w:type="dxa"/>
              <w:right w:w="108" w:type="dxa"/>
            </w:tcMar>
            <w:vAlign w:val="bottom"/>
            <w:hideMark/>
          </w:tcPr>
          <w:p w14:paraId="2172A24E" w14:textId="77777777" w:rsidR="00000A1E" w:rsidRPr="00AD7FC0" w:rsidRDefault="00000A1E" w:rsidP="00B808B5">
            <w:pPr>
              <w:pBdr>
                <w:bottom w:val="single" w:sz="4" w:space="1" w:color="auto"/>
              </w:pBdr>
              <w:spacing w:line="360" w:lineRule="exact"/>
              <w:ind w:right="-99"/>
              <w:jc w:val="center"/>
              <w:rPr>
                <w:rFonts w:ascii="Arial" w:hAnsi="Arial" w:cs="Arial"/>
                <w:sz w:val="18"/>
                <w:szCs w:val="18"/>
              </w:rPr>
            </w:pPr>
            <w:r w:rsidRPr="00AD7FC0">
              <w:rPr>
                <w:rFonts w:ascii="Arial" w:hAnsi="Arial" w:cs="Arial"/>
                <w:sz w:val="18"/>
                <w:szCs w:val="18"/>
              </w:rPr>
              <w:t>Total dividends</w:t>
            </w:r>
          </w:p>
        </w:tc>
        <w:tc>
          <w:tcPr>
            <w:tcW w:w="1493" w:type="dxa"/>
            <w:tcMar>
              <w:top w:w="0" w:type="dxa"/>
              <w:left w:w="108" w:type="dxa"/>
              <w:bottom w:w="0" w:type="dxa"/>
              <w:right w:w="108" w:type="dxa"/>
            </w:tcMar>
            <w:vAlign w:val="bottom"/>
            <w:hideMark/>
          </w:tcPr>
          <w:p w14:paraId="45C9423C" w14:textId="77777777" w:rsidR="00000A1E" w:rsidRPr="00AD7FC0" w:rsidRDefault="00000A1E" w:rsidP="00B808B5">
            <w:pPr>
              <w:pBdr>
                <w:bottom w:val="single" w:sz="4" w:space="1" w:color="auto"/>
              </w:pBdr>
              <w:spacing w:line="360" w:lineRule="exact"/>
              <w:ind w:right="-63"/>
              <w:jc w:val="center"/>
              <w:rPr>
                <w:rFonts w:ascii="Arial" w:hAnsi="Arial" w:cs="Arial"/>
                <w:sz w:val="18"/>
                <w:szCs w:val="18"/>
              </w:rPr>
            </w:pPr>
            <w:r w:rsidRPr="00AD7FC0">
              <w:rPr>
                <w:rFonts w:ascii="Arial" w:hAnsi="Arial" w:cs="Arial"/>
                <w:sz w:val="18"/>
                <w:szCs w:val="18"/>
              </w:rPr>
              <w:t>Dividend                     per share</w:t>
            </w:r>
          </w:p>
        </w:tc>
      </w:tr>
      <w:tr w:rsidR="001B0C3A" w:rsidRPr="00AD7FC0" w14:paraId="0C2D96F4" w14:textId="77777777" w:rsidTr="002E35DB">
        <w:tc>
          <w:tcPr>
            <w:tcW w:w="2790" w:type="dxa"/>
            <w:tcMar>
              <w:top w:w="0" w:type="dxa"/>
              <w:left w:w="108" w:type="dxa"/>
              <w:bottom w:w="0" w:type="dxa"/>
              <w:right w:w="108" w:type="dxa"/>
            </w:tcMar>
          </w:tcPr>
          <w:p w14:paraId="4F558508" w14:textId="77777777" w:rsidR="00000A1E" w:rsidRPr="00AD7FC0" w:rsidRDefault="00000A1E" w:rsidP="00B808B5">
            <w:pPr>
              <w:spacing w:line="360" w:lineRule="exact"/>
              <w:ind w:left="162" w:right="12" w:hanging="162"/>
              <w:rPr>
                <w:rFonts w:ascii="Arial" w:hAnsi="Arial" w:cs="Arial"/>
                <w:sz w:val="18"/>
                <w:szCs w:val="18"/>
              </w:rPr>
            </w:pPr>
          </w:p>
        </w:tc>
        <w:tc>
          <w:tcPr>
            <w:tcW w:w="3330" w:type="dxa"/>
            <w:tcMar>
              <w:top w:w="0" w:type="dxa"/>
              <w:left w:w="108" w:type="dxa"/>
              <w:bottom w:w="0" w:type="dxa"/>
              <w:right w:w="108" w:type="dxa"/>
            </w:tcMar>
            <w:vAlign w:val="bottom"/>
          </w:tcPr>
          <w:p w14:paraId="1EDD6910" w14:textId="77777777" w:rsidR="00000A1E" w:rsidRPr="00AD7FC0" w:rsidRDefault="00000A1E" w:rsidP="00B808B5">
            <w:pPr>
              <w:spacing w:line="360" w:lineRule="exact"/>
              <w:ind w:left="162" w:hanging="162"/>
              <w:jc w:val="center"/>
              <w:rPr>
                <w:rFonts w:ascii="Arial" w:hAnsi="Arial" w:cs="Arial"/>
                <w:sz w:val="18"/>
                <w:szCs w:val="18"/>
              </w:rPr>
            </w:pPr>
          </w:p>
        </w:tc>
        <w:tc>
          <w:tcPr>
            <w:tcW w:w="1493" w:type="dxa"/>
            <w:tcMar>
              <w:top w:w="0" w:type="dxa"/>
              <w:left w:w="108" w:type="dxa"/>
              <w:bottom w:w="0" w:type="dxa"/>
              <w:right w:w="108" w:type="dxa"/>
            </w:tcMar>
            <w:vAlign w:val="bottom"/>
            <w:hideMark/>
          </w:tcPr>
          <w:p w14:paraId="2F144688" w14:textId="77777777" w:rsidR="00000A1E" w:rsidRPr="00AD7FC0" w:rsidRDefault="00000A1E" w:rsidP="00B808B5">
            <w:pPr>
              <w:spacing w:line="360" w:lineRule="exact"/>
              <w:ind w:right="-99"/>
              <w:jc w:val="center"/>
              <w:rPr>
                <w:rFonts w:ascii="Arial" w:hAnsi="Arial" w:cs="Arial"/>
                <w:sz w:val="18"/>
                <w:szCs w:val="18"/>
              </w:rPr>
            </w:pPr>
            <w:r w:rsidRPr="00AD7FC0">
              <w:rPr>
                <w:rFonts w:ascii="Arial" w:hAnsi="Arial" w:cs="Arial"/>
                <w:sz w:val="18"/>
                <w:szCs w:val="18"/>
              </w:rPr>
              <w:t>(Million Baht)</w:t>
            </w:r>
          </w:p>
        </w:tc>
        <w:tc>
          <w:tcPr>
            <w:tcW w:w="1493" w:type="dxa"/>
            <w:tcMar>
              <w:top w:w="0" w:type="dxa"/>
              <w:left w:w="108" w:type="dxa"/>
              <w:bottom w:w="0" w:type="dxa"/>
              <w:right w:w="108" w:type="dxa"/>
            </w:tcMar>
            <w:vAlign w:val="bottom"/>
            <w:hideMark/>
          </w:tcPr>
          <w:p w14:paraId="37E2A054" w14:textId="77777777" w:rsidR="00000A1E" w:rsidRPr="00AD7FC0" w:rsidRDefault="00000A1E" w:rsidP="00B808B5">
            <w:pPr>
              <w:spacing w:line="360" w:lineRule="exact"/>
              <w:ind w:right="-63"/>
              <w:jc w:val="center"/>
              <w:rPr>
                <w:rFonts w:ascii="Arial" w:hAnsi="Arial" w:cs="Arial"/>
                <w:sz w:val="18"/>
                <w:szCs w:val="18"/>
              </w:rPr>
            </w:pPr>
            <w:r w:rsidRPr="00AD7FC0">
              <w:rPr>
                <w:rFonts w:ascii="Arial" w:hAnsi="Arial" w:cs="Arial"/>
                <w:sz w:val="18"/>
                <w:szCs w:val="18"/>
              </w:rPr>
              <w:t>(Baht)</w:t>
            </w:r>
          </w:p>
        </w:tc>
      </w:tr>
      <w:tr w:rsidR="001B0C3A" w:rsidRPr="00AD7FC0" w14:paraId="358E6D05" w14:textId="77777777" w:rsidTr="002E35DB">
        <w:tc>
          <w:tcPr>
            <w:tcW w:w="2790" w:type="dxa"/>
            <w:tcMar>
              <w:top w:w="0" w:type="dxa"/>
              <w:left w:w="108" w:type="dxa"/>
              <w:bottom w:w="0" w:type="dxa"/>
              <w:right w:w="108" w:type="dxa"/>
            </w:tcMar>
          </w:tcPr>
          <w:p w14:paraId="4C04B959" w14:textId="7DBDA904" w:rsidR="00000A1E" w:rsidRPr="00AD7FC0" w:rsidRDefault="00AD6EF6" w:rsidP="00B808B5">
            <w:pPr>
              <w:spacing w:line="360" w:lineRule="exact"/>
              <w:ind w:left="162" w:right="-109" w:hanging="162"/>
              <w:rPr>
                <w:rFonts w:ascii="Arial" w:hAnsi="Arial" w:cs="Arial"/>
                <w:sz w:val="18"/>
                <w:szCs w:val="18"/>
              </w:rPr>
            </w:pPr>
            <w:r w:rsidRPr="00AD7FC0">
              <w:rPr>
                <w:rFonts w:ascii="Arial" w:hAnsi="Arial" w:cs="Arial"/>
                <w:sz w:val="18"/>
                <w:szCs w:val="18"/>
              </w:rPr>
              <w:t>Final dividends for 2020</w:t>
            </w:r>
          </w:p>
        </w:tc>
        <w:tc>
          <w:tcPr>
            <w:tcW w:w="3330" w:type="dxa"/>
            <w:tcMar>
              <w:top w:w="0" w:type="dxa"/>
              <w:left w:w="108" w:type="dxa"/>
              <w:bottom w:w="0" w:type="dxa"/>
              <w:right w:w="108" w:type="dxa"/>
            </w:tcMar>
          </w:tcPr>
          <w:p w14:paraId="313C8B86" w14:textId="77777777" w:rsidR="002E35DB" w:rsidRPr="00AD7FC0" w:rsidRDefault="00737A31" w:rsidP="00737A31">
            <w:pPr>
              <w:spacing w:line="360" w:lineRule="exact"/>
              <w:jc w:val="left"/>
              <w:rPr>
                <w:rFonts w:ascii="Arial" w:hAnsi="Arial" w:cs="Arial"/>
                <w:sz w:val="18"/>
                <w:szCs w:val="18"/>
              </w:rPr>
            </w:pPr>
            <w:r w:rsidRPr="00AD7FC0">
              <w:rPr>
                <w:rFonts w:ascii="Arial" w:hAnsi="Arial" w:cs="Arial"/>
                <w:sz w:val="18"/>
                <w:szCs w:val="18"/>
              </w:rPr>
              <w:t xml:space="preserve">Annual General Meeting of </w:t>
            </w:r>
          </w:p>
          <w:p w14:paraId="6C4779B3" w14:textId="6C14CBFE" w:rsidR="00000A1E" w:rsidRPr="00AD7FC0" w:rsidRDefault="002E35DB" w:rsidP="002E35DB">
            <w:pPr>
              <w:spacing w:line="360" w:lineRule="exact"/>
              <w:ind w:left="166" w:right="-116" w:hanging="166"/>
              <w:jc w:val="left"/>
              <w:rPr>
                <w:rFonts w:ascii="Arial" w:hAnsi="Arial" w:cs="Arial"/>
                <w:sz w:val="18"/>
                <w:szCs w:val="18"/>
              </w:rPr>
            </w:pPr>
            <w:r w:rsidRPr="00AD7FC0">
              <w:rPr>
                <w:rFonts w:ascii="Arial" w:hAnsi="Arial" w:cs="Arial"/>
                <w:sz w:val="18"/>
                <w:szCs w:val="18"/>
              </w:rPr>
              <w:tab/>
            </w:r>
            <w:r w:rsidR="00737A31" w:rsidRPr="00AD7FC0">
              <w:rPr>
                <w:rFonts w:ascii="Arial" w:hAnsi="Arial" w:cs="Arial"/>
                <w:sz w:val="18"/>
                <w:szCs w:val="18"/>
              </w:rPr>
              <w:t xml:space="preserve">the </w:t>
            </w:r>
            <w:r w:rsidR="00D51192" w:rsidRPr="00AD7FC0">
              <w:rPr>
                <w:rFonts w:ascii="Arial" w:hAnsi="Arial" w:cs="Arial"/>
                <w:sz w:val="18"/>
                <w:szCs w:val="18"/>
              </w:rPr>
              <w:t xml:space="preserve">shareholders on </w:t>
            </w:r>
            <w:r w:rsidR="00C27864" w:rsidRPr="00AD7FC0">
              <w:rPr>
                <w:rFonts w:ascii="Arial" w:hAnsi="Arial" w:cs="Arial"/>
                <w:sz w:val="18"/>
                <w:szCs w:val="18"/>
              </w:rPr>
              <w:t>3</w:t>
            </w:r>
            <w:r w:rsidR="0012689A" w:rsidRPr="00AD7FC0">
              <w:rPr>
                <w:rFonts w:ascii="Arial" w:hAnsi="Arial" w:cs="Arial"/>
                <w:sz w:val="18"/>
                <w:szCs w:val="18"/>
              </w:rPr>
              <w:t>1</w:t>
            </w:r>
            <w:r w:rsidR="00C27864" w:rsidRPr="00AD7FC0">
              <w:rPr>
                <w:rFonts w:ascii="Arial" w:hAnsi="Arial" w:cs="Arial"/>
                <w:sz w:val="18"/>
                <w:szCs w:val="18"/>
              </w:rPr>
              <w:t xml:space="preserve"> </w:t>
            </w:r>
            <w:r w:rsidR="0012689A" w:rsidRPr="00AD7FC0">
              <w:rPr>
                <w:rFonts w:ascii="Arial" w:hAnsi="Arial" w:cs="Arial"/>
                <w:sz w:val="18"/>
                <w:szCs w:val="18"/>
              </w:rPr>
              <w:t>March</w:t>
            </w:r>
            <w:r w:rsidR="00C27864" w:rsidRPr="00AD7FC0">
              <w:rPr>
                <w:rFonts w:ascii="Arial" w:hAnsi="Arial" w:cs="Arial"/>
                <w:sz w:val="18"/>
                <w:szCs w:val="18"/>
              </w:rPr>
              <w:t xml:space="preserve"> 2021</w:t>
            </w:r>
          </w:p>
        </w:tc>
        <w:tc>
          <w:tcPr>
            <w:tcW w:w="1493" w:type="dxa"/>
            <w:tcMar>
              <w:top w:w="0" w:type="dxa"/>
              <w:left w:w="108" w:type="dxa"/>
              <w:bottom w:w="0" w:type="dxa"/>
              <w:right w:w="108" w:type="dxa"/>
            </w:tcMar>
            <w:vAlign w:val="bottom"/>
          </w:tcPr>
          <w:p w14:paraId="0D14B739" w14:textId="364626AA" w:rsidR="00000A1E" w:rsidRPr="00AD7FC0" w:rsidRDefault="00B717A5" w:rsidP="00944000">
            <w:pPr>
              <w:tabs>
                <w:tab w:val="decimal" w:pos="884"/>
              </w:tabs>
              <w:spacing w:line="360" w:lineRule="exact"/>
              <w:ind w:right="-99"/>
              <w:rPr>
                <w:rFonts w:ascii="Arial" w:hAnsi="Arial" w:cs="Arial"/>
                <w:sz w:val="18"/>
                <w:szCs w:val="18"/>
              </w:rPr>
            </w:pPr>
            <w:r w:rsidRPr="00AD7FC0">
              <w:rPr>
                <w:rFonts w:ascii="Arial" w:hAnsi="Arial" w:cs="Arial"/>
                <w:sz w:val="18"/>
                <w:szCs w:val="18"/>
              </w:rPr>
              <w:t>6</w:t>
            </w:r>
            <w:r w:rsidR="004F127B">
              <w:rPr>
                <w:rFonts w:ascii="Arial" w:hAnsi="Arial" w:cs="Arial"/>
                <w:sz w:val="18"/>
                <w:szCs w:val="18"/>
              </w:rPr>
              <w:t>6</w:t>
            </w:r>
            <w:r w:rsidRPr="00AD7FC0">
              <w:rPr>
                <w:rFonts w:ascii="Arial" w:hAnsi="Arial" w:cs="Arial"/>
                <w:sz w:val="18"/>
                <w:szCs w:val="18"/>
              </w:rPr>
              <w:t>.</w:t>
            </w:r>
            <w:r w:rsidR="000447B3" w:rsidRPr="00AD7FC0">
              <w:rPr>
                <w:rFonts w:ascii="Arial" w:hAnsi="Arial" w:cs="Arial"/>
                <w:sz w:val="18"/>
                <w:szCs w:val="18"/>
              </w:rPr>
              <w:t>03</w:t>
            </w:r>
          </w:p>
        </w:tc>
        <w:tc>
          <w:tcPr>
            <w:tcW w:w="1493" w:type="dxa"/>
            <w:tcMar>
              <w:top w:w="0" w:type="dxa"/>
              <w:left w:w="108" w:type="dxa"/>
              <w:bottom w:w="0" w:type="dxa"/>
              <w:right w:w="108" w:type="dxa"/>
            </w:tcMar>
            <w:vAlign w:val="bottom"/>
          </w:tcPr>
          <w:p w14:paraId="6EC5CE76" w14:textId="5D3511C2" w:rsidR="00000A1E" w:rsidRPr="00AD7FC0" w:rsidRDefault="00B717A5" w:rsidP="00944000">
            <w:pPr>
              <w:tabs>
                <w:tab w:val="decimal" w:pos="884"/>
              </w:tabs>
              <w:spacing w:line="360" w:lineRule="exact"/>
              <w:ind w:right="-63"/>
              <w:rPr>
                <w:rFonts w:ascii="Arial" w:hAnsi="Arial" w:cs="Arial"/>
                <w:sz w:val="18"/>
                <w:szCs w:val="18"/>
              </w:rPr>
            </w:pPr>
            <w:r w:rsidRPr="00AD7FC0">
              <w:rPr>
                <w:rFonts w:ascii="Arial" w:hAnsi="Arial" w:cs="Arial"/>
                <w:sz w:val="18"/>
                <w:szCs w:val="18"/>
              </w:rPr>
              <w:t>4.</w:t>
            </w:r>
            <w:r w:rsidR="000447B3" w:rsidRPr="00AD7FC0">
              <w:rPr>
                <w:rFonts w:ascii="Arial" w:hAnsi="Arial" w:cs="Arial"/>
                <w:sz w:val="18"/>
                <w:szCs w:val="18"/>
              </w:rPr>
              <w:t>75</w:t>
            </w:r>
          </w:p>
        </w:tc>
      </w:tr>
      <w:tr w:rsidR="001B0C3A" w:rsidRPr="00AD7FC0" w14:paraId="654D0862" w14:textId="77777777" w:rsidTr="002E35DB">
        <w:tc>
          <w:tcPr>
            <w:tcW w:w="2790" w:type="dxa"/>
            <w:tcMar>
              <w:top w:w="0" w:type="dxa"/>
              <w:left w:w="108" w:type="dxa"/>
              <w:bottom w:w="0" w:type="dxa"/>
              <w:right w:w="108" w:type="dxa"/>
            </w:tcMar>
          </w:tcPr>
          <w:p w14:paraId="33F91EE0" w14:textId="77777777" w:rsidR="00000A1E" w:rsidRPr="00AD7FC0" w:rsidRDefault="00B717A5" w:rsidP="00B808B5">
            <w:pPr>
              <w:spacing w:line="360" w:lineRule="exact"/>
              <w:ind w:left="162" w:right="-109" w:hanging="162"/>
              <w:rPr>
                <w:rFonts w:ascii="Arial" w:hAnsi="Arial" w:cs="Arial"/>
                <w:sz w:val="18"/>
                <w:szCs w:val="18"/>
              </w:rPr>
            </w:pPr>
            <w:r w:rsidRPr="00AD7FC0">
              <w:rPr>
                <w:rFonts w:ascii="Arial" w:hAnsi="Arial" w:cs="Arial"/>
                <w:sz w:val="18"/>
                <w:szCs w:val="18"/>
              </w:rPr>
              <w:t xml:space="preserve">Final </w:t>
            </w:r>
            <w:r w:rsidR="00000A1E" w:rsidRPr="00AD7FC0">
              <w:rPr>
                <w:rFonts w:ascii="Arial" w:hAnsi="Arial" w:cs="Arial"/>
                <w:sz w:val="18"/>
                <w:szCs w:val="18"/>
              </w:rPr>
              <w:t>dividends for 2019</w:t>
            </w:r>
          </w:p>
        </w:tc>
        <w:tc>
          <w:tcPr>
            <w:tcW w:w="3330" w:type="dxa"/>
            <w:tcMar>
              <w:top w:w="0" w:type="dxa"/>
              <w:left w:w="108" w:type="dxa"/>
              <w:bottom w:w="0" w:type="dxa"/>
              <w:right w:w="108" w:type="dxa"/>
            </w:tcMar>
          </w:tcPr>
          <w:p w14:paraId="77224AD8" w14:textId="77777777" w:rsidR="00000A1E" w:rsidRPr="00AD7FC0" w:rsidRDefault="00000A1E" w:rsidP="00B808B5">
            <w:pPr>
              <w:spacing w:line="360" w:lineRule="exact"/>
              <w:ind w:left="158" w:hanging="158"/>
              <w:jc w:val="left"/>
              <w:rPr>
                <w:rFonts w:ascii="Arial" w:hAnsi="Arial" w:cs="Arial"/>
                <w:sz w:val="18"/>
                <w:szCs w:val="18"/>
              </w:rPr>
            </w:pPr>
            <w:r w:rsidRPr="00AD7FC0">
              <w:rPr>
                <w:rFonts w:ascii="Arial" w:hAnsi="Arial" w:cs="Arial"/>
                <w:sz w:val="18"/>
                <w:szCs w:val="18"/>
              </w:rPr>
              <w:t>Meeting of Board of Directors                              on 26 March 2020</w:t>
            </w:r>
          </w:p>
        </w:tc>
        <w:tc>
          <w:tcPr>
            <w:tcW w:w="1493" w:type="dxa"/>
            <w:tcMar>
              <w:top w:w="0" w:type="dxa"/>
              <w:left w:w="108" w:type="dxa"/>
              <w:bottom w:w="0" w:type="dxa"/>
              <w:right w:w="108" w:type="dxa"/>
            </w:tcMar>
            <w:vAlign w:val="bottom"/>
          </w:tcPr>
          <w:p w14:paraId="799E27A4" w14:textId="77777777" w:rsidR="00000A1E" w:rsidRPr="00AD7FC0" w:rsidRDefault="00000A1E" w:rsidP="00944000">
            <w:pPr>
              <w:tabs>
                <w:tab w:val="decimal" w:pos="884"/>
              </w:tabs>
              <w:spacing w:line="360" w:lineRule="exact"/>
              <w:ind w:right="-99"/>
              <w:rPr>
                <w:rFonts w:ascii="Arial" w:hAnsi="Arial" w:cs="Arial"/>
                <w:sz w:val="18"/>
                <w:szCs w:val="18"/>
              </w:rPr>
            </w:pPr>
            <w:r w:rsidRPr="00AD7FC0">
              <w:rPr>
                <w:rFonts w:ascii="Arial" w:hAnsi="Arial" w:cs="Arial"/>
                <w:sz w:val="18"/>
                <w:szCs w:val="18"/>
              </w:rPr>
              <w:t>72.28</w:t>
            </w:r>
          </w:p>
        </w:tc>
        <w:tc>
          <w:tcPr>
            <w:tcW w:w="1493" w:type="dxa"/>
            <w:tcMar>
              <w:top w:w="0" w:type="dxa"/>
              <w:left w:w="108" w:type="dxa"/>
              <w:bottom w:w="0" w:type="dxa"/>
              <w:right w:w="108" w:type="dxa"/>
            </w:tcMar>
            <w:vAlign w:val="bottom"/>
          </w:tcPr>
          <w:p w14:paraId="4363C36D" w14:textId="77777777" w:rsidR="00000A1E" w:rsidRPr="00AD7FC0" w:rsidRDefault="00000A1E" w:rsidP="00944000">
            <w:pPr>
              <w:tabs>
                <w:tab w:val="decimal" w:pos="884"/>
              </w:tabs>
              <w:spacing w:line="360" w:lineRule="exact"/>
              <w:ind w:right="-63"/>
              <w:rPr>
                <w:rFonts w:ascii="Arial" w:hAnsi="Arial" w:cs="Arial"/>
                <w:sz w:val="18"/>
                <w:szCs w:val="18"/>
              </w:rPr>
            </w:pPr>
            <w:r w:rsidRPr="00AD7FC0">
              <w:rPr>
                <w:rFonts w:ascii="Arial" w:hAnsi="Arial" w:cs="Arial"/>
                <w:sz w:val="18"/>
                <w:szCs w:val="18"/>
              </w:rPr>
              <w:t>5.20</w:t>
            </w:r>
          </w:p>
        </w:tc>
      </w:tr>
    </w:tbl>
    <w:p w14:paraId="5CC6A7B6" w14:textId="783309A2" w:rsidR="00124261" w:rsidRPr="00AD7FC0" w:rsidRDefault="00B808B5" w:rsidP="002A5BFC">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r w:rsidRPr="00AD7FC0">
        <w:rPr>
          <w:rFonts w:ascii="Arial" w:hAnsi="Arial" w:cs="Arial"/>
          <w:b/>
          <w:bCs/>
          <w:sz w:val="22"/>
          <w:szCs w:val="22"/>
        </w:rPr>
        <w:t>23</w:t>
      </w:r>
      <w:r w:rsidR="00B25ED3" w:rsidRPr="00AD7FC0">
        <w:rPr>
          <w:rFonts w:ascii="Arial" w:hAnsi="Arial" w:cs="Arial"/>
          <w:b/>
          <w:bCs/>
          <w:sz w:val="22"/>
          <w:szCs w:val="22"/>
        </w:rPr>
        <w:t>.</w:t>
      </w:r>
      <w:r w:rsidR="00F61485" w:rsidRPr="00AD7FC0">
        <w:rPr>
          <w:rFonts w:ascii="Arial" w:hAnsi="Arial" w:cs="Arial"/>
          <w:b/>
          <w:bCs/>
          <w:sz w:val="22"/>
          <w:szCs w:val="22"/>
        </w:rPr>
        <w:tab/>
      </w:r>
      <w:r w:rsidR="00BB36F5" w:rsidRPr="00AD7FC0">
        <w:rPr>
          <w:rFonts w:ascii="Arial" w:hAnsi="Arial" w:cs="Arial"/>
          <w:b/>
          <w:bCs/>
          <w:sz w:val="22"/>
          <w:szCs w:val="22"/>
        </w:rPr>
        <w:t>Approval of the</w:t>
      </w:r>
      <w:r w:rsidR="007F6E56" w:rsidRPr="00AD7FC0">
        <w:rPr>
          <w:rFonts w:ascii="Arial" w:hAnsi="Arial" w:cs="Arial"/>
          <w:b/>
          <w:bCs/>
          <w:sz w:val="22"/>
          <w:szCs w:val="22"/>
        </w:rPr>
        <w:t xml:space="preserve"> </w:t>
      </w:r>
      <w:r w:rsidR="0064097E" w:rsidRPr="00AD7FC0">
        <w:rPr>
          <w:rFonts w:ascii="Arial" w:hAnsi="Arial" w:cs="Arial"/>
          <w:b/>
          <w:bCs/>
          <w:sz w:val="22"/>
          <w:szCs w:val="22"/>
        </w:rPr>
        <w:t xml:space="preserve">interim </w:t>
      </w:r>
      <w:r w:rsidR="00BB36F5" w:rsidRPr="00AD7FC0">
        <w:rPr>
          <w:rFonts w:ascii="Arial" w:hAnsi="Arial" w:cs="Arial"/>
          <w:b/>
          <w:bCs/>
          <w:sz w:val="22"/>
          <w:szCs w:val="22"/>
        </w:rPr>
        <w:t xml:space="preserve">financial </w:t>
      </w:r>
      <w:bookmarkEnd w:id="22"/>
      <w:r w:rsidR="00211DAE" w:rsidRPr="00AD7FC0">
        <w:rPr>
          <w:rFonts w:ascii="Arial" w:hAnsi="Arial" w:cs="Arial"/>
          <w:b/>
          <w:bCs/>
          <w:sz w:val="22"/>
          <w:szCs w:val="22"/>
        </w:rPr>
        <w:t>information</w:t>
      </w:r>
    </w:p>
    <w:p w14:paraId="4C1CD898" w14:textId="688D2538" w:rsidR="00BB2A71" w:rsidRPr="00AD7FC0" w:rsidRDefault="00124261" w:rsidP="002A5BFC">
      <w:pPr>
        <w:tabs>
          <w:tab w:val="left" w:pos="540"/>
          <w:tab w:val="left" w:pos="1418"/>
          <w:tab w:val="left" w:pos="1985"/>
        </w:tabs>
        <w:spacing w:before="120" w:after="120" w:line="360" w:lineRule="exact"/>
        <w:ind w:left="547" w:right="29" w:hanging="547"/>
        <w:jc w:val="thaiDistribute"/>
        <w:rPr>
          <w:rFonts w:ascii="Arial" w:hAnsi="Arial" w:cs="Arial"/>
          <w:sz w:val="22"/>
          <w:szCs w:val="22"/>
        </w:rPr>
      </w:pPr>
      <w:r w:rsidRPr="00AD7FC0">
        <w:rPr>
          <w:rFonts w:ascii="Arial" w:hAnsi="Arial" w:cs="Arial"/>
          <w:sz w:val="22"/>
          <w:szCs w:val="22"/>
        </w:rPr>
        <w:tab/>
      </w:r>
      <w:r w:rsidR="00E97947" w:rsidRPr="00AD7FC0">
        <w:rPr>
          <w:rFonts w:ascii="Arial" w:hAnsi="Arial" w:cs="Arial"/>
          <w:sz w:val="22"/>
          <w:szCs w:val="22"/>
        </w:rPr>
        <w:t xml:space="preserve">These </w:t>
      </w:r>
      <w:r w:rsidR="0064097E" w:rsidRPr="00AD7FC0">
        <w:rPr>
          <w:rFonts w:ascii="Arial" w:hAnsi="Arial" w:cs="Arial"/>
          <w:sz w:val="22"/>
          <w:szCs w:val="22"/>
        </w:rPr>
        <w:t xml:space="preserve">interim </w:t>
      </w:r>
      <w:r w:rsidR="00E97947" w:rsidRPr="00AD7FC0">
        <w:rPr>
          <w:rFonts w:ascii="Arial" w:hAnsi="Arial" w:cs="Arial"/>
          <w:sz w:val="22"/>
          <w:szCs w:val="22"/>
        </w:rPr>
        <w:t xml:space="preserve">financial </w:t>
      </w:r>
      <w:r w:rsidR="00821114" w:rsidRPr="00AD7FC0">
        <w:rPr>
          <w:rFonts w:ascii="Arial" w:hAnsi="Arial" w:cs="Arial"/>
          <w:sz w:val="22"/>
          <w:szCs w:val="22"/>
        </w:rPr>
        <w:t>statements</w:t>
      </w:r>
      <w:r w:rsidR="00E97947" w:rsidRPr="00AD7FC0">
        <w:rPr>
          <w:rFonts w:ascii="Arial" w:hAnsi="Arial" w:cs="Arial"/>
          <w:sz w:val="22"/>
          <w:szCs w:val="22"/>
        </w:rPr>
        <w:t xml:space="preserve"> were </w:t>
      </w:r>
      <w:proofErr w:type="spellStart"/>
      <w:r w:rsidR="00E97947" w:rsidRPr="00AD7FC0">
        <w:rPr>
          <w:rFonts w:ascii="Arial" w:hAnsi="Arial" w:cs="Arial"/>
          <w:sz w:val="22"/>
          <w:szCs w:val="22"/>
        </w:rPr>
        <w:t>authorised</w:t>
      </w:r>
      <w:proofErr w:type="spellEnd"/>
      <w:r w:rsidR="00E97947" w:rsidRPr="00AD7FC0">
        <w:rPr>
          <w:rFonts w:ascii="Arial" w:hAnsi="Arial" w:cs="Arial"/>
          <w:sz w:val="22"/>
          <w:szCs w:val="22"/>
        </w:rPr>
        <w:t xml:space="preserve"> for issue by the </w:t>
      </w:r>
      <w:r w:rsidR="008B5CF9" w:rsidRPr="00AD7FC0">
        <w:rPr>
          <w:rFonts w:ascii="Arial" w:hAnsi="Arial" w:cs="Arial"/>
          <w:sz w:val="22"/>
          <w:szCs w:val="22"/>
        </w:rPr>
        <w:t>Audit Committee</w:t>
      </w:r>
      <w:r w:rsidR="00E97947" w:rsidRPr="00AD7FC0">
        <w:rPr>
          <w:rFonts w:ascii="Arial" w:hAnsi="Arial" w:cs="Arial"/>
          <w:sz w:val="22"/>
          <w:szCs w:val="22"/>
        </w:rPr>
        <w:t xml:space="preserve"> on</w:t>
      </w:r>
      <w:r w:rsidR="009B0B5B" w:rsidRPr="00AD7FC0">
        <w:rPr>
          <w:rFonts w:ascii="Arial" w:hAnsi="Arial" w:cs="Arial"/>
          <w:sz w:val="22"/>
          <w:szCs w:val="22"/>
        </w:rPr>
        <w:t xml:space="preserve">                  </w:t>
      </w:r>
      <w:r w:rsidR="00E97947" w:rsidRPr="00AD7FC0">
        <w:rPr>
          <w:rFonts w:ascii="Arial" w:hAnsi="Arial" w:cs="Arial"/>
          <w:sz w:val="22"/>
          <w:szCs w:val="22"/>
        </w:rPr>
        <w:t xml:space="preserve"> </w:t>
      </w:r>
      <w:r w:rsidR="002A5BFC" w:rsidRPr="00AD7FC0">
        <w:rPr>
          <w:rFonts w:ascii="Arial" w:hAnsi="Arial" w:cs="Arial"/>
          <w:sz w:val="22"/>
          <w:szCs w:val="22"/>
        </w:rPr>
        <w:t>10 August 2021.</w:t>
      </w:r>
    </w:p>
    <w:sectPr w:rsidR="00BB2A71" w:rsidRPr="00AD7FC0" w:rsidSect="00046DEE">
      <w:headerReference w:type="default" r:id="rId8"/>
      <w:footerReference w:type="default" r:id="rId9"/>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DE52F" w14:textId="77777777" w:rsidR="00724FD6" w:rsidRDefault="00724FD6">
      <w:r>
        <w:separator/>
      </w:r>
    </w:p>
  </w:endnote>
  <w:endnote w:type="continuationSeparator" w:id="0">
    <w:p w14:paraId="50A4A5D2" w14:textId="77777777" w:rsidR="00724FD6" w:rsidRDefault="0072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1905221"/>
      <w:docPartObj>
        <w:docPartGallery w:val="Page Numbers (Bottom of Page)"/>
        <w:docPartUnique/>
      </w:docPartObj>
    </w:sdtPr>
    <w:sdtEndPr>
      <w:rPr>
        <w:rFonts w:ascii="Arial" w:hAnsi="Arial" w:cs="Arial"/>
        <w:noProof/>
        <w:sz w:val="22"/>
        <w:szCs w:val="22"/>
      </w:rPr>
    </w:sdtEndPr>
    <w:sdtContent>
      <w:p w14:paraId="29C73FFA" w14:textId="7041CD43" w:rsidR="00724FD6" w:rsidRPr="00290332" w:rsidRDefault="00724FD6"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CD6B4" w14:textId="77777777" w:rsidR="00724FD6" w:rsidRDefault="00724FD6">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14:paraId="6DF8D799" w14:textId="77777777" w:rsidR="00724FD6" w:rsidRDefault="0072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222A9" w14:textId="213BE5AF" w:rsidR="00724FD6" w:rsidRDefault="00724FD6"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7627255"/>
    <w:multiLevelType w:val="multilevel"/>
    <w:tmpl w:val="D06C7C30"/>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0269"/>
    <w:multiLevelType w:val="hybridMultilevel"/>
    <w:tmpl w:val="8B966128"/>
    <w:lvl w:ilvl="0" w:tplc="6D9C6C34">
      <w:start w:val="1"/>
      <w:numFmt w:val="lowerLetter"/>
      <w:lvlText w:val="(%1)"/>
      <w:lvlJc w:val="left"/>
      <w:pPr>
        <w:ind w:left="910" w:hanging="360"/>
      </w:pPr>
      <w:rPr>
        <w:rFonts w:hint="default"/>
        <w:b w:val="0"/>
        <w:sz w:val="22"/>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27C57373"/>
    <w:multiLevelType w:val="hybridMultilevel"/>
    <w:tmpl w:val="03901DAA"/>
    <w:lvl w:ilvl="0" w:tplc="29C4BB54">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1"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62C67"/>
    <w:multiLevelType w:val="multilevel"/>
    <w:tmpl w:val="72CC5562"/>
    <w:lvl w:ilvl="0">
      <w:start w:val="2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11"/>
  </w:num>
  <w:num w:numId="5">
    <w:abstractNumId w:val="1"/>
  </w:num>
  <w:num w:numId="6">
    <w:abstractNumId w:val="18"/>
  </w:num>
  <w:num w:numId="7">
    <w:abstractNumId w:val="7"/>
  </w:num>
  <w:num w:numId="8">
    <w:abstractNumId w:val="6"/>
  </w:num>
  <w:num w:numId="9">
    <w:abstractNumId w:val="22"/>
  </w:num>
  <w:num w:numId="10">
    <w:abstractNumId w:val="12"/>
  </w:num>
  <w:num w:numId="11">
    <w:abstractNumId w:val="24"/>
  </w:num>
  <w:num w:numId="12">
    <w:abstractNumId w:val="23"/>
  </w:num>
  <w:num w:numId="13">
    <w:abstractNumId w:val="17"/>
  </w:num>
  <w:num w:numId="14">
    <w:abstractNumId w:val="16"/>
  </w:num>
  <w:num w:numId="15">
    <w:abstractNumId w:val="5"/>
  </w:num>
  <w:num w:numId="16">
    <w:abstractNumId w:val="20"/>
  </w:num>
  <w:num w:numId="17">
    <w:abstractNumId w:val="15"/>
  </w:num>
  <w:num w:numId="18">
    <w:abstractNumId w:val="14"/>
  </w:num>
  <w:num w:numId="19">
    <w:abstractNumId w:val="13"/>
  </w:num>
  <w:num w:numId="20">
    <w:abstractNumId w:val="19"/>
  </w:num>
  <w:num w:numId="21">
    <w:abstractNumId w:val="3"/>
  </w:num>
  <w:num w:numId="22">
    <w:abstractNumId w:val="4"/>
  </w:num>
  <w:num w:numId="23">
    <w:abstractNumId w:val="8"/>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0A1E"/>
    <w:rsid w:val="00000A99"/>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5C84"/>
    <w:rsid w:val="00016F10"/>
    <w:rsid w:val="00017277"/>
    <w:rsid w:val="000172DE"/>
    <w:rsid w:val="00017F6F"/>
    <w:rsid w:val="00020046"/>
    <w:rsid w:val="0002181D"/>
    <w:rsid w:val="00022F3F"/>
    <w:rsid w:val="0002396F"/>
    <w:rsid w:val="0002466B"/>
    <w:rsid w:val="00024C5C"/>
    <w:rsid w:val="000277E9"/>
    <w:rsid w:val="00030358"/>
    <w:rsid w:val="00030534"/>
    <w:rsid w:val="00031C7C"/>
    <w:rsid w:val="00031D27"/>
    <w:rsid w:val="00031F52"/>
    <w:rsid w:val="00031F78"/>
    <w:rsid w:val="0003285E"/>
    <w:rsid w:val="0003319B"/>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1CB9"/>
    <w:rsid w:val="00042132"/>
    <w:rsid w:val="000447B3"/>
    <w:rsid w:val="000447D4"/>
    <w:rsid w:val="000455F1"/>
    <w:rsid w:val="00045738"/>
    <w:rsid w:val="00046DEE"/>
    <w:rsid w:val="00047BB4"/>
    <w:rsid w:val="00047E05"/>
    <w:rsid w:val="00047F03"/>
    <w:rsid w:val="00050B4F"/>
    <w:rsid w:val="00050FD4"/>
    <w:rsid w:val="00051BEF"/>
    <w:rsid w:val="00051EB2"/>
    <w:rsid w:val="00053291"/>
    <w:rsid w:val="00053BAF"/>
    <w:rsid w:val="00053C76"/>
    <w:rsid w:val="00053EE8"/>
    <w:rsid w:val="000545C2"/>
    <w:rsid w:val="00054950"/>
    <w:rsid w:val="00055522"/>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56FC"/>
    <w:rsid w:val="00095D65"/>
    <w:rsid w:val="000964CC"/>
    <w:rsid w:val="000965E6"/>
    <w:rsid w:val="000A114C"/>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607"/>
    <w:rsid w:val="000B776C"/>
    <w:rsid w:val="000C1DB1"/>
    <w:rsid w:val="000C2A65"/>
    <w:rsid w:val="000C32F6"/>
    <w:rsid w:val="000C352E"/>
    <w:rsid w:val="000C3A5C"/>
    <w:rsid w:val="000C4BAE"/>
    <w:rsid w:val="000C4C7E"/>
    <w:rsid w:val="000C548F"/>
    <w:rsid w:val="000C57FF"/>
    <w:rsid w:val="000C5CFE"/>
    <w:rsid w:val="000C6C0E"/>
    <w:rsid w:val="000C6E1C"/>
    <w:rsid w:val="000D0B56"/>
    <w:rsid w:val="000D1405"/>
    <w:rsid w:val="000D2064"/>
    <w:rsid w:val="000D24D6"/>
    <w:rsid w:val="000D2B17"/>
    <w:rsid w:val="000D2C09"/>
    <w:rsid w:val="000D3736"/>
    <w:rsid w:val="000D46EB"/>
    <w:rsid w:val="000D476A"/>
    <w:rsid w:val="000D5500"/>
    <w:rsid w:val="000D554E"/>
    <w:rsid w:val="000D5878"/>
    <w:rsid w:val="000E0F54"/>
    <w:rsid w:val="000E12A2"/>
    <w:rsid w:val="000E3391"/>
    <w:rsid w:val="000E3530"/>
    <w:rsid w:val="000E36E8"/>
    <w:rsid w:val="000E39C5"/>
    <w:rsid w:val="000E4CC3"/>
    <w:rsid w:val="000E580D"/>
    <w:rsid w:val="000F12B2"/>
    <w:rsid w:val="000F17BC"/>
    <w:rsid w:val="000F1CC0"/>
    <w:rsid w:val="000F25EE"/>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89A"/>
    <w:rsid w:val="00126C5B"/>
    <w:rsid w:val="001314D9"/>
    <w:rsid w:val="00132C9F"/>
    <w:rsid w:val="00133FE9"/>
    <w:rsid w:val="0013422C"/>
    <w:rsid w:val="00134FDE"/>
    <w:rsid w:val="00135F92"/>
    <w:rsid w:val="001368B3"/>
    <w:rsid w:val="00137706"/>
    <w:rsid w:val="001400BC"/>
    <w:rsid w:val="0014078E"/>
    <w:rsid w:val="001413CF"/>
    <w:rsid w:val="00141525"/>
    <w:rsid w:val="00141F53"/>
    <w:rsid w:val="001425E7"/>
    <w:rsid w:val="00143D11"/>
    <w:rsid w:val="001475E4"/>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437C"/>
    <w:rsid w:val="00165A89"/>
    <w:rsid w:val="00166B42"/>
    <w:rsid w:val="001679BE"/>
    <w:rsid w:val="00167D5C"/>
    <w:rsid w:val="00170149"/>
    <w:rsid w:val="001710E1"/>
    <w:rsid w:val="00171C75"/>
    <w:rsid w:val="00172349"/>
    <w:rsid w:val="00172411"/>
    <w:rsid w:val="00173EF2"/>
    <w:rsid w:val="00174F71"/>
    <w:rsid w:val="0017593A"/>
    <w:rsid w:val="001759B5"/>
    <w:rsid w:val="00175A97"/>
    <w:rsid w:val="001760A2"/>
    <w:rsid w:val="001761D6"/>
    <w:rsid w:val="001770BB"/>
    <w:rsid w:val="00180BE7"/>
    <w:rsid w:val="001814EE"/>
    <w:rsid w:val="00182E84"/>
    <w:rsid w:val="00183091"/>
    <w:rsid w:val="001834E4"/>
    <w:rsid w:val="001838E0"/>
    <w:rsid w:val="0018543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1C7F"/>
    <w:rsid w:val="001A303C"/>
    <w:rsid w:val="001A43B1"/>
    <w:rsid w:val="001A4B63"/>
    <w:rsid w:val="001A58E6"/>
    <w:rsid w:val="001A60A2"/>
    <w:rsid w:val="001A62E6"/>
    <w:rsid w:val="001A6496"/>
    <w:rsid w:val="001A6C9A"/>
    <w:rsid w:val="001A77CA"/>
    <w:rsid w:val="001B0414"/>
    <w:rsid w:val="001B0696"/>
    <w:rsid w:val="001B0C3A"/>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04DE"/>
    <w:rsid w:val="001E2996"/>
    <w:rsid w:val="001E2D82"/>
    <w:rsid w:val="001E2FE2"/>
    <w:rsid w:val="001E45E0"/>
    <w:rsid w:val="001E7977"/>
    <w:rsid w:val="001E7CDD"/>
    <w:rsid w:val="001F06A3"/>
    <w:rsid w:val="001F0B07"/>
    <w:rsid w:val="001F0D71"/>
    <w:rsid w:val="001F23C7"/>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1DAE"/>
    <w:rsid w:val="00213C56"/>
    <w:rsid w:val="00214CC4"/>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488"/>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1463"/>
    <w:rsid w:val="00263371"/>
    <w:rsid w:val="0026434A"/>
    <w:rsid w:val="00264386"/>
    <w:rsid w:val="0026440B"/>
    <w:rsid w:val="00265833"/>
    <w:rsid w:val="00265AF9"/>
    <w:rsid w:val="00265B4F"/>
    <w:rsid w:val="00265D05"/>
    <w:rsid w:val="00265EF1"/>
    <w:rsid w:val="0026703F"/>
    <w:rsid w:val="002722EA"/>
    <w:rsid w:val="00272883"/>
    <w:rsid w:val="00273039"/>
    <w:rsid w:val="00273180"/>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21D7"/>
    <w:rsid w:val="0029328B"/>
    <w:rsid w:val="00293F66"/>
    <w:rsid w:val="00293FFA"/>
    <w:rsid w:val="002942E1"/>
    <w:rsid w:val="00294B2D"/>
    <w:rsid w:val="00294BBA"/>
    <w:rsid w:val="00294C50"/>
    <w:rsid w:val="0029569D"/>
    <w:rsid w:val="00295998"/>
    <w:rsid w:val="002975BF"/>
    <w:rsid w:val="002A0602"/>
    <w:rsid w:val="002A26D7"/>
    <w:rsid w:val="002A2880"/>
    <w:rsid w:val="002A3527"/>
    <w:rsid w:val="002A394C"/>
    <w:rsid w:val="002A3D60"/>
    <w:rsid w:val="002A5BFC"/>
    <w:rsid w:val="002A65A9"/>
    <w:rsid w:val="002A672A"/>
    <w:rsid w:val="002A6ADE"/>
    <w:rsid w:val="002A709C"/>
    <w:rsid w:val="002A7141"/>
    <w:rsid w:val="002A74C0"/>
    <w:rsid w:val="002A7DFE"/>
    <w:rsid w:val="002B0042"/>
    <w:rsid w:val="002B0F44"/>
    <w:rsid w:val="002B10BE"/>
    <w:rsid w:val="002B1257"/>
    <w:rsid w:val="002B249D"/>
    <w:rsid w:val="002B28EB"/>
    <w:rsid w:val="002B4999"/>
    <w:rsid w:val="002B4D0E"/>
    <w:rsid w:val="002B7350"/>
    <w:rsid w:val="002B7537"/>
    <w:rsid w:val="002B7B27"/>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35DB"/>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4EF2"/>
    <w:rsid w:val="002F543F"/>
    <w:rsid w:val="002F59C6"/>
    <w:rsid w:val="002F5B3B"/>
    <w:rsid w:val="002F6F55"/>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1E64"/>
    <w:rsid w:val="003126F9"/>
    <w:rsid w:val="00313302"/>
    <w:rsid w:val="0031489C"/>
    <w:rsid w:val="00314EA5"/>
    <w:rsid w:val="00315013"/>
    <w:rsid w:val="00315A3F"/>
    <w:rsid w:val="00316F1E"/>
    <w:rsid w:val="00320331"/>
    <w:rsid w:val="00320419"/>
    <w:rsid w:val="00320B30"/>
    <w:rsid w:val="00320B9D"/>
    <w:rsid w:val="00320CB7"/>
    <w:rsid w:val="00322B4A"/>
    <w:rsid w:val="003230D7"/>
    <w:rsid w:val="00323C25"/>
    <w:rsid w:val="003240E5"/>
    <w:rsid w:val="00325AEF"/>
    <w:rsid w:val="00325DC2"/>
    <w:rsid w:val="003262EF"/>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BE0"/>
    <w:rsid w:val="00345E51"/>
    <w:rsid w:val="00346688"/>
    <w:rsid w:val="00347FD8"/>
    <w:rsid w:val="00351706"/>
    <w:rsid w:val="003517FE"/>
    <w:rsid w:val="00352137"/>
    <w:rsid w:val="0035258C"/>
    <w:rsid w:val="00352D5C"/>
    <w:rsid w:val="00354BD1"/>
    <w:rsid w:val="00354EA7"/>
    <w:rsid w:val="00355930"/>
    <w:rsid w:val="0035606F"/>
    <w:rsid w:val="003560FD"/>
    <w:rsid w:val="003562F6"/>
    <w:rsid w:val="0035644E"/>
    <w:rsid w:val="003568E4"/>
    <w:rsid w:val="00357588"/>
    <w:rsid w:val="003600A2"/>
    <w:rsid w:val="003607D1"/>
    <w:rsid w:val="0036087D"/>
    <w:rsid w:val="00360C44"/>
    <w:rsid w:val="00360F71"/>
    <w:rsid w:val="00362D8C"/>
    <w:rsid w:val="00363733"/>
    <w:rsid w:val="003640E3"/>
    <w:rsid w:val="00365637"/>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86829"/>
    <w:rsid w:val="003902B9"/>
    <w:rsid w:val="003903C1"/>
    <w:rsid w:val="003912BE"/>
    <w:rsid w:val="00392700"/>
    <w:rsid w:val="00393459"/>
    <w:rsid w:val="003941A1"/>
    <w:rsid w:val="00394529"/>
    <w:rsid w:val="0039696A"/>
    <w:rsid w:val="00396AEC"/>
    <w:rsid w:val="00397596"/>
    <w:rsid w:val="003976BB"/>
    <w:rsid w:val="0039785A"/>
    <w:rsid w:val="003A00CE"/>
    <w:rsid w:val="003A02F3"/>
    <w:rsid w:val="003A15B8"/>
    <w:rsid w:val="003A1991"/>
    <w:rsid w:val="003A1B56"/>
    <w:rsid w:val="003A2329"/>
    <w:rsid w:val="003A3A5F"/>
    <w:rsid w:val="003A4C66"/>
    <w:rsid w:val="003A51CC"/>
    <w:rsid w:val="003A6E2C"/>
    <w:rsid w:val="003B0DCA"/>
    <w:rsid w:val="003B1294"/>
    <w:rsid w:val="003B1C66"/>
    <w:rsid w:val="003B3414"/>
    <w:rsid w:val="003B3702"/>
    <w:rsid w:val="003B427A"/>
    <w:rsid w:val="003B5FCD"/>
    <w:rsid w:val="003C03EC"/>
    <w:rsid w:val="003C0F20"/>
    <w:rsid w:val="003C209F"/>
    <w:rsid w:val="003C21BF"/>
    <w:rsid w:val="003C3712"/>
    <w:rsid w:val="003C506A"/>
    <w:rsid w:val="003C5B63"/>
    <w:rsid w:val="003C5CEC"/>
    <w:rsid w:val="003C5D04"/>
    <w:rsid w:val="003C7881"/>
    <w:rsid w:val="003D0BB7"/>
    <w:rsid w:val="003D150B"/>
    <w:rsid w:val="003D5EA7"/>
    <w:rsid w:val="003D5F03"/>
    <w:rsid w:val="003D6301"/>
    <w:rsid w:val="003D7878"/>
    <w:rsid w:val="003D7B38"/>
    <w:rsid w:val="003E073E"/>
    <w:rsid w:val="003E18CC"/>
    <w:rsid w:val="003E22CC"/>
    <w:rsid w:val="003E2A97"/>
    <w:rsid w:val="003E38BC"/>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3FF"/>
    <w:rsid w:val="00401414"/>
    <w:rsid w:val="004021CB"/>
    <w:rsid w:val="00402350"/>
    <w:rsid w:val="004039D2"/>
    <w:rsid w:val="00403BE1"/>
    <w:rsid w:val="00403F55"/>
    <w:rsid w:val="004051EA"/>
    <w:rsid w:val="0040528D"/>
    <w:rsid w:val="00405481"/>
    <w:rsid w:val="004100FB"/>
    <w:rsid w:val="00410B44"/>
    <w:rsid w:val="00411DC0"/>
    <w:rsid w:val="0041408F"/>
    <w:rsid w:val="0041463C"/>
    <w:rsid w:val="004148E3"/>
    <w:rsid w:val="00414C60"/>
    <w:rsid w:val="004166DB"/>
    <w:rsid w:val="00420C40"/>
    <w:rsid w:val="00421273"/>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87B"/>
    <w:rsid w:val="00466919"/>
    <w:rsid w:val="0046750A"/>
    <w:rsid w:val="00467BD9"/>
    <w:rsid w:val="00470C2D"/>
    <w:rsid w:val="00470EBE"/>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D3C"/>
    <w:rsid w:val="00481140"/>
    <w:rsid w:val="0048141C"/>
    <w:rsid w:val="0048199D"/>
    <w:rsid w:val="004822F9"/>
    <w:rsid w:val="00482EC5"/>
    <w:rsid w:val="00483831"/>
    <w:rsid w:val="00483EDC"/>
    <w:rsid w:val="004844BD"/>
    <w:rsid w:val="00484ABA"/>
    <w:rsid w:val="00490248"/>
    <w:rsid w:val="0049052F"/>
    <w:rsid w:val="0049149E"/>
    <w:rsid w:val="00491C43"/>
    <w:rsid w:val="00494317"/>
    <w:rsid w:val="0049453B"/>
    <w:rsid w:val="004947D8"/>
    <w:rsid w:val="004949FF"/>
    <w:rsid w:val="00494A50"/>
    <w:rsid w:val="00495382"/>
    <w:rsid w:val="004959B2"/>
    <w:rsid w:val="00495F95"/>
    <w:rsid w:val="004960A7"/>
    <w:rsid w:val="00497282"/>
    <w:rsid w:val="00497368"/>
    <w:rsid w:val="00497EE7"/>
    <w:rsid w:val="004A016B"/>
    <w:rsid w:val="004A081E"/>
    <w:rsid w:val="004A15C9"/>
    <w:rsid w:val="004A29F9"/>
    <w:rsid w:val="004A4117"/>
    <w:rsid w:val="004A42AD"/>
    <w:rsid w:val="004A4D3D"/>
    <w:rsid w:val="004A524E"/>
    <w:rsid w:val="004A59DB"/>
    <w:rsid w:val="004A5B10"/>
    <w:rsid w:val="004A5E3E"/>
    <w:rsid w:val="004A69A7"/>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05C"/>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3176"/>
    <w:rsid w:val="004E4DE9"/>
    <w:rsid w:val="004E5A6B"/>
    <w:rsid w:val="004E5B40"/>
    <w:rsid w:val="004E688B"/>
    <w:rsid w:val="004E794A"/>
    <w:rsid w:val="004E7D4C"/>
    <w:rsid w:val="004F0179"/>
    <w:rsid w:val="004F127B"/>
    <w:rsid w:val="004F1EAA"/>
    <w:rsid w:val="004F29F8"/>
    <w:rsid w:val="004F4802"/>
    <w:rsid w:val="004F50B9"/>
    <w:rsid w:val="004F5379"/>
    <w:rsid w:val="004F5960"/>
    <w:rsid w:val="004F5A15"/>
    <w:rsid w:val="004F5C4C"/>
    <w:rsid w:val="004F61E0"/>
    <w:rsid w:val="004F73C2"/>
    <w:rsid w:val="004F75B2"/>
    <w:rsid w:val="004F7D35"/>
    <w:rsid w:val="005009AA"/>
    <w:rsid w:val="00500A7A"/>
    <w:rsid w:val="00500A82"/>
    <w:rsid w:val="00500E6A"/>
    <w:rsid w:val="0050167A"/>
    <w:rsid w:val="00501B7F"/>
    <w:rsid w:val="005024CB"/>
    <w:rsid w:val="0050362C"/>
    <w:rsid w:val="0050364C"/>
    <w:rsid w:val="00504F94"/>
    <w:rsid w:val="005064AE"/>
    <w:rsid w:val="005073BC"/>
    <w:rsid w:val="0050752A"/>
    <w:rsid w:val="00510BFE"/>
    <w:rsid w:val="00511C86"/>
    <w:rsid w:val="005132E2"/>
    <w:rsid w:val="0051391D"/>
    <w:rsid w:val="00514D78"/>
    <w:rsid w:val="00515385"/>
    <w:rsid w:val="005158A8"/>
    <w:rsid w:val="00516F1D"/>
    <w:rsid w:val="005172B8"/>
    <w:rsid w:val="0052000B"/>
    <w:rsid w:val="00521920"/>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1D2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5F6C"/>
    <w:rsid w:val="005971B8"/>
    <w:rsid w:val="00597ACA"/>
    <w:rsid w:val="005A0272"/>
    <w:rsid w:val="005A0490"/>
    <w:rsid w:val="005A147D"/>
    <w:rsid w:val="005A19F1"/>
    <w:rsid w:val="005A1E56"/>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1D4F"/>
    <w:rsid w:val="005C2077"/>
    <w:rsid w:val="005C2B86"/>
    <w:rsid w:val="005C3ACB"/>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5F96"/>
    <w:rsid w:val="005F0219"/>
    <w:rsid w:val="005F2436"/>
    <w:rsid w:val="005F3087"/>
    <w:rsid w:val="005F37D3"/>
    <w:rsid w:val="005F44D3"/>
    <w:rsid w:val="005F5022"/>
    <w:rsid w:val="005F64E6"/>
    <w:rsid w:val="005F6BFA"/>
    <w:rsid w:val="005F6CDB"/>
    <w:rsid w:val="005F6CE4"/>
    <w:rsid w:val="005F726B"/>
    <w:rsid w:val="005F7AE7"/>
    <w:rsid w:val="006021F6"/>
    <w:rsid w:val="0060316E"/>
    <w:rsid w:val="006039FC"/>
    <w:rsid w:val="00603ED6"/>
    <w:rsid w:val="006041C8"/>
    <w:rsid w:val="00604A17"/>
    <w:rsid w:val="00607C42"/>
    <w:rsid w:val="00607EB1"/>
    <w:rsid w:val="00610D5B"/>
    <w:rsid w:val="00612723"/>
    <w:rsid w:val="00613B0E"/>
    <w:rsid w:val="00614029"/>
    <w:rsid w:val="006148CF"/>
    <w:rsid w:val="00614C6A"/>
    <w:rsid w:val="006154E1"/>
    <w:rsid w:val="006159A8"/>
    <w:rsid w:val="00615DC6"/>
    <w:rsid w:val="0061607A"/>
    <w:rsid w:val="006160A0"/>
    <w:rsid w:val="006163B4"/>
    <w:rsid w:val="00616408"/>
    <w:rsid w:val="006168BB"/>
    <w:rsid w:val="00616EFE"/>
    <w:rsid w:val="00617117"/>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652"/>
    <w:rsid w:val="00634782"/>
    <w:rsid w:val="006351F3"/>
    <w:rsid w:val="006359D3"/>
    <w:rsid w:val="00635E7C"/>
    <w:rsid w:val="00636610"/>
    <w:rsid w:val="00636D47"/>
    <w:rsid w:val="00637143"/>
    <w:rsid w:val="006401CA"/>
    <w:rsid w:val="006407A6"/>
    <w:rsid w:val="0064097E"/>
    <w:rsid w:val="00640EC6"/>
    <w:rsid w:val="0064126F"/>
    <w:rsid w:val="0064168B"/>
    <w:rsid w:val="00641834"/>
    <w:rsid w:val="00641FB5"/>
    <w:rsid w:val="00642042"/>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B793D"/>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4EA"/>
    <w:rsid w:val="006D054B"/>
    <w:rsid w:val="006D0825"/>
    <w:rsid w:val="006D148C"/>
    <w:rsid w:val="006D2F6D"/>
    <w:rsid w:val="006D33FA"/>
    <w:rsid w:val="006D3846"/>
    <w:rsid w:val="006D5302"/>
    <w:rsid w:val="006D5722"/>
    <w:rsid w:val="006D5CA5"/>
    <w:rsid w:val="006E062D"/>
    <w:rsid w:val="006E09E2"/>
    <w:rsid w:val="006E0A05"/>
    <w:rsid w:val="006E0AF7"/>
    <w:rsid w:val="006E231C"/>
    <w:rsid w:val="006E250D"/>
    <w:rsid w:val="006E26E7"/>
    <w:rsid w:val="006E28DE"/>
    <w:rsid w:val="006E3681"/>
    <w:rsid w:val="006E4356"/>
    <w:rsid w:val="006E4EDA"/>
    <w:rsid w:val="006E708F"/>
    <w:rsid w:val="006E71E9"/>
    <w:rsid w:val="006E73E0"/>
    <w:rsid w:val="006E7C15"/>
    <w:rsid w:val="006F080D"/>
    <w:rsid w:val="006F21D2"/>
    <w:rsid w:val="006F233D"/>
    <w:rsid w:val="006F2E15"/>
    <w:rsid w:val="006F4116"/>
    <w:rsid w:val="006F5D90"/>
    <w:rsid w:val="006F66F8"/>
    <w:rsid w:val="006F6A3D"/>
    <w:rsid w:val="007005A3"/>
    <w:rsid w:val="00700608"/>
    <w:rsid w:val="007010F9"/>
    <w:rsid w:val="007011EB"/>
    <w:rsid w:val="00701607"/>
    <w:rsid w:val="00701705"/>
    <w:rsid w:val="00701D0F"/>
    <w:rsid w:val="007032B2"/>
    <w:rsid w:val="00704D7C"/>
    <w:rsid w:val="00705A33"/>
    <w:rsid w:val="0070611D"/>
    <w:rsid w:val="00706128"/>
    <w:rsid w:val="00706310"/>
    <w:rsid w:val="00706B81"/>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4D2"/>
    <w:rsid w:val="00724EFC"/>
    <w:rsid w:val="00724FD6"/>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A31"/>
    <w:rsid w:val="00737AC8"/>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EC3"/>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268D"/>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5E6"/>
    <w:rsid w:val="007A6CDD"/>
    <w:rsid w:val="007B0987"/>
    <w:rsid w:val="007B0D30"/>
    <w:rsid w:val="007B12B9"/>
    <w:rsid w:val="007B1706"/>
    <w:rsid w:val="007B201B"/>
    <w:rsid w:val="007B235D"/>
    <w:rsid w:val="007B2CB5"/>
    <w:rsid w:val="007B36EC"/>
    <w:rsid w:val="007B4381"/>
    <w:rsid w:val="007B442B"/>
    <w:rsid w:val="007B47FD"/>
    <w:rsid w:val="007B5502"/>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2037"/>
    <w:rsid w:val="007D4062"/>
    <w:rsid w:val="007D4180"/>
    <w:rsid w:val="007D60E2"/>
    <w:rsid w:val="007D6759"/>
    <w:rsid w:val="007D7FE8"/>
    <w:rsid w:val="007E03E6"/>
    <w:rsid w:val="007E0B6B"/>
    <w:rsid w:val="007E0BDF"/>
    <w:rsid w:val="007E0FC8"/>
    <w:rsid w:val="007E12E3"/>
    <w:rsid w:val="007E17F2"/>
    <w:rsid w:val="007E3445"/>
    <w:rsid w:val="007E373D"/>
    <w:rsid w:val="007E4902"/>
    <w:rsid w:val="007E65B0"/>
    <w:rsid w:val="007E67B3"/>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607"/>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1114"/>
    <w:rsid w:val="008225DC"/>
    <w:rsid w:val="00822A94"/>
    <w:rsid w:val="0082661F"/>
    <w:rsid w:val="00826C46"/>
    <w:rsid w:val="008272F7"/>
    <w:rsid w:val="008273BA"/>
    <w:rsid w:val="00827464"/>
    <w:rsid w:val="0082766A"/>
    <w:rsid w:val="008302CE"/>
    <w:rsid w:val="008307EA"/>
    <w:rsid w:val="0083276A"/>
    <w:rsid w:val="00835140"/>
    <w:rsid w:val="008358D2"/>
    <w:rsid w:val="008368C3"/>
    <w:rsid w:val="008369D0"/>
    <w:rsid w:val="00840A65"/>
    <w:rsid w:val="00840EF2"/>
    <w:rsid w:val="00841389"/>
    <w:rsid w:val="00841B5C"/>
    <w:rsid w:val="0084440E"/>
    <w:rsid w:val="008444F7"/>
    <w:rsid w:val="008455DE"/>
    <w:rsid w:val="00846ADF"/>
    <w:rsid w:val="00847771"/>
    <w:rsid w:val="00847B1B"/>
    <w:rsid w:val="0085052D"/>
    <w:rsid w:val="00850ADA"/>
    <w:rsid w:val="00850E17"/>
    <w:rsid w:val="00850E1F"/>
    <w:rsid w:val="0085168D"/>
    <w:rsid w:val="008530DB"/>
    <w:rsid w:val="008534AC"/>
    <w:rsid w:val="008538CD"/>
    <w:rsid w:val="00853A9F"/>
    <w:rsid w:val="008551BF"/>
    <w:rsid w:val="0085548E"/>
    <w:rsid w:val="008567F7"/>
    <w:rsid w:val="008578A6"/>
    <w:rsid w:val="0086095B"/>
    <w:rsid w:val="008630CD"/>
    <w:rsid w:val="0086361E"/>
    <w:rsid w:val="00864BB9"/>
    <w:rsid w:val="00865A3A"/>
    <w:rsid w:val="00867C0F"/>
    <w:rsid w:val="00870561"/>
    <w:rsid w:val="0087075F"/>
    <w:rsid w:val="0087098F"/>
    <w:rsid w:val="00870AA1"/>
    <w:rsid w:val="00871C67"/>
    <w:rsid w:val="00871E34"/>
    <w:rsid w:val="008733F9"/>
    <w:rsid w:val="00873663"/>
    <w:rsid w:val="0087392F"/>
    <w:rsid w:val="00873A75"/>
    <w:rsid w:val="00874DDC"/>
    <w:rsid w:val="00875207"/>
    <w:rsid w:val="008757E6"/>
    <w:rsid w:val="00875847"/>
    <w:rsid w:val="00875B20"/>
    <w:rsid w:val="00875C6F"/>
    <w:rsid w:val="00875DC3"/>
    <w:rsid w:val="008763B5"/>
    <w:rsid w:val="00876C9F"/>
    <w:rsid w:val="008776CE"/>
    <w:rsid w:val="00880F96"/>
    <w:rsid w:val="008813A0"/>
    <w:rsid w:val="00881744"/>
    <w:rsid w:val="00881974"/>
    <w:rsid w:val="00881B78"/>
    <w:rsid w:val="00882FDD"/>
    <w:rsid w:val="00883556"/>
    <w:rsid w:val="008844CA"/>
    <w:rsid w:val="00884841"/>
    <w:rsid w:val="008852D4"/>
    <w:rsid w:val="00885576"/>
    <w:rsid w:val="00885666"/>
    <w:rsid w:val="00886383"/>
    <w:rsid w:val="008864EA"/>
    <w:rsid w:val="00886BE7"/>
    <w:rsid w:val="00886FB0"/>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0CBF"/>
    <w:rsid w:val="008A2188"/>
    <w:rsid w:val="008A5DBB"/>
    <w:rsid w:val="008A61E5"/>
    <w:rsid w:val="008A65DC"/>
    <w:rsid w:val="008A6A74"/>
    <w:rsid w:val="008A6FA5"/>
    <w:rsid w:val="008A76A3"/>
    <w:rsid w:val="008A7999"/>
    <w:rsid w:val="008A79B0"/>
    <w:rsid w:val="008A79D8"/>
    <w:rsid w:val="008A7F10"/>
    <w:rsid w:val="008A7FD2"/>
    <w:rsid w:val="008B0966"/>
    <w:rsid w:val="008B0EF4"/>
    <w:rsid w:val="008B12A9"/>
    <w:rsid w:val="008B190F"/>
    <w:rsid w:val="008B1CCB"/>
    <w:rsid w:val="008B30A5"/>
    <w:rsid w:val="008B37E8"/>
    <w:rsid w:val="008B3DDD"/>
    <w:rsid w:val="008B523A"/>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5AD9"/>
    <w:rsid w:val="008C756F"/>
    <w:rsid w:val="008C7FDA"/>
    <w:rsid w:val="008D26E0"/>
    <w:rsid w:val="008D28FC"/>
    <w:rsid w:val="008D2ADD"/>
    <w:rsid w:val="008D2B04"/>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E78D7"/>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134"/>
    <w:rsid w:val="00900ABC"/>
    <w:rsid w:val="00900BE0"/>
    <w:rsid w:val="00900D29"/>
    <w:rsid w:val="00901638"/>
    <w:rsid w:val="00901C78"/>
    <w:rsid w:val="00901FA0"/>
    <w:rsid w:val="00903A67"/>
    <w:rsid w:val="009042EE"/>
    <w:rsid w:val="0090445D"/>
    <w:rsid w:val="00905132"/>
    <w:rsid w:val="00905477"/>
    <w:rsid w:val="009057A3"/>
    <w:rsid w:val="009057C7"/>
    <w:rsid w:val="00905EB5"/>
    <w:rsid w:val="00906480"/>
    <w:rsid w:val="00906C52"/>
    <w:rsid w:val="009079DA"/>
    <w:rsid w:val="00907C9A"/>
    <w:rsid w:val="00910942"/>
    <w:rsid w:val="00910F37"/>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37D11"/>
    <w:rsid w:val="009423BF"/>
    <w:rsid w:val="00944000"/>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903"/>
    <w:rsid w:val="00974DA0"/>
    <w:rsid w:val="009757E2"/>
    <w:rsid w:val="009769B2"/>
    <w:rsid w:val="009773B6"/>
    <w:rsid w:val="009777A7"/>
    <w:rsid w:val="0097791F"/>
    <w:rsid w:val="00981889"/>
    <w:rsid w:val="00982A54"/>
    <w:rsid w:val="00982BE4"/>
    <w:rsid w:val="00984DA9"/>
    <w:rsid w:val="0098558F"/>
    <w:rsid w:val="00985E38"/>
    <w:rsid w:val="00986289"/>
    <w:rsid w:val="00986818"/>
    <w:rsid w:val="00986E1D"/>
    <w:rsid w:val="009875A4"/>
    <w:rsid w:val="00987C02"/>
    <w:rsid w:val="00987CDF"/>
    <w:rsid w:val="00987E11"/>
    <w:rsid w:val="00990071"/>
    <w:rsid w:val="00991DF0"/>
    <w:rsid w:val="00994A42"/>
    <w:rsid w:val="00995D14"/>
    <w:rsid w:val="00997077"/>
    <w:rsid w:val="00997414"/>
    <w:rsid w:val="009A0F11"/>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C7DFA"/>
    <w:rsid w:val="009D0206"/>
    <w:rsid w:val="009D1164"/>
    <w:rsid w:val="009D1735"/>
    <w:rsid w:val="009D240A"/>
    <w:rsid w:val="009D36A8"/>
    <w:rsid w:val="009D3865"/>
    <w:rsid w:val="009D4016"/>
    <w:rsid w:val="009D4147"/>
    <w:rsid w:val="009D5EF3"/>
    <w:rsid w:val="009D62E1"/>
    <w:rsid w:val="009D655D"/>
    <w:rsid w:val="009D6AB1"/>
    <w:rsid w:val="009D702A"/>
    <w:rsid w:val="009E066C"/>
    <w:rsid w:val="009E0DC5"/>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5CDE"/>
    <w:rsid w:val="00A06EE9"/>
    <w:rsid w:val="00A079B0"/>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67C"/>
    <w:rsid w:val="00A217D7"/>
    <w:rsid w:val="00A218BF"/>
    <w:rsid w:val="00A222AD"/>
    <w:rsid w:val="00A227C8"/>
    <w:rsid w:val="00A25A02"/>
    <w:rsid w:val="00A25BD5"/>
    <w:rsid w:val="00A26EC3"/>
    <w:rsid w:val="00A302DB"/>
    <w:rsid w:val="00A30723"/>
    <w:rsid w:val="00A32AC1"/>
    <w:rsid w:val="00A33CE6"/>
    <w:rsid w:val="00A35461"/>
    <w:rsid w:val="00A3550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331"/>
    <w:rsid w:val="00A72C94"/>
    <w:rsid w:val="00A73335"/>
    <w:rsid w:val="00A73D73"/>
    <w:rsid w:val="00A7573C"/>
    <w:rsid w:val="00A75E28"/>
    <w:rsid w:val="00A76051"/>
    <w:rsid w:val="00A761AB"/>
    <w:rsid w:val="00A7699E"/>
    <w:rsid w:val="00A76B37"/>
    <w:rsid w:val="00A76C74"/>
    <w:rsid w:val="00A772BD"/>
    <w:rsid w:val="00A77E46"/>
    <w:rsid w:val="00A81024"/>
    <w:rsid w:val="00A827B1"/>
    <w:rsid w:val="00A82834"/>
    <w:rsid w:val="00A82A9E"/>
    <w:rsid w:val="00A83418"/>
    <w:rsid w:val="00A83994"/>
    <w:rsid w:val="00A84581"/>
    <w:rsid w:val="00A84784"/>
    <w:rsid w:val="00A8540B"/>
    <w:rsid w:val="00A85ACB"/>
    <w:rsid w:val="00A877F4"/>
    <w:rsid w:val="00A90453"/>
    <w:rsid w:val="00A90837"/>
    <w:rsid w:val="00A90EAB"/>
    <w:rsid w:val="00A90F92"/>
    <w:rsid w:val="00A91A43"/>
    <w:rsid w:val="00A9208A"/>
    <w:rsid w:val="00A95DC3"/>
    <w:rsid w:val="00A963B4"/>
    <w:rsid w:val="00A964CD"/>
    <w:rsid w:val="00A96F52"/>
    <w:rsid w:val="00A975B5"/>
    <w:rsid w:val="00A97BF8"/>
    <w:rsid w:val="00A97E64"/>
    <w:rsid w:val="00AA3402"/>
    <w:rsid w:val="00AA3BF9"/>
    <w:rsid w:val="00AA4081"/>
    <w:rsid w:val="00AA5FA0"/>
    <w:rsid w:val="00AA7500"/>
    <w:rsid w:val="00AA7870"/>
    <w:rsid w:val="00AA7BCD"/>
    <w:rsid w:val="00AB051B"/>
    <w:rsid w:val="00AB0DAF"/>
    <w:rsid w:val="00AB1A29"/>
    <w:rsid w:val="00AB345B"/>
    <w:rsid w:val="00AB36D1"/>
    <w:rsid w:val="00AB3940"/>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6EF6"/>
    <w:rsid w:val="00AD7634"/>
    <w:rsid w:val="00AD7762"/>
    <w:rsid w:val="00AD7FC0"/>
    <w:rsid w:val="00AE1A23"/>
    <w:rsid w:val="00AE343F"/>
    <w:rsid w:val="00AE4D79"/>
    <w:rsid w:val="00AE5029"/>
    <w:rsid w:val="00AE6564"/>
    <w:rsid w:val="00AF0382"/>
    <w:rsid w:val="00AF1DFE"/>
    <w:rsid w:val="00AF1E26"/>
    <w:rsid w:val="00AF2559"/>
    <w:rsid w:val="00AF2AD9"/>
    <w:rsid w:val="00AF2F44"/>
    <w:rsid w:val="00AF34D2"/>
    <w:rsid w:val="00AF48D4"/>
    <w:rsid w:val="00AF5C7D"/>
    <w:rsid w:val="00AF67F9"/>
    <w:rsid w:val="00AF685B"/>
    <w:rsid w:val="00AF688D"/>
    <w:rsid w:val="00AF7033"/>
    <w:rsid w:val="00AF72CF"/>
    <w:rsid w:val="00B001DC"/>
    <w:rsid w:val="00B00356"/>
    <w:rsid w:val="00B00C33"/>
    <w:rsid w:val="00B0121A"/>
    <w:rsid w:val="00B0176E"/>
    <w:rsid w:val="00B02D0C"/>
    <w:rsid w:val="00B03210"/>
    <w:rsid w:val="00B048F5"/>
    <w:rsid w:val="00B04E05"/>
    <w:rsid w:val="00B05120"/>
    <w:rsid w:val="00B05200"/>
    <w:rsid w:val="00B063F4"/>
    <w:rsid w:val="00B10056"/>
    <w:rsid w:val="00B10DE0"/>
    <w:rsid w:val="00B111D3"/>
    <w:rsid w:val="00B11F16"/>
    <w:rsid w:val="00B1237B"/>
    <w:rsid w:val="00B13882"/>
    <w:rsid w:val="00B14EAF"/>
    <w:rsid w:val="00B14F10"/>
    <w:rsid w:val="00B152E0"/>
    <w:rsid w:val="00B17100"/>
    <w:rsid w:val="00B1768A"/>
    <w:rsid w:val="00B211F2"/>
    <w:rsid w:val="00B217B8"/>
    <w:rsid w:val="00B22234"/>
    <w:rsid w:val="00B225CE"/>
    <w:rsid w:val="00B23630"/>
    <w:rsid w:val="00B245CC"/>
    <w:rsid w:val="00B24E53"/>
    <w:rsid w:val="00B25ED3"/>
    <w:rsid w:val="00B26554"/>
    <w:rsid w:val="00B268DA"/>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4FB7"/>
    <w:rsid w:val="00B453F3"/>
    <w:rsid w:val="00B45787"/>
    <w:rsid w:val="00B45936"/>
    <w:rsid w:val="00B46829"/>
    <w:rsid w:val="00B50488"/>
    <w:rsid w:val="00B50C69"/>
    <w:rsid w:val="00B5105E"/>
    <w:rsid w:val="00B514B6"/>
    <w:rsid w:val="00B51959"/>
    <w:rsid w:val="00B51BC8"/>
    <w:rsid w:val="00B526DE"/>
    <w:rsid w:val="00B53446"/>
    <w:rsid w:val="00B5394C"/>
    <w:rsid w:val="00B53C52"/>
    <w:rsid w:val="00B54B50"/>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17A5"/>
    <w:rsid w:val="00B72386"/>
    <w:rsid w:val="00B72554"/>
    <w:rsid w:val="00B725EA"/>
    <w:rsid w:val="00B72F78"/>
    <w:rsid w:val="00B747CA"/>
    <w:rsid w:val="00B74D58"/>
    <w:rsid w:val="00B75942"/>
    <w:rsid w:val="00B75975"/>
    <w:rsid w:val="00B75D96"/>
    <w:rsid w:val="00B776D5"/>
    <w:rsid w:val="00B77CB9"/>
    <w:rsid w:val="00B80711"/>
    <w:rsid w:val="00B808B5"/>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1A1B"/>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CDD"/>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1F36"/>
    <w:rsid w:val="00BE21EF"/>
    <w:rsid w:val="00BE2C00"/>
    <w:rsid w:val="00BE305D"/>
    <w:rsid w:val="00BE3ACB"/>
    <w:rsid w:val="00BE4173"/>
    <w:rsid w:val="00BE51E8"/>
    <w:rsid w:val="00BE5AC9"/>
    <w:rsid w:val="00BE745D"/>
    <w:rsid w:val="00BE7724"/>
    <w:rsid w:val="00BF07D9"/>
    <w:rsid w:val="00BF13A8"/>
    <w:rsid w:val="00BF21CF"/>
    <w:rsid w:val="00BF24EE"/>
    <w:rsid w:val="00BF3B8B"/>
    <w:rsid w:val="00BF63DD"/>
    <w:rsid w:val="00C012C2"/>
    <w:rsid w:val="00C01D0E"/>
    <w:rsid w:val="00C01D71"/>
    <w:rsid w:val="00C02991"/>
    <w:rsid w:val="00C02E7C"/>
    <w:rsid w:val="00C038FC"/>
    <w:rsid w:val="00C04345"/>
    <w:rsid w:val="00C04C5E"/>
    <w:rsid w:val="00C05752"/>
    <w:rsid w:val="00C058C5"/>
    <w:rsid w:val="00C06346"/>
    <w:rsid w:val="00C06E47"/>
    <w:rsid w:val="00C10179"/>
    <w:rsid w:val="00C105BF"/>
    <w:rsid w:val="00C13309"/>
    <w:rsid w:val="00C14610"/>
    <w:rsid w:val="00C1480E"/>
    <w:rsid w:val="00C14893"/>
    <w:rsid w:val="00C149D5"/>
    <w:rsid w:val="00C152E5"/>
    <w:rsid w:val="00C1569E"/>
    <w:rsid w:val="00C156CF"/>
    <w:rsid w:val="00C15910"/>
    <w:rsid w:val="00C15B8B"/>
    <w:rsid w:val="00C15CB9"/>
    <w:rsid w:val="00C17387"/>
    <w:rsid w:val="00C208ED"/>
    <w:rsid w:val="00C223D8"/>
    <w:rsid w:val="00C22894"/>
    <w:rsid w:val="00C23021"/>
    <w:rsid w:val="00C23A65"/>
    <w:rsid w:val="00C243BD"/>
    <w:rsid w:val="00C246C4"/>
    <w:rsid w:val="00C2479E"/>
    <w:rsid w:val="00C2498A"/>
    <w:rsid w:val="00C253C1"/>
    <w:rsid w:val="00C25FE1"/>
    <w:rsid w:val="00C26340"/>
    <w:rsid w:val="00C27457"/>
    <w:rsid w:val="00C27864"/>
    <w:rsid w:val="00C307FA"/>
    <w:rsid w:val="00C317D3"/>
    <w:rsid w:val="00C33BC9"/>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5517F"/>
    <w:rsid w:val="00C6122E"/>
    <w:rsid w:val="00C61876"/>
    <w:rsid w:val="00C61E8A"/>
    <w:rsid w:val="00C61E9E"/>
    <w:rsid w:val="00C61EEB"/>
    <w:rsid w:val="00C6282A"/>
    <w:rsid w:val="00C62B2E"/>
    <w:rsid w:val="00C63B4C"/>
    <w:rsid w:val="00C6476F"/>
    <w:rsid w:val="00C66B3C"/>
    <w:rsid w:val="00C66DF7"/>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0D4"/>
    <w:rsid w:val="00CB1658"/>
    <w:rsid w:val="00CB2460"/>
    <w:rsid w:val="00CB359A"/>
    <w:rsid w:val="00CB3617"/>
    <w:rsid w:val="00CB44B8"/>
    <w:rsid w:val="00CB561C"/>
    <w:rsid w:val="00CB780E"/>
    <w:rsid w:val="00CB7E36"/>
    <w:rsid w:val="00CC17A6"/>
    <w:rsid w:val="00CC1A97"/>
    <w:rsid w:val="00CC2852"/>
    <w:rsid w:val="00CC2BF8"/>
    <w:rsid w:val="00CC515C"/>
    <w:rsid w:val="00CC5C81"/>
    <w:rsid w:val="00CC68AF"/>
    <w:rsid w:val="00CC6C58"/>
    <w:rsid w:val="00CD054F"/>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64F1"/>
    <w:rsid w:val="00CF7BB8"/>
    <w:rsid w:val="00D009FD"/>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3EDD"/>
    <w:rsid w:val="00D242A7"/>
    <w:rsid w:val="00D2435A"/>
    <w:rsid w:val="00D2454D"/>
    <w:rsid w:val="00D25699"/>
    <w:rsid w:val="00D25A74"/>
    <w:rsid w:val="00D25C0E"/>
    <w:rsid w:val="00D25EA6"/>
    <w:rsid w:val="00D26858"/>
    <w:rsid w:val="00D2692F"/>
    <w:rsid w:val="00D3131B"/>
    <w:rsid w:val="00D328E3"/>
    <w:rsid w:val="00D33C12"/>
    <w:rsid w:val="00D3475B"/>
    <w:rsid w:val="00D349AD"/>
    <w:rsid w:val="00D34BA4"/>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192"/>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76C4B"/>
    <w:rsid w:val="00D818D0"/>
    <w:rsid w:val="00D8192B"/>
    <w:rsid w:val="00D81FEF"/>
    <w:rsid w:val="00D824AF"/>
    <w:rsid w:val="00D825B7"/>
    <w:rsid w:val="00D83A44"/>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5A3C"/>
    <w:rsid w:val="00D966F0"/>
    <w:rsid w:val="00D96D2F"/>
    <w:rsid w:val="00D97672"/>
    <w:rsid w:val="00DA07A7"/>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1E1"/>
    <w:rsid w:val="00DB233E"/>
    <w:rsid w:val="00DB24F0"/>
    <w:rsid w:val="00DB2F27"/>
    <w:rsid w:val="00DB4C83"/>
    <w:rsid w:val="00DB4FE6"/>
    <w:rsid w:val="00DB526D"/>
    <w:rsid w:val="00DB5ACF"/>
    <w:rsid w:val="00DB5F05"/>
    <w:rsid w:val="00DB6824"/>
    <w:rsid w:val="00DB6CCD"/>
    <w:rsid w:val="00DB6F33"/>
    <w:rsid w:val="00DB7458"/>
    <w:rsid w:val="00DB7E8F"/>
    <w:rsid w:val="00DC0086"/>
    <w:rsid w:val="00DC10F1"/>
    <w:rsid w:val="00DC4C74"/>
    <w:rsid w:val="00DC528A"/>
    <w:rsid w:val="00DC5877"/>
    <w:rsid w:val="00DC74DC"/>
    <w:rsid w:val="00DC76B8"/>
    <w:rsid w:val="00DC7855"/>
    <w:rsid w:val="00DC7C75"/>
    <w:rsid w:val="00DD1395"/>
    <w:rsid w:val="00DD140B"/>
    <w:rsid w:val="00DD1A9A"/>
    <w:rsid w:val="00DD1DC2"/>
    <w:rsid w:val="00DD3223"/>
    <w:rsid w:val="00DD3CBB"/>
    <w:rsid w:val="00DD52E8"/>
    <w:rsid w:val="00DD572C"/>
    <w:rsid w:val="00DD599B"/>
    <w:rsid w:val="00DD61EC"/>
    <w:rsid w:val="00DD661D"/>
    <w:rsid w:val="00DD7D3D"/>
    <w:rsid w:val="00DD7E7D"/>
    <w:rsid w:val="00DE0C02"/>
    <w:rsid w:val="00DE12B2"/>
    <w:rsid w:val="00DE16DA"/>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2C8A"/>
    <w:rsid w:val="00E1333D"/>
    <w:rsid w:val="00E1386E"/>
    <w:rsid w:val="00E13C4F"/>
    <w:rsid w:val="00E14620"/>
    <w:rsid w:val="00E1762F"/>
    <w:rsid w:val="00E17648"/>
    <w:rsid w:val="00E17E0D"/>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5F22"/>
    <w:rsid w:val="00E363F2"/>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1EB5"/>
    <w:rsid w:val="00E728AE"/>
    <w:rsid w:val="00E72DC6"/>
    <w:rsid w:val="00E735A2"/>
    <w:rsid w:val="00E74984"/>
    <w:rsid w:val="00E77484"/>
    <w:rsid w:val="00E80037"/>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38A"/>
    <w:rsid w:val="00E9345D"/>
    <w:rsid w:val="00E93B1B"/>
    <w:rsid w:val="00E946CC"/>
    <w:rsid w:val="00E9622E"/>
    <w:rsid w:val="00E96822"/>
    <w:rsid w:val="00E973D8"/>
    <w:rsid w:val="00E976F7"/>
    <w:rsid w:val="00E97947"/>
    <w:rsid w:val="00E97D95"/>
    <w:rsid w:val="00EA0931"/>
    <w:rsid w:val="00EA2BE3"/>
    <w:rsid w:val="00EA302A"/>
    <w:rsid w:val="00EA3FF9"/>
    <w:rsid w:val="00EA4838"/>
    <w:rsid w:val="00EA4D70"/>
    <w:rsid w:val="00EA58BC"/>
    <w:rsid w:val="00EA61B0"/>
    <w:rsid w:val="00EA76D8"/>
    <w:rsid w:val="00EB0669"/>
    <w:rsid w:val="00EB1401"/>
    <w:rsid w:val="00EB18CB"/>
    <w:rsid w:val="00EB22F0"/>
    <w:rsid w:val="00EB2653"/>
    <w:rsid w:val="00EB37AB"/>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4A31"/>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4DEA"/>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04A3"/>
    <w:rsid w:val="00F520F2"/>
    <w:rsid w:val="00F52185"/>
    <w:rsid w:val="00F5372C"/>
    <w:rsid w:val="00F53A6B"/>
    <w:rsid w:val="00F54106"/>
    <w:rsid w:val="00F54B1A"/>
    <w:rsid w:val="00F54F8D"/>
    <w:rsid w:val="00F56B5E"/>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5D3"/>
    <w:rsid w:val="00F80BE8"/>
    <w:rsid w:val="00F81414"/>
    <w:rsid w:val="00F81D64"/>
    <w:rsid w:val="00F8234D"/>
    <w:rsid w:val="00F8391E"/>
    <w:rsid w:val="00F848EC"/>
    <w:rsid w:val="00F85CFA"/>
    <w:rsid w:val="00F86300"/>
    <w:rsid w:val="00F866DB"/>
    <w:rsid w:val="00F86AC1"/>
    <w:rsid w:val="00F86C7D"/>
    <w:rsid w:val="00F87327"/>
    <w:rsid w:val="00F8747D"/>
    <w:rsid w:val="00F87AA9"/>
    <w:rsid w:val="00F87B09"/>
    <w:rsid w:val="00F87D73"/>
    <w:rsid w:val="00F87E98"/>
    <w:rsid w:val="00F90C6B"/>
    <w:rsid w:val="00F91DCB"/>
    <w:rsid w:val="00F92BAA"/>
    <w:rsid w:val="00F92C79"/>
    <w:rsid w:val="00F93852"/>
    <w:rsid w:val="00F939E6"/>
    <w:rsid w:val="00F9462D"/>
    <w:rsid w:val="00F95DE8"/>
    <w:rsid w:val="00F96205"/>
    <w:rsid w:val="00F962A7"/>
    <w:rsid w:val="00F977F2"/>
    <w:rsid w:val="00F97EBB"/>
    <w:rsid w:val="00FA09F8"/>
    <w:rsid w:val="00FA1486"/>
    <w:rsid w:val="00FA1CFB"/>
    <w:rsid w:val="00FA2BDD"/>
    <w:rsid w:val="00FA308E"/>
    <w:rsid w:val="00FA39FE"/>
    <w:rsid w:val="00FA4434"/>
    <w:rsid w:val="00FA595A"/>
    <w:rsid w:val="00FA5E58"/>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0E93"/>
    <w:rsid w:val="00FC1ABB"/>
    <w:rsid w:val="00FC1F10"/>
    <w:rsid w:val="00FC3D77"/>
    <w:rsid w:val="00FC4653"/>
    <w:rsid w:val="00FC4BFF"/>
    <w:rsid w:val="00FC6DF8"/>
    <w:rsid w:val="00FC6E49"/>
    <w:rsid w:val="00FC73BE"/>
    <w:rsid w:val="00FC7BAF"/>
    <w:rsid w:val="00FD0069"/>
    <w:rsid w:val="00FD177E"/>
    <w:rsid w:val="00FD1A0D"/>
    <w:rsid w:val="00FD1DFB"/>
    <w:rsid w:val="00FD2D2B"/>
    <w:rsid w:val="00FD4B29"/>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1B3"/>
    <w:rsid w:val="00FF1674"/>
    <w:rsid w:val="00FF1820"/>
    <w:rsid w:val="00FF1891"/>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8FA5B2E"/>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basedOn w:val="DefaultParagraphFont"/>
    <w:link w:val="ListParagraph"/>
    <w:uiPriority w:val="34"/>
    <w:locked/>
    <w:rsid w:val="0050752A"/>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9744">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199905183">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00563842">
      <w:bodyDiv w:val="1"/>
      <w:marLeft w:val="0"/>
      <w:marRight w:val="0"/>
      <w:marTop w:val="0"/>
      <w:marBottom w:val="0"/>
      <w:divBdr>
        <w:top w:val="none" w:sz="0" w:space="0" w:color="auto"/>
        <w:left w:val="none" w:sz="0" w:space="0" w:color="auto"/>
        <w:bottom w:val="none" w:sz="0" w:space="0" w:color="auto"/>
        <w:right w:val="none" w:sz="0" w:space="0" w:color="auto"/>
      </w:divBdr>
    </w:div>
    <w:div w:id="402945836">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39928008">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87711104">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56074949">
      <w:bodyDiv w:val="1"/>
      <w:marLeft w:val="0"/>
      <w:marRight w:val="0"/>
      <w:marTop w:val="0"/>
      <w:marBottom w:val="0"/>
      <w:divBdr>
        <w:top w:val="none" w:sz="0" w:space="0" w:color="auto"/>
        <w:left w:val="none" w:sz="0" w:space="0" w:color="auto"/>
        <w:bottom w:val="none" w:sz="0" w:space="0" w:color="auto"/>
        <w:right w:val="none" w:sz="0" w:space="0" w:color="auto"/>
      </w:divBdr>
    </w:div>
    <w:div w:id="121512306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3418015">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364860617">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690259965">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0847163">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36010181">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AF377-6D11-40D7-8AB0-A1D170B18E8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119918</vt:lpwstr>
  </property>
  <property fmtid="{D5CDD505-2E9C-101B-9397-08002B2CF9AE}" pid="4" name="OptimizationTime">
    <vt:lpwstr>20210810_1148</vt:lpwstr>
  </property>
</Properties>
</file>

<file path=docProps/app.xml><?xml version="1.0" encoding="utf-8"?>
<Properties xmlns="http://schemas.openxmlformats.org/officeDocument/2006/extended-properties" xmlns:vt="http://schemas.openxmlformats.org/officeDocument/2006/docPropsVTypes">
  <Template>Normal.dotm</Template>
  <TotalTime>1253</TotalTime>
  <Pages>8</Pages>
  <Words>4979</Words>
  <Characters>28384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33297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431</cp:revision>
  <cp:lastPrinted>2021-08-09T03:31:00Z</cp:lastPrinted>
  <dcterms:created xsi:type="dcterms:W3CDTF">2016-05-11T13:19:00Z</dcterms:created>
  <dcterms:modified xsi:type="dcterms:W3CDTF">2021-08-10T04:43:00Z</dcterms:modified>
</cp:coreProperties>
</file>