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4F154" w14:textId="77777777" w:rsidR="009105DF" w:rsidRPr="00EE4984" w:rsidRDefault="009105DF" w:rsidP="009105DF">
      <w:pPr>
        <w:spacing w:before="60" w:line="240" w:lineRule="auto"/>
        <w:ind w:right="29"/>
        <w:jc w:val="both"/>
        <w:rPr>
          <w:rFonts w:cs="Times New Roman"/>
          <w:b/>
          <w:bCs/>
        </w:rPr>
      </w:pPr>
      <w:r w:rsidRPr="00EE4984">
        <w:rPr>
          <w:rFonts w:cs="Times New Roman"/>
          <w:b/>
          <w:bCs/>
        </w:rPr>
        <w:t>M VISION PUBLIC COMPANY LIMITED AND ITS SUBSIDIARIES</w:t>
      </w:r>
    </w:p>
    <w:p w14:paraId="621AE719" w14:textId="77777777" w:rsidR="009105DF" w:rsidRPr="00EE4984" w:rsidRDefault="009105DF" w:rsidP="009105DF">
      <w:pPr>
        <w:spacing w:before="60" w:line="240" w:lineRule="auto"/>
        <w:ind w:right="29"/>
        <w:jc w:val="both"/>
        <w:rPr>
          <w:rFonts w:cs="Times New Roman"/>
          <w:b/>
          <w:bCs/>
        </w:rPr>
      </w:pPr>
      <w:r w:rsidRPr="00EE4984">
        <w:rPr>
          <w:rFonts w:cs="Times New Roman"/>
          <w:b/>
          <w:bCs/>
        </w:rPr>
        <w:t xml:space="preserve">NOTES TO THE </w:t>
      </w:r>
      <w:r w:rsidRPr="00EE4984">
        <w:rPr>
          <w:b/>
          <w:bCs/>
          <w:szCs w:val="28"/>
          <w:lang w:val="en-US"/>
        </w:rPr>
        <w:t xml:space="preserve">INTERIM </w:t>
      </w:r>
      <w:r w:rsidRPr="00EE4984">
        <w:rPr>
          <w:rFonts w:cs="Times New Roman"/>
          <w:b/>
          <w:bCs/>
        </w:rPr>
        <w:t xml:space="preserve">FINANCIAL STATEMENTS </w:t>
      </w:r>
    </w:p>
    <w:p w14:paraId="3D20A424" w14:textId="02FF6865" w:rsidR="009105DF" w:rsidRPr="00EE4984" w:rsidRDefault="009105DF" w:rsidP="009105DF">
      <w:pPr>
        <w:tabs>
          <w:tab w:val="right" w:pos="9740"/>
        </w:tabs>
        <w:spacing w:before="60" w:line="240" w:lineRule="auto"/>
        <w:ind w:right="36"/>
        <w:jc w:val="thaiDistribute"/>
        <w:rPr>
          <w:rFonts w:cs="Cordia New"/>
          <w:b/>
          <w:bCs/>
          <w:spacing w:val="-2"/>
        </w:rPr>
      </w:pPr>
      <w:r>
        <w:rPr>
          <w:rFonts w:cs="Times New Roman"/>
          <w:b/>
          <w:bCs/>
          <w:spacing w:val="-2"/>
        </w:rPr>
        <w:t>FOR THE THREE-MONTH AND SIX-MONTH PERIOD</w:t>
      </w:r>
      <w:r w:rsidR="00295347">
        <w:rPr>
          <w:b/>
          <w:bCs/>
          <w:spacing w:val="-2"/>
          <w:szCs w:val="28"/>
          <w:lang w:val="en-US"/>
        </w:rPr>
        <w:t>S</w:t>
      </w:r>
      <w:r>
        <w:rPr>
          <w:rFonts w:cs="Times New Roman"/>
          <w:b/>
          <w:bCs/>
          <w:spacing w:val="-2"/>
        </w:rPr>
        <w:t xml:space="preserve"> EN</w:t>
      </w:r>
      <w:r>
        <w:rPr>
          <w:rFonts w:cs="Times New Roman"/>
          <w:b/>
          <w:bCs/>
          <w:spacing w:val="-2"/>
          <w:lang w:val="en-US"/>
        </w:rPr>
        <w:t>DED</w:t>
      </w:r>
      <w:r>
        <w:rPr>
          <w:rFonts w:cs="Times New Roman"/>
          <w:b/>
          <w:bCs/>
          <w:spacing w:val="-2"/>
        </w:rPr>
        <w:t xml:space="preserve"> JUNE 30, 2021</w:t>
      </w:r>
      <w:r w:rsidRPr="00EE4984">
        <w:rPr>
          <w:rFonts w:cs="Times New Roman"/>
          <w:b/>
          <w:bCs/>
          <w:spacing w:val="-2"/>
        </w:rPr>
        <w:tab/>
      </w:r>
      <w:r w:rsidRPr="00EE4984">
        <w:rPr>
          <w:rFonts w:cs="Times New Roman"/>
          <w:b/>
          <w:bCs/>
          <w:i/>
          <w:iCs/>
          <w:spacing w:val="-2"/>
        </w:rPr>
        <w:t>“UNAUDITED”</w:t>
      </w:r>
    </w:p>
    <w:p w14:paraId="2845CECC" w14:textId="77777777" w:rsidR="009105DF" w:rsidRPr="00EE4984" w:rsidRDefault="009105DF" w:rsidP="009105DF">
      <w:pPr>
        <w:spacing w:line="240" w:lineRule="auto"/>
        <w:ind w:right="36"/>
        <w:jc w:val="thaiDistribute"/>
        <w:rPr>
          <w:rFonts w:cs="Times New Roman"/>
          <w:b/>
          <w:bCs/>
          <w:spacing w:val="-2"/>
        </w:rPr>
      </w:pPr>
    </w:p>
    <w:p w14:paraId="191B3A29" w14:textId="77777777" w:rsidR="009105DF" w:rsidRPr="00EE4984" w:rsidRDefault="009105DF" w:rsidP="009105DF">
      <w:pPr>
        <w:spacing w:line="240" w:lineRule="auto"/>
        <w:ind w:right="36"/>
        <w:jc w:val="thaiDistribute"/>
        <w:rPr>
          <w:rFonts w:cs="Times New Roman"/>
          <w:b/>
          <w:bCs/>
          <w:spacing w:val="-2"/>
        </w:rPr>
      </w:pPr>
    </w:p>
    <w:p w14:paraId="4492E666" w14:textId="77777777" w:rsidR="009105DF" w:rsidRPr="00EE4984" w:rsidRDefault="009105DF" w:rsidP="00056F18">
      <w:pPr>
        <w:numPr>
          <w:ilvl w:val="0"/>
          <w:numId w:val="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t>GENERAL INFORMATION</w:t>
      </w:r>
    </w:p>
    <w:p w14:paraId="529DB709" w14:textId="77777777" w:rsidR="009105DF" w:rsidRPr="00EE4984" w:rsidRDefault="009105DF" w:rsidP="009105DF"/>
    <w:p w14:paraId="0783C843" w14:textId="77777777" w:rsidR="009105DF" w:rsidRPr="00EE4984" w:rsidRDefault="009105DF" w:rsidP="009105DF">
      <w:pPr>
        <w:spacing w:line="240" w:lineRule="auto"/>
        <w:ind w:left="425" w:right="147"/>
        <w:jc w:val="thaiDistribute"/>
        <w:rPr>
          <w:rFonts w:cstheme="minorBidi"/>
        </w:rPr>
      </w:pPr>
      <w:r w:rsidRPr="00EE4984">
        <w:rPr>
          <w:rFonts w:cs="Times New Roman"/>
        </w:rPr>
        <w:t xml:space="preserve">M Vision Public Company Limited </w:t>
      </w:r>
      <w:r w:rsidRPr="00EE4984">
        <w:rPr>
          <w:szCs w:val="28"/>
          <w:lang w:val="en-US"/>
        </w:rPr>
        <w:t xml:space="preserve">(“the Company”) is incorporated in Thailand and its registered office </w:t>
      </w:r>
      <w:r w:rsidRPr="00EE4984">
        <w:rPr>
          <w:rFonts w:cs="Times New Roman"/>
        </w:rPr>
        <w:t xml:space="preserve">at 11/1 soi Ramkhamhaeng 121, </w:t>
      </w:r>
      <w:proofErr w:type="spellStart"/>
      <w:r w:rsidRPr="00EE4984">
        <w:rPr>
          <w:rFonts w:cs="Times New Roman"/>
        </w:rPr>
        <w:t>Huamak</w:t>
      </w:r>
      <w:proofErr w:type="spellEnd"/>
      <w:r w:rsidRPr="00EE4984">
        <w:rPr>
          <w:rFonts w:cs="Times New Roman"/>
        </w:rPr>
        <w:t>, Bangkapi, Bangkok</w:t>
      </w:r>
    </w:p>
    <w:p w14:paraId="65A66CB5" w14:textId="77777777" w:rsidR="009105DF" w:rsidRPr="00EE4984" w:rsidRDefault="009105DF" w:rsidP="009105DF">
      <w:pPr>
        <w:spacing w:line="240" w:lineRule="auto"/>
        <w:ind w:left="425" w:right="147"/>
        <w:jc w:val="thaiDistribute"/>
        <w:rPr>
          <w:rFonts w:cstheme="minorBidi"/>
        </w:rPr>
      </w:pPr>
    </w:p>
    <w:p w14:paraId="3CA548B3" w14:textId="77777777" w:rsidR="009105DF" w:rsidRPr="00EE4984" w:rsidRDefault="009105DF" w:rsidP="009105DF">
      <w:pPr>
        <w:spacing w:line="240" w:lineRule="auto"/>
        <w:ind w:left="425" w:right="147"/>
        <w:jc w:val="thaiDistribute"/>
        <w:rPr>
          <w:rFonts w:cstheme="minorBidi"/>
          <w:lang w:val="en-US"/>
        </w:rPr>
      </w:pPr>
      <w:r w:rsidRPr="00EE4984">
        <w:rPr>
          <w:rFonts w:cstheme="minorBidi"/>
        </w:rPr>
        <w:t>The Company was listed on the Stock Exchange of Thailand on March 9, 2018</w:t>
      </w:r>
      <w:r w:rsidRPr="00EE4984">
        <w:rPr>
          <w:rFonts w:cstheme="minorBidi"/>
          <w:lang w:val="en-US"/>
        </w:rPr>
        <w:t>.</w:t>
      </w:r>
    </w:p>
    <w:p w14:paraId="2BE2D8EA" w14:textId="77777777" w:rsidR="009105DF" w:rsidRPr="00EE4984" w:rsidRDefault="009105DF" w:rsidP="009105DF">
      <w:pPr>
        <w:spacing w:line="240" w:lineRule="auto"/>
        <w:ind w:left="425" w:right="147"/>
        <w:jc w:val="thaiDistribute"/>
        <w:rPr>
          <w:rFonts w:cstheme="minorBidi"/>
          <w:lang w:val="en-US"/>
        </w:rPr>
      </w:pPr>
    </w:p>
    <w:p w14:paraId="38A85356" w14:textId="77777777" w:rsidR="009105DF" w:rsidRPr="00EE4984" w:rsidRDefault="009105DF" w:rsidP="009105DF">
      <w:pPr>
        <w:spacing w:line="240" w:lineRule="auto"/>
        <w:ind w:left="425" w:right="147"/>
        <w:jc w:val="thaiDistribute"/>
        <w:rPr>
          <w:rFonts w:cstheme="minorBidi"/>
          <w:lang w:val="en-US"/>
        </w:rPr>
      </w:pPr>
      <w:r w:rsidRPr="00EE4984">
        <w:rPr>
          <w:rFonts w:cstheme="minorBidi"/>
          <w:lang w:val="en-US"/>
        </w:rPr>
        <w:t>The Company and its subsidiaries (“the Group”) principally engaged in events organizing businesses, including mobile phone, IT and various technologies, exhibition, sport tournament, tourism campaign, seminar and others events. The Company is also a publisher and distributor online and offline media.</w:t>
      </w:r>
    </w:p>
    <w:p w14:paraId="2C91EB47" w14:textId="77777777" w:rsidR="009105DF" w:rsidRPr="00EE4984" w:rsidRDefault="009105DF" w:rsidP="009105DF">
      <w:pPr>
        <w:spacing w:line="240" w:lineRule="auto"/>
        <w:ind w:right="147"/>
        <w:jc w:val="thaiDistribute"/>
        <w:rPr>
          <w:rFonts w:cstheme="minorBidi"/>
        </w:rPr>
      </w:pPr>
    </w:p>
    <w:p w14:paraId="74FBBEE2" w14:textId="77777777" w:rsidR="009105DF" w:rsidRPr="00793AFF" w:rsidRDefault="009105DF" w:rsidP="009105DF">
      <w:pPr>
        <w:spacing w:line="240" w:lineRule="auto"/>
        <w:ind w:left="425" w:right="147"/>
        <w:jc w:val="thaiDistribute"/>
        <w:rPr>
          <w:rFonts w:cstheme="minorBidi"/>
          <w:cs/>
        </w:rPr>
      </w:pPr>
      <w:r w:rsidRPr="00EE4984">
        <w:rPr>
          <w:rFonts w:cs="Times New Roman"/>
        </w:rPr>
        <w:t xml:space="preserve">These interim financial statements have been approved for issue by the Company’s Board of Directors on </w:t>
      </w:r>
      <w:r>
        <w:rPr>
          <w:rFonts w:cs="Times New Roman"/>
        </w:rPr>
        <w:t>August</w:t>
      </w:r>
      <w:r w:rsidRPr="00EE4984">
        <w:rPr>
          <w:rFonts w:cs="Times New Roman"/>
        </w:rPr>
        <w:t xml:space="preserve"> </w:t>
      </w:r>
      <w:r w:rsidRPr="00EE4984">
        <w:rPr>
          <w:rFonts w:cs="Times New Roman" w:hint="cs"/>
          <w:cs/>
        </w:rPr>
        <w:t>1</w:t>
      </w:r>
      <w:r>
        <w:rPr>
          <w:szCs w:val="28"/>
          <w:lang w:val="en-US"/>
        </w:rPr>
        <w:t>6</w:t>
      </w:r>
      <w:r w:rsidRPr="00EE4984">
        <w:rPr>
          <w:rFonts w:cs="Times New Roman"/>
        </w:rPr>
        <w:t xml:space="preserve">, </w:t>
      </w:r>
      <w:r w:rsidRPr="00EE4984">
        <w:rPr>
          <w:rFonts w:cs="Times New Roman"/>
          <w:cs/>
        </w:rPr>
        <w:t>2021.</w:t>
      </w:r>
    </w:p>
    <w:p w14:paraId="78D6D7DD" w14:textId="77777777" w:rsidR="009105DF" w:rsidRPr="00EE4984" w:rsidRDefault="009105DF" w:rsidP="009105DF">
      <w:pPr>
        <w:spacing w:line="240" w:lineRule="auto"/>
        <w:ind w:left="425" w:right="147"/>
        <w:jc w:val="thaiDistribute"/>
        <w:rPr>
          <w:rFonts w:cstheme="minorBidi"/>
          <w:lang w:val="en-US"/>
        </w:rPr>
      </w:pPr>
    </w:p>
    <w:p w14:paraId="65242B8D" w14:textId="77777777" w:rsidR="009105DF" w:rsidRPr="00EE4984" w:rsidRDefault="009105DF" w:rsidP="009105DF">
      <w:pPr>
        <w:spacing w:line="240" w:lineRule="auto"/>
        <w:ind w:left="425" w:right="147"/>
        <w:jc w:val="thaiDistribute"/>
        <w:rPr>
          <w:rFonts w:cs="Times New Roman"/>
          <w:b/>
          <w:bCs/>
          <w:lang w:val="en-US"/>
        </w:rPr>
      </w:pPr>
      <w:r w:rsidRPr="00EE4984">
        <w:rPr>
          <w:rFonts w:cs="Times New Roman"/>
          <w:b/>
          <w:bCs/>
          <w:lang w:val="en-US"/>
        </w:rPr>
        <w:t>Coronavirus disease 2019 Pandemic</w:t>
      </w:r>
    </w:p>
    <w:p w14:paraId="37A79A36" w14:textId="77777777" w:rsidR="009105DF" w:rsidRPr="00EE4984" w:rsidRDefault="009105DF" w:rsidP="009105DF">
      <w:pPr>
        <w:spacing w:line="240" w:lineRule="auto"/>
        <w:ind w:left="425" w:right="147"/>
        <w:jc w:val="thaiDistribute"/>
        <w:rPr>
          <w:rFonts w:cs="Times New Roman"/>
          <w:b/>
          <w:bCs/>
          <w:lang w:val="en-US"/>
        </w:rPr>
      </w:pPr>
    </w:p>
    <w:p w14:paraId="33D3E93A" w14:textId="77777777" w:rsidR="009105DF" w:rsidRPr="00EE4984" w:rsidRDefault="009105DF" w:rsidP="009105DF">
      <w:pPr>
        <w:spacing w:line="240" w:lineRule="auto"/>
        <w:ind w:left="425" w:right="147"/>
        <w:jc w:val="thaiDistribute"/>
        <w:rPr>
          <w:rFonts w:cs="Times New Roman"/>
          <w:lang w:val="en-US"/>
        </w:rPr>
      </w:pPr>
      <w:r w:rsidRPr="00EE4984">
        <w:rPr>
          <w:rFonts w:cs="Times New Roman"/>
          <w:lang w:val="en-US"/>
        </w:rPr>
        <w:t>The situation of Coronavirus disease 2019 Pandemic (COVID-19), a dangerous communicable disease, tends to spread and severe expanding impacts continually</w:t>
      </w:r>
      <w:r w:rsidRPr="00EE4984">
        <w:rPr>
          <w:szCs w:val="28"/>
          <w:lang w:val="en-US"/>
        </w:rPr>
        <w:t>,</w:t>
      </w:r>
      <w:r w:rsidRPr="00EE4984">
        <w:rPr>
          <w:rFonts w:cs="Times New Roman"/>
          <w:lang w:val="en-US"/>
        </w:rPr>
        <w:t xml:space="preserve"> resulting to the Group’s business activities in terms of exhibition and events organizing services. Due to the measures of the Government sector regarding to travel restrictions on foreign tourist arrivals and measures in order to restrict and protect the communicable disease and the decrease in domestic purchasing power, there is significantly impacts to the Group’s financial position, operating results, and cash flows at present, and is expected to do so in the future. The Group’s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p w14:paraId="63A72737" w14:textId="77777777" w:rsidR="009105DF" w:rsidRPr="00EE4984" w:rsidRDefault="009105DF" w:rsidP="009105DF">
      <w:pPr>
        <w:spacing w:line="240" w:lineRule="auto"/>
        <w:ind w:left="425" w:right="147"/>
        <w:jc w:val="thaiDistribute"/>
        <w:rPr>
          <w:rFonts w:cs="Times New Roman"/>
          <w:lang w:val="en-US"/>
        </w:rPr>
      </w:pPr>
    </w:p>
    <w:p w14:paraId="1E985E52" w14:textId="77777777" w:rsidR="009105DF" w:rsidRPr="00EE4984" w:rsidRDefault="009105DF" w:rsidP="00056F18">
      <w:pPr>
        <w:numPr>
          <w:ilvl w:val="0"/>
          <w:numId w:val="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t>BASIS OF PREPARATION OF THE INTERIM FINANCIAL STATEMENTS</w:t>
      </w:r>
    </w:p>
    <w:p w14:paraId="5667347F" w14:textId="77777777" w:rsidR="009105DF" w:rsidRPr="00EE4984" w:rsidRDefault="009105DF" w:rsidP="009105DF">
      <w:pPr>
        <w:spacing w:line="240" w:lineRule="auto"/>
        <w:ind w:left="432"/>
        <w:jc w:val="thaiDistribute"/>
        <w:rPr>
          <w:rFonts w:cs="Times New Roman"/>
          <w:lang w:val="en-US"/>
        </w:rPr>
      </w:pPr>
    </w:p>
    <w:p w14:paraId="5055DBA1" w14:textId="77777777" w:rsidR="009105DF" w:rsidRPr="00EE4984" w:rsidRDefault="009105DF" w:rsidP="009105DF">
      <w:pPr>
        <w:spacing w:line="240" w:lineRule="auto"/>
        <w:ind w:left="425" w:right="147"/>
        <w:jc w:val="thaiDistribute"/>
        <w:rPr>
          <w:rFonts w:cs="Times New Roman"/>
          <w:lang w:val="en-US"/>
        </w:rPr>
      </w:pPr>
      <w:r w:rsidRPr="00EE4984">
        <w:rPr>
          <w:rFonts w:cs="Times New Roman"/>
          <w:lang w:val="en-US"/>
        </w:rPr>
        <w:t xml:space="preserve">The interim financial statements are prepared in accordance with Thai Accounting Standards (“TAS”) No. </w:t>
      </w:r>
      <w:r w:rsidRPr="00EE4984">
        <w:rPr>
          <w:lang w:val="en-US"/>
        </w:rPr>
        <w:t xml:space="preserve">34 </w:t>
      </w:r>
      <w:r w:rsidRPr="00EE4984">
        <w:rPr>
          <w:rFonts w:cs="Times New Roman"/>
          <w:lang w:val="en-US"/>
        </w:rPr>
        <w:t>“Interim Financial Reporting”, including the interpretations and guidelines promulgated by the Federation of Accounting Professions and applicable rules and regulations of the Thai Securities and Exchange Commission.</w:t>
      </w:r>
    </w:p>
    <w:p w14:paraId="08D7941F" w14:textId="77777777" w:rsidR="009105DF" w:rsidRPr="00EE4984" w:rsidRDefault="009105DF" w:rsidP="009105DF">
      <w:pPr>
        <w:spacing w:line="240" w:lineRule="auto"/>
        <w:ind w:left="425" w:right="147"/>
        <w:jc w:val="thaiDistribute"/>
        <w:rPr>
          <w:rFonts w:cs="Times New Roman"/>
          <w:lang w:val="en-US"/>
        </w:rPr>
      </w:pPr>
    </w:p>
    <w:p w14:paraId="515A1A90" w14:textId="77777777" w:rsidR="009105DF" w:rsidRPr="00EE4984" w:rsidRDefault="009105DF" w:rsidP="009105DF">
      <w:pPr>
        <w:spacing w:line="240" w:lineRule="auto"/>
        <w:ind w:left="425" w:right="147"/>
        <w:jc w:val="thaiDistribute"/>
        <w:rPr>
          <w:rFonts w:cs="Times New Roman"/>
          <w:lang w:val="en-US"/>
        </w:rPr>
      </w:pPr>
      <w:r w:rsidRPr="00EE4984">
        <w:rPr>
          <w:rFonts w:cs="Times New Roman"/>
          <w:lang w:val="en-US"/>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2020.</w:t>
      </w:r>
    </w:p>
    <w:p w14:paraId="08B9F416" w14:textId="77777777" w:rsidR="009105DF" w:rsidRPr="00EE4984" w:rsidRDefault="009105DF" w:rsidP="009105DF">
      <w:pPr>
        <w:spacing w:line="240" w:lineRule="auto"/>
        <w:ind w:left="425" w:right="147"/>
        <w:jc w:val="thaiDistribute"/>
        <w:rPr>
          <w:rFonts w:cs="Times New Roman"/>
          <w:lang w:val="en-US"/>
        </w:rPr>
      </w:pPr>
    </w:p>
    <w:p w14:paraId="60D5A770" w14:textId="77777777" w:rsidR="009105DF" w:rsidRPr="00EE4984" w:rsidRDefault="009105DF" w:rsidP="009105DF">
      <w:pPr>
        <w:spacing w:line="240" w:lineRule="auto"/>
        <w:ind w:left="432"/>
        <w:jc w:val="thaiDistribute"/>
        <w:rPr>
          <w:rFonts w:cs="Times New Roman"/>
          <w:lang w:val="en-US"/>
        </w:rPr>
      </w:pPr>
      <w:r w:rsidRPr="00EE4984">
        <w:rPr>
          <w:rFonts w:cs="Times New Roman"/>
          <w:lang w:val="en-US"/>
        </w:rPr>
        <w:t xml:space="preserve">The interim financial statements are presented in Thai Baht, which is </w:t>
      </w:r>
      <w:r w:rsidRPr="00EE4984">
        <w:rPr>
          <w:rFonts w:cs="Times New Roman"/>
        </w:rPr>
        <w:t xml:space="preserve">the Group’s </w:t>
      </w:r>
      <w:r w:rsidRPr="00EE4984">
        <w:rPr>
          <w:rFonts w:cs="Times New Roman"/>
          <w:lang w:val="en-US"/>
        </w:rPr>
        <w:t>functional currency. The preparation of these financial statements is in Thai and English language and issued for Thai reporting purposes.</w:t>
      </w:r>
    </w:p>
    <w:p w14:paraId="7F855D68" w14:textId="77777777" w:rsidR="009105DF" w:rsidRPr="00EE4984" w:rsidRDefault="009105DF" w:rsidP="009105DF">
      <w:pPr>
        <w:spacing w:line="240" w:lineRule="auto"/>
        <w:ind w:left="432"/>
        <w:jc w:val="thaiDistribute"/>
        <w:rPr>
          <w:rFonts w:eastAsia="SimSun" w:cstheme="minorBidi"/>
        </w:rPr>
      </w:pPr>
    </w:p>
    <w:p w14:paraId="2CC3C7D8" w14:textId="35A166E6" w:rsidR="009105DF" w:rsidRPr="00EE4984" w:rsidRDefault="009105DF" w:rsidP="004F62C0">
      <w:pPr>
        <w:spacing w:line="240" w:lineRule="auto"/>
        <w:ind w:left="432"/>
        <w:jc w:val="thaiDistribute"/>
        <w:rPr>
          <w:rFonts w:eastAsia="SimSun" w:cstheme="minorBidi"/>
        </w:rPr>
      </w:pPr>
      <w:r w:rsidRPr="00EE4984">
        <w:rPr>
          <w:rFonts w:eastAsia="SimSun" w:cstheme="minorBidi"/>
        </w:rPr>
        <w:t>The preparation of the interim financial statements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DD661F6" w14:textId="77777777" w:rsidR="009105DF" w:rsidRPr="00EE4984" w:rsidRDefault="009105DF" w:rsidP="009105DF">
      <w:pPr>
        <w:spacing w:line="240" w:lineRule="auto"/>
        <w:ind w:left="432"/>
        <w:jc w:val="thaiDistribute"/>
        <w:rPr>
          <w:rFonts w:eastAsia="SimSun" w:cstheme="minorBidi"/>
        </w:rPr>
      </w:pPr>
      <w:r w:rsidRPr="00EE4984">
        <w:rPr>
          <w:rFonts w:eastAsia="SimSun" w:cstheme="minorBidi"/>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547918EC" w14:textId="77777777" w:rsidR="009105DF" w:rsidRPr="00EE4984" w:rsidRDefault="009105DF" w:rsidP="009105DF">
      <w:pPr>
        <w:spacing w:line="240" w:lineRule="auto"/>
        <w:ind w:left="432"/>
        <w:jc w:val="thaiDistribute"/>
        <w:rPr>
          <w:rFonts w:eastAsia="SimSun" w:cstheme="minorBidi"/>
        </w:rPr>
      </w:pPr>
    </w:p>
    <w:p w14:paraId="44BDE7A2" w14:textId="77777777" w:rsidR="009105DF" w:rsidRPr="00EE4984" w:rsidRDefault="009105DF" w:rsidP="009105DF">
      <w:pPr>
        <w:spacing w:line="240" w:lineRule="auto"/>
        <w:ind w:left="432"/>
        <w:jc w:val="thaiDistribute"/>
        <w:rPr>
          <w:rFonts w:eastAsia="SimSun" w:cs="Times New Roman"/>
          <w:b/>
          <w:bCs/>
        </w:rPr>
      </w:pPr>
      <w:r w:rsidRPr="00EE4984">
        <w:rPr>
          <w:rFonts w:eastAsia="SimSun" w:cs="Times New Roman"/>
          <w:b/>
          <w:bCs/>
        </w:rPr>
        <w:t>BASIS OF PREPARATION OF THE CONSOLIDATED INTERIM FINANCIAL STATEMENTS</w:t>
      </w:r>
    </w:p>
    <w:p w14:paraId="446BF9C8" w14:textId="77777777" w:rsidR="009105DF" w:rsidRPr="00EE4984" w:rsidRDefault="009105DF" w:rsidP="009105DF">
      <w:pPr>
        <w:spacing w:line="240" w:lineRule="auto"/>
        <w:ind w:left="432"/>
        <w:jc w:val="thaiDistribute"/>
        <w:rPr>
          <w:rFonts w:eastAsia="SimSun" w:cstheme="minorBidi"/>
        </w:rPr>
      </w:pPr>
    </w:p>
    <w:p w14:paraId="7D5A55E1" w14:textId="77777777" w:rsidR="009105DF" w:rsidRPr="00EE4984" w:rsidRDefault="009105DF" w:rsidP="009105DF">
      <w:pPr>
        <w:spacing w:line="240" w:lineRule="auto"/>
        <w:ind w:left="432"/>
        <w:jc w:val="thaiDistribute"/>
        <w:rPr>
          <w:rFonts w:eastAsia="Cordia New" w:cs="Times New Roman"/>
          <w:color w:val="000000"/>
          <w:lang w:val="en-US"/>
        </w:rPr>
      </w:pPr>
      <w:r w:rsidRPr="00EE4984">
        <w:rPr>
          <w:rFonts w:eastAsia="SimSun" w:cs="Times New Roman"/>
        </w:rPr>
        <w:t xml:space="preserve">The consolidated interim financial statements have been prepared by including the accounts of the Company and its subsidiaries (together referred to as the “Group”) and the Group’s interests in associated companies basing </w:t>
      </w:r>
      <w:r w:rsidRPr="00EE4984">
        <w:rPr>
          <w:rFonts w:eastAsia="Cordia New" w:cs="Times New Roman"/>
          <w:color w:val="000000"/>
          <w:lang w:val="en-US"/>
        </w:rPr>
        <w:t>on the same basis as that applied for the consolidated financial statements for the year ended December 31, 2020.</w:t>
      </w:r>
    </w:p>
    <w:p w14:paraId="0D9D8BFB" w14:textId="77777777" w:rsidR="009105DF" w:rsidRPr="00EE4984" w:rsidRDefault="009105DF" w:rsidP="009105DF">
      <w:pPr>
        <w:spacing w:line="240" w:lineRule="auto"/>
        <w:ind w:left="432"/>
        <w:jc w:val="thaiDistribute"/>
        <w:rPr>
          <w:rFonts w:eastAsia="Cordia New" w:cs="Times New Roman"/>
          <w:color w:val="000000"/>
          <w:lang w:val="en-US"/>
        </w:rPr>
      </w:pPr>
    </w:p>
    <w:p w14:paraId="700FDDBE" w14:textId="77777777" w:rsidR="009105DF" w:rsidRPr="00EE4984" w:rsidRDefault="009105DF" w:rsidP="009105DF">
      <w:pPr>
        <w:spacing w:line="240" w:lineRule="auto"/>
        <w:ind w:left="432"/>
        <w:jc w:val="thaiDistribute"/>
        <w:rPr>
          <w:rFonts w:eastAsia="SimSun" w:cs="Times New Roman"/>
        </w:rPr>
      </w:pPr>
      <w:r w:rsidRPr="00EE4984">
        <w:rPr>
          <w:rFonts w:eastAsia="SimSun" w:cs="Times New Roman"/>
        </w:rPr>
        <w:t>The preparations of the consolidated interim financial statements have been based on the same accounting policies for the same or similar accounting transactions or accounting events.</w:t>
      </w:r>
    </w:p>
    <w:p w14:paraId="2BBABFC1" w14:textId="77777777" w:rsidR="009105DF" w:rsidRPr="006D5A1A" w:rsidRDefault="009105DF" w:rsidP="009105DF">
      <w:pPr>
        <w:spacing w:line="240" w:lineRule="auto"/>
        <w:ind w:left="432"/>
        <w:jc w:val="thaiDistribute"/>
        <w:rPr>
          <w:rFonts w:eastAsia="SimSun" w:cs="Times New Roman"/>
          <w:cs/>
        </w:rPr>
      </w:pPr>
    </w:p>
    <w:bookmarkStart w:id="0" w:name="_MON_1581070678"/>
    <w:bookmarkEnd w:id="0"/>
    <w:bookmarkStart w:id="1" w:name="_MON_1581070735"/>
    <w:bookmarkEnd w:id="1"/>
    <w:p w14:paraId="365B2129" w14:textId="159E02AD" w:rsidR="009105DF" w:rsidRPr="00EE4984" w:rsidRDefault="00715C40" w:rsidP="002B72CC">
      <w:pPr>
        <w:pStyle w:val="BodyText2"/>
        <w:spacing w:after="0" w:line="240" w:lineRule="auto"/>
        <w:jc w:val="thaiDistribute"/>
        <w:rPr>
          <w:rFonts w:cstheme="minorBidi"/>
        </w:rPr>
      </w:pPr>
      <w:r w:rsidRPr="00EE4984">
        <w:rPr>
          <w:rFonts w:cs="Times New Roman" w:hint="cs"/>
          <w:szCs w:val="22"/>
          <w:cs/>
        </w:rPr>
        <w:object w:dxaOrig="10780" w:dyaOrig="5232" w14:anchorId="639FA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504.6pt;height:247.8pt" o:ole="">
            <v:imagedata r:id="rId8" o:title=""/>
          </v:shape>
          <o:OLEObject Type="Embed" ProgID="Excel.Sheet.8" ShapeID="_x0000_i1075" DrawAspect="Content" ObjectID="_1690650475" r:id="rId9"/>
        </w:object>
      </w:r>
    </w:p>
    <w:p w14:paraId="6113F7C3" w14:textId="77777777" w:rsidR="009105DF" w:rsidRPr="00EE4984" w:rsidRDefault="009105DF" w:rsidP="009105DF">
      <w:pPr>
        <w:pStyle w:val="BodyText2"/>
        <w:spacing w:after="0" w:line="240" w:lineRule="auto"/>
        <w:ind w:left="426"/>
        <w:jc w:val="thaiDistribute"/>
        <w:rPr>
          <w:rFonts w:cs="Times New Roman"/>
        </w:rPr>
      </w:pPr>
      <w:r w:rsidRPr="00EE4984">
        <w:rPr>
          <w:rFonts w:cs="Times New Roman"/>
        </w:rPr>
        <w:t>Transactions eliminated on consolidation</w:t>
      </w:r>
    </w:p>
    <w:p w14:paraId="5614D3D2" w14:textId="77777777" w:rsidR="009105DF" w:rsidRPr="007A51DB" w:rsidRDefault="009105DF" w:rsidP="009105DF">
      <w:pPr>
        <w:pStyle w:val="BodyText2"/>
        <w:spacing w:after="0" w:line="240" w:lineRule="auto"/>
        <w:ind w:left="426"/>
        <w:jc w:val="thaiDistribute"/>
        <w:rPr>
          <w:rFonts w:cs="Times New Roman"/>
          <w:szCs w:val="22"/>
          <w:cs/>
          <w:lang w:val="en-US"/>
        </w:rPr>
      </w:pPr>
    </w:p>
    <w:p w14:paraId="780F1346" w14:textId="77777777" w:rsidR="009105DF" w:rsidRPr="00EE4984" w:rsidRDefault="009105DF" w:rsidP="009105DF">
      <w:pPr>
        <w:pStyle w:val="BodyText2"/>
        <w:spacing w:after="0" w:line="240" w:lineRule="auto"/>
        <w:ind w:left="426"/>
        <w:jc w:val="thaiDistribute"/>
        <w:rPr>
          <w:rFonts w:cs="Times New Roman"/>
        </w:rPr>
      </w:pPr>
      <w:r w:rsidRPr="00EE4984">
        <w:rPr>
          <w:rFonts w:cs="Times New Roman"/>
        </w:rPr>
        <w:t>Intra-group balances and transactions, and any unrealized income or expenses arising from intra-group transactions, are eliminated. Unrealized gains arising from transactions with equity-accounted investees are eliminated against the investment to the extent of the Group’s interest in the investee. Unrealized losses are eliminated in the same way as unrealized gains, but only to the extent that there is no evidence of impairment.</w:t>
      </w:r>
    </w:p>
    <w:p w14:paraId="75636B86" w14:textId="77777777" w:rsidR="009105DF" w:rsidRPr="00EE4984" w:rsidRDefault="009105DF" w:rsidP="009105DF">
      <w:pPr>
        <w:pStyle w:val="BodyText2"/>
        <w:spacing w:after="0" w:line="240" w:lineRule="auto"/>
        <w:ind w:left="426"/>
        <w:jc w:val="thaiDistribute"/>
        <w:rPr>
          <w:rFonts w:cs="Times New Roman"/>
        </w:rPr>
      </w:pPr>
    </w:p>
    <w:p w14:paraId="0220E0B4" w14:textId="77777777" w:rsidR="009105DF" w:rsidRPr="00EE4984" w:rsidRDefault="009105DF" w:rsidP="009105DF">
      <w:pPr>
        <w:pStyle w:val="BodyText2"/>
        <w:spacing w:after="0" w:line="240" w:lineRule="auto"/>
        <w:ind w:left="426"/>
        <w:jc w:val="thaiDistribute"/>
        <w:rPr>
          <w:rFonts w:cs="Times New Roman"/>
          <w:b/>
          <w:bCs/>
        </w:rPr>
      </w:pPr>
      <w:r w:rsidRPr="00EE4984">
        <w:rPr>
          <w:rFonts w:cs="Times New Roman"/>
          <w:b/>
          <w:bCs/>
        </w:rPr>
        <w:t>New financial reporting standards</w:t>
      </w:r>
    </w:p>
    <w:p w14:paraId="425917F5" w14:textId="77777777" w:rsidR="009105DF" w:rsidRPr="00EE4984" w:rsidRDefault="009105DF" w:rsidP="009105DF">
      <w:pPr>
        <w:pStyle w:val="BodyText2"/>
        <w:spacing w:after="0" w:line="240" w:lineRule="auto"/>
        <w:ind w:left="426"/>
        <w:jc w:val="thaiDistribute"/>
        <w:rPr>
          <w:rFonts w:cs="Times New Roman"/>
        </w:rPr>
      </w:pPr>
    </w:p>
    <w:p w14:paraId="6EF8DF2E" w14:textId="77777777" w:rsidR="009105DF" w:rsidRPr="00EE4984" w:rsidRDefault="009105DF" w:rsidP="009105DF">
      <w:pPr>
        <w:pStyle w:val="BodyText2"/>
        <w:spacing w:after="0" w:line="240" w:lineRule="auto"/>
        <w:ind w:left="426"/>
        <w:jc w:val="thaiDistribute"/>
        <w:rPr>
          <w:rFonts w:cs="Times New Roman"/>
          <w:b/>
          <w:bCs/>
        </w:rPr>
      </w:pPr>
      <w:r w:rsidRPr="00EE4984">
        <w:rPr>
          <w:rFonts w:cs="Times New Roman"/>
          <w:b/>
          <w:bCs/>
        </w:rPr>
        <w:t>a)</w:t>
      </w:r>
      <w:r w:rsidRPr="00EE4984">
        <w:rPr>
          <w:rFonts w:cs="Times New Roman"/>
          <w:b/>
          <w:bCs/>
        </w:rPr>
        <w:tab/>
        <w:t>New financial reporting standards that became effective in the current period</w:t>
      </w:r>
    </w:p>
    <w:p w14:paraId="5C96DC00" w14:textId="77777777" w:rsidR="009105DF" w:rsidRPr="00EE4984" w:rsidRDefault="009105DF" w:rsidP="009105DF">
      <w:pPr>
        <w:pStyle w:val="BodyText2"/>
        <w:spacing w:after="0" w:line="240" w:lineRule="auto"/>
        <w:ind w:left="728"/>
        <w:jc w:val="thaiDistribute"/>
        <w:rPr>
          <w:rFonts w:cs="Times New Roman"/>
        </w:rPr>
      </w:pPr>
    </w:p>
    <w:p w14:paraId="2282C23F" w14:textId="00668873" w:rsidR="009105DF" w:rsidRPr="00EE4984" w:rsidRDefault="009105DF" w:rsidP="009105DF">
      <w:pPr>
        <w:pStyle w:val="BodyText2"/>
        <w:spacing w:after="0" w:line="240" w:lineRule="auto"/>
        <w:ind w:left="728"/>
        <w:jc w:val="thaiDistribute"/>
        <w:rPr>
          <w:rFonts w:cs="Times New Roman"/>
        </w:rPr>
      </w:pPr>
      <w:r w:rsidRPr="00EE4984">
        <w:rPr>
          <w:rFonts w:cs="Times New Roman"/>
        </w:rPr>
        <w:t xml:space="preserve">During the period, the Group has adopted the revised financial reporting standards and interpretations, including the accounting </w:t>
      </w:r>
      <w:proofErr w:type="spellStart"/>
      <w:r w:rsidRPr="00EE4984">
        <w:rPr>
          <w:rFonts w:cs="Times New Roman"/>
        </w:rPr>
        <w:t>guidance</w:t>
      </w:r>
      <w:r w:rsidR="009976F0">
        <w:rPr>
          <w:rFonts w:cs="Times New Roman"/>
        </w:rPr>
        <w:t>s</w:t>
      </w:r>
      <w:proofErr w:type="spellEnd"/>
      <w:r w:rsidRPr="00EE4984">
        <w:rPr>
          <w:rFonts w:cs="Times New Roman"/>
        </w:rPr>
        <w:t xml:space="preserve"> which are effective for fiscal years beginning on or after January 1, 2021. These financial reporting standards were aimed at alignment with the corresponding International Financial Reporting Standards with most of the changes directed towards revision and clarification of interpretations and accounting guidance and disclosures in the notes to the interim financial statements to users of TFRS.</w:t>
      </w:r>
    </w:p>
    <w:p w14:paraId="542602FA" w14:textId="77777777" w:rsidR="009105DF" w:rsidRPr="007A51DB" w:rsidRDefault="009105DF" w:rsidP="00747804">
      <w:pPr>
        <w:pStyle w:val="BodyText2"/>
        <w:spacing w:after="0" w:line="240" w:lineRule="auto"/>
        <w:jc w:val="thaiDistribute"/>
        <w:rPr>
          <w:rFonts w:cstheme="minorBidi"/>
          <w:cs/>
        </w:rPr>
      </w:pPr>
    </w:p>
    <w:p w14:paraId="514D1479" w14:textId="77777777" w:rsidR="009105DF" w:rsidRPr="00EE4984" w:rsidRDefault="009105DF" w:rsidP="009105DF">
      <w:pPr>
        <w:pStyle w:val="BodyText2"/>
        <w:spacing w:after="0" w:line="240" w:lineRule="auto"/>
        <w:ind w:left="426"/>
        <w:jc w:val="thaiDistribute"/>
        <w:rPr>
          <w:rFonts w:cs="Times New Roman"/>
          <w:b/>
          <w:bCs/>
        </w:rPr>
      </w:pPr>
      <w:r w:rsidRPr="00EE4984">
        <w:rPr>
          <w:rFonts w:cs="Times New Roman"/>
          <w:b/>
          <w:bCs/>
        </w:rPr>
        <w:lastRenderedPageBreak/>
        <w:t>b)</w:t>
      </w:r>
      <w:r w:rsidRPr="00EE4984">
        <w:rPr>
          <w:rFonts w:cs="Times New Roman"/>
          <w:b/>
          <w:bCs/>
        </w:rPr>
        <w:tab/>
      </w:r>
      <w:proofErr w:type="gramStart"/>
      <w:r w:rsidRPr="00EE4984">
        <w:rPr>
          <w:rFonts w:cs="Times New Roman"/>
          <w:b/>
          <w:bCs/>
        </w:rPr>
        <w:t>Financial</w:t>
      </w:r>
      <w:proofErr w:type="gramEnd"/>
      <w:r w:rsidRPr="00EE4984">
        <w:rPr>
          <w:rFonts w:cs="Times New Roman"/>
          <w:b/>
          <w:bCs/>
        </w:rPr>
        <w:t xml:space="preserve"> reporting standard that will become effective in the future</w:t>
      </w:r>
    </w:p>
    <w:p w14:paraId="15175621" w14:textId="77777777" w:rsidR="009105DF" w:rsidRPr="00EE4984" w:rsidRDefault="009105DF" w:rsidP="009105DF">
      <w:pPr>
        <w:ind w:left="426"/>
        <w:jc w:val="thaiDistribute"/>
        <w:rPr>
          <w:rFonts w:eastAsia="Calibri" w:cs="Times New Roman"/>
        </w:rPr>
      </w:pPr>
    </w:p>
    <w:p w14:paraId="3B4FE03E" w14:textId="4FC440DF" w:rsidR="009105DF" w:rsidRDefault="009105DF" w:rsidP="009105DF">
      <w:pPr>
        <w:pStyle w:val="BodyText2"/>
        <w:spacing w:after="0" w:line="240" w:lineRule="auto"/>
        <w:ind w:left="728"/>
        <w:jc w:val="thaiDistribute"/>
        <w:rPr>
          <w:rFonts w:cstheme="minorBidi"/>
        </w:rPr>
      </w:pPr>
      <w:r>
        <w:rPr>
          <w:rFonts w:cs="Times New Roman"/>
        </w:rPr>
        <w:t>The Federation of Accounting Professions announced the revised TFRSs which are effective for the fiscal year beginning on or after January 1, 2022. These financial reporting standards were aimed at alignment with the corresponding International Financial Reporting Standards with most of the changes directed towards revision and clarification of accounting guidance and certain of TFRSs provide the practical expedient or temporary exemptions to the users of TFRSs.</w:t>
      </w:r>
    </w:p>
    <w:p w14:paraId="7CA96D78" w14:textId="77777777" w:rsidR="006D5A1A" w:rsidRDefault="006D5A1A" w:rsidP="009105DF">
      <w:pPr>
        <w:spacing w:line="240" w:lineRule="auto"/>
        <w:ind w:left="709"/>
        <w:jc w:val="thaiDistribute"/>
        <w:rPr>
          <w:rFonts w:eastAsia="Calibri" w:cstheme="minorBidi"/>
        </w:rPr>
      </w:pPr>
    </w:p>
    <w:p w14:paraId="65723702" w14:textId="14406477" w:rsidR="009105DF" w:rsidRPr="00EE4984" w:rsidRDefault="009105DF" w:rsidP="009105DF">
      <w:pPr>
        <w:spacing w:line="240" w:lineRule="auto"/>
        <w:ind w:left="709"/>
        <w:jc w:val="thaiDistribute"/>
        <w:rPr>
          <w:rFonts w:cstheme="minorBidi"/>
        </w:rPr>
      </w:pPr>
      <w:r w:rsidRPr="00EE4984">
        <w:rPr>
          <w:rFonts w:eastAsia="Calibri" w:cs="Times New Roman"/>
        </w:rPr>
        <w:t>At present, the management of the Group is evaluating the</w:t>
      </w:r>
      <w:r w:rsidR="009976F0">
        <w:rPr>
          <w:rFonts w:eastAsia="Calibri" w:cs="Times New Roman"/>
        </w:rPr>
        <w:t xml:space="preserve"> </w:t>
      </w:r>
      <w:proofErr w:type="spellStart"/>
      <w:r w:rsidR="009976F0" w:rsidRPr="009976F0">
        <w:rPr>
          <w:rFonts w:eastAsia="Calibri" w:cs="Times New Roman"/>
        </w:rPr>
        <w:t>guidances</w:t>
      </w:r>
      <w:proofErr w:type="spellEnd"/>
      <w:r w:rsidR="009976F0">
        <w:rPr>
          <w:rFonts w:eastAsia="Calibri" w:cs="Times New Roman"/>
        </w:rPr>
        <w:t xml:space="preserve"> and </w:t>
      </w:r>
      <w:r w:rsidRPr="00EE4984">
        <w:rPr>
          <w:rFonts w:eastAsia="Calibri" w:cs="Times New Roman"/>
        </w:rPr>
        <w:t>impact of this standard to the financial statements in the period when it is adopted.</w:t>
      </w:r>
    </w:p>
    <w:p w14:paraId="69B52C35" w14:textId="77777777" w:rsidR="009105DF" w:rsidRPr="00EE4984" w:rsidRDefault="009105DF" w:rsidP="009105DF">
      <w:pPr>
        <w:spacing w:line="240" w:lineRule="auto"/>
        <w:ind w:left="426"/>
        <w:jc w:val="thaiDistribute"/>
        <w:rPr>
          <w:rFonts w:cstheme="minorBidi"/>
        </w:rPr>
      </w:pPr>
    </w:p>
    <w:p w14:paraId="666DCDFC" w14:textId="77777777" w:rsidR="009105DF" w:rsidRPr="00EE4984" w:rsidRDefault="009105DF" w:rsidP="00056F18">
      <w:pPr>
        <w:numPr>
          <w:ilvl w:val="0"/>
          <w:numId w:val="3"/>
        </w:numPr>
        <w:tabs>
          <w:tab w:val="clear" w:pos="360"/>
          <w:tab w:val="num" w:pos="786"/>
        </w:tabs>
        <w:spacing w:line="240" w:lineRule="auto"/>
        <w:ind w:left="425" w:right="147" w:hanging="425"/>
        <w:jc w:val="thaiDistribute"/>
        <w:rPr>
          <w:rFonts w:cs="Times New Roman"/>
          <w:b/>
          <w:bCs/>
        </w:rPr>
      </w:pPr>
      <w:r w:rsidRPr="00EE4984">
        <w:rPr>
          <w:rFonts w:cs="Times New Roman"/>
          <w:b/>
          <w:bCs/>
        </w:rPr>
        <w:t xml:space="preserve">SIGNIFICANT ACCOUNTING POLICIES </w:t>
      </w:r>
    </w:p>
    <w:p w14:paraId="1D84297F" w14:textId="77777777" w:rsidR="009105DF" w:rsidRPr="00EE4984" w:rsidRDefault="009105DF" w:rsidP="009105DF">
      <w:pPr>
        <w:pStyle w:val="BlockText"/>
        <w:spacing w:before="0"/>
        <w:ind w:left="426" w:right="0" w:firstLine="0"/>
        <w:jc w:val="thaiDistribute"/>
        <w:rPr>
          <w:rFonts w:cs="Times New Roman"/>
          <w:b/>
          <w:bCs/>
          <w:sz w:val="22"/>
          <w:szCs w:val="22"/>
        </w:rPr>
      </w:pPr>
    </w:p>
    <w:p w14:paraId="7238A4A8" w14:textId="77777777" w:rsidR="009105DF" w:rsidRPr="00EE4984" w:rsidRDefault="009105DF" w:rsidP="009105DF">
      <w:pPr>
        <w:pStyle w:val="BlockText"/>
        <w:spacing w:before="0"/>
        <w:ind w:left="426" w:right="0" w:firstLine="0"/>
        <w:jc w:val="thaiDistribute"/>
        <w:rPr>
          <w:rFonts w:eastAsia="Cordia New" w:cs="Times New Roman"/>
          <w:b/>
          <w:bCs/>
          <w:color w:val="000000"/>
          <w:sz w:val="22"/>
          <w:szCs w:val="22"/>
        </w:rPr>
      </w:pPr>
      <w:r w:rsidRPr="00EE4984">
        <w:rPr>
          <w:rFonts w:eastAsia="Cordia New" w:cs="Times New Roman"/>
          <w:b/>
          <w:bCs/>
          <w:color w:val="000000"/>
          <w:sz w:val="22"/>
          <w:szCs w:val="22"/>
        </w:rPr>
        <w:t>The measurement bases used in preparing the financial statements</w:t>
      </w:r>
    </w:p>
    <w:p w14:paraId="0211B1BA" w14:textId="77777777" w:rsidR="009105DF" w:rsidRPr="00EE4984" w:rsidRDefault="009105DF" w:rsidP="009105DF">
      <w:pPr>
        <w:pStyle w:val="BlockText"/>
        <w:spacing w:before="0"/>
        <w:ind w:left="426" w:right="0" w:firstLine="0"/>
        <w:jc w:val="thaiDistribute"/>
        <w:rPr>
          <w:rFonts w:eastAsia="Calibri" w:cs="Times New Roman"/>
          <w:sz w:val="22"/>
          <w:szCs w:val="22"/>
          <w:lang w:val="en-GB"/>
        </w:rPr>
      </w:pPr>
    </w:p>
    <w:p w14:paraId="7BDBE73C" w14:textId="77777777" w:rsidR="009105DF" w:rsidRDefault="009105DF" w:rsidP="009105DF">
      <w:pPr>
        <w:pStyle w:val="BlockText"/>
        <w:spacing w:before="0"/>
        <w:ind w:left="426" w:right="0" w:firstLine="0"/>
        <w:jc w:val="thaiDistribute"/>
        <w:rPr>
          <w:rFonts w:eastAsia="Calibri" w:cs="Times New Roman"/>
          <w:sz w:val="22"/>
          <w:szCs w:val="22"/>
        </w:rPr>
      </w:pPr>
      <w:r w:rsidRPr="00EE4984">
        <w:rPr>
          <w:rFonts w:eastAsia="Calibri" w:cs="Times New Roman"/>
          <w:sz w:val="22"/>
          <w:szCs w:val="22"/>
          <w:lang w:val="en-GB"/>
        </w:rPr>
        <w:t>The interim financial statements are prepared using the same accounting policies and methods of computation as were used for the financial statements for the year ended December 31, 2020.</w:t>
      </w:r>
    </w:p>
    <w:p w14:paraId="3E42F19E" w14:textId="77777777" w:rsidR="009105DF" w:rsidRDefault="009105DF" w:rsidP="009105DF">
      <w:pPr>
        <w:pStyle w:val="BlockText"/>
        <w:spacing w:before="0"/>
        <w:ind w:left="426" w:right="0" w:firstLine="0"/>
        <w:jc w:val="thaiDistribute"/>
        <w:rPr>
          <w:rFonts w:eastAsia="Calibri" w:cs="Times New Roman"/>
          <w:sz w:val="22"/>
          <w:szCs w:val="22"/>
        </w:rPr>
      </w:pPr>
    </w:p>
    <w:p w14:paraId="293C1EE1" w14:textId="7B8F5971" w:rsidR="009105DF" w:rsidRPr="002E6BCA" w:rsidRDefault="009976F0" w:rsidP="009105DF">
      <w:pPr>
        <w:pStyle w:val="BlockText"/>
        <w:spacing w:before="0"/>
        <w:ind w:left="426" w:right="0" w:firstLine="0"/>
        <w:jc w:val="thaiDistribute"/>
        <w:rPr>
          <w:rFonts w:eastAsia="Cordia New" w:cs="Times New Roman"/>
          <w:b/>
          <w:bCs/>
          <w:color w:val="000000"/>
          <w:sz w:val="22"/>
          <w:szCs w:val="22"/>
        </w:rPr>
      </w:pPr>
      <w:r>
        <w:rPr>
          <w:rFonts w:eastAsia="Cordia New" w:cs="Times New Roman"/>
          <w:b/>
          <w:bCs/>
          <w:color w:val="000000"/>
          <w:sz w:val="22"/>
          <w:szCs w:val="22"/>
        </w:rPr>
        <w:t>Inventories</w:t>
      </w:r>
    </w:p>
    <w:p w14:paraId="02796779" w14:textId="77777777" w:rsidR="009105DF" w:rsidRDefault="009105DF" w:rsidP="009105DF">
      <w:pPr>
        <w:pStyle w:val="BlockText"/>
        <w:spacing w:before="0"/>
        <w:ind w:left="426" w:right="0" w:firstLine="0"/>
        <w:jc w:val="thaiDistribute"/>
        <w:rPr>
          <w:rFonts w:eastAsia="Calibri" w:cs="Times New Roman"/>
          <w:sz w:val="22"/>
          <w:szCs w:val="22"/>
          <w:lang w:val="en-GB"/>
        </w:rPr>
      </w:pPr>
    </w:p>
    <w:p w14:paraId="0683363F" w14:textId="303EFA40" w:rsidR="009105DF" w:rsidRDefault="009976F0" w:rsidP="009105DF">
      <w:pPr>
        <w:pStyle w:val="BlockText"/>
        <w:spacing w:before="0"/>
        <w:ind w:left="426" w:right="0" w:firstLine="0"/>
        <w:jc w:val="thaiDistribute"/>
        <w:rPr>
          <w:rFonts w:eastAsia="Calibri" w:cs="Times New Roman"/>
          <w:sz w:val="22"/>
          <w:szCs w:val="22"/>
          <w:lang w:val="en-GB"/>
        </w:rPr>
      </w:pPr>
      <w:r>
        <w:rPr>
          <w:rFonts w:eastAsia="Calibri"/>
          <w:sz w:val="22"/>
        </w:rPr>
        <w:t>Inventories as</w:t>
      </w:r>
      <w:r w:rsidR="0042771E">
        <w:rPr>
          <w:rFonts w:eastAsia="Calibri"/>
          <w:sz w:val="22"/>
        </w:rPr>
        <w:t xml:space="preserve"> digital assets are stated at</w:t>
      </w:r>
      <w:r w:rsidR="009105DF" w:rsidRPr="00F01E54">
        <w:rPr>
          <w:rFonts w:eastAsia="Calibri" w:cs="Times New Roman"/>
          <w:sz w:val="22"/>
          <w:szCs w:val="22"/>
          <w:lang w:val="en-GB"/>
        </w:rPr>
        <w:t xml:space="preserve"> the lower of cost and net reali</w:t>
      </w:r>
      <w:r w:rsidR="0042771E">
        <w:rPr>
          <w:rFonts w:eastAsia="Calibri" w:cs="Times New Roman"/>
          <w:sz w:val="22"/>
          <w:szCs w:val="22"/>
          <w:lang w:val="en-GB"/>
        </w:rPr>
        <w:t>z</w:t>
      </w:r>
      <w:r w:rsidR="009105DF" w:rsidRPr="00F01E54">
        <w:rPr>
          <w:rFonts w:eastAsia="Calibri" w:cs="Times New Roman"/>
          <w:sz w:val="22"/>
          <w:szCs w:val="22"/>
          <w:lang w:val="en-GB"/>
        </w:rPr>
        <w:t>able value.</w:t>
      </w:r>
    </w:p>
    <w:p w14:paraId="72C4C595" w14:textId="77777777" w:rsidR="009105DF" w:rsidRDefault="009105DF" w:rsidP="009105DF">
      <w:pPr>
        <w:pStyle w:val="BlockText"/>
        <w:spacing w:before="0"/>
        <w:ind w:left="426" w:right="0" w:firstLine="0"/>
        <w:jc w:val="thaiDistribute"/>
        <w:rPr>
          <w:rFonts w:eastAsia="Calibri" w:cs="Times New Roman"/>
          <w:sz w:val="22"/>
          <w:szCs w:val="22"/>
          <w:lang w:val="en-GB"/>
        </w:rPr>
      </w:pPr>
    </w:p>
    <w:p w14:paraId="19030321" w14:textId="22404AE6" w:rsidR="009105DF" w:rsidRPr="00E80A6E" w:rsidRDefault="009105DF" w:rsidP="00E80A6E">
      <w:pPr>
        <w:pStyle w:val="BlockText"/>
        <w:spacing w:before="0"/>
        <w:ind w:left="426" w:right="0" w:firstLine="0"/>
        <w:jc w:val="thaiDistribute"/>
        <w:rPr>
          <w:rFonts w:eastAsia="Calibri" w:cs="Times New Roman"/>
          <w:sz w:val="22"/>
          <w:szCs w:val="22"/>
          <w:cs/>
          <w:lang w:val="en-GB"/>
        </w:rPr>
      </w:pPr>
      <w:r>
        <w:rPr>
          <w:rFonts w:eastAsia="Calibri" w:cs="Times New Roman"/>
          <w:sz w:val="22"/>
          <w:szCs w:val="22"/>
          <w:lang w:val="en-GB"/>
        </w:rPr>
        <w:t>Cost of</w:t>
      </w:r>
      <w:r w:rsidR="009976F0">
        <w:rPr>
          <w:rFonts w:eastAsia="Calibri" w:cs="Times New Roman"/>
          <w:sz w:val="22"/>
          <w:szCs w:val="22"/>
          <w:lang w:val="en-GB"/>
        </w:rPr>
        <w:t xml:space="preserve"> i</w:t>
      </w:r>
      <w:r w:rsidR="009976F0" w:rsidRPr="009976F0">
        <w:rPr>
          <w:rFonts w:eastAsia="Calibri" w:cs="Times New Roman"/>
          <w:sz w:val="22"/>
          <w:szCs w:val="22"/>
          <w:lang w:val="en-GB"/>
        </w:rPr>
        <w:t>nventories</w:t>
      </w:r>
      <w:r w:rsidR="009976F0">
        <w:rPr>
          <w:rFonts w:eastAsia="Calibri" w:cs="Times New Roman"/>
          <w:sz w:val="22"/>
          <w:szCs w:val="22"/>
          <w:lang w:val="en-GB"/>
        </w:rPr>
        <w:t xml:space="preserve"> as </w:t>
      </w:r>
      <w:r>
        <w:rPr>
          <w:rFonts w:eastAsia="Calibri" w:cs="Times New Roman"/>
          <w:sz w:val="22"/>
          <w:szCs w:val="22"/>
          <w:lang w:val="en-GB"/>
        </w:rPr>
        <w:t xml:space="preserve">digital </w:t>
      </w:r>
      <w:r w:rsidR="0042771E">
        <w:rPr>
          <w:rFonts w:eastAsia="Calibri" w:cs="Times New Roman"/>
          <w:sz w:val="22"/>
          <w:szCs w:val="22"/>
          <w:lang w:val="en-GB"/>
        </w:rPr>
        <w:t>assets</w:t>
      </w:r>
      <w:r w:rsidRPr="009B287A">
        <w:rPr>
          <w:rFonts w:eastAsia="Calibri" w:cs="Times New Roman"/>
          <w:sz w:val="22"/>
          <w:szCs w:val="22"/>
          <w:lang w:val="en-GB"/>
        </w:rPr>
        <w:t xml:space="preserve"> is </w:t>
      </w:r>
      <w:r w:rsidR="0042771E">
        <w:rPr>
          <w:rFonts w:eastAsia="Calibri" w:cs="Times New Roman"/>
          <w:sz w:val="22"/>
          <w:szCs w:val="22"/>
          <w:lang w:val="en-GB"/>
        </w:rPr>
        <w:t>calculated</w:t>
      </w:r>
      <w:r w:rsidRPr="009B287A">
        <w:rPr>
          <w:rFonts w:eastAsia="Calibri" w:cs="Times New Roman"/>
          <w:sz w:val="22"/>
          <w:szCs w:val="22"/>
          <w:lang w:val="en-GB"/>
        </w:rPr>
        <w:t xml:space="preserve"> by using the </w:t>
      </w:r>
      <w:r w:rsidR="00BB3868">
        <w:rPr>
          <w:rFonts w:eastAsia="Calibri" w:cs="Times New Roman"/>
          <w:sz w:val="22"/>
          <w:szCs w:val="22"/>
        </w:rPr>
        <w:t xml:space="preserve">weighted average </w:t>
      </w:r>
      <w:r w:rsidR="00E80A6E">
        <w:rPr>
          <w:rFonts w:eastAsia="Calibri" w:cs="Times New Roman"/>
          <w:sz w:val="22"/>
          <w:szCs w:val="22"/>
          <w:lang w:val="en-GB"/>
        </w:rPr>
        <w:t>method.</w:t>
      </w:r>
    </w:p>
    <w:p w14:paraId="239BBBCB" w14:textId="77777777" w:rsidR="009105DF" w:rsidRDefault="009105DF" w:rsidP="009105DF">
      <w:pPr>
        <w:pStyle w:val="BlockText"/>
        <w:spacing w:before="0"/>
        <w:ind w:left="426" w:right="0" w:firstLine="0"/>
        <w:jc w:val="thaiDistribute"/>
        <w:rPr>
          <w:rFonts w:eastAsia="Calibri" w:cstheme="minorBidi"/>
          <w:sz w:val="22"/>
          <w:szCs w:val="22"/>
        </w:rPr>
      </w:pPr>
    </w:p>
    <w:p w14:paraId="548EA84A" w14:textId="329C7226" w:rsidR="009105DF" w:rsidRPr="006D5A1A" w:rsidRDefault="009976F0" w:rsidP="006D5A1A">
      <w:pPr>
        <w:pStyle w:val="BlockText"/>
        <w:spacing w:before="0"/>
        <w:ind w:left="426" w:right="0" w:firstLine="0"/>
        <w:rPr>
          <w:rFonts w:eastAsia="Calibri" w:cstheme="minorBidi"/>
          <w:sz w:val="22"/>
          <w:szCs w:val="22"/>
          <w:lang w:val="en"/>
        </w:rPr>
      </w:pPr>
      <w:r>
        <w:rPr>
          <w:rFonts w:eastAsia="Calibri" w:cstheme="minorBidi"/>
          <w:sz w:val="22"/>
          <w:szCs w:val="22"/>
        </w:rPr>
        <w:t>Net r</w:t>
      </w:r>
      <w:r w:rsidR="009105DF" w:rsidRPr="004F48E1">
        <w:rPr>
          <w:rFonts w:eastAsia="Calibri" w:cstheme="minorBidi"/>
          <w:sz w:val="22"/>
          <w:szCs w:val="22"/>
        </w:rPr>
        <w:t xml:space="preserve">ealizable value of </w:t>
      </w:r>
      <w:r w:rsidR="00295347">
        <w:rPr>
          <w:rFonts w:eastAsia="Calibri" w:cstheme="minorBidi"/>
          <w:sz w:val="22"/>
          <w:szCs w:val="22"/>
        </w:rPr>
        <w:t xml:space="preserve">inventory </w:t>
      </w:r>
      <w:r>
        <w:rPr>
          <w:rFonts w:eastAsia="Calibri" w:cstheme="minorBidi"/>
          <w:sz w:val="22"/>
          <w:szCs w:val="22"/>
        </w:rPr>
        <w:t xml:space="preserve">as </w:t>
      </w:r>
      <w:r w:rsidR="00295347">
        <w:rPr>
          <w:rFonts w:eastAsia="Calibri" w:cstheme="minorBidi"/>
          <w:sz w:val="22"/>
          <w:szCs w:val="22"/>
        </w:rPr>
        <w:t>digital assets</w:t>
      </w:r>
      <w:r>
        <w:rPr>
          <w:rFonts w:eastAsia="Calibri" w:cstheme="minorBidi"/>
          <w:sz w:val="22"/>
          <w:szCs w:val="22"/>
        </w:rPr>
        <w:t xml:space="preserve"> is </w:t>
      </w:r>
      <w:r w:rsidR="009105DF" w:rsidRPr="004F48E1">
        <w:rPr>
          <w:rFonts w:eastAsia="Calibri" w:cstheme="minorBidi"/>
          <w:sz w:val="22"/>
          <w:szCs w:val="22"/>
          <w:lang w:val="en"/>
        </w:rPr>
        <w:t>estimate</w:t>
      </w:r>
      <w:r>
        <w:rPr>
          <w:rFonts w:eastAsia="Calibri" w:cstheme="minorBidi"/>
          <w:sz w:val="22"/>
          <w:szCs w:val="22"/>
          <w:lang w:val="en"/>
        </w:rPr>
        <w:t xml:space="preserve">d from the expected </w:t>
      </w:r>
      <w:r w:rsidR="009105DF" w:rsidRPr="004F48E1">
        <w:rPr>
          <w:rFonts w:eastAsia="Calibri" w:cstheme="minorBidi"/>
          <w:sz w:val="22"/>
          <w:szCs w:val="22"/>
          <w:lang w:val="en"/>
        </w:rPr>
        <w:t>selling price</w:t>
      </w:r>
      <w:r w:rsidR="00BB3868">
        <w:rPr>
          <w:rFonts w:eastAsia="Calibri" w:cstheme="minorBidi"/>
          <w:sz w:val="22"/>
          <w:szCs w:val="22"/>
          <w:lang w:val="en"/>
        </w:rPr>
        <w:t xml:space="preserve"> and necessary</w:t>
      </w:r>
      <w:r w:rsidR="00295347">
        <w:rPr>
          <w:rFonts w:eastAsia="Calibri" w:cstheme="minorBidi"/>
          <w:sz w:val="22"/>
          <w:szCs w:val="22"/>
          <w:lang w:val="en"/>
        </w:rPr>
        <w:t xml:space="preserve"> cost to make the sale</w:t>
      </w:r>
      <w:r w:rsidR="002714F7">
        <w:rPr>
          <w:rFonts w:eastAsia="Calibri" w:cstheme="minorBidi"/>
          <w:sz w:val="22"/>
          <w:szCs w:val="22"/>
        </w:rPr>
        <w:t>. T</w:t>
      </w:r>
      <w:r w:rsidR="009105DF" w:rsidRPr="004F48E1">
        <w:rPr>
          <w:rFonts w:eastAsia="Calibri" w:cstheme="minorBidi"/>
          <w:sz w:val="22"/>
          <w:szCs w:val="22"/>
        </w:rPr>
        <w:t>he e</w:t>
      </w:r>
      <w:r w:rsidR="0090025E">
        <w:rPr>
          <w:rFonts w:eastAsia="Calibri" w:cstheme="minorBidi"/>
          <w:sz w:val="22"/>
          <w:szCs w:val="22"/>
        </w:rPr>
        <w:t>stimated</w:t>
      </w:r>
      <w:r w:rsidR="009105DF" w:rsidRPr="004F48E1">
        <w:rPr>
          <w:rFonts w:eastAsia="Calibri" w:cstheme="minorBidi"/>
          <w:sz w:val="22"/>
          <w:szCs w:val="22"/>
        </w:rPr>
        <w:t xml:space="preserve"> selling price is </w:t>
      </w:r>
      <w:r w:rsidR="005B5333">
        <w:rPr>
          <w:rFonts w:eastAsia="Calibri" w:cstheme="minorBidi"/>
          <w:sz w:val="22"/>
          <w:szCs w:val="22"/>
        </w:rPr>
        <w:t xml:space="preserve">the quote prices on the active exchange market designated </w:t>
      </w:r>
      <w:r w:rsidR="009105DF" w:rsidRPr="009B287A">
        <w:rPr>
          <w:rFonts w:eastAsia="Calibri" w:cs="Times New Roman"/>
          <w:sz w:val="22"/>
          <w:szCs w:val="22"/>
        </w:rPr>
        <w:t xml:space="preserve">by the </w:t>
      </w:r>
      <w:r w:rsidR="005B5333">
        <w:rPr>
          <w:rFonts w:eastAsia="Calibri" w:cs="Times New Roman"/>
          <w:sz w:val="22"/>
          <w:szCs w:val="22"/>
        </w:rPr>
        <w:t>Group as the</w:t>
      </w:r>
      <w:r w:rsidR="009105DF" w:rsidRPr="009B287A">
        <w:rPr>
          <w:rFonts w:eastAsia="Calibri" w:cs="Times New Roman"/>
          <w:sz w:val="22"/>
          <w:szCs w:val="22"/>
        </w:rPr>
        <w:t xml:space="preserve"> secondary market for trading digital assets.</w:t>
      </w:r>
    </w:p>
    <w:p w14:paraId="7FDB1019" w14:textId="77777777" w:rsidR="009105DF" w:rsidRPr="004F48E1" w:rsidRDefault="009105DF" w:rsidP="009105DF">
      <w:pPr>
        <w:pStyle w:val="BlockText"/>
        <w:spacing w:before="0"/>
        <w:ind w:left="426" w:right="0" w:firstLine="0"/>
        <w:jc w:val="thaiDistribute"/>
        <w:rPr>
          <w:rFonts w:eastAsia="Calibri" w:cs="Times New Roman"/>
          <w:sz w:val="22"/>
          <w:szCs w:val="22"/>
        </w:rPr>
      </w:pPr>
    </w:p>
    <w:p w14:paraId="12057A88" w14:textId="77777777" w:rsidR="009105DF" w:rsidRPr="00EE4984" w:rsidRDefault="009105DF" w:rsidP="00056F18">
      <w:pPr>
        <w:numPr>
          <w:ilvl w:val="0"/>
          <w:numId w:val="3"/>
        </w:numPr>
        <w:tabs>
          <w:tab w:val="clear" w:pos="360"/>
          <w:tab w:val="num" w:pos="786"/>
        </w:tabs>
        <w:spacing w:line="240" w:lineRule="auto"/>
        <w:ind w:left="425" w:right="147" w:hanging="425"/>
        <w:jc w:val="thaiDistribute"/>
        <w:rPr>
          <w:rFonts w:cs="Times New Roman"/>
          <w:b/>
          <w:bCs/>
        </w:rPr>
      </w:pPr>
      <w:r w:rsidRPr="00EE4984">
        <w:rPr>
          <w:rFonts w:cs="Times New Roman"/>
          <w:b/>
          <w:bCs/>
        </w:rPr>
        <w:t>TRANSACTIONS WITH RELATED PARTIES</w:t>
      </w:r>
    </w:p>
    <w:p w14:paraId="773A7929" w14:textId="77777777" w:rsidR="009105DF" w:rsidRPr="00EE4984" w:rsidRDefault="009105DF" w:rsidP="009105DF">
      <w:pPr>
        <w:spacing w:line="240" w:lineRule="auto"/>
        <w:ind w:left="432"/>
        <w:jc w:val="thaiDistribute"/>
        <w:rPr>
          <w:rFonts w:eastAsia="SimSun" w:cs="Times New Roman"/>
        </w:rPr>
      </w:pPr>
    </w:p>
    <w:p w14:paraId="19471E38" w14:textId="77777777" w:rsidR="009105DF" w:rsidRPr="00EE4984" w:rsidRDefault="009105DF" w:rsidP="009105DF">
      <w:pPr>
        <w:pStyle w:val="BodyText2"/>
        <w:spacing w:after="0" w:line="240" w:lineRule="auto"/>
        <w:ind w:left="426"/>
        <w:jc w:val="thaiDistribute"/>
        <w:rPr>
          <w:rFonts w:cs="Times New Roman"/>
          <w:szCs w:val="22"/>
        </w:rPr>
      </w:pPr>
      <w:r w:rsidRPr="00EE4984">
        <w:rPr>
          <w:rFonts w:cs="Times New Roman"/>
          <w:szCs w:val="22"/>
        </w:rPr>
        <w:t>A related party is a person or entity that has control, or are controlled by, the Company</w:t>
      </w:r>
      <w:r w:rsidRPr="00EE4984">
        <w:rPr>
          <w:rFonts w:cs="Times New Roman"/>
          <w:szCs w:val="22"/>
          <w:lang w:val="en-US"/>
        </w:rPr>
        <w:t xml:space="preserve"> and subsidiaries</w:t>
      </w:r>
      <w:r w:rsidRPr="00EE4984">
        <w:rPr>
          <w:rFonts w:cs="Times New Roman"/>
          <w:szCs w:val="22"/>
        </w:rPr>
        <w:t>, whether directly or indirectly, or which are under common control with the Company</w:t>
      </w:r>
      <w:r w:rsidRPr="00EE4984">
        <w:rPr>
          <w:rFonts w:cs="Times New Roman"/>
          <w:szCs w:val="22"/>
          <w:lang w:val="en-US"/>
        </w:rPr>
        <w:t xml:space="preserve"> and subsidiaries</w:t>
      </w:r>
      <w:r w:rsidRPr="00EE4984">
        <w:rPr>
          <w:rFonts w:cs="Times New Roman"/>
          <w:szCs w:val="22"/>
        </w:rPr>
        <w:t>.</w:t>
      </w:r>
    </w:p>
    <w:p w14:paraId="585F1BCA" w14:textId="77777777" w:rsidR="009105DF" w:rsidRPr="00EE4984" w:rsidRDefault="009105DF" w:rsidP="009105DF">
      <w:pPr>
        <w:pStyle w:val="BodyText2"/>
        <w:spacing w:after="0" w:line="240" w:lineRule="auto"/>
        <w:ind w:left="426"/>
        <w:jc w:val="thaiDistribute"/>
        <w:rPr>
          <w:rFonts w:cs="Times New Roman"/>
          <w:szCs w:val="22"/>
        </w:rPr>
      </w:pPr>
    </w:p>
    <w:p w14:paraId="53B9FF3B" w14:textId="77777777" w:rsidR="009105DF" w:rsidRPr="00EE4984" w:rsidRDefault="009105DF" w:rsidP="009105DF">
      <w:pPr>
        <w:pStyle w:val="BodyText2"/>
        <w:spacing w:after="0" w:line="240" w:lineRule="auto"/>
        <w:ind w:left="426"/>
        <w:jc w:val="thaiDistribute"/>
        <w:rPr>
          <w:rFonts w:cs="Times New Roman"/>
          <w:szCs w:val="22"/>
        </w:rPr>
      </w:pPr>
      <w:r w:rsidRPr="00EE4984">
        <w:rPr>
          <w:rFonts w:cs="Times New Roman"/>
          <w:szCs w:val="22"/>
        </w:rPr>
        <w:t xml:space="preserve">They also include associated companies, and a person which directly or indirectly own a voting interest in the Company </w:t>
      </w:r>
      <w:r w:rsidRPr="00EE4984">
        <w:rPr>
          <w:rFonts w:cs="Times New Roman"/>
          <w:szCs w:val="22"/>
          <w:lang w:val="en-US"/>
        </w:rPr>
        <w:t>and subsidiaries</w:t>
      </w:r>
      <w:r w:rsidRPr="00EE4984">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21815506" w14:textId="77777777" w:rsidR="009105DF" w:rsidRPr="002E6BCA" w:rsidRDefault="009105DF" w:rsidP="009105DF">
      <w:pPr>
        <w:pStyle w:val="BodyText2"/>
        <w:spacing w:after="0" w:line="240" w:lineRule="auto"/>
        <w:ind w:left="426"/>
        <w:jc w:val="thaiDistribute"/>
        <w:rPr>
          <w:rFonts w:cs="Times New Roman"/>
          <w:szCs w:val="22"/>
          <w:lang w:val="en-US"/>
        </w:rPr>
      </w:pPr>
    </w:p>
    <w:p w14:paraId="0A7D4F69" w14:textId="77777777" w:rsidR="00E80A6E" w:rsidRDefault="00E80A6E" w:rsidP="009105DF">
      <w:pPr>
        <w:pStyle w:val="BodyText2"/>
        <w:spacing w:after="0" w:line="240" w:lineRule="auto"/>
        <w:ind w:left="426"/>
        <w:jc w:val="thaiDistribute"/>
        <w:rPr>
          <w:rFonts w:cs="Times New Roman"/>
          <w:szCs w:val="22"/>
        </w:rPr>
      </w:pPr>
    </w:p>
    <w:p w14:paraId="5C756D45" w14:textId="77777777" w:rsidR="00E80A6E" w:rsidRDefault="00E80A6E" w:rsidP="009105DF">
      <w:pPr>
        <w:pStyle w:val="BodyText2"/>
        <w:spacing w:after="0" w:line="240" w:lineRule="auto"/>
        <w:ind w:left="426"/>
        <w:jc w:val="thaiDistribute"/>
        <w:rPr>
          <w:rFonts w:cs="Times New Roman"/>
          <w:szCs w:val="22"/>
          <w:lang w:val="en-US"/>
        </w:rPr>
      </w:pPr>
    </w:p>
    <w:p w14:paraId="032D9B03" w14:textId="77777777" w:rsidR="00E80A6E" w:rsidRDefault="00E80A6E" w:rsidP="009105DF">
      <w:pPr>
        <w:pStyle w:val="BodyText2"/>
        <w:spacing w:after="0" w:line="240" w:lineRule="auto"/>
        <w:ind w:left="426"/>
        <w:jc w:val="thaiDistribute"/>
        <w:rPr>
          <w:rFonts w:cs="Times New Roman"/>
          <w:szCs w:val="22"/>
        </w:rPr>
      </w:pPr>
    </w:p>
    <w:p w14:paraId="3468CF38" w14:textId="77777777" w:rsidR="00E80A6E" w:rsidRDefault="00E80A6E" w:rsidP="009105DF">
      <w:pPr>
        <w:pStyle w:val="BodyText2"/>
        <w:spacing w:after="0" w:line="240" w:lineRule="auto"/>
        <w:ind w:left="426"/>
        <w:jc w:val="thaiDistribute"/>
        <w:rPr>
          <w:rFonts w:cs="Times New Roman"/>
          <w:szCs w:val="22"/>
          <w:lang w:val="en-US"/>
        </w:rPr>
      </w:pPr>
    </w:p>
    <w:p w14:paraId="0E92EB01" w14:textId="77777777" w:rsidR="00E80A6E" w:rsidRDefault="00E80A6E" w:rsidP="009105DF">
      <w:pPr>
        <w:pStyle w:val="BodyText2"/>
        <w:spacing w:after="0" w:line="240" w:lineRule="auto"/>
        <w:ind w:left="426"/>
        <w:jc w:val="thaiDistribute"/>
        <w:rPr>
          <w:rFonts w:cs="Times New Roman"/>
          <w:szCs w:val="22"/>
        </w:rPr>
      </w:pPr>
    </w:p>
    <w:p w14:paraId="13C39EE8" w14:textId="77777777" w:rsidR="00E80A6E" w:rsidRDefault="00E80A6E" w:rsidP="009105DF">
      <w:pPr>
        <w:pStyle w:val="BodyText2"/>
        <w:spacing w:after="0" w:line="240" w:lineRule="auto"/>
        <w:ind w:left="426"/>
        <w:jc w:val="thaiDistribute"/>
        <w:rPr>
          <w:rFonts w:cs="Times New Roman"/>
          <w:szCs w:val="22"/>
          <w:lang w:val="en-US"/>
        </w:rPr>
      </w:pPr>
    </w:p>
    <w:p w14:paraId="5B8F8338" w14:textId="77777777" w:rsidR="00E80A6E" w:rsidRDefault="00E80A6E" w:rsidP="009105DF">
      <w:pPr>
        <w:pStyle w:val="BodyText2"/>
        <w:spacing w:after="0" w:line="240" w:lineRule="auto"/>
        <w:ind w:left="426"/>
        <w:jc w:val="thaiDistribute"/>
        <w:rPr>
          <w:rFonts w:cs="Times New Roman"/>
          <w:szCs w:val="22"/>
        </w:rPr>
      </w:pPr>
    </w:p>
    <w:p w14:paraId="2D1C60FB" w14:textId="77777777" w:rsidR="00E80A6E" w:rsidRDefault="00E80A6E" w:rsidP="009105DF">
      <w:pPr>
        <w:pStyle w:val="BodyText2"/>
        <w:spacing w:after="0" w:line="240" w:lineRule="auto"/>
        <w:ind w:left="426"/>
        <w:jc w:val="thaiDistribute"/>
        <w:rPr>
          <w:rFonts w:cs="Times New Roman"/>
          <w:szCs w:val="22"/>
          <w:lang w:val="en-US"/>
        </w:rPr>
      </w:pPr>
    </w:p>
    <w:p w14:paraId="76544872" w14:textId="77777777" w:rsidR="00E80A6E" w:rsidRDefault="00E80A6E" w:rsidP="009105DF">
      <w:pPr>
        <w:pStyle w:val="BodyText2"/>
        <w:spacing w:after="0" w:line="240" w:lineRule="auto"/>
        <w:ind w:left="426"/>
        <w:jc w:val="thaiDistribute"/>
        <w:rPr>
          <w:rFonts w:cs="Times New Roman"/>
          <w:szCs w:val="22"/>
        </w:rPr>
      </w:pPr>
    </w:p>
    <w:p w14:paraId="451A4D01" w14:textId="77777777" w:rsidR="00E80A6E" w:rsidRDefault="00E80A6E" w:rsidP="009105DF">
      <w:pPr>
        <w:pStyle w:val="BodyText2"/>
        <w:spacing w:after="0" w:line="240" w:lineRule="auto"/>
        <w:ind w:left="426"/>
        <w:jc w:val="thaiDistribute"/>
        <w:rPr>
          <w:rFonts w:cs="Times New Roman"/>
          <w:szCs w:val="22"/>
          <w:lang w:val="en-US"/>
        </w:rPr>
      </w:pPr>
    </w:p>
    <w:p w14:paraId="7E2D1BF6" w14:textId="77777777" w:rsidR="00E80A6E" w:rsidRDefault="00E80A6E" w:rsidP="009105DF">
      <w:pPr>
        <w:pStyle w:val="BodyText2"/>
        <w:spacing w:after="0" w:line="240" w:lineRule="auto"/>
        <w:ind w:left="426"/>
        <w:jc w:val="thaiDistribute"/>
        <w:rPr>
          <w:rFonts w:cs="Times New Roman"/>
          <w:szCs w:val="22"/>
        </w:rPr>
      </w:pPr>
    </w:p>
    <w:p w14:paraId="5D3A2FCE" w14:textId="77777777" w:rsidR="004F62C0" w:rsidRDefault="004F62C0" w:rsidP="009105DF">
      <w:pPr>
        <w:pStyle w:val="BodyText2"/>
        <w:spacing w:after="0" w:line="240" w:lineRule="auto"/>
        <w:ind w:left="426"/>
        <w:jc w:val="thaiDistribute"/>
        <w:rPr>
          <w:rFonts w:cs="Times New Roman"/>
          <w:szCs w:val="22"/>
        </w:rPr>
      </w:pPr>
    </w:p>
    <w:p w14:paraId="66AF0B7A" w14:textId="77777777" w:rsidR="00E80A6E" w:rsidRDefault="00E80A6E" w:rsidP="009105DF">
      <w:pPr>
        <w:pStyle w:val="BodyText2"/>
        <w:spacing w:after="0" w:line="240" w:lineRule="auto"/>
        <w:ind w:left="426"/>
        <w:jc w:val="thaiDistribute"/>
        <w:rPr>
          <w:rFonts w:cs="Times New Roman"/>
          <w:szCs w:val="22"/>
          <w:lang w:val="en-US"/>
        </w:rPr>
      </w:pPr>
    </w:p>
    <w:p w14:paraId="25BA7F86" w14:textId="77777777" w:rsidR="00E80A6E" w:rsidRDefault="00E80A6E" w:rsidP="009105DF">
      <w:pPr>
        <w:pStyle w:val="BodyText2"/>
        <w:spacing w:after="0" w:line="240" w:lineRule="auto"/>
        <w:ind w:left="426"/>
        <w:jc w:val="thaiDistribute"/>
        <w:rPr>
          <w:rFonts w:cs="Times New Roman"/>
          <w:szCs w:val="22"/>
        </w:rPr>
      </w:pPr>
    </w:p>
    <w:p w14:paraId="65CD78D4" w14:textId="77777777" w:rsidR="00E80A6E" w:rsidRDefault="00E80A6E" w:rsidP="009105DF">
      <w:pPr>
        <w:pStyle w:val="BodyText2"/>
        <w:spacing w:after="0" w:line="240" w:lineRule="auto"/>
        <w:ind w:left="426"/>
        <w:jc w:val="thaiDistribute"/>
        <w:rPr>
          <w:rFonts w:cs="Times New Roman"/>
          <w:szCs w:val="22"/>
          <w:lang w:val="en-US"/>
        </w:rPr>
      </w:pPr>
    </w:p>
    <w:p w14:paraId="44182655" w14:textId="77777777" w:rsidR="00E80A6E" w:rsidRDefault="00E80A6E" w:rsidP="009105DF">
      <w:pPr>
        <w:pStyle w:val="BodyText2"/>
        <w:spacing w:after="0" w:line="240" w:lineRule="auto"/>
        <w:ind w:left="426"/>
        <w:jc w:val="thaiDistribute"/>
        <w:rPr>
          <w:rFonts w:cs="Times New Roman"/>
          <w:szCs w:val="22"/>
        </w:rPr>
      </w:pPr>
    </w:p>
    <w:p w14:paraId="322CC2B1" w14:textId="4FF343B1" w:rsidR="009105DF" w:rsidRDefault="009105DF" w:rsidP="009105DF">
      <w:pPr>
        <w:pStyle w:val="BodyText2"/>
        <w:spacing w:after="0" w:line="240" w:lineRule="auto"/>
        <w:ind w:left="426"/>
        <w:jc w:val="thaiDistribute"/>
        <w:rPr>
          <w:rFonts w:cstheme="minorBidi"/>
          <w:szCs w:val="22"/>
        </w:rPr>
      </w:pPr>
      <w:r w:rsidRPr="00EE4984">
        <w:rPr>
          <w:rFonts w:cs="Times New Roman"/>
          <w:szCs w:val="22"/>
        </w:rPr>
        <w:lastRenderedPageBreak/>
        <w:t xml:space="preserve">Significant transactions with related parties for the </w:t>
      </w:r>
      <w:r w:rsidR="00E80A6E">
        <w:rPr>
          <w:rFonts w:cs="Times New Roman"/>
          <w:szCs w:val="22"/>
        </w:rPr>
        <w:t>six</w:t>
      </w:r>
      <w:r w:rsidRPr="00EE4984">
        <w:rPr>
          <w:rFonts w:cs="Times New Roman"/>
          <w:szCs w:val="22"/>
        </w:rPr>
        <w:t xml:space="preserve">-month period ended </w:t>
      </w:r>
      <w:r>
        <w:rPr>
          <w:rFonts w:cs="Times New Roman"/>
          <w:szCs w:val="22"/>
        </w:rPr>
        <w:t>June</w:t>
      </w:r>
      <w:r w:rsidRPr="00EE4984">
        <w:rPr>
          <w:rFonts w:cs="Times New Roman"/>
          <w:szCs w:val="22"/>
        </w:rPr>
        <w:t xml:space="preserve"> 3</w:t>
      </w:r>
      <w:r>
        <w:rPr>
          <w:rFonts w:cs="Times New Roman"/>
          <w:szCs w:val="22"/>
        </w:rPr>
        <w:t>0</w:t>
      </w:r>
      <w:r w:rsidRPr="00EE4984">
        <w:rPr>
          <w:rFonts w:cs="Times New Roman"/>
          <w:szCs w:val="22"/>
        </w:rPr>
        <w:t>, 2021 and 2020 were as follows:</w:t>
      </w:r>
    </w:p>
    <w:p w14:paraId="4278AF92" w14:textId="77777777" w:rsidR="007A51DB" w:rsidRPr="007A51DB" w:rsidRDefault="007A51DB" w:rsidP="009105DF">
      <w:pPr>
        <w:pStyle w:val="BodyText2"/>
        <w:spacing w:after="0" w:line="240" w:lineRule="auto"/>
        <w:ind w:left="426"/>
        <w:jc w:val="thaiDistribute"/>
        <w:rPr>
          <w:rFonts w:cstheme="minorBidi"/>
          <w:szCs w:val="22"/>
        </w:rPr>
      </w:pPr>
    </w:p>
    <w:bookmarkStart w:id="2" w:name="_MON_1581167869"/>
    <w:bookmarkEnd w:id="2"/>
    <w:bookmarkStart w:id="3" w:name="_MON_1581167924"/>
    <w:bookmarkEnd w:id="3"/>
    <w:p w14:paraId="7A35C17C" w14:textId="7E369E12" w:rsidR="009105DF" w:rsidRPr="0013614F" w:rsidRDefault="00715C40" w:rsidP="009105DF">
      <w:pPr>
        <w:spacing w:line="240" w:lineRule="auto"/>
        <w:ind w:left="425" w:right="147"/>
        <w:jc w:val="thaiDistribute"/>
        <w:rPr>
          <w:rFonts w:cstheme="minorBidi"/>
          <w:b/>
          <w:bCs/>
          <w:cs/>
          <w:lang w:val="en-US"/>
        </w:rPr>
      </w:pPr>
      <w:r w:rsidRPr="00EE4984">
        <w:rPr>
          <w:rFonts w:cs="Times New Roman"/>
        </w:rPr>
        <w:object w:dxaOrig="9182" w:dyaOrig="4089" w14:anchorId="7E251DC1">
          <v:shape id="_x0000_i1078" type="#_x0000_t75" style="width:459pt;height:203.4pt" o:ole="">
            <v:imagedata r:id="rId10" o:title=""/>
          </v:shape>
          <o:OLEObject Type="Embed" ProgID="Excel.Sheet.8" ShapeID="_x0000_i1078" DrawAspect="Content" ObjectID="_1690650476" r:id="rId11"/>
        </w:object>
      </w:r>
    </w:p>
    <w:p w14:paraId="7B4CB34B" w14:textId="77777777" w:rsidR="009105DF" w:rsidRPr="00EE4984" w:rsidRDefault="009105DF" w:rsidP="009105DF">
      <w:pPr>
        <w:spacing w:line="240" w:lineRule="auto"/>
        <w:ind w:left="425" w:right="147"/>
        <w:jc w:val="thaiDistribute"/>
        <w:rPr>
          <w:rFonts w:cs="Times New Roman"/>
          <w:b/>
          <w:bCs/>
        </w:rPr>
      </w:pPr>
    </w:p>
    <w:p w14:paraId="48875130" w14:textId="77777777" w:rsidR="009105DF" w:rsidRPr="00EE4984" w:rsidRDefault="009105DF" w:rsidP="009105DF">
      <w:pPr>
        <w:spacing w:line="240" w:lineRule="auto"/>
        <w:ind w:left="425" w:right="147"/>
        <w:jc w:val="thaiDistribute"/>
        <w:rPr>
          <w:rFonts w:cs="Cordia New"/>
          <w:b/>
          <w:bCs/>
        </w:rPr>
      </w:pPr>
      <w:r w:rsidRPr="00EE4984">
        <w:rPr>
          <w:rFonts w:cs="Times New Roman"/>
          <w:b/>
          <w:bCs/>
        </w:rPr>
        <w:t>Key management personnel compensation</w:t>
      </w:r>
    </w:p>
    <w:p w14:paraId="0A426B8B" w14:textId="77777777" w:rsidR="009105DF" w:rsidRPr="00EE4984" w:rsidRDefault="009105DF" w:rsidP="009105DF">
      <w:pPr>
        <w:pStyle w:val="BlockText"/>
        <w:spacing w:before="0"/>
        <w:ind w:left="425" w:right="0" w:firstLine="0"/>
        <w:jc w:val="thaiDistribute"/>
        <w:rPr>
          <w:rFonts w:cs="Times New Roman"/>
          <w:sz w:val="22"/>
          <w:szCs w:val="22"/>
          <w:cs/>
        </w:rPr>
      </w:pPr>
    </w:p>
    <w:p w14:paraId="31246374" w14:textId="77777777" w:rsidR="009105DF" w:rsidRPr="00EE4984" w:rsidRDefault="009105DF" w:rsidP="009105DF">
      <w:pPr>
        <w:pStyle w:val="BlockText"/>
        <w:spacing w:before="0"/>
        <w:ind w:left="425" w:right="0" w:firstLine="0"/>
        <w:jc w:val="thaiDistribute"/>
        <w:rPr>
          <w:rFonts w:cs="Times New Roman"/>
          <w:sz w:val="22"/>
          <w:szCs w:val="22"/>
        </w:rPr>
      </w:pPr>
      <w:r w:rsidRPr="00EE4984">
        <w:rPr>
          <w:rFonts w:cs="Times New Roman"/>
          <w:sz w:val="22"/>
          <w:szCs w:val="22"/>
        </w:rPr>
        <w:t xml:space="preserve">Key management personnel compensation for the </w:t>
      </w:r>
      <w:r>
        <w:rPr>
          <w:rFonts w:cs="Times New Roman"/>
          <w:sz w:val="22"/>
          <w:szCs w:val="22"/>
        </w:rPr>
        <w:t>six</w:t>
      </w:r>
      <w:r w:rsidRPr="00EE4984">
        <w:rPr>
          <w:rFonts w:cs="Times New Roman"/>
          <w:sz w:val="22"/>
          <w:szCs w:val="22"/>
        </w:rPr>
        <w:t xml:space="preserve">-month period ended </w:t>
      </w:r>
      <w:r>
        <w:rPr>
          <w:rFonts w:cs="Times New Roman"/>
          <w:sz w:val="22"/>
          <w:szCs w:val="22"/>
        </w:rPr>
        <w:t>June</w:t>
      </w:r>
      <w:r w:rsidRPr="00EE4984">
        <w:rPr>
          <w:rFonts w:cs="Times New Roman"/>
          <w:sz w:val="22"/>
          <w:szCs w:val="22"/>
        </w:rPr>
        <w:t xml:space="preserve"> 3</w:t>
      </w:r>
      <w:r>
        <w:rPr>
          <w:rFonts w:cs="Times New Roman"/>
          <w:sz w:val="22"/>
          <w:szCs w:val="22"/>
        </w:rPr>
        <w:t>0</w:t>
      </w:r>
      <w:r w:rsidRPr="00EE4984">
        <w:rPr>
          <w:rFonts w:cs="Times New Roman"/>
          <w:sz w:val="22"/>
          <w:szCs w:val="22"/>
        </w:rPr>
        <w:t>, 2021 and 2020 consisted of:</w:t>
      </w:r>
    </w:p>
    <w:p w14:paraId="5C081635" w14:textId="77777777" w:rsidR="009105DF" w:rsidRPr="00EE4984" w:rsidRDefault="009105DF" w:rsidP="009105DF">
      <w:pPr>
        <w:pStyle w:val="BlockText"/>
        <w:spacing w:before="0"/>
        <w:ind w:left="425" w:right="0" w:firstLine="0"/>
        <w:jc w:val="thaiDistribute"/>
        <w:rPr>
          <w:rFonts w:cs="Times New Roman"/>
          <w:sz w:val="22"/>
          <w:szCs w:val="22"/>
        </w:rPr>
      </w:pPr>
    </w:p>
    <w:bookmarkStart w:id="4" w:name="_MON_1549649978"/>
    <w:bookmarkEnd w:id="4"/>
    <w:bookmarkStart w:id="5" w:name="_MON_1581085143"/>
    <w:bookmarkEnd w:id="5"/>
    <w:p w14:paraId="3D48CA84" w14:textId="7801906F" w:rsidR="009105DF" w:rsidRPr="00715C40" w:rsidRDefault="00715C40" w:rsidP="009105DF">
      <w:pPr>
        <w:pStyle w:val="BlockText"/>
        <w:spacing w:before="0"/>
        <w:ind w:left="425" w:right="0" w:firstLine="0"/>
        <w:jc w:val="thaiDistribute"/>
        <w:rPr>
          <w:rFonts w:cstheme="minorBidi" w:hint="cs"/>
          <w:sz w:val="22"/>
          <w:szCs w:val="22"/>
          <w:cs/>
        </w:rPr>
      </w:pPr>
      <w:r w:rsidRPr="00EE4984">
        <w:rPr>
          <w:rFonts w:cs="Times New Roman"/>
          <w:b/>
          <w:bCs/>
          <w:sz w:val="22"/>
          <w:szCs w:val="22"/>
          <w:lang w:val="en-GB"/>
        </w:rPr>
        <w:object w:dxaOrig="9367" w:dyaOrig="2335" w14:anchorId="70F36FFE">
          <v:shape id="_x0000_i1081" type="#_x0000_t75" style="width:464.4pt;height:118.8pt" o:ole="">
            <v:imagedata r:id="rId12" o:title=""/>
          </v:shape>
          <o:OLEObject Type="Embed" ProgID="Excel.Sheet.8" ShapeID="_x0000_i1081" DrawAspect="Content" ObjectID="_1690650477" r:id="rId13"/>
        </w:object>
      </w:r>
    </w:p>
    <w:p w14:paraId="609304A3" w14:textId="77777777" w:rsidR="009105DF" w:rsidRPr="00EE4984" w:rsidRDefault="009105DF" w:rsidP="006D5A1A">
      <w:pPr>
        <w:spacing w:line="240" w:lineRule="auto"/>
        <w:ind w:right="147"/>
        <w:jc w:val="thaiDistribute"/>
        <w:rPr>
          <w:rFonts w:cs="Times New Roman"/>
          <w:b/>
          <w:bCs/>
        </w:rPr>
      </w:pPr>
    </w:p>
    <w:p w14:paraId="0325DCED" w14:textId="77777777" w:rsidR="009105DF" w:rsidRPr="00EE4984" w:rsidRDefault="009105DF" w:rsidP="009105DF">
      <w:pPr>
        <w:spacing w:line="240" w:lineRule="auto"/>
        <w:ind w:left="425" w:right="147"/>
        <w:jc w:val="thaiDistribute"/>
        <w:rPr>
          <w:rFonts w:cs="Times New Roman"/>
          <w:b/>
          <w:bCs/>
          <w:lang w:val="en-US"/>
        </w:rPr>
      </w:pPr>
      <w:r w:rsidRPr="00EE4984">
        <w:rPr>
          <w:rFonts w:cs="Times New Roman"/>
          <w:b/>
          <w:bCs/>
        </w:rPr>
        <w:t>Directors’ remuneration</w:t>
      </w:r>
    </w:p>
    <w:p w14:paraId="5E991F4D" w14:textId="77777777" w:rsidR="009105DF" w:rsidRPr="00EE4984" w:rsidRDefault="009105DF" w:rsidP="009105DF">
      <w:pPr>
        <w:pStyle w:val="BlockText"/>
        <w:spacing w:before="0"/>
        <w:ind w:left="425" w:right="0" w:firstLine="0"/>
        <w:jc w:val="thaiDistribute"/>
        <w:rPr>
          <w:rFonts w:cs="Times New Roman"/>
          <w:sz w:val="22"/>
          <w:szCs w:val="22"/>
        </w:rPr>
      </w:pPr>
    </w:p>
    <w:p w14:paraId="3352B773" w14:textId="77777777" w:rsidR="009105DF" w:rsidRPr="00EE4984" w:rsidRDefault="009105DF" w:rsidP="009105DF">
      <w:pPr>
        <w:pStyle w:val="BlockText"/>
        <w:spacing w:before="0"/>
        <w:ind w:left="425" w:right="0" w:firstLine="0"/>
        <w:jc w:val="thaiDistribute"/>
        <w:rPr>
          <w:rFonts w:cs="Times New Roman"/>
          <w:sz w:val="22"/>
          <w:szCs w:val="22"/>
        </w:rPr>
      </w:pPr>
      <w:r w:rsidRPr="00EE4984">
        <w:rPr>
          <w:rFonts w:cs="Times New Roman"/>
          <w:sz w:val="22"/>
          <w:szCs w:val="22"/>
        </w:rPr>
        <w:t>Directors’ remuneration represents benefits paid to the director of the Group in accordance with Section 90 of the Public Company Limited Act, exclusive of salaries and related benefit payable to directors who hold executive positions.</w:t>
      </w:r>
    </w:p>
    <w:p w14:paraId="07548588" w14:textId="77777777" w:rsidR="009105DF" w:rsidRPr="00EE4984" w:rsidRDefault="009105DF" w:rsidP="009105DF">
      <w:pPr>
        <w:pStyle w:val="BlockText"/>
        <w:spacing w:before="0"/>
        <w:ind w:left="425" w:right="0" w:firstLine="0"/>
        <w:jc w:val="thaiDistribute"/>
        <w:rPr>
          <w:rFonts w:cs="Times New Roman"/>
          <w:sz w:val="22"/>
          <w:szCs w:val="22"/>
        </w:rPr>
      </w:pPr>
    </w:p>
    <w:p w14:paraId="50936236" w14:textId="1DD9C2CB" w:rsidR="009105DF" w:rsidRPr="00EE4984" w:rsidRDefault="009105DF" w:rsidP="009105DF">
      <w:pPr>
        <w:pStyle w:val="BlockText"/>
        <w:spacing w:before="0"/>
        <w:ind w:left="425" w:right="0" w:firstLine="0"/>
        <w:jc w:val="thaiDistribute"/>
        <w:rPr>
          <w:rFonts w:cs="Times New Roman"/>
          <w:sz w:val="22"/>
          <w:szCs w:val="22"/>
        </w:rPr>
      </w:pPr>
      <w:r w:rsidRPr="00EE4984">
        <w:rPr>
          <w:rFonts w:cs="Times New Roman"/>
          <w:sz w:val="22"/>
          <w:szCs w:val="22"/>
        </w:rPr>
        <w:t xml:space="preserve">For the </w:t>
      </w:r>
      <w:r w:rsidR="008970F3">
        <w:rPr>
          <w:rFonts w:cs="Times New Roman"/>
          <w:sz w:val="22"/>
          <w:szCs w:val="22"/>
        </w:rPr>
        <w:t>six</w:t>
      </w:r>
      <w:r w:rsidRPr="00EE4984">
        <w:rPr>
          <w:rFonts w:cs="Times New Roman"/>
          <w:sz w:val="22"/>
          <w:szCs w:val="22"/>
        </w:rPr>
        <w:t xml:space="preserve">-month period ended </w:t>
      </w:r>
      <w:r>
        <w:rPr>
          <w:rFonts w:cs="Times New Roman"/>
          <w:sz w:val="22"/>
          <w:szCs w:val="22"/>
        </w:rPr>
        <w:t xml:space="preserve">June </w:t>
      </w:r>
      <w:r w:rsidRPr="00EE4984">
        <w:rPr>
          <w:rFonts w:cs="Times New Roman"/>
          <w:sz w:val="22"/>
          <w:szCs w:val="22"/>
        </w:rPr>
        <w:t>3</w:t>
      </w:r>
      <w:r>
        <w:rPr>
          <w:rFonts w:cs="Times New Roman"/>
          <w:sz w:val="22"/>
          <w:szCs w:val="22"/>
        </w:rPr>
        <w:t>0</w:t>
      </w:r>
      <w:r w:rsidRPr="00EE4984">
        <w:rPr>
          <w:rFonts w:cs="Times New Roman"/>
          <w:sz w:val="22"/>
          <w:szCs w:val="22"/>
        </w:rPr>
        <w:t xml:space="preserve">, 2021 and 2020, the Group paid directors’ remuneration in </w:t>
      </w:r>
      <w:r w:rsidRPr="00EE4984">
        <w:rPr>
          <w:sz w:val="22"/>
        </w:rPr>
        <w:t>the</w:t>
      </w:r>
      <w:r w:rsidRPr="00EE4984">
        <w:rPr>
          <w:rFonts w:cs="Times New Roman"/>
          <w:sz w:val="22"/>
          <w:szCs w:val="22"/>
        </w:rPr>
        <w:t xml:space="preserve"> </w:t>
      </w:r>
      <w:proofErr w:type="gramStart"/>
      <w:r w:rsidRPr="00EE4984">
        <w:rPr>
          <w:rFonts w:cs="Times New Roman"/>
          <w:sz w:val="22"/>
          <w:szCs w:val="22"/>
        </w:rPr>
        <w:t>amount</w:t>
      </w:r>
      <w:proofErr w:type="gramEnd"/>
      <w:r w:rsidRPr="00EE4984">
        <w:rPr>
          <w:rFonts w:cs="Times New Roman"/>
          <w:sz w:val="22"/>
          <w:szCs w:val="22"/>
        </w:rPr>
        <w:t xml:space="preserve"> of Baht 0.</w:t>
      </w:r>
      <w:r>
        <w:rPr>
          <w:rFonts w:cs="Times New Roman"/>
          <w:sz w:val="22"/>
          <w:szCs w:val="22"/>
        </w:rPr>
        <w:t>49</w:t>
      </w:r>
      <w:r w:rsidRPr="00EE4984">
        <w:rPr>
          <w:rFonts w:cs="Times New Roman"/>
          <w:sz w:val="22"/>
          <w:szCs w:val="22"/>
        </w:rPr>
        <w:t xml:space="preserve"> million and Baht 0.</w:t>
      </w:r>
      <w:r>
        <w:rPr>
          <w:rFonts w:cs="Times New Roman"/>
          <w:sz w:val="22"/>
          <w:szCs w:val="22"/>
        </w:rPr>
        <w:t>52</w:t>
      </w:r>
      <w:r w:rsidRPr="00EE4984">
        <w:rPr>
          <w:rFonts w:cs="Times New Roman"/>
          <w:sz w:val="22"/>
          <w:szCs w:val="22"/>
        </w:rPr>
        <w:t xml:space="preserve"> million, respectively.</w:t>
      </w:r>
    </w:p>
    <w:p w14:paraId="412B871C" w14:textId="4612B685" w:rsidR="009105DF" w:rsidRDefault="009105DF" w:rsidP="009105DF">
      <w:pPr>
        <w:pStyle w:val="BlockText"/>
        <w:spacing w:before="0"/>
        <w:ind w:left="425" w:right="0" w:firstLine="0"/>
        <w:jc w:val="thaiDistribute"/>
        <w:rPr>
          <w:rFonts w:cs="Times New Roman"/>
          <w:sz w:val="22"/>
          <w:szCs w:val="22"/>
        </w:rPr>
      </w:pPr>
    </w:p>
    <w:p w14:paraId="56F0DED0" w14:textId="71A0AAE0" w:rsidR="008970F3" w:rsidRDefault="008970F3" w:rsidP="009105DF">
      <w:pPr>
        <w:pStyle w:val="BlockText"/>
        <w:spacing w:before="0"/>
        <w:ind w:left="425" w:right="0" w:firstLine="0"/>
        <w:jc w:val="thaiDistribute"/>
        <w:rPr>
          <w:rFonts w:cs="Times New Roman"/>
          <w:sz w:val="22"/>
          <w:szCs w:val="22"/>
        </w:rPr>
      </w:pPr>
    </w:p>
    <w:p w14:paraId="3BC840FF" w14:textId="0C724697" w:rsidR="008970F3" w:rsidRDefault="008970F3" w:rsidP="009105DF">
      <w:pPr>
        <w:pStyle w:val="BlockText"/>
        <w:spacing w:before="0"/>
        <w:ind w:left="425" w:right="0" w:firstLine="0"/>
        <w:jc w:val="thaiDistribute"/>
        <w:rPr>
          <w:rFonts w:cs="Times New Roman"/>
          <w:sz w:val="22"/>
          <w:szCs w:val="22"/>
        </w:rPr>
      </w:pPr>
    </w:p>
    <w:p w14:paraId="170ABB11" w14:textId="11B73519" w:rsidR="008970F3" w:rsidRDefault="008970F3" w:rsidP="009105DF">
      <w:pPr>
        <w:pStyle w:val="BlockText"/>
        <w:spacing w:before="0"/>
        <w:ind w:left="425" w:right="0" w:firstLine="0"/>
        <w:jc w:val="thaiDistribute"/>
        <w:rPr>
          <w:rFonts w:cs="Times New Roman"/>
          <w:sz w:val="22"/>
          <w:szCs w:val="22"/>
        </w:rPr>
      </w:pPr>
    </w:p>
    <w:p w14:paraId="3C7CC338" w14:textId="195A0B98" w:rsidR="008970F3" w:rsidRDefault="008970F3" w:rsidP="009105DF">
      <w:pPr>
        <w:pStyle w:val="BlockText"/>
        <w:spacing w:before="0"/>
        <w:ind w:left="425" w:right="0" w:firstLine="0"/>
        <w:jc w:val="thaiDistribute"/>
        <w:rPr>
          <w:rFonts w:cs="Times New Roman"/>
          <w:sz w:val="22"/>
          <w:szCs w:val="22"/>
        </w:rPr>
      </w:pPr>
    </w:p>
    <w:p w14:paraId="2E7B8E4D" w14:textId="550EEFC5" w:rsidR="008970F3" w:rsidRDefault="008970F3" w:rsidP="009105DF">
      <w:pPr>
        <w:pStyle w:val="BlockText"/>
        <w:spacing w:before="0"/>
        <w:ind w:left="425" w:right="0" w:firstLine="0"/>
        <w:jc w:val="thaiDistribute"/>
        <w:rPr>
          <w:rFonts w:cs="Times New Roman"/>
          <w:sz w:val="22"/>
          <w:szCs w:val="22"/>
        </w:rPr>
      </w:pPr>
    </w:p>
    <w:p w14:paraId="39114391" w14:textId="49B9F154" w:rsidR="008970F3" w:rsidRDefault="008970F3" w:rsidP="009105DF">
      <w:pPr>
        <w:pStyle w:val="BlockText"/>
        <w:spacing w:before="0"/>
        <w:ind w:left="425" w:right="0" w:firstLine="0"/>
        <w:jc w:val="thaiDistribute"/>
        <w:rPr>
          <w:rFonts w:cs="Times New Roman"/>
          <w:sz w:val="22"/>
          <w:szCs w:val="22"/>
        </w:rPr>
      </w:pPr>
    </w:p>
    <w:p w14:paraId="7D6BED9E" w14:textId="77777777" w:rsidR="00747804" w:rsidRDefault="00747804" w:rsidP="009105DF">
      <w:pPr>
        <w:pStyle w:val="BlockText"/>
        <w:spacing w:before="0"/>
        <w:ind w:left="425" w:right="0" w:firstLine="0"/>
        <w:jc w:val="thaiDistribute"/>
        <w:rPr>
          <w:rFonts w:cs="Times New Roman"/>
          <w:sz w:val="22"/>
          <w:szCs w:val="22"/>
        </w:rPr>
      </w:pPr>
    </w:p>
    <w:p w14:paraId="1F20A17F" w14:textId="60A95E43" w:rsidR="008970F3" w:rsidRDefault="008970F3" w:rsidP="009105DF">
      <w:pPr>
        <w:pStyle w:val="BlockText"/>
        <w:spacing w:before="0"/>
        <w:ind w:left="425" w:right="0" w:firstLine="0"/>
        <w:jc w:val="thaiDistribute"/>
        <w:rPr>
          <w:rFonts w:cs="Times New Roman"/>
          <w:sz w:val="22"/>
          <w:szCs w:val="22"/>
        </w:rPr>
      </w:pPr>
    </w:p>
    <w:p w14:paraId="490E6EE3" w14:textId="77777777" w:rsidR="006D5A1A" w:rsidRPr="007A51DB" w:rsidRDefault="006D5A1A" w:rsidP="007A51DB">
      <w:pPr>
        <w:pStyle w:val="BlockText"/>
        <w:spacing w:before="0"/>
        <w:ind w:left="0" w:right="0" w:firstLine="0"/>
        <w:jc w:val="thaiDistribute"/>
        <w:rPr>
          <w:rFonts w:cstheme="minorBidi"/>
          <w:sz w:val="22"/>
          <w:szCs w:val="22"/>
        </w:rPr>
      </w:pPr>
    </w:p>
    <w:p w14:paraId="3DEB20AD" w14:textId="77777777" w:rsidR="009105DF" w:rsidRPr="00EE4984" w:rsidRDefault="009105DF" w:rsidP="009105DF">
      <w:pPr>
        <w:pStyle w:val="BlockText"/>
        <w:spacing w:before="0"/>
        <w:ind w:left="425" w:right="0" w:firstLine="0"/>
        <w:jc w:val="thaiDistribute"/>
        <w:rPr>
          <w:rFonts w:cs="Times New Roman"/>
          <w:sz w:val="22"/>
          <w:szCs w:val="22"/>
        </w:rPr>
      </w:pPr>
      <w:r w:rsidRPr="00EE4984">
        <w:rPr>
          <w:rFonts w:cs="Times New Roman"/>
          <w:sz w:val="22"/>
          <w:szCs w:val="22"/>
        </w:rPr>
        <w:lastRenderedPageBreak/>
        <w:t xml:space="preserve">The significant balances of assets and liabilities with related parties as at </w:t>
      </w:r>
      <w:r>
        <w:rPr>
          <w:rFonts w:cs="Times New Roman"/>
          <w:sz w:val="22"/>
          <w:szCs w:val="22"/>
        </w:rPr>
        <w:t>June</w:t>
      </w:r>
      <w:r w:rsidRPr="00EE4984">
        <w:rPr>
          <w:rFonts w:cs="Times New Roman"/>
          <w:sz w:val="22"/>
          <w:szCs w:val="22"/>
        </w:rPr>
        <w:t xml:space="preserve"> 3</w:t>
      </w:r>
      <w:r>
        <w:rPr>
          <w:rFonts w:cs="Times New Roman"/>
          <w:sz w:val="22"/>
          <w:szCs w:val="22"/>
        </w:rPr>
        <w:t>0</w:t>
      </w:r>
      <w:r w:rsidRPr="00EE4984">
        <w:rPr>
          <w:rFonts w:cs="Times New Roman"/>
          <w:sz w:val="22"/>
          <w:szCs w:val="22"/>
        </w:rPr>
        <w:t>, 2021 and December 31, 2020 were as follows:</w:t>
      </w:r>
    </w:p>
    <w:p w14:paraId="00516F15" w14:textId="77777777" w:rsidR="009105DF" w:rsidRPr="00EE4984" w:rsidRDefault="009105DF" w:rsidP="009105DF">
      <w:pPr>
        <w:spacing w:line="240" w:lineRule="auto"/>
        <w:ind w:left="425" w:right="-5"/>
        <w:jc w:val="thaiDistribute"/>
        <w:rPr>
          <w:rFonts w:cs="Cordia New"/>
          <w:b/>
          <w:bCs/>
          <w:lang w:val="en-US"/>
        </w:rPr>
      </w:pPr>
    </w:p>
    <w:bookmarkStart w:id="6" w:name="_MON_1612618540"/>
    <w:bookmarkEnd w:id="6"/>
    <w:bookmarkStart w:id="7" w:name="_MON_1612618637"/>
    <w:bookmarkEnd w:id="7"/>
    <w:p w14:paraId="1F58E637" w14:textId="12BF0B0F" w:rsidR="00BC164E" w:rsidRPr="007A51DB" w:rsidRDefault="00715C40" w:rsidP="007A51DB">
      <w:pPr>
        <w:spacing w:line="240" w:lineRule="auto"/>
        <w:ind w:left="425" w:right="147"/>
        <w:jc w:val="thaiDistribute"/>
        <w:rPr>
          <w:rFonts w:cs="Times New Roman"/>
          <w:b/>
          <w:bCs/>
          <w:sz w:val="18"/>
          <w:szCs w:val="18"/>
          <w:lang w:val="en-US"/>
        </w:rPr>
      </w:pPr>
      <w:r w:rsidRPr="00EE4984">
        <w:rPr>
          <w:rFonts w:cs="Times New Roman"/>
          <w:b/>
          <w:bCs/>
        </w:rPr>
        <w:object w:dxaOrig="10866" w:dyaOrig="6575" w14:anchorId="461C5F48">
          <v:shape id="_x0000_i1085" type="#_x0000_t75" style="width:475.2pt;height:284.4pt" o:ole="">
            <v:imagedata r:id="rId14" o:title=""/>
          </v:shape>
          <o:OLEObject Type="Embed" ProgID="Excel.Sheet.12" ShapeID="_x0000_i1085" DrawAspect="Content" ObjectID="_1690650478" r:id="rId15"/>
        </w:object>
      </w:r>
    </w:p>
    <w:p w14:paraId="7AAC70D0" w14:textId="77777777" w:rsidR="009105DF" w:rsidRPr="00EE4984" w:rsidRDefault="009105DF" w:rsidP="009105DF">
      <w:pPr>
        <w:spacing w:line="240" w:lineRule="auto"/>
        <w:ind w:left="425" w:right="147"/>
        <w:jc w:val="thaiDistribute"/>
        <w:rPr>
          <w:rFonts w:cstheme="minorBidi"/>
          <w:b/>
          <w:bCs/>
          <w:cs/>
          <w:lang w:val="en-US"/>
        </w:rPr>
      </w:pPr>
      <w:r w:rsidRPr="00EE4984">
        <w:rPr>
          <w:rFonts w:cs="Times New Roman"/>
          <w:b/>
          <w:bCs/>
          <w:lang w:val="en-US"/>
        </w:rPr>
        <w:t>Co-guarantee for liabilities</w:t>
      </w:r>
    </w:p>
    <w:p w14:paraId="4470E222" w14:textId="77777777" w:rsidR="009105DF" w:rsidRPr="00EE4984" w:rsidRDefault="009105DF" w:rsidP="009105DF">
      <w:pPr>
        <w:tabs>
          <w:tab w:val="num" w:pos="0"/>
        </w:tabs>
        <w:spacing w:line="240" w:lineRule="auto"/>
        <w:ind w:left="426" w:right="-17"/>
        <w:jc w:val="thaiDistribute"/>
        <w:rPr>
          <w:rFonts w:cs="Times New Roman"/>
          <w:lang w:val="en-US"/>
        </w:rPr>
      </w:pPr>
    </w:p>
    <w:p w14:paraId="39A014E2" w14:textId="77777777" w:rsidR="009105DF" w:rsidRPr="00EE4984" w:rsidRDefault="009105DF" w:rsidP="009105DF">
      <w:pPr>
        <w:tabs>
          <w:tab w:val="num" w:pos="0"/>
        </w:tabs>
        <w:spacing w:line="240" w:lineRule="auto"/>
        <w:ind w:left="426" w:right="-17"/>
        <w:jc w:val="thaiDistribute"/>
        <w:rPr>
          <w:rFonts w:cs="Times New Roman"/>
          <w:lang w:val="en-US"/>
        </w:rPr>
      </w:pPr>
      <w:r w:rsidRPr="00EE4984">
        <w:rPr>
          <w:rFonts w:cs="Times New Roman"/>
          <w:lang w:val="en-US"/>
        </w:rPr>
        <w:t xml:space="preserve">As at </w:t>
      </w:r>
      <w:r>
        <w:rPr>
          <w:rFonts w:cs="Times New Roman"/>
          <w:lang w:val="en-US"/>
        </w:rPr>
        <w:t xml:space="preserve">June </w:t>
      </w:r>
      <w:r w:rsidRPr="00EE4984">
        <w:rPr>
          <w:rFonts w:cs="Times New Roman"/>
          <w:lang w:val="en-US"/>
        </w:rPr>
        <w:t>3</w:t>
      </w:r>
      <w:r>
        <w:rPr>
          <w:rFonts w:cs="Times New Roman"/>
          <w:lang w:val="en-US"/>
        </w:rPr>
        <w:t>0</w:t>
      </w:r>
      <w:r w:rsidRPr="00EE4984">
        <w:rPr>
          <w:rFonts w:cs="Times New Roman"/>
          <w:lang w:val="en-US"/>
        </w:rPr>
        <w:t>, 2021, related parties had co-guarantee liabilities as follows:</w:t>
      </w:r>
    </w:p>
    <w:p w14:paraId="4D4DF678" w14:textId="77777777" w:rsidR="009105DF" w:rsidRPr="00EE4984" w:rsidRDefault="009105DF" w:rsidP="009105DF">
      <w:pPr>
        <w:tabs>
          <w:tab w:val="num" w:pos="0"/>
        </w:tabs>
        <w:spacing w:line="240" w:lineRule="auto"/>
        <w:ind w:left="426" w:right="-17"/>
        <w:jc w:val="thaiDistribute"/>
        <w:rPr>
          <w:rFonts w:cs="Times New Roman"/>
          <w:lang w:val="en-US"/>
        </w:rPr>
      </w:pPr>
    </w:p>
    <w:p w14:paraId="42F547AA" w14:textId="7D5EDEF6" w:rsidR="009105DF" w:rsidRPr="00EE4984" w:rsidRDefault="009105DF" w:rsidP="009105DF">
      <w:pPr>
        <w:tabs>
          <w:tab w:val="num" w:pos="0"/>
        </w:tabs>
        <w:spacing w:line="240" w:lineRule="auto"/>
        <w:ind w:left="426" w:right="-17"/>
        <w:jc w:val="thaiDistribute"/>
        <w:rPr>
          <w:rFonts w:cs="Times New Roman"/>
          <w:color w:val="000000" w:themeColor="text1"/>
          <w:spacing w:val="-4"/>
          <w:lang w:val="en-US"/>
        </w:rPr>
      </w:pPr>
      <w:r w:rsidRPr="00EE4984">
        <w:rPr>
          <w:rFonts w:cs="Times New Roman"/>
          <w:spacing w:val="-4"/>
          <w:lang w:val="en-US"/>
        </w:rPr>
        <w:t xml:space="preserve">Directors of the Company had co-guaranteed </w:t>
      </w:r>
      <w:r w:rsidRPr="00EE4984">
        <w:rPr>
          <w:rFonts w:cs="Times New Roman"/>
          <w:color w:val="000000" w:themeColor="text1"/>
          <w:spacing w:val="-4"/>
          <w:lang w:val="en-US"/>
        </w:rPr>
        <w:t>for lease liabilities (see note 1</w:t>
      </w:r>
      <w:r>
        <w:rPr>
          <w:rFonts w:cs="Times New Roman"/>
          <w:color w:val="000000" w:themeColor="text1"/>
          <w:spacing w:val="-4"/>
          <w:lang w:val="en-US"/>
        </w:rPr>
        <w:t>1</w:t>
      </w:r>
      <w:r w:rsidRPr="00EE4984">
        <w:rPr>
          <w:rFonts w:cs="Times New Roman"/>
          <w:color w:val="000000" w:themeColor="text1"/>
          <w:spacing w:val="-4"/>
          <w:lang w:val="en-US"/>
        </w:rPr>
        <w:t>) and loans from financial institutions (see note 1</w:t>
      </w:r>
      <w:r w:rsidR="00944D82">
        <w:rPr>
          <w:rFonts w:cs="Times New Roman"/>
          <w:color w:val="000000" w:themeColor="text1"/>
          <w:spacing w:val="-4"/>
          <w:lang w:val="en-US"/>
        </w:rPr>
        <w:t>9</w:t>
      </w:r>
      <w:r w:rsidRPr="00EE4984">
        <w:rPr>
          <w:rFonts w:cs="Times New Roman"/>
          <w:color w:val="000000" w:themeColor="text1"/>
          <w:spacing w:val="-4"/>
          <w:lang w:val="en-US"/>
        </w:rPr>
        <w:t>) without compensation.</w:t>
      </w:r>
    </w:p>
    <w:p w14:paraId="56CB1814" w14:textId="77777777" w:rsidR="009105DF" w:rsidRDefault="009105DF" w:rsidP="009105DF">
      <w:pPr>
        <w:autoSpaceDE/>
        <w:autoSpaceDN/>
        <w:spacing w:line="240" w:lineRule="auto"/>
        <w:rPr>
          <w:rFonts w:cs="Times New Roman"/>
          <w:b/>
          <w:bCs/>
          <w:lang w:val="en-US"/>
        </w:rPr>
      </w:pPr>
    </w:p>
    <w:p w14:paraId="48679081" w14:textId="62A0DB9A" w:rsidR="009105DF" w:rsidRDefault="009105DF" w:rsidP="009105DF">
      <w:pPr>
        <w:spacing w:line="240" w:lineRule="auto"/>
        <w:ind w:left="425" w:right="147"/>
        <w:jc w:val="thaiDistribute"/>
        <w:rPr>
          <w:rFonts w:cs="Times New Roman"/>
          <w:b/>
          <w:bCs/>
          <w:lang w:val="en-US"/>
        </w:rPr>
      </w:pPr>
      <w:r w:rsidRPr="00EE4984">
        <w:rPr>
          <w:rFonts w:cs="Times New Roman"/>
          <w:b/>
          <w:bCs/>
          <w:lang w:val="en-US"/>
        </w:rPr>
        <w:t>Nature of relationship</w:t>
      </w:r>
    </w:p>
    <w:p w14:paraId="5015889F" w14:textId="77777777" w:rsidR="00715C40" w:rsidRPr="00EE4984" w:rsidRDefault="00715C40" w:rsidP="009105DF">
      <w:pPr>
        <w:spacing w:line="240" w:lineRule="auto"/>
        <w:ind w:left="425" w:right="147"/>
        <w:jc w:val="thaiDistribute"/>
        <w:rPr>
          <w:rFonts w:cs="Times New Roman"/>
          <w:b/>
          <w:bCs/>
          <w:lang w:val="en-US"/>
        </w:rPr>
      </w:pPr>
    </w:p>
    <w:bookmarkStart w:id="8" w:name="_MON_1690179656"/>
    <w:bookmarkEnd w:id="8"/>
    <w:p w14:paraId="481F8B84" w14:textId="384C4FDE" w:rsidR="009105DF" w:rsidRDefault="00715C40" w:rsidP="009105DF">
      <w:pPr>
        <w:tabs>
          <w:tab w:val="num" w:pos="450"/>
        </w:tabs>
        <w:spacing w:line="240" w:lineRule="auto"/>
        <w:ind w:left="450" w:right="-17"/>
        <w:jc w:val="thaiDistribute"/>
        <w:rPr>
          <w:rFonts w:cs="Times New Roman"/>
        </w:rPr>
      </w:pPr>
      <w:r w:rsidRPr="00EE4984">
        <w:rPr>
          <w:rFonts w:cs="Times New Roman" w:hint="cs"/>
          <w:cs/>
        </w:rPr>
        <w:object w:dxaOrig="9316" w:dyaOrig="3294" w14:anchorId="4980184F">
          <v:shape id="_x0000_i1090" type="#_x0000_t75" style="width:477pt;height:171pt" o:ole="" o:preferrelative="f">
            <v:imagedata r:id="rId16" o:title=""/>
            <o:lock v:ext="edit" aspectratio="f"/>
          </v:shape>
          <o:OLEObject Type="Embed" ProgID="Excel.Sheet.8" ShapeID="_x0000_i1090" DrawAspect="Content" ObjectID="_1690650479" r:id="rId17"/>
        </w:object>
      </w:r>
    </w:p>
    <w:p w14:paraId="2F4D50BC" w14:textId="2F9C56E5" w:rsidR="00DD5CFA" w:rsidRDefault="00DD5CFA" w:rsidP="00DD5CFA">
      <w:pPr>
        <w:spacing w:line="240" w:lineRule="auto"/>
        <w:ind w:right="391"/>
        <w:jc w:val="thaiDistribute"/>
        <w:rPr>
          <w:rFonts w:cs="Times New Roman"/>
        </w:rPr>
      </w:pPr>
    </w:p>
    <w:p w14:paraId="1BBE6BA8" w14:textId="6A4DA1A1" w:rsidR="007A51DB" w:rsidRDefault="007A51DB" w:rsidP="00DD5CFA">
      <w:pPr>
        <w:spacing w:line="240" w:lineRule="auto"/>
        <w:ind w:right="391"/>
        <w:jc w:val="thaiDistribute"/>
        <w:rPr>
          <w:rFonts w:cs="Times New Roman"/>
        </w:rPr>
      </w:pPr>
    </w:p>
    <w:p w14:paraId="3F3E8650" w14:textId="77777777" w:rsidR="007A51DB" w:rsidRDefault="007A51DB" w:rsidP="00DD5CFA">
      <w:pPr>
        <w:spacing w:line="240" w:lineRule="auto"/>
        <w:ind w:right="391"/>
        <w:jc w:val="thaiDistribute"/>
        <w:rPr>
          <w:rFonts w:cs="Times New Roman"/>
        </w:rPr>
      </w:pPr>
    </w:p>
    <w:p w14:paraId="4A786654" w14:textId="77777777" w:rsidR="007A51DB" w:rsidRDefault="007A51DB" w:rsidP="00DD5CFA">
      <w:pPr>
        <w:spacing w:line="240" w:lineRule="auto"/>
        <w:ind w:right="391"/>
        <w:jc w:val="thaiDistribute"/>
        <w:rPr>
          <w:rFonts w:cs="Times New Roman"/>
        </w:rPr>
      </w:pPr>
    </w:p>
    <w:p w14:paraId="755563BA" w14:textId="77777777" w:rsidR="002171FE" w:rsidRDefault="002171FE">
      <w:pPr>
        <w:autoSpaceDE/>
        <w:autoSpaceDN/>
        <w:spacing w:line="240" w:lineRule="auto"/>
        <w:rPr>
          <w:rFonts w:cs="Times New Roman"/>
          <w:b/>
          <w:bCs/>
          <w:lang w:val="en-US"/>
        </w:rPr>
      </w:pPr>
      <w:r>
        <w:rPr>
          <w:rFonts w:cs="Times New Roman"/>
          <w:b/>
          <w:bCs/>
          <w:lang w:val="en-US"/>
        </w:rPr>
        <w:br w:type="page"/>
      </w:r>
    </w:p>
    <w:p w14:paraId="7D381AF2" w14:textId="4703BC23" w:rsidR="009105DF" w:rsidRPr="00EF44BD" w:rsidRDefault="009105DF" w:rsidP="00DD5CFA">
      <w:pPr>
        <w:spacing w:line="240" w:lineRule="auto"/>
        <w:ind w:right="391" w:firstLine="426"/>
        <w:jc w:val="thaiDistribute"/>
        <w:rPr>
          <w:rFonts w:cstheme="minorBidi"/>
          <w:b/>
          <w:bCs/>
          <w:cs/>
          <w:lang w:val="en-US"/>
        </w:rPr>
      </w:pPr>
      <w:r w:rsidRPr="00EE4984">
        <w:rPr>
          <w:rFonts w:cs="Times New Roman"/>
          <w:b/>
          <w:bCs/>
          <w:lang w:val="en-US"/>
        </w:rPr>
        <w:lastRenderedPageBreak/>
        <w:t>Bases of measurement for intercompany revenues and expenses</w:t>
      </w:r>
    </w:p>
    <w:p w14:paraId="6C6EA781" w14:textId="77777777" w:rsidR="009105DF" w:rsidRPr="00EE4984" w:rsidRDefault="009105DF" w:rsidP="00DD5CFA">
      <w:pPr>
        <w:tabs>
          <w:tab w:val="num" w:pos="0"/>
        </w:tabs>
        <w:spacing w:line="240" w:lineRule="auto"/>
        <w:ind w:right="-17"/>
        <w:jc w:val="thaiDistribute"/>
        <w:rPr>
          <w:rFonts w:cs="Times New Roman"/>
          <w:b/>
          <w:bCs/>
          <w:lang w:val="en-US"/>
        </w:rPr>
      </w:pPr>
    </w:p>
    <w:bookmarkStart w:id="9" w:name="_MON_1479816112"/>
    <w:bookmarkEnd w:id="9"/>
    <w:bookmarkStart w:id="10" w:name="_MON_1479830951"/>
    <w:bookmarkEnd w:id="10"/>
    <w:p w14:paraId="2BF507D3" w14:textId="762318EA" w:rsidR="009105DF" w:rsidRDefault="00715C40" w:rsidP="006D5A1A">
      <w:pPr>
        <w:tabs>
          <w:tab w:val="left" w:pos="729"/>
        </w:tabs>
        <w:spacing w:line="240" w:lineRule="auto"/>
        <w:ind w:left="426"/>
        <w:rPr>
          <w:rFonts w:cstheme="minorBidi"/>
        </w:rPr>
      </w:pPr>
      <w:r w:rsidRPr="00EE4984">
        <w:rPr>
          <w:rFonts w:cs="Times New Roman" w:hint="cs"/>
          <w:cs/>
        </w:rPr>
        <w:object w:dxaOrig="10092" w:dyaOrig="1860" w14:anchorId="52316FA8">
          <v:shape id="_x0000_i1097" type="#_x0000_t75" style="width:481.8pt;height:87.6pt" o:ole="">
            <v:imagedata r:id="rId18" o:title=""/>
          </v:shape>
          <o:OLEObject Type="Embed" ProgID="Excel.Sheet.8" ShapeID="_x0000_i1097" DrawAspect="Content" ObjectID="_1690650480" r:id="rId19"/>
        </w:object>
      </w:r>
    </w:p>
    <w:p w14:paraId="723A0297" w14:textId="77777777" w:rsidR="009105DF" w:rsidRPr="00EE4984" w:rsidRDefault="009105DF" w:rsidP="00056F18">
      <w:pPr>
        <w:pStyle w:val="ListParagraph"/>
        <w:numPr>
          <w:ilvl w:val="0"/>
          <w:numId w:val="3"/>
        </w:numPr>
        <w:rPr>
          <w:rFonts w:cs="Times New Roman"/>
          <w:b/>
          <w:bCs/>
          <w:szCs w:val="22"/>
        </w:rPr>
      </w:pPr>
      <w:r w:rsidRPr="00EE4984">
        <w:rPr>
          <w:rFonts w:cs="Times New Roman"/>
          <w:b/>
          <w:bCs/>
          <w:szCs w:val="22"/>
        </w:rPr>
        <w:t>TRADE AND OTHER RECEIVABLES</w:t>
      </w:r>
    </w:p>
    <w:p w14:paraId="36824C00" w14:textId="77777777" w:rsidR="009105DF" w:rsidRPr="00EE4984" w:rsidRDefault="009105DF" w:rsidP="009105DF">
      <w:pPr>
        <w:pStyle w:val="ListParagraph"/>
        <w:ind w:left="360"/>
        <w:rPr>
          <w:rFonts w:cs="Times New Roman"/>
          <w:b/>
          <w:bCs/>
          <w:szCs w:val="22"/>
        </w:rPr>
      </w:pPr>
    </w:p>
    <w:p w14:paraId="3FAA5A44" w14:textId="60937EA3" w:rsidR="009105DF" w:rsidRPr="00EE4984" w:rsidRDefault="009105DF" w:rsidP="009105DF">
      <w:pPr>
        <w:pStyle w:val="ListParagraph"/>
        <w:ind w:left="360"/>
        <w:rPr>
          <w:rFonts w:cs="Times New Roman"/>
          <w:szCs w:val="22"/>
        </w:rPr>
      </w:pPr>
      <w:r w:rsidRPr="00EE4984">
        <w:rPr>
          <w:rFonts w:cs="Times New Roman"/>
          <w:szCs w:val="22"/>
        </w:rPr>
        <w:t xml:space="preserve">Trade and other receivables as at </w:t>
      </w:r>
      <w:r>
        <w:rPr>
          <w:rFonts w:cs="Times New Roman"/>
          <w:szCs w:val="22"/>
        </w:rPr>
        <w:t>June</w:t>
      </w:r>
      <w:r w:rsidR="009165B2">
        <w:rPr>
          <w:rFonts w:cs="Times New Roman"/>
          <w:szCs w:val="22"/>
        </w:rPr>
        <w:t xml:space="preserve"> </w:t>
      </w:r>
      <w:r w:rsidRPr="00EE4984">
        <w:rPr>
          <w:rFonts w:cs="Times New Roman"/>
          <w:szCs w:val="22"/>
        </w:rPr>
        <w:t>3</w:t>
      </w:r>
      <w:r>
        <w:rPr>
          <w:rFonts w:cs="Times New Roman"/>
          <w:szCs w:val="22"/>
        </w:rPr>
        <w:t>0</w:t>
      </w:r>
      <w:r w:rsidRPr="00EE4984">
        <w:rPr>
          <w:rFonts w:cs="Times New Roman"/>
          <w:szCs w:val="22"/>
        </w:rPr>
        <w:t>, 2021 and December 31, 2020 consisted of:</w:t>
      </w:r>
    </w:p>
    <w:p w14:paraId="0555BA60" w14:textId="77777777" w:rsidR="009105DF" w:rsidRPr="00FD296C" w:rsidRDefault="009105DF" w:rsidP="009105DF">
      <w:pPr>
        <w:pStyle w:val="ListParagraph"/>
        <w:ind w:left="360"/>
        <w:rPr>
          <w:rFonts w:cs="Times New Roman"/>
          <w:b/>
          <w:bCs/>
          <w:sz w:val="12"/>
          <w:szCs w:val="12"/>
        </w:rPr>
      </w:pPr>
    </w:p>
    <w:bookmarkStart w:id="11" w:name="_MON_1690217538"/>
    <w:bookmarkEnd w:id="11"/>
    <w:p w14:paraId="0D6B2676" w14:textId="03A50E4C" w:rsidR="00AE60B7" w:rsidRDefault="00715C40" w:rsidP="009165B2">
      <w:pPr>
        <w:pStyle w:val="ListParagraph"/>
        <w:ind w:left="360" w:right="-34"/>
        <w:rPr>
          <w:rFonts w:cs="Times New Roman"/>
          <w:lang w:val="en-US"/>
        </w:rPr>
      </w:pPr>
      <w:r w:rsidRPr="00EE4984">
        <w:rPr>
          <w:rFonts w:cs="Times New Roman" w:hint="cs"/>
          <w:b/>
          <w:bCs/>
          <w:color w:val="FF0000"/>
          <w:cs/>
        </w:rPr>
        <w:object w:dxaOrig="10097" w:dyaOrig="5376" w14:anchorId="4D955B85">
          <v:shape id="_x0000_i1100" type="#_x0000_t75" style="width:476.4pt;height:286.8pt" o:ole="">
            <v:imagedata r:id="rId20" o:title=""/>
          </v:shape>
          <o:OLEObject Type="Embed" ProgID="Excel.Sheet.8" ShapeID="_x0000_i1100" DrawAspect="Content" ObjectID="_1690650481" r:id="rId21"/>
        </w:object>
      </w:r>
    </w:p>
    <w:p w14:paraId="77126C6F" w14:textId="6E221B79" w:rsidR="009105DF" w:rsidRDefault="009105DF" w:rsidP="009165B2">
      <w:pPr>
        <w:pStyle w:val="ListParagraph"/>
        <w:ind w:left="360" w:right="-34"/>
        <w:rPr>
          <w:rFonts w:cs="Times New Roman"/>
          <w:b/>
          <w:bCs/>
          <w:color w:val="FF0000"/>
        </w:rPr>
      </w:pPr>
      <w:r w:rsidRPr="00DD5CFA">
        <w:rPr>
          <w:rFonts w:cs="Times New Roman"/>
          <w:lang w:val="en-US"/>
        </w:rPr>
        <w:t xml:space="preserve">Movements of allowance for expected credit loss for the six-month period ended June </w:t>
      </w:r>
      <w:r w:rsidR="009165B2">
        <w:rPr>
          <w:rFonts w:cs="Times New Roman"/>
          <w:szCs w:val="22"/>
        </w:rPr>
        <w:t>3</w:t>
      </w:r>
      <w:r w:rsidR="000961F7">
        <w:rPr>
          <w:lang w:val="en-US"/>
        </w:rPr>
        <w:t>0</w:t>
      </w:r>
      <w:r w:rsidR="009165B2">
        <w:rPr>
          <w:rFonts w:cs="Times New Roman"/>
          <w:szCs w:val="22"/>
        </w:rPr>
        <w:t>, 2021</w:t>
      </w:r>
      <w:r w:rsidR="00CD7372" w:rsidRPr="00EE4984">
        <w:rPr>
          <w:rFonts w:cs="Times New Roman"/>
          <w:szCs w:val="22"/>
        </w:rPr>
        <w:t xml:space="preserve"> </w:t>
      </w:r>
      <w:r w:rsidR="00FD296C" w:rsidRPr="00DD5CFA">
        <w:rPr>
          <w:rFonts w:cs="Times New Roman"/>
          <w:lang w:val="en-US"/>
        </w:rPr>
        <w:t>were as follows:</w:t>
      </w:r>
    </w:p>
    <w:p w14:paraId="2D84F50F" w14:textId="77777777" w:rsidR="00715C40" w:rsidRPr="00DD5CFA" w:rsidRDefault="00715C40" w:rsidP="009165B2">
      <w:pPr>
        <w:pStyle w:val="ListParagraph"/>
        <w:ind w:left="360" w:right="-34"/>
        <w:rPr>
          <w:rFonts w:cs="Times New Roman"/>
          <w:b/>
          <w:bCs/>
          <w:color w:val="FF0000"/>
        </w:rPr>
      </w:pPr>
    </w:p>
    <w:bookmarkStart w:id="12" w:name="_MON_1690217701"/>
    <w:bookmarkEnd w:id="12"/>
    <w:p w14:paraId="2AC04C98" w14:textId="507DB135" w:rsidR="009165B2" w:rsidRPr="003431CC" w:rsidRDefault="00715C40" w:rsidP="003431CC">
      <w:pPr>
        <w:pStyle w:val="ListParagraph"/>
        <w:ind w:left="360"/>
        <w:rPr>
          <w:rFonts w:cs="Times New Roman"/>
          <w:b/>
          <w:bCs/>
          <w:lang w:val="en-US"/>
        </w:rPr>
      </w:pPr>
      <w:r w:rsidRPr="00EE4984">
        <w:rPr>
          <w:rFonts w:cs="Times New Roman" w:hint="cs"/>
          <w:b/>
          <w:bCs/>
          <w:cs/>
        </w:rPr>
        <w:object w:dxaOrig="9535" w:dyaOrig="2510" w14:anchorId="75E4CED6">
          <v:shape id="_x0000_i1108" type="#_x0000_t75" style="width:469.2pt;height:141.6pt" o:ole="">
            <v:imagedata r:id="rId22" o:title=""/>
          </v:shape>
          <o:OLEObject Type="Embed" ProgID="Excel.Sheet.8" ShapeID="_x0000_i1108" DrawAspect="Content" ObjectID="_1690650482" r:id="rId23"/>
        </w:object>
      </w:r>
    </w:p>
    <w:p w14:paraId="6EA7FBF5" w14:textId="77777777" w:rsidR="007A51DB" w:rsidRDefault="007A51DB" w:rsidP="00AE60B7">
      <w:pPr>
        <w:pStyle w:val="ListParagraph"/>
        <w:ind w:left="360"/>
        <w:rPr>
          <w:rFonts w:cstheme="minorBidi"/>
          <w:szCs w:val="22"/>
        </w:rPr>
      </w:pPr>
    </w:p>
    <w:p w14:paraId="7C103567" w14:textId="77777777" w:rsidR="008807AA" w:rsidRDefault="008807AA" w:rsidP="00AE60B7">
      <w:pPr>
        <w:pStyle w:val="ListParagraph"/>
        <w:ind w:left="360"/>
        <w:rPr>
          <w:rFonts w:cstheme="minorBidi"/>
          <w:szCs w:val="22"/>
        </w:rPr>
      </w:pPr>
    </w:p>
    <w:p w14:paraId="135CB692" w14:textId="5D41D47C" w:rsidR="00715C40" w:rsidRPr="00715C40" w:rsidRDefault="009105DF" w:rsidP="00715C40">
      <w:pPr>
        <w:pStyle w:val="ListParagraph"/>
        <w:ind w:left="360"/>
        <w:rPr>
          <w:rFonts w:cstheme="minorBidi"/>
          <w:szCs w:val="22"/>
        </w:rPr>
      </w:pPr>
      <w:r w:rsidRPr="00EE4984">
        <w:rPr>
          <w:rFonts w:cstheme="minorBidi"/>
          <w:szCs w:val="22"/>
        </w:rPr>
        <w:lastRenderedPageBreak/>
        <w:t xml:space="preserve">As at </w:t>
      </w:r>
      <w:r>
        <w:rPr>
          <w:rFonts w:cstheme="minorBidi"/>
          <w:szCs w:val="22"/>
        </w:rPr>
        <w:t>June</w:t>
      </w:r>
      <w:r w:rsidRPr="00EE4984">
        <w:rPr>
          <w:rFonts w:cstheme="minorBidi"/>
          <w:szCs w:val="22"/>
        </w:rPr>
        <w:t xml:space="preserve"> 3</w:t>
      </w:r>
      <w:r>
        <w:rPr>
          <w:rFonts w:cstheme="minorBidi"/>
          <w:szCs w:val="22"/>
        </w:rPr>
        <w:t>0</w:t>
      </w:r>
      <w:r w:rsidRPr="00EE4984">
        <w:rPr>
          <w:rFonts w:cstheme="minorBidi"/>
          <w:szCs w:val="22"/>
        </w:rPr>
        <w:t>, 2021 and December 31, 2020, the Group had outstanding balances of trade receivables and accrued income aged by number of months as follows:</w:t>
      </w:r>
    </w:p>
    <w:bookmarkStart w:id="13" w:name="_MON_1690291021"/>
    <w:bookmarkEnd w:id="13"/>
    <w:p w14:paraId="7CC3B7BB" w14:textId="19FC70C2" w:rsidR="009105DF" w:rsidRPr="004E41F4" w:rsidRDefault="00715C40" w:rsidP="009105DF">
      <w:pPr>
        <w:pStyle w:val="ListParagraph"/>
        <w:ind w:left="360"/>
        <w:rPr>
          <w:rFonts w:cstheme="minorBidi"/>
          <w:b/>
          <w:bCs/>
          <w:szCs w:val="22"/>
          <w:lang w:val="en-US"/>
        </w:rPr>
      </w:pPr>
      <w:r w:rsidRPr="00EE4984">
        <w:rPr>
          <w:rFonts w:cs="Times New Roman" w:hint="cs"/>
          <w:b/>
          <w:bCs/>
          <w:cs/>
        </w:rPr>
        <w:object w:dxaOrig="10090" w:dyaOrig="4984" w14:anchorId="65DFD98E">
          <v:shape id="_x0000_i1112" type="#_x0000_t75" style="width:486.6pt;height:257.4pt" o:ole="">
            <v:imagedata r:id="rId24" o:title=""/>
          </v:shape>
          <o:OLEObject Type="Embed" ProgID="Excel.Sheet.8" ShapeID="_x0000_i1112" DrawAspect="Content" ObjectID="_1690650483" r:id="rId25"/>
        </w:object>
      </w:r>
      <w:bookmarkStart w:id="14" w:name="_MON_1690216079"/>
      <w:bookmarkEnd w:id="14"/>
      <w:r w:rsidRPr="00EE4984">
        <w:rPr>
          <w:rFonts w:cs="Times New Roman" w:hint="cs"/>
          <w:b/>
          <w:bCs/>
          <w:cs/>
        </w:rPr>
        <w:object w:dxaOrig="9693" w:dyaOrig="2259" w14:anchorId="57AA197E">
          <v:shape id="_x0000_i1116" type="#_x0000_t75" style="width:483.6pt;height:117pt" o:ole="">
            <v:imagedata r:id="rId26" o:title=""/>
          </v:shape>
          <o:OLEObject Type="Embed" ProgID="Excel.Sheet.8" ShapeID="_x0000_i1116" DrawAspect="Content" ObjectID="_1690650484" r:id="rId27"/>
        </w:object>
      </w:r>
    </w:p>
    <w:p w14:paraId="0B60FBF3" w14:textId="77777777" w:rsidR="009105DF" w:rsidRPr="00BA3B11" w:rsidRDefault="009105DF" w:rsidP="00056F18">
      <w:pPr>
        <w:pStyle w:val="ListParagraph"/>
        <w:numPr>
          <w:ilvl w:val="0"/>
          <w:numId w:val="3"/>
        </w:numPr>
        <w:rPr>
          <w:rFonts w:cs="Times New Roman"/>
          <w:b/>
          <w:bCs/>
          <w:szCs w:val="22"/>
          <w:lang w:val="en-US"/>
        </w:rPr>
      </w:pPr>
      <w:r w:rsidRPr="00BA3B11">
        <w:rPr>
          <w:rFonts w:cs="Times New Roman"/>
          <w:b/>
          <w:bCs/>
          <w:szCs w:val="22"/>
          <w:lang w:val="en-US"/>
        </w:rPr>
        <w:t>INVENTORIES</w:t>
      </w:r>
    </w:p>
    <w:p w14:paraId="0C1A90CA" w14:textId="77777777" w:rsidR="00CA275B" w:rsidRDefault="00CA275B" w:rsidP="00CA275B">
      <w:pPr>
        <w:autoSpaceDE/>
        <w:autoSpaceDN/>
        <w:spacing w:line="240" w:lineRule="auto"/>
        <w:ind w:firstLine="360"/>
        <w:jc w:val="thaiDistribute"/>
        <w:rPr>
          <w:rFonts w:cs="Times New Roman"/>
          <w:b/>
          <w:bCs/>
          <w:lang w:val="en-US"/>
        </w:rPr>
      </w:pPr>
    </w:p>
    <w:p w14:paraId="14EE4C57" w14:textId="0766C184" w:rsidR="009105DF" w:rsidRDefault="009105DF" w:rsidP="00CA275B">
      <w:pPr>
        <w:autoSpaceDE/>
        <w:autoSpaceDN/>
        <w:spacing w:line="240" w:lineRule="auto"/>
        <w:ind w:firstLine="360"/>
        <w:jc w:val="thaiDistribute"/>
        <w:rPr>
          <w:rFonts w:cs="Times New Roman"/>
          <w:lang w:val="en-US"/>
        </w:rPr>
      </w:pPr>
      <w:r w:rsidRPr="00205872">
        <w:rPr>
          <w:rFonts w:cs="Times New Roman"/>
        </w:rPr>
        <w:t xml:space="preserve">Inventories </w:t>
      </w:r>
      <w:r>
        <w:rPr>
          <w:rFonts w:cs="Times New Roman"/>
        </w:rPr>
        <w:t xml:space="preserve">as at June 30, 2021 and December 31, 2020 </w:t>
      </w:r>
      <w:r w:rsidRPr="00205872">
        <w:rPr>
          <w:rFonts w:cs="Times New Roman"/>
        </w:rPr>
        <w:t>consisted of:</w:t>
      </w:r>
    </w:p>
    <w:p w14:paraId="14F3520A" w14:textId="77777777" w:rsidR="009105DF" w:rsidRPr="00A0594F" w:rsidRDefault="009105DF" w:rsidP="009105DF">
      <w:pPr>
        <w:autoSpaceDE/>
        <w:autoSpaceDN/>
        <w:spacing w:line="240" w:lineRule="auto"/>
        <w:ind w:left="425"/>
        <w:jc w:val="thaiDistribute"/>
        <w:rPr>
          <w:rFonts w:cs="Times New Roman"/>
          <w:lang w:val="en-US"/>
        </w:rPr>
      </w:pPr>
    </w:p>
    <w:bookmarkStart w:id="15" w:name="_MON_1548524419"/>
    <w:bookmarkEnd w:id="15"/>
    <w:p w14:paraId="7BB28666" w14:textId="1E2F1877" w:rsidR="00AE60B7" w:rsidRPr="007A51DB" w:rsidRDefault="00715C40" w:rsidP="007A51DB">
      <w:pPr>
        <w:spacing w:line="240" w:lineRule="auto"/>
        <w:ind w:left="425" w:right="147"/>
        <w:jc w:val="thaiDistribute"/>
        <w:rPr>
          <w:rFonts w:cstheme="minorBidi"/>
          <w:b/>
          <w:bCs/>
          <w:lang w:val="en-US"/>
        </w:rPr>
      </w:pPr>
      <w:r w:rsidRPr="00781A41">
        <w:rPr>
          <w:rFonts w:cs="Times New Roman"/>
          <w:cs/>
        </w:rPr>
        <w:object w:dxaOrig="10553" w:dyaOrig="4036" w14:anchorId="33A0C8BF">
          <v:shape id="_x0000_i1119" type="#_x0000_t75" style="width:474.6pt;height:212.4pt" o:ole="">
            <v:imagedata r:id="rId28" o:title=""/>
          </v:shape>
          <o:OLEObject Type="Embed" ProgID="Excel.Sheet.8" ShapeID="_x0000_i1119" DrawAspect="Content" ObjectID="_1690650485" r:id="rId29"/>
        </w:object>
      </w:r>
      <w:r w:rsidR="006E7E39">
        <w:rPr>
          <w:rFonts w:cs="Times New Roman"/>
        </w:rPr>
        <w:t xml:space="preserve"> </w:t>
      </w:r>
    </w:p>
    <w:p w14:paraId="68FF6E20" w14:textId="23724A47" w:rsidR="007A51DB" w:rsidRDefault="009105DF" w:rsidP="007A51DB">
      <w:pPr>
        <w:autoSpaceDE/>
        <w:autoSpaceDN/>
        <w:spacing w:line="240" w:lineRule="auto"/>
        <w:ind w:left="426"/>
        <w:jc w:val="thaiDistribute"/>
        <w:rPr>
          <w:rFonts w:cs="Times New Roman"/>
        </w:rPr>
      </w:pPr>
      <w:r w:rsidRPr="00786AB9">
        <w:rPr>
          <w:rFonts w:cs="Times New Roman"/>
        </w:rPr>
        <w:lastRenderedPageBreak/>
        <w:t>F</w:t>
      </w:r>
      <w:r>
        <w:rPr>
          <w:rFonts w:cs="Times New Roman"/>
        </w:rPr>
        <w:t>or the six-month period ended June 30, 2021 and 2020 cost of inventories were included in cost of sale</w:t>
      </w:r>
    </w:p>
    <w:p w14:paraId="72985118" w14:textId="77777777" w:rsidR="007A51DB" w:rsidRDefault="007A51DB" w:rsidP="007A51DB">
      <w:pPr>
        <w:autoSpaceDE/>
        <w:autoSpaceDN/>
        <w:spacing w:line="240" w:lineRule="auto"/>
        <w:ind w:left="426"/>
        <w:jc w:val="thaiDistribute"/>
        <w:rPr>
          <w:rFonts w:cs="Times New Roman"/>
        </w:rPr>
      </w:pPr>
    </w:p>
    <w:bookmarkStart w:id="16" w:name="_MON_1690122764"/>
    <w:bookmarkEnd w:id="16"/>
    <w:p w14:paraId="0ECFEDF4" w14:textId="0D94EA0A" w:rsidR="009105DF" w:rsidRPr="007A51DB" w:rsidRDefault="00715C40" w:rsidP="002F7A5C">
      <w:pPr>
        <w:autoSpaceDE/>
        <w:autoSpaceDN/>
        <w:spacing w:line="240" w:lineRule="auto"/>
        <w:ind w:left="426" w:right="56"/>
        <w:jc w:val="thaiDistribute"/>
        <w:rPr>
          <w:rFonts w:cs="Times New Roman"/>
          <w:sz w:val="12"/>
          <w:szCs w:val="12"/>
        </w:rPr>
      </w:pPr>
      <w:r w:rsidRPr="00781A41">
        <w:rPr>
          <w:rFonts w:cs="Times New Roman"/>
          <w:cs/>
        </w:rPr>
        <w:object w:dxaOrig="10976" w:dyaOrig="2746" w14:anchorId="3A421649">
          <v:shape id="_x0000_i1122" type="#_x0000_t75" style="width:472.2pt;height:133.2pt" o:ole="">
            <v:imagedata r:id="rId30" o:title=""/>
          </v:shape>
          <o:OLEObject Type="Embed" ProgID="Excel.Sheet.8" ShapeID="_x0000_i1122" DrawAspect="Content" ObjectID="_1690650486" r:id="rId31"/>
        </w:object>
      </w:r>
    </w:p>
    <w:p w14:paraId="59E86728" w14:textId="0BC9CD91" w:rsidR="009105DF" w:rsidRPr="00CA275B" w:rsidRDefault="009105DF" w:rsidP="009105DF">
      <w:pPr>
        <w:autoSpaceDE/>
        <w:autoSpaceDN/>
        <w:spacing w:line="240" w:lineRule="auto"/>
        <w:ind w:left="426"/>
        <w:jc w:val="thaiDistribute"/>
        <w:rPr>
          <w:rFonts w:cs="Times New Roman"/>
        </w:rPr>
      </w:pPr>
      <w:r w:rsidRPr="00EE4984">
        <w:rPr>
          <w:rFonts w:cs="Times New Roman"/>
        </w:rPr>
        <w:t xml:space="preserve">Movements of allowance for </w:t>
      </w:r>
      <w:r>
        <w:rPr>
          <w:rFonts w:cs="Times New Roman"/>
        </w:rPr>
        <w:t>devaluation of inventories</w:t>
      </w:r>
      <w:r w:rsidRPr="00EE4984">
        <w:rPr>
          <w:rFonts w:cs="Times New Roman"/>
        </w:rPr>
        <w:t xml:space="preserve"> for the </w:t>
      </w:r>
      <w:r>
        <w:rPr>
          <w:rFonts w:cs="Times New Roman"/>
        </w:rPr>
        <w:t>six</w:t>
      </w:r>
      <w:r w:rsidRPr="00EE4984">
        <w:rPr>
          <w:rFonts w:cs="Times New Roman"/>
        </w:rPr>
        <w:t xml:space="preserve">-month period ended </w:t>
      </w:r>
      <w:r>
        <w:rPr>
          <w:rFonts w:cs="Times New Roman"/>
        </w:rPr>
        <w:t>June</w:t>
      </w:r>
      <w:r w:rsidRPr="00EE4984">
        <w:rPr>
          <w:rFonts w:cs="Times New Roman"/>
        </w:rPr>
        <w:t xml:space="preserve"> </w:t>
      </w:r>
      <w:r w:rsidR="00251ED3">
        <w:rPr>
          <w:rFonts w:cs="Times New Roman"/>
        </w:rPr>
        <w:t>3</w:t>
      </w:r>
      <w:r w:rsidRPr="00CA275B">
        <w:rPr>
          <w:rFonts w:cs="Times New Roman"/>
          <w:szCs w:val="28"/>
          <w:lang w:val="en-US"/>
        </w:rPr>
        <w:t>0</w:t>
      </w:r>
      <w:r w:rsidRPr="00CA275B">
        <w:rPr>
          <w:rFonts w:cs="Times New Roman"/>
        </w:rPr>
        <w:t xml:space="preserve">, </w:t>
      </w:r>
      <w:r w:rsidRPr="00CA275B">
        <w:rPr>
          <w:rFonts w:cs="Times New Roman"/>
          <w:cs/>
        </w:rPr>
        <w:t xml:space="preserve">2021 </w:t>
      </w:r>
      <w:r w:rsidRPr="00CA275B">
        <w:rPr>
          <w:rFonts w:cs="Times New Roman"/>
        </w:rPr>
        <w:t>were as follows:</w:t>
      </w:r>
    </w:p>
    <w:p w14:paraId="43CA483E" w14:textId="77777777" w:rsidR="009105DF" w:rsidRDefault="009105DF" w:rsidP="009105DF">
      <w:pPr>
        <w:spacing w:line="240" w:lineRule="auto"/>
        <w:ind w:left="425" w:right="147"/>
        <w:jc w:val="thaiDistribute"/>
        <w:rPr>
          <w:rFonts w:cs="Times New Roman"/>
          <w:b/>
          <w:bCs/>
        </w:rPr>
      </w:pPr>
    </w:p>
    <w:bookmarkStart w:id="17" w:name="_MON_1690123224"/>
    <w:bookmarkEnd w:id="17"/>
    <w:p w14:paraId="0295E648" w14:textId="002E8AE0" w:rsidR="00516AA1" w:rsidRPr="007A51DB" w:rsidRDefault="00715C40" w:rsidP="00715C40">
      <w:pPr>
        <w:spacing w:line="240" w:lineRule="auto"/>
        <w:ind w:left="425" w:right="137"/>
        <w:jc w:val="thaiDistribute"/>
        <w:rPr>
          <w:rFonts w:cs="Times New Roman"/>
          <w:b/>
          <w:bCs/>
          <w:sz w:val="6"/>
          <w:szCs w:val="6"/>
        </w:rPr>
      </w:pPr>
      <w:r w:rsidRPr="00EE4984">
        <w:rPr>
          <w:rFonts w:cs="Times New Roman" w:hint="cs"/>
          <w:b/>
          <w:bCs/>
          <w:cs/>
        </w:rPr>
        <w:object w:dxaOrig="9437" w:dyaOrig="2566" w14:anchorId="145DD2A0">
          <v:shape id="_x0000_i1127" type="#_x0000_t75" style="width:469.2pt;height:129pt" o:ole="">
            <v:imagedata r:id="rId32" o:title=""/>
          </v:shape>
          <o:OLEObject Type="Embed" ProgID="Excel.Sheet.8" ShapeID="_x0000_i1127" DrawAspect="Content" ObjectID="_1690650487" r:id="rId33"/>
        </w:object>
      </w:r>
    </w:p>
    <w:p w14:paraId="50FC800B" w14:textId="70919E88" w:rsidR="00CA275B" w:rsidRDefault="002F7A5C" w:rsidP="007A51DB">
      <w:pPr>
        <w:autoSpaceDE/>
        <w:autoSpaceDN/>
        <w:spacing w:line="240" w:lineRule="auto"/>
        <w:ind w:left="426"/>
        <w:jc w:val="thaiDistribute"/>
        <w:rPr>
          <w:rFonts w:cstheme="minorBidi"/>
          <w:lang w:val="en-US"/>
        </w:rPr>
      </w:pPr>
      <w:r>
        <w:rPr>
          <w:rFonts w:cs="Times New Roman"/>
        </w:rPr>
        <w:t>As at</w:t>
      </w:r>
      <w:r w:rsidR="009105DF">
        <w:rPr>
          <w:rFonts w:cs="Times New Roman"/>
        </w:rPr>
        <w:t xml:space="preserve"> June 8, 2021, </w:t>
      </w:r>
      <w:r w:rsidR="00251ED3">
        <w:rPr>
          <w:rFonts w:cs="Times New Roman"/>
        </w:rPr>
        <w:t>t</w:t>
      </w:r>
      <w:r w:rsidR="009105DF">
        <w:rPr>
          <w:rFonts w:cs="Times New Roman"/>
        </w:rPr>
        <w:t>he</w:t>
      </w:r>
      <w:r w:rsidR="000758B7">
        <w:rPr>
          <w:rFonts w:cs="Times New Roman"/>
        </w:rPr>
        <w:t xml:space="preserve"> </w:t>
      </w:r>
      <w:r w:rsidR="00936580">
        <w:rPr>
          <w:rFonts w:cs="Times New Roman"/>
        </w:rPr>
        <w:t>Company</w:t>
      </w:r>
      <w:r>
        <w:rPr>
          <w:rFonts w:cs="Times New Roman"/>
        </w:rPr>
        <w:t xml:space="preserve"> </w:t>
      </w:r>
      <w:r w:rsidR="009105DF">
        <w:rPr>
          <w:rFonts w:cs="Times New Roman"/>
        </w:rPr>
        <w:t>purchase</w:t>
      </w:r>
      <w:r>
        <w:rPr>
          <w:rFonts w:cs="Times New Roman"/>
        </w:rPr>
        <w:t>d</w:t>
      </w:r>
      <w:r w:rsidR="009105DF">
        <w:rPr>
          <w:rFonts w:cs="Times New Roman"/>
        </w:rPr>
        <w:t xml:space="preserve"> MVP Coin</w:t>
      </w:r>
      <w:r>
        <w:rPr>
          <w:rFonts w:cs="Times New Roman"/>
        </w:rPr>
        <w:t>s (Utility token</w:t>
      </w:r>
      <w:r w:rsidR="009105DF">
        <w:rPr>
          <w:rFonts w:cs="Times New Roman"/>
        </w:rPr>
        <w:t xml:space="preserve">) </w:t>
      </w:r>
      <w:r w:rsidR="003431CC">
        <w:rPr>
          <w:rFonts w:cs="Times New Roman"/>
        </w:rPr>
        <w:t>issued by</w:t>
      </w:r>
      <w:r w:rsidR="000758B7">
        <w:rPr>
          <w:rFonts w:cs="Times New Roman"/>
        </w:rPr>
        <w:t xml:space="preserve"> </w:t>
      </w:r>
      <w:proofErr w:type="spellStart"/>
      <w:r w:rsidRPr="002F7A5C">
        <w:rPr>
          <w:rFonts w:cs="Times New Roman"/>
        </w:rPr>
        <w:t>Multitechnology</w:t>
      </w:r>
      <w:proofErr w:type="spellEnd"/>
      <w:r w:rsidRPr="002F7A5C">
        <w:rPr>
          <w:rFonts w:cs="Times New Roman"/>
        </w:rPr>
        <w:t xml:space="preserve"> Expert </w:t>
      </w:r>
      <w:r w:rsidR="005A4B3D">
        <w:rPr>
          <w:rFonts w:cs="Times New Roman"/>
        </w:rPr>
        <w:t xml:space="preserve">Company Limited </w:t>
      </w:r>
      <w:r w:rsidR="003431CC">
        <w:rPr>
          <w:rFonts w:cs="Times New Roman"/>
        </w:rPr>
        <w:t xml:space="preserve">in the </w:t>
      </w:r>
      <w:r w:rsidR="009105DF" w:rsidRPr="00556FA7">
        <w:rPr>
          <w:rFonts w:cs="Times New Roman"/>
        </w:rPr>
        <w:t xml:space="preserve">amount </w:t>
      </w:r>
      <w:r w:rsidR="003431CC">
        <w:rPr>
          <w:rFonts w:cs="Times New Roman"/>
        </w:rPr>
        <w:t xml:space="preserve">of </w:t>
      </w:r>
      <w:r w:rsidR="009105DF" w:rsidRPr="00556FA7">
        <w:rPr>
          <w:rFonts w:cs="Times New Roman"/>
        </w:rPr>
        <w:t>12 million</w:t>
      </w:r>
      <w:r w:rsidR="003431CC" w:rsidRPr="003431CC">
        <w:t xml:space="preserve"> </w:t>
      </w:r>
      <w:r w:rsidR="003431CC" w:rsidRPr="003431CC">
        <w:rPr>
          <w:rFonts w:cs="Times New Roman"/>
        </w:rPr>
        <w:t>MVP coins</w:t>
      </w:r>
      <w:r w:rsidR="009105DF">
        <w:rPr>
          <w:rFonts w:cs="Times New Roman"/>
        </w:rPr>
        <w:t xml:space="preserve">, </w:t>
      </w:r>
      <w:r w:rsidR="003431CC">
        <w:rPr>
          <w:rFonts w:cs="Times New Roman"/>
        </w:rPr>
        <w:t xml:space="preserve">equivalent to </w:t>
      </w:r>
      <w:r w:rsidR="009105DF">
        <w:rPr>
          <w:rFonts w:cs="Times New Roman"/>
        </w:rPr>
        <w:t xml:space="preserve">Baht </w:t>
      </w:r>
      <w:r w:rsidR="009105DF" w:rsidRPr="00556FA7">
        <w:rPr>
          <w:rFonts w:cs="Times New Roman"/>
        </w:rPr>
        <w:t>3.6 million</w:t>
      </w:r>
      <w:r w:rsidR="000E6532">
        <w:rPr>
          <w:rFonts w:cs="Times New Roman"/>
        </w:rPr>
        <w:t xml:space="preserve"> </w:t>
      </w:r>
      <w:r w:rsidR="000E6532">
        <w:rPr>
          <w:rFonts w:cstheme="minorBidi"/>
          <w:lang w:val="en-US"/>
        </w:rPr>
        <w:t>using for the redemption of designated goods and</w:t>
      </w:r>
      <w:r w:rsidR="002714F7">
        <w:rPr>
          <w:rFonts w:cstheme="minorBidi"/>
          <w:lang w:val="en-US"/>
        </w:rPr>
        <w:t xml:space="preserve"> service of subsidiary or </w:t>
      </w:r>
      <w:r w:rsidR="003431CC">
        <w:rPr>
          <w:rFonts w:cstheme="minorBidi"/>
          <w:lang w:val="en-US"/>
        </w:rPr>
        <w:t>rewards for the</w:t>
      </w:r>
      <w:r w:rsidR="008738DC">
        <w:rPr>
          <w:rFonts w:cstheme="minorBidi"/>
          <w:lang w:val="en-US"/>
        </w:rPr>
        <w:t xml:space="preserve"> </w:t>
      </w:r>
      <w:r w:rsidR="002714F7">
        <w:rPr>
          <w:rFonts w:cstheme="minorBidi"/>
          <w:lang w:val="en-US"/>
        </w:rPr>
        <w:t>third parties.</w:t>
      </w:r>
    </w:p>
    <w:p w14:paraId="4093FE48" w14:textId="77777777" w:rsidR="007A51DB" w:rsidRPr="007A51DB" w:rsidRDefault="007A51DB" w:rsidP="007A51DB">
      <w:pPr>
        <w:autoSpaceDE/>
        <w:autoSpaceDN/>
        <w:spacing w:line="240" w:lineRule="auto"/>
        <w:ind w:left="426"/>
        <w:jc w:val="thaiDistribute"/>
        <w:rPr>
          <w:rFonts w:cstheme="minorBidi"/>
          <w:sz w:val="8"/>
          <w:szCs w:val="8"/>
          <w:lang w:val="en-US"/>
        </w:rPr>
      </w:pPr>
    </w:p>
    <w:p w14:paraId="4BD94669" w14:textId="77777777" w:rsidR="002032D8" w:rsidRPr="00CA275B" w:rsidRDefault="002032D8" w:rsidP="00E2061F">
      <w:pPr>
        <w:autoSpaceDE/>
        <w:autoSpaceDN/>
        <w:spacing w:line="240" w:lineRule="auto"/>
        <w:jc w:val="thaiDistribute"/>
        <w:rPr>
          <w:rFonts w:cstheme="minorBidi"/>
          <w:sz w:val="16"/>
          <w:szCs w:val="16"/>
          <w:lang w:val="en-US"/>
        </w:rPr>
      </w:pPr>
    </w:p>
    <w:p w14:paraId="1965EEBC" w14:textId="77777777" w:rsidR="009105DF" w:rsidRPr="00EE4984" w:rsidRDefault="009105DF" w:rsidP="00056F18">
      <w:pPr>
        <w:numPr>
          <w:ilvl w:val="0"/>
          <w:numId w:val="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t>OTHER CURRENT ASSETS</w:t>
      </w:r>
    </w:p>
    <w:p w14:paraId="768453AC" w14:textId="77777777" w:rsidR="009105DF" w:rsidRPr="00EE4984" w:rsidRDefault="009105DF" w:rsidP="009105DF">
      <w:pPr>
        <w:spacing w:line="240" w:lineRule="auto"/>
        <w:ind w:left="786" w:right="147"/>
        <w:jc w:val="thaiDistribute"/>
        <w:rPr>
          <w:rFonts w:cstheme="minorBidi"/>
          <w:b/>
          <w:bCs/>
          <w:cs/>
        </w:rPr>
      </w:pPr>
    </w:p>
    <w:p w14:paraId="4D8AE239" w14:textId="01C90216" w:rsidR="009105DF" w:rsidRDefault="009105DF" w:rsidP="009105DF">
      <w:pPr>
        <w:spacing w:line="240" w:lineRule="auto"/>
        <w:ind w:left="420" w:right="147"/>
        <w:jc w:val="thaiDistribute"/>
        <w:rPr>
          <w:rFonts w:cs="Times New Roman"/>
          <w:lang w:val="en-US"/>
        </w:rPr>
      </w:pPr>
      <w:r w:rsidRPr="00EE4984">
        <w:rPr>
          <w:rFonts w:cs="Times New Roman"/>
          <w:lang w:val="en-US"/>
        </w:rPr>
        <w:t xml:space="preserve">Other current assets as at </w:t>
      </w:r>
      <w:r>
        <w:rPr>
          <w:rFonts w:cs="Times New Roman"/>
          <w:lang w:val="en-US"/>
        </w:rPr>
        <w:t>June</w:t>
      </w:r>
      <w:r w:rsidRPr="00EE4984">
        <w:rPr>
          <w:rFonts w:cs="Times New Roman"/>
          <w:lang w:val="en-US"/>
        </w:rPr>
        <w:t xml:space="preserve"> 3</w:t>
      </w:r>
      <w:r>
        <w:rPr>
          <w:rFonts w:cs="Times New Roman"/>
          <w:lang w:val="en-US"/>
        </w:rPr>
        <w:t>0</w:t>
      </w:r>
      <w:r w:rsidRPr="00EE4984">
        <w:rPr>
          <w:rFonts w:cs="Times New Roman"/>
          <w:lang w:val="en-US"/>
        </w:rPr>
        <w:t>, 2021 and December 31, 2020 consisted of:</w:t>
      </w:r>
    </w:p>
    <w:p w14:paraId="1761C289" w14:textId="77777777" w:rsidR="00CA275B" w:rsidRPr="0043103F" w:rsidRDefault="00CA275B" w:rsidP="009105DF">
      <w:pPr>
        <w:spacing w:line="240" w:lineRule="auto"/>
        <w:ind w:left="420" w:right="147"/>
        <w:jc w:val="thaiDistribute"/>
        <w:rPr>
          <w:rFonts w:cstheme="minorBidi"/>
          <w:b/>
          <w:bCs/>
          <w:cs/>
          <w:lang w:val="en-US"/>
        </w:rPr>
      </w:pPr>
    </w:p>
    <w:bookmarkStart w:id="18" w:name="_MON_1690216193"/>
    <w:bookmarkEnd w:id="18"/>
    <w:p w14:paraId="432D7C26" w14:textId="3B9DB58E" w:rsidR="000758B7" w:rsidRPr="007A51DB" w:rsidRDefault="00715C40" w:rsidP="007A51DB">
      <w:pPr>
        <w:pStyle w:val="ListParagraph"/>
        <w:ind w:left="360"/>
        <w:rPr>
          <w:rFonts w:cstheme="minorBidi"/>
          <w:b/>
          <w:bCs/>
          <w:szCs w:val="22"/>
          <w:lang w:val="en-US"/>
        </w:rPr>
      </w:pPr>
      <w:r w:rsidRPr="00EE4984">
        <w:rPr>
          <w:rFonts w:cs="Times New Roman" w:hint="cs"/>
          <w:cs/>
          <w:lang w:val="en-US"/>
        </w:rPr>
        <w:object w:dxaOrig="9797" w:dyaOrig="4579" w14:anchorId="6E661160">
          <v:shape id="_x0000_i1130" type="#_x0000_t75" style="width:472.8pt;height:246pt" o:ole="">
            <v:imagedata r:id="rId34" o:title=""/>
          </v:shape>
          <o:OLEObject Type="Embed" ProgID="Excel.Sheet.8" ShapeID="_x0000_i1130" DrawAspect="Content" ObjectID="_1690650488" r:id="rId35"/>
        </w:object>
      </w:r>
    </w:p>
    <w:p w14:paraId="6F9644CB" w14:textId="3F84734F" w:rsidR="009105DF" w:rsidRPr="00EE4984" w:rsidRDefault="009105DF" w:rsidP="00056F18">
      <w:pPr>
        <w:pStyle w:val="ListParagraph"/>
        <w:numPr>
          <w:ilvl w:val="0"/>
          <w:numId w:val="3"/>
        </w:numPr>
        <w:rPr>
          <w:rFonts w:cs="Times New Roman"/>
          <w:b/>
          <w:bCs/>
          <w:szCs w:val="22"/>
        </w:rPr>
      </w:pPr>
      <w:r w:rsidRPr="00EE4984">
        <w:rPr>
          <w:rFonts w:cs="Times New Roman"/>
          <w:b/>
          <w:bCs/>
          <w:szCs w:val="22"/>
        </w:rPr>
        <w:lastRenderedPageBreak/>
        <w:t>INVESTMENTS IN SUBSIDIARIES</w:t>
      </w:r>
    </w:p>
    <w:p w14:paraId="72DA1455" w14:textId="77777777" w:rsidR="009105DF" w:rsidRPr="00EE4984" w:rsidRDefault="009105DF" w:rsidP="009105DF">
      <w:pPr>
        <w:pStyle w:val="BlockText"/>
        <w:spacing w:before="0"/>
        <w:ind w:left="425" w:right="6" w:firstLine="0"/>
        <w:jc w:val="thaiDistribute"/>
        <w:rPr>
          <w:rFonts w:cs="Cordia New"/>
          <w:sz w:val="22"/>
          <w:szCs w:val="22"/>
        </w:rPr>
      </w:pPr>
    </w:p>
    <w:p w14:paraId="334AF2FF" w14:textId="6A0D433D" w:rsidR="009105DF" w:rsidRDefault="009105DF" w:rsidP="00CA275B">
      <w:pPr>
        <w:pStyle w:val="BlockText"/>
        <w:spacing w:before="0"/>
        <w:ind w:left="360" w:right="6" w:firstLine="0"/>
        <w:jc w:val="thaiDistribute"/>
        <w:rPr>
          <w:rFonts w:cs="Times New Roman"/>
          <w:sz w:val="22"/>
          <w:szCs w:val="22"/>
        </w:rPr>
      </w:pPr>
      <w:r w:rsidRPr="00EE4984">
        <w:rPr>
          <w:rFonts w:cs="Times New Roman"/>
          <w:sz w:val="22"/>
          <w:szCs w:val="22"/>
        </w:rPr>
        <w:t xml:space="preserve">Investments in subsidiaries in the separate financial statements as at </w:t>
      </w:r>
      <w:r>
        <w:rPr>
          <w:rFonts w:cs="Times New Roman"/>
          <w:sz w:val="22"/>
          <w:szCs w:val="22"/>
        </w:rPr>
        <w:t>June</w:t>
      </w:r>
      <w:r w:rsidRPr="00EE4984">
        <w:rPr>
          <w:rFonts w:cs="Times New Roman"/>
          <w:sz w:val="22"/>
          <w:szCs w:val="22"/>
        </w:rPr>
        <w:t xml:space="preserve"> 3</w:t>
      </w:r>
      <w:r>
        <w:rPr>
          <w:rFonts w:cs="Times New Roman"/>
          <w:sz w:val="22"/>
          <w:szCs w:val="22"/>
        </w:rPr>
        <w:t>0</w:t>
      </w:r>
      <w:r w:rsidRPr="00EE4984">
        <w:rPr>
          <w:rFonts w:cs="Times New Roman"/>
          <w:sz w:val="22"/>
          <w:szCs w:val="22"/>
        </w:rPr>
        <w:t>, 2021 and December 31, 2020 consisted of:</w:t>
      </w:r>
    </w:p>
    <w:p w14:paraId="19D96A35" w14:textId="77777777" w:rsidR="00E2061F" w:rsidRPr="00EE4984" w:rsidRDefault="00E2061F" w:rsidP="00CA275B">
      <w:pPr>
        <w:pStyle w:val="BlockText"/>
        <w:spacing w:before="0"/>
        <w:ind w:left="360" w:right="6" w:firstLine="0"/>
        <w:jc w:val="thaiDistribute"/>
        <w:rPr>
          <w:rFonts w:cs="Times New Roman"/>
          <w:sz w:val="22"/>
          <w:szCs w:val="22"/>
        </w:rPr>
      </w:pPr>
    </w:p>
    <w:bookmarkStart w:id="19" w:name="_MON_1690217896"/>
    <w:bookmarkEnd w:id="19"/>
    <w:p w14:paraId="5D58ECB0" w14:textId="7A0611AA" w:rsidR="009105DF" w:rsidRPr="00E2061F" w:rsidRDefault="00715C40" w:rsidP="00E2061F">
      <w:pPr>
        <w:tabs>
          <w:tab w:val="left" w:pos="720"/>
        </w:tabs>
        <w:spacing w:line="240" w:lineRule="auto"/>
        <w:ind w:left="360" w:hanging="360"/>
        <w:jc w:val="thaiDistribute"/>
        <w:rPr>
          <w:rFonts w:cstheme="minorBidi"/>
          <w:lang w:val="en"/>
        </w:rPr>
      </w:pPr>
      <w:r w:rsidRPr="00EE4984">
        <w:rPr>
          <w:rFonts w:cs="Times New Roman" w:hint="cs"/>
          <w:cs/>
        </w:rPr>
        <w:object w:dxaOrig="9204" w:dyaOrig="3193" w14:anchorId="5CB57421">
          <v:shape id="_x0000_i1134" type="#_x0000_t75" style="width:495.6pt;height:194.4pt" o:ole="">
            <v:imagedata r:id="rId36" o:title=""/>
          </v:shape>
          <o:OLEObject Type="Embed" ProgID="Excel.Sheet.8" ShapeID="_x0000_i1134" DrawAspect="Content" ObjectID="_1690650489" r:id="rId37"/>
        </w:object>
      </w:r>
    </w:p>
    <w:p w14:paraId="3602893E" w14:textId="5A452660" w:rsidR="000758B7" w:rsidRDefault="009105DF" w:rsidP="005F06CD">
      <w:pPr>
        <w:tabs>
          <w:tab w:val="left" w:pos="720"/>
        </w:tabs>
        <w:spacing w:line="276" w:lineRule="auto"/>
        <w:ind w:left="360"/>
        <w:jc w:val="thaiDistribute"/>
        <w:rPr>
          <w:rFonts w:cstheme="minorBidi"/>
          <w:lang w:val="en"/>
        </w:rPr>
      </w:pPr>
      <w:r w:rsidRPr="00EE4984">
        <w:rPr>
          <w:rFonts w:cstheme="minorBidi"/>
          <w:lang w:val="en"/>
        </w:rPr>
        <w:t>The Company has not made the payment for share subscription of</w:t>
      </w:r>
      <w:r w:rsidRPr="00EE4984">
        <w:rPr>
          <w:rFonts w:cstheme="minorBidi" w:hint="cs"/>
          <w:cs/>
          <w:lang w:val="en"/>
        </w:rPr>
        <w:t xml:space="preserve"> </w:t>
      </w:r>
      <w:r w:rsidRPr="00EE4984">
        <w:rPr>
          <w:rFonts w:cstheme="minorBidi"/>
          <w:lang w:val="en"/>
        </w:rPr>
        <w:t>Idol Master Co</w:t>
      </w:r>
      <w:r w:rsidR="00936580">
        <w:rPr>
          <w:rFonts w:cstheme="minorBidi"/>
          <w:lang w:val="en"/>
        </w:rPr>
        <w:t>mpany Limited</w:t>
      </w:r>
      <w:r w:rsidRPr="00EE4984">
        <w:rPr>
          <w:rFonts w:cstheme="minorBidi" w:hint="cs"/>
          <w:cs/>
          <w:lang w:val="en"/>
        </w:rPr>
        <w:t xml:space="preserve"> </w:t>
      </w:r>
      <w:r w:rsidRPr="00EE4984">
        <w:rPr>
          <w:rFonts w:cstheme="minorBidi"/>
          <w:lang w:val="en"/>
        </w:rPr>
        <w:t>in the amount of Baht 1.2 million</w:t>
      </w:r>
      <w:r w:rsidR="000758B7">
        <w:rPr>
          <w:rFonts w:cstheme="minorBidi"/>
          <w:lang w:val="en"/>
        </w:rPr>
        <w:t>.</w:t>
      </w:r>
    </w:p>
    <w:p w14:paraId="35F7509E" w14:textId="77777777" w:rsidR="000758B7" w:rsidRDefault="000758B7" w:rsidP="005F06CD">
      <w:pPr>
        <w:tabs>
          <w:tab w:val="left" w:pos="720"/>
        </w:tabs>
        <w:spacing w:line="276" w:lineRule="auto"/>
        <w:ind w:left="360"/>
        <w:jc w:val="thaiDistribute"/>
        <w:rPr>
          <w:rFonts w:cstheme="minorBidi"/>
          <w:lang w:val="en"/>
        </w:rPr>
      </w:pPr>
    </w:p>
    <w:p w14:paraId="7A8DF135" w14:textId="1012BC17" w:rsidR="000758B7" w:rsidRPr="000758B7" w:rsidRDefault="000758B7" w:rsidP="000758B7">
      <w:pPr>
        <w:tabs>
          <w:tab w:val="left" w:pos="720"/>
        </w:tabs>
        <w:spacing w:line="276" w:lineRule="auto"/>
        <w:ind w:left="360"/>
        <w:jc w:val="thaiDistribute"/>
        <w:rPr>
          <w:rFonts w:cstheme="minorBidi"/>
          <w:lang w:val="en"/>
        </w:rPr>
      </w:pPr>
      <w:r w:rsidRPr="000758B7">
        <w:rPr>
          <w:rFonts w:cstheme="minorBidi"/>
          <w:lang w:val="en"/>
        </w:rPr>
        <w:t xml:space="preserve">On August </w:t>
      </w:r>
      <w:r w:rsidR="00944D82">
        <w:rPr>
          <w:rFonts w:cstheme="minorBidi"/>
          <w:lang w:val="en"/>
        </w:rPr>
        <w:t>8</w:t>
      </w:r>
      <w:r w:rsidRPr="000758B7">
        <w:rPr>
          <w:rFonts w:cstheme="minorBidi"/>
          <w:lang w:val="en"/>
        </w:rPr>
        <w:t xml:space="preserve">, 2021, the Company paid for ordinary shares to the </w:t>
      </w:r>
      <w:proofErr w:type="spellStart"/>
      <w:r w:rsidRPr="000758B7">
        <w:rPr>
          <w:rFonts w:cstheme="minorBidi"/>
          <w:lang w:val="en"/>
        </w:rPr>
        <w:t>Multitechnology</w:t>
      </w:r>
      <w:proofErr w:type="spellEnd"/>
      <w:r w:rsidRPr="000758B7">
        <w:rPr>
          <w:rFonts w:cstheme="minorBidi"/>
          <w:lang w:val="en"/>
        </w:rPr>
        <w:t xml:space="preserve"> Expert </w:t>
      </w:r>
      <w:r>
        <w:rPr>
          <w:rFonts w:cstheme="minorBidi"/>
          <w:lang w:val="en"/>
        </w:rPr>
        <w:t xml:space="preserve">Company Limited </w:t>
      </w:r>
      <w:r w:rsidR="000E6532">
        <w:rPr>
          <w:rFonts w:cstheme="minorBidi"/>
          <w:lang w:val="en"/>
        </w:rPr>
        <w:t xml:space="preserve">in the </w:t>
      </w:r>
      <w:proofErr w:type="gramStart"/>
      <w:r w:rsidRPr="000758B7">
        <w:rPr>
          <w:rFonts w:cstheme="minorBidi"/>
          <w:lang w:val="en"/>
        </w:rPr>
        <w:t>amount</w:t>
      </w:r>
      <w:proofErr w:type="gramEnd"/>
      <w:r w:rsidRPr="000758B7">
        <w:rPr>
          <w:rFonts w:cstheme="minorBidi"/>
          <w:lang w:val="en"/>
        </w:rPr>
        <w:t xml:space="preserve"> </w:t>
      </w:r>
      <w:r>
        <w:rPr>
          <w:rFonts w:cstheme="minorBidi"/>
          <w:lang w:val="en"/>
        </w:rPr>
        <w:t xml:space="preserve">of Baht </w:t>
      </w:r>
      <w:r w:rsidRPr="000758B7">
        <w:rPr>
          <w:rFonts w:cstheme="minorBidi"/>
          <w:lang w:val="en"/>
        </w:rPr>
        <w:t>2.55 million.</w:t>
      </w:r>
    </w:p>
    <w:p w14:paraId="3CE8EE9B" w14:textId="77777777" w:rsidR="00516AA1" w:rsidRPr="00944D82" w:rsidRDefault="00516AA1" w:rsidP="000758B7">
      <w:pPr>
        <w:tabs>
          <w:tab w:val="left" w:pos="720"/>
        </w:tabs>
        <w:spacing w:line="276" w:lineRule="auto"/>
        <w:jc w:val="thaiDistribute"/>
        <w:rPr>
          <w:rFonts w:cstheme="minorBidi"/>
          <w:cs/>
          <w:lang w:val="en"/>
        </w:rPr>
      </w:pPr>
    </w:p>
    <w:p w14:paraId="473AFCB0" w14:textId="0C7EF800" w:rsidR="00081FE7" w:rsidRPr="00EE4984" w:rsidRDefault="00081FE7" w:rsidP="00056F18">
      <w:pPr>
        <w:numPr>
          <w:ilvl w:val="0"/>
          <w:numId w:val="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t>INVESTMENTS IN ASSOCIATES</w:t>
      </w:r>
    </w:p>
    <w:p w14:paraId="3CFCCFE4" w14:textId="77777777" w:rsidR="00081FE7" w:rsidRPr="00EE4984" w:rsidRDefault="00081FE7" w:rsidP="00081FE7">
      <w:pPr>
        <w:pStyle w:val="BlockText"/>
        <w:spacing w:before="0"/>
        <w:ind w:left="425" w:right="6" w:firstLine="0"/>
        <w:jc w:val="thaiDistribute"/>
        <w:rPr>
          <w:rFonts w:cs="Times New Roman"/>
          <w:sz w:val="22"/>
          <w:szCs w:val="22"/>
        </w:rPr>
      </w:pPr>
    </w:p>
    <w:p w14:paraId="49C04381" w14:textId="7038D691" w:rsidR="00081FE7" w:rsidRPr="00EE4984" w:rsidRDefault="00081FE7" w:rsidP="00081FE7">
      <w:pPr>
        <w:pStyle w:val="BlockText"/>
        <w:spacing w:before="0"/>
        <w:ind w:left="425" w:right="6" w:firstLine="0"/>
        <w:jc w:val="thaiDistribute"/>
        <w:rPr>
          <w:rFonts w:cs="Times New Roman"/>
          <w:sz w:val="22"/>
          <w:szCs w:val="22"/>
        </w:rPr>
      </w:pPr>
      <w:r w:rsidRPr="00EE4984">
        <w:rPr>
          <w:rFonts w:cs="Times New Roman"/>
          <w:sz w:val="22"/>
          <w:szCs w:val="22"/>
        </w:rPr>
        <w:t xml:space="preserve">Investments in associates in the consolidated and separate </w:t>
      </w:r>
      <w:r w:rsidR="00704C39">
        <w:rPr>
          <w:rFonts w:cs="Times New Roman"/>
          <w:sz w:val="22"/>
          <w:szCs w:val="22"/>
        </w:rPr>
        <w:t xml:space="preserve">financial statements as at </w:t>
      </w:r>
      <w:r w:rsidR="00704C39">
        <w:rPr>
          <w:sz w:val="22"/>
        </w:rPr>
        <w:t>June</w:t>
      </w:r>
      <w:r w:rsidRPr="00EE4984">
        <w:rPr>
          <w:rFonts w:cs="Times New Roman"/>
          <w:sz w:val="22"/>
          <w:szCs w:val="22"/>
        </w:rPr>
        <w:t xml:space="preserve"> 3</w:t>
      </w:r>
      <w:r w:rsidR="00704C39">
        <w:rPr>
          <w:rFonts w:cs="Times New Roman"/>
          <w:sz w:val="22"/>
          <w:szCs w:val="22"/>
        </w:rPr>
        <w:t>0</w:t>
      </w:r>
      <w:r w:rsidRPr="00EE4984">
        <w:rPr>
          <w:rFonts w:cs="Times New Roman"/>
          <w:sz w:val="22"/>
          <w:szCs w:val="22"/>
        </w:rPr>
        <w:t>, 2021 and December 31, 2020 consisted of:</w:t>
      </w:r>
    </w:p>
    <w:p w14:paraId="32C1307A" w14:textId="77777777" w:rsidR="00363886" w:rsidRPr="00EE4984" w:rsidRDefault="00363886" w:rsidP="00081FE7">
      <w:pPr>
        <w:pStyle w:val="BlockText"/>
        <w:spacing w:before="0"/>
        <w:ind w:left="425" w:right="6" w:firstLine="0"/>
        <w:jc w:val="thaiDistribute"/>
        <w:rPr>
          <w:rFonts w:cs="Times New Roman"/>
          <w:sz w:val="22"/>
          <w:szCs w:val="22"/>
        </w:rPr>
      </w:pPr>
    </w:p>
    <w:bookmarkStart w:id="20" w:name="_MON_1682357582"/>
    <w:bookmarkEnd w:id="20"/>
    <w:p w14:paraId="20C14EB2" w14:textId="380C2468" w:rsidR="00363886" w:rsidRDefault="00715C40" w:rsidP="00363886">
      <w:pPr>
        <w:pStyle w:val="BlockText"/>
        <w:spacing w:before="0"/>
        <w:ind w:left="425" w:right="6" w:firstLine="0"/>
        <w:jc w:val="thaiDistribute"/>
        <w:rPr>
          <w:rFonts w:cstheme="minorBidi"/>
        </w:rPr>
      </w:pPr>
      <w:r w:rsidRPr="00EE4984">
        <w:rPr>
          <w:rFonts w:cs="Times New Roman" w:hint="cs"/>
          <w:cs/>
        </w:rPr>
        <w:object w:dxaOrig="9388" w:dyaOrig="2837" w14:anchorId="642CED8D">
          <v:shape id="_x0000_i1138" type="#_x0000_t75" style="width:472.8pt;height:142.8pt" o:ole="">
            <v:imagedata r:id="rId38" o:title=""/>
          </v:shape>
          <o:OLEObject Type="Embed" ProgID="Excel.Sheet.8" ShapeID="_x0000_i1138" DrawAspect="Content" ObjectID="_1690650490" r:id="rId39"/>
        </w:object>
      </w:r>
    </w:p>
    <w:p w14:paraId="49B1745D" w14:textId="37C9DE1D" w:rsidR="000758B7" w:rsidRDefault="000758B7" w:rsidP="00363886">
      <w:pPr>
        <w:pStyle w:val="BlockText"/>
        <w:spacing w:before="0"/>
        <w:ind w:left="425" w:right="6" w:firstLine="0"/>
        <w:jc w:val="thaiDistribute"/>
        <w:rPr>
          <w:rFonts w:cstheme="minorBidi"/>
        </w:rPr>
      </w:pPr>
    </w:p>
    <w:p w14:paraId="565ADF91" w14:textId="773FA021" w:rsidR="000758B7" w:rsidRDefault="000758B7" w:rsidP="00363886">
      <w:pPr>
        <w:pStyle w:val="BlockText"/>
        <w:spacing w:before="0"/>
        <w:ind w:left="425" w:right="6" w:firstLine="0"/>
        <w:jc w:val="thaiDistribute"/>
        <w:rPr>
          <w:rFonts w:cstheme="minorBidi"/>
        </w:rPr>
      </w:pPr>
    </w:p>
    <w:p w14:paraId="5EEF05C0" w14:textId="12BC8905" w:rsidR="000758B7" w:rsidRDefault="000758B7" w:rsidP="00363886">
      <w:pPr>
        <w:pStyle w:val="BlockText"/>
        <w:spacing w:before="0"/>
        <w:ind w:left="425" w:right="6" w:firstLine="0"/>
        <w:jc w:val="thaiDistribute"/>
        <w:rPr>
          <w:rFonts w:cstheme="minorBidi"/>
        </w:rPr>
      </w:pPr>
    </w:p>
    <w:p w14:paraId="65E1385D" w14:textId="0C3C46CB" w:rsidR="000758B7" w:rsidRDefault="000758B7" w:rsidP="00363886">
      <w:pPr>
        <w:pStyle w:val="BlockText"/>
        <w:spacing w:before="0"/>
        <w:ind w:left="425" w:right="6" w:firstLine="0"/>
        <w:jc w:val="thaiDistribute"/>
        <w:rPr>
          <w:rFonts w:cstheme="minorBidi"/>
        </w:rPr>
      </w:pPr>
    </w:p>
    <w:p w14:paraId="7F7488A6" w14:textId="34AB3D45" w:rsidR="000758B7" w:rsidRDefault="000758B7" w:rsidP="00363886">
      <w:pPr>
        <w:pStyle w:val="BlockText"/>
        <w:spacing w:before="0"/>
        <w:ind w:left="425" w:right="6" w:firstLine="0"/>
        <w:jc w:val="thaiDistribute"/>
        <w:rPr>
          <w:rFonts w:cstheme="minorBidi"/>
        </w:rPr>
      </w:pPr>
    </w:p>
    <w:p w14:paraId="285A4860" w14:textId="2A974938" w:rsidR="000758B7" w:rsidRDefault="000758B7" w:rsidP="00363886">
      <w:pPr>
        <w:pStyle w:val="BlockText"/>
        <w:spacing w:before="0"/>
        <w:ind w:left="425" w:right="6" w:firstLine="0"/>
        <w:jc w:val="thaiDistribute"/>
        <w:rPr>
          <w:rFonts w:cstheme="minorBidi"/>
        </w:rPr>
      </w:pPr>
    </w:p>
    <w:p w14:paraId="08E0A19E" w14:textId="77777777" w:rsidR="000758B7" w:rsidRPr="000758B7" w:rsidRDefault="000758B7" w:rsidP="00363886">
      <w:pPr>
        <w:pStyle w:val="BlockText"/>
        <w:spacing w:before="0"/>
        <w:ind w:left="425" w:right="6" w:firstLine="0"/>
        <w:jc w:val="thaiDistribute"/>
        <w:rPr>
          <w:rFonts w:cstheme="minorBidi"/>
          <w:b/>
          <w:bCs/>
          <w:sz w:val="22"/>
          <w:szCs w:val="22"/>
        </w:rPr>
      </w:pPr>
    </w:p>
    <w:p w14:paraId="127766D8" w14:textId="32F4C221" w:rsidR="00081FE7" w:rsidRPr="00EE4984" w:rsidRDefault="00081FE7" w:rsidP="00056F18">
      <w:pPr>
        <w:numPr>
          <w:ilvl w:val="0"/>
          <w:numId w:val="3"/>
        </w:numPr>
        <w:tabs>
          <w:tab w:val="clear" w:pos="360"/>
          <w:tab w:val="num" w:pos="786"/>
        </w:tabs>
        <w:spacing w:line="240" w:lineRule="auto"/>
        <w:ind w:left="425" w:right="147" w:hanging="425"/>
        <w:jc w:val="thaiDistribute"/>
        <w:rPr>
          <w:rFonts w:cs="Times New Roman"/>
          <w:b/>
          <w:bCs/>
          <w:lang w:val="en-US"/>
        </w:rPr>
      </w:pPr>
      <w:r w:rsidRPr="00EE4984">
        <w:rPr>
          <w:rFonts w:cs="Times New Roman"/>
          <w:b/>
          <w:bCs/>
          <w:lang w:val="en-US"/>
        </w:rPr>
        <w:lastRenderedPageBreak/>
        <w:t>PROPERTY, PLANT AND EQUIPMENT</w:t>
      </w:r>
    </w:p>
    <w:p w14:paraId="09B13095" w14:textId="77777777" w:rsidR="00081FE7" w:rsidRPr="00EE4984" w:rsidRDefault="00081FE7" w:rsidP="00081FE7">
      <w:pPr>
        <w:autoSpaceDE/>
        <w:spacing w:line="240" w:lineRule="auto"/>
        <w:ind w:left="426"/>
        <w:jc w:val="thaiDistribute"/>
        <w:rPr>
          <w:rFonts w:cs="Times New Roman"/>
        </w:rPr>
      </w:pPr>
    </w:p>
    <w:p w14:paraId="6DA17BE0" w14:textId="74A211D6" w:rsidR="00081FE7" w:rsidRPr="00EE4984" w:rsidRDefault="00081FE7" w:rsidP="00081FE7">
      <w:pPr>
        <w:autoSpaceDE/>
        <w:spacing w:line="240" w:lineRule="auto"/>
        <w:ind w:left="426"/>
        <w:jc w:val="thaiDistribute"/>
        <w:rPr>
          <w:rFonts w:cs="Times New Roman"/>
        </w:rPr>
      </w:pPr>
      <w:r w:rsidRPr="00EE4984">
        <w:rPr>
          <w:rFonts w:cs="Times New Roman"/>
        </w:rPr>
        <w:t xml:space="preserve">Movements of </w:t>
      </w:r>
      <w:r w:rsidR="00B20A74" w:rsidRPr="00EE4984">
        <w:rPr>
          <w:rFonts w:cs="Times New Roman"/>
        </w:rPr>
        <w:t>p</w:t>
      </w:r>
      <w:r w:rsidR="00315DE1" w:rsidRPr="00EE4984">
        <w:rPr>
          <w:rFonts w:cs="Times New Roman"/>
        </w:rPr>
        <w:t>roperty, plant</w:t>
      </w:r>
      <w:r w:rsidRPr="00EE4984">
        <w:rPr>
          <w:rFonts w:cs="Times New Roman"/>
        </w:rPr>
        <w:t xml:space="preserve"> and equipment for th</w:t>
      </w:r>
      <w:r w:rsidR="0080598E">
        <w:rPr>
          <w:rFonts w:cs="Times New Roman"/>
        </w:rPr>
        <w:t xml:space="preserve">e </w:t>
      </w:r>
      <w:r w:rsidR="00936580">
        <w:rPr>
          <w:rFonts w:cs="Times New Roman"/>
        </w:rPr>
        <w:t>six</w:t>
      </w:r>
      <w:r w:rsidR="0080598E">
        <w:rPr>
          <w:rFonts w:cs="Times New Roman"/>
        </w:rPr>
        <w:t xml:space="preserve">-month period ended </w:t>
      </w:r>
      <w:r w:rsidR="0080598E">
        <w:rPr>
          <w:szCs w:val="28"/>
        </w:rPr>
        <w:t>June</w:t>
      </w:r>
      <w:r w:rsidRPr="00EE4984">
        <w:rPr>
          <w:rFonts w:cs="Times New Roman"/>
        </w:rPr>
        <w:t xml:space="preserve"> 3</w:t>
      </w:r>
      <w:r w:rsidR="0080598E">
        <w:rPr>
          <w:rFonts w:cs="Times New Roman"/>
        </w:rPr>
        <w:t>0</w:t>
      </w:r>
      <w:r w:rsidRPr="00EE4984">
        <w:rPr>
          <w:rFonts w:cs="Times New Roman"/>
        </w:rPr>
        <w:t>, 2021 were summarized as follows:</w:t>
      </w:r>
    </w:p>
    <w:p w14:paraId="671A1F9B" w14:textId="77777777" w:rsidR="00081FE7" w:rsidRPr="00EE4984" w:rsidRDefault="00081FE7" w:rsidP="00081FE7">
      <w:pPr>
        <w:autoSpaceDE/>
        <w:spacing w:line="240" w:lineRule="auto"/>
        <w:ind w:left="426"/>
        <w:jc w:val="thaiDistribute"/>
        <w:rPr>
          <w:rFonts w:cs="Times New Roman"/>
        </w:rPr>
      </w:pPr>
    </w:p>
    <w:bookmarkStart w:id="21" w:name="_MON_1682454051"/>
    <w:bookmarkEnd w:id="21"/>
    <w:p w14:paraId="7488EC4B" w14:textId="0C939358" w:rsidR="00C673AF" w:rsidRPr="000758B7" w:rsidRDefault="000D70B9" w:rsidP="000758B7">
      <w:pPr>
        <w:autoSpaceDE/>
        <w:spacing w:line="240" w:lineRule="auto"/>
        <w:ind w:left="426"/>
        <w:jc w:val="thaiDistribute"/>
        <w:rPr>
          <w:rFonts w:cstheme="minorBidi"/>
          <w:lang w:val="en-US"/>
        </w:rPr>
      </w:pPr>
      <w:r w:rsidRPr="00EE4984">
        <w:rPr>
          <w:rFonts w:cs="Times New Roman" w:hint="cs"/>
          <w:b/>
          <w:bCs/>
          <w:cs/>
        </w:rPr>
        <w:object w:dxaOrig="10532" w:dyaOrig="7459" w14:anchorId="2AA227C5">
          <v:shape id="_x0000_i1336" type="#_x0000_t75" style="width:476.4pt;height:358.2pt" o:ole="">
            <v:imagedata r:id="rId40" o:title=""/>
          </v:shape>
          <o:OLEObject Type="Embed" ProgID="Excel.Sheet.8" ShapeID="_x0000_i1336" DrawAspect="Content" ObjectID="_1690650491" r:id="rId41"/>
        </w:object>
      </w:r>
    </w:p>
    <w:p w14:paraId="703B786A" w14:textId="245A1B54" w:rsidR="00081FE7" w:rsidRDefault="00081FE7" w:rsidP="00081FE7">
      <w:pPr>
        <w:autoSpaceDE/>
        <w:spacing w:line="240" w:lineRule="auto"/>
        <w:ind w:left="426"/>
        <w:jc w:val="thaiDistribute"/>
        <w:rPr>
          <w:rFonts w:cs="Times New Roman"/>
          <w:lang w:val="en-US"/>
        </w:rPr>
      </w:pPr>
      <w:r w:rsidRPr="00EE4984">
        <w:rPr>
          <w:rFonts w:cs="Times New Roman"/>
          <w:lang w:val="en-US"/>
        </w:rPr>
        <w:t>Movements of the right-of-use assets recognized as property, p</w:t>
      </w:r>
      <w:r w:rsidR="00734338">
        <w:rPr>
          <w:rFonts w:cs="Times New Roman"/>
          <w:lang w:val="en-US"/>
        </w:rPr>
        <w:t>lant and equipment for the six-month period ended June 30</w:t>
      </w:r>
      <w:r w:rsidRPr="00EE4984">
        <w:rPr>
          <w:rFonts w:cs="Times New Roman"/>
          <w:lang w:val="en-US"/>
        </w:rPr>
        <w:t>, 2021 were summarized as follows:</w:t>
      </w:r>
    </w:p>
    <w:p w14:paraId="2FD718FE" w14:textId="77777777" w:rsidR="00936580" w:rsidRPr="00EE4984" w:rsidRDefault="00936580" w:rsidP="00081FE7">
      <w:pPr>
        <w:autoSpaceDE/>
        <w:spacing w:line="240" w:lineRule="auto"/>
        <w:ind w:left="426"/>
        <w:jc w:val="thaiDistribute"/>
        <w:rPr>
          <w:rFonts w:cs="Times New Roman"/>
          <w:lang w:val="en-US"/>
        </w:rPr>
      </w:pPr>
    </w:p>
    <w:bookmarkStart w:id="22" w:name="_MON_1682291479"/>
    <w:bookmarkEnd w:id="22"/>
    <w:bookmarkStart w:id="23" w:name="_MON_1682291404"/>
    <w:bookmarkEnd w:id="23"/>
    <w:p w14:paraId="4EACB24E" w14:textId="4DB06296" w:rsidR="00936580" w:rsidRPr="00852118" w:rsidRDefault="000D70B9" w:rsidP="00363886">
      <w:pPr>
        <w:autoSpaceDE/>
        <w:spacing w:line="240" w:lineRule="auto"/>
        <w:ind w:left="426"/>
        <w:jc w:val="thaiDistribute"/>
        <w:rPr>
          <w:rFonts w:cs="Times New Roman"/>
          <w:lang w:val="en-US"/>
        </w:rPr>
      </w:pPr>
      <w:r w:rsidRPr="00EE4984">
        <w:rPr>
          <w:rFonts w:cs="Times New Roman" w:hint="cs"/>
          <w:b/>
          <w:bCs/>
          <w:cs/>
        </w:rPr>
        <w:object w:dxaOrig="9710" w:dyaOrig="3457" w14:anchorId="29DC7979">
          <v:shape id="_x0000_i1341" type="#_x0000_t75" style="width:468.6pt;height:162.6pt" o:ole="">
            <v:imagedata r:id="rId42" o:title=""/>
          </v:shape>
          <o:OLEObject Type="Embed" ProgID="Excel.Sheet.8" ShapeID="_x0000_i1341" DrawAspect="Content" ObjectID="_1690650492" r:id="rId43"/>
        </w:object>
      </w:r>
    </w:p>
    <w:p w14:paraId="612FD717" w14:textId="77777777" w:rsidR="007A51DB" w:rsidRDefault="007A51DB" w:rsidP="00363886">
      <w:pPr>
        <w:autoSpaceDE/>
        <w:spacing w:line="240" w:lineRule="auto"/>
        <w:ind w:left="426"/>
        <w:jc w:val="thaiDistribute"/>
        <w:rPr>
          <w:rFonts w:cs="Times New Roman"/>
          <w:lang w:val="en-US"/>
        </w:rPr>
      </w:pPr>
    </w:p>
    <w:p w14:paraId="234352B2" w14:textId="77777777" w:rsidR="00852118" w:rsidRDefault="00852118">
      <w:pPr>
        <w:autoSpaceDE/>
        <w:autoSpaceDN/>
        <w:spacing w:line="240" w:lineRule="auto"/>
        <w:rPr>
          <w:rFonts w:cs="Times New Roman"/>
          <w:lang w:val="en-US"/>
        </w:rPr>
      </w:pPr>
      <w:r>
        <w:rPr>
          <w:rFonts w:cs="Times New Roman"/>
          <w:lang w:val="en-US"/>
        </w:rPr>
        <w:br w:type="page"/>
      </w:r>
    </w:p>
    <w:p w14:paraId="3818B95F" w14:textId="0AA3F972" w:rsidR="00081FE7" w:rsidRPr="00EE4984" w:rsidRDefault="00734338" w:rsidP="00363886">
      <w:pPr>
        <w:autoSpaceDE/>
        <w:spacing w:line="240" w:lineRule="auto"/>
        <w:ind w:left="426"/>
        <w:jc w:val="thaiDistribute"/>
        <w:rPr>
          <w:rFonts w:cs="Times New Roman"/>
          <w:lang w:val="en-US"/>
        </w:rPr>
      </w:pPr>
      <w:r>
        <w:rPr>
          <w:rFonts w:cs="Times New Roman"/>
          <w:lang w:val="en-US"/>
        </w:rPr>
        <w:lastRenderedPageBreak/>
        <w:t xml:space="preserve">As at June </w:t>
      </w:r>
      <w:r w:rsidR="00081FE7" w:rsidRPr="00EE4984">
        <w:rPr>
          <w:rFonts w:cs="Times New Roman"/>
          <w:lang w:val="en-US"/>
        </w:rPr>
        <w:t>3</w:t>
      </w:r>
      <w:r>
        <w:rPr>
          <w:rFonts w:cs="Times New Roman"/>
          <w:lang w:val="en-US"/>
        </w:rPr>
        <w:t>0</w:t>
      </w:r>
      <w:r w:rsidR="00081FE7" w:rsidRPr="00EE4984">
        <w:rPr>
          <w:rFonts w:cs="Times New Roman"/>
          <w:lang w:val="en-US"/>
        </w:rPr>
        <w:t xml:space="preserve">, 2021 and December 31, 2020, the </w:t>
      </w:r>
      <w:r w:rsidR="000E6532">
        <w:rPr>
          <w:rFonts w:cs="Times New Roman"/>
          <w:lang w:val="en-US"/>
        </w:rPr>
        <w:t>Company</w:t>
      </w:r>
      <w:r w:rsidR="00081FE7" w:rsidRPr="00EE4984">
        <w:rPr>
          <w:rFonts w:cs="Times New Roman"/>
          <w:lang w:val="en-US"/>
        </w:rPr>
        <w:t xml:space="preserve"> </w:t>
      </w:r>
      <w:r w:rsidR="00B20A74" w:rsidRPr="00EE4984">
        <w:rPr>
          <w:rFonts w:cs="Times New Roman"/>
          <w:lang w:val="en-US"/>
        </w:rPr>
        <w:t xml:space="preserve">mortgaged </w:t>
      </w:r>
      <w:r w:rsidR="00081FE7" w:rsidRPr="00EE4984">
        <w:rPr>
          <w:rFonts w:cs="Times New Roman"/>
          <w:lang w:val="en-US"/>
        </w:rPr>
        <w:t xml:space="preserve">land and building as collateral for loan from financial institutions </w:t>
      </w:r>
      <w:r w:rsidR="008738DC">
        <w:rPr>
          <w:rFonts w:cs="Times New Roman"/>
          <w:lang w:val="en-US"/>
        </w:rPr>
        <w:t>(see notes 14 and 19</w:t>
      </w:r>
      <w:r w:rsidR="00081FE7" w:rsidRPr="00EE4984">
        <w:rPr>
          <w:rFonts w:cs="Times New Roman"/>
          <w:lang w:val="en-US"/>
        </w:rPr>
        <w:t>) which its net book value was summarized as follow:</w:t>
      </w:r>
    </w:p>
    <w:p w14:paraId="278C468F" w14:textId="77777777" w:rsidR="00081FE7" w:rsidRPr="00EE4984" w:rsidRDefault="00081FE7" w:rsidP="00081FE7">
      <w:pPr>
        <w:autoSpaceDE/>
        <w:spacing w:line="240" w:lineRule="auto"/>
        <w:jc w:val="thaiDistribute"/>
        <w:rPr>
          <w:rFonts w:cs="Times New Roman"/>
        </w:rPr>
      </w:pPr>
    </w:p>
    <w:bookmarkStart w:id="24" w:name="_MON_1682373301"/>
    <w:bookmarkEnd w:id="24"/>
    <w:p w14:paraId="4B7B95A5" w14:textId="183942B8" w:rsidR="00081FE7" w:rsidRPr="00747804" w:rsidRDefault="000D70B9" w:rsidP="00A02D9F">
      <w:pPr>
        <w:tabs>
          <w:tab w:val="left" w:pos="3402"/>
        </w:tabs>
        <w:autoSpaceDE/>
        <w:spacing w:line="240" w:lineRule="auto"/>
        <w:ind w:left="360"/>
        <w:jc w:val="thaiDistribute"/>
        <w:rPr>
          <w:rFonts w:cstheme="minorBidi"/>
          <w:cs/>
          <w:lang w:val="en-US"/>
        </w:rPr>
      </w:pPr>
      <w:r w:rsidRPr="00EE4984">
        <w:rPr>
          <w:rFonts w:cs="Times New Roman" w:hint="cs"/>
          <w:b/>
          <w:bCs/>
          <w:cs/>
        </w:rPr>
        <w:object w:dxaOrig="9333" w:dyaOrig="2609" w14:anchorId="0A2CE6AF">
          <v:shape id="_x0000_i1344" type="#_x0000_t75" style="width:477.6pt;height:133.2pt" o:ole="">
            <v:imagedata r:id="rId44" o:title=""/>
          </v:shape>
          <o:OLEObject Type="Embed" ProgID="Excel.Sheet.8" ShapeID="_x0000_i1344" DrawAspect="Content" ObjectID="_1690650493" r:id="rId45"/>
        </w:object>
      </w:r>
    </w:p>
    <w:p w14:paraId="5F28AF89" w14:textId="54159229" w:rsidR="00081FE7" w:rsidRPr="00EE4984" w:rsidRDefault="0052313A" w:rsidP="00056F18">
      <w:pPr>
        <w:pStyle w:val="ListParagraph"/>
        <w:numPr>
          <w:ilvl w:val="0"/>
          <w:numId w:val="3"/>
        </w:numPr>
        <w:autoSpaceDE/>
        <w:spacing w:line="240" w:lineRule="auto"/>
        <w:jc w:val="thaiDistribute"/>
        <w:rPr>
          <w:rFonts w:cs="Times New Roman"/>
        </w:rPr>
      </w:pPr>
      <w:r w:rsidRPr="00EE4984">
        <w:rPr>
          <w:rFonts w:cs="Times New Roman"/>
          <w:b/>
          <w:bCs/>
          <w:lang w:val="en-US"/>
        </w:rPr>
        <w:t xml:space="preserve"> </w:t>
      </w:r>
      <w:r w:rsidR="00081FE7" w:rsidRPr="00EE4984">
        <w:rPr>
          <w:rFonts w:cs="Times New Roman"/>
          <w:b/>
          <w:bCs/>
          <w:lang w:val="en-US"/>
        </w:rPr>
        <w:t>LEASES</w:t>
      </w:r>
    </w:p>
    <w:p w14:paraId="36E2F762" w14:textId="77777777" w:rsidR="00081FE7" w:rsidRPr="00EE4984" w:rsidRDefault="00081FE7" w:rsidP="00081FE7">
      <w:pPr>
        <w:autoSpaceDE/>
        <w:spacing w:line="240" w:lineRule="auto"/>
        <w:ind w:left="426"/>
        <w:jc w:val="thaiDistribute"/>
        <w:rPr>
          <w:lang w:val="en-US"/>
        </w:rPr>
      </w:pPr>
    </w:p>
    <w:p w14:paraId="3C39318F" w14:textId="77777777" w:rsidR="00081FE7" w:rsidRPr="00EE4984" w:rsidRDefault="00081FE7" w:rsidP="00081FE7">
      <w:pPr>
        <w:autoSpaceDE/>
        <w:spacing w:line="240" w:lineRule="auto"/>
        <w:ind w:left="426"/>
        <w:jc w:val="thaiDistribute"/>
        <w:rPr>
          <w:b/>
          <w:bCs/>
          <w:lang w:val="en-US"/>
        </w:rPr>
      </w:pPr>
      <w:r w:rsidRPr="00EE4984">
        <w:rPr>
          <w:b/>
          <w:bCs/>
          <w:lang w:val="en-US"/>
        </w:rPr>
        <w:t>Right-of-use assets</w:t>
      </w:r>
    </w:p>
    <w:p w14:paraId="792F154F" w14:textId="77777777" w:rsidR="00081FE7" w:rsidRPr="00EE4984" w:rsidRDefault="00081FE7" w:rsidP="00081FE7">
      <w:pPr>
        <w:autoSpaceDE/>
        <w:spacing w:line="240" w:lineRule="auto"/>
        <w:ind w:left="426"/>
        <w:jc w:val="thaiDistribute"/>
        <w:rPr>
          <w:lang w:val="en-US"/>
        </w:rPr>
      </w:pPr>
    </w:p>
    <w:p w14:paraId="1E517A27" w14:textId="4AF2E035" w:rsidR="00081FE7" w:rsidRPr="00EE4984" w:rsidRDefault="00081FE7" w:rsidP="00081FE7">
      <w:pPr>
        <w:autoSpaceDE/>
        <w:spacing w:line="240" w:lineRule="auto"/>
        <w:ind w:left="426"/>
        <w:jc w:val="thaiDistribute"/>
        <w:rPr>
          <w:rFonts w:cs="Times New Roman"/>
          <w:lang w:val="en-US"/>
        </w:rPr>
      </w:pPr>
      <w:r w:rsidRPr="00EE4984">
        <w:rPr>
          <w:rFonts w:cs="Times New Roman"/>
          <w:lang w:val="en-US"/>
        </w:rPr>
        <w:t xml:space="preserve">Movements of </w:t>
      </w:r>
      <w:r w:rsidRPr="00EE4984">
        <w:rPr>
          <w:lang w:val="en-US"/>
        </w:rPr>
        <w:t xml:space="preserve">the right-of-use assets </w:t>
      </w:r>
      <w:r w:rsidRPr="00EE4984">
        <w:rPr>
          <w:rFonts w:cs="Times New Roman"/>
          <w:lang w:val="en-US"/>
        </w:rPr>
        <w:t xml:space="preserve">for the </w:t>
      </w:r>
      <w:r w:rsidR="000A1F77">
        <w:rPr>
          <w:rFonts w:cs="Times New Roman"/>
          <w:lang w:val="en-US"/>
        </w:rPr>
        <w:t>six</w:t>
      </w:r>
      <w:r w:rsidRPr="00EE4984">
        <w:rPr>
          <w:rFonts w:cs="Times New Roman"/>
          <w:lang w:val="en-US"/>
        </w:rPr>
        <w:t>-month period</w:t>
      </w:r>
      <w:r w:rsidR="00734338">
        <w:rPr>
          <w:rFonts w:cs="Times New Roman"/>
        </w:rPr>
        <w:t xml:space="preserve"> ended June 30</w:t>
      </w:r>
      <w:r w:rsidRPr="00EE4984">
        <w:rPr>
          <w:rFonts w:cs="Times New Roman"/>
        </w:rPr>
        <w:t>, 2021</w:t>
      </w:r>
      <w:r w:rsidRPr="00EE4984">
        <w:rPr>
          <w:rFonts w:cs="Times New Roman"/>
          <w:lang w:val="en-US"/>
        </w:rPr>
        <w:t xml:space="preserve"> were summarized as follows:</w:t>
      </w:r>
    </w:p>
    <w:p w14:paraId="36C7E6C9" w14:textId="77777777" w:rsidR="00081FE7" w:rsidRPr="00EE4984" w:rsidRDefault="00081FE7" w:rsidP="00081FE7">
      <w:pPr>
        <w:autoSpaceDE/>
        <w:spacing w:line="240" w:lineRule="auto"/>
        <w:ind w:left="426"/>
        <w:jc w:val="thaiDistribute"/>
        <w:rPr>
          <w:rFonts w:cs="Times New Roman"/>
          <w:lang w:val="en-US"/>
        </w:rPr>
      </w:pPr>
    </w:p>
    <w:bookmarkStart w:id="25" w:name="_MON_1682373377"/>
    <w:bookmarkEnd w:id="25"/>
    <w:p w14:paraId="61FB358B" w14:textId="130E6D4B" w:rsidR="00315DE1" w:rsidRPr="00734338" w:rsidRDefault="000D70B9" w:rsidP="00081FE7">
      <w:pPr>
        <w:autoSpaceDE/>
        <w:spacing w:line="240" w:lineRule="auto"/>
        <w:ind w:left="426"/>
        <w:jc w:val="thaiDistribute"/>
        <w:rPr>
          <w:rFonts w:cstheme="minorBidi"/>
          <w:b/>
          <w:bCs/>
        </w:rPr>
      </w:pPr>
      <w:r w:rsidRPr="00EE4984">
        <w:rPr>
          <w:rFonts w:cs="Times New Roman" w:hint="cs"/>
          <w:b/>
          <w:bCs/>
          <w:cs/>
        </w:rPr>
        <w:object w:dxaOrig="9338" w:dyaOrig="3404" w14:anchorId="779A853D">
          <v:shape id="_x0000_i1351" type="#_x0000_t75" style="width:470.4pt;height:172.8pt" o:ole="">
            <v:imagedata r:id="rId46" o:title=""/>
          </v:shape>
          <o:OLEObject Type="Embed" ProgID="Excel.Sheet.8" ShapeID="_x0000_i1351" DrawAspect="Content" ObjectID="_1690650494" r:id="rId47"/>
        </w:object>
      </w:r>
    </w:p>
    <w:p w14:paraId="0A9AB090" w14:textId="7CD7AB1F" w:rsidR="00081FE7" w:rsidRPr="007A51DB" w:rsidRDefault="00315DE1" w:rsidP="007A51DB">
      <w:pPr>
        <w:autoSpaceDE/>
        <w:spacing w:line="240" w:lineRule="auto"/>
        <w:ind w:left="426"/>
        <w:jc w:val="thaiDistribute"/>
        <w:rPr>
          <w:b/>
          <w:bCs/>
          <w:lang w:val="en-US"/>
        </w:rPr>
      </w:pPr>
      <w:r w:rsidRPr="00EE4984">
        <w:rPr>
          <w:rFonts w:cs="Times New Roman"/>
          <w:b/>
          <w:bCs/>
        </w:rPr>
        <w:br w:type="page"/>
      </w:r>
      <w:r w:rsidR="00081FE7" w:rsidRPr="007A51DB">
        <w:rPr>
          <w:b/>
          <w:bCs/>
          <w:lang w:val="en-US"/>
        </w:rPr>
        <w:lastRenderedPageBreak/>
        <w:t>Leases liabilities</w:t>
      </w:r>
    </w:p>
    <w:p w14:paraId="6B74486C" w14:textId="77777777" w:rsidR="00081FE7" w:rsidRPr="00EE4984" w:rsidRDefault="00081FE7" w:rsidP="00081FE7">
      <w:pPr>
        <w:autoSpaceDE/>
        <w:spacing w:line="240" w:lineRule="auto"/>
        <w:ind w:left="426"/>
        <w:jc w:val="thaiDistribute"/>
        <w:rPr>
          <w:rFonts w:cs="Times New Roman"/>
        </w:rPr>
      </w:pPr>
    </w:p>
    <w:p w14:paraId="340A5034" w14:textId="2631B65B" w:rsidR="00081FE7" w:rsidRDefault="00406D4A" w:rsidP="002032D8">
      <w:pPr>
        <w:autoSpaceDE/>
        <w:spacing w:line="240" w:lineRule="auto"/>
        <w:ind w:left="426"/>
        <w:jc w:val="thaiDistribute"/>
        <w:rPr>
          <w:rFonts w:cstheme="minorBidi"/>
        </w:rPr>
      </w:pPr>
      <w:r>
        <w:rPr>
          <w:rFonts w:cs="Times New Roman"/>
        </w:rPr>
        <w:t xml:space="preserve">As at </w:t>
      </w:r>
      <w:r>
        <w:rPr>
          <w:szCs w:val="28"/>
        </w:rPr>
        <w:t>June</w:t>
      </w:r>
      <w:r>
        <w:rPr>
          <w:rFonts w:cs="Times New Roman"/>
        </w:rPr>
        <w:t xml:space="preserve"> 30</w:t>
      </w:r>
      <w:r w:rsidR="00081FE7" w:rsidRPr="00EE4984">
        <w:rPr>
          <w:rFonts w:cs="Times New Roman"/>
        </w:rPr>
        <w:t>, 2021 and December 31, 2020, l</w:t>
      </w:r>
      <w:r w:rsidR="002032D8">
        <w:rPr>
          <w:rFonts w:cs="Times New Roman"/>
        </w:rPr>
        <w:t>eases liabilities consisted of:</w:t>
      </w:r>
    </w:p>
    <w:p w14:paraId="5C2D93C7" w14:textId="77777777" w:rsidR="00715C40" w:rsidRPr="00715C40" w:rsidRDefault="00715C40" w:rsidP="002032D8">
      <w:pPr>
        <w:autoSpaceDE/>
        <w:spacing w:line="240" w:lineRule="auto"/>
        <w:ind w:left="426"/>
        <w:jc w:val="thaiDistribute"/>
        <w:rPr>
          <w:rFonts w:cstheme="minorBidi" w:hint="cs"/>
          <w:cs/>
        </w:rPr>
      </w:pPr>
    </w:p>
    <w:bookmarkStart w:id="26" w:name="_MON_1682373435"/>
    <w:bookmarkEnd w:id="26"/>
    <w:p w14:paraId="0BAD8437" w14:textId="53BEA9D8" w:rsidR="00406D4A" w:rsidRDefault="00715C40" w:rsidP="00936580">
      <w:pPr>
        <w:autoSpaceDE/>
        <w:spacing w:line="240" w:lineRule="auto"/>
        <w:ind w:left="426"/>
        <w:jc w:val="thaiDistribute"/>
        <w:rPr>
          <w:rFonts w:cstheme="minorBidi"/>
          <w:lang w:val="en-US"/>
        </w:rPr>
      </w:pPr>
      <w:r w:rsidRPr="00EE4984">
        <w:rPr>
          <w:rFonts w:cstheme="minorBidi"/>
          <w:lang w:val="en-US"/>
        </w:rPr>
        <w:object w:dxaOrig="10217" w:dyaOrig="4444" w14:anchorId="7DF661CD">
          <v:shape id="_x0000_i1154" type="#_x0000_t75" style="width:474.6pt;height:214.2pt" o:ole="">
            <v:imagedata r:id="rId48" o:title=""/>
          </v:shape>
          <o:OLEObject Type="Embed" ProgID="Excel.Sheet.12" ShapeID="_x0000_i1154" DrawAspect="Content" ObjectID="_1690650495" r:id="rId49"/>
        </w:object>
      </w:r>
    </w:p>
    <w:p w14:paraId="6010E12D" w14:textId="31DC5C22" w:rsidR="00936580" w:rsidRDefault="00081FE7" w:rsidP="002032D8">
      <w:pPr>
        <w:autoSpaceDE/>
        <w:spacing w:line="240" w:lineRule="auto"/>
        <w:ind w:left="426"/>
        <w:jc w:val="thaiDistribute"/>
        <w:rPr>
          <w:rFonts w:cstheme="minorBidi"/>
        </w:rPr>
      </w:pPr>
      <w:r w:rsidRPr="00EE4984">
        <w:rPr>
          <w:rFonts w:cs="Times New Roman"/>
        </w:rPr>
        <w:t xml:space="preserve">Movements of leases liabilities </w:t>
      </w:r>
      <w:r w:rsidR="000E124B">
        <w:rPr>
          <w:rFonts w:cs="Times New Roman"/>
          <w:lang w:val="en-US"/>
        </w:rPr>
        <w:t>for the six</w:t>
      </w:r>
      <w:r w:rsidRPr="00EE4984">
        <w:rPr>
          <w:rFonts w:cs="Times New Roman"/>
          <w:lang w:val="en-US"/>
        </w:rPr>
        <w:t>-month period</w:t>
      </w:r>
      <w:r w:rsidR="00406D4A">
        <w:rPr>
          <w:rFonts w:cs="Times New Roman"/>
        </w:rPr>
        <w:t xml:space="preserve"> ended June 30</w:t>
      </w:r>
      <w:r w:rsidRPr="00EE4984">
        <w:rPr>
          <w:rFonts w:cs="Times New Roman"/>
        </w:rPr>
        <w:t>, 2021</w:t>
      </w:r>
      <w:r w:rsidRPr="00EE4984">
        <w:rPr>
          <w:rFonts w:cs="Times New Roman"/>
          <w:lang w:val="en-US"/>
        </w:rPr>
        <w:t xml:space="preserve"> </w:t>
      </w:r>
      <w:r w:rsidRPr="00EE4984">
        <w:rPr>
          <w:rFonts w:cs="Times New Roman"/>
        </w:rPr>
        <w:t>were summarized as follows:</w:t>
      </w:r>
    </w:p>
    <w:p w14:paraId="6DC74A8F" w14:textId="77777777" w:rsidR="00715C40" w:rsidRPr="00715C40" w:rsidRDefault="00715C40" w:rsidP="002032D8">
      <w:pPr>
        <w:autoSpaceDE/>
        <w:spacing w:line="240" w:lineRule="auto"/>
        <w:ind w:left="426"/>
        <w:jc w:val="thaiDistribute"/>
        <w:rPr>
          <w:rFonts w:cstheme="minorBidi" w:hint="cs"/>
        </w:rPr>
      </w:pPr>
    </w:p>
    <w:bookmarkStart w:id="27" w:name="_MON_1682373494"/>
    <w:bookmarkEnd w:id="27"/>
    <w:p w14:paraId="2EE5F83E" w14:textId="2BCEB6E6" w:rsidR="00081FE7" w:rsidRPr="00BE0E9B" w:rsidRDefault="000D70B9" w:rsidP="00BE0E9B">
      <w:pPr>
        <w:autoSpaceDE/>
        <w:spacing w:line="240" w:lineRule="auto"/>
        <w:ind w:left="426"/>
        <w:jc w:val="thaiDistribute"/>
        <w:rPr>
          <w:rFonts w:cstheme="minorBidi"/>
        </w:rPr>
      </w:pPr>
      <w:r w:rsidRPr="00EE4984">
        <w:rPr>
          <w:rFonts w:cstheme="minorBidi"/>
          <w:lang w:val="en-US"/>
        </w:rPr>
        <w:object w:dxaOrig="10085" w:dyaOrig="3733" w14:anchorId="078CE160">
          <v:shape id="_x0000_i1354" type="#_x0000_t75" style="width:472.8pt;height:180pt" o:ole="">
            <v:imagedata r:id="rId50" o:title=""/>
          </v:shape>
          <o:OLEObject Type="Embed" ProgID="Excel.Sheet.12" ShapeID="_x0000_i1354" DrawAspect="Content" ObjectID="_1690650496" r:id="rId51"/>
        </w:object>
      </w:r>
      <w:bookmarkStart w:id="28" w:name="_MON_1682373494"/>
      <w:bookmarkEnd w:id="28"/>
      <w:r w:rsidR="00AD06AD">
        <w:rPr>
          <w:rFonts w:cstheme="minorBidi"/>
          <w:lang w:val="en-US"/>
        </w:rPr>
        <w:t xml:space="preserve">  </w:t>
      </w:r>
    </w:p>
    <w:p w14:paraId="47713D43" w14:textId="45E97F27" w:rsidR="00081FE7" w:rsidRDefault="000E124B" w:rsidP="00081FE7">
      <w:pPr>
        <w:autoSpaceDE/>
        <w:spacing w:line="240" w:lineRule="auto"/>
        <w:ind w:left="426"/>
        <w:jc w:val="thaiDistribute"/>
        <w:rPr>
          <w:rFonts w:cs="Times New Roman"/>
          <w:lang w:val="en-US"/>
        </w:rPr>
      </w:pPr>
      <w:r>
        <w:rPr>
          <w:rFonts w:cs="Times New Roman"/>
          <w:lang w:val="en-US"/>
        </w:rPr>
        <w:t xml:space="preserve">As at </w:t>
      </w:r>
      <w:r>
        <w:rPr>
          <w:rFonts w:cs="Times New Roman"/>
        </w:rPr>
        <w:t>June</w:t>
      </w:r>
      <w:r w:rsidR="00081FE7" w:rsidRPr="00EE4984">
        <w:rPr>
          <w:rFonts w:cs="Times New Roman"/>
        </w:rPr>
        <w:t xml:space="preserve"> 3</w:t>
      </w:r>
      <w:r>
        <w:rPr>
          <w:rFonts w:cs="Times New Roman"/>
        </w:rPr>
        <w:t>0</w:t>
      </w:r>
      <w:r w:rsidR="00081FE7" w:rsidRPr="00EE4984">
        <w:rPr>
          <w:rFonts w:cs="Times New Roman"/>
        </w:rPr>
        <w:t>, 2021</w:t>
      </w:r>
      <w:r w:rsidR="00081FE7" w:rsidRPr="00EE4984">
        <w:rPr>
          <w:rFonts w:cs="Times New Roman"/>
          <w:lang w:val="en-US"/>
        </w:rPr>
        <w:t xml:space="preserve">, lease liabilities </w:t>
      </w:r>
      <w:r w:rsidR="00081FE7" w:rsidRPr="00EE4984">
        <w:rPr>
          <w:szCs w:val="28"/>
          <w:lang w:val="en-US"/>
        </w:rPr>
        <w:t xml:space="preserve">presented </w:t>
      </w:r>
      <w:r w:rsidR="00081FE7" w:rsidRPr="00EE4984">
        <w:rPr>
          <w:rFonts w:cs="Times New Roman"/>
          <w:lang w:val="en-US"/>
        </w:rPr>
        <w:t>by term of repayment period were summarized as follow:</w:t>
      </w:r>
    </w:p>
    <w:p w14:paraId="467C75CC" w14:textId="77777777" w:rsidR="00BE0E9B" w:rsidRDefault="00BE0E9B" w:rsidP="00081FE7">
      <w:pPr>
        <w:autoSpaceDE/>
        <w:spacing w:line="240" w:lineRule="auto"/>
        <w:ind w:left="426"/>
        <w:jc w:val="thaiDistribute"/>
        <w:rPr>
          <w:rFonts w:cs="Times New Roman"/>
          <w:lang w:val="en-US"/>
        </w:rPr>
      </w:pPr>
    </w:p>
    <w:bookmarkStart w:id="29" w:name="_MON_1682373613"/>
    <w:bookmarkEnd w:id="29"/>
    <w:p w14:paraId="049A0E01" w14:textId="40D00C65" w:rsidR="00BE0E9B" w:rsidRPr="00715C40" w:rsidRDefault="00715C40" w:rsidP="00715C40">
      <w:pPr>
        <w:autoSpaceDE/>
        <w:spacing w:line="240" w:lineRule="auto"/>
        <w:ind w:left="426"/>
        <w:jc w:val="thaiDistribute"/>
        <w:rPr>
          <w:rFonts w:cs="Times New Roman" w:hint="cs"/>
          <w:lang w:val="en-US"/>
        </w:rPr>
      </w:pPr>
      <w:r w:rsidRPr="00EE4984">
        <w:rPr>
          <w:rFonts w:cstheme="minorBidi"/>
          <w:lang w:val="en-US"/>
        </w:rPr>
        <w:object w:dxaOrig="9617" w:dyaOrig="3214" w14:anchorId="07641A8B">
          <v:shape id="_x0000_i1160" type="#_x0000_t75" style="width:478.8pt;height:151.2pt" o:ole="">
            <v:imagedata r:id="rId52" o:title=""/>
          </v:shape>
          <o:OLEObject Type="Embed" ProgID="Excel.Sheet.12" ShapeID="_x0000_i1160" DrawAspect="Content" ObjectID="_1690650497" r:id="rId53"/>
        </w:object>
      </w:r>
      <w:bookmarkStart w:id="30" w:name="_MON_1682373613"/>
      <w:bookmarkEnd w:id="30"/>
    </w:p>
    <w:p w14:paraId="44BA1A0D" w14:textId="10925A53" w:rsidR="00081FE7" w:rsidRDefault="00081FE7" w:rsidP="00160C34">
      <w:pPr>
        <w:autoSpaceDE/>
        <w:spacing w:line="240" w:lineRule="auto"/>
        <w:ind w:left="450"/>
        <w:jc w:val="thaiDistribute"/>
        <w:rPr>
          <w:rFonts w:cs="Times New Roman"/>
        </w:rPr>
      </w:pPr>
      <w:r w:rsidRPr="00EE4984">
        <w:rPr>
          <w:rFonts w:cs="Times New Roman"/>
          <w:lang w:val="en-US"/>
        </w:rPr>
        <w:lastRenderedPageBreak/>
        <w:t xml:space="preserve">As at </w:t>
      </w:r>
      <w:r w:rsidR="000E124B">
        <w:rPr>
          <w:rFonts w:cs="Times New Roman"/>
        </w:rPr>
        <w:t>June 30</w:t>
      </w:r>
      <w:r w:rsidRPr="00EE4984">
        <w:rPr>
          <w:rFonts w:cs="Times New Roman"/>
        </w:rPr>
        <w:t>, 2021</w:t>
      </w:r>
      <w:r w:rsidRPr="00EE4984">
        <w:rPr>
          <w:rFonts w:cs="Times New Roman"/>
          <w:lang w:val="en-US"/>
        </w:rPr>
        <w:t xml:space="preserve">, </w:t>
      </w:r>
      <w:r w:rsidRPr="00EE4984">
        <w:rPr>
          <w:rFonts w:cs="Times New Roman"/>
        </w:rPr>
        <w:t>the Group had the minimum lease payment under short-term lease relating to low-value-assets</w:t>
      </w:r>
      <w:r w:rsidR="00160C34">
        <w:rPr>
          <w:rFonts w:cs="Times New Roman"/>
        </w:rPr>
        <w:t xml:space="preserve"> as follow:</w:t>
      </w:r>
      <w:r w:rsidRPr="00EE4984">
        <w:rPr>
          <w:rFonts w:cs="Times New Roman"/>
        </w:rPr>
        <w:t xml:space="preserve"> </w:t>
      </w:r>
    </w:p>
    <w:bookmarkStart w:id="31" w:name="_MON_1682373684"/>
    <w:bookmarkEnd w:id="31"/>
    <w:p w14:paraId="492B564F" w14:textId="46E7D9A7" w:rsidR="005F06CD" w:rsidRPr="00936580" w:rsidRDefault="000D70B9" w:rsidP="00936580">
      <w:pPr>
        <w:autoSpaceDE/>
        <w:spacing w:line="240" w:lineRule="auto"/>
        <w:ind w:left="450"/>
        <w:jc w:val="thaiDistribute"/>
        <w:rPr>
          <w:rFonts w:cstheme="minorBidi"/>
        </w:rPr>
      </w:pPr>
      <w:r w:rsidRPr="00EE4984">
        <w:rPr>
          <w:rFonts w:cstheme="minorBidi"/>
          <w:lang w:val="en-US"/>
        </w:rPr>
        <w:object w:dxaOrig="10145" w:dyaOrig="3464" w14:anchorId="63633834">
          <v:shape id="_x0000_i1358" type="#_x0000_t75" style="width:475.2pt;height:163.2pt" o:ole="">
            <v:imagedata r:id="rId54" o:title=""/>
          </v:shape>
          <o:OLEObject Type="Embed" ProgID="Excel.Sheet.12" ShapeID="_x0000_i1358" DrawAspect="Content" ObjectID="_1690650498" r:id="rId55"/>
        </w:object>
      </w:r>
      <w:bookmarkStart w:id="32" w:name="_MON_1690180130"/>
      <w:bookmarkStart w:id="33" w:name="_MON_1682373684"/>
      <w:bookmarkEnd w:id="32"/>
      <w:bookmarkEnd w:id="33"/>
    </w:p>
    <w:p w14:paraId="643A5F0D" w14:textId="77777777" w:rsidR="00081FE7" w:rsidRPr="00EE4984" w:rsidRDefault="00081FE7" w:rsidP="00056F18">
      <w:pPr>
        <w:numPr>
          <w:ilvl w:val="0"/>
          <w:numId w:val="3"/>
        </w:numPr>
        <w:tabs>
          <w:tab w:val="clear" w:pos="360"/>
          <w:tab w:val="num" w:pos="786"/>
        </w:tabs>
        <w:spacing w:line="240" w:lineRule="auto"/>
        <w:ind w:left="425" w:right="-23" w:hanging="425"/>
        <w:jc w:val="thaiDistribute"/>
        <w:rPr>
          <w:rFonts w:cs="Times New Roman"/>
          <w:b/>
          <w:bCs/>
          <w:lang w:val="en-US"/>
        </w:rPr>
      </w:pPr>
      <w:r w:rsidRPr="00EE4984">
        <w:rPr>
          <w:rFonts w:cs="Times New Roman"/>
          <w:b/>
          <w:bCs/>
          <w:lang w:val="en-US"/>
        </w:rPr>
        <w:t>INTANGIBLE ASSET</w:t>
      </w:r>
    </w:p>
    <w:p w14:paraId="2E5D5901" w14:textId="77777777" w:rsidR="00081FE7" w:rsidRPr="00EE4984" w:rsidRDefault="00081FE7" w:rsidP="00081FE7">
      <w:pPr>
        <w:autoSpaceDE/>
        <w:autoSpaceDN/>
        <w:spacing w:line="240" w:lineRule="auto"/>
        <w:ind w:left="426"/>
        <w:jc w:val="thaiDistribute"/>
        <w:rPr>
          <w:rFonts w:cs="Times New Roman"/>
          <w:szCs w:val="28"/>
          <w:lang w:val="en-US"/>
        </w:rPr>
      </w:pPr>
    </w:p>
    <w:p w14:paraId="16E19CF5" w14:textId="4D82D7D4" w:rsidR="00936580" w:rsidRDefault="00081FE7" w:rsidP="009877A0">
      <w:pPr>
        <w:autoSpaceDE/>
        <w:autoSpaceDN/>
        <w:spacing w:line="240" w:lineRule="auto"/>
        <w:ind w:left="426"/>
        <w:jc w:val="thaiDistribute"/>
        <w:rPr>
          <w:rFonts w:cstheme="minorBidi"/>
        </w:rPr>
      </w:pPr>
      <w:r w:rsidRPr="00EE4984">
        <w:rPr>
          <w:rFonts w:cs="Times New Roman"/>
        </w:rPr>
        <w:t>Movements of intangible asset for th</w:t>
      </w:r>
      <w:r w:rsidR="00160C34">
        <w:rPr>
          <w:rFonts w:cs="Times New Roman"/>
        </w:rPr>
        <w:t xml:space="preserve">e </w:t>
      </w:r>
      <w:r w:rsidR="00CA275B">
        <w:rPr>
          <w:rFonts w:cs="Times New Roman"/>
        </w:rPr>
        <w:t>six</w:t>
      </w:r>
      <w:r w:rsidR="00160C34">
        <w:rPr>
          <w:rFonts w:cs="Times New Roman"/>
        </w:rPr>
        <w:t>-month period ended June 30</w:t>
      </w:r>
      <w:r w:rsidRPr="00EE4984">
        <w:rPr>
          <w:rFonts w:cs="Times New Roman"/>
        </w:rPr>
        <w:t>, 2021 were summarized as follows:</w:t>
      </w:r>
    </w:p>
    <w:p w14:paraId="2F9EC2EC" w14:textId="77777777" w:rsidR="00715C40" w:rsidRPr="00715C40" w:rsidRDefault="00715C40" w:rsidP="009877A0">
      <w:pPr>
        <w:autoSpaceDE/>
        <w:autoSpaceDN/>
        <w:spacing w:line="240" w:lineRule="auto"/>
        <w:ind w:left="426"/>
        <w:jc w:val="thaiDistribute"/>
        <w:rPr>
          <w:rFonts w:cs="Times New Roman"/>
          <w:cs/>
        </w:rPr>
      </w:pPr>
    </w:p>
    <w:bookmarkStart w:id="34" w:name="_MON_1682174220"/>
    <w:bookmarkEnd w:id="34"/>
    <w:bookmarkStart w:id="35" w:name="_MON_1682269949"/>
    <w:bookmarkEnd w:id="35"/>
    <w:p w14:paraId="6807E058" w14:textId="49BF5496" w:rsidR="00160C34" w:rsidRPr="00715C40" w:rsidRDefault="000D70B9" w:rsidP="00715C40">
      <w:pPr>
        <w:autoSpaceDE/>
        <w:autoSpaceDN/>
        <w:spacing w:line="240" w:lineRule="auto"/>
        <w:ind w:left="426"/>
        <w:jc w:val="thaiDistribute"/>
        <w:rPr>
          <w:rFonts w:cs="Times New Roman" w:hint="cs"/>
          <w:b/>
          <w:bCs/>
        </w:rPr>
      </w:pPr>
      <w:r w:rsidRPr="00EE4984">
        <w:rPr>
          <w:rFonts w:cs="Times New Roman"/>
          <w:b/>
          <w:bCs/>
          <w:cs/>
        </w:rPr>
        <w:object w:dxaOrig="10153" w:dyaOrig="3606" w14:anchorId="5E304113">
          <v:shape id="_x0000_i1361" type="#_x0000_t75" style="width:481.8pt;height:180.6pt" o:ole="">
            <v:imagedata r:id="rId56" o:title=""/>
          </v:shape>
          <o:OLEObject Type="Embed" ProgID="Excel.Sheet.8" ShapeID="_x0000_i1361" DrawAspect="Content" ObjectID="_1690650499" r:id="rId57"/>
        </w:object>
      </w:r>
    </w:p>
    <w:p w14:paraId="02AF33C2" w14:textId="337DBB6E" w:rsidR="00081FE7" w:rsidRPr="00EE4984" w:rsidRDefault="006E43C8" w:rsidP="00056F18">
      <w:pPr>
        <w:numPr>
          <w:ilvl w:val="0"/>
          <w:numId w:val="3"/>
        </w:numPr>
        <w:tabs>
          <w:tab w:val="clear" w:pos="360"/>
          <w:tab w:val="num" w:pos="786"/>
        </w:tabs>
        <w:spacing w:line="240" w:lineRule="auto"/>
        <w:ind w:left="425" w:right="147" w:hanging="425"/>
        <w:jc w:val="thaiDistribute"/>
        <w:rPr>
          <w:b/>
          <w:bCs/>
          <w:szCs w:val="28"/>
          <w:lang w:val="en-US"/>
        </w:rPr>
      </w:pPr>
      <w:r>
        <w:rPr>
          <w:rFonts w:cs="Times New Roman"/>
          <w:b/>
          <w:bCs/>
          <w:lang w:val="en-US"/>
        </w:rPr>
        <w:t>OTHER N</w:t>
      </w:r>
      <w:r w:rsidR="00081FE7" w:rsidRPr="00EE4984">
        <w:rPr>
          <w:rFonts w:cs="Times New Roman"/>
          <w:b/>
          <w:bCs/>
          <w:lang w:val="en-US"/>
        </w:rPr>
        <w:t>ON-CURRENT ASSETS</w:t>
      </w:r>
    </w:p>
    <w:p w14:paraId="16614B88" w14:textId="77777777" w:rsidR="00081FE7" w:rsidRPr="00EE4984" w:rsidRDefault="00081FE7" w:rsidP="00081FE7">
      <w:pPr>
        <w:spacing w:line="240" w:lineRule="auto"/>
        <w:ind w:left="425" w:right="147"/>
        <w:jc w:val="thaiDistribute"/>
        <w:rPr>
          <w:b/>
          <w:bCs/>
          <w:szCs w:val="28"/>
          <w:lang w:val="en-US"/>
        </w:rPr>
      </w:pPr>
    </w:p>
    <w:p w14:paraId="3CDC5788" w14:textId="11C2E5FB" w:rsidR="00081FE7" w:rsidRDefault="006E43C8" w:rsidP="006966A9">
      <w:pPr>
        <w:spacing w:line="240" w:lineRule="auto"/>
        <w:ind w:left="425" w:right="147"/>
        <w:jc w:val="thaiDistribute"/>
        <w:rPr>
          <w:b/>
          <w:bCs/>
          <w:szCs w:val="28"/>
          <w:lang w:val="en-US"/>
        </w:rPr>
      </w:pPr>
      <w:r>
        <w:rPr>
          <w:rFonts w:cs="Times New Roman"/>
          <w:lang w:val="en-US"/>
        </w:rPr>
        <w:t xml:space="preserve">Other </w:t>
      </w:r>
      <w:r w:rsidR="00AB57E7">
        <w:rPr>
          <w:rFonts w:cs="Times New Roman"/>
          <w:lang w:val="en-US"/>
        </w:rPr>
        <w:t>non-current assets as at June</w:t>
      </w:r>
      <w:r w:rsidR="00081FE7" w:rsidRPr="00EE4984">
        <w:rPr>
          <w:rFonts w:cs="Times New Roman"/>
          <w:lang w:val="en-US"/>
        </w:rPr>
        <w:t xml:space="preserve"> 3</w:t>
      </w:r>
      <w:r w:rsidR="00AB57E7">
        <w:rPr>
          <w:rFonts w:cs="Times New Roman"/>
          <w:lang w:val="en-US"/>
        </w:rPr>
        <w:t>0</w:t>
      </w:r>
      <w:r w:rsidR="00081FE7" w:rsidRPr="00EE4984">
        <w:rPr>
          <w:rFonts w:cs="Times New Roman"/>
          <w:lang w:val="en-US"/>
        </w:rPr>
        <w:t>, 2021 and December 31, 2020 consisted of:</w:t>
      </w:r>
    </w:p>
    <w:p w14:paraId="6AD8325E" w14:textId="77777777" w:rsidR="006E43C8" w:rsidRPr="006966A9" w:rsidRDefault="006E43C8" w:rsidP="006966A9">
      <w:pPr>
        <w:spacing w:line="240" w:lineRule="auto"/>
        <w:ind w:left="425" w:right="147"/>
        <w:jc w:val="thaiDistribute"/>
        <w:rPr>
          <w:b/>
          <w:bCs/>
          <w:szCs w:val="28"/>
          <w:lang w:val="en-US"/>
        </w:rPr>
      </w:pPr>
    </w:p>
    <w:bookmarkStart w:id="36" w:name="_MON_1682373930"/>
    <w:bookmarkEnd w:id="36"/>
    <w:p w14:paraId="2DBBF9B5" w14:textId="17F85326" w:rsidR="00450E09" w:rsidRDefault="00715C40" w:rsidP="005F06CD">
      <w:pPr>
        <w:spacing w:line="240" w:lineRule="auto"/>
        <w:ind w:left="450" w:right="-17"/>
        <w:jc w:val="thaiDistribute"/>
        <w:rPr>
          <w:rFonts w:cs="Times New Roman"/>
          <w:b/>
          <w:bCs/>
        </w:rPr>
      </w:pPr>
      <w:r w:rsidRPr="00EE4984">
        <w:rPr>
          <w:rFonts w:cs="Times New Roman"/>
          <w:b/>
          <w:bCs/>
        </w:rPr>
        <w:object w:dxaOrig="9590" w:dyaOrig="3135" w14:anchorId="248C4DAD">
          <v:shape id="_x0000_i1174" type="#_x0000_t75" style="width:465pt;height:168.6pt" o:ole="">
            <v:imagedata r:id="rId58" o:title=""/>
          </v:shape>
          <o:OLEObject Type="Embed" ProgID="Excel.Sheet.8" ShapeID="_x0000_i1174" DrawAspect="Content" ObjectID="_1690650500" r:id="rId59"/>
        </w:object>
      </w:r>
    </w:p>
    <w:p w14:paraId="03ECF20A" w14:textId="77777777" w:rsidR="00BA54B7" w:rsidRPr="005F06CD" w:rsidRDefault="00BA54B7" w:rsidP="00BA54B7">
      <w:pPr>
        <w:spacing w:line="240" w:lineRule="auto"/>
        <w:ind w:right="-17"/>
        <w:jc w:val="thaiDistribute"/>
        <w:rPr>
          <w:rFonts w:cs="Times New Roman"/>
          <w:b/>
          <w:bCs/>
        </w:rPr>
      </w:pPr>
    </w:p>
    <w:p w14:paraId="5B22117B" w14:textId="0358E81C" w:rsidR="00081FE7" w:rsidRPr="00EE4984" w:rsidRDefault="005F348F"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lastRenderedPageBreak/>
        <w:t xml:space="preserve"> </w:t>
      </w:r>
      <w:r w:rsidR="00081FE7" w:rsidRPr="00EE4984">
        <w:rPr>
          <w:rFonts w:cs="Times New Roman"/>
          <w:b/>
          <w:bCs/>
          <w:spacing w:val="-6"/>
          <w:sz w:val="22"/>
          <w:szCs w:val="22"/>
        </w:rPr>
        <w:t xml:space="preserve">BANK </w:t>
      </w:r>
      <w:r w:rsidR="00081FE7" w:rsidRPr="00EE4984">
        <w:rPr>
          <w:rFonts w:cs="Times New Roman"/>
          <w:b/>
          <w:bCs/>
          <w:sz w:val="22"/>
          <w:szCs w:val="22"/>
        </w:rPr>
        <w:t>OVERDRAFT</w:t>
      </w:r>
      <w:r w:rsidR="00081FE7" w:rsidRPr="00EE4984">
        <w:rPr>
          <w:rFonts w:cs="Times New Roman"/>
          <w:b/>
          <w:bCs/>
          <w:spacing w:val="-6"/>
          <w:sz w:val="22"/>
          <w:szCs w:val="22"/>
        </w:rPr>
        <w:t xml:space="preserve"> AND SHORT–TERM LOANS FROM FINANCIAL INSTITUTIONS </w:t>
      </w:r>
    </w:p>
    <w:p w14:paraId="45057094" w14:textId="77777777" w:rsidR="00081FE7" w:rsidRPr="000A1F77" w:rsidRDefault="00081FE7" w:rsidP="000A1F77">
      <w:pPr>
        <w:pStyle w:val="BlockText"/>
        <w:spacing w:before="0"/>
        <w:ind w:left="425" w:right="0" w:firstLine="0"/>
        <w:jc w:val="thaiDistribute"/>
        <w:rPr>
          <w:rFonts w:cs="Times New Roman"/>
          <w:sz w:val="22"/>
          <w:szCs w:val="22"/>
        </w:rPr>
      </w:pPr>
    </w:p>
    <w:p w14:paraId="6DB4744C" w14:textId="1EEF3DD7" w:rsidR="00081FE7" w:rsidRDefault="00081FE7" w:rsidP="00275E39">
      <w:pPr>
        <w:pStyle w:val="BlockText"/>
        <w:spacing w:before="0"/>
        <w:ind w:left="425" w:right="0" w:firstLine="0"/>
        <w:jc w:val="thaiDistribute"/>
        <w:rPr>
          <w:rFonts w:cs="Times New Roman"/>
          <w:sz w:val="22"/>
          <w:szCs w:val="22"/>
        </w:rPr>
      </w:pPr>
      <w:r w:rsidRPr="000A1F77">
        <w:rPr>
          <w:rFonts w:cs="Times New Roman"/>
          <w:sz w:val="22"/>
          <w:szCs w:val="22"/>
        </w:rPr>
        <w:t xml:space="preserve">Bank overdraft and short – term loan from </w:t>
      </w:r>
      <w:r w:rsidR="00AB57E7" w:rsidRPr="000A1F77">
        <w:rPr>
          <w:rFonts w:cs="Times New Roman"/>
          <w:sz w:val="22"/>
          <w:szCs w:val="22"/>
        </w:rPr>
        <w:t>financial institutions as at June</w:t>
      </w:r>
      <w:r w:rsidR="0096176D" w:rsidRPr="000A1F77">
        <w:rPr>
          <w:rFonts w:cs="Times New Roman"/>
          <w:sz w:val="22"/>
          <w:szCs w:val="22"/>
        </w:rPr>
        <w:t xml:space="preserve"> 3</w:t>
      </w:r>
      <w:r w:rsidR="00AB57E7" w:rsidRPr="000A1F77">
        <w:rPr>
          <w:rFonts w:cs="Times New Roman"/>
          <w:sz w:val="22"/>
          <w:szCs w:val="22"/>
        </w:rPr>
        <w:t>0</w:t>
      </w:r>
      <w:r w:rsidR="0096176D" w:rsidRPr="000A1F77">
        <w:rPr>
          <w:rFonts w:cs="Times New Roman"/>
          <w:sz w:val="22"/>
          <w:szCs w:val="22"/>
        </w:rPr>
        <w:t>, 2021</w:t>
      </w:r>
      <w:r w:rsidR="00275E39">
        <w:rPr>
          <w:rFonts w:cs="Times New Roman"/>
          <w:sz w:val="22"/>
          <w:szCs w:val="22"/>
        </w:rPr>
        <w:t xml:space="preserve"> consisted of:</w:t>
      </w:r>
    </w:p>
    <w:p w14:paraId="5B242810" w14:textId="77777777" w:rsidR="00275E39" w:rsidRPr="00275E39" w:rsidRDefault="00275E39" w:rsidP="00275E39">
      <w:pPr>
        <w:pStyle w:val="BlockText"/>
        <w:spacing w:before="0"/>
        <w:ind w:left="425" w:right="0" w:firstLine="0"/>
        <w:jc w:val="thaiDistribute"/>
        <w:rPr>
          <w:rFonts w:cs="Times New Roman"/>
          <w:sz w:val="8"/>
          <w:szCs w:val="8"/>
        </w:rPr>
      </w:pPr>
    </w:p>
    <w:bookmarkStart w:id="37" w:name="_MON_1682174520"/>
    <w:bookmarkEnd w:id="37"/>
    <w:bookmarkStart w:id="38" w:name="_MON_1682172302"/>
    <w:bookmarkEnd w:id="38"/>
    <w:p w14:paraId="03383472" w14:textId="495987FD" w:rsidR="00A02D9F" w:rsidRPr="00EE4984" w:rsidRDefault="000D70B9" w:rsidP="00081FE7">
      <w:pPr>
        <w:spacing w:line="240" w:lineRule="auto"/>
        <w:ind w:left="426" w:right="-23"/>
        <w:jc w:val="thaiDistribute"/>
        <w:rPr>
          <w:rFonts w:cs="Times New Roman"/>
          <w:b/>
          <w:bCs/>
          <w:sz w:val="12"/>
          <w:szCs w:val="12"/>
          <w:lang w:val="en-US"/>
        </w:rPr>
      </w:pPr>
      <w:r w:rsidRPr="00EE4984">
        <w:rPr>
          <w:rFonts w:cs="Times New Roman"/>
          <w:b/>
          <w:bCs/>
          <w:cs/>
        </w:rPr>
        <w:object w:dxaOrig="9388" w:dyaOrig="2232" w14:anchorId="673CBF5D">
          <v:shape id="_x0000_i1371" type="#_x0000_t75" style="width:467.4pt;height:111.6pt" o:ole="">
            <v:imagedata r:id="rId60" o:title=""/>
          </v:shape>
          <o:OLEObject Type="Embed" ProgID="Excel.Sheet.8" ShapeID="_x0000_i1371" DrawAspect="Content" ObjectID="_1690650501" r:id="rId61"/>
        </w:object>
      </w:r>
      <w:bookmarkStart w:id="39" w:name="_MON_1682172389"/>
      <w:bookmarkEnd w:id="39"/>
    </w:p>
    <w:p w14:paraId="4DAAF92C" w14:textId="77777777" w:rsidR="00A24C2D" w:rsidRDefault="00A24C2D" w:rsidP="00081FE7">
      <w:pPr>
        <w:spacing w:line="240" w:lineRule="auto"/>
        <w:ind w:left="426" w:right="-23"/>
        <w:jc w:val="thaiDistribute"/>
        <w:rPr>
          <w:rFonts w:cs="Times New Roman"/>
          <w:b/>
          <w:bCs/>
          <w:lang w:val="en-US"/>
        </w:rPr>
      </w:pPr>
    </w:p>
    <w:p w14:paraId="65AF923B" w14:textId="20252FE4" w:rsidR="00081FE7" w:rsidRPr="00EE4984" w:rsidRDefault="00081FE7" w:rsidP="00081FE7">
      <w:pPr>
        <w:spacing w:line="240" w:lineRule="auto"/>
        <w:ind w:left="426" w:right="-23"/>
        <w:jc w:val="thaiDistribute"/>
        <w:rPr>
          <w:rFonts w:cs="Times New Roman"/>
          <w:b/>
          <w:bCs/>
          <w:lang w:val="en-US"/>
        </w:rPr>
      </w:pPr>
      <w:r w:rsidRPr="00EE4984">
        <w:rPr>
          <w:rFonts w:cs="Times New Roman"/>
          <w:b/>
          <w:bCs/>
          <w:lang w:val="en-US"/>
        </w:rPr>
        <w:t>Collateral</w:t>
      </w:r>
    </w:p>
    <w:p w14:paraId="1B89BE1F" w14:textId="77777777" w:rsidR="00081FE7" w:rsidRPr="00EE4984" w:rsidRDefault="00081FE7" w:rsidP="00081FE7">
      <w:pPr>
        <w:spacing w:line="240" w:lineRule="auto"/>
        <w:ind w:left="426" w:right="-23"/>
        <w:jc w:val="thaiDistribute"/>
        <w:rPr>
          <w:rFonts w:cs="Times New Roman"/>
        </w:rPr>
      </w:pPr>
    </w:p>
    <w:p w14:paraId="0E4F7931" w14:textId="236E4D7D" w:rsidR="00081FE7" w:rsidRPr="00275E39" w:rsidRDefault="00081FE7" w:rsidP="0068419B">
      <w:pPr>
        <w:spacing w:line="240" w:lineRule="auto"/>
        <w:ind w:left="426" w:right="-23"/>
        <w:jc w:val="thaiDistribute"/>
        <w:rPr>
          <w:rFonts w:cstheme="minorBidi"/>
          <w:lang w:val="en-US"/>
        </w:rPr>
      </w:pPr>
      <w:r w:rsidRPr="00BE4080">
        <w:rPr>
          <w:rFonts w:cs="Times New Roman"/>
        </w:rPr>
        <w:t>The Company mortgaged</w:t>
      </w:r>
      <w:r w:rsidR="00AF3786" w:rsidRPr="00BE4080">
        <w:rPr>
          <w:rFonts w:cs="Times New Roman"/>
        </w:rPr>
        <w:t xml:space="preserve"> land </w:t>
      </w:r>
      <w:r w:rsidR="00AF3786" w:rsidRPr="00BE4080">
        <w:rPr>
          <w:szCs w:val="28"/>
          <w:lang w:val="en-US"/>
        </w:rPr>
        <w:t>and</w:t>
      </w:r>
      <w:r w:rsidR="00CC1F1B" w:rsidRPr="00BE4080">
        <w:rPr>
          <w:rFonts w:cs="Times New Roman"/>
        </w:rPr>
        <w:t xml:space="preserve"> </w:t>
      </w:r>
      <w:r w:rsidR="00CC1F1B" w:rsidRPr="00BE4080">
        <w:rPr>
          <w:szCs w:val="28"/>
          <w:lang w:val="en-US"/>
        </w:rPr>
        <w:t>building</w:t>
      </w:r>
      <w:r w:rsidR="00A02D9F" w:rsidRPr="00BE4080">
        <w:rPr>
          <w:rFonts w:cstheme="minorBidi" w:hint="cs"/>
          <w:cs/>
        </w:rPr>
        <w:t xml:space="preserve"> </w:t>
      </w:r>
      <w:r w:rsidR="00450E09">
        <w:rPr>
          <w:rFonts w:cs="Times New Roman"/>
        </w:rPr>
        <w:t>(see note 10</w:t>
      </w:r>
      <w:r w:rsidRPr="00BE4080">
        <w:rPr>
          <w:rFonts w:cs="Times New Roman"/>
        </w:rPr>
        <w:t>)</w:t>
      </w:r>
      <w:r w:rsidR="00D229BB" w:rsidRPr="00BE4080">
        <w:rPr>
          <w:rFonts w:cstheme="minorBidi" w:hint="cs"/>
          <w:cs/>
        </w:rPr>
        <w:t>.</w:t>
      </w:r>
    </w:p>
    <w:p w14:paraId="19E8FCAF" w14:textId="77777777" w:rsidR="00081FE7" w:rsidRPr="00BE4080" w:rsidRDefault="00081FE7" w:rsidP="0068419B">
      <w:pPr>
        <w:spacing w:line="240" w:lineRule="auto"/>
        <w:ind w:left="426" w:right="-23"/>
        <w:jc w:val="thaiDistribute"/>
        <w:rPr>
          <w:rFonts w:cs="Cordia New"/>
          <w:lang w:val="en-US"/>
        </w:rPr>
      </w:pPr>
    </w:p>
    <w:p w14:paraId="5027AB41" w14:textId="45802FF2" w:rsidR="00081FE7" w:rsidRPr="00BE4080" w:rsidRDefault="00754A03" w:rsidP="00D64E2B">
      <w:pPr>
        <w:spacing w:line="240" w:lineRule="auto"/>
        <w:ind w:left="450" w:right="-23"/>
        <w:jc w:val="thaiDistribute"/>
        <w:rPr>
          <w:rFonts w:cstheme="minorBidi"/>
          <w:lang w:val="en-US"/>
        </w:rPr>
      </w:pPr>
      <w:r w:rsidRPr="00BE4080">
        <w:rPr>
          <w:rFonts w:cs="Times New Roman"/>
          <w:lang w:val="en-US"/>
        </w:rPr>
        <w:t>Fixed deposit of Baht 2 million</w:t>
      </w:r>
      <w:r w:rsidR="0068419B" w:rsidRPr="00BE4080">
        <w:rPr>
          <w:rFonts w:cs="Times New Roman"/>
          <w:lang w:val="en-US"/>
        </w:rPr>
        <w:t xml:space="preserve"> were pledged as collat</w:t>
      </w:r>
      <w:r w:rsidRPr="00BE4080">
        <w:rPr>
          <w:rFonts w:cs="Times New Roman"/>
          <w:lang w:val="en-US"/>
        </w:rPr>
        <w:t>eral</w:t>
      </w:r>
      <w:r w:rsidR="0068419B" w:rsidRPr="00BE4080">
        <w:rPr>
          <w:rFonts w:cs="Times New Roman"/>
          <w:lang w:val="en-US"/>
        </w:rPr>
        <w:t xml:space="preserve"> for credi</w:t>
      </w:r>
      <w:r w:rsidR="000B32B4" w:rsidRPr="00BE4080">
        <w:rPr>
          <w:rFonts w:cs="Times New Roman"/>
          <w:lang w:val="en-US"/>
        </w:rPr>
        <w:t>t facilities of promissory note</w:t>
      </w:r>
      <w:r w:rsidR="009F18C5" w:rsidRPr="00BE4080">
        <w:rPr>
          <w:rFonts w:cs="Times New Roman"/>
          <w:lang w:val="en-US"/>
        </w:rPr>
        <w:t>s.</w:t>
      </w:r>
    </w:p>
    <w:p w14:paraId="50EFD815" w14:textId="77777777" w:rsidR="005F348F" w:rsidRPr="00BE4080" w:rsidRDefault="005F348F" w:rsidP="00D64E2B">
      <w:pPr>
        <w:spacing w:line="240" w:lineRule="auto"/>
        <w:ind w:left="450" w:right="-23"/>
        <w:jc w:val="thaiDistribute"/>
        <w:rPr>
          <w:rFonts w:cs="Times New Roman"/>
          <w:lang w:val="en-US"/>
        </w:rPr>
      </w:pPr>
    </w:p>
    <w:p w14:paraId="1C417419" w14:textId="081A7CEF" w:rsidR="005F348F" w:rsidRDefault="009F18C5" w:rsidP="00D64E2B">
      <w:pPr>
        <w:spacing w:line="240" w:lineRule="auto"/>
        <w:ind w:left="450" w:right="-23"/>
        <w:jc w:val="thaiDistribute"/>
        <w:rPr>
          <w:rFonts w:cs="Times New Roman"/>
          <w:lang w:val="en-US"/>
        </w:rPr>
      </w:pPr>
      <w:r w:rsidRPr="00BE4080">
        <w:rPr>
          <w:rFonts w:cs="Times New Roman"/>
          <w:lang w:val="en-US"/>
        </w:rPr>
        <w:t>Maintenance of ratio in according to the agreement</w:t>
      </w:r>
    </w:p>
    <w:p w14:paraId="294C8B0B" w14:textId="77777777" w:rsidR="00BE0E9B" w:rsidRDefault="00BE0E9B" w:rsidP="00D64E2B">
      <w:pPr>
        <w:spacing w:line="240" w:lineRule="auto"/>
        <w:ind w:left="450" w:right="-23"/>
        <w:jc w:val="thaiDistribute"/>
        <w:rPr>
          <w:rFonts w:cs="Times New Roman"/>
          <w:lang w:val="en-US"/>
        </w:rPr>
      </w:pPr>
    </w:p>
    <w:p w14:paraId="787EE9DA" w14:textId="39B8419E" w:rsidR="00BE0E9B" w:rsidRPr="00BE4080" w:rsidRDefault="00BE0E9B" w:rsidP="00D64E2B">
      <w:pPr>
        <w:spacing w:line="240" w:lineRule="auto"/>
        <w:ind w:left="450" w:right="-23"/>
        <w:jc w:val="thaiDistribute"/>
        <w:rPr>
          <w:rFonts w:cs="Times New Roman"/>
          <w:lang w:val="en-US"/>
        </w:rPr>
      </w:pPr>
      <w:r w:rsidRPr="00BE0E9B">
        <w:rPr>
          <w:rFonts w:cs="Times New Roman"/>
          <w:lang w:val="en-US"/>
        </w:rPr>
        <w:t>The Company was unable to maintain the Debt Service Coverage Ratio (DSCR).</w:t>
      </w:r>
    </w:p>
    <w:p w14:paraId="1CE1B7F4" w14:textId="77777777" w:rsidR="00081FE7" w:rsidRPr="00BE4080" w:rsidRDefault="00081FE7" w:rsidP="0068419B">
      <w:pPr>
        <w:spacing w:line="240" w:lineRule="auto"/>
        <w:ind w:right="-23"/>
        <w:jc w:val="thaiDistribute"/>
        <w:rPr>
          <w:rFonts w:cs="Times New Roman"/>
          <w:lang w:val="en-US"/>
        </w:rPr>
      </w:pPr>
    </w:p>
    <w:p w14:paraId="1962D5C1" w14:textId="48D744D9" w:rsidR="00BE4080" w:rsidRPr="00BE4080" w:rsidRDefault="00BE4080" w:rsidP="00BE4080">
      <w:pPr>
        <w:spacing w:line="240" w:lineRule="auto"/>
        <w:ind w:left="450" w:right="-23"/>
        <w:jc w:val="thaiDistribute"/>
        <w:rPr>
          <w:rFonts w:cs="Times New Roman"/>
          <w:lang w:val="en-US"/>
        </w:rPr>
      </w:pPr>
      <w:r w:rsidRPr="00BE4080">
        <w:rPr>
          <w:rFonts w:cs="Times New Roman"/>
          <w:lang w:val="en-US"/>
        </w:rPr>
        <w:t>The Company had maintained the financial ratios which were not complied to the terms and conditions of loan agreements with the financial institutions. The Company is in the process of negotiation to revise and/or request for a waiver of compliance with the terms and conditions of those agreement.</w:t>
      </w:r>
    </w:p>
    <w:p w14:paraId="7BC31895" w14:textId="77777777" w:rsidR="00936580" w:rsidRPr="00275E39" w:rsidRDefault="00936580" w:rsidP="00450E09">
      <w:pPr>
        <w:spacing w:after="240" w:line="240" w:lineRule="auto"/>
        <w:ind w:right="-23"/>
        <w:jc w:val="thaiDistribute"/>
        <w:rPr>
          <w:rFonts w:cs="Times New Roman"/>
          <w:sz w:val="16"/>
          <w:szCs w:val="16"/>
          <w:lang w:val="en-US"/>
        </w:rPr>
      </w:pPr>
    </w:p>
    <w:p w14:paraId="162C6817" w14:textId="5C493F85" w:rsidR="008B5F39" w:rsidRPr="00EE4984" w:rsidRDefault="00D64E2B"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t xml:space="preserve"> </w:t>
      </w:r>
      <w:r w:rsidR="008B5F39" w:rsidRPr="00EE4984">
        <w:rPr>
          <w:rFonts w:cs="Times New Roman"/>
          <w:b/>
          <w:bCs/>
          <w:spacing w:val="-6"/>
          <w:sz w:val="22"/>
          <w:szCs w:val="22"/>
        </w:rPr>
        <w:t>TRADE AND OTHER PAYABLES</w:t>
      </w:r>
    </w:p>
    <w:p w14:paraId="40A1FCF8" w14:textId="77777777" w:rsidR="008B5F39" w:rsidRPr="00EE4984" w:rsidRDefault="008B5F39" w:rsidP="008B5F39">
      <w:pPr>
        <w:pStyle w:val="BlockText"/>
        <w:spacing w:before="0"/>
        <w:ind w:left="425" w:right="0" w:firstLine="431"/>
        <w:jc w:val="thaiDistribute"/>
        <w:rPr>
          <w:rFonts w:cs="Times New Roman"/>
          <w:sz w:val="22"/>
          <w:szCs w:val="22"/>
        </w:rPr>
      </w:pPr>
    </w:p>
    <w:p w14:paraId="21727BEE" w14:textId="46E3959B" w:rsidR="008B5F39" w:rsidRPr="00EE4984" w:rsidRDefault="008B5F39" w:rsidP="008B5F39">
      <w:pPr>
        <w:pStyle w:val="BlockText"/>
        <w:spacing w:before="0"/>
        <w:ind w:left="425" w:right="0" w:firstLine="0"/>
        <w:jc w:val="thaiDistribute"/>
        <w:rPr>
          <w:rFonts w:cs="Times New Roman"/>
          <w:sz w:val="22"/>
          <w:szCs w:val="22"/>
        </w:rPr>
      </w:pPr>
      <w:r w:rsidRPr="00EE4984">
        <w:rPr>
          <w:rFonts w:cs="Times New Roman"/>
          <w:sz w:val="22"/>
          <w:szCs w:val="22"/>
        </w:rPr>
        <w:t>Trad</w:t>
      </w:r>
      <w:r w:rsidR="00AB57E7">
        <w:rPr>
          <w:rFonts w:cs="Times New Roman"/>
          <w:sz w:val="22"/>
          <w:szCs w:val="22"/>
        </w:rPr>
        <w:t>e and other payables as at June 30</w:t>
      </w:r>
      <w:r w:rsidRPr="00EE4984">
        <w:rPr>
          <w:rFonts w:cs="Times New Roman"/>
          <w:sz w:val="22"/>
          <w:szCs w:val="22"/>
        </w:rPr>
        <w:t>, 2021 and December 31, 2020 consisted of</w:t>
      </w:r>
      <w:r w:rsidRPr="00EE4984">
        <w:rPr>
          <w:rFonts w:cs="Times New Roman"/>
          <w:sz w:val="22"/>
          <w:szCs w:val="22"/>
          <w:cs/>
        </w:rPr>
        <w:t>:</w:t>
      </w:r>
    </w:p>
    <w:p w14:paraId="050B4BFA" w14:textId="77777777" w:rsidR="00E30DEC" w:rsidRPr="00275E39" w:rsidRDefault="00E30DEC" w:rsidP="008B5F39">
      <w:pPr>
        <w:pStyle w:val="BlockText"/>
        <w:spacing w:before="0"/>
        <w:ind w:left="425" w:right="0" w:firstLine="0"/>
        <w:jc w:val="thaiDistribute"/>
        <w:rPr>
          <w:rFonts w:cs="Times New Roman"/>
          <w:sz w:val="10"/>
          <w:szCs w:val="10"/>
        </w:rPr>
      </w:pPr>
    </w:p>
    <w:bookmarkStart w:id="40" w:name="_MON_1682154557"/>
    <w:bookmarkEnd w:id="40"/>
    <w:p w14:paraId="7F4077CE" w14:textId="480ECA01" w:rsidR="00462A41" w:rsidRDefault="00A24C2D" w:rsidP="00462A41">
      <w:pPr>
        <w:pStyle w:val="BlockText"/>
        <w:spacing w:before="0"/>
        <w:ind w:left="425" w:right="0" w:firstLine="0"/>
        <w:jc w:val="thaiDistribute"/>
        <w:rPr>
          <w:rFonts w:cstheme="minorBidi"/>
          <w:b/>
          <w:bCs/>
        </w:rPr>
      </w:pPr>
      <w:r w:rsidRPr="00EE4984">
        <w:rPr>
          <w:rFonts w:cs="Times New Roman"/>
          <w:b/>
          <w:bCs/>
          <w:cs/>
        </w:rPr>
        <w:object w:dxaOrig="9895" w:dyaOrig="5314" w14:anchorId="232FD937">
          <v:shape id="_x0000_i1374" type="#_x0000_t75" style="width:466.8pt;height:252.6pt" o:ole="">
            <v:imagedata r:id="rId62" o:title=""/>
          </v:shape>
          <o:OLEObject Type="Embed" ProgID="Excel.Sheet.8" ShapeID="_x0000_i1374" DrawAspect="Content" ObjectID="_1690650502" r:id="rId63"/>
        </w:object>
      </w:r>
    </w:p>
    <w:p w14:paraId="5FED9575" w14:textId="388B8E22" w:rsidR="007A1288" w:rsidRDefault="007A1288" w:rsidP="00462A41">
      <w:pPr>
        <w:pStyle w:val="BlockText"/>
        <w:spacing w:before="0"/>
        <w:ind w:left="425" w:right="0" w:firstLine="0"/>
        <w:jc w:val="thaiDistribute"/>
        <w:rPr>
          <w:rFonts w:cstheme="minorBidi"/>
          <w:b/>
          <w:bCs/>
        </w:rPr>
      </w:pPr>
    </w:p>
    <w:p w14:paraId="5CD88604" w14:textId="21E95905" w:rsidR="007A1288" w:rsidRDefault="007A1288" w:rsidP="00462A41">
      <w:pPr>
        <w:pStyle w:val="BlockText"/>
        <w:spacing w:before="0"/>
        <w:ind w:left="425" w:right="0" w:firstLine="0"/>
        <w:jc w:val="thaiDistribute"/>
        <w:rPr>
          <w:rFonts w:cstheme="minorBidi"/>
          <w:b/>
          <w:bCs/>
        </w:rPr>
      </w:pPr>
    </w:p>
    <w:p w14:paraId="1008C8BF" w14:textId="77777777" w:rsidR="00715C40" w:rsidRPr="00462A41" w:rsidRDefault="00715C40" w:rsidP="00462A41">
      <w:pPr>
        <w:pStyle w:val="BlockText"/>
        <w:spacing w:before="0"/>
        <w:ind w:left="425" w:right="0" w:firstLine="0"/>
        <w:jc w:val="thaiDistribute"/>
        <w:rPr>
          <w:rFonts w:cstheme="minorBidi"/>
          <w:b/>
          <w:bCs/>
        </w:rPr>
      </w:pPr>
    </w:p>
    <w:p w14:paraId="62753CFC" w14:textId="48D1A30F" w:rsidR="00F624C1"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lastRenderedPageBreak/>
        <w:t xml:space="preserve"> </w:t>
      </w:r>
      <w:r w:rsidR="00BA54B7">
        <w:rPr>
          <w:rFonts w:cs="Times New Roman"/>
          <w:b/>
          <w:bCs/>
          <w:spacing w:val="-6"/>
          <w:sz w:val="22"/>
          <w:szCs w:val="22"/>
        </w:rPr>
        <w:t>DEFERRED INCOME</w:t>
      </w:r>
      <w:r w:rsidR="00F02CBD" w:rsidRPr="00936580">
        <w:rPr>
          <w:rFonts w:cs="Times New Roman"/>
          <w:b/>
          <w:bCs/>
          <w:spacing w:val="-6"/>
          <w:sz w:val="22"/>
          <w:szCs w:val="22"/>
        </w:rPr>
        <w:t xml:space="preserve"> </w:t>
      </w:r>
    </w:p>
    <w:p w14:paraId="2D6952B0" w14:textId="77777777" w:rsidR="000758B7" w:rsidRDefault="000758B7" w:rsidP="000758B7">
      <w:pPr>
        <w:pStyle w:val="BlockText"/>
        <w:spacing w:before="0"/>
        <w:ind w:left="360" w:right="0" w:firstLine="0"/>
        <w:jc w:val="thaiDistribute"/>
        <w:rPr>
          <w:rFonts w:cs="Times New Roman"/>
          <w:b/>
          <w:bCs/>
          <w:spacing w:val="-6"/>
          <w:sz w:val="22"/>
          <w:szCs w:val="22"/>
        </w:rPr>
      </w:pPr>
    </w:p>
    <w:bookmarkStart w:id="41" w:name="_MON_1690383182"/>
    <w:bookmarkEnd w:id="41"/>
    <w:p w14:paraId="13855E5B" w14:textId="6BFFE94D" w:rsidR="00450E09" w:rsidRDefault="00715C40" w:rsidP="00450E09">
      <w:pPr>
        <w:pStyle w:val="BlockText"/>
        <w:spacing w:before="0"/>
        <w:ind w:left="360" w:right="0" w:firstLine="0"/>
        <w:jc w:val="thaiDistribute"/>
        <w:rPr>
          <w:rFonts w:cstheme="minorBidi"/>
          <w:b/>
          <w:bCs/>
        </w:rPr>
      </w:pPr>
      <w:r w:rsidRPr="00EE4984">
        <w:rPr>
          <w:rFonts w:cs="Times New Roman"/>
          <w:b/>
          <w:bCs/>
          <w:cs/>
        </w:rPr>
        <w:object w:dxaOrig="9564" w:dyaOrig="2573" w14:anchorId="765EFD8C">
          <v:shape id="_x0000_i1185" type="#_x0000_t75" style="width:469.2pt;height:136.8pt" o:ole="">
            <v:imagedata r:id="rId64" o:title=""/>
          </v:shape>
          <o:OLEObject Type="Embed" ProgID="Excel.Sheet.8" ShapeID="_x0000_i1185" DrawAspect="Content" ObjectID="_1690650503" r:id="rId65"/>
        </w:object>
      </w:r>
    </w:p>
    <w:p w14:paraId="63DF5A9F" w14:textId="77777777" w:rsidR="006E43C8" w:rsidRDefault="006E43C8" w:rsidP="006E43C8">
      <w:pPr>
        <w:autoSpaceDE/>
        <w:autoSpaceDN/>
        <w:spacing w:line="240" w:lineRule="auto"/>
        <w:jc w:val="thaiDistribute"/>
        <w:rPr>
          <w:rFonts w:eastAsia="Calibri" w:cs="Cordia New"/>
          <w:szCs w:val="28"/>
          <w:lang w:val="en-US"/>
        </w:rPr>
      </w:pPr>
      <w:bookmarkStart w:id="42" w:name="_MON_1690216456"/>
      <w:bookmarkEnd w:id="42"/>
    </w:p>
    <w:p w14:paraId="03F20CE4" w14:textId="637E0A99" w:rsidR="002B5A35" w:rsidRPr="002B5A35" w:rsidRDefault="006E43C8" w:rsidP="006E43C8">
      <w:pPr>
        <w:autoSpaceDE/>
        <w:autoSpaceDN/>
        <w:spacing w:line="240" w:lineRule="auto"/>
        <w:ind w:left="360"/>
        <w:jc w:val="thaiDistribute"/>
        <w:rPr>
          <w:rFonts w:eastAsia="Calibri" w:cs="Cordia New"/>
          <w:szCs w:val="28"/>
          <w:lang w:val="en-US"/>
        </w:rPr>
      </w:pPr>
      <w:r>
        <w:rPr>
          <w:rFonts w:eastAsia="Calibri" w:cs="Cordia New"/>
          <w:szCs w:val="28"/>
          <w:lang w:val="en-US"/>
        </w:rPr>
        <w:t xml:space="preserve">On May 27, 2021, </w:t>
      </w:r>
      <w:proofErr w:type="spellStart"/>
      <w:r>
        <w:rPr>
          <w:rFonts w:eastAsia="Calibri" w:cs="Cordia New"/>
          <w:szCs w:val="28"/>
          <w:lang w:val="en-US"/>
        </w:rPr>
        <w:t>Multitechnology</w:t>
      </w:r>
      <w:proofErr w:type="spellEnd"/>
      <w:r>
        <w:rPr>
          <w:rFonts w:eastAsia="Calibri" w:cs="Cordia New"/>
          <w:szCs w:val="28"/>
          <w:lang w:val="en-US"/>
        </w:rPr>
        <w:t xml:space="preserve"> Expert Company Limited (the subsidiary) issued the digital assets coin </w:t>
      </w:r>
      <w:r w:rsidR="002B5A35" w:rsidRPr="006E43C8">
        <w:rPr>
          <w:rFonts w:eastAsia="Calibri" w:cs="Cordia New"/>
          <w:szCs w:val="28"/>
          <w:lang w:val="en-US"/>
        </w:rPr>
        <w:t xml:space="preserve">(MVP Coin) in the amount of 1,000,000,000 MVP Coins which are the utility token offering the rights to the holders to purchase goods and services of the issuer. In addition, </w:t>
      </w:r>
      <w:r w:rsidR="002B5A35" w:rsidRPr="002B5A35">
        <w:rPr>
          <w:rFonts w:eastAsia="Calibri" w:cs="Cordia New"/>
          <w:szCs w:val="28"/>
          <w:lang w:val="en-US"/>
        </w:rPr>
        <w:t xml:space="preserve">MVP Coin equates to </w:t>
      </w:r>
      <w:r w:rsidR="002B5A35" w:rsidRPr="006E43C8">
        <w:rPr>
          <w:rFonts w:eastAsia="Calibri" w:cs="Cordia New"/>
          <w:szCs w:val="28"/>
          <w:lang w:val="en-US"/>
        </w:rPr>
        <w:t xml:space="preserve">electronics voucher via blockchain and uses blockchain and Smart Contract Technology that aims to </w:t>
      </w:r>
      <w:r w:rsidR="002B5A35" w:rsidRPr="002B5A35">
        <w:rPr>
          <w:rFonts w:eastAsia="Calibri" w:cs="Cordia New"/>
          <w:szCs w:val="28"/>
          <w:lang w:val="en-US"/>
        </w:rPr>
        <w:t>promote the domestic tourism and travels through the subsidiary’s service.</w:t>
      </w:r>
    </w:p>
    <w:p w14:paraId="77E54491" w14:textId="77777777" w:rsidR="002B5A35" w:rsidRPr="002B5A35" w:rsidRDefault="002B5A35" w:rsidP="002B5A35">
      <w:pPr>
        <w:autoSpaceDE/>
        <w:autoSpaceDN/>
        <w:spacing w:line="240" w:lineRule="auto"/>
        <w:jc w:val="thaiDistribute"/>
        <w:rPr>
          <w:rFonts w:eastAsia="Calibri" w:cs="Cordia New"/>
          <w:szCs w:val="28"/>
          <w:lang w:val="en-US"/>
        </w:rPr>
      </w:pPr>
    </w:p>
    <w:p w14:paraId="3184624B" w14:textId="77777777" w:rsidR="002B5A35" w:rsidRPr="002B5A35" w:rsidRDefault="002B5A35" w:rsidP="002B5A35">
      <w:pPr>
        <w:autoSpaceDE/>
        <w:autoSpaceDN/>
        <w:spacing w:line="240" w:lineRule="auto"/>
        <w:ind w:firstLine="360"/>
        <w:jc w:val="thaiDistribute"/>
        <w:rPr>
          <w:rFonts w:eastAsia="Calibri" w:cs="Cordia New"/>
          <w:szCs w:val="28"/>
          <w:lang w:val="en-US"/>
        </w:rPr>
      </w:pPr>
      <w:r w:rsidRPr="002B5A35">
        <w:rPr>
          <w:rFonts w:eastAsia="Calibri" w:cs="Cordia New"/>
          <w:szCs w:val="28"/>
          <w:lang w:val="en-US"/>
        </w:rPr>
        <w:t>Utilities of the digital assets (MVP Coin) consist of 8 activities as follow:</w:t>
      </w:r>
    </w:p>
    <w:p w14:paraId="3EBB9536" w14:textId="77777777" w:rsidR="002B5A35" w:rsidRPr="002B5A35" w:rsidRDefault="002B5A35" w:rsidP="002B5A35">
      <w:pPr>
        <w:autoSpaceDE/>
        <w:autoSpaceDN/>
        <w:spacing w:line="240" w:lineRule="auto"/>
        <w:jc w:val="thaiDistribute"/>
        <w:rPr>
          <w:rFonts w:eastAsia="Calibri" w:cs="Cordia New"/>
          <w:szCs w:val="28"/>
          <w:lang w:val="en-US"/>
        </w:rPr>
      </w:pPr>
    </w:p>
    <w:p w14:paraId="3D581AC6" w14:textId="77777777" w:rsidR="002B5A35" w:rsidRPr="002B5A35" w:rsidRDefault="002B5A35" w:rsidP="002B5A35">
      <w:pPr>
        <w:autoSpaceDE/>
        <w:autoSpaceDN/>
        <w:spacing w:line="240" w:lineRule="auto"/>
        <w:ind w:left="360"/>
        <w:jc w:val="thaiDistribute"/>
        <w:rPr>
          <w:rFonts w:eastAsia="Calibri" w:cs="Cordia New"/>
          <w:szCs w:val="28"/>
          <w:lang w:val="en-US"/>
        </w:rPr>
      </w:pPr>
      <w:r w:rsidRPr="002B5A35">
        <w:rPr>
          <w:rFonts w:eastAsia="Calibri" w:cs="Cordia New"/>
          <w:szCs w:val="28"/>
          <w:lang w:val="en-US"/>
        </w:rPr>
        <w:t>1) MV Caravan 2) SUP Board 3) Bicycle 4) EV Bike 5) Movie 6) Concert and music 7) Pre-wedding 8) Food and beverages</w:t>
      </w:r>
    </w:p>
    <w:p w14:paraId="7807F5D1" w14:textId="77777777" w:rsidR="002B5A35" w:rsidRPr="002B5A35" w:rsidRDefault="002B5A35" w:rsidP="002B5A35">
      <w:pPr>
        <w:autoSpaceDE/>
        <w:autoSpaceDN/>
        <w:spacing w:line="240" w:lineRule="auto"/>
        <w:jc w:val="thaiDistribute"/>
        <w:rPr>
          <w:rFonts w:eastAsia="Calibri" w:cs="Cordia New"/>
          <w:szCs w:val="28"/>
          <w:lang w:val="en-US"/>
        </w:rPr>
      </w:pPr>
    </w:p>
    <w:p w14:paraId="646E5599" w14:textId="47B33C9C" w:rsidR="002B5A35" w:rsidRPr="002B5A35" w:rsidRDefault="002B5A35" w:rsidP="002B5A35">
      <w:pPr>
        <w:autoSpaceDE/>
        <w:autoSpaceDN/>
        <w:spacing w:line="240" w:lineRule="auto"/>
        <w:ind w:left="360"/>
        <w:jc w:val="thaiDistribute"/>
        <w:rPr>
          <w:rFonts w:eastAsia="Calibri" w:cs="Cordia New"/>
          <w:szCs w:val="28"/>
          <w:lang w:val="en-US"/>
        </w:rPr>
      </w:pPr>
      <w:r w:rsidRPr="002B5A35">
        <w:rPr>
          <w:rFonts w:eastAsia="Calibri" w:cs="Cordia New"/>
          <w:szCs w:val="28"/>
          <w:lang w:val="en-US"/>
        </w:rPr>
        <w:t xml:space="preserve">Utilities of the MVP Coin is expired at every 6 months which the user will be notified </w:t>
      </w:r>
      <w:r w:rsidR="006030DA">
        <w:rPr>
          <w:rFonts w:eastAsia="Calibri" w:cs="Cordia New"/>
          <w:szCs w:val="28"/>
          <w:lang w:val="en-US"/>
        </w:rPr>
        <w:t xml:space="preserve">2 weeks </w:t>
      </w:r>
      <w:r w:rsidRPr="002B5A35">
        <w:rPr>
          <w:rFonts w:eastAsia="Calibri" w:cs="Cordia New"/>
          <w:szCs w:val="28"/>
          <w:lang w:val="en-US"/>
        </w:rPr>
        <w:t xml:space="preserve">before the expired date and in the case that the issuer will terminate the MVP Coin, there </w:t>
      </w:r>
      <w:r w:rsidRPr="005A4B3D">
        <w:rPr>
          <w:rFonts w:eastAsia="Calibri" w:cs="Cordia New"/>
          <w:szCs w:val="28"/>
          <w:lang w:val="en-US"/>
        </w:rPr>
        <w:t>is a 6-month</w:t>
      </w:r>
      <w:r w:rsidR="00251ED3" w:rsidRPr="005A4B3D">
        <w:rPr>
          <w:rFonts w:eastAsia="Calibri" w:cs="Cordia New"/>
          <w:szCs w:val="28"/>
          <w:lang w:val="en-US"/>
        </w:rPr>
        <w:t>s</w:t>
      </w:r>
      <w:r w:rsidRPr="005A4B3D">
        <w:rPr>
          <w:rFonts w:eastAsia="Calibri" w:cs="Cordia New"/>
          <w:szCs w:val="28"/>
          <w:lang w:val="en-US"/>
        </w:rPr>
        <w:t xml:space="preserve"> notification </w:t>
      </w:r>
      <w:r w:rsidR="005A4B3D" w:rsidRPr="005A4B3D">
        <w:rPr>
          <w:rFonts w:eastAsia="Calibri" w:cs="Cordia New"/>
          <w:szCs w:val="28"/>
          <w:lang w:val="en-US"/>
        </w:rPr>
        <w:t xml:space="preserve">in advance </w:t>
      </w:r>
      <w:r w:rsidRPr="005A4B3D">
        <w:rPr>
          <w:rFonts w:eastAsia="Calibri" w:cs="Cordia New"/>
          <w:szCs w:val="28"/>
          <w:lang w:val="en-US"/>
        </w:rPr>
        <w:t>before the terminated date.</w:t>
      </w:r>
    </w:p>
    <w:p w14:paraId="77D6C664" w14:textId="7A4FF9EF" w:rsidR="002B5A35" w:rsidRPr="002B5A35" w:rsidRDefault="002B5A35" w:rsidP="002B5A35">
      <w:pPr>
        <w:autoSpaceDE/>
        <w:autoSpaceDN/>
        <w:spacing w:line="240" w:lineRule="auto"/>
        <w:jc w:val="thaiDistribute"/>
        <w:rPr>
          <w:rFonts w:eastAsia="Calibri" w:cs="Times New Roman"/>
          <w:szCs w:val="28"/>
          <w:lang w:val="en-US"/>
        </w:rPr>
      </w:pPr>
      <w:r>
        <w:rPr>
          <w:rFonts w:eastAsia="Calibri" w:cs="Times New Roman"/>
          <w:szCs w:val="28"/>
          <w:lang w:val="en-US"/>
        </w:rPr>
        <w:tab/>
      </w:r>
    </w:p>
    <w:p w14:paraId="589F9FEF" w14:textId="59359663" w:rsidR="002B5A35" w:rsidRDefault="002B5A35" w:rsidP="002B5A35">
      <w:pPr>
        <w:autoSpaceDE/>
        <w:autoSpaceDN/>
        <w:spacing w:line="240" w:lineRule="auto"/>
        <w:ind w:firstLine="360"/>
        <w:jc w:val="thaiDistribute"/>
        <w:rPr>
          <w:rFonts w:eastAsia="Calibri" w:cstheme="minorBidi"/>
          <w:szCs w:val="28"/>
          <w:lang w:val="en-US"/>
        </w:rPr>
      </w:pPr>
      <w:bookmarkStart w:id="43" w:name="_MON_1690144078"/>
      <w:bookmarkEnd w:id="43"/>
      <w:r w:rsidRPr="002B5A35">
        <w:rPr>
          <w:rFonts w:eastAsia="Calibri" w:cs="Times New Roman"/>
          <w:szCs w:val="28"/>
          <w:lang w:val="en-US"/>
        </w:rPr>
        <w:t>The allotment of MVP Coin was detailed as follow:</w:t>
      </w:r>
    </w:p>
    <w:p w14:paraId="77D73FDC" w14:textId="77777777" w:rsidR="005A4B3D" w:rsidRDefault="005A4B3D" w:rsidP="002B5A35">
      <w:pPr>
        <w:autoSpaceDE/>
        <w:autoSpaceDN/>
        <w:spacing w:line="240" w:lineRule="auto"/>
        <w:ind w:firstLine="360"/>
        <w:jc w:val="thaiDistribute"/>
        <w:rPr>
          <w:rFonts w:eastAsia="Calibri" w:cstheme="minorBidi"/>
          <w:szCs w:val="28"/>
          <w:lang w:val="en-US"/>
        </w:rPr>
      </w:pPr>
    </w:p>
    <w:bookmarkStart w:id="44" w:name="_MON_1690387753"/>
    <w:bookmarkEnd w:id="44"/>
    <w:p w14:paraId="290DAA51" w14:textId="3FCAE0E1" w:rsidR="002B5A35" w:rsidRPr="00365948" w:rsidRDefault="00715C40" w:rsidP="000758B7">
      <w:pPr>
        <w:autoSpaceDE/>
        <w:autoSpaceDN/>
        <w:spacing w:line="240" w:lineRule="auto"/>
        <w:ind w:firstLine="360"/>
        <w:jc w:val="thaiDistribute"/>
        <w:rPr>
          <w:rFonts w:eastAsia="Calibri" w:cstheme="minorBidi"/>
          <w:szCs w:val="28"/>
          <w:lang w:val="en-US"/>
        </w:rPr>
      </w:pPr>
      <w:r w:rsidRPr="00EE4984">
        <w:rPr>
          <w:rFonts w:cs="Times New Roman"/>
          <w:b/>
          <w:bCs/>
          <w:cs/>
        </w:rPr>
        <w:object w:dxaOrig="9816" w:dyaOrig="3666" w14:anchorId="0E4D5E2F">
          <v:shape id="_x0000_i1188" type="#_x0000_t75" style="width:473.4pt;height:193.8pt" o:ole="">
            <v:imagedata r:id="rId66" o:title=""/>
          </v:shape>
          <o:OLEObject Type="Embed" ProgID="Excel.Sheet.8" ShapeID="_x0000_i1188" DrawAspect="Content" ObjectID="_1690650504" r:id="rId67"/>
        </w:object>
      </w:r>
    </w:p>
    <w:p w14:paraId="5734281B" w14:textId="4D944957" w:rsidR="00EF44BD" w:rsidRDefault="002B5A35" w:rsidP="005A4B3D">
      <w:pPr>
        <w:autoSpaceDE/>
        <w:autoSpaceDN/>
        <w:spacing w:line="240" w:lineRule="auto"/>
        <w:ind w:left="360"/>
        <w:jc w:val="thaiDistribute"/>
        <w:rPr>
          <w:rFonts w:eastAsia="Calibri" w:cs="Times New Roman"/>
          <w:szCs w:val="28"/>
          <w:lang w:val="en-US"/>
        </w:rPr>
      </w:pPr>
      <w:r w:rsidRPr="002B5A35">
        <w:rPr>
          <w:rFonts w:eastAsia="Calibri" w:cs="Cordia New"/>
          <w:szCs w:val="28"/>
          <w:lang w:val="en-US"/>
        </w:rPr>
        <w:t>During June 7, 2021 to June 14, 2021, the subsidiary started the MVP Coin offering for pre-sale in the amount of 390,000,000 MVP Coin at the offering price of Baht 0.30 per coin, in accordingly, the subsidiary received cash from sale through the bank account of the Company of Baht 79.03 million (included value added tax) (see note 15).</w:t>
      </w:r>
    </w:p>
    <w:p w14:paraId="70C9F15E" w14:textId="77777777" w:rsidR="005A4B3D" w:rsidRDefault="005A4B3D" w:rsidP="002B5A35">
      <w:pPr>
        <w:autoSpaceDE/>
        <w:autoSpaceDN/>
        <w:spacing w:line="240" w:lineRule="auto"/>
        <w:ind w:firstLine="360"/>
        <w:jc w:val="thaiDistribute"/>
        <w:rPr>
          <w:rFonts w:eastAsia="Calibri" w:cs="Times New Roman"/>
          <w:szCs w:val="28"/>
          <w:lang w:val="en-US"/>
        </w:rPr>
      </w:pPr>
    </w:p>
    <w:p w14:paraId="6A3D0C0A" w14:textId="77777777" w:rsidR="006E43C8" w:rsidRDefault="006E43C8" w:rsidP="002B5A35">
      <w:pPr>
        <w:autoSpaceDE/>
        <w:autoSpaceDN/>
        <w:spacing w:line="240" w:lineRule="auto"/>
        <w:ind w:firstLine="360"/>
        <w:jc w:val="thaiDistribute"/>
        <w:rPr>
          <w:rFonts w:eastAsia="Calibri" w:cs="Times New Roman"/>
          <w:szCs w:val="28"/>
          <w:lang w:val="en-US"/>
        </w:rPr>
      </w:pPr>
    </w:p>
    <w:p w14:paraId="03411302" w14:textId="0FF254B5" w:rsidR="006E43C8" w:rsidRDefault="006E43C8" w:rsidP="002B5A35">
      <w:pPr>
        <w:autoSpaceDE/>
        <w:autoSpaceDN/>
        <w:spacing w:line="240" w:lineRule="auto"/>
        <w:ind w:firstLine="360"/>
        <w:jc w:val="thaiDistribute"/>
        <w:rPr>
          <w:rFonts w:eastAsia="Calibri" w:cs="Times New Roman"/>
          <w:szCs w:val="28"/>
          <w:lang w:val="en-US"/>
        </w:rPr>
      </w:pPr>
    </w:p>
    <w:p w14:paraId="5EA84C70" w14:textId="77777777" w:rsidR="00240CE6" w:rsidRDefault="00240CE6" w:rsidP="002B5A35">
      <w:pPr>
        <w:autoSpaceDE/>
        <w:autoSpaceDN/>
        <w:spacing w:line="240" w:lineRule="auto"/>
        <w:ind w:firstLine="360"/>
        <w:jc w:val="thaiDistribute"/>
        <w:rPr>
          <w:rFonts w:eastAsia="Calibri" w:cs="Times New Roman"/>
          <w:szCs w:val="28"/>
          <w:lang w:val="en-US"/>
        </w:rPr>
      </w:pPr>
    </w:p>
    <w:p w14:paraId="74BB8DC4" w14:textId="4303C8F4" w:rsidR="002B5A35" w:rsidRPr="002B5A35" w:rsidRDefault="002B5A35" w:rsidP="002B5A35">
      <w:pPr>
        <w:autoSpaceDE/>
        <w:autoSpaceDN/>
        <w:spacing w:line="240" w:lineRule="auto"/>
        <w:ind w:firstLine="360"/>
        <w:jc w:val="thaiDistribute"/>
        <w:rPr>
          <w:rFonts w:eastAsia="Calibri" w:cs="Times New Roman"/>
          <w:szCs w:val="28"/>
          <w:lang w:val="en-US"/>
        </w:rPr>
      </w:pPr>
      <w:r w:rsidRPr="002B5A35">
        <w:rPr>
          <w:rFonts w:eastAsia="Calibri" w:cs="Times New Roman"/>
          <w:szCs w:val="28"/>
          <w:lang w:val="en-US"/>
        </w:rPr>
        <w:lastRenderedPageBreak/>
        <w:t>Movement of deferred income for the six-month period ended June 30, 2021 were summarized as follow:</w:t>
      </w:r>
    </w:p>
    <w:p w14:paraId="5A3A7B68" w14:textId="7F19A89D" w:rsidR="002B5A35" w:rsidRDefault="002B5A35" w:rsidP="002B5A35">
      <w:pPr>
        <w:autoSpaceDE/>
        <w:autoSpaceDN/>
        <w:spacing w:line="240" w:lineRule="auto"/>
        <w:jc w:val="thaiDistribute"/>
        <w:rPr>
          <w:rFonts w:eastAsia="Calibri" w:cs="Times New Roman"/>
          <w:szCs w:val="28"/>
          <w:lang w:val="en-US"/>
        </w:rPr>
      </w:pPr>
    </w:p>
    <w:bookmarkStart w:id="45" w:name="_MON_1690445272"/>
    <w:bookmarkEnd w:id="45"/>
    <w:p w14:paraId="166696F5" w14:textId="03C884A2" w:rsidR="000758B7" w:rsidRDefault="00A24C2D" w:rsidP="000758B7">
      <w:pPr>
        <w:autoSpaceDE/>
        <w:autoSpaceDN/>
        <w:spacing w:line="240" w:lineRule="auto"/>
        <w:ind w:firstLine="284"/>
        <w:jc w:val="thaiDistribute"/>
        <w:rPr>
          <w:rFonts w:eastAsia="Calibri" w:cs="Times New Roman"/>
          <w:szCs w:val="28"/>
          <w:lang w:val="en-US"/>
        </w:rPr>
      </w:pPr>
      <w:r w:rsidRPr="00EE4984">
        <w:rPr>
          <w:rFonts w:cs="Times New Roman"/>
          <w:b/>
          <w:bCs/>
          <w:cs/>
        </w:rPr>
        <w:object w:dxaOrig="9598" w:dyaOrig="2626" w14:anchorId="6926C921">
          <v:shape id="_x0000_i1377" type="#_x0000_t75" style="width:471pt;height:139.8pt" o:ole="">
            <v:imagedata r:id="rId68" o:title=""/>
          </v:shape>
          <o:OLEObject Type="Embed" ProgID="Excel.Sheet.8" ShapeID="_x0000_i1377" DrawAspect="Content" ObjectID="_1690650505" r:id="rId69"/>
        </w:object>
      </w:r>
    </w:p>
    <w:p w14:paraId="1014A553" w14:textId="77777777" w:rsidR="002B5A35" w:rsidRPr="000758B7" w:rsidRDefault="002B5A35" w:rsidP="000758B7">
      <w:pPr>
        <w:autoSpaceDE/>
        <w:autoSpaceDN/>
        <w:spacing w:line="240" w:lineRule="auto"/>
        <w:ind w:firstLine="360"/>
        <w:jc w:val="thaiDistribute"/>
        <w:rPr>
          <w:rFonts w:eastAsia="Calibri" w:cs="Times New Roman"/>
          <w:szCs w:val="28"/>
          <w:lang w:val="en-US"/>
        </w:rPr>
      </w:pPr>
    </w:p>
    <w:p w14:paraId="3C60ACF9" w14:textId="77777777" w:rsidR="002B5A35" w:rsidRPr="00154D0D" w:rsidRDefault="002B5A35" w:rsidP="00154D0D">
      <w:pPr>
        <w:autoSpaceDE/>
        <w:autoSpaceDN/>
        <w:spacing w:line="240" w:lineRule="auto"/>
        <w:ind w:left="360"/>
        <w:jc w:val="thaiDistribute"/>
        <w:rPr>
          <w:rFonts w:eastAsia="Calibri" w:cs="Cordia New"/>
          <w:szCs w:val="28"/>
          <w:lang w:val="en-US"/>
        </w:rPr>
      </w:pPr>
      <w:r w:rsidRPr="00154D0D">
        <w:rPr>
          <w:rFonts w:eastAsia="Calibri" w:cs="Cordia New"/>
          <w:szCs w:val="28"/>
          <w:lang w:val="en-US"/>
        </w:rPr>
        <w:t>As at June 30, 2021, the subsidiary recorded the distribution and allotment of MVP Coin as deferred income presented under the current liabilities in the statement of financial position and will be recognized as revenue from rendering of service when the services are rendered or the utilities reaches the expired date on December 31, 2021.</w:t>
      </w:r>
    </w:p>
    <w:p w14:paraId="63D8B150" w14:textId="77777777" w:rsidR="002B5A35" w:rsidRPr="00154D0D" w:rsidRDefault="002B5A35" w:rsidP="00154D0D">
      <w:pPr>
        <w:autoSpaceDE/>
        <w:autoSpaceDN/>
        <w:spacing w:line="240" w:lineRule="auto"/>
        <w:ind w:left="360"/>
        <w:jc w:val="thaiDistribute"/>
        <w:rPr>
          <w:rFonts w:eastAsia="Calibri" w:cs="Cordia New"/>
          <w:szCs w:val="28"/>
          <w:lang w:val="en-US"/>
        </w:rPr>
      </w:pPr>
    </w:p>
    <w:p w14:paraId="0B172747" w14:textId="1330E098" w:rsidR="002B5A35" w:rsidRDefault="002B5A35" w:rsidP="00154D0D">
      <w:pPr>
        <w:autoSpaceDE/>
        <w:autoSpaceDN/>
        <w:spacing w:line="240" w:lineRule="auto"/>
        <w:ind w:left="360"/>
        <w:jc w:val="thaiDistribute"/>
        <w:rPr>
          <w:rFonts w:eastAsia="Calibri" w:cs="Cordia New"/>
          <w:szCs w:val="28"/>
          <w:lang w:val="en-US"/>
        </w:rPr>
      </w:pPr>
      <w:r w:rsidRPr="00154D0D">
        <w:rPr>
          <w:rFonts w:eastAsia="Calibri" w:cs="Cordia New"/>
          <w:szCs w:val="28"/>
          <w:lang w:val="en-US"/>
        </w:rPr>
        <w:t xml:space="preserve">The Company entered into the agreement regarding the transfer of rights for service rendered to </w:t>
      </w:r>
      <w:proofErr w:type="spellStart"/>
      <w:r w:rsidRPr="00154D0D">
        <w:rPr>
          <w:rFonts w:eastAsia="Calibri" w:cs="Cordia New"/>
          <w:szCs w:val="28"/>
          <w:lang w:val="en-US"/>
        </w:rPr>
        <w:t>Multitechnology</w:t>
      </w:r>
      <w:proofErr w:type="spellEnd"/>
      <w:r w:rsidRPr="00154D0D">
        <w:rPr>
          <w:rFonts w:eastAsia="Calibri" w:cs="Cordia New"/>
          <w:szCs w:val="28"/>
          <w:lang w:val="en-US"/>
        </w:rPr>
        <w:t xml:space="preserve"> Expert Co., Ltd. for a period starting from June 1, 2021 to December 31, 2021 with the service agreement value of Baht 308.40 million.  In addition, the Company also entered into the agreement to determine the value of rights in each month for the monthly service payment</w:t>
      </w:r>
      <w:r w:rsidR="00C17C50">
        <w:rPr>
          <w:rFonts w:eastAsia="Calibri" w:cs="Cordia New"/>
          <w:szCs w:val="28"/>
          <w:lang w:val="en-US"/>
        </w:rPr>
        <w:t xml:space="preserve"> are as follow:</w:t>
      </w:r>
    </w:p>
    <w:p w14:paraId="66E187F7" w14:textId="77777777" w:rsidR="00154D0D" w:rsidRPr="00154D0D" w:rsidRDefault="00154D0D" w:rsidP="00154D0D">
      <w:pPr>
        <w:autoSpaceDE/>
        <w:autoSpaceDN/>
        <w:spacing w:line="240" w:lineRule="auto"/>
        <w:ind w:left="360"/>
        <w:jc w:val="thaiDistribute"/>
        <w:rPr>
          <w:rFonts w:eastAsia="Calibri" w:cs="Cordia New"/>
          <w:szCs w:val="28"/>
          <w:lang w:val="en-US"/>
        </w:rPr>
      </w:pPr>
    </w:p>
    <w:bookmarkStart w:id="46" w:name="_MON_1690388180"/>
    <w:bookmarkEnd w:id="46"/>
    <w:p w14:paraId="17A7333B" w14:textId="61D870D9" w:rsidR="00753A4C" w:rsidRPr="002B5A35" w:rsidRDefault="00715C40" w:rsidP="002B5A35">
      <w:pPr>
        <w:autoSpaceDE/>
        <w:autoSpaceDN/>
        <w:spacing w:line="240" w:lineRule="auto"/>
        <w:ind w:left="360"/>
        <w:jc w:val="thaiDistribute"/>
        <w:rPr>
          <w:rFonts w:eastAsia="Calibri" w:cstheme="minorBidi"/>
          <w:szCs w:val="28"/>
          <w:lang w:val="en-US"/>
        </w:rPr>
      </w:pPr>
      <w:r w:rsidRPr="00EE4984">
        <w:rPr>
          <w:rFonts w:cs="Times New Roman"/>
          <w:b/>
          <w:bCs/>
          <w:cs/>
        </w:rPr>
        <w:object w:dxaOrig="5569" w:dyaOrig="4166" w14:anchorId="04652AAD">
          <v:shape id="_x0000_i1196" type="#_x0000_t75" style="width:250.8pt;height:215.4pt" o:ole="">
            <v:imagedata r:id="rId70" o:title=""/>
          </v:shape>
          <o:OLEObject Type="Embed" ProgID="Excel.Sheet.8" ShapeID="_x0000_i1196" DrawAspect="Content" ObjectID="_1690650506" r:id="rId71"/>
        </w:object>
      </w:r>
    </w:p>
    <w:p w14:paraId="124A80C6" w14:textId="06662507" w:rsidR="002B5A35" w:rsidRDefault="00753A4C" w:rsidP="002B5A35">
      <w:pPr>
        <w:autoSpaceDE/>
        <w:autoSpaceDN/>
        <w:spacing w:line="240" w:lineRule="auto"/>
        <w:jc w:val="thaiDistribute"/>
        <w:rPr>
          <w:rFonts w:eastAsia="Calibri" w:cstheme="minorBidi"/>
          <w:szCs w:val="28"/>
          <w:lang w:val="en-US"/>
        </w:rPr>
      </w:pPr>
      <w:r>
        <w:rPr>
          <w:rFonts w:eastAsia="Calibri" w:cstheme="minorBidi" w:hint="cs"/>
          <w:szCs w:val="28"/>
          <w:cs/>
          <w:lang w:val="en-US"/>
        </w:rPr>
        <w:tab/>
      </w:r>
    </w:p>
    <w:p w14:paraId="0DA08098" w14:textId="77777777" w:rsidR="00753A4C" w:rsidRDefault="00753A4C" w:rsidP="002B5A35">
      <w:pPr>
        <w:autoSpaceDE/>
        <w:autoSpaceDN/>
        <w:spacing w:line="240" w:lineRule="auto"/>
        <w:jc w:val="thaiDistribute"/>
        <w:rPr>
          <w:rFonts w:eastAsia="Calibri" w:cstheme="minorBidi"/>
          <w:szCs w:val="28"/>
          <w:lang w:val="en-US"/>
        </w:rPr>
      </w:pPr>
    </w:p>
    <w:p w14:paraId="61720B2D" w14:textId="77777777" w:rsidR="00753A4C" w:rsidRDefault="00753A4C" w:rsidP="002B5A35">
      <w:pPr>
        <w:autoSpaceDE/>
        <w:autoSpaceDN/>
        <w:spacing w:line="240" w:lineRule="auto"/>
        <w:jc w:val="thaiDistribute"/>
        <w:rPr>
          <w:rFonts w:eastAsia="Calibri" w:cstheme="minorBidi"/>
          <w:szCs w:val="28"/>
          <w:lang w:val="en-US"/>
        </w:rPr>
      </w:pPr>
    </w:p>
    <w:p w14:paraId="6F23B3E2" w14:textId="77777777" w:rsidR="00753A4C" w:rsidRDefault="00753A4C" w:rsidP="002B5A35">
      <w:pPr>
        <w:autoSpaceDE/>
        <w:autoSpaceDN/>
        <w:spacing w:line="240" w:lineRule="auto"/>
        <w:jc w:val="thaiDistribute"/>
        <w:rPr>
          <w:rFonts w:eastAsia="Calibri" w:cstheme="minorBidi"/>
          <w:szCs w:val="28"/>
          <w:lang w:val="en-US"/>
        </w:rPr>
      </w:pPr>
    </w:p>
    <w:p w14:paraId="47B8CC94" w14:textId="77777777" w:rsidR="00753A4C" w:rsidRDefault="00753A4C" w:rsidP="002B5A35">
      <w:pPr>
        <w:autoSpaceDE/>
        <w:autoSpaceDN/>
        <w:spacing w:line="240" w:lineRule="auto"/>
        <w:jc w:val="thaiDistribute"/>
        <w:rPr>
          <w:rFonts w:eastAsia="Calibri" w:cstheme="minorBidi"/>
          <w:szCs w:val="28"/>
          <w:lang w:val="en-US"/>
        </w:rPr>
      </w:pPr>
    </w:p>
    <w:p w14:paraId="178D1DC3" w14:textId="77777777" w:rsidR="00753A4C" w:rsidRDefault="00753A4C" w:rsidP="002B5A35">
      <w:pPr>
        <w:autoSpaceDE/>
        <w:autoSpaceDN/>
        <w:spacing w:line="240" w:lineRule="auto"/>
        <w:jc w:val="thaiDistribute"/>
        <w:rPr>
          <w:rFonts w:eastAsia="Calibri" w:cstheme="minorBidi"/>
          <w:szCs w:val="28"/>
          <w:lang w:val="en-US"/>
        </w:rPr>
      </w:pPr>
    </w:p>
    <w:p w14:paraId="76B97F91" w14:textId="77777777" w:rsidR="002B5A35" w:rsidRDefault="002B5A35" w:rsidP="002B5A35">
      <w:pPr>
        <w:autoSpaceDE/>
        <w:autoSpaceDN/>
        <w:spacing w:line="240" w:lineRule="auto"/>
        <w:jc w:val="thaiDistribute"/>
        <w:rPr>
          <w:rFonts w:eastAsia="Calibri" w:cstheme="minorBidi"/>
          <w:szCs w:val="28"/>
          <w:lang w:val="en-US"/>
        </w:rPr>
      </w:pPr>
    </w:p>
    <w:p w14:paraId="35A05BAE" w14:textId="77777777" w:rsidR="003C36DF" w:rsidRDefault="003C36DF" w:rsidP="002B5A35">
      <w:pPr>
        <w:autoSpaceDE/>
        <w:autoSpaceDN/>
        <w:spacing w:line="240" w:lineRule="auto"/>
        <w:jc w:val="thaiDistribute"/>
        <w:rPr>
          <w:rFonts w:eastAsia="Calibri" w:cstheme="minorBidi"/>
          <w:szCs w:val="28"/>
          <w:lang w:val="en-US"/>
        </w:rPr>
      </w:pPr>
    </w:p>
    <w:p w14:paraId="63EA027E" w14:textId="77777777" w:rsidR="003C36DF" w:rsidRDefault="003C36DF" w:rsidP="002B5A35">
      <w:pPr>
        <w:autoSpaceDE/>
        <w:autoSpaceDN/>
        <w:spacing w:line="240" w:lineRule="auto"/>
        <w:jc w:val="thaiDistribute"/>
        <w:rPr>
          <w:rFonts w:eastAsia="Calibri" w:cstheme="minorBidi"/>
          <w:szCs w:val="28"/>
          <w:lang w:val="en-US"/>
        </w:rPr>
      </w:pPr>
    </w:p>
    <w:p w14:paraId="236E8546" w14:textId="77777777" w:rsidR="003C36DF" w:rsidRDefault="003C36DF" w:rsidP="002B5A35">
      <w:pPr>
        <w:autoSpaceDE/>
        <w:autoSpaceDN/>
        <w:spacing w:line="240" w:lineRule="auto"/>
        <w:jc w:val="thaiDistribute"/>
        <w:rPr>
          <w:rFonts w:eastAsia="Calibri" w:cstheme="minorBidi"/>
          <w:szCs w:val="28"/>
          <w:lang w:val="en-US"/>
        </w:rPr>
      </w:pPr>
    </w:p>
    <w:p w14:paraId="61FB9EAD" w14:textId="77777777" w:rsidR="003C36DF" w:rsidRDefault="003C36DF" w:rsidP="002B5A35">
      <w:pPr>
        <w:autoSpaceDE/>
        <w:autoSpaceDN/>
        <w:spacing w:line="240" w:lineRule="auto"/>
        <w:jc w:val="thaiDistribute"/>
        <w:rPr>
          <w:rFonts w:eastAsia="Calibri" w:cstheme="minorBidi"/>
          <w:szCs w:val="28"/>
          <w:lang w:val="en-US"/>
        </w:rPr>
      </w:pPr>
    </w:p>
    <w:p w14:paraId="0D03414C" w14:textId="77777777" w:rsidR="003C36DF" w:rsidRDefault="003C36DF" w:rsidP="002B5A35">
      <w:pPr>
        <w:autoSpaceDE/>
        <w:autoSpaceDN/>
        <w:spacing w:line="240" w:lineRule="auto"/>
        <w:jc w:val="thaiDistribute"/>
        <w:rPr>
          <w:rFonts w:eastAsia="Calibri" w:cstheme="minorBidi"/>
          <w:szCs w:val="28"/>
          <w:lang w:val="en-US"/>
        </w:rPr>
      </w:pPr>
    </w:p>
    <w:p w14:paraId="5BC636B6" w14:textId="5DED624C" w:rsidR="002419BF" w:rsidRPr="005F4B67" w:rsidRDefault="002419BF" w:rsidP="005F4B67">
      <w:pPr>
        <w:pStyle w:val="BlockText"/>
        <w:spacing w:before="120" w:after="120"/>
        <w:ind w:left="270" w:right="0" w:firstLine="0"/>
        <w:jc w:val="thaiDistribute"/>
        <w:rPr>
          <w:rFonts w:cs="Times New Roman"/>
          <w:sz w:val="22"/>
          <w:szCs w:val="22"/>
        </w:rPr>
      </w:pPr>
    </w:p>
    <w:p w14:paraId="6E5E34FA" w14:textId="18F01834" w:rsidR="00386B13" w:rsidRPr="00386B13" w:rsidRDefault="00386B13" w:rsidP="00056F18">
      <w:pPr>
        <w:pStyle w:val="BlockText"/>
        <w:numPr>
          <w:ilvl w:val="0"/>
          <w:numId w:val="3"/>
        </w:numPr>
        <w:spacing w:before="0"/>
        <w:ind w:right="0"/>
        <w:jc w:val="thaiDistribute"/>
        <w:rPr>
          <w:rFonts w:cs="Times New Roman"/>
          <w:b/>
          <w:bCs/>
          <w:spacing w:val="-6"/>
          <w:sz w:val="22"/>
          <w:szCs w:val="22"/>
        </w:rPr>
      </w:pPr>
      <w:r>
        <w:rPr>
          <w:rFonts w:cs="Times New Roman"/>
          <w:b/>
          <w:bCs/>
          <w:spacing w:val="-6"/>
          <w:sz w:val="22"/>
          <w:szCs w:val="22"/>
        </w:rPr>
        <w:lastRenderedPageBreak/>
        <w:t xml:space="preserve"> </w:t>
      </w:r>
      <w:r w:rsidRPr="00386B13">
        <w:rPr>
          <w:rFonts w:cs="Times New Roman"/>
          <w:b/>
          <w:bCs/>
          <w:spacing w:val="-6"/>
          <w:sz w:val="22"/>
          <w:szCs w:val="22"/>
        </w:rPr>
        <w:t>PROVISION</w:t>
      </w:r>
      <w:r w:rsidR="001F2390">
        <w:rPr>
          <w:rFonts w:cs="Times New Roman"/>
          <w:b/>
          <w:bCs/>
          <w:spacing w:val="-6"/>
          <w:sz w:val="22"/>
          <w:szCs w:val="22"/>
        </w:rPr>
        <w:t>S</w:t>
      </w:r>
    </w:p>
    <w:p w14:paraId="23DFC151" w14:textId="77777777" w:rsidR="00386B13" w:rsidRDefault="00386B13" w:rsidP="00386B13">
      <w:pPr>
        <w:pStyle w:val="BlockText"/>
        <w:spacing w:before="0"/>
        <w:ind w:left="425" w:right="0" w:firstLine="0"/>
        <w:jc w:val="thaiDistribute"/>
        <w:rPr>
          <w:rFonts w:cs="Times New Roman"/>
          <w:sz w:val="22"/>
          <w:szCs w:val="22"/>
        </w:rPr>
      </w:pPr>
    </w:p>
    <w:p w14:paraId="6999E5FE" w14:textId="4D4E6FCC" w:rsidR="00386B13" w:rsidRDefault="00D02982" w:rsidP="00C853CC">
      <w:pPr>
        <w:pStyle w:val="BlockText"/>
        <w:spacing w:before="0"/>
        <w:ind w:left="425" w:right="0" w:firstLine="0"/>
        <w:jc w:val="thaiDistribute"/>
        <w:rPr>
          <w:rFonts w:cs="Times New Roman"/>
          <w:sz w:val="22"/>
          <w:szCs w:val="22"/>
        </w:rPr>
      </w:pPr>
      <w:r>
        <w:rPr>
          <w:rFonts w:cs="Times New Roman"/>
          <w:sz w:val="22"/>
          <w:szCs w:val="22"/>
        </w:rPr>
        <w:t xml:space="preserve">Movement of provisions for </w:t>
      </w:r>
      <w:r w:rsidR="00386B13" w:rsidRPr="00386B13">
        <w:rPr>
          <w:rFonts w:cs="Times New Roman"/>
          <w:sz w:val="22"/>
          <w:szCs w:val="22"/>
        </w:rPr>
        <w:t>the six-month period ended June 30, 2021 were summarized as follows:</w:t>
      </w:r>
    </w:p>
    <w:p w14:paraId="5523D606" w14:textId="77777777" w:rsidR="00715C40" w:rsidRDefault="00715C40" w:rsidP="00C853CC">
      <w:pPr>
        <w:pStyle w:val="BlockText"/>
        <w:spacing w:before="0"/>
        <w:ind w:left="425" w:right="0" w:firstLine="0"/>
        <w:jc w:val="thaiDistribute"/>
        <w:rPr>
          <w:rFonts w:cs="Times New Roman"/>
          <w:sz w:val="22"/>
          <w:szCs w:val="22"/>
        </w:rPr>
      </w:pPr>
    </w:p>
    <w:bookmarkStart w:id="47" w:name="_MON_1690265663"/>
    <w:bookmarkEnd w:id="47"/>
    <w:p w14:paraId="6F26E677" w14:textId="1D052B67" w:rsidR="002419BF" w:rsidRDefault="00A24C2D" w:rsidP="002419BF">
      <w:pPr>
        <w:pStyle w:val="BlockText"/>
        <w:spacing w:before="0"/>
        <w:ind w:left="425" w:right="0" w:firstLine="0"/>
        <w:jc w:val="thaiDistribute"/>
        <w:rPr>
          <w:rFonts w:cs="Times New Roman"/>
          <w:b/>
          <w:bCs/>
        </w:rPr>
      </w:pPr>
      <w:r w:rsidRPr="00EE4984">
        <w:rPr>
          <w:rFonts w:cs="Times New Roman"/>
          <w:b/>
          <w:bCs/>
          <w:cs/>
        </w:rPr>
        <w:object w:dxaOrig="9353" w:dyaOrig="2201" w14:anchorId="77F032C3">
          <v:shape id="_x0000_i1381" type="#_x0000_t75" style="width:468.6pt;height:118.2pt" o:ole="">
            <v:imagedata r:id="rId72" o:title=""/>
          </v:shape>
          <o:OLEObject Type="Embed" ProgID="Excel.Sheet.8" ShapeID="_x0000_i1381" DrawAspect="Content" ObjectID="_1690650507" r:id="rId73"/>
        </w:object>
      </w:r>
    </w:p>
    <w:p w14:paraId="4B0D9675" w14:textId="0AFEDD70" w:rsidR="00B643ED" w:rsidRPr="00B643ED" w:rsidRDefault="009877A0" w:rsidP="005F4B67">
      <w:pPr>
        <w:pStyle w:val="BlockText"/>
        <w:spacing w:before="0"/>
        <w:ind w:left="0" w:right="0" w:firstLine="425"/>
        <w:jc w:val="thaiDistribute"/>
        <w:rPr>
          <w:rFonts w:cs="Times New Roman"/>
          <w:b/>
          <w:bCs/>
          <w:sz w:val="22"/>
          <w:szCs w:val="22"/>
        </w:rPr>
      </w:pPr>
      <w:r>
        <w:rPr>
          <w:rFonts w:cs="Times New Roman"/>
          <w:b/>
          <w:bCs/>
          <w:sz w:val="22"/>
          <w:szCs w:val="22"/>
        </w:rPr>
        <w:t>Lit</w:t>
      </w:r>
      <w:r w:rsidR="00B643ED" w:rsidRPr="00B643ED">
        <w:rPr>
          <w:rFonts w:cs="Times New Roman"/>
          <w:b/>
          <w:bCs/>
          <w:sz w:val="22"/>
          <w:szCs w:val="22"/>
        </w:rPr>
        <w:t>igation</w:t>
      </w:r>
    </w:p>
    <w:p w14:paraId="6351DB2C" w14:textId="77777777" w:rsidR="00B643ED" w:rsidRPr="00B643ED" w:rsidRDefault="00B643ED" w:rsidP="00B643ED">
      <w:pPr>
        <w:pStyle w:val="BlockText"/>
        <w:spacing w:before="0"/>
        <w:ind w:left="425" w:right="0" w:firstLine="0"/>
        <w:jc w:val="thaiDistribute"/>
        <w:rPr>
          <w:rFonts w:cs="Times New Roman"/>
          <w:sz w:val="22"/>
          <w:szCs w:val="22"/>
        </w:rPr>
      </w:pPr>
    </w:p>
    <w:p w14:paraId="56520A90" w14:textId="77777777" w:rsidR="00B643ED" w:rsidRPr="00B643ED" w:rsidRDefault="00B643ED" w:rsidP="00B643ED">
      <w:pPr>
        <w:pStyle w:val="BlockText"/>
        <w:spacing w:before="0"/>
        <w:ind w:left="425" w:right="0" w:firstLine="0"/>
        <w:jc w:val="thaiDistribute"/>
        <w:rPr>
          <w:rFonts w:cs="Times New Roman"/>
          <w:sz w:val="22"/>
          <w:szCs w:val="22"/>
        </w:rPr>
      </w:pPr>
      <w:r w:rsidRPr="00B643ED">
        <w:rPr>
          <w:rFonts w:cs="Times New Roman"/>
          <w:sz w:val="22"/>
          <w:szCs w:val="22"/>
        </w:rPr>
        <w:t xml:space="preserve">On September </w:t>
      </w:r>
      <w:r w:rsidRPr="00B643ED">
        <w:rPr>
          <w:rFonts w:cs="Times New Roman"/>
          <w:sz w:val="22"/>
          <w:szCs w:val="22"/>
          <w:cs/>
        </w:rPr>
        <w:t>21</w:t>
      </w:r>
      <w:r w:rsidRPr="00B643ED">
        <w:rPr>
          <w:rFonts w:cs="Times New Roman"/>
          <w:sz w:val="22"/>
          <w:szCs w:val="22"/>
        </w:rPr>
        <w:t xml:space="preserve">, </w:t>
      </w:r>
      <w:r w:rsidRPr="00B643ED">
        <w:rPr>
          <w:rFonts w:cs="Times New Roman"/>
          <w:sz w:val="22"/>
          <w:szCs w:val="22"/>
          <w:cs/>
        </w:rPr>
        <w:t>2018</w:t>
      </w:r>
      <w:r w:rsidRPr="00B643ED">
        <w:rPr>
          <w:rFonts w:cs="Times New Roman"/>
          <w:sz w:val="22"/>
          <w:szCs w:val="22"/>
        </w:rPr>
        <w:t xml:space="preserve">, the Company was sued for the restitution of property and damage compensation regarding the non-compliance with the memorandum in the amount of Baht </w:t>
      </w:r>
      <w:r w:rsidRPr="00B643ED">
        <w:rPr>
          <w:rFonts w:cs="Times New Roman"/>
          <w:sz w:val="22"/>
          <w:szCs w:val="22"/>
          <w:cs/>
        </w:rPr>
        <w:t xml:space="preserve">9.25 </w:t>
      </w:r>
      <w:r w:rsidRPr="00B643ED">
        <w:rPr>
          <w:rFonts w:cs="Times New Roman"/>
          <w:sz w:val="22"/>
          <w:szCs w:val="22"/>
        </w:rPr>
        <w:t>million.</w:t>
      </w:r>
      <w:r w:rsidRPr="00B643ED">
        <w:rPr>
          <w:rFonts w:cs="Times New Roman"/>
          <w:sz w:val="22"/>
          <w:szCs w:val="22"/>
          <w:cs/>
        </w:rPr>
        <w:t xml:space="preserve"> </w:t>
      </w:r>
    </w:p>
    <w:p w14:paraId="246C1F84" w14:textId="77777777" w:rsidR="00B643ED" w:rsidRPr="00B643ED" w:rsidRDefault="00B643ED" w:rsidP="00B643ED">
      <w:pPr>
        <w:pStyle w:val="BlockText"/>
        <w:spacing w:before="0"/>
        <w:ind w:left="425" w:right="0" w:firstLine="0"/>
        <w:jc w:val="thaiDistribute"/>
        <w:rPr>
          <w:rFonts w:cs="Times New Roman"/>
          <w:sz w:val="22"/>
          <w:szCs w:val="22"/>
        </w:rPr>
      </w:pPr>
    </w:p>
    <w:p w14:paraId="6301BF54" w14:textId="27694650" w:rsidR="00B643ED" w:rsidRPr="00B643ED" w:rsidRDefault="00B643ED" w:rsidP="00B643ED">
      <w:pPr>
        <w:pStyle w:val="BlockText"/>
        <w:spacing w:before="0"/>
        <w:ind w:left="425" w:right="0" w:firstLine="0"/>
        <w:jc w:val="thaiDistribute"/>
        <w:rPr>
          <w:rFonts w:cs="Times New Roman"/>
          <w:sz w:val="22"/>
          <w:szCs w:val="22"/>
        </w:rPr>
      </w:pPr>
      <w:r w:rsidRPr="00B643ED">
        <w:rPr>
          <w:rFonts w:cs="Times New Roman"/>
          <w:sz w:val="22"/>
          <w:szCs w:val="22"/>
        </w:rPr>
        <w:t>On December 13, 2018, the Company</w:t>
      </w:r>
      <w:r>
        <w:rPr>
          <w:rFonts w:cs="Times New Roman"/>
          <w:sz w:val="22"/>
          <w:szCs w:val="22"/>
        </w:rPr>
        <w:t xml:space="preserve"> </w:t>
      </w:r>
      <w:r w:rsidRPr="00B643ED">
        <w:rPr>
          <w:rFonts w:cs="Times New Roman"/>
          <w:sz w:val="22"/>
          <w:szCs w:val="22"/>
        </w:rPr>
        <w:t xml:space="preserve">submitted the defense and counterclaimed for the purchase of goods and damages in the </w:t>
      </w:r>
      <w:proofErr w:type="gramStart"/>
      <w:r w:rsidRPr="00B643ED">
        <w:rPr>
          <w:rFonts w:cs="Times New Roman"/>
          <w:sz w:val="22"/>
          <w:szCs w:val="22"/>
        </w:rPr>
        <w:t>amount</w:t>
      </w:r>
      <w:proofErr w:type="gramEnd"/>
      <w:r w:rsidRPr="00B643ED">
        <w:rPr>
          <w:rFonts w:cs="Times New Roman"/>
          <w:sz w:val="22"/>
          <w:szCs w:val="22"/>
        </w:rPr>
        <w:t xml:space="preserve"> of Baht 106.25 million.</w:t>
      </w:r>
    </w:p>
    <w:p w14:paraId="5515D214" w14:textId="77777777" w:rsidR="00B643ED" w:rsidRPr="00B643ED" w:rsidRDefault="00B643ED" w:rsidP="00B643ED">
      <w:pPr>
        <w:pStyle w:val="BlockText"/>
        <w:spacing w:before="0"/>
        <w:ind w:left="425" w:right="0" w:firstLine="0"/>
        <w:jc w:val="thaiDistribute"/>
        <w:rPr>
          <w:rFonts w:cs="Times New Roman"/>
          <w:sz w:val="22"/>
          <w:szCs w:val="22"/>
        </w:rPr>
      </w:pPr>
    </w:p>
    <w:p w14:paraId="41293DEE" w14:textId="5AD0AC17" w:rsidR="00B643ED" w:rsidRPr="00B643ED" w:rsidRDefault="00B643ED" w:rsidP="00B643ED">
      <w:pPr>
        <w:pStyle w:val="BlockText"/>
        <w:spacing w:before="0"/>
        <w:ind w:left="425" w:right="0" w:firstLine="0"/>
        <w:jc w:val="thaiDistribute"/>
        <w:rPr>
          <w:rFonts w:cs="Times New Roman"/>
          <w:sz w:val="22"/>
          <w:szCs w:val="22"/>
        </w:rPr>
      </w:pPr>
      <w:r w:rsidRPr="00B643ED">
        <w:rPr>
          <w:rFonts w:cs="Times New Roman"/>
          <w:sz w:val="22"/>
          <w:szCs w:val="22"/>
        </w:rPr>
        <w:t xml:space="preserve">On March 30, 2021, the Civil Court sentenced 1) the Company takes in return of goods sold and the Company make a payment for goods to the plaintiff in the </w:t>
      </w:r>
      <w:proofErr w:type="gramStart"/>
      <w:r w:rsidRPr="00B643ED">
        <w:rPr>
          <w:rFonts w:cs="Times New Roman"/>
          <w:sz w:val="22"/>
          <w:szCs w:val="22"/>
        </w:rPr>
        <w:t>amount</w:t>
      </w:r>
      <w:proofErr w:type="gramEnd"/>
      <w:r w:rsidRPr="00B643ED">
        <w:rPr>
          <w:rFonts w:cs="Times New Roman"/>
          <w:sz w:val="22"/>
          <w:szCs w:val="22"/>
        </w:rPr>
        <w:t xml:space="preserve"> of Baht 6.17 million with interest at</w:t>
      </w:r>
      <w:r w:rsidR="00ED0983">
        <w:rPr>
          <w:rFonts w:cs="Times New Roman"/>
          <w:sz w:val="22"/>
          <w:szCs w:val="22"/>
        </w:rPr>
        <w:t xml:space="preserve"> the rate of </w:t>
      </w:r>
      <w:r w:rsidRPr="00B643ED">
        <w:rPr>
          <w:rFonts w:cs="Times New Roman"/>
          <w:sz w:val="22"/>
          <w:szCs w:val="22"/>
          <w:cs/>
        </w:rPr>
        <w:t>7.5%</w:t>
      </w:r>
      <w:r w:rsidRPr="00B643ED">
        <w:rPr>
          <w:rFonts w:cs="Times New Roman"/>
          <w:sz w:val="22"/>
          <w:szCs w:val="22"/>
        </w:rPr>
        <w:t>per annum from the date of the lawsuit and 2) the plaintiff makes a payment for goods</w:t>
      </w:r>
      <w:r w:rsidRPr="00B643ED">
        <w:rPr>
          <w:rFonts w:cs="Times New Roman"/>
          <w:sz w:val="22"/>
          <w:szCs w:val="22"/>
          <w:cs/>
        </w:rPr>
        <w:t xml:space="preserve"> </w:t>
      </w:r>
      <w:r w:rsidRPr="00B643ED">
        <w:rPr>
          <w:rFonts w:cs="Times New Roman"/>
          <w:sz w:val="22"/>
          <w:szCs w:val="22"/>
        </w:rPr>
        <w:t xml:space="preserve">to the Company in the amount of Baht </w:t>
      </w:r>
      <w:r w:rsidRPr="00B643ED">
        <w:rPr>
          <w:rFonts w:cs="Times New Roman"/>
          <w:sz w:val="22"/>
          <w:szCs w:val="22"/>
          <w:cs/>
        </w:rPr>
        <w:t xml:space="preserve">0.30 </w:t>
      </w:r>
      <w:r w:rsidRPr="00B643ED">
        <w:rPr>
          <w:rFonts w:cs="Times New Roman"/>
          <w:sz w:val="22"/>
          <w:szCs w:val="22"/>
        </w:rPr>
        <w:t xml:space="preserve">million with interest at the rate of </w:t>
      </w:r>
      <w:r w:rsidRPr="00B643ED">
        <w:rPr>
          <w:rFonts w:cs="Times New Roman"/>
          <w:sz w:val="22"/>
          <w:szCs w:val="22"/>
          <w:cs/>
        </w:rPr>
        <w:t xml:space="preserve">7.5% </w:t>
      </w:r>
      <w:r w:rsidRPr="00B643ED">
        <w:rPr>
          <w:rFonts w:cs="Times New Roman"/>
          <w:sz w:val="22"/>
          <w:szCs w:val="22"/>
        </w:rPr>
        <w:t>per annum from the date of counterclaimed.</w:t>
      </w:r>
    </w:p>
    <w:p w14:paraId="6639A62E" w14:textId="77777777" w:rsidR="00B643ED" w:rsidRPr="00B643ED" w:rsidRDefault="00B643ED" w:rsidP="00B643ED">
      <w:pPr>
        <w:pStyle w:val="BlockText"/>
        <w:spacing w:before="0"/>
        <w:ind w:left="425" w:right="0" w:firstLine="0"/>
        <w:jc w:val="thaiDistribute"/>
        <w:rPr>
          <w:rFonts w:cs="Times New Roman"/>
          <w:sz w:val="22"/>
          <w:szCs w:val="22"/>
        </w:rPr>
      </w:pPr>
    </w:p>
    <w:p w14:paraId="28407D4B" w14:textId="77777777" w:rsidR="002B5A35" w:rsidRPr="002B5A35" w:rsidRDefault="002B5A35" w:rsidP="002B5A35">
      <w:pPr>
        <w:autoSpaceDE/>
        <w:autoSpaceDN/>
        <w:spacing w:line="240" w:lineRule="auto"/>
        <w:ind w:left="425"/>
        <w:jc w:val="thaiDistribute"/>
        <w:rPr>
          <w:rFonts w:eastAsia="Calibri" w:cs="Times New Roman"/>
          <w:szCs w:val="28"/>
          <w:lang w:val="en-US"/>
        </w:rPr>
      </w:pPr>
      <w:r w:rsidRPr="002B5A35">
        <w:rPr>
          <w:rFonts w:eastAsia="Calibri" w:cs="Times New Roman"/>
          <w:szCs w:val="28"/>
          <w:lang w:val="en-US"/>
        </w:rPr>
        <w:t xml:space="preserve">On June 28, 2021, the plaintiff filed an appeal against to the judgment of the Civil Court and requested the Court of Appeal to revise the judgment of the Civil Court by ordering the Company to additionally refund the plaintiff in the </w:t>
      </w:r>
      <w:proofErr w:type="gramStart"/>
      <w:r w:rsidRPr="002B5A35">
        <w:rPr>
          <w:rFonts w:eastAsia="Calibri" w:cs="Times New Roman"/>
          <w:szCs w:val="28"/>
          <w:lang w:val="en-US"/>
        </w:rPr>
        <w:t>amount</w:t>
      </w:r>
      <w:proofErr w:type="gramEnd"/>
      <w:r w:rsidRPr="002B5A35">
        <w:rPr>
          <w:rFonts w:eastAsia="Calibri" w:cs="Times New Roman"/>
          <w:szCs w:val="28"/>
          <w:lang w:val="en-US"/>
        </w:rPr>
        <w:t xml:space="preserve"> of Baht 9.25 million, with interest at the rate of 7.5% per annum from the date of the lawsuit.</w:t>
      </w:r>
    </w:p>
    <w:p w14:paraId="4D135C92" w14:textId="77777777" w:rsidR="002B5A35" w:rsidRPr="002B5A35" w:rsidRDefault="002B5A35" w:rsidP="002B5A35">
      <w:pPr>
        <w:autoSpaceDE/>
        <w:autoSpaceDN/>
        <w:spacing w:line="240" w:lineRule="auto"/>
        <w:jc w:val="thaiDistribute"/>
        <w:rPr>
          <w:rFonts w:eastAsia="Calibri" w:cs="Times New Roman"/>
          <w:szCs w:val="28"/>
          <w:lang w:val="en-US"/>
        </w:rPr>
      </w:pPr>
    </w:p>
    <w:p w14:paraId="7AD31AF6" w14:textId="77777777" w:rsidR="002B5A35" w:rsidRPr="002B5A35" w:rsidRDefault="002B5A35" w:rsidP="002B5A35">
      <w:pPr>
        <w:autoSpaceDE/>
        <w:autoSpaceDN/>
        <w:spacing w:line="240" w:lineRule="auto"/>
        <w:ind w:left="425"/>
        <w:jc w:val="thaiDistribute"/>
        <w:rPr>
          <w:rFonts w:eastAsia="Calibri" w:cs="Times New Roman"/>
          <w:szCs w:val="28"/>
          <w:lang w:val="en-US"/>
        </w:rPr>
      </w:pPr>
      <w:r w:rsidRPr="002B5A35">
        <w:rPr>
          <w:rFonts w:eastAsia="Calibri" w:cs="Times New Roman"/>
          <w:szCs w:val="28"/>
          <w:lang w:val="en-US"/>
        </w:rPr>
        <w:t>On June 29, 2021, the Company filed an appeal against to the judgment of the Civil Court and requested the Court of Appeal to reverse and revise the judgment of the Civil Court by ordering the plaintiff to be liable for the damages in according to the Company’s counterclaim and sentence to dismiss a case of the plaintiff.</w:t>
      </w:r>
    </w:p>
    <w:p w14:paraId="5C94D981" w14:textId="77777777" w:rsidR="00B643ED" w:rsidRPr="002B5A35" w:rsidRDefault="00B643ED" w:rsidP="002B5A35">
      <w:pPr>
        <w:pStyle w:val="BlockText"/>
        <w:spacing w:before="0"/>
        <w:ind w:left="0" w:right="0" w:firstLine="0"/>
        <w:jc w:val="thaiDistribute"/>
        <w:rPr>
          <w:rFonts w:cstheme="minorBidi"/>
          <w:sz w:val="22"/>
          <w:szCs w:val="22"/>
        </w:rPr>
      </w:pPr>
    </w:p>
    <w:p w14:paraId="0F6C924D" w14:textId="5910C962" w:rsidR="00353E0C" w:rsidRDefault="00FB45BD" w:rsidP="00B643ED">
      <w:pPr>
        <w:pStyle w:val="BlockText"/>
        <w:spacing w:before="0"/>
        <w:ind w:left="425" w:right="0" w:firstLine="0"/>
        <w:jc w:val="thaiDistribute"/>
      </w:pPr>
      <w:r w:rsidRPr="00FB45BD">
        <w:rPr>
          <w:rFonts w:cs="Times New Roman"/>
          <w:sz w:val="22"/>
          <w:szCs w:val="22"/>
        </w:rPr>
        <w:t>As at June 30, 2021, t</w:t>
      </w:r>
      <w:r w:rsidR="00B643ED" w:rsidRPr="00FB45BD">
        <w:rPr>
          <w:rFonts w:cs="Times New Roman"/>
          <w:sz w:val="22"/>
          <w:szCs w:val="22"/>
        </w:rPr>
        <w:t xml:space="preserve">he Company </w:t>
      </w:r>
      <w:r w:rsidR="00D02982" w:rsidRPr="00FB45BD">
        <w:rPr>
          <w:rFonts w:cs="Times New Roman"/>
          <w:sz w:val="22"/>
          <w:szCs w:val="22"/>
        </w:rPr>
        <w:t xml:space="preserve">provided the </w:t>
      </w:r>
      <w:r w:rsidR="00B643ED" w:rsidRPr="00FB45BD">
        <w:rPr>
          <w:rFonts w:cs="Times New Roman"/>
          <w:sz w:val="22"/>
          <w:szCs w:val="22"/>
        </w:rPr>
        <w:t>provision for damages from litig</w:t>
      </w:r>
      <w:r w:rsidR="00C94EE1" w:rsidRPr="00FB45BD">
        <w:rPr>
          <w:rFonts w:cs="Times New Roman"/>
          <w:sz w:val="22"/>
          <w:szCs w:val="22"/>
        </w:rPr>
        <w:t xml:space="preserve">ation in the </w:t>
      </w:r>
      <w:proofErr w:type="gramStart"/>
      <w:r w:rsidR="00C94EE1" w:rsidRPr="00FB45BD">
        <w:rPr>
          <w:rFonts w:cs="Times New Roman"/>
          <w:sz w:val="22"/>
          <w:szCs w:val="22"/>
        </w:rPr>
        <w:t>amount</w:t>
      </w:r>
      <w:proofErr w:type="gramEnd"/>
      <w:r w:rsidR="00C94EE1" w:rsidRPr="00FB45BD">
        <w:rPr>
          <w:rFonts w:cs="Times New Roman"/>
          <w:sz w:val="22"/>
          <w:szCs w:val="22"/>
        </w:rPr>
        <w:t xml:space="preserve"> of Baht 5.87</w:t>
      </w:r>
      <w:r w:rsidR="00B643ED" w:rsidRPr="00FB45BD">
        <w:rPr>
          <w:rFonts w:cs="Times New Roman"/>
          <w:sz w:val="22"/>
          <w:szCs w:val="22"/>
        </w:rPr>
        <w:t xml:space="preserve"> million (presented un</w:t>
      </w:r>
      <w:r w:rsidR="00D02982" w:rsidRPr="00FB45BD">
        <w:rPr>
          <w:rFonts w:cs="Times New Roman"/>
          <w:sz w:val="22"/>
          <w:szCs w:val="22"/>
        </w:rPr>
        <w:t xml:space="preserve">der current liabilities), which the management believes that it </w:t>
      </w:r>
      <w:r w:rsidR="00B643ED" w:rsidRPr="00FB45BD">
        <w:rPr>
          <w:rFonts w:cs="Times New Roman"/>
          <w:sz w:val="22"/>
          <w:szCs w:val="22"/>
        </w:rPr>
        <w:t>is sufficient for the damages to be incurred.</w:t>
      </w:r>
      <w:r w:rsidR="004A06B1" w:rsidRPr="004A06B1">
        <w:t xml:space="preserve"> </w:t>
      </w:r>
    </w:p>
    <w:p w14:paraId="3D4AE0BA" w14:textId="77777777" w:rsidR="00353E0C" w:rsidRPr="00353E0C" w:rsidRDefault="00353E0C" w:rsidP="00B643ED">
      <w:pPr>
        <w:pStyle w:val="BlockText"/>
        <w:spacing w:before="0"/>
        <w:ind w:left="425" w:right="0" w:firstLine="0"/>
        <w:jc w:val="thaiDistribute"/>
        <w:rPr>
          <w:sz w:val="24"/>
          <w:szCs w:val="24"/>
        </w:rPr>
      </w:pPr>
    </w:p>
    <w:p w14:paraId="55691D2D" w14:textId="681DE1C0" w:rsidR="00B643ED" w:rsidRDefault="004A06B1" w:rsidP="00353E0C">
      <w:pPr>
        <w:pStyle w:val="BlockText"/>
        <w:spacing w:before="0"/>
        <w:ind w:left="425" w:right="0" w:firstLine="0"/>
        <w:jc w:val="thaiDistribute"/>
        <w:rPr>
          <w:rFonts w:cs="Times New Roman"/>
          <w:sz w:val="22"/>
          <w:szCs w:val="22"/>
        </w:rPr>
      </w:pPr>
      <w:r w:rsidRPr="004A06B1">
        <w:rPr>
          <w:rFonts w:cs="Times New Roman"/>
          <w:sz w:val="22"/>
          <w:szCs w:val="22"/>
        </w:rPr>
        <w:t xml:space="preserve">The Company’s management and legal team have an opinion that there are discrepancies between the sale contract and the consignment contract. However, the management and lawyers assess that the Company had not breached the memorandum, so as to the case would be ruled in the favor of the Company and the Company shall receive the purchase of goods and damages in according to the counterclaims. </w:t>
      </w:r>
    </w:p>
    <w:p w14:paraId="2959F13F" w14:textId="77777777" w:rsidR="00C853CC" w:rsidRDefault="00C853CC" w:rsidP="00B643ED">
      <w:pPr>
        <w:pStyle w:val="BlockText"/>
        <w:spacing w:before="0"/>
        <w:ind w:left="425" w:right="0" w:firstLine="0"/>
        <w:jc w:val="thaiDistribute"/>
        <w:rPr>
          <w:rFonts w:cstheme="minorBidi"/>
          <w:sz w:val="12"/>
          <w:szCs w:val="12"/>
        </w:rPr>
      </w:pPr>
    </w:p>
    <w:p w14:paraId="12F48E8E" w14:textId="77777777" w:rsidR="00B643ED" w:rsidRDefault="00B643ED" w:rsidP="00353E0C">
      <w:pPr>
        <w:pStyle w:val="BlockText"/>
        <w:spacing w:before="0"/>
        <w:ind w:left="0" w:right="0" w:firstLine="0"/>
        <w:jc w:val="thaiDistribute"/>
        <w:rPr>
          <w:rFonts w:cstheme="minorBidi"/>
          <w:sz w:val="22"/>
          <w:szCs w:val="22"/>
          <w:lang w:val="en-GB"/>
        </w:rPr>
      </w:pPr>
    </w:p>
    <w:p w14:paraId="5ED97309" w14:textId="77777777" w:rsidR="003C36DF" w:rsidRDefault="003C36DF" w:rsidP="00353E0C">
      <w:pPr>
        <w:pStyle w:val="BlockText"/>
        <w:spacing w:before="0"/>
        <w:ind w:left="0" w:right="0" w:firstLine="0"/>
        <w:jc w:val="thaiDistribute"/>
        <w:rPr>
          <w:rFonts w:cstheme="minorBidi"/>
          <w:sz w:val="22"/>
          <w:szCs w:val="22"/>
          <w:lang w:val="en-GB"/>
        </w:rPr>
      </w:pPr>
    </w:p>
    <w:p w14:paraId="571F0C04" w14:textId="77777777" w:rsidR="003C36DF" w:rsidRDefault="003C36DF" w:rsidP="00353E0C">
      <w:pPr>
        <w:pStyle w:val="BlockText"/>
        <w:spacing w:before="0"/>
        <w:ind w:left="0" w:right="0" w:firstLine="0"/>
        <w:jc w:val="thaiDistribute"/>
        <w:rPr>
          <w:rFonts w:cstheme="minorBidi"/>
          <w:sz w:val="22"/>
          <w:szCs w:val="22"/>
          <w:lang w:val="en-GB"/>
        </w:rPr>
      </w:pPr>
    </w:p>
    <w:p w14:paraId="5D1CD6EF" w14:textId="77777777" w:rsidR="003C36DF" w:rsidRDefault="003C36DF" w:rsidP="00353E0C">
      <w:pPr>
        <w:pStyle w:val="BlockText"/>
        <w:spacing w:before="0"/>
        <w:ind w:left="0" w:right="0" w:firstLine="0"/>
        <w:jc w:val="thaiDistribute"/>
        <w:rPr>
          <w:rFonts w:cstheme="minorBidi"/>
          <w:sz w:val="22"/>
          <w:szCs w:val="22"/>
          <w:lang w:val="en-GB"/>
        </w:rPr>
      </w:pPr>
    </w:p>
    <w:p w14:paraId="366E74BA" w14:textId="77777777" w:rsidR="003C36DF" w:rsidRDefault="003C36DF" w:rsidP="00353E0C">
      <w:pPr>
        <w:pStyle w:val="BlockText"/>
        <w:spacing w:before="0"/>
        <w:ind w:left="0" w:right="0" w:firstLine="0"/>
        <w:jc w:val="thaiDistribute"/>
        <w:rPr>
          <w:rFonts w:cstheme="minorBidi"/>
          <w:sz w:val="22"/>
          <w:szCs w:val="22"/>
          <w:lang w:val="en-GB"/>
        </w:rPr>
      </w:pPr>
    </w:p>
    <w:p w14:paraId="4680DE9C" w14:textId="77777777" w:rsidR="003C36DF" w:rsidRDefault="003C36DF" w:rsidP="00353E0C">
      <w:pPr>
        <w:pStyle w:val="BlockText"/>
        <w:spacing w:before="0"/>
        <w:ind w:left="0" w:right="0" w:firstLine="0"/>
        <w:jc w:val="thaiDistribute"/>
        <w:rPr>
          <w:rFonts w:cstheme="minorBidi"/>
          <w:sz w:val="22"/>
          <w:szCs w:val="22"/>
          <w:lang w:val="en-GB"/>
        </w:rPr>
      </w:pPr>
    </w:p>
    <w:p w14:paraId="58E8D4BF" w14:textId="204F61DD" w:rsidR="003C36DF" w:rsidRDefault="003C36DF" w:rsidP="00353E0C">
      <w:pPr>
        <w:pStyle w:val="BlockText"/>
        <w:spacing w:before="0"/>
        <w:ind w:left="0" w:right="0" w:firstLine="0"/>
        <w:jc w:val="thaiDistribute"/>
        <w:rPr>
          <w:rFonts w:cstheme="minorBidi"/>
          <w:sz w:val="22"/>
          <w:szCs w:val="22"/>
          <w:lang w:val="en-GB"/>
        </w:rPr>
      </w:pPr>
    </w:p>
    <w:p w14:paraId="77368790" w14:textId="77777777" w:rsidR="003C36DF" w:rsidRPr="00B643ED" w:rsidRDefault="003C36DF" w:rsidP="00353E0C">
      <w:pPr>
        <w:pStyle w:val="BlockText"/>
        <w:spacing w:before="0"/>
        <w:ind w:left="0" w:right="0" w:firstLine="0"/>
        <w:jc w:val="thaiDistribute"/>
        <w:rPr>
          <w:rFonts w:cstheme="minorBidi"/>
          <w:sz w:val="22"/>
          <w:szCs w:val="22"/>
          <w:lang w:val="en-GB"/>
        </w:rPr>
      </w:pPr>
    </w:p>
    <w:p w14:paraId="6967D1F5" w14:textId="0AEAE541" w:rsidR="003F00F1" w:rsidRPr="00EE4984" w:rsidRDefault="00F632D2" w:rsidP="00056F18">
      <w:pPr>
        <w:pStyle w:val="BlockText"/>
        <w:numPr>
          <w:ilvl w:val="0"/>
          <w:numId w:val="3"/>
        </w:numPr>
        <w:spacing w:before="0"/>
        <w:ind w:right="0"/>
        <w:jc w:val="thaiDistribute"/>
        <w:rPr>
          <w:rFonts w:cs="Times New Roman"/>
          <w:b/>
          <w:bCs/>
          <w:spacing w:val="-6"/>
          <w:sz w:val="22"/>
          <w:szCs w:val="22"/>
        </w:rPr>
      </w:pPr>
      <w:r>
        <w:rPr>
          <w:rFonts w:cs="Times New Roman"/>
          <w:b/>
          <w:bCs/>
          <w:spacing w:val="-6"/>
          <w:sz w:val="22"/>
          <w:szCs w:val="22"/>
        </w:rPr>
        <w:lastRenderedPageBreak/>
        <w:t xml:space="preserve"> </w:t>
      </w:r>
      <w:r w:rsidR="003F00F1" w:rsidRPr="00EE4984">
        <w:rPr>
          <w:rFonts w:cs="Times New Roman"/>
          <w:b/>
          <w:bCs/>
          <w:spacing w:val="-6"/>
          <w:sz w:val="22"/>
          <w:szCs w:val="22"/>
        </w:rPr>
        <w:t>OTHER CURRENT LIABILITIES</w:t>
      </w:r>
    </w:p>
    <w:p w14:paraId="4EEE931F" w14:textId="77777777" w:rsidR="003F00F1" w:rsidRPr="00CE7D55" w:rsidRDefault="003F00F1" w:rsidP="00F632D2">
      <w:pPr>
        <w:pStyle w:val="BlockText"/>
        <w:spacing w:before="0"/>
        <w:ind w:left="425" w:right="0" w:firstLine="0"/>
        <w:jc w:val="thaiDistribute"/>
        <w:rPr>
          <w:rFonts w:cs="Times New Roman"/>
          <w:sz w:val="24"/>
          <w:szCs w:val="24"/>
        </w:rPr>
      </w:pPr>
    </w:p>
    <w:p w14:paraId="498928DE" w14:textId="2A843B0F" w:rsidR="004B71DA" w:rsidRPr="00F632D2" w:rsidRDefault="003F00F1" w:rsidP="00F632D2">
      <w:pPr>
        <w:pStyle w:val="BlockText"/>
        <w:spacing w:before="0"/>
        <w:ind w:left="425" w:right="0" w:firstLine="0"/>
        <w:jc w:val="thaiDistribute"/>
        <w:rPr>
          <w:rFonts w:cs="Times New Roman"/>
          <w:sz w:val="22"/>
          <w:szCs w:val="22"/>
        </w:rPr>
      </w:pPr>
      <w:r w:rsidRPr="00F632D2">
        <w:rPr>
          <w:rFonts w:cs="Times New Roman"/>
          <w:sz w:val="22"/>
          <w:szCs w:val="22"/>
        </w:rPr>
        <w:t xml:space="preserve">Other </w:t>
      </w:r>
      <w:r w:rsidR="0064043F" w:rsidRPr="00F632D2">
        <w:rPr>
          <w:rFonts w:cs="Times New Roman"/>
          <w:sz w:val="22"/>
          <w:szCs w:val="22"/>
        </w:rPr>
        <w:t>c</w:t>
      </w:r>
      <w:r w:rsidRPr="00F632D2">
        <w:rPr>
          <w:rFonts w:cs="Times New Roman"/>
          <w:sz w:val="22"/>
          <w:szCs w:val="22"/>
        </w:rPr>
        <w:t xml:space="preserve">urrent </w:t>
      </w:r>
      <w:r w:rsidR="0064043F" w:rsidRPr="00F632D2">
        <w:rPr>
          <w:rFonts w:cs="Times New Roman"/>
          <w:sz w:val="22"/>
          <w:szCs w:val="22"/>
        </w:rPr>
        <w:t>l</w:t>
      </w:r>
      <w:r w:rsidRPr="00F632D2">
        <w:rPr>
          <w:rFonts w:cs="Times New Roman"/>
          <w:sz w:val="22"/>
          <w:szCs w:val="22"/>
        </w:rPr>
        <w:t>iabilities</w:t>
      </w:r>
      <w:r w:rsidR="00F624C1" w:rsidRPr="00F632D2">
        <w:rPr>
          <w:rFonts w:cs="Times New Roman"/>
          <w:sz w:val="22"/>
          <w:szCs w:val="22"/>
        </w:rPr>
        <w:t xml:space="preserve"> at June 30</w:t>
      </w:r>
      <w:r w:rsidRPr="00F632D2">
        <w:rPr>
          <w:rFonts w:cs="Times New Roman"/>
          <w:sz w:val="22"/>
          <w:szCs w:val="22"/>
        </w:rPr>
        <w:t>, 2021 and December 31, 2020 consisted of:</w:t>
      </w:r>
    </w:p>
    <w:p w14:paraId="2DF1B1CE" w14:textId="77777777" w:rsidR="004B71DA" w:rsidRPr="004B71DA" w:rsidRDefault="004B71DA" w:rsidP="003F00F1">
      <w:pPr>
        <w:autoSpaceDE/>
        <w:spacing w:line="240" w:lineRule="auto"/>
        <w:ind w:firstLine="360"/>
        <w:jc w:val="thaiDistribute"/>
        <w:rPr>
          <w:rFonts w:cstheme="minorBidi"/>
        </w:rPr>
      </w:pPr>
    </w:p>
    <w:bookmarkStart w:id="48" w:name="_MON_1682175562"/>
    <w:bookmarkStart w:id="49" w:name="_MON_1682175603"/>
    <w:bookmarkStart w:id="50" w:name="_MON_1682175607"/>
    <w:bookmarkStart w:id="51" w:name="_MON_1682175613"/>
    <w:bookmarkStart w:id="52" w:name="_MON_1682175651"/>
    <w:bookmarkEnd w:id="48"/>
    <w:bookmarkEnd w:id="49"/>
    <w:bookmarkEnd w:id="50"/>
    <w:bookmarkEnd w:id="51"/>
    <w:bookmarkEnd w:id="52"/>
    <w:bookmarkStart w:id="53" w:name="_MON_1682175656"/>
    <w:bookmarkEnd w:id="53"/>
    <w:p w14:paraId="54434C6A" w14:textId="63007049" w:rsidR="003F00F1" w:rsidRPr="00EE4984" w:rsidRDefault="00A24C2D" w:rsidP="003F00F1">
      <w:pPr>
        <w:autoSpaceDE/>
        <w:spacing w:line="240" w:lineRule="auto"/>
        <w:ind w:left="426"/>
        <w:jc w:val="thaiDistribute"/>
        <w:rPr>
          <w:rFonts w:cstheme="minorBidi"/>
          <w:b/>
          <w:bCs/>
        </w:rPr>
      </w:pPr>
      <w:r w:rsidRPr="00EE4984">
        <w:rPr>
          <w:rFonts w:cs="Times New Roman" w:hint="cs"/>
          <w:b/>
          <w:bCs/>
          <w:cs/>
        </w:rPr>
        <w:object w:dxaOrig="9533" w:dyaOrig="3438" w14:anchorId="1D617B08">
          <v:shape id="_x0000_i1384" type="#_x0000_t75" style="width:471.6pt;height:181.8pt" o:ole="">
            <v:imagedata r:id="rId74" o:title=""/>
          </v:shape>
          <o:OLEObject Type="Embed" ProgID="Excel.Sheet.8" ShapeID="_x0000_i1384" DrawAspect="Content" ObjectID="_1690650508" r:id="rId75"/>
        </w:object>
      </w:r>
    </w:p>
    <w:p w14:paraId="49A54103" w14:textId="63BBF6D1" w:rsidR="00392518" w:rsidRPr="00CE7D55" w:rsidRDefault="00392518" w:rsidP="00CE7D55">
      <w:pPr>
        <w:pStyle w:val="BlockText"/>
        <w:spacing w:before="0"/>
        <w:ind w:left="0" w:right="0" w:firstLine="0"/>
        <w:jc w:val="thaiDistribute"/>
        <w:rPr>
          <w:rFonts w:cstheme="minorBidi"/>
          <w:sz w:val="22"/>
          <w:szCs w:val="22"/>
        </w:rPr>
      </w:pPr>
    </w:p>
    <w:p w14:paraId="44974240" w14:textId="77777777" w:rsidR="00392518" w:rsidRPr="00EE4984" w:rsidRDefault="00392518" w:rsidP="008B5F39">
      <w:pPr>
        <w:pStyle w:val="BlockText"/>
        <w:spacing w:before="0"/>
        <w:ind w:left="425" w:right="0" w:firstLine="0"/>
        <w:jc w:val="thaiDistribute"/>
        <w:rPr>
          <w:rFonts w:cs="Times New Roman"/>
          <w:sz w:val="22"/>
          <w:szCs w:val="22"/>
        </w:rPr>
        <w:sectPr w:rsidR="00392518" w:rsidRPr="00EE4984" w:rsidSect="00AF2C1E">
          <w:footerReference w:type="default" r:id="rId76"/>
          <w:pgSz w:w="11907" w:h="16839"/>
          <w:pgMar w:top="1411" w:right="720" w:bottom="1411" w:left="1411" w:header="720" w:footer="720" w:gutter="0"/>
          <w:pgNumType w:start="11"/>
          <w:cols w:space="720"/>
          <w:docGrid w:linePitch="299"/>
        </w:sectPr>
      </w:pPr>
    </w:p>
    <w:p w14:paraId="59650941" w14:textId="0C9C5DCE" w:rsidR="00392518" w:rsidRPr="00EE4984"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lastRenderedPageBreak/>
        <w:t xml:space="preserve"> </w:t>
      </w:r>
      <w:r w:rsidR="00392518" w:rsidRPr="00EE4984">
        <w:rPr>
          <w:rFonts w:cs="Times New Roman"/>
          <w:b/>
          <w:bCs/>
          <w:spacing w:val="-6"/>
          <w:sz w:val="22"/>
          <w:szCs w:val="22"/>
        </w:rPr>
        <w:t>LOAN FROM FINANCIAL INSTITUTIONS</w:t>
      </w:r>
    </w:p>
    <w:p w14:paraId="558F1191" w14:textId="77777777" w:rsidR="009E3BA7" w:rsidRPr="00EE4984" w:rsidRDefault="009E3BA7" w:rsidP="00886637">
      <w:pPr>
        <w:pStyle w:val="BlockText"/>
        <w:spacing w:before="0"/>
        <w:ind w:left="0" w:right="0" w:firstLine="0"/>
        <w:jc w:val="thaiDistribute"/>
        <w:rPr>
          <w:rFonts w:cs="Times New Roman"/>
          <w:b/>
          <w:bCs/>
          <w:sz w:val="22"/>
          <w:szCs w:val="22"/>
        </w:rPr>
      </w:pPr>
    </w:p>
    <w:p w14:paraId="1420F58E" w14:textId="469DFF29" w:rsidR="00392518" w:rsidRPr="00EE4984" w:rsidRDefault="00392518" w:rsidP="00392518">
      <w:pPr>
        <w:spacing w:line="240" w:lineRule="auto"/>
        <w:ind w:left="425"/>
        <w:jc w:val="thaiDistribute"/>
        <w:rPr>
          <w:rFonts w:cs="Times New Roman"/>
          <w:lang w:val="en-US"/>
        </w:rPr>
      </w:pPr>
      <w:r w:rsidRPr="00EE4984">
        <w:rPr>
          <w:rFonts w:cs="Times New Roman"/>
          <w:lang w:val="en-US"/>
        </w:rPr>
        <w:t>Loan from fi</w:t>
      </w:r>
      <w:r w:rsidR="004B71DA">
        <w:rPr>
          <w:rFonts w:cs="Times New Roman"/>
          <w:lang w:val="en-US"/>
        </w:rPr>
        <w:t xml:space="preserve">nancial institutions as at </w:t>
      </w:r>
      <w:r w:rsidR="004B71DA">
        <w:rPr>
          <w:szCs w:val="28"/>
          <w:lang w:val="en-US"/>
        </w:rPr>
        <w:t>June</w:t>
      </w:r>
      <w:r w:rsidRPr="00EE4984">
        <w:rPr>
          <w:rFonts w:cs="Times New Roman"/>
          <w:lang w:val="en-US"/>
        </w:rPr>
        <w:t xml:space="preserve"> </w:t>
      </w:r>
      <w:r w:rsidR="004B71DA">
        <w:rPr>
          <w:rFonts w:cs="Times New Roman" w:hint="cs"/>
          <w:cs/>
          <w:lang w:val="en-US"/>
        </w:rPr>
        <w:t>3</w:t>
      </w:r>
      <w:r w:rsidR="004B71DA">
        <w:rPr>
          <w:rFonts w:cs="Times New Roman"/>
          <w:lang w:val="en-US"/>
        </w:rPr>
        <w:t>0</w:t>
      </w:r>
      <w:r w:rsidRPr="00EE4984">
        <w:rPr>
          <w:rFonts w:cs="Times New Roman"/>
          <w:lang w:val="en-US"/>
        </w:rPr>
        <w:t xml:space="preserve">, </w:t>
      </w:r>
      <w:r w:rsidRPr="00EE4984">
        <w:rPr>
          <w:rFonts w:cs="Times New Roman" w:hint="cs"/>
          <w:cs/>
          <w:lang w:val="en-US"/>
        </w:rPr>
        <w:t xml:space="preserve">2021 </w:t>
      </w:r>
      <w:r w:rsidRPr="00EE4984">
        <w:rPr>
          <w:rFonts w:cs="Times New Roman"/>
          <w:lang w:val="en-US"/>
        </w:rPr>
        <w:t xml:space="preserve">and December </w:t>
      </w:r>
      <w:r w:rsidRPr="00EE4984">
        <w:rPr>
          <w:rFonts w:cs="Times New Roman" w:hint="cs"/>
          <w:cs/>
          <w:lang w:val="en-US"/>
        </w:rPr>
        <w:t>31</w:t>
      </w:r>
      <w:r w:rsidRPr="00EE4984">
        <w:rPr>
          <w:rFonts w:cs="Times New Roman"/>
          <w:lang w:val="en-US"/>
        </w:rPr>
        <w:t xml:space="preserve">, </w:t>
      </w:r>
      <w:r w:rsidRPr="00EE4984">
        <w:rPr>
          <w:rFonts w:cs="Times New Roman" w:hint="cs"/>
          <w:cs/>
          <w:lang w:val="en-US"/>
        </w:rPr>
        <w:t xml:space="preserve">2020 </w:t>
      </w:r>
      <w:r w:rsidRPr="00EE4984">
        <w:rPr>
          <w:rFonts w:cs="Times New Roman"/>
          <w:lang w:val="en-US"/>
        </w:rPr>
        <w:t>consisted of:</w:t>
      </w:r>
    </w:p>
    <w:p w14:paraId="7313D952" w14:textId="77777777" w:rsidR="00392518" w:rsidRPr="00EE4984" w:rsidRDefault="00392518" w:rsidP="00F632D2">
      <w:pPr>
        <w:spacing w:line="240" w:lineRule="auto"/>
        <w:jc w:val="thaiDistribute"/>
        <w:rPr>
          <w:rFonts w:cstheme="minorBidi"/>
          <w:lang w:val="en-US"/>
        </w:rPr>
      </w:pPr>
    </w:p>
    <w:bookmarkStart w:id="54" w:name="_MON_1682270412"/>
    <w:bookmarkStart w:id="55" w:name="_MON_1682270443"/>
    <w:bookmarkStart w:id="56" w:name="_MON_1682270268"/>
    <w:bookmarkEnd w:id="54"/>
    <w:bookmarkEnd w:id="55"/>
    <w:bookmarkEnd w:id="56"/>
    <w:bookmarkStart w:id="57" w:name="_MON_1682270386"/>
    <w:bookmarkEnd w:id="57"/>
    <w:p w14:paraId="5B851DCB" w14:textId="4DC41DE6" w:rsidR="00392518" w:rsidRPr="00EE4984" w:rsidRDefault="00715C40" w:rsidP="00393FF2">
      <w:pPr>
        <w:spacing w:line="240" w:lineRule="auto"/>
        <w:jc w:val="thaiDistribute"/>
        <w:rPr>
          <w:rFonts w:cstheme="minorBidi"/>
          <w:lang w:val="en-US"/>
        </w:rPr>
      </w:pPr>
      <w:r w:rsidRPr="00EE4984">
        <w:rPr>
          <w:rFonts w:cs="Times New Roman" w:hint="cs"/>
          <w:sz w:val="28"/>
          <w:szCs w:val="28"/>
          <w:cs/>
          <w:lang w:val="en-US"/>
        </w:rPr>
        <w:object w:dxaOrig="20722" w:dyaOrig="7519" w14:anchorId="195AFA29">
          <v:shape id="_x0000_i1211" type="#_x0000_t75" style="width:752.4pt;height:286.8pt" o:ole="">
            <v:imagedata r:id="rId77" o:title=""/>
          </v:shape>
          <o:OLEObject Type="Embed" ProgID="Excel.Sheet.8" ShapeID="_x0000_i1211" DrawAspect="Content" ObjectID="_1690650509" r:id="rId78"/>
        </w:object>
      </w:r>
    </w:p>
    <w:p w14:paraId="1CD4CA18" w14:textId="77777777" w:rsidR="00392518" w:rsidRPr="00EE4984" w:rsidRDefault="00392518" w:rsidP="00392518">
      <w:pPr>
        <w:spacing w:line="240" w:lineRule="auto"/>
        <w:ind w:left="425"/>
        <w:jc w:val="thaiDistribute"/>
        <w:rPr>
          <w:rFonts w:cstheme="minorBidi"/>
          <w:lang w:val="en-US"/>
        </w:rPr>
      </w:pPr>
    </w:p>
    <w:bookmarkStart w:id="58" w:name="_MON_1682165142"/>
    <w:bookmarkStart w:id="59" w:name="_MON_1682165610"/>
    <w:bookmarkStart w:id="60" w:name="_MON_1682165701"/>
    <w:bookmarkStart w:id="61" w:name="_MON_1682165730"/>
    <w:bookmarkStart w:id="62" w:name="_MON_1682165739"/>
    <w:bookmarkStart w:id="63" w:name="_MON_1682170929"/>
    <w:bookmarkStart w:id="64" w:name="_MON_1682176570"/>
    <w:bookmarkStart w:id="65" w:name="_MON_1682270466"/>
    <w:bookmarkStart w:id="66" w:name="_MON_1682270745"/>
    <w:bookmarkStart w:id="67" w:name="_MON_1682270766"/>
    <w:bookmarkStart w:id="68" w:name="_MON_1682176801"/>
    <w:bookmarkStart w:id="69" w:name="_MON_1682176870"/>
    <w:bookmarkStart w:id="70" w:name="_MON_1682177089"/>
    <w:bookmarkStart w:id="71" w:name="_MON_1682177173"/>
    <w:bookmarkEnd w:id="58"/>
    <w:bookmarkEnd w:id="59"/>
    <w:bookmarkEnd w:id="60"/>
    <w:bookmarkEnd w:id="61"/>
    <w:bookmarkEnd w:id="62"/>
    <w:bookmarkEnd w:id="63"/>
    <w:bookmarkEnd w:id="64"/>
    <w:bookmarkEnd w:id="65"/>
    <w:bookmarkEnd w:id="66"/>
    <w:bookmarkEnd w:id="67"/>
    <w:bookmarkEnd w:id="68"/>
    <w:bookmarkEnd w:id="69"/>
    <w:bookmarkEnd w:id="70"/>
    <w:bookmarkEnd w:id="71"/>
    <w:bookmarkStart w:id="72" w:name="_MON_1682177216"/>
    <w:bookmarkEnd w:id="72"/>
    <w:p w14:paraId="2A59A9ED" w14:textId="62DC5BC6" w:rsidR="00392518" w:rsidRPr="00EE4984" w:rsidRDefault="00312837" w:rsidP="00393FF2">
      <w:pPr>
        <w:spacing w:line="240" w:lineRule="auto"/>
        <w:jc w:val="thaiDistribute"/>
        <w:rPr>
          <w:rFonts w:cstheme="minorBidi"/>
          <w:lang w:val="en-US"/>
        </w:rPr>
      </w:pPr>
      <w:r w:rsidRPr="00EE4984">
        <w:rPr>
          <w:rFonts w:cs="Times New Roman" w:hint="cs"/>
          <w:sz w:val="28"/>
          <w:szCs w:val="28"/>
          <w:cs/>
          <w:lang w:val="en-US"/>
        </w:rPr>
        <w:object w:dxaOrig="18291" w:dyaOrig="8014" w14:anchorId="523BC0EC">
          <v:shape id="_x0000_i1216" type="#_x0000_t75" style="width:754.8pt;height:380.4pt" o:ole="">
            <v:imagedata r:id="rId79" o:title=""/>
          </v:shape>
          <o:OLEObject Type="Embed" ProgID="Excel.Sheet.8" ShapeID="_x0000_i1216" DrawAspect="Content" ObjectID="_1690650510" r:id="rId80"/>
        </w:object>
      </w:r>
      <w:bookmarkStart w:id="73" w:name="_MON_1611840170"/>
      <w:bookmarkEnd w:id="73"/>
    </w:p>
    <w:p w14:paraId="4CD8AD35" w14:textId="77777777" w:rsidR="00392518" w:rsidRPr="00EE4984" w:rsidRDefault="00392518" w:rsidP="00392518">
      <w:pPr>
        <w:autoSpaceDE/>
        <w:autoSpaceDN/>
        <w:spacing w:line="240" w:lineRule="auto"/>
        <w:rPr>
          <w:rFonts w:cstheme="minorBidi"/>
          <w:lang w:val="en-US"/>
        </w:rPr>
        <w:sectPr w:rsidR="00392518" w:rsidRPr="00EE4984" w:rsidSect="00194C37">
          <w:pgSz w:w="16839" w:h="11907" w:orient="landscape"/>
          <w:pgMar w:top="1411" w:right="1411" w:bottom="720" w:left="1411" w:header="720" w:footer="720" w:gutter="0"/>
          <w:cols w:space="720"/>
        </w:sectPr>
      </w:pPr>
    </w:p>
    <w:p w14:paraId="64C70E8B" w14:textId="14DE0315" w:rsidR="00392518" w:rsidRPr="00EE4984" w:rsidRDefault="00392518" w:rsidP="00392518">
      <w:pPr>
        <w:autoSpaceDE/>
        <w:spacing w:line="240" w:lineRule="auto"/>
        <w:ind w:left="426"/>
        <w:jc w:val="thaiDistribute"/>
        <w:rPr>
          <w:rFonts w:cstheme="minorBidi"/>
          <w:lang w:val="en-US"/>
        </w:rPr>
      </w:pPr>
      <w:r w:rsidRPr="00EE4984">
        <w:rPr>
          <w:rFonts w:cstheme="minorBidi"/>
          <w:lang w:val="en-US"/>
        </w:rPr>
        <w:lastRenderedPageBreak/>
        <w:t>Movements of loan from fin</w:t>
      </w:r>
      <w:r w:rsidR="00142278">
        <w:rPr>
          <w:rFonts w:cstheme="minorBidi"/>
          <w:lang w:val="en-US"/>
        </w:rPr>
        <w:t>ancial institution for the six-month period ended June 30</w:t>
      </w:r>
      <w:r w:rsidRPr="00EE4984">
        <w:rPr>
          <w:rFonts w:cstheme="minorBidi"/>
          <w:lang w:val="en-US"/>
        </w:rPr>
        <w:t>, 2021 and 2020 were summarized as follows:</w:t>
      </w:r>
    </w:p>
    <w:bookmarkStart w:id="74" w:name="_MON_1682270843"/>
    <w:bookmarkEnd w:id="74"/>
    <w:p w14:paraId="2B42FF8C" w14:textId="6D04C95C" w:rsidR="00154D0D" w:rsidRPr="00A24C2D" w:rsidRDefault="00A24C2D" w:rsidP="00A24C2D">
      <w:pPr>
        <w:spacing w:line="240" w:lineRule="auto"/>
        <w:ind w:left="425"/>
        <w:jc w:val="thaiDistribute"/>
        <w:rPr>
          <w:rFonts w:cstheme="minorBidi"/>
          <w:b/>
          <w:bCs/>
          <w:sz w:val="12"/>
          <w:szCs w:val="12"/>
          <w:lang w:val="en-US"/>
        </w:rPr>
      </w:pPr>
      <w:r w:rsidRPr="00EE4984">
        <w:rPr>
          <w:rFonts w:cs="Times New Roman"/>
          <w:b/>
          <w:bCs/>
          <w:sz w:val="28"/>
          <w:szCs w:val="28"/>
          <w:cs/>
          <w:lang w:val="en-US"/>
        </w:rPr>
        <w:object w:dxaOrig="9891" w:dyaOrig="3474" w14:anchorId="740AFE34">
          <v:shape id="_x0000_i1391" type="#_x0000_t75" style="width:472.2pt;height:169.8pt" o:ole="">
            <v:imagedata r:id="rId81" o:title=""/>
          </v:shape>
          <o:OLEObject Type="Embed" ProgID="Excel.Sheet.8" ShapeID="_x0000_i1391" DrawAspect="Content" ObjectID="_1690650511" r:id="rId82"/>
        </w:object>
      </w:r>
    </w:p>
    <w:p w14:paraId="0FA9A0F4" w14:textId="172CC309" w:rsidR="00392518" w:rsidRPr="00EE4984" w:rsidRDefault="00392518" w:rsidP="00392518">
      <w:pPr>
        <w:spacing w:line="240" w:lineRule="auto"/>
        <w:ind w:left="426" w:right="-23"/>
        <w:jc w:val="thaiDistribute"/>
        <w:rPr>
          <w:rFonts w:cstheme="minorBidi"/>
          <w:b/>
          <w:bCs/>
          <w:cs/>
          <w:lang w:val="en-US"/>
        </w:rPr>
      </w:pPr>
      <w:r w:rsidRPr="00EE4984">
        <w:rPr>
          <w:rFonts w:cs="Times New Roman"/>
          <w:b/>
          <w:bCs/>
          <w:lang w:val="en-US"/>
        </w:rPr>
        <w:t>Collateral</w:t>
      </w:r>
    </w:p>
    <w:p w14:paraId="79906846" w14:textId="77777777" w:rsidR="00392518" w:rsidRPr="00EE4984" w:rsidRDefault="00392518" w:rsidP="00392518">
      <w:pPr>
        <w:spacing w:line="240" w:lineRule="auto"/>
        <w:ind w:left="426" w:right="-23"/>
        <w:jc w:val="thaiDistribute"/>
        <w:rPr>
          <w:rFonts w:cs="Times New Roman"/>
          <w:lang w:val="en-US"/>
        </w:rPr>
      </w:pPr>
    </w:p>
    <w:p w14:paraId="33FD2D65" w14:textId="4B949581" w:rsidR="00392518" w:rsidRPr="00EE4984" w:rsidRDefault="00381765" w:rsidP="00392518">
      <w:pPr>
        <w:spacing w:line="240" w:lineRule="auto"/>
        <w:ind w:left="426" w:right="-23"/>
        <w:jc w:val="thaiDistribute"/>
        <w:rPr>
          <w:rFonts w:cs="Times New Roman"/>
          <w:lang w:val="en-US"/>
        </w:rPr>
      </w:pPr>
      <w:r w:rsidRPr="00EE4984">
        <w:rPr>
          <w:rFonts w:cs="Times New Roman"/>
        </w:rPr>
        <w:t xml:space="preserve">The Company </w:t>
      </w:r>
      <w:r w:rsidR="00392518" w:rsidRPr="00EE4984">
        <w:rPr>
          <w:rFonts w:cs="Times New Roman"/>
        </w:rPr>
        <w:t>m</w:t>
      </w:r>
      <w:r w:rsidR="004B38E1">
        <w:rPr>
          <w:rFonts w:cs="Times New Roman"/>
        </w:rPr>
        <w:t xml:space="preserve">ortgaged land </w:t>
      </w:r>
      <w:r w:rsidR="004B38E1">
        <w:rPr>
          <w:szCs w:val="28"/>
          <w:lang w:val="en-US"/>
        </w:rPr>
        <w:t>and building</w:t>
      </w:r>
      <w:r w:rsidR="00392518" w:rsidRPr="00EE4984">
        <w:rPr>
          <w:rFonts w:cs="Times New Roman"/>
        </w:rPr>
        <w:t xml:space="preserve"> (</w:t>
      </w:r>
      <w:r w:rsidR="00AB4F8D">
        <w:rPr>
          <w:rFonts w:cs="Times New Roman"/>
        </w:rPr>
        <w:t>s</w:t>
      </w:r>
      <w:r w:rsidR="00AB4F8D" w:rsidRPr="00EE4984">
        <w:rPr>
          <w:rFonts w:cs="Times New Roman"/>
        </w:rPr>
        <w:t>ee</w:t>
      </w:r>
      <w:r w:rsidR="00392518" w:rsidRPr="00EE4984">
        <w:rPr>
          <w:rFonts w:cs="Times New Roman"/>
        </w:rPr>
        <w:t xml:space="preserve"> note </w:t>
      </w:r>
      <w:r w:rsidR="00CE7D55">
        <w:rPr>
          <w:rFonts w:cstheme="minorBidi"/>
          <w:lang w:val="en-US"/>
        </w:rPr>
        <w:t>10</w:t>
      </w:r>
      <w:r w:rsidR="00AB4F8D">
        <w:rPr>
          <w:rFonts w:cs="Times New Roman"/>
        </w:rPr>
        <w:t>)</w:t>
      </w:r>
      <w:r w:rsidR="004B38E1">
        <w:rPr>
          <w:rFonts w:cs="Times New Roman"/>
        </w:rPr>
        <w:t>.</w:t>
      </w:r>
    </w:p>
    <w:p w14:paraId="12C34367" w14:textId="77777777" w:rsidR="00392518" w:rsidRPr="004B38E1" w:rsidRDefault="00392518" w:rsidP="00392518">
      <w:pPr>
        <w:spacing w:line="240" w:lineRule="auto"/>
        <w:ind w:right="-23"/>
        <w:jc w:val="thaiDistribute"/>
        <w:rPr>
          <w:rFonts w:cstheme="minorBidi"/>
        </w:rPr>
      </w:pPr>
    </w:p>
    <w:p w14:paraId="6197352D" w14:textId="7FDDC293" w:rsidR="00362EC3" w:rsidRPr="00EE4984" w:rsidRDefault="00E46D36" w:rsidP="00362EC3">
      <w:pPr>
        <w:spacing w:line="240" w:lineRule="auto"/>
        <w:ind w:left="426" w:right="-23"/>
        <w:jc w:val="thaiDistribute"/>
        <w:rPr>
          <w:rFonts w:cs="Times New Roman"/>
          <w:lang w:val="en-US"/>
        </w:rPr>
      </w:pPr>
      <w:r w:rsidRPr="00EE4984">
        <w:rPr>
          <w:rFonts w:cs="Times New Roman"/>
          <w:lang w:val="en-US"/>
        </w:rPr>
        <w:t xml:space="preserve">The letter of guarantee of </w:t>
      </w:r>
      <w:r w:rsidR="001122B8" w:rsidRPr="00EE4984">
        <w:rPr>
          <w:rFonts w:cs="Times New Roman"/>
          <w:lang w:val="en-US"/>
        </w:rPr>
        <w:t>Th</w:t>
      </w:r>
      <w:r w:rsidR="00036585" w:rsidRPr="00EE4984">
        <w:rPr>
          <w:rFonts w:cs="Times New Roman"/>
          <w:lang w:val="en-US"/>
        </w:rPr>
        <w:t>ai</w:t>
      </w:r>
      <w:r w:rsidR="001122B8" w:rsidRPr="00EE4984">
        <w:rPr>
          <w:rFonts w:cs="Times New Roman"/>
          <w:lang w:val="en-US"/>
        </w:rPr>
        <w:t xml:space="preserve"> Credit Guarantee Corporation and</w:t>
      </w:r>
      <w:r w:rsidR="00A5035E" w:rsidRPr="00EE4984">
        <w:rPr>
          <w:rFonts w:cs="Times New Roman"/>
          <w:lang w:val="en-US"/>
        </w:rPr>
        <w:t xml:space="preserve"> </w:t>
      </w:r>
      <w:r w:rsidR="00036585" w:rsidRPr="00EE4984">
        <w:rPr>
          <w:rFonts w:cs="Times New Roman"/>
          <w:lang w:val="en-US"/>
        </w:rPr>
        <w:t>the d</w:t>
      </w:r>
      <w:r w:rsidR="00392518" w:rsidRPr="00EE4984">
        <w:rPr>
          <w:rFonts w:cs="Times New Roman"/>
          <w:lang w:val="en-US"/>
        </w:rPr>
        <w:t xml:space="preserve">irector of the </w:t>
      </w:r>
      <w:r w:rsidR="00036585" w:rsidRPr="00EE4984">
        <w:rPr>
          <w:rFonts w:cs="Times New Roman"/>
          <w:lang w:val="en-US"/>
        </w:rPr>
        <w:t>C</w:t>
      </w:r>
      <w:r w:rsidR="00392518" w:rsidRPr="00EE4984">
        <w:rPr>
          <w:rFonts w:cs="Times New Roman"/>
          <w:lang w:val="en-US"/>
        </w:rPr>
        <w:t xml:space="preserve">ompany </w:t>
      </w:r>
      <w:r w:rsidR="005F348F" w:rsidRPr="00EE4984">
        <w:rPr>
          <w:rFonts w:cs="Times New Roman"/>
        </w:rPr>
        <w:t xml:space="preserve">(see note 4) </w:t>
      </w:r>
      <w:r w:rsidR="00392518" w:rsidRPr="00EE4984">
        <w:rPr>
          <w:rFonts w:cs="Times New Roman"/>
          <w:lang w:val="en-US"/>
        </w:rPr>
        <w:t>guarantee</w:t>
      </w:r>
      <w:r w:rsidR="008B2FC2" w:rsidRPr="00EE4984">
        <w:rPr>
          <w:rFonts w:cs="Times New Roman"/>
          <w:lang w:val="en-US"/>
        </w:rPr>
        <w:t>d</w:t>
      </w:r>
      <w:r w:rsidR="00392518" w:rsidRPr="00EE4984">
        <w:rPr>
          <w:rFonts w:cs="Times New Roman"/>
          <w:lang w:val="en-US"/>
        </w:rPr>
        <w:t xml:space="preserve"> </w:t>
      </w:r>
      <w:r w:rsidR="00036585" w:rsidRPr="00EE4984">
        <w:rPr>
          <w:rFonts w:cs="Times New Roman"/>
          <w:lang w:val="en-US"/>
        </w:rPr>
        <w:t xml:space="preserve">for </w:t>
      </w:r>
      <w:r w:rsidR="00362EC3" w:rsidRPr="00EE4984">
        <w:rPr>
          <w:rFonts w:cs="Times New Roman"/>
          <w:lang w:val="en-US"/>
        </w:rPr>
        <w:t>such loans</w:t>
      </w:r>
      <w:r w:rsidR="00362EC3" w:rsidRPr="00EE4984">
        <w:rPr>
          <w:rFonts w:cs="Times New Roman"/>
        </w:rPr>
        <w:t>.</w:t>
      </w:r>
    </w:p>
    <w:p w14:paraId="797E80C7" w14:textId="77777777" w:rsidR="00E46D36" w:rsidRPr="00EE4984" w:rsidRDefault="00E46D36" w:rsidP="00362EC3">
      <w:pPr>
        <w:spacing w:line="240" w:lineRule="auto"/>
        <w:ind w:left="426" w:right="-23"/>
        <w:jc w:val="thaiDistribute"/>
        <w:rPr>
          <w:rFonts w:cs="Times New Roman"/>
          <w:lang w:val="en-US"/>
        </w:rPr>
      </w:pPr>
    </w:p>
    <w:p w14:paraId="0FC45631" w14:textId="7B128001" w:rsidR="00392518" w:rsidRPr="00EE4984" w:rsidRDefault="00F842EA" w:rsidP="00A5035E">
      <w:pPr>
        <w:spacing w:line="240" w:lineRule="auto"/>
        <w:ind w:left="426" w:right="-23"/>
        <w:jc w:val="thaiDistribute"/>
        <w:rPr>
          <w:rFonts w:cs="Times New Roman"/>
          <w:lang w:val="en-US"/>
        </w:rPr>
      </w:pPr>
      <w:r w:rsidRPr="00EE4984">
        <w:rPr>
          <w:rFonts w:cs="Times New Roman"/>
          <w:lang w:val="en-US"/>
        </w:rPr>
        <w:t>Maintenance of ratio in according to the agreement</w:t>
      </w:r>
    </w:p>
    <w:p w14:paraId="0FC59A6E" w14:textId="77777777" w:rsidR="00F842EA" w:rsidRPr="00EE4984" w:rsidRDefault="00F842EA" w:rsidP="00A5035E">
      <w:pPr>
        <w:spacing w:line="240" w:lineRule="auto"/>
        <w:ind w:left="426" w:right="-23"/>
        <w:jc w:val="thaiDistribute"/>
        <w:rPr>
          <w:rFonts w:cs="Times New Roman"/>
          <w:lang w:val="en-US"/>
        </w:rPr>
      </w:pPr>
    </w:p>
    <w:p w14:paraId="1C8ECAB8" w14:textId="5BFD96E5" w:rsidR="008C31C7" w:rsidRDefault="00BF1E25" w:rsidP="00C07E7A">
      <w:pPr>
        <w:autoSpaceDE/>
        <w:spacing w:line="240" w:lineRule="auto"/>
        <w:ind w:left="450" w:hanging="24"/>
        <w:jc w:val="thaiDistribute"/>
        <w:rPr>
          <w:rFonts w:cstheme="minorBidi"/>
          <w:lang w:val="en-US"/>
        </w:rPr>
      </w:pPr>
      <w:r w:rsidRPr="00EE4984">
        <w:rPr>
          <w:rFonts w:cs="Times New Roman"/>
          <w:lang w:val="en-US"/>
        </w:rPr>
        <w:t>The Company was unable to maintain the Debt Service Coverage Ratio</w:t>
      </w:r>
      <w:r w:rsidR="00C94EE1">
        <w:rPr>
          <w:rFonts w:cs="Times New Roman"/>
          <w:lang w:val="en-US"/>
        </w:rPr>
        <w:t xml:space="preserve"> (DSCR)</w:t>
      </w:r>
      <w:r w:rsidR="00CE7D55">
        <w:rPr>
          <w:rFonts w:cs="Times New Roman"/>
          <w:lang w:val="en-US"/>
        </w:rPr>
        <w:t>.</w:t>
      </w:r>
    </w:p>
    <w:p w14:paraId="6B013C3E" w14:textId="2970FBFA" w:rsidR="001A31AC" w:rsidRDefault="001A31AC" w:rsidP="00C07E7A">
      <w:pPr>
        <w:autoSpaceDE/>
        <w:spacing w:line="240" w:lineRule="auto"/>
        <w:ind w:left="450" w:hanging="24"/>
        <w:jc w:val="thaiDistribute"/>
        <w:rPr>
          <w:rFonts w:cstheme="minorBidi"/>
          <w:lang w:val="en-US"/>
        </w:rPr>
      </w:pPr>
    </w:p>
    <w:p w14:paraId="37902194" w14:textId="5344B03C" w:rsidR="001A31AC" w:rsidRPr="00B643ED" w:rsidRDefault="001A31AC" w:rsidP="001A31AC">
      <w:pPr>
        <w:autoSpaceDE/>
        <w:spacing w:line="240" w:lineRule="auto"/>
        <w:ind w:left="450" w:hanging="24"/>
        <w:jc w:val="thaiDistribute"/>
        <w:rPr>
          <w:rFonts w:cs="Times New Roman"/>
          <w:lang w:val="en-US"/>
        </w:rPr>
      </w:pPr>
      <w:r w:rsidRPr="00B643ED">
        <w:rPr>
          <w:rFonts w:cs="Times New Roman"/>
          <w:lang w:val="en-US"/>
        </w:rPr>
        <w:t xml:space="preserve">The Company had maintained the financial ratios which were not complied to the terms and conditions of loan agreements with the financial institutions. The Company is in the process of negotiation to revise and/or request for a waiver of compliance with the terms and conditions of those agreement. However, as at June </w:t>
      </w:r>
      <w:r w:rsidRPr="00B643ED">
        <w:rPr>
          <w:rFonts w:cs="Times New Roman" w:hint="cs"/>
          <w:cs/>
          <w:lang w:val="en-US"/>
        </w:rPr>
        <w:t>30</w:t>
      </w:r>
      <w:r w:rsidRPr="00B643ED">
        <w:rPr>
          <w:rFonts w:cs="Times New Roman"/>
          <w:lang w:val="en-US"/>
        </w:rPr>
        <w:t xml:space="preserve">, </w:t>
      </w:r>
      <w:r w:rsidRPr="00B643ED">
        <w:rPr>
          <w:rFonts w:cs="Times New Roman" w:hint="cs"/>
          <w:cs/>
          <w:lang w:val="en-US"/>
        </w:rPr>
        <w:t>2021</w:t>
      </w:r>
      <w:r w:rsidRPr="00B643ED">
        <w:rPr>
          <w:rFonts w:cs="Times New Roman"/>
          <w:lang w:val="en-US"/>
        </w:rPr>
        <w:t xml:space="preserve">, the Company has classified loan in the portion due at call of Baht </w:t>
      </w:r>
      <w:r w:rsidR="00CE7D55">
        <w:rPr>
          <w:rFonts w:cs="Times New Roman"/>
          <w:lang w:val="en-US"/>
        </w:rPr>
        <w:t>32.55 million (y</w:t>
      </w:r>
      <w:r w:rsidR="00B643ED" w:rsidRPr="00B643ED">
        <w:rPr>
          <w:rFonts w:cs="Times New Roman"/>
          <w:lang w:val="en-US"/>
        </w:rPr>
        <w:t xml:space="preserve">ear </w:t>
      </w:r>
      <w:r w:rsidR="00B643ED" w:rsidRPr="00B643ED">
        <w:rPr>
          <w:rFonts w:cstheme="minorBidi"/>
          <w:lang w:val="en-US"/>
        </w:rPr>
        <w:t xml:space="preserve">2020: </w:t>
      </w:r>
      <w:proofErr w:type="gramStart"/>
      <w:r w:rsidR="00B643ED" w:rsidRPr="00B643ED">
        <w:rPr>
          <w:rFonts w:cstheme="minorBidi"/>
          <w:lang w:val="en-US"/>
        </w:rPr>
        <w:t>amount</w:t>
      </w:r>
      <w:proofErr w:type="gramEnd"/>
      <w:r w:rsidR="00B643ED" w:rsidRPr="00B643ED">
        <w:rPr>
          <w:rFonts w:cstheme="minorBidi"/>
          <w:lang w:val="en-US"/>
        </w:rPr>
        <w:t xml:space="preserve"> of Baht 35.20 million)</w:t>
      </w:r>
      <w:r w:rsidRPr="00B643ED">
        <w:rPr>
          <w:rFonts w:cs="Times New Roman" w:hint="cs"/>
          <w:cs/>
          <w:lang w:val="en-US"/>
        </w:rPr>
        <w:t xml:space="preserve"> </w:t>
      </w:r>
      <w:r w:rsidRPr="00B643ED">
        <w:rPr>
          <w:rFonts w:cs="Times New Roman"/>
          <w:lang w:val="en-US"/>
        </w:rPr>
        <w:t>as current liabilities under the account of “Current portion of liabilities” according to TFRS.</w:t>
      </w:r>
    </w:p>
    <w:p w14:paraId="2F64F5D8" w14:textId="77777777" w:rsidR="001A31AC" w:rsidRPr="00B643ED" w:rsidRDefault="001A31AC" w:rsidP="001A31AC">
      <w:pPr>
        <w:autoSpaceDE/>
        <w:spacing w:line="240" w:lineRule="auto"/>
        <w:ind w:left="450" w:hanging="24"/>
        <w:jc w:val="thaiDistribute"/>
        <w:rPr>
          <w:rFonts w:cs="Times New Roman"/>
          <w:lang w:val="en-US"/>
        </w:rPr>
      </w:pPr>
    </w:p>
    <w:p w14:paraId="6E7F7D8F" w14:textId="0D29C2FE" w:rsidR="001A31AC" w:rsidRDefault="001A31AC" w:rsidP="00B643ED">
      <w:pPr>
        <w:autoSpaceDE/>
        <w:spacing w:line="240" w:lineRule="auto"/>
        <w:ind w:left="450" w:hanging="24"/>
        <w:jc w:val="thaiDistribute"/>
        <w:rPr>
          <w:rFonts w:cstheme="minorBidi"/>
          <w:lang w:val="en-US"/>
        </w:rPr>
      </w:pPr>
      <w:r w:rsidRPr="00B643ED">
        <w:rPr>
          <w:rFonts w:cs="Times New Roman"/>
          <w:lang w:val="en-US"/>
        </w:rPr>
        <w:t>The Company is able to make the loan payment on time in according to the agreement terms.</w:t>
      </w:r>
    </w:p>
    <w:p w14:paraId="45176EFA" w14:textId="2F09471C" w:rsidR="00B643ED" w:rsidRDefault="00B643ED" w:rsidP="00B643ED">
      <w:pPr>
        <w:autoSpaceDE/>
        <w:spacing w:line="240" w:lineRule="auto"/>
        <w:ind w:left="450" w:hanging="24"/>
        <w:jc w:val="thaiDistribute"/>
        <w:rPr>
          <w:rFonts w:cstheme="minorBidi"/>
          <w:lang w:val="en-US"/>
        </w:rPr>
      </w:pPr>
    </w:p>
    <w:p w14:paraId="11F9D24B" w14:textId="380547E9" w:rsidR="00B643ED" w:rsidRDefault="00B643ED" w:rsidP="00B643ED">
      <w:pPr>
        <w:autoSpaceDE/>
        <w:spacing w:line="240" w:lineRule="auto"/>
        <w:ind w:left="450" w:hanging="24"/>
        <w:jc w:val="thaiDistribute"/>
        <w:rPr>
          <w:rFonts w:cstheme="minorBidi"/>
          <w:lang w:val="en-US"/>
        </w:rPr>
      </w:pPr>
    </w:p>
    <w:p w14:paraId="3DA4861E" w14:textId="6BBA09E2" w:rsidR="00B643ED" w:rsidRDefault="00B643ED" w:rsidP="00B643ED">
      <w:pPr>
        <w:autoSpaceDE/>
        <w:spacing w:line="240" w:lineRule="auto"/>
        <w:ind w:left="450" w:hanging="24"/>
        <w:jc w:val="thaiDistribute"/>
        <w:rPr>
          <w:rFonts w:cstheme="minorBidi"/>
          <w:lang w:val="en-US"/>
        </w:rPr>
      </w:pPr>
    </w:p>
    <w:p w14:paraId="5B1A0CE6" w14:textId="116DBFAE" w:rsidR="00B643ED" w:rsidRDefault="00B643ED" w:rsidP="00B643ED">
      <w:pPr>
        <w:autoSpaceDE/>
        <w:spacing w:line="240" w:lineRule="auto"/>
        <w:ind w:left="450" w:hanging="24"/>
        <w:jc w:val="thaiDistribute"/>
        <w:rPr>
          <w:rFonts w:cstheme="minorBidi"/>
          <w:lang w:val="en-US"/>
        </w:rPr>
      </w:pPr>
    </w:p>
    <w:p w14:paraId="3A5F2DCF" w14:textId="706D2F7E" w:rsidR="00B643ED" w:rsidRDefault="00B643ED" w:rsidP="00B643ED">
      <w:pPr>
        <w:autoSpaceDE/>
        <w:spacing w:line="240" w:lineRule="auto"/>
        <w:ind w:left="450" w:hanging="24"/>
        <w:jc w:val="thaiDistribute"/>
        <w:rPr>
          <w:rFonts w:cstheme="minorBidi"/>
          <w:lang w:val="en-US"/>
        </w:rPr>
      </w:pPr>
    </w:p>
    <w:p w14:paraId="27C3F80D" w14:textId="240FC731" w:rsidR="00B643ED" w:rsidRDefault="00B643ED" w:rsidP="00B643ED">
      <w:pPr>
        <w:autoSpaceDE/>
        <w:spacing w:line="240" w:lineRule="auto"/>
        <w:ind w:left="450" w:hanging="24"/>
        <w:jc w:val="thaiDistribute"/>
        <w:rPr>
          <w:rFonts w:cstheme="minorBidi"/>
          <w:lang w:val="en-US"/>
        </w:rPr>
      </w:pPr>
    </w:p>
    <w:p w14:paraId="0C596CAF" w14:textId="5DAB2CCB" w:rsidR="00B643ED" w:rsidRDefault="00B643ED" w:rsidP="00B643ED">
      <w:pPr>
        <w:autoSpaceDE/>
        <w:spacing w:line="240" w:lineRule="auto"/>
        <w:ind w:left="450" w:hanging="24"/>
        <w:jc w:val="thaiDistribute"/>
        <w:rPr>
          <w:rFonts w:cstheme="minorBidi"/>
          <w:lang w:val="en-US"/>
        </w:rPr>
      </w:pPr>
    </w:p>
    <w:p w14:paraId="0AE262EF" w14:textId="29FA0F9E" w:rsidR="00B643ED" w:rsidRDefault="00B643ED" w:rsidP="00B643ED">
      <w:pPr>
        <w:autoSpaceDE/>
        <w:spacing w:line="240" w:lineRule="auto"/>
        <w:ind w:left="450" w:hanging="24"/>
        <w:jc w:val="thaiDistribute"/>
        <w:rPr>
          <w:rFonts w:cstheme="minorBidi"/>
          <w:lang w:val="en-US"/>
        </w:rPr>
      </w:pPr>
    </w:p>
    <w:p w14:paraId="7935DAFD" w14:textId="221F1DC3" w:rsidR="00B643ED" w:rsidRDefault="00B643ED" w:rsidP="00B643ED">
      <w:pPr>
        <w:autoSpaceDE/>
        <w:spacing w:line="240" w:lineRule="auto"/>
        <w:ind w:left="450" w:hanging="24"/>
        <w:jc w:val="thaiDistribute"/>
        <w:rPr>
          <w:rFonts w:cstheme="minorBidi"/>
          <w:lang w:val="en-US"/>
        </w:rPr>
      </w:pPr>
    </w:p>
    <w:p w14:paraId="1EC59370" w14:textId="1CB6021C" w:rsidR="00B643ED" w:rsidRDefault="00B643ED" w:rsidP="00B643ED">
      <w:pPr>
        <w:autoSpaceDE/>
        <w:spacing w:line="240" w:lineRule="auto"/>
        <w:ind w:left="450" w:hanging="24"/>
        <w:jc w:val="thaiDistribute"/>
        <w:rPr>
          <w:rFonts w:cstheme="minorBidi"/>
          <w:lang w:val="en-US"/>
        </w:rPr>
      </w:pPr>
    </w:p>
    <w:p w14:paraId="0D7BBE85" w14:textId="5F48BFB1" w:rsidR="00B643ED" w:rsidRDefault="00B643ED" w:rsidP="00B643ED">
      <w:pPr>
        <w:autoSpaceDE/>
        <w:spacing w:line="240" w:lineRule="auto"/>
        <w:ind w:left="450" w:hanging="24"/>
        <w:jc w:val="thaiDistribute"/>
        <w:rPr>
          <w:rFonts w:cstheme="minorBidi"/>
          <w:lang w:val="en-US"/>
        </w:rPr>
      </w:pPr>
    </w:p>
    <w:p w14:paraId="04EEDF2B" w14:textId="5AF41D61" w:rsidR="00B643ED" w:rsidRDefault="00B643ED" w:rsidP="00B643ED">
      <w:pPr>
        <w:autoSpaceDE/>
        <w:spacing w:line="240" w:lineRule="auto"/>
        <w:ind w:left="450" w:hanging="24"/>
        <w:jc w:val="thaiDistribute"/>
        <w:rPr>
          <w:rFonts w:cstheme="minorBidi"/>
          <w:lang w:val="en-US"/>
        </w:rPr>
      </w:pPr>
    </w:p>
    <w:p w14:paraId="62180B3F" w14:textId="4F745723" w:rsidR="00B643ED" w:rsidRDefault="00B643ED" w:rsidP="00B643ED">
      <w:pPr>
        <w:autoSpaceDE/>
        <w:spacing w:line="240" w:lineRule="auto"/>
        <w:ind w:left="450" w:hanging="24"/>
        <w:jc w:val="thaiDistribute"/>
        <w:rPr>
          <w:rFonts w:cstheme="minorBidi"/>
          <w:lang w:val="en-US"/>
        </w:rPr>
      </w:pPr>
    </w:p>
    <w:p w14:paraId="3D3FBF18" w14:textId="5192CC57" w:rsidR="00B643ED" w:rsidRDefault="00B643ED" w:rsidP="00B643ED">
      <w:pPr>
        <w:autoSpaceDE/>
        <w:spacing w:line="240" w:lineRule="auto"/>
        <w:ind w:left="450" w:hanging="24"/>
        <w:jc w:val="thaiDistribute"/>
        <w:rPr>
          <w:rFonts w:cstheme="minorBidi"/>
          <w:lang w:val="en-US"/>
        </w:rPr>
      </w:pPr>
    </w:p>
    <w:p w14:paraId="07B61088" w14:textId="6EA4EC99" w:rsidR="00B643ED" w:rsidRDefault="00B643ED" w:rsidP="00B643ED">
      <w:pPr>
        <w:autoSpaceDE/>
        <w:spacing w:line="240" w:lineRule="auto"/>
        <w:ind w:left="450" w:hanging="24"/>
        <w:jc w:val="thaiDistribute"/>
        <w:rPr>
          <w:rFonts w:cstheme="minorBidi"/>
          <w:lang w:val="en-US"/>
        </w:rPr>
      </w:pPr>
    </w:p>
    <w:p w14:paraId="48159674" w14:textId="6BADAE8D" w:rsidR="00B643ED" w:rsidRDefault="00B643ED" w:rsidP="00B643ED">
      <w:pPr>
        <w:autoSpaceDE/>
        <w:spacing w:line="240" w:lineRule="auto"/>
        <w:ind w:left="450" w:hanging="24"/>
        <w:jc w:val="thaiDistribute"/>
        <w:rPr>
          <w:rFonts w:cstheme="minorBidi"/>
          <w:lang w:val="en-US"/>
        </w:rPr>
      </w:pPr>
    </w:p>
    <w:p w14:paraId="010E593A" w14:textId="77777777" w:rsidR="00A24C2D" w:rsidRDefault="00A24C2D" w:rsidP="00B643ED">
      <w:pPr>
        <w:autoSpaceDE/>
        <w:spacing w:line="240" w:lineRule="auto"/>
        <w:ind w:left="450" w:hanging="24"/>
        <w:jc w:val="thaiDistribute"/>
        <w:rPr>
          <w:rFonts w:cstheme="minorBidi"/>
          <w:lang w:val="en-US"/>
        </w:rPr>
      </w:pPr>
    </w:p>
    <w:p w14:paraId="643368C5" w14:textId="23472A1B" w:rsidR="00B643ED" w:rsidRDefault="00B643ED" w:rsidP="00B643ED">
      <w:pPr>
        <w:autoSpaceDE/>
        <w:spacing w:line="240" w:lineRule="auto"/>
        <w:ind w:left="450" w:hanging="24"/>
        <w:jc w:val="thaiDistribute"/>
        <w:rPr>
          <w:rFonts w:cstheme="minorBidi"/>
          <w:lang w:val="en-US"/>
        </w:rPr>
      </w:pPr>
    </w:p>
    <w:p w14:paraId="7C270DCB" w14:textId="77777777" w:rsidR="00B643ED" w:rsidRDefault="00B643ED" w:rsidP="00B643ED">
      <w:pPr>
        <w:autoSpaceDE/>
        <w:spacing w:line="240" w:lineRule="auto"/>
        <w:ind w:left="450" w:hanging="24"/>
        <w:jc w:val="thaiDistribute"/>
        <w:rPr>
          <w:rFonts w:cstheme="minorBidi"/>
          <w:lang w:val="en-US"/>
        </w:rPr>
      </w:pPr>
    </w:p>
    <w:p w14:paraId="21CCAB36" w14:textId="77777777" w:rsidR="001122B8" w:rsidRPr="00EE4984" w:rsidRDefault="001122B8" w:rsidP="00392518">
      <w:pPr>
        <w:autoSpaceDE/>
        <w:spacing w:line="240" w:lineRule="auto"/>
        <w:ind w:left="426"/>
        <w:jc w:val="thaiDistribute"/>
        <w:rPr>
          <w:rFonts w:cstheme="minorBidi"/>
        </w:rPr>
      </w:pPr>
    </w:p>
    <w:p w14:paraId="429A81CA" w14:textId="74BF7415" w:rsidR="00A10B0C" w:rsidRPr="00EE4984"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lastRenderedPageBreak/>
        <w:t xml:space="preserve"> </w:t>
      </w:r>
      <w:r w:rsidR="00A10B0C" w:rsidRPr="00EE4984">
        <w:rPr>
          <w:rFonts w:cs="Times New Roman"/>
          <w:b/>
          <w:bCs/>
          <w:spacing w:val="-6"/>
          <w:sz w:val="22"/>
          <w:szCs w:val="22"/>
        </w:rPr>
        <w:t>PROVISIONS FOR EMPLOYEE BENEFIT</w:t>
      </w:r>
    </w:p>
    <w:p w14:paraId="3C71EFC9" w14:textId="77777777" w:rsidR="00A10B0C" w:rsidRPr="00EE4984" w:rsidRDefault="00A10B0C" w:rsidP="00A10B0C">
      <w:pPr>
        <w:autoSpaceDE/>
        <w:spacing w:line="240" w:lineRule="auto"/>
        <w:ind w:left="426"/>
        <w:jc w:val="thaiDistribute"/>
        <w:rPr>
          <w:rFonts w:cs="Cordia New"/>
          <w:lang w:val="en-US"/>
        </w:rPr>
      </w:pPr>
    </w:p>
    <w:p w14:paraId="7A08BDD8" w14:textId="4DE2F1B5" w:rsidR="00A10B0C" w:rsidRPr="00EE4984" w:rsidRDefault="00A10B0C" w:rsidP="00A10B0C">
      <w:pPr>
        <w:autoSpaceDE/>
        <w:spacing w:line="240" w:lineRule="auto"/>
        <w:ind w:left="426"/>
        <w:jc w:val="thaiDistribute"/>
        <w:rPr>
          <w:rFonts w:cs="Times New Roman"/>
        </w:rPr>
      </w:pPr>
      <w:r w:rsidRPr="00EE4984">
        <w:rPr>
          <w:rFonts w:cs="Times New Roman"/>
        </w:rPr>
        <w:t xml:space="preserve">Provisions for employee benefit as at </w:t>
      </w:r>
      <w:r w:rsidR="006030DA">
        <w:rPr>
          <w:rFonts w:cs="Times New Roman"/>
        </w:rPr>
        <w:t xml:space="preserve">June </w:t>
      </w:r>
      <w:r w:rsidRPr="00EE4984">
        <w:rPr>
          <w:rFonts w:cs="Times New Roman"/>
        </w:rPr>
        <w:t>3</w:t>
      </w:r>
      <w:r w:rsidR="006030DA">
        <w:rPr>
          <w:rFonts w:cs="Times New Roman"/>
        </w:rPr>
        <w:t>0</w:t>
      </w:r>
      <w:r w:rsidRPr="00EE4984">
        <w:rPr>
          <w:rFonts w:cs="Times New Roman"/>
        </w:rPr>
        <w:t>, 2021 and December 31, 2020 consisted of:</w:t>
      </w:r>
    </w:p>
    <w:p w14:paraId="3C6800C7" w14:textId="77777777" w:rsidR="00A10B0C" w:rsidRPr="00EE4984" w:rsidRDefault="00A10B0C" w:rsidP="00A10B0C">
      <w:pPr>
        <w:autoSpaceDE/>
        <w:spacing w:line="240" w:lineRule="auto"/>
        <w:ind w:left="426"/>
        <w:jc w:val="thaiDistribute"/>
        <w:rPr>
          <w:rFonts w:cs="Times New Roman"/>
        </w:rPr>
      </w:pPr>
    </w:p>
    <w:bookmarkStart w:id="75" w:name="_MON_1682297054"/>
    <w:bookmarkEnd w:id="75"/>
    <w:p w14:paraId="0F08D493" w14:textId="438D58D2" w:rsidR="00005879" w:rsidRPr="00EE4984" w:rsidRDefault="00A24C2D" w:rsidP="00B643ED">
      <w:pPr>
        <w:autoSpaceDE/>
        <w:spacing w:line="240" w:lineRule="auto"/>
        <w:ind w:left="426"/>
        <w:jc w:val="thaiDistribute"/>
        <w:rPr>
          <w:rFonts w:cs="Cordia New"/>
          <w:lang w:val="en-US"/>
        </w:rPr>
      </w:pPr>
      <w:r w:rsidRPr="00EE4984">
        <w:rPr>
          <w:rFonts w:cs="Times New Roman"/>
          <w:b/>
          <w:bCs/>
          <w:cs/>
        </w:rPr>
        <w:object w:dxaOrig="9609" w:dyaOrig="4009" w14:anchorId="78CB3094">
          <v:shape id="_x0000_i1395" type="#_x0000_t75" style="width:474.6pt;height:204.6pt" o:ole="">
            <v:imagedata r:id="rId83" o:title=""/>
          </v:shape>
          <o:OLEObject Type="Embed" ProgID="Excel.Sheet.8" ShapeID="_x0000_i1395" DrawAspect="Content" ObjectID="_1690650512" r:id="rId84"/>
        </w:object>
      </w:r>
    </w:p>
    <w:p w14:paraId="6BD15931" w14:textId="218C99DB" w:rsidR="00A10B0C" w:rsidRDefault="00A10B0C" w:rsidP="00A10B0C">
      <w:pPr>
        <w:autoSpaceDE/>
        <w:spacing w:line="240" w:lineRule="auto"/>
        <w:ind w:left="426"/>
        <w:jc w:val="thaiDistribute"/>
        <w:rPr>
          <w:rFonts w:cs="Cordia New"/>
          <w:lang w:val="en-US"/>
        </w:rPr>
      </w:pPr>
      <w:r w:rsidRPr="00EE4984">
        <w:rPr>
          <w:rFonts w:cs="Cordia New"/>
          <w:lang w:val="en-US"/>
        </w:rPr>
        <w:t>Movements of the present value of provisions fo</w:t>
      </w:r>
      <w:r w:rsidR="003F6B90">
        <w:rPr>
          <w:rFonts w:cs="Cordia New"/>
          <w:lang w:val="en-US"/>
        </w:rPr>
        <w:t>r employee benefit for the six</w:t>
      </w:r>
      <w:r w:rsidRPr="00EE4984">
        <w:rPr>
          <w:rFonts w:cs="Cordia New"/>
          <w:lang w:val="en-US"/>
        </w:rPr>
        <w:t xml:space="preserve">-month period ended </w:t>
      </w:r>
      <w:r w:rsidR="003F6B90">
        <w:rPr>
          <w:rFonts w:cs="Cordia New"/>
          <w:lang w:val="en-US"/>
        </w:rPr>
        <w:t>June 30</w:t>
      </w:r>
      <w:r w:rsidRPr="00EE4984">
        <w:rPr>
          <w:rFonts w:cs="Cordia New"/>
          <w:lang w:val="en-US"/>
        </w:rPr>
        <w:t>, 2021 were summarized as follows:</w:t>
      </w:r>
    </w:p>
    <w:p w14:paraId="29F72AF8" w14:textId="77777777" w:rsidR="00312837" w:rsidRPr="00EE4984" w:rsidRDefault="00312837" w:rsidP="00A10B0C">
      <w:pPr>
        <w:autoSpaceDE/>
        <w:spacing w:line="240" w:lineRule="auto"/>
        <w:ind w:left="426"/>
        <w:jc w:val="thaiDistribute"/>
        <w:rPr>
          <w:rFonts w:cs="Cordia New"/>
          <w:lang w:val="en-US"/>
        </w:rPr>
      </w:pPr>
    </w:p>
    <w:bookmarkStart w:id="76" w:name="_MON_1682376321"/>
    <w:bookmarkEnd w:id="76"/>
    <w:p w14:paraId="14162B38" w14:textId="3A582941" w:rsidR="00A10B0C" w:rsidRDefault="00312837" w:rsidP="001917D3">
      <w:pPr>
        <w:autoSpaceDE/>
        <w:spacing w:line="240" w:lineRule="auto"/>
        <w:ind w:left="426"/>
        <w:jc w:val="thaiDistribute"/>
        <w:rPr>
          <w:rFonts w:cs="Times New Roman"/>
          <w:b/>
          <w:bCs/>
          <w:lang w:val="en-US"/>
        </w:rPr>
      </w:pPr>
      <w:r w:rsidRPr="00EE4984">
        <w:rPr>
          <w:rFonts w:cs="Times New Roman"/>
          <w:b/>
          <w:bCs/>
          <w:cs/>
        </w:rPr>
        <w:object w:dxaOrig="9583" w:dyaOrig="3923" w14:anchorId="26138E76">
          <v:shape id="_x0000_i1257" type="#_x0000_t75" style="width:462.6pt;height:199.2pt" o:ole="">
            <v:imagedata r:id="rId85" o:title=""/>
          </v:shape>
          <o:OLEObject Type="Embed" ProgID="Excel.Sheet.8" ShapeID="_x0000_i1257" DrawAspect="Content" ObjectID="_1690650513" r:id="rId86"/>
        </w:object>
      </w:r>
    </w:p>
    <w:p w14:paraId="63338119" w14:textId="77777777" w:rsidR="00312837" w:rsidRPr="00EE4984" w:rsidRDefault="00312837" w:rsidP="001917D3">
      <w:pPr>
        <w:autoSpaceDE/>
        <w:spacing w:line="240" w:lineRule="auto"/>
        <w:ind w:left="426"/>
        <w:jc w:val="thaiDistribute"/>
        <w:rPr>
          <w:rFonts w:cs="Times New Roman"/>
          <w:b/>
          <w:bCs/>
          <w:lang w:val="en-US"/>
        </w:rPr>
      </w:pPr>
    </w:p>
    <w:p w14:paraId="6E65A30C" w14:textId="2D7035D3" w:rsidR="00363886" w:rsidRPr="00EE4984"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t xml:space="preserve"> </w:t>
      </w:r>
      <w:r w:rsidR="00363886" w:rsidRPr="00EE4984">
        <w:rPr>
          <w:rFonts w:cs="Times New Roman"/>
          <w:b/>
          <w:bCs/>
          <w:spacing w:val="-6"/>
          <w:sz w:val="22"/>
          <w:szCs w:val="22"/>
        </w:rPr>
        <w:t>OPERATING SEGMENT</w:t>
      </w:r>
    </w:p>
    <w:p w14:paraId="4C2CF0E7" w14:textId="77777777" w:rsidR="00363886" w:rsidRPr="00EE4984" w:rsidRDefault="00363886" w:rsidP="00363886">
      <w:pPr>
        <w:tabs>
          <w:tab w:val="left" w:pos="1350"/>
        </w:tabs>
        <w:autoSpaceDE/>
        <w:spacing w:line="240" w:lineRule="auto"/>
        <w:ind w:left="426"/>
        <w:jc w:val="thaiDistribute"/>
        <w:rPr>
          <w:rFonts w:cs="Cordia New"/>
        </w:rPr>
      </w:pPr>
    </w:p>
    <w:p w14:paraId="7322BD2F" w14:textId="77777777" w:rsidR="00363886" w:rsidRPr="00EE4984" w:rsidRDefault="00363886" w:rsidP="00363886">
      <w:pPr>
        <w:tabs>
          <w:tab w:val="left" w:pos="1260"/>
          <w:tab w:val="left" w:pos="1350"/>
        </w:tabs>
        <w:autoSpaceDE/>
        <w:spacing w:line="240" w:lineRule="auto"/>
        <w:ind w:left="426"/>
        <w:jc w:val="thaiDistribute"/>
        <w:rPr>
          <w:rFonts w:cs="Cordia New"/>
        </w:rPr>
      </w:pPr>
      <w:r w:rsidRPr="00EE4984">
        <w:rPr>
          <w:rFonts w:cs="Cordia New"/>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16C0AA2A" w14:textId="77777777" w:rsidR="00363886" w:rsidRPr="00EE4984" w:rsidRDefault="00363886" w:rsidP="00363886">
      <w:pPr>
        <w:tabs>
          <w:tab w:val="left" w:pos="1350"/>
        </w:tabs>
        <w:autoSpaceDE/>
        <w:spacing w:line="240" w:lineRule="auto"/>
        <w:ind w:left="426"/>
        <w:jc w:val="thaiDistribute"/>
        <w:rPr>
          <w:rFonts w:cs="Cordia New"/>
        </w:rPr>
      </w:pPr>
    </w:p>
    <w:p w14:paraId="2609D647" w14:textId="77777777" w:rsidR="00154D0D" w:rsidRDefault="00154D0D" w:rsidP="00363886">
      <w:pPr>
        <w:tabs>
          <w:tab w:val="left" w:pos="1350"/>
        </w:tabs>
        <w:autoSpaceDE/>
        <w:spacing w:line="240" w:lineRule="auto"/>
        <w:ind w:left="426"/>
        <w:jc w:val="thaiDistribute"/>
        <w:rPr>
          <w:rFonts w:cs="Cordia New"/>
        </w:rPr>
      </w:pPr>
    </w:p>
    <w:p w14:paraId="360A3488" w14:textId="77777777" w:rsidR="00154D0D" w:rsidRDefault="00154D0D" w:rsidP="00363886">
      <w:pPr>
        <w:tabs>
          <w:tab w:val="left" w:pos="1350"/>
        </w:tabs>
        <w:autoSpaceDE/>
        <w:spacing w:line="240" w:lineRule="auto"/>
        <w:ind w:left="426"/>
        <w:jc w:val="thaiDistribute"/>
        <w:rPr>
          <w:rFonts w:cs="Cordia New"/>
        </w:rPr>
      </w:pPr>
    </w:p>
    <w:p w14:paraId="23B3EF34" w14:textId="77777777" w:rsidR="00154D0D" w:rsidRDefault="00154D0D" w:rsidP="00363886">
      <w:pPr>
        <w:tabs>
          <w:tab w:val="left" w:pos="1350"/>
        </w:tabs>
        <w:autoSpaceDE/>
        <w:spacing w:line="240" w:lineRule="auto"/>
        <w:ind w:left="426"/>
        <w:jc w:val="thaiDistribute"/>
        <w:rPr>
          <w:rFonts w:cs="Cordia New"/>
        </w:rPr>
      </w:pPr>
    </w:p>
    <w:p w14:paraId="304D2E8B" w14:textId="77777777" w:rsidR="00154D0D" w:rsidRDefault="00154D0D" w:rsidP="00363886">
      <w:pPr>
        <w:tabs>
          <w:tab w:val="left" w:pos="1350"/>
        </w:tabs>
        <w:autoSpaceDE/>
        <w:spacing w:line="240" w:lineRule="auto"/>
        <w:ind w:left="426"/>
        <w:jc w:val="thaiDistribute"/>
        <w:rPr>
          <w:rFonts w:cs="Cordia New"/>
        </w:rPr>
      </w:pPr>
    </w:p>
    <w:p w14:paraId="2B12FE75" w14:textId="77777777" w:rsidR="00154D0D" w:rsidRDefault="00154D0D" w:rsidP="00363886">
      <w:pPr>
        <w:tabs>
          <w:tab w:val="left" w:pos="1350"/>
        </w:tabs>
        <w:autoSpaceDE/>
        <w:spacing w:line="240" w:lineRule="auto"/>
        <w:ind w:left="426"/>
        <w:jc w:val="thaiDistribute"/>
        <w:rPr>
          <w:rFonts w:cs="Cordia New"/>
        </w:rPr>
      </w:pPr>
    </w:p>
    <w:p w14:paraId="4E05AD56" w14:textId="77777777" w:rsidR="00154D0D" w:rsidRDefault="00154D0D" w:rsidP="00363886">
      <w:pPr>
        <w:tabs>
          <w:tab w:val="left" w:pos="1350"/>
        </w:tabs>
        <w:autoSpaceDE/>
        <w:spacing w:line="240" w:lineRule="auto"/>
        <w:ind w:left="426"/>
        <w:jc w:val="thaiDistribute"/>
        <w:rPr>
          <w:rFonts w:cs="Cordia New"/>
        </w:rPr>
      </w:pPr>
    </w:p>
    <w:p w14:paraId="6CEBA229" w14:textId="77777777" w:rsidR="006030DA" w:rsidRDefault="006030DA">
      <w:pPr>
        <w:autoSpaceDE/>
        <w:autoSpaceDN/>
        <w:spacing w:line="240" w:lineRule="auto"/>
        <w:rPr>
          <w:rFonts w:cs="Cordia New"/>
        </w:rPr>
      </w:pPr>
      <w:r>
        <w:rPr>
          <w:rFonts w:cs="Cordia New"/>
        </w:rPr>
        <w:br w:type="page"/>
      </w:r>
    </w:p>
    <w:p w14:paraId="3511AC62" w14:textId="165F9BE0" w:rsidR="00363886" w:rsidRDefault="00363886" w:rsidP="00363886">
      <w:pPr>
        <w:tabs>
          <w:tab w:val="left" w:pos="1350"/>
        </w:tabs>
        <w:autoSpaceDE/>
        <w:spacing w:line="240" w:lineRule="auto"/>
        <w:ind w:left="426"/>
        <w:jc w:val="thaiDistribute"/>
        <w:rPr>
          <w:rFonts w:cs="Cordia New"/>
        </w:rPr>
      </w:pPr>
      <w:r w:rsidRPr="00EE4984">
        <w:rPr>
          <w:rFonts w:cs="Cordia New"/>
        </w:rPr>
        <w:lastRenderedPageBreak/>
        <w:t>The chief operating decision maker has been identified as the Board of Directors of the Company.</w:t>
      </w:r>
    </w:p>
    <w:p w14:paraId="7C41210B" w14:textId="77777777" w:rsidR="00AD06AD" w:rsidRPr="00EE4984" w:rsidRDefault="00AD06AD" w:rsidP="00363886">
      <w:pPr>
        <w:tabs>
          <w:tab w:val="left" w:pos="1350"/>
        </w:tabs>
        <w:autoSpaceDE/>
        <w:spacing w:line="240" w:lineRule="auto"/>
        <w:ind w:left="426"/>
        <w:jc w:val="thaiDistribute"/>
        <w:rPr>
          <w:rFonts w:cs="Cordia New"/>
        </w:rPr>
      </w:pPr>
    </w:p>
    <w:p w14:paraId="020EED9E" w14:textId="77777777" w:rsidR="00363886" w:rsidRPr="00EE4984" w:rsidRDefault="00363886" w:rsidP="00363886">
      <w:pPr>
        <w:tabs>
          <w:tab w:val="left" w:pos="1350"/>
        </w:tabs>
        <w:autoSpaceDE/>
        <w:spacing w:line="240" w:lineRule="auto"/>
        <w:ind w:left="426"/>
        <w:jc w:val="thaiDistribute"/>
        <w:rPr>
          <w:rFonts w:cs="Cordia New"/>
          <w:b/>
          <w:bCs/>
        </w:rPr>
      </w:pPr>
      <w:r w:rsidRPr="00EE4984">
        <w:rPr>
          <w:rFonts w:cs="Cordia New"/>
          <w:b/>
          <w:bCs/>
        </w:rPr>
        <w:t>Business segment</w:t>
      </w:r>
    </w:p>
    <w:p w14:paraId="11BE7ADA" w14:textId="77777777" w:rsidR="00363886" w:rsidRPr="00EE4984" w:rsidRDefault="00363886" w:rsidP="00363886">
      <w:pPr>
        <w:tabs>
          <w:tab w:val="left" w:pos="1350"/>
        </w:tabs>
        <w:autoSpaceDE/>
        <w:spacing w:line="240" w:lineRule="auto"/>
        <w:ind w:left="426"/>
        <w:jc w:val="thaiDistribute"/>
        <w:rPr>
          <w:rFonts w:cs="Cordia New"/>
        </w:rPr>
      </w:pPr>
    </w:p>
    <w:p w14:paraId="537BB65E" w14:textId="77777777" w:rsidR="00363886" w:rsidRPr="00EE4984" w:rsidRDefault="00363886" w:rsidP="00363886">
      <w:pPr>
        <w:tabs>
          <w:tab w:val="left" w:pos="1350"/>
        </w:tabs>
        <w:autoSpaceDE/>
        <w:spacing w:line="240" w:lineRule="auto"/>
        <w:ind w:left="426"/>
        <w:jc w:val="thaiDistribute"/>
        <w:rPr>
          <w:rFonts w:cs="Times New Roman"/>
        </w:rPr>
      </w:pPr>
      <w:r w:rsidRPr="00EE4984">
        <w:rPr>
          <w:rFonts w:cs="Times New Roman"/>
        </w:rPr>
        <w:t>The Group identified their business segment as follow:</w:t>
      </w:r>
    </w:p>
    <w:p w14:paraId="4C101554" w14:textId="77777777" w:rsidR="00363886" w:rsidRPr="00EE4984" w:rsidRDefault="00363886" w:rsidP="00363886">
      <w:pPr>
        <w:tabs>
          <w:tab w:val="left" w:pos="1350"/>
        </w:tabs>
        <w:autoSpaceDE/>
        <w:spacing w:line="240" w:lineRule="auto"/>
        <w:ind w:left="426"/>
        <w:jc w:val="thaiDistribute"/>
        <w:rPr>
          <w:rFonts w:cs="Times New Roman"/>
        </w:rPr>
      </w:pPr>
    </w:p>
    <w:tbl>
      <w:tblPr>
        <w:tblStyle w:val="TableGrid1"/>
        <w:tblW w:w="98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5674"/>
      </w:tblGrid>
      <w:tr w:rsidR="00363886" w:rsidRPr="00EE4984" w14:paraId="5DB817D9" w14:textId="77777777" w:rsidTr="00B11AC5">
        <w:tc>
          <w:tcPr>
            <w:tcW w:w="4218" w:type="dxa"/>
            <w:hideMark/>
          </w:tcPr>
          <w:p w14:paraId="200F27E9" w14:textId="7EC372C6" w:rsidR="00363886" w:rsidRPr="00EE4984" w:rsidRDefault="00363886" w:rsidP="00682C9C">
            <w:pPr>
              <w:tabs>
                <w:tab w:val="left" w:pos="1350"/>
              </w:tabs>
              <w:autoSpaceDE/>
              <w:spacing w:line="240" w:lineRule="auto"/>
              <w:jc w:val="thaiDistribute"/>
              <w:rPr>
                <w:rFonts w:cs="Cordia New"/>
                <w:lang w:val="en-US"/>
              </w:rPr>
            </w:pPr>
            <w:r w:rsidRPr="00EE4984">
              <w:rPr>
                <w:rFonts w:cs="Times New Roman"/>
              </w:rPr>
              <w:t>M Vision Public</w:t>
            </w:r>
            <w:r w:rsidR="00BB4742" w:rsidRPr="00EE4984">
              <w:rPr>
                <w:rFonts w:cs="Cordia New"/>
                <w:lang w:val="en-US"/>
              </w:rPr>
              <w:t xml:space="preserve"> C</w:t>
            </w:r>
            <w:r w:rsidR="00B11AC5">
              <w:rPr>
                <w:rFonts w:cs="Cordia New"/>
                <w:lang w:val="en-US"/>
              </w:rPr>
              <w:t>ompany Limited</w:t>
            </w:r>
          </w:p>
        </w:tc>
        <w:tc>
          <w:tcPr>
            <w:tcW w:w="5674" w:type="dxa"/>
          </w:tcPr>
          <w:p w14:paraId="0428DD6B" w14:textId="4D667E4A" w:rsidR="00363886" w:rsidRPr="00EE4984" w:rsidRDefault="00005879" w:rsidP="00682C9C">
            <w:pPr>
              <w:tabs>
                <w:tab w:val="left" w:pos="1350"/>
              </w:tabs>
              <w:autoSpaceDE/>
              <w:spacing w:line="240" w:lineRule="auto"/>
              <w:jc w:val="thaiDistribute"/>
              <w:rPr>
                <w:rFonts w:cs="Cordia New"/>
                <w:lang w:val="en-US"/>
              </w:rPr>
            </w:pPr>
            <w:r w:rsidRPr="00EE4984">
              <w:t>Event organizing</w:t>
            </w:r>
          </w:p>
          <w:p w14:paraId="2EC2F76A" w14:textId="71085F40" w:rsidR="00363886" w:rsidRPr="00EE4984" w:rsidRDefault="00005879" w:rsidP="00682C9C">
            <w:pPr>
              <w:tabs>
                <w:tab w:val="left" w:pos="1350"/>
              </w:tabs>
              <w:autoSpaceDE/>
              <w:spacing w:line="240" w:lineRule="auto"/>
              <w:jc w:val="thaiDistribute"/>
              <w:rPr>
                <w:rFonts w:cs="Cordia New"/>
                <w:lang w:val="en-US"/>
              </w:rPr>
            </w:pPr>
            <w:r w:rsidRPr="00EE4984">
              <w:rPr>
                <w:rFonts w:cs="Cordia New"/>
                <w:lang w:val="en-US"/>
              </w:rPr>
              <w:t>Media and agency</w:t>
            </w:r>
          </w:p>
          <w:p w14:paraId="24DDC13D" w14:textId="19000215" w:rsidR="00363886" w:rsidRPr="00EE4984" w:rsidRDefault="00005879" w:rsidP="00682C9C">
            <w:pPr>
              <w:tabs>
                <w:tab w:val="left" w:pos="1350"/>
              </w:tabs>
              <w:autoSpaceDE/>
              <w:spacing w:line="240" w:lineRule="auto"/>
              <w:jc w:val="thaiDistribute"/>
              <w:rPr>
                <w:rFonts w:cs="Cordia New"/>
                <w:lang w:val="en-US"/>
              </w:rPr>
            </w:pPr>
            <w:r w:rsidRPr="00EE4984">
              <w:rPr>
                <w:rFonts w:cs="Cordia New"/>
                <w:lang w:val="en-US"/>
              </w:rPr>
              <w:t>Commerce</w:t>
            </w:r>
          </w:p>
          <w:p w14:paraId="6A4B16D7" w14:textId="77777777" w:rsidR="00363886" w:rsidRPr="00EE4984" w:rsidRDefault="00363886" w:rsidP="00682C9C">
            <w:pPr>
              <w:tabs>
                <w:tab w:val="left" w:pos="1350"/>
              </w:tabs>
              <w:autoSpaceDE/>
              <w:spacing w:line="240" w:lineRule="auto"/>
              <w:jc w:val="thaiDistribute"/>
              <w:rPr>
                <w:rFonts w:cs="Cordia New"/>
                <w:lang w:val="en-US"/>
              </w:rPr>
            </w:pPr>
          </w:p>
        </w:tc>
      </w:tr>
      <w:tr w:rsidR="00363886" w:rsidRPr="00EE4984" w14:paraId="46C6DDBD" w14:textId="77777777" w:rsidTr="00B11AC5">
        <w:tc>
          <w:tcPr>
            <w:tcW w:w="4218" w:type="dxa"/>
            <w:hideMark/>
          </w:tcPr>
          <w:p w14:paraId="7A77CAFA" w14:textId="5F6509F1" w:rsidR="00363886" w:rsidRPr="00EE4984" w:rsidRDefault="00BB4742" w:rsidP="00682C9C">
            <w:pPr>
              <w:tabs>
                <w:tab w:val="left" w:pos="1350"/>
              </w:tabs>
              <w:autoSpaceDE/>
              <w:spacing w:line="240" w:lineRule="auto"/>
              <w:jc w:val="thaiDistribute"/>
              <w:rPr>
                <w:rFonts w:cs="Cordia New"/>
              </w:rPr>
            </w:pPr>
            <w:r w:rsidRPr="00EE4984">
              <w:rPr>
                <w:rFonts w:cs="Cordia New"/>
              </w:rPr>
              <w:t xml:space="preserve">Idol Master </w:t>
            </w:r>
            <w:r w:rsidR="00B11AC5" w:rsidRPr="00EE4984">
              <w:rPr>
                <w:rFonts w:cs="Cordia New"/>
                <w:lang w:val="en-US"/>
              </w:rPr>
              <w:t>C</w:t>
            </w:r>
            <w:r w:rsidR="00B11AC5">
              <w:rPr>
                <w:rFonts w:cs="Cordia New"/>
                <w:lang w:val="en-US"/>
              </w:rPr>
              <w:t>ompany Limited</w:t>
            </w:r>
          </w:p>
        </w:tc>
        <w:tc>
          <w:tcPr>
            <w:tcW w:w="5674" w:type="dxa"/>
            <w:hideMark/>
          </w:tcPr>
          <w:p w14:paraId="60B2CF48" w14:textId="35DDE7D0" w:rsidR="00363886" w:rsidRPr="00EE4984" w:rsidRDefault="00005879" w:rsidP="00682C9C">
            <w:pPr>
              <w:tabs>
                <w:tab w:val="left" w:pos="1350"/>
              </w:tabs>
              <w:autoSpaceDE/>
              <w:spacing w:line="240" w:lineRule="auto"/>
              <w:jc w:val="thaiDistribute"/>
              <w:rPr>
                <w:rFonts w:cs="Cordia New"/>
              </w:rPr>
            </w:pPr>
            <w:r w:rsidRPr="00EE4984">
              <w:t xml:space="preserve">Media </w:t>
            </w:r>
            <w:r w:rsidR="00031BF1" w:rsidRPr="00EE4984">
              <w:t xml:space="preserve">and </w:t>
            </w:r>
            <w:r w:rsidRPr="00EE4984">
              <w:t>agency</w:t>
            </w:r>
          </w:p>
        </w:tc>
      </w:tr>
      <w:tr w:rsidR="00363886" w:rsidRPr="00EE4984" w14:paraId="6107D8D4" w14:textId="77777777" w:rsidTr="00B11AC5">
        <w:tc>
          <w:tcPr>
            <w:tcW w:w="4218" w:type="dxa"/>
          </w:tcPr>
          <w:p w14:paraId="56357AAB" w14:textId="77777777" w:rsidR="00363886" w:rsidRPr="00EE4984" w:rsidRDefault="00363886" w:rsidP="00682C9C">
            <w:pPr>
              <w:tabs>
                <w:tab w:val="left" w:pos="1350"/>
              </w:tabs>
              <w:autoSpaceDE/>
              <w:spacing w:line="240" w:lineRule="auto"/>
              <w:jc w:val="thaiDistribute"/>
              <w:rPr>
                <w:rFonts w:cs="Cordia New"/>
              </w:rPr>
            </w:pPr>
          </w:p>
        </w:tc>
        <w:tc>
          <w:tcPr>
            <w:tcW w:w="5674" w:type="dxa"/>
          </w:tcPr>
          <w:p w14:paraId="5CAFD83F" w14:textId="77777777" w:rsidR="00363886" w:rsidRPr="00EE4984" w:rsidRDefault="00363886" w:rsidP="00682C9C">
            <w:pPr>
              <w:tabs>
                <w:tab w:val="left" w:pos="1350"/>
              </w:tabs>
              <w:autoSpaceDE/>
              <w:spacing w:line="240" w:lineRule="auto"/>
              <w:jc w:val="thaiDistribute"/>
              <w:rPr>
                <w:rFonts w:cs="Cordia New"/>
              </w:rPr>
            </w:pPr>
          </w:p>
        </w:tc>
      </w:tr>
      <w:tr w:rsidR="00363886" w:rsidRPr="00EE4984" w14:paraId="4FB3C50C" w14:textId="77777777" w:rsidTr="00B11AC5">
        <w:tc>
          <w:tcPr>
            <w:tcW w:w="4218" w:type="dxa"/>
            <w:hideMark/>
          </w:tcPr>
          <w:p w14:paraId="05162518" w14:textId="799C0B0D" w:rsidR="00363886" w:rsidRPr="00EE4984" w:rsidRDefault="00BB4742" w:rsidP="00682C9C">
            <w:pPr>
              <w:tabs>
                <w:tab w:val="left" w:pos="1350"/>
              </w:tabs>
              <w:autoSpaceDE/>
              <w:spacing w:line="240" w:lineRule="auto"/>
              <w:jc w:val="thaiDistribute"/>
              <w:rPr>
                <w:rFonts w:cs="Cordia New"/>
                <w:lang w:val="en-US"/>
              </w:rPr>
            </w:pPr>
            <w:proofErr w:type="spellStart"/>
            <w:r w:rsidRPr="00EE4984">
              <w:rPr>
                <w:rFonts w:cs="Cordia New"/>
                <w:lang w:val="en-US"/>
              </w:rPr>
              <w:t>Multitechnology</w:t>
            </w:r>
            <w:proofErr w:type="spellEnd"/>
            <w:r w:rsidRPr="00EE4984">
              <w:rPr>
                <w:rFonts w:cs="Cordia New"/>
                <w:lang w:val="en-US"/>
              </w:rPr>
              <w:t xml:space="preserve"> Expert </w:t>
            </w:r>
            <w:r w:rsidR="00B11AC5" w:rsidRPr="00EE4984">
              <w:rPr>
                <w:rFonts w:cs="Cordia New"/>
                <w:lang w:val="en-US"/>
              </w:rPr>
              <w:t>C</w:t>
            </w:r>
            <w:r w:rsidR="00B11AC5">
              <w:rPr>
                <w:rFonts w:cs="Cordia New"/>
                <w:lang w:val="en-US"/>
              </w:rPr>
              <w:t>ompany Limited</w:t>
            </w:r>
          </w:p>
        </w:tc>
        <w:tc>
          <w:tcPr>
            <w:tcW w:w="5674" w:type="dxa"/>
            <w:hideMark/>
          </w:tcPr>
          <w:p w14:paraId="3D99C8A9" w14:textId="22138532" w:rsidR="00363886" w:rsidRPr="00EE4984" w:rsidRDefault="00005879" w:rsidP="00682C9C">
            <w:pPr>
              <w:tabs>
                <w:tab w:val="left" w:pos="1350"/>
              </w:tabs>
              <w:autoSpaceDE/>
              <w:spacing w:line="240" w:lineRule="auto"/>
              <w:jc w:val="thaiDistribute"/>
              <w:rPr>
                <w:rFonts w:cs="Cordia New"/>
                <w:cs/>
              </w:rPr>
            </w:pPr>
            <w:r w:rsidRPr="00EE4984">
              <w:rPr>
                <w:rFonts w:cs="Cordia New"/>
                <w:lang w:val="en-US"/>
              </w:rPr>
              <w:t>Commerce</w:t>
            </w:r>
          </w:p>
        </w:tc>
      </w:tr>
    </w:tbl>
    <w:p w14:paraId="3E9B4C67" w14:textId="77777777" w:rsidR="00363886" w:rsidRPr="00EE4984" w:rsidRDefault="00363886" w:rsidP="00363886">
      <w:pPr>
        <w:tabs>
          <w:tab w:val="left" w:pos="1350"/>
        </w:tabs>
        <w:autoSpaceDE/>
        <w:spacing w:line="240" w:lineRule="auto"/>
        <w:ind w:left="426"/>
        <w:jc w:val="thaiDistribute"/>
        <w:rPr>
          <w:rFonts w:cs="Cordia New"/>
          <w:cs/>
        </w:rPr>
      </w:pPr>
    </w:p>
    <w:p w14:paraId="3BF5822F" w14:textId="2D84CEFE" w:rsidR="00A10B0C" w:rsidRPr="00EE4984" w:rsidRDefault="00363886" w:rsidP="00A10B0C">
      <w:pPr>
        <w:autoSpaceDE/>
        <w:spacing w:line="240" w:lineRule="auto"/>
        <w:ind w:left="426"/>
        <w:jc w:val="thaiDistribute"/>
        <w:rPr>
          <w:rFonts w:cs="Cordia New"/>
          <w:lang w:val="en-US"/>
        </w:rPr>
        <w:sectPr w:rsidR="00A10B0C" w:rsidRPr="00EE4984" w:rsidSect="00312837">
          <w:footerReference w:type="default" r:id="rId87"/>
          <w:pgSz w:w="11907" w:h="16839" w:code="9"/>
          <w:pgMar w:top="1440" w:right="708" w:bottom="1411" w:left="1440" w:header="720" w:footer="720" w:gutter="0"/>
          <w:cols w:space="720"/>
          <w:docGrid w:linePitch="299"/>
        </w:sectPr>
      </w:pPr>
      <w:r w:rsidRPr="00EE4984">
        <w:rPr>
          <w:rFonts w:cs="Cordia New"/>
        </w:rPr>
        <w:t>All inter-segment transaction were eliminated in preparing the consolidated financial statements</w:t>
      </w:r>
    </w:p>
    <w:p w14:paraId="17ABE3CC" w14:textId="384EBD43" w:rsidR="00A24C2D" w:rsidRPr="00CD4F9F" w:rsidRDefault="00CD4F9F" w:rsidP="00A24C2D">
      <w:pPr>
        <w:autoSpaceDE/>
        <w:spacing w:line="240" w:lineRule="auto"/>
        <w:ind w:firstLine="426"/>
        <w:jc w:val="thaiDistribute"/>
        <w:rPr>
          <w:rFonts w:cs="Cordia New"/>
        </w:rPr>
      </w:pPr>
      <w:r w:rsidRPr="00CD4F9F">
        <w:rPr>
          <w:rFonts w:cs="Cordia New"/>
        </w:rPr>
        <w:lastRenderedPageBreak/>
        <w:t>Operating segment information for the six-month periods ended June 3</w:t>
      </w:r>
      <w:r w:rsidR="006030DA">
        <w:rPr>
          <w:rFonts w:cs="Cordia New"/>
        </w:rPr>
        <w:t>0</w:t>
      </w:r>
      <w:r w:rsidRPr="00CD4F9F">
        <w:rPr>
          <w:rFonts w:cs="Cordia New"/>
        </w:rPr>
        <w:t>, 2021 and 2020 were summarized as follow:</w:t>
      </w:r>
    </w:p>
    <w:bookmarkStart w:id="77" w:name="_MON_1682376538"/>
    <w:bookmarkEnd w:id="77"/>
    <w:p w14:paraId="12AAADF3" w14:textId="1778E605" w:rsidR="00CD4F9F" w:rsidRPr="00154D0D" w:rsidRDefault="00312837" w:rsidP="00CD4F9F">
      <w:pPr>
        <w:autoSpaceDE/>
        <w:spacing w:line="240" w:lineRule="auto"/>
        <w:ind w:left="426"/>
        <w:jc w:val="thaiDistribute"/>
        <w:rPr>
          <w:rFonts w:cs="Cordia New"/>
          <w:lang w:val="en-US"/>
        </w:rPr>
      </w:pPr>
      <w:r w:rsidRPr="00CD4F9F">
        <w:rPr>
          <w:rFonts w:cs="Cordia New"/>
        </w:rPr>
        <w:object w:dxaOrig="15238" w:dyaOrig="10048" w14:anchorId="2615C66B">
          <v:shape id="_x0000_i1264" type="#_x0000_t75" style="width:692.4pt;height:455.4pt" o:ole="">
            <v:imagedata r:id="rId88" o:title=""/>
          </v:shape>
          <o:OLEObject Type="Embed" ProgID="Excel.Sheet.12" ShapeID="_x0000_i1264" DrawAspect="Content" ObjectID="_1690650514" r:id="rId89"/>
        </w:object>
      </w:r>
    </w:p>
    <w:p w14:paraId="2CA34040" w14:textId="77777777" w:rsidR="00A10B0C" w:rsidRPr="00EE4984" w:rsidRDefault="00A10B0C" w:rsidP="00A10B0C">
      <w:pPr>
        <w:autoSpaceDE/>
        <w:autoSpaceDN/>
        <w:spacing w:line="240" w:lineRule="auto"/>
        <w:rPr>
          <w:rFonts w:cs="Cordia New"/>
        </w:rPr>
        <w:sectPr w:rsidR="00A10B0C" w:rsidRPr="00EE4984" w:rsidSect="00CD4F9F">
          <w:pgSz w:w="16839" w:h="11907" w:orient="landscape" w:code="9"/>
          <w:pgMar w:top="900" w:right="1440" w:bottom="567" w:left="1411" w:header="720" w:footer="720" w:gutter="0"/>
          <w:cols w:space="720"/>
          <w:docGrid w:linePitch="299"/>
        </w:sectPr>
      </w:pPr>
    </w:p>
    <w:p w14:paraId="07D0579C" w14:textId="3D03EBFE" w:rsidR="00004A22" w:rsidRPr="00EE4984" w:rsidRDefault="00BB4742" w:rsidP="00004A22">
      <w:pPr>
        <w:autoSpaceDE/>
        <w:autoSpaceDN/>
        <w:spacing w:line="240" w:lineRule="auto"/>
        <w:ind w:left="360"/>
        <w:jc w:val="thaiDistribute"/>
        <w:rPr>
          <w:rFonts w:cstheme="minorBidi"/>
          <w:b/>
          <w:bCs/>
        </w:rPr>
      </w:pPr>
      <w:r w:rsidRPr="00EE4984">
        <w:rPr>
          <w:rFonts w:cstheme="minorBidi"/>
          <w:b/>
          <w:bCs/>
        </w:rPr>
        <w:lastRenderedPageBreak/>
        <w:t xml:space="preserve"> </w:t>
      </w:r>
      <w:r w:rsidR="00004A22" w:rsidRPr="00EE4984">
        <w:rPr>
          <w:rFonts w:cstheme="minorBidi"/>
          <w:b/>
          <w:bCs/>
        </w:rPr>
        <w:t>Geographic information</w:t>
      </w:r>
    </w:p>
    <w:p w14:paraId="4C9D9971" w14:textId="77777777" w:rsidR="00004A22" w:rsidRPr="00EE4984" w:rsidRDefault="00004A22" w:rsidP="00A56CB1">
      <w:pPr>
        <w:pStyle w:val="BlockText"/>
        <w:spacing w:before="0"/>
        <w:ind w:left="360" w:right="0" w:firstLine="0"/>
        <w:jc w:val="thaiDistribute"/>
        <w:rPr>
          <w:rFonts w:cs="Cordia New"/>
          <w:sz w:val="22"/>
          <w:szCs w:val="22"/>
          <w:lang w:val="en-GB"/>
        </w:rPr>
      </w:pPr>
    </w:p>
    <w:p w14:paraId="071B6713" w14:textId="305CA9A9" w:rsidR="00A56CB1" w:rsidRPr="00B11AC5" w:rsidRDefault="00004A22" w:rsidP="00B11AC5">
      <w:pPr>
        <w:pStyle w:val="BlockText"/>
        <w:spacing w:before="0"/>
        <w:ind w:left="450" w:right="0" w:firstLine="0"/>
        <w:jc w:val="thaiDistribute"/>
        <w:rPr>
          <w:rFonts w:cs="Cordia New"/>
          <w:sz w:val="22"/>
          <w:szCs w:val="22"/>
          <w:lang w:val="en-GB"/>
        </w:rPr>
      </w:pPr>
      <w:r w:rsidRPr="00C73896">
        <w:rPr>
          <w:rFonts w:cs="Cordia New"/>
          <w:sz w:val="22"/>
          <w:szCs w:val="22"/>
          <w:lang w:val="en-GB"/>
        </w:rPr>
        <w:t>The Group operates only in Thailand. As a result, all the revenues and assets as reflected in these financial statements pertain exclusive to this geographical reportable segment.</w:t>
      </w:r>
    </w:p>
    <w:p w14:paraId="7A55F469" w14:textId="77777777" w:rsidR="00D6005F" w:rsidRPr="00C73896" w:rsidRDefault="00D6005F" w:rsidP="00A56CB1">
      <w:pPr>
        <w:pStyle w:val="BlockText"/>
        <w:spacing w:before="0"/>
        <w:ind w:left="360" w:right="0" w:firstLine="0"/>
        <w:jc w:val="thaiDistribute"/>
        <w:rPr>
          <w:rFonts w:cs="Times New Roman"/>
          <w:spacing w:val="-6"/>
          <w:sz w:val="22"/>
          <w:szCs w:val="22"/>
        </w:rPr>
      </w:pPr>
    </w:p>
    <w:p w14:paraId="075FFB05" w14:textId="66C209EE" w:rsidR="00A10B0C" w:rsidRPr="00C73896" w:rsidRDefault="00BB4742" w:rsidP="00056F18">
      <w:pPr>
        <w:pStyle w:val="BlockText"/>
        <w:numPr>
          <w:ilvl w:val="0"/>
          <w:numId w:val="3"/>
        </w:numPr>
        <w:spacing w:before="0"/>
        <w:ind w:right="0"/>
        <w:jc w:val="thaiDistribute"/>
        <w:rPr>
          <w:rFonts w:cs="Times New Roman"/>
          <w:b/>
          <w:bCs/>
          <w:spacing w:val="-6"/>
          <w:sz w:val="22"/>
          <w:szCs w:val="22"/>
        </w:rPr>
      </w:pPr>
      <w:r w:rsidRPr="00C73896">
        <w:rPr>
          <w:rFonts w:cs="Times New Roman"/>
          <w:b/>
          <w:bCs/>
          <w:spacing w:val="-6"/>
          <w:sz w:val="22"/>
          <w:szCs w:val="22"/>
        </w:rPr>
        <w:t xml:space="preserve"> </w:t>
      </w:r>
      <w:r w:rsidR="00A10B0C" w:rsidRPr="00C73896">
        <w:rPr>
          <w:rFonts w:cs="Times New Roman"/>
          <w:b/>
          <w:bCs/>
          <w:spacing w:val="-6"/>
          <w:sz w:val="22"/>
          <w:szCs w:val="22"/>
        </w:rPr>
        <w:t>SHARE CAPITAL</w:t>
      </w:r>
    </w:p>
    <w:p w14:paraId="082DAE96" w14:textId="77777777" w:rsidR="00A10B0C" w:rsidRPr="00C73896" w:rsidRDefault="00A10B0C" w:rsidP="00A10B0C">
      <w:pPr>
        <w:autoSpaceDE/>
        <w:spacing w:line="240" w:lineRule="auto"/>
        <w:ind w:left="426"/>
        <w:jc w:val="thaiDistribute"/>
        <w:rPr>
          <w:rFonts w:cs="Cordia New"/>
        </w:rPr>
      </w:pPr>
    </w:p>
    <w:p w14:paraId="5B8F53B5" w14:textId="7E0D733D" w:rsidR="00A10B0C" w:rsidRPr="00C73896" w:rsidRDefault="00A10B0C" w:rsidP="00A10B0C">
      <w:pPr>
        <w:autoSpaceDE/>
        <w:spacing w:line="240" w:lineRule="auto"/>
        <w:ind w:left="426"/>
        <w:jc w:val="thaiDistribute"/>
        <w:rPr>
          <w:rFonts w:cs="Cordia New"/>
        </w:rPr>
      </w:pPr>
      <w:r w:rsidRPr="00C73896">
        <w:rPr>
          <w:rFonts w:cs="Cordia New"/>
        </w:rPr>
        <w:t xml:space="preserve">Movement of share capital for the </w:t>
      </w:r>
      <w:r w:rsidR="00D6005F">
        <w:rPr>
          <w:rFonts w:cs="Cordia New"/>
        </w:rPr>
        <w:t>six</w:t>
      </w:r>
      <w:r w:rsidRPr="00C73896">
        <w:rPr>
          <w:rFonts w:cs="Cordia New"/>
        </w:rPr>
        <w:t>-month period</w:t>
      </w:r>
      <w:r w:rsidR="00923E19" w:rsidRPr="00C73896">
        <w:rPr>
          <w:rFonts w:cs="Cordia New"/>
        </w:rPr>
        <w:t>s</w:t>
      </w:r>
      <w:r w:rsidR="00554225" w:rsidRPr="00C73896">
        <w:rPr>
          <w:rFonts w:cs="Cordia New"/>
        </w:rPr>
        <w:t xml:space="preserve"> ended June</w:t>
      </w:r>
      <w:r w:rsidRPr="00C73896">
        <w:rPr>
          <w:rFonts w:cs="Cordia New"/>
        </w:rPr>
        <w:t xml:space="preserve"> 3</w:t>
      </w:r>
      <w:r w:rsidR="00554225" w:rsidRPr="00C73896">
        <w:rPr>
          <w:rFonts w:cs="Cordia New"/>
        </w:rPr>
        <w:t>0</w:t>
      </w:r>
      <w:r w:rsidRPr="00C73896">
        <w:rPr>
          <w:rFonts w:cs="Cordia New"/>
        </w:rPr>
        <w:t>, 2021 and 2020 were summarized as follows:</w:t>
      </w:r>
    </w:p>
    <w:p w14:paraId="248B2ED5" w14:textId="77777777" w:rsidR="00A10B0C" w:rsidRPr="00C73896" w:rsidRDefault="00A10B0C" w:rsidP="00A10B0C">
      <w:pPr>
        <w:autoSpaceDE/>
        <w:spacing w:line="240" w:lineRule="auto"/>
        <w:ind w:left="426"/>
        <w:jc w:val="thaiDistribute"/>
        <w:rPr>
          <w:rFonts w:cs="Cordia New"/>
        </w:rPr>
      </w:pPr>
    </w:p>
    <w:bookmarkStart w:id="78" w:name="_MON_1682298074"/>
    <w:bookmarkEnd w:id="78"/>
    <w:p w14:paraId="1B1A794D" w14:textId="1AF42DFC" w:rsidR="00D6005F" w:rsidRPr="00D6005F" w:rsidRDefault="00A24C2D" w:rsidP="00D6005F">
      <w:pPr>
        <w:tabs>
          <w:tab w:val="left" w:pos="6804"/>
          <w:tab w:val="left" w:pos="7230"/>
        </w:tabs>
        <w:autoSpaceDE/>
        <w:spacing w:line="240" w:lineRule="auto"/>
        <w:ind w:left="426"/>
        <w:jc w:val="thaiDistribute"/>
        <w:rPr>
          <w:rFonts w:cs="Times New Roman"/>
          <w:b/>
          <w:bCs/>
        </w:rPr>
      </w:pPr>
      <w:r w:rsidRPr="00C73896">
        <w:rPr>
          <w:rFonts w:cs="Times New Roman"/>
          <w:b/>
          <w:bCs/>
          <w:cs/>
        </w:rPr>
        <w:object w:dxaOrig="10729" w:dyaOrig="5157" w14:anchorId="516739F7">
          <v:shape id="_x0000_i1398" type="#_x0000_t75" style="width:484.8pt;height:240.6pt" o:ole="">
            <v:imagedata r:id="rId90" o:title=""/>
          </v:shape>
          <o:OLEObject Type="Embed" ProgID="Excel.Sheet.8" ShapeID="_x0000_i1398" DrawAspect="Content" ObjectID="_1690650515" r:id="rId91"/>
        </w:object>
      </w:r>
    </w:p>
    <w:p w14:paraId="2E472519" w14:textId="2DC0150A" w:rsidR="00A10B0C" w:rsidRDefault="00A10B0C" w:rsidP="00A10B0C">
      <w:pPr>
        <w:autoSpaceDE/>
        <w:spacing w:line="240" w:lineRule="auto"/>
        <w:ind w:left="426"/>
        <w:jc w:val="thaiDistribute"/>
      </w:pPr>
      <w:r w:rsidRPr="00C73896">
        <w:t>The holders of ordinary shares are entitled to receive dividends as declared from time to time, and are entitled to one vote per share at meetings of the Company.</w:t>
      </w:r>
    </w:p>
    <w:p w14:paraId="3CF3DBE7" w14:textId="7247FA64" w:rsidR="00393903" w:rsidRDefault="00393903" w:rsidP="00A10B0C">
      <w:pPr>
        <w:autoSpaceDE/>
        <w:spacing w:line="240" w:lineRule="auto"/>
        <w:ind w:left="426"/>
        <w:jc w:val="thaiDistribute"/>
      </w:pPr>
    </w:p>
    <w:p w14:paraId="4E5DC77D" w14:textId="7EBD713D" w:rsidR="00393903" w:rsidRDefault="00F50345" w:rsidP="00393903">
      <w:pPr>
        <w:autoSpaceDE/>
        <w:spacing w:line="240" w:lineRule="auto"/>
        <w:ind w:left="426"/>
        <w:jc w:val="thaiDistribute"/>
      </w:pPr>
      <w:r w:rsidRPr="006030DA">
        <w:t>T</w:t>
      </w:r>
      <w:r w:rsidR="00393903" w:rsidRPr="006030DA">
        <w:t>he General Meeting of Shareholders held on April 30, 2021</w:t>
      </w:r>
      <w:r w:rsidRPr="006030DA">
        <w:t xml:space="preserve"> passed a special resolution to approve</w:t>
      </w:r>
      <w:r w:rsidR="00393903" w:rsidRPr="006030DA">
        <w:t xml:space="preserve"> the increase of the registe</w:t>
      </w:r>
      <w:r w:rsidRPr="006030DA">
        <w:t xml:space="preserve">red capital of the Company from </w:t>
      </w:r>
      <w:r w:rsidR="00393903" w:rsidRPr="006030DA">
        <w:t>Baht 1</w:t>
      </w:r>
      <w:r w:rsidRPr="006030DA">
        <w:t>00 million (200,000,000</w:t>
      </w:r>
      <w:r w:rsidR="00C17C50" w:rsidRPr="006030DA">
        <w:t xml:space="preserve"> ordinary</w:t>
      </w:r>
      <w:r w:rsidRPr="006030DA">
        <w:t xml:space="preserve"> shares with par value of </w:t>
      </w:r>
      <w:r w:rsidR="00393903" w:rsidRPr="006030DA">
        <w:t>Baht 0.50 per share) to Baht 150 million (300,000,000</w:t>
      </w:r>
      <w:r w:rsidR="00C17C50" w:rsidRPr="006030DA">
        <w:t xml:space="preserve"> ordinary</w:t>
      </w:r>
      <w:r w:rsidR="00393903" w:rsidRPr="006030DA">
        <w:t xml:space="preserve"> shares</w:t>
      </w:r>
      <w:r w:rsidRPr="006030DA">
        <w:t xml:space="preserve"> with par value of </w:t>
      </w:r>
      <w:r w:rsidR="00393903" w:rsidRPr="006030DA">
        <w:t>Baht 0.50 per share) by issuing ordinary shares</w:t>
      </w:r>
      <w:r w:rsidR="006030DA">
        <w:t xml:space="preserve"> of</w:t>
      </w:r>
      <w:r w:rsidR="00393903" w:rsidRPr="006030DA">
        <w:t xml:space="preserve"> Baht 50 million (100,000,000</w:t>
      </w:r>
      <w:r w:rsidR="006030DA">
        <w:t xml:space="preserve"> </w:t>
      </w:r>
      <w:r w:rsidR="006030DA" w:rsidRPr="006030DA">
        <w:t>ordinary</w:t>
      </w:r>
      <w:r w:rsidR="00393903" w:rsidRPr="006030DA">
        <w:t xml:space="preserve"> shares</w:t>
      </w:r>
      <w:r w:rsidRPr="006030DA">
        <w:t xml:space="preserve"> with par</w:t>
      </w:r>
      <w:r w:rsidRPr="00F50345">
        <w:t xml:space="preserve"> value of</w:t>
      </w:r>
      <w:r>
        <w:t xml:space="preserve"> </w:t>
      </w:r>
      <w:r w:rsidR="00393903">
        <w:t>Baht</w:t>
      </w:r>
      <w:r w:rsidR="00393903" w:rsidRPr="00393903">
        <w:t xml:space="preserve"> 0.50 per share) to s</w:t>
      </w:r>
      <w:r>
        <w:t xml:space="preserve">upport the </w:t>
      </w:r>
      <w:r w:rsidRPr="00135E58">
        <w:t xml:space="preserve">issuance </w:t>
      </w:r>
      <w:r w:rsidR="00C17C50" w:rsidRPr="00135E58">
        <w:t>and allotment</w:t>
      </w:r>
      <w:r w:rsidR="00135E58" w:rsidRPr="00135E58">
        <w:t xml:space="preserve"> </w:t>
      </w:r>
      <w:r w:rsidR="00135E58">
        <w:t>of warrants to purchase the newly issued ordinary shares.</w:t>
      </w:r>
    </w:p>
    <w:p w14:paraId="0A2C2B83" w14:textId="77777777" w:rsidR="00393903" w:rsidRDefault="00393903" w:rsidP="00393903">
      <w:pPr>
        <w:autoSpaceDE/>
        <w:spacing w:line="240" w:lineRule="auto"/>
        <w:ind w:left="426"/>
        <w:jc w:val="thaiDistribute"/>
      </w:pPr>
    </w:p>
    <w:p w14:paraId="2A1C43A9" w14:textId="1916E5B0" w:rsidR="00393903" w:rsidRDefault="00393903" w:rsidP="00393903">
      <w:pPr>
        <w:autoSpaceDE/>
        <w:spacing w:line="240" w:lineRule="auto"/>
        <w:ind w:left="426"/>
        <w:jc w:val="thaiDistribute"/>
      </w:pPr>
      <w:r w:rsidRPr="00393903">
        <w:t xml:space="preserve">The </w:t>
      </w:r>
      <w:r w:rsidR="009105DF">
        <w:t>C</w:t>
      </w:r>
      <w:r w:rsidRPr="00393903">
        <w:t>ompany registered the increase of registered capital with the Depa</w:t>
      </w:r>
      <w:r w:rsidR="00C1787F">
        <w:t xml:space="preserve">rtment of Business Development, </w:t>
      </w:r>
      <w:r w:rsidRPr="00393903">
        <w:t>Ministry of Commerce on May 6, 2021</w:t>
      </w:r>
      <w:r w:rsidR="00C1787F">
        <w:t>.</w:t>
      </w:r>
    </w:p>
    <w:p w14:paraId="60961BCD" w14:textId="79B57B15" w:rsidR="00393903" w:rsidRDefault="00393903" w:rsidP="00A10B0C">
      <w:pPr>
        <w:autoSpaceDE/>
        <w:spacing w:line="240" w:lineRule="auto"/>
        <w:ind w:left="426"/>
        <w:jc w:val="thaiDistribute"/>
      </w:pPr>
    </w:p>
    <w:p w14:paraId="2B7FAFB8" w14:textId="77777777" w:rsidR="00554225" w:rsidRPr="00C73896" w:rsidRDefault="00554225" w:rsidP="00554225">
      <w:pPr>
        <w:spacing w:before="120" w:after="120" w:line="240" w:lineRule="auto"/>
        <w:ind w:left="432" w:right="147"/>
        <w:jc w:val="thaiDistribute"/>
        <w:rPr>
          <w:rFonts w:asciiTheme="majorBidi" w:hAnsiTheme="majorBidi" w:cstheme="majorBidi"/>
          <w:color w:val="000000" w:themeColor="text1"/>
          <w:sz w:val="30"/>
          <w:szCs w:val="30"/>
          <w:lang w:val="en-US"/>
        </w:rPr>
      </w:pPr>
    </w:p>
    <w:p w14:paraId="7A66EAE6" w14:textId="77777777" w:rsidR="00A10B0C" w:rsidRPr="00C73896" w:rsidRDefault="00A10B0C" w:rsidP="00A10B0C">
      <w:pPr>
        <w:pStyle w:val="BlockText"/>
        <w:spacing w:before="0"/>
        <w:ind w:left="0" w:right="0" w:firstLine="0"/>
        <w:jc w:val="thaiDistribute"/>
        <w:rPr>
          <w:rFonts w:cs="Times New Roman"/>
          <w:b/>
          <w:bCs/>
          <w:sz w:val="22"/>
          <w:szCs w:val="22"/>
        </w:rPr>
      </w:pPr>
    </w:p>
    <w:p w14:paraId="51254C2C" w14:textId="77777777" w:rsidR="0007235F" w:rsidRPr="00C73896" w:rsidRDefault="0007235F" w:rsidP="00A10B0C">
      <w:pPr>
        <w:pStyle w:val="BlockText"/>
        <w:spacing w:before="0"/>
        <w:ind w:left="0" w:right="0" w:firstLine="0"/>
        <w:jc w:val="thaiDistribute"/>
        <w:rPr>
          <w:rFonts w:cs="Times New Roman"/>
          <w:b/>
          <w:bCs/>
          <w:sz w:val="22"/>
          <w:szCs w:val="22"/>
        </w:rPr>
      </w:pPr>
    </w:p>
    <w:p w14:paraId="1EE80B5A" w14:textId="77777777" w:rsidR="0007235F" w:rsidRDefault="0007235F" w:rsidP="00A10B0C">
      <w:pPr>
        <w:pStyle w:val="BlockText"/>
        <w:spacing w:before="0"/>
        <w:ind w:left="0" w:right="0" w:firstLine="0"/>
        <w:jc w:val="thaiDistribute"/>
        <w:rPr>
          <w:rFonts w:cs="Times New Roman"/>
          <w:b/>
          <w:bCs/>
          <w:sz w:val="22"/>
          <w:szCs w:val="22"/>
        </w:rPr>
      </w:pPr>
    </w:p>
    <w:p w14:paraId="29E36661" w14:textId="77777777" w:rsidR="005A3FEB" w:rsidRPr="00C73896" w:rsidRDefault="005A3FEB" w:rsidP="00A10B0C">
      <w:pPr>
        <w:pStyle w:val="BlockText"/>
        <w:spacing w:before="0"/>
        <w:ind w:left="0" w:right="0" w:firstLine="0"/>
        <w:jc w:val="thaiDistribute"/>
        <w:rPr>
          <w:rFonts w:cs="Times New Roman"/>
          <w:b/>
          <w:bCs/>
          <w:sz w:val="22"/>
          <w:szCs w:val="22"/>
        </w:rPr>
      </w:pPr>
    </w:p>
    <w:p w14:paraId="47084D98" w14:textId="77777777" w:rsidR="0007235F" w:rsidRPr="00C73896" w:rsidRDefault="0007235F" w:rsidP="00A10B0C">
      <w:pPr>
        <w:pStyle w:val="BlockText"/>
        <w:spacing w:before="0"/>
        <w:ind w:left="0" w:right="0" w:firstLine="0"/>
        <w:jc w:val="thaiDistribute"/>
        <w:rPr>
          <w:rFonts w:cs="Times New Roman"/>
          <w:b/>
          <w:bCs/>
          <w:sz w:val="22"/>
          <w:szCs w:val="22"/>
        </w:rPr>
      </w:pPr>
    </w:p>
    <w:p w14:paraId="24958827" w14:textId="77777777" w:rsidR="0007235F" w:rsidRPr="00C73896" w:rsidRDefault="0007235F" w:rsidP="00A10B0C">
      <w:pPr>
        <w:pStyle w:val="BlockText"/>
        <w:spacing w:before="0"/>
        <w:ind w:left="0" w:right="0" w:firstLine="0"/>
        <w:jc w:val="thaiDistribute"/>
        <w:rPr>
          <w:rFonts w:cs="Times New Roman"/>
          <w:b/>
          <w:bCs/>
          <w:sz w:val="22"/>
          <w:szCs w:val="22"/>
        </w:rPr>
      </w:pPr>
    </w:p>
    <w:p w14:paraId="17950208" w14:textId="77777777" w:rsidR="0007235F" w:rsidRPr="00C73896" w:rsidRDefault="0007235F" w:rsidP="00A10B0C">
      <w:pPr>
        <w:pStyle w:val="BlockText"/>
        <w:spacing w:before="0"/>
        <w:ind w:left="0" w:right="0" w:firstLine="0"/>
        <w:jc w:val="thaiDistribute"/>
        <w:rPr>
          <w:rFonts w:cs="Times New Roman"/>
          <w:b/>
          <w:bCs/>
          <w:sz w:val="22"/>
          <w:szCs w:val="22"/>
        </w:rPr>
      </w:pPr>
    </w:p>
    <w:p w14:paraId="6106DECB" w14:textId="37DEBFDF" w:rsidR="0007235F" w:rsidRDefault="0007235F" w:rsidP="00A10B0C">
      <w:pPr>
        <w:pStyle w:val="BlockText"/>
        <w:spacing w:before="0"/>
        <w:ind w:left="0" w:right="0" w:firstLine="0"/>
        <w:jc w:val="thaiDistribute"/>
        <w:rPr>
          <w:rFonts w:cs="Times New Roman"/>
          <w:b/>
          <w:bCs/>
          <w:sz w:val="22"/>
          <w:szCs w:val="22"/>
        </w:rPr>
      </w:pPr>
    </w:p>
    <w:p w14:paraId="7C869E17" w14:textId="77777777" w:rsidR="001F2390" w:rsidRPr="00C73896" w:rsidRDefault="001F2390" w:rsidP="00A10B0C">
      <w:pPr>
        <w:pStyle w:val="BlockText"/>
        <w:spacing w:before="0"/>
        <w:ind w:left="0" w:right="0" w:firstLine="0"/>
        <w:jc w:val="thaiDistribute"/>
        <w:rPr>
          <w:rFonts w:cs="Times New Roman"/>
          <w:b/>
          <w:bCs/>
          <w:sz w:val="22"/>
          <w:szCs w:val="22"/>
        </w:rPr>
      </w:pPr>
    </w:p>
    <w:p w14:paraId="6BAEA69D" w14:textId="6DE57D8D" w:rsidR="00C73896" w:rsidRPr="005A3FEB" w:rsidRDefault="00E36C8A" w:rsidP="00056F18">
      <w:pPr>
        <w:pStyle w:val="BlockText"/>
        <w:numPr>
          <w:ilvl w:val="0"/>
          <w:numId w:val="3"/>
        </w:numPr>
        <w:spacing w:before="0"/>
        <w:ind w:right="0"/>
        <w:jc w:val="thaiDistribute"/>
        <w:rPr>
          <w:rFonts w:cs="Times New Roman"/>
          <w:b/>
          <w:bCs/>
          <w:spacing w:val="-6"/>
          <w:sz w:val="16"/>
          <w:szCs w:val="16"/>
        </w:rPr>
      </w:pPr>
      <w:r w:rsidRPr="00C73896">
        <w:rPr>
          <w:rFonts w:cs="Times New Roman"/>
          <w:b/>
          <w:bCs/>
          <w:spacing w:val="-6"/>
          <w:sz w:val="22"/>
          <w:szCs w:val="22"/>
        </w:rPr>
        <w:lastRenderedPageBreak/>
        <w:t xml:space="preserve"> </w:t>
      </w:r>
      <w:r w:rsidR="00C73896" w:rsidRPr="005A3FEB">
        <w:rPr>
          <w:rFonts w:cs="Times New Roman"/>
          <w:b/>
          <w:bCs/>
          <w:color w:val="000000" w:themeColor="text1"/>
          <w:sz w:val="22"/>
          <w:szCs w:val="22"/>
        </w:rPr>
        <w:t>WARRANTS</w:t>
      </w:r>
    </w:p>
    <w:p w14:paraId="180E7D2A" w14:textId="77777777" w:rsidR="00B11AC5" w:rsidRPr="00B11AC5" w:rsidRDefault="00B11AC5" w:rsidP="00B11AC5">
      <w:pPr>
        <w:pStyle w:val="BlockText"/>
        <w:spacing w:before="0"/>
        <w:ind w:left="425" w:right="0" w:firstLine="0"/>
        <w:jc w:val="thaiDistribute"/>
        <w:rPr>
          <w:rFonts w:cs="Cordia New"/>
          <w:sz w:val="22"/>
          <w:szCs w:val="22"/>
          <w:lang w:val="en-GB"/>
        </w:rPr>
      </w:pPr>
    </w:p>
    <w:p w14:paraId="2CD5C4C6" w14:textId="601C4C39" w:rsidR="00C73896" w:rsidRDefault="00C73896" w:rsidP="00C73896">
      <w:pPr>
        <w:pStyle w:val="BlockText"/>
        <w:spacing w:before="0"/>
        <w:ind w:left="425" w:right="0" w:firstLine="0"/>
        <w:jc w:val="thaiDistribute"/>
        <w:rPr>
          <w:rFonts w:cs="Cordia New"/>
          <w:sz w:val="22"/>
          <w:szCs w:val="22"/>
          <w:lang w:val="en-GB"/>
        </w:rPr>
      </w:pPr>
      <w:r w:rsidRPr="00C73896">
        <w:rPr>
          <w:rFonts w:cs="Cordia New"/>
          <w:sz w:val="22"/>
          <w:szCs w:val="22"/>
          <w:lang w:val="en-GB"/>
        </w:rPr>
        <w:t>The General Meeting of Shareholders</w:t>
      </w:r>
      <w:r w:rsidR="00ED0983">
        <w:rPr>
          <w:rFonts w:cs="Cordia New"/>
          <w:sz w:val="22"/>
          <w:szCs w:val="22"/>
          <w:lang w:val="en-GB"/>
        </w:rPr>
        <w:t xml:space="preserve"> held on April 30, </w:t>
      </w:r>
      <w:r w:rsidR="005A3FEB">
        <w:rPr>
          <w:rFonts w:cs="Cordia New"/>
          <w:sz w:val="22"/>
          <w:szCs w:val="22"/>
          <w:lang w:val="en-GB"/>
        </w:rPr>
        <w:t xml:space="preserve">2021 passed a resolution to approve the issuance of warrants offering to the </w:t>
      </w:r>
      <w:r w:rsidR="00CE7D55">
        <w:rPr>
          <w:rFonts w:cs="Cordia New"/>
          <w:sz w:val="22"/>
          <w:szCs w:val="22"/>
          <w:lang w:val="en-GB"/>
        </w:rPr>
        <w:t>existing shareholders</w:t>
      </w:r>
      <w:r w:rsidRPr="00C73896">
        <w:rPr>
          <w:rFonts w:cs="Cordia New"/>
          <w:sz w:val="22"/>
          <w:szCs w:val="22"/>
          <w:lang w:val="en-GB"/>
        </w:rPr>
        <w:t xml:space="preserve"> of the Company.</w:t>
      </w:r>
    </w:p>
    <w:p w14:paraId="366ED1CA" w14:textId="77777777" w:rsidR="00C73896" w:rsidRPr="00B11AC5" w:rsidRDefault="00C73896" w:rsidP="00C73896">
      <w:pPr>
        <w:pStyle w:val="BlockText"/>
        <w:spacing w:before="0"/>
        <w:ind w:left="425" w:right="0" w:firstLine="0"/>
        <w:jc w:val="thaiDistribute"/>
        <w:rPr>
          <w:rFonts w:cs="Cordia New"/>
          <w:sz w:val="22"/>
          <w:szCs w:val="22"/>
          <w:lang w:val="en-GB"/>
        </w:rPr>
      </w:pPr>
    </w:p>
    <w:p w14:paraId="693EB058" w14:textId="24913B06" w:rsidR="00AF09B1" w:rsidRPr="00AF09B1" w:rsidRDefault="00AF09B1" w:rsidP="00AF09B1">
      <w:pPr>
        <w:pStyle w:val="BlockText"/>
        <w:spacing w:before="0"/>
        <w:ind w:left="425" w:right="0" w:firstLine="0"/>
        <w:jc w:val="thaiDistribute"/>
        <w:rPr>
          <w:rFonts w:cs="Times New Roman"/>
          <w:sz w:val="22"/>
          <w:szCs w:val="22"/>
        </w:rPr>
      </w:pPr>
      <w:r w:rsidRPr="00AF09B1">
        <w:rPr>
          <w:rFonts w:cs="Times New Roman"/>
          <w:sz w:val="22"/>
          <w:szCs w:val="22"/>
        </w:rPr>
        <w:t xml:space="preserve">Warrant to purchase the newly issued ordinary shares No. 1 </w:t>
      </w:r>
      <w:r w:rsidR="00CE7D55">
        <w:rPr>
          <w:rFonts w:cs="Times New Roman"/>
          <w:sz w:val="22"/>
          <w:szCs w:val="22"/>
        </w:rPr>
        <w:t>(MVP-W1)</w:t>
      </w:r>
      <w:r w:rsidRPr="00AF09B1">
        <w:rPr>
          <w:rFonts w:cs="Times New Roman"/>
          <w:sz w:val="22"/>
          <w:szCs w:val="22"/>
        </w:rPr>
        <w:t xml:space="preserve"> was summarized as follow:</w:t>
      </w:r>
    </w:p>
    <w:p w14:paraId="25001515" w14:textId="77777777" w:rsidR="00AF09B1" w:rsidRDefault="00AF09B1" w:rsidP="00AF09B1">
      <w:pPr>
        <w:pStyle w:val="BlockText"/>
        <w:spacing w:before="0"/>
        <w:ind w:left="425" w:right="0" w:firstLine="0"/>
        <w:jc w:val="thaiDistribute"/>
        <w:rPr>
          <w:rFonts w:cs="Times New Roman"/>
          <w:sz w:val="22"/>
          <w:szCs w:val="22"/>
        </w:rPr>
      </w:pPr>
    </w:p>
    <w:bookmarkStart w:id="79" w:name="_MON_1690029113"/>
    <w:bookmarkEnd w:id="79"/>
    <w:p w14:paraId="097C8485" w14:textId="0A2C637C" w:rsidR="00B0539D" w:rsidRPr="00174AB5" w:rsidRDefault="00135E58" w:rsidP="00520982">
      <w:pPr>
        <w:pStyle w:val="BlockText"/>
        <w:spacing w:before="0"/>
        <w:ind w:left="425" w:right="0" w:firstLine="1"/>
        <w:jc w:val="thaiDistribute"/>
        <w:rPr>
          <w:rFonts w:cs="Times New Roman"/>
          <w:sz w:val="22"/>
          <w:szCs w:val="22"/>
        </w:rPr>
      </w:pPr>
      <w:r w:rsidRPr="00F91F8E">
        <w:rPr>
          <w:rFonts w:asciiTheme="majorBidi" w:hAnsiTheme="majorBidi" w:cstheme="majorBidi"/>
          <w:color w:val="FFFFFF" w:themeColor="background1"/>
          <w:sz w:val="30"/>
          <w:szCs w:val="30"/>
        </w:rPr>
        <w:object w:dxaOrig="9139" w:dyaOrig="8486" w14:anchorId="753D3CC3">
          <v:shape id="_x0000_i1066" type="#_x0000_t75" style="width:483.6pt;height:406.2pt" o:ole="">
            <v:imagedata r:id="rId92" o:title=""/>
          </v:shape>
          <o:OLEObject Type="Embed" ProgID="Excel.Sheet.12" ShapeID="_x0000_i1066" DrawAspect="Content" ObjectID="_1690650516" r:id="rId93"/>
        </w:object>
      </w:r>
      <w:bookmarkStart w:id="80" w:name="_MON_1690029113"/>
      <w:bookmarkEnd w:id="80"/>
    </w:p>
    <w:p w14:paraId="5BD6F601" w14:textId="77777777" w:rsidR="00CA4835" w:rsidRPr="00CA4835" w:rsidRDefault="00CA4835" w:rsidP="0007235F">
      <w:pPr>
        <w:pStyle w:val="BlockText"/>
        <w:spacing w:before="0"/>
        <w:ind w:left="360" w:right="0" w:firstLine="0"/>
        <w:jc w:val="thaiDistribute"/>
        <w:rPr>
          <w:rFonts w:cs="Times New Roman"/>
          <w:b/>
          <w:bCs/>
          <w:spacing w:val="-6"/>
          <w:sz w:val="8"/>
          <w:szCs w:val="8"/>
        </w:rPr>
      </w:pPr>
    </w:p>
    <w:p w14:paraId="594E69F2" w14:textId="708085B9" w:rsidR="00A10B0C" w:rsidRPr="00EE4984" w:rsidRDefault="00A10B0C"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t>INCOME TAX</w:t>
      </w:r>
    </w:p>
    <w:p w14:paraId="30435470" w14:textId="77777777" w:rsidR="00A10B0C" w:rsidRPr="00EE4984" w:rsidRDefault="00A10B0C" w:rsidP="00A10B0C">
      <w:pPr>
        <w:autoSpaceDE/>
        <w:spacing w:line="240" w:lineRule="auto"/>
        <w:ind w:left="426"/>
        <w:jc w:val="thaiDistribute"/>
        <w:rPr>
          <w:rFonts w:cstheme="minorBidi"/>
          <w:lang w:val="en-US"/>
        </w:rPr>
      </w:pPr>
    </w:p>
    <w:p w14:paraId="220B1944" w14:textId="43BDF080" w:rsidR="00A10B0C" w:rsidRPr="00EE4984" w:rsidRDefault="00A10B0C" w:rsidP="00A10B0C">
      <w:pPr>
        <w:autoSpaceDE/>
        <w:spacing w:line="240" w:lineRule="auto"/>
        <w:ind w:left="426"/>
        <w:jc w:val="thaiDistribute"/>
        <w:rPr>
          <w:rFonts w:cstheme="minorBidi"/>
        </w:rPr>
      </w:pPr>
      <w:r w:rsidRPr="00EE4984">
        <w:rPr>
          <w:rFonts w:cs="Times New Roman"/>
          <w:lang w:val="en-US"/>
        </w:rPr>
        <w:t xml:space="preserve">The Group recognized </w:t>
      </w:r>
      <w:r w:rsidRPr="00B0539D">
        <w:rPr>
          <w:rFonts w:cs="Times New Roman"/>
          <w:lang w:val="en-US"/>
        </w:rPr>
        <w:t>income</w:t>
      </w:r>
      <w:r w:rsidRPr="00EE4984">
        <w:rPr>
          <w:rFonts w:cs="Times New Roman"/>
          <w:lang w:val="en-US"/>
        </w:rPr>
        <w:t xml:space="preserve"> tax expense for the </w:t>
      </w:r>
      <w:r w:rsidR="001A31AC">
        <w:rPr>
          <w:rFonts w:cs="Times New Roman"/>
          <w:lang w:val="en-US"/>
        </w:rPr>
        <w:t>six</w:t>
      </w:r>
      <w:r w:rsidRPr="00EE4984">
        <w:rPr>
          <w:rFonts w:cs="Times New Roman"/>
          <w:lang w:val="en-US"/>
        </w:rPr>
        <w:t>-month period</w:t>
      </w:r>
      <w:r w:rsidR="00923E19" w:rsidRPr="00EE4984">
        <w:rPr>
          <w:rFonts w:cs="Times New Roman"/>
          <w:lang w:val="en-US"/>
        </w:rPr>
        <w:t>s</w:t>
      </w:r>
      <w:r w:rsidRPr="00EE4984">
        <w:rPr>
          <w:rFonts w:cs="Times New Roman"/>
          <w:lang w:val="en-US"/>
        </w:rPr>
        <w:t xml:space="preserve"> ended </w:t>
      </w:r>
      <w:r w:rsidR="004A0ADD">
        <w:rPr>
          <w:rFonts w:cs="Times New Roman"/>
        </w:rPr>
        <w:t>June 30</w:t>
      </w:r>
      <w:r w:rsidRPr="00EE4984">
        <w:rPr>
          <w:rFonts w:cs="Times New Roman"/>
        </w:rPr>
        <w:t xml:space="preserve">, 2021 and 2020 </w:t>
      </w:r>
      <w:r w:rsidRPr="00EE4984">
        <w:rPr>
          <w:rFonts w:cs="Times New Roman"/>
          <w:lang w:val="en-US"/>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49732E8C" w14:textId="77777777" w:rsidR="004A0ADD" w:rsidRDefault="004A0ADD" w:rsidP="004A0ADD">
      <w:pPr>
        <w:autoSpaceDE/>
        <w:autoSpaceDN/>
        <w:spacing w:line="240" w:lineRule="auto"/>
        <w:rPr>
          <w:rFonts w:cs="Times New Roman"/>
          <w:lang w:val="en-US"/>
        </w:rPr>
      </w:pPr>
    </w:p>
    <w:p w14:paraId="68BC3603" w14:textId="77777777" w:rsidR="001F2390" w:rsidRDefault="001F2390" w:rsidP="004A0ADD">
      <w:pPr>
        <w:autoSpaceDE/>
        <w:autoSpaceDN/>
        <w:spacing w:line="240" w:lineRule="auto"/>
        <w:ind w:firstLine="426"/>
        <w:rPr>
          <w:rFonts w:cs="Times New Roman"/>
        </w:rPr>
      </w:pPr>
    </w:p>
    <w:p w14:paraId="63478EBE" w14:textId="77777777" w:rsidR="001F2390" w:rsidRDefault="001F2390" w:rsidP="004A0ADD">
      <w:pPr>
        <w:autoSpaceDE/>
        <w:autoSpaceDN/>
        <w:spacing w:line="240" w:lineRule="auto"/>
        <w:ind w:firstLine="426"/>
        <w:rPr>
          <w:rFonts w:cs="Times New Roman"/>
          <w:lang w:val="en-US"/>
        </w:rPr>
      </w:pPr>
    </w:p>
    <w:p w14:paraId="558F0A60" w14:textId="77777777" w:rsidR="001F2390" w:rsidRDefault="001F2390" w:rsidP="004A0ADD">
      <w:pPr>
        <w:autoSpaceDE/>
        <w:autoSpaceDN/>
        <w:spacing w:line="240" w:lineRule="auto"/>
        <w:ind w:firstLine="426"/>
        <w:rPr>
          <w:rFonts w:cs="Times New Roman"/>
        </w:rPr>
      </w:pPr>
    </w:p>
    <w:p w14:paraId="40B95535" w14:textId="77777777" w:rsidR="001F2390" w:rsidRDefault="001F2390" w:rsidP="004A0ADD">
      <w:pPr>
        <w:autoSpaceDE/>
        <w:autoSpaceDN/>
        <w:spacing w:line="240" w:lineRule="auto"/>
        <w:ind w:firstLine="426"/>
        <w:rPr>
          <w:rFonts w:cs="Times New Roman"/>
          <w:lang w:val="en-US"/>
        </w:rPr>
      </w:pPr>
    </w:p>
    <w:p w14:paraId="17FF26A7" w14:textId="77777777" w:rsidR="001F2390" w:rsidRDefault="001F2390" w:rsidP="004A0ADD">
      <w:pPr>
        <w:autoSpaceDE/>
        <w:autoSpaceDN/>
        <w:spacing w:line="240" w:lineRule="auto"/>
        <w:ind w:firstLine="426"/>
        <w:rPr>
          <w:rFonts w:cs="Times New Roman"/>
        </w:rPr>
      </w:pPr>
    </w:p>
    <w:p w14:paraId="6326D010" w14:textId="20FD97CD" w:rsidR="001F2390" w:rsidRDefault="001F2390" w:rsidP="00CE2C2D">
      <w:pPr>
        <w:autoSpaceDE/>
        <w:autoSpaceDN/>
        <w:spacing w:line="240" w:lineRule="auto"/>
        <w:rPr>
          <w:rFonts w:cstheme="minorBidi"/>
        </w:rPr>
      </w:pPr>
    </w:p>
    <w:p w14:paraId="3BB55E8D" w14:textId="77777777" w:rsidR="005A4B3D" w:rsidRPr="00CE2C2D" w:rsidRDefault="005A4B3D" w:rsidP="00CE2C2D">
      <w:pPr>
        <w:autoSpaceDE/>
        <w:autoSpaceDN/>
        <w:spacing w:line="240" w:lineRule="auto"/>
        <w:rPr>
          <w:rFonts w:cstheme="minorBidi"/>
        </w:rPr>
      </w:pPr>
    </w:p>
    <w:p w14:paraId="6F114138" w14:textId="134C5891" w:rsidR="00A10B0C" w:rsidRPr="00EE4984" w:rsidRDefault="00A10B0C" w:rsidP="004A0ADD">
      <w:pPr>
        <w:autoSpaceDE/>
        <w:autoSpaceDN/>
        <w:spacing w:line="240" w:lineRule="auto"/>
        <w:ind w:firstLine="426"/>
        <w:rPr>
          <w:rFonts w:cs="Times New Roman"/>
        </w:rPr>
      </w:pPr>
      <w:r w:rsidRPr="00EE4984">
        <w:rPr>
          <w:rFonts w:cs="Times New Roman"/>
        </w:rPr>
        <w:lastRenderedPageBreak/>
        <w:t>Ta</w:t>
      </w:r>
      <w:r w:rsidR="004A0ADD">
        <w:rPr>
          <w:rFonts w:cs="Times New Roman"/>
        </w:rPr>
        <w:t xml:space="preserve">x </w:t>
      </w:r>
      <w:r w:rsidR="00CA4835">
        <w:rPr>
          <w:rFonts w:cs="Times New Roman"/>
        </w:rPr>
        <w:t>expense</w:t>
      </w:r>
      <w:r w:rsidR="004A0ADD">
        <w:rPr>
          <w:rFonts w:cs="Times New Roman"/>
        </w:rPr>
        <w:t xml:space="preserve"> for the six</w:t>
      </w:r>
      <w:r w:rsidRPr="00EE4984">
        <w:rPr>
          <w:rFonts w:cs="Times New Roman"/>
        </w:rPr>
        <w:t>-month period</w:t>
      </w:r>
      <w:r w:rsidR="009A0578" w:rsidRPr="00EE4984">
        <w:rPr>
          <w:rFonts w:cs="Times New Roman"/>
        </w:rPr>
        <w:t>s</w:t>
      </w:r>
      <w:r w:rsidRPr="00EE4984">
        <w:rPr>
          <w:rFonts w:cs="Times New Roman"/>
        </w:rPr>
        <w:t xml:space="preserve"> ended </w:t>
      </w:r>
      <w:r w:rsidR="004A0ADD">
        <w:rPr>
          <w:rFonts w:cs="Times New Roman"/>
        </w:rPr>
        <w:t>June 30</w:t>
      </w:r>
      <w:r w:rsidRPr="00EE4984">
        <w:rPr>
          <w:rFonts w:cs="Times New Roman"/>
        </w:rPr>
        <w:t>, 2021 and 2020 were as follow:</w:t>
      </w:r>
    </w:p>
    <w:p w14:paraId="0400005A" w14:textId="77777777" w:rsidR="00A10B0C" w:rsidRPr="00EE4984" w:rsidRDefault="00A10B0C" w:rsidP="00A10B0C">
      <w:pPr>
        <w:autoSpaceDE/>
        <w:spacing w:line="240" w:lineRule="auto"/>
        <w:ind w:left="426"/>
        <w:jc w:val="thaiDistribute"/>
        <w:rPr>
          <w:rFonts w:cs="Times New Roman"/>
        </w:rPr>
      </w:pPr>
    </w:p>
    <w:p w14:paraId="0F1A2BAE" w14:textId="6ADDA4FA" w:rsidR="00A10B0C" w:rsidRPr="00EE4984" w:rsidRDefault="004A0ADD" w:rsidP="00A10B0C">
      <w:pPr>
        <w:autoSpaceDE/>
        <w:spacing w:line="240" w:lineRule="auto"/>
        <w:ind w:left="426"/>
        <w:jc w:val="thaiDistribute"/>
        <w:rPr>
          <w:rFonts w:cstheme="minorBidi"/>
        </w:rPr>
      </w:pPr>
      <w:r>
        <w:rPr>
          <w:rFonts w:cs="Times New Roman"/>
          <w:b/>
          <w:bCs/>
        </w:rPr>
        <w:t xml:space="preserve"> </w:t>
      </w:r>
      <w:bookmarkStart w:id="81" w:name="_MON_1682297147"/>
      <w:bookmarkEnd w:id="81"/>
      <w:r w:rsidR="00A24C2D" w:rsidRPr="00EE4984">
        <w:rPr>
          <w:rFonts w:cs="Times New Roman" w:hint="cs"/>
          <w:b/>
          <w:bCs/>
          <w:cs/>
        </w:rPr>
        <w:object w:dxaOrig="10359" w:dyaOrig="3584" w14:anchorId="27508C9A">
          <v:shape id="_x0000_i1405" type="#_x0000_t75" style="width:475.8pt;height:187.2pt" o:ole="">
            <v:imagedata r:id="rId94" o:title=""/>
          </v:shape>
          <o:OLEObject Type="Embed" ProgID="Excel.Sheet.8" ShapeID="_x0000_i1405" DrawAspect="Content" ObjectID="_1690650517" r:id="rId95"/>
        </w:object>
      </w:r>
    </w:p>
    <w:p w14:paraId="7A0A616A" w14:textId="77777777" w:rsidR="00A10B0C" w:rsidRPr="006368D2" w:rsidRDefault="00A10B0C" w:rsidP="00A10B0C">
      <w:pPr>
        <w:autoSpaceDE/>
        <w:spacing w:line="240" w:lineRule="auto"/>
        <w:jc w:val="thaiDistribute"/>
        <w:rPr>
          <w:rFonts w:cstheme="minorBidi"/>
        </w:rPr>
        <w:sectPr w:rsidR="00A10B0C" w:rsidRPr="006368D2" w:rsidSect="00A44E7A">
          <w:pgSz w:w="11907" w:h="16839" w:code="9"/>
          <w:pgMar w:top="1411" w:right="720" w:bottom="1411" w:left="1411" w:header="720" w:footer="720" w:gutter="0"/>
          <w:cols w:space="720"/>
          <w:docGrid w:linePitch="360"/>
        </w:sectPr>
      </w:pPr>
    </w:p>
    <w:bookmarkStart w:id="82" w:name="_MON_1682297164"/>
    <w:bookmarkEnd w:id="82"/>
    <w:p w14:paraId="7B4809FA" w14:textId="676BF61C" w:rsidR="00A10B0C" w:rsidRPr="006368D2" w:rsidRDefault="00312837" w:rsidP="006368D2">
      <w:pPr>
        <w:autoSpaceDE/>
        <w:spacing w:line="240" w:lineRule="auto"/>
        <w:jc w:val="thaiDistribute"/>
        <w:rPr>
          <w:rFonts w:cstheme="minorBidi"/>
          <w:lang w:val="en-US"/>
        </w:rPr>
      </w:pPr>
      <w:r w:rsidRPr="00EE4984">
        <w:rPr>
          <w:rFonts w:cs="Times New Roman"/>
        </w:rPr>
        <w:object w:dxaOrig="13052" w:dyaOrig="6289" w14:anchorId="040B5A7F">
          <v:shape id="_x0000_i1293" type="#_x0000_t75" style="width:747.6pt;height:353.4pt" o:ole="">
            <v:imagedata r:id="rId96" o:title=""/>
          </v:shape>
          <o:OLEObject Type="Embed" ProgID="Excel.Sheet.12" ShapeID="_x0000_i1293" DrawAspect="Content" ObjectID="_1690650518" r:id="rId97"/>
        </w:object>
      </w:r>
    </w:p>
    <w:p w14:paraId="15B3C05F" w14:textId="1425D4FD" w:rsidR="00A10B0C" w:rsidRPr="001028F2" w:rsidRDefault="00A10B0C" w:rsidP="00A10B0C">
      <w:pPr>
        <w:spacing w:line="240" w:lineRule="auto"/>
        <w:ind w:right="-23"/>
        <w:jc w:val="thaiDistribute"/>
        <w:rPr>
          <w:rFonts w:cstheme="minorBidi"/>
          <w:b/>
          <w:bCs/>
          <w:lang w:val="en-US"/>
        </w:rPr>
        <w:sectPr w:rsidR="00A10B0C" w:rsidRPr="001028F2" w:rsidSect="008708C0">
          <w:pgSz w:w="16839" w:h="11907" w:orient="landscape" w:code="9"/>
          <w:pgMar w:top="1411" w:right="1411" w:bottom="720" w:left="1411" w:header="720" w:footer="720" w:gutter="0"/>
          <w:cols w:space="720"/>
          <w:docGrid w:linePitch="360"/>
        </w:sectPr>
      </w:pPr>
      <w:bookmarkStart w:id="83" w:name="_MON_1682297164"/>
      <w:bookmarkEnd w:id="83"/>
    </w:p>
    <w:p w14:paraId="2BE7BC6D" w14:textId="5D27B9BE" w:rsidR="00A10B0C" w:rsidRPr="00EE4984" w:rsidRDefault="00923D24" w:rsidP="00A10B0C">
      <w:pPr>
        <w:spacing w:line="240" w:lineRule="auto"/>
        <w:ind w:left="426" w:right="-23"/>
        <w:jc w:val="thaiDistribute"/>
        <w:rPr>
          <w:rFonts w:cs="Times New Roman"/>
          <w:b/>
          <w:bCs/>
          <w:lang w:val="en-US"/>
        </w:rPr>
      </w:pPr>
      <w:r w:rsidRPr="00EE4984">
        <w:rPr>
          <w:rFonts w:cs="Times New Roman"/>
          <w:b/>
          <w:bCs/>
          <w:lang w:val="en-US"/>
        </w:rPr>
        <w:lastRenderedPageBreak/>
        <w:t>DEFFERRED TAX</w:t>
      </w:r>
    </w:p>
    <w:p w14:paraId="7434791C" w14:textId="77777777" w:rsidR="00A10B0C" w:rsidRPr="00EE4984" w:rsidRDefault="00A10B0C" w:rsidP="00A10B0C">
      <w:pPr>
        <w:spacing w:line="240" w:lineRule="auto"/>
        <w:ind w:left="426" w:right="-23"/>
        <w:jc w:val="thaiDistribute"/>
        <w:rPr>
          <w:rFonts w:cs="Times New Roman"/>
          <w:lang w:val="en-US"/>
        </w:rPr>
      </w:pPr>
    </w:p>
    <w:p w14:paraId="1C172D5F" w14:textId="32E780BB" w:rsidR="00A10B0C" w:rsidRPr="00EE4984" w:rsidRDefault="0030360E" w:rsidP="00A10B0C">
      <w:pPr>
        <w:spacing w:line="240" w:lineRule="auto"/>
        <w:ind w:left="426" w:right="-23"/>
        <w:jc w:val="thaiDistribute"/>
        <w:rPr>
          <w:rFonts w:cs="Times New Roman"/>
          <w:lang w:val="en-US"/>
        </w:rPr>
      </w:pPr>
      <w:r>
        <w:rPr>
          <w:rFonts w:cs="Times New Roman"/>
          <w:lang w:val="en-US"/>
        </w:rPr>
        <w:t>Deferred tax as at June 30</w:t>
      </w:r>
      <w:r w:rsidR="00A10B0C" w:rsidRPr="00EE4984">
        <w:rPr>
          <w:rFonts w:cs="Times New Roman"/>
          <w:lang w:val="en-US"/>
        </w:rPr>
        <w:t>, 2021 and December 31, 2020 consisted of:</w:t>
      </w:r>
    </w:p>
    <w:p w14:paraId="40345547" w14:textId="77777777" w:rsidR="00A10B0C" w:rsidRPr="00EE4984" w:rsidRDefault="00A10B0C" w:rsidP="00A10B0C">
      <w:pPr>
        <w:autoSpaceDE/>
        <w:spacing w:line="240" w:lineRule="auto"/>
        <w:ind w:left="426"/>
        <w:jc w:val="thaiDistribute"/>
        <w:rPr>
          <w:rFonts w:cstheme="minorBidi"/>
          <w:lang w:val="en-US"/>
        </w:rPr>
      </w:pPr>
    </w:p>
    <w:bookmarkStart w:id="84" w:name="_MON_1682377682"/>
    <w:bookmarkEnd w:id="84"/>
    <w:p w14:paraId="5A4B049F" w14:textId="05270FB8" w:rsidR="00A10B0C" w:rsidRPr="00EE4984" w:rsidRDefault="00312837" w:rsidP="00504ECE">
      <w:pPr>
        <w:autoSpaceDE/>
        <w:spacing w:line="240" w:lineRule="auto"/>
        <w:ind w:left="426"/>
        <w:jc w:val="thaiDistribute"/>
        <w:rPr>
          <w:rFonts w:cstheme="minorBidi"/>
          <w:b/>
          <w:bCs/>
          <w:lang w:val="en-US"/>
        </w:rPr>
      </w:pPr>
      <w:r w:rsidRPr="00EE4984">
        <w:rPr>
          <w:rFonts w:cs="Times New Roman" w:hint="cs"/>
          <w:b/>
          <w:bCs/>
          <w:cs/>
        </w:rPr>
        <w:object w:dxaOrig="9376" w:dyaOrig="2316" w14:anchorId="2DC48D3F">
          <v:shape id="_x0000_i1296" type="#_x0000_t75" style="width:471.6pt;height:118.8pt" o:ole="">
            <v:imagedata r:id="rId98" o:title=""/>
          </v:shape>
          <o:OLEObject Type="Embed" ProgID="Excel.Sheet.8" ShapeID="_x0000_i1296" DrawAspect="Content" ObjectID="_1690650519" r:id="rId99"/>
        </w:object>
      </w:r>
    </w:p>
    <w:p w14:paraId="0AFD3A41" w14:textId="4463CA5E" w:rsidR="00A10B0C" w:rsidRPr="00EE4984"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t xml:space="preserve"> </w:t>
      </w:r>
      <w:r w:rsidR="00A10B0C" w:rsidRPr="00EE4984">
        <w:rPr>
          <w:rFonts w:cs="Times New Roman"/>
          <w:b/>
          <w:bCs/>
          <w:spacing w:val="-6"/>
          <w:sz w:val="22"/>
          <w:szCs w:val="22"/>
        </w:rPr>
        <w:t>COMMITMENTS AND CONTINGENT LIABILITIES</w:t>
      </w:r>
    </w:p>
    <w:p w14:paraId="76604651" w14:textId="77777777" w:rsidR="00A10B0C" w:rsidRPr="00EE4984" w:rsidRDefault="00A10B0C" w:rsidP="00F104E9">
      <w:pPr>
        <w:autoSpaceDE/>
        <w:spacing w:line="240" w:lineRule="auto"/>
        <w:jc w:val="thaiDistribute"/>
        <w:rPr>
          <w:rFonts w:cs="Times New Roman"/>
        </w:rPr>
      </w:pPr>
    </w:p>
    <w:p w14:paraId="4FF106B4" w14:textId="6F58524D" w:rsidR="0030360E" w:rsidRDefault="0030360E" w:rsidP="00A10B0C">
      <w:pPr>
        <w:autoSpaceDE/>
        <w:spacing w:line="240" w:lineRule="auto"/>
        <w:ind w:left="426"/>
        <w:jc w:val="thaiDistribute"/>
        <w:rPr>
          <w:rFonts w:cs="Times New Roman"/>
        </w:rPr>
      </w:pPr>
      <w:r w:rsidRPr="0030360E">
        <w:rPr>
          <w:rFonts w:cs="Times New Roman"/>
        </w:rPr>
        <w:t>As at June 30, 2021 and December 31, 2020, the Group had commitments and contingent liabilities as follows:</w:t>
      </w:r>
    </w:p>
    <w:p w14:paraId="2A5A4052" w14:textId="77777777" w:rsidR="0030360E" w:rsidRPr="0030360E" w:rsidRDefault="0030360E" w:rsidP="00A10B0C">
      <w:pPr>
        <w:autoSpaceDE/>
        <w:spacing w:line="240" w:lineRule="auto"/>
        <w:ind w:left="426"/>
        <w:jc w:val="thaiDistribute"/>
        <w:rPr>
          <w:rFonts w:cs="Times New Roman"/>
        </w:rPr>
      </w:pPr>
    </w:p>
    <w:p w14:paraId="66767BD2" w14:textId="77777777" w:rsidR="00A10B0C" w:rsidRPr="00EE4984" w:rsidRDefault="00A10B0C" w:rsidP="00A10B0C">
      <w:pPr>
        <w:autoSpaceDE/>
        <w:spacing w:line="240" w:lineRule="auto"/>
        <w:ind w:left="426"/>
        <w:jc w:val="thaiDistribute"/>
        <w:rPr>
          <w:rFonts w:cs="Times New Roman"/>
          <w:b/>
          <w:bCs/>
        </w:rPr>
      </w:pPr>
      <w:r w:rsidRPr="00EE4984">
        <w:rPr>
          <w:rFonts w:cs="Times New Roman"/>
          <w:b/>
          <w:bCs/>
        </w:rPr>
        <w:t>Commitments</w:t>
      </w:r>
    </w:p>
    <w:p w14:paraId="6A7924CB" w14:textId="77777777" w:rsidR="00A10B0C" w:rsidRPr="00EE4984" w:rsidRDefault="00A10B0C" w:rsidP="00A10B0C">
      <w:pPr>
        <w:autoSpaceDE/>
        <w:spacing w:line="240" w:lineRule="auto"/>
        <w:ind w:left="426"/>
        <w:jc w:val="thaiDistribute"/>
        <w:rPr>
          <w:rFonts w:cs="Times New Roman"/>
        </w:rPr>
      </w:pPr>
    </w:p>
    <w:p w14:paraId="4485631A" w14:textId="23973C57" w:rsidR="00A10B0C" w:rsidRPr="00EE4984" w:rsidRDefault="0030360E" w:rsidP="00056F18">
      <w:pPr>
        <w:pStyle w:val="ListParagraph"/>
        <w:numPr>
          <w:ilvl w:val="0"/>
          <w:numId w:val="2"/>
        </w:numPr>
        <w:autoSpaceDE/>
        <w:spacing w:line="240" w:lineRule="auto"/>
        <w:jc w:val="thaiDistribute"/>
        <w:rPr>
          <w:rFonts w:cs="Times New Roman"/>
        </w:rPr>
      </w:pPr>
      <w:r>
        <w:rPr>
          <w:rFonts w:cs="Times New Roman"/>
        </w:rPr>
        <w:t>T</w:t>
      </w:r>
      <w:r w:rsidR="00A10B0C" w:rsidRPr="00EE4984">
        <w:rPr>
          <w:rFonts w:cs="Times New Roman"/>
        </w:rPr>
        <w:t>he letters of guarantee issued by the banks regard</w:t>
      </w:r>
      <w:r w:rsidR="009A0578" w:rsidRPr="00EE4984">
        <w:rPr>
          <w:rFonts w:cs="Times New Roman"/>
        </w:rPr>
        <w:t xml:space="preserve">ing to the obligation under </w:t>
      </w:r>
      <w:r w:rsidR="00A10B0C" w:rsidRPr="00EE4984">
        <w:rPr>
          <w:rFonts w:cs="Times New Roman"/>
        </w:rPr>
        <w:t>agreement</w:t>
      </w:r>
      <w:r w:rsidR="009A0578" w:rsidRPr="00EE4984">
        <w:rPr>
          <w:rFonts w:cs="Times New Roman"/>
        </w:rPr>
        <w:t>s</w:t>
      </w:r>
      <w:r w:rsidR="00A10B0C" w:rsidRPr="00EE4984">
        <w:rPr>
          <w:rFonts w:cs="Times New Roman"/>
        </w:rPr>
        <w:t xml:space="preserve"> as follow:</w:t>
      </w:r>
    </w:p>
    <w:p w14:paraId="4C37B0BD" w14:textId="77777777" w:rsidR="00A10B0C" w:rsidRPr="00EE4984" w:rsidRDefault="00A10B0C" w:rsidP="00A10B0C">
      <w:pPr>
        <w:autoSpaceDE/>
        <w:spacing w:line="240" w:lineRule="auto"/>
        <w:ind w:left="426"/>
        <w:jc w:val="thaiDistribute"/>
        <w:rPr>
          <w:rFonts w:cs="Times New Roman"/>
        </w:rPr>
      </w:pPr>
    </w:p>
    <w:bookmarkStart w:id="85" w:name="_MON_1682297225"/>
    <w:bookmarkEnd w:id="85"/>
    <w:p w14:paraId="0F8429C4" w14:textId="5A735CD1" w:rsidR="00A10B0C" w:rsidRPr="00EE4984" w:rsidRDefault="00312837" w:rsidP="00436EC3">
      <w:pPr>
        <w:autoSpaceDE/>
        <w:spacing w:line="240" w:lineRule="auto"/>
        <w:ind w:left="810"/>
        <w:jc w:val="thaiDistribute"/>
        <w:rPr>
          <w:rFonts w:cs="Times New Roman"/>
        </w:rPr>
      </w:pPr>
      <w:r w:rsidRPr="00EE4984">
        <w:rPr>
          <w:rFonts w:cs="Times New Roman" w:hint="cs"/>
          <w:b/>
          <w:bCs/>
          <w:cs/>
        </w:rPr>
        <w:object w:dxaOrig="9326" w:dyaOrig="3911" w14:anchorId="686B6EBC">
          <v:shape id="_x0000_i1307" type="#_x0000_t75" style="width:449.4pt;height:177.6pt" o:ole="">
            <v:imagedata r:id="rId100" o:title=""/>
          </v:shape>
          <o:OLEObject Type="Embed" ProgID="Excel.Sheet.8" ShapeID="_x0000_i1307" DrawAspect="Content" ObjectID="_1690650520" r:id="rId101"/>
        </w:object>
      </w:r>
    </w:p>
    <w:p w14:paraId="5C42F548" w14:textId="42CB11ED" w:rsidR="00A10B0C" w:rsidRPr="00EE4984" w:rsidRDefault="00A10B0C" w:rsidP="00A10B0C">
      <w:pPr>
        <w:autoSpaceDE/>
        <w:autoSpaceDN/>
        <w:spacing w:line="240" w:lineRule="auto"/>
        <w:rPr>
          <w:rFonts w:cs="Times New Roman"/>
          <w:szCs w:val="28"/>
        </w:rPr>
      </w:pPr>
    </w:p>
    <w:p w14:paraId="38008EAB" w14:textId="77777777" w:rsidR="00436EC3" w:rsidRPr="00EE4984" w:rsidRDefault="00436EC3">
      <w:pPr>
        <w:autoSpaceDE/>
        <w:autoSpaceDN/>
        <w:spacing w:line="240" w:lineRule="auto"/>
        <w:rPr>
          <w:rFonts w:cs="Times New Roman"/>
          <w:szCs w:val="28"/>
        </w:rPr>
      </w:pPr>
      <w:r w:rsidRPr="00EE4984">
        <w:rPr>
          <w:rFonts w:cs="Times New Roman"/>
        </w:rPr>
        <w:br w:type="page"/>
      </w:r>
    </w:p>
    <w:p w14:paraId="0FC8A406" w14:textId="16BC9ED0" w:rsidR="00A10B0C" w:rsidRDefault="0030360E" w:rsidP="00056F18">
      <w:pPr>
        <w:pStyle w:val="ListParagraph"/>
        <w:numPr>
          <w:ilvl w:val="0"/>
          <w:numId w:val="2"/>
        </w:numPr>
        <w:autoSpaceDE/>
        <w:spacing w:line="240" w:lineRule="auto"/>
        <w:jc w:val="thaiDistribute"/>
        <w:rPr>
          <w:rFonts w:cs="Times New Roman"/>
        </w:rPr>
      </w:pPr>
      <w:r>
        <w:rPr>
          <w:rFonts w:cs="Times New Roman"/>
        </w:rPr>
        <w:lastRenderedPageBreak/>
        <w:t>T</w:t>
      </w:r>
      <w:r w:rsidR="00A10B0C" w:rsidRPr="00EE4984">
        <w:rPr>
          <w:rFonts w:cs="Times New Roman"/>
        </w:rPr>
        <w:t>he Group h</w:t>
      </w:r>
      <w:r w:rsidR="00F104E9" w:rsidRPr="00EE4984">
        <w:rPr>
          <w:rFonts w:cs="Times New Roman"/>
        </w:rPr>
        <w:t xml:space="preserve">as commitments regarding to the agreements </w:t>
      </w:r>
      <w:r w:rsidR="00A10B0C" w:rsidRPr="00EE4984">
        <w:rPr>
          <w:rFonts w:cs="Times New Roman"/>
        </w:rPr>
        <w:t>as follow:</w:t>
      </w:r>
    </w:p>
    <w:p w14:paraId="5D253FB8" w14:textId="77777777" w:rsidR="00312837" w:rsidRPr="00EE4984" w:rsidRDefault="00312837" w:rsidP="00312837">
      <w:pPr>
        <w:pStyle w:val="ListParagraph"/>
        <w:autoSpaceDE/>
        <w:spacing w:line="240" w:lineRule="auto"/>
        <w:ind w:left="786"/>
        <w:jc w:val="thaiDistribute"/>
        <w:rPr>
          <w:rFonts w:cs="Times New Roman"/>
        </w:rPr>
      </w:pPr>
    </w:p>
    <w:bookmarkStart w:id="86" w:name="_MON_1682377930"/>
    <w:bookmarkEnd w:id="86"/>
    <w:p w14:paraId="3A6E3144" w14:textId="3B9AAE3E" w:rsidR="00D6005F" w:rsidRDefault="00312837" w:rsidP="006E43C8">
      <w:pPr>
        <w:autoSpaceDE/>
        <w:spacing w:line="240" w:lineRule="auto"/>
        <w:ind w:left="426"/>
        <w:jc w:val="thaiDistribute"/>
        <w:rPr>
          <w:rFonts w:cs="Times New Roman"/>
          <w:b/>
          <w:bCs/>
        </w:rPr>
      </w:pPr>
      <w:r w:rsidRPr="00EE4984">
        <w:rPr>
          <w:rFonts w:cs="Times New Roman"/>
          <w:b/>
          <w:bCs/>
          <w:cs/>
        </w:rPr>
        <w:object w:dxaOrig="9302" w:dyaOrig="4211" w14:anchorId="7C84107A">
          <v:shape id="_x0000_i1326" type="#_x0000_t75" style="width:466.2pt;height:210.6pt" o:ole="">
            <v:imagedata r:id="rId102" o:title=""/>
          </v:shape>
          <o:OLEObject Type="Embed" ProgID="Excel.Sheet.8" ShapeID="_x0000_i1326" DrawAspect="Content" ObjectID="_1690650521" r:id="rId103"/>
        </w:object>
      </w:r>
    </w:p>
    <w:p w14:paraId="381B64C7" w14:textId="77777777" w:rsidR="00312837" w:rsidRPr="006E43C8" w:rsidRDefault="00312837" w:rsidP="006E43C8">
      <w:pPr>
        <w:autoSpaceDE/>
        <w:spacing w:line="240" w:lineRule="auto"/>
        <w:ind w:left="426"/>
        <w:jc w:val="thaiDistribute"/>
        <w:rPr>
          <w:rFonts w:cs="Times New Roman"/>
          <w:b/>
          <w:bCs/>
        </w:rPr>
      </w:pPr>
    </w:p>
    <w:p w14:paraId="1AC86201" w14:textId="598A8B72" w:rsidR="00A10B0C" w:rsidRPr="00EE4984"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t xml:space="preserve"> </w:t>
      </w:r>
      <w:r w:rsidR="00A10B0C" w:rsidRPr="00EE4984">
        <w:rPr>
          <w:rFonts w:cs="Times New Roman"/>
          <w:b/>
          <w:bCs/>
          <w:spacing w:val="-6"/>
          <w:sz w:val="22"/>
          <w:szCs w:val="22"/>
        </w:rPr>
        <w:t>FINANCIAL INSTRUMENTS</w:t>
      </w:r>
    </w:p>
    <w:p w14:paraId="1464744B" w14:textId="77777777" w:rsidR="00A10B0C" w:rsidRPr="009976F0" w:rsidRDefault="00A10B0C" w:rsidP="00A10B0C">
      <w:pPr>
        <w:autoSpaceDE/>
        <w:spacing w:line="240" w:lineRule="auto"/>
        <w:ind w:left="426"/>
        <w:jc w:val="thaiDistribute"/>
        <w:rPr>
          <w:rFonts w:cs="Times New Roman"/>
          <w:lang w:val="en-US"/>
        </w:rPr>
      </w:pPr>
    </w:p>
    <w:p w14:paraId="6CCE1000" w14:textId="77777777" w:rsidR="00A10B0C" w:rsidRPr="00EE4984" w:rsidRDefault="00A10B0C" w:rsidP="00A10B0C">
      <w:pPr>
        <w:autoSpaceDE/>
        <w:spacing w:line="240" w:lineRule="auto"/>
        <w:ind w:left="426"/>
        <w:jc w:val="thaiDistribute"/>
        <w:rPr>
          <w:rFonts w:cs="Times New Roman"/>
        </w:rPr>
      </w:pPr>
      <w:r w:rsidRPr="00EE4984">
        <w:rPr>
          <w:rFonts w:cs="Times New Roman"/>
        </w:rPr>
        <w:t>A financial instrument is any contract that gives rise to both a financial asset of one entity and a financial liability or equity instrument of another entity.</w:t>
      </w:r>
    </w:p>
    <w:p w14:paraId="3848B707" w14:textId="77777777" w:rsidR="00A10B0C" w:rsidRPr="00EE4984" w:rsidRDefault="00A10B0C" w:rsidP="00A10B0C">
      <w:pPr>
        <w:autoSpaceDE/>
        <w:spacing w:line="240" w:lineRule="auto"/>
        <w:ind w:left="426"/>
        <w:jc w:val="thaiDistribute"/>
        <w:rPr>
          <w:rFonts w:cs="Times New Roman"/>
        </w:rPr>
      </w:pPr>
    </w:p>
    <w:p w14:paraId="58A25817" w14:textId="74EE87EC" w:rsidR="00A10B0C" w:rsidRPr="00EE4984" w:rsidRDefault="002842E4" w:rsidP="00A10B0C">
      <w:pPr>
        <w:autoSpaceDE/>
        <w:spacing w:line="240" w:lineRule="auto"/>
        <w:ind w:left="426"/>
        <w:jc w:val="thaiDistribute"/>
        <w:rPr>
          <w:rFonts w:cs="Times New Roman"/>
        </w:rPr>
      </w:pPr>
      <w:r w:rsidRPr="00EE4984">
        <w:rPr>
          <w:rFonts w:cs="Times New Roman"/>
        </w:rPr>
        <w:t>Financial instruments of t</w:t>
      </w:r>
      <w:r w:rsidR="00A10B0C" w:rsidRPr="00EE4984">
        <w:rPr>
          <w:rFonts w:cs="Times New Roman"/>
        </w:rPr>
        <w:t>he Group</w:t>
      </w:r>
      <w:r w:rsidR="00A10B0C" w:rsidRPr="00EE4984">
        <w:rPr>
          <w:rFonts w:cstheme="minorBidi"/>
        </w:rPr>
        <w:t xml:space="preserve"> presented in the statement of financial position </w:t>
      </w:r>
      <w:r w:rsidR="00A10B0C" w:rsidRPr="00EE4984">
        <w:rPr>
          <w:rFonts w:cs="Times New Roman"/>
        </w:rPr>
        <w:t xml:space="preserve">principally comprise </w:t>
      </w:r>
      <w:r w:rsidR="00923D24" w:rsidRPr="00EE4984">
        <w:rPr>
          <w:rFonts w:cs="Times New Roman"/>
        </w:rPr>
        <w:t>cash,</w:t>
      </w:r>
      <w:r w:rsidR="00A10B0C" w:rsidRPr="00EE4984">
        <w:rPr>
          <w:rFonts w:cs="Times New Roman"/>
        </w:rPr>
        <w:t xml:space="preserve"> deposits at </w:t>
      </w:r>
      <w:r w:rsidR="00A10B0C" w:rsidRPr="00EE4984">
        <w:rPr>
          <w:rFonts w:cstheme="minorBidi"/>
          <w:lang w:val="en-US"/>
        </w:rPr>
        <w:t>banks</w:t>
      </w:r>
      <w:r w:rsidR="00A10B0C" w:rsidRPr="00EE4984">
        <w:rPr>
          <w:rFonts w:cs="Times New Roman"/>
        </w:rPr>
        <w:t>, investments, trade and other receivables, trade and other payables, bank overdrafts, loan from financial institu</w:t>
      </w:r>
      <w:r w:rsidRPr="00EE4984">
        <w:rPr>
          <w:rFonts w:cs="Times New Roman"/>
        </w:rPr>
        <w:t xml:space="preserve">tions, </w:t>
      </w:r>
      <w:r w:rsidR="00A10B0C" w:rsidRPr="00EE4984">
        <w:rPr>
          <w:rFonts w:cs="Times New Roman"/>
        </w:rPr>
        <w:t>and lease liabilities.</w:t>
      </w:r>
    </w:p>
    <w:p w14:paraId="32E20BBF" w14:textId="77777777" w:rsidR="00E51F33" w:rsidRDefault="00E51F33" w:rsidP="00E51F33">
      <w:pPr>
        <w:autoSpaceDE/>
        <w:autoSpaceDN/>
        <w:spacing w:line="240" w:lineRule="auto"/>
        <w:rPr>
          <w:rFonts w:cstheme="minorBidi"/>
        </w:rPr>
      </w:pPr>
    </w:p>
    <w:p w14:paraId="303CD95F" w14:textId="379D9175" w:rsidR="00A10B0C" w:rsidRPr="00EE4984" w:rsidRDefault="00A10B0C" w:rsidP="00E51F33">
      <w:pPr>
        <w:autoSpaceDE/>
        <w:autoSpaceDN/>
        <w:spacing w:line="240" w:lineRule="auto"/>
        <w:ind w:firstLine="426"/>
        <w:rPr>
          <w:rFonts w:cs="Times New Roman"/>
        </w:rPr>
      </w:pPr>
      <w:r w:rsidRPr="00EE4984">
        <w:rPr>
          <w:rFonts w:cs="Times New Roman"/>
        </w:rPr>
        <w:t>Fair value</w:t>
      </w:r>
    </w:p>
    <w:p w14:paraId="296BEBF4" w14:textId="77777777" w:rsidR="00A10B0C" w:rsidRPr="00EE4984" w:rsidRDefault="00A10B0C" w:rsidP="00A10B0C">
      <w:pPr>
        <w:autoSpaceDE/>
        <w:spacing w:line="240" w:lineRule="auto"/>
        <w:ind w:left="426"/>
        <w:jc w:val="thaiDistribute"/>
        <w:rPr>
          <w:rFonts w:cs="Times New Roman"/>
        </w:rPr>
      </w:pPr>
    </w:p>
    <w:p w14:paraId="2C47AC56" w14:textId="77777777" w:rsidR="00A10B0C" w:rsidRPr="00EE4984" w:rsidRDefault="00A10B0C" w:rsidP="00A10B0C">
      <w:pPr>
        <w:autoSpaceDE/>
        <w:spacing w:line="240" w:lineRule="auto"/>
        <w:ind w:left="426"/>
        <w:jc w:val="thaiDistribute"/>
        <w:rPr>
          <w:rFonts w:cs="Times New Roman"/>
        </w:rPr>
      </w:pPr>
      <w:r w:rsidRPr="00EE4984">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564E8A63" w14:textId="79F88D43" w:rsidR="00A10B0C" w:rsidRDefault="00A10B0C" w:rsidP="00A10B0C">
      <w:pPr>
        <w:autoSpaceDE/>
        <w:autoSpaceDN/>
        <w:spacing w:line="240" w:lineRule="auto"/>
        <w:rPr>
          <w:rFonts w:cstheme="minorBidi"/>
          <w:b/>
          <w:bCs/>
          <w:lang w:val="en-US"/>
        </w:rPr>
      </w:pPr>
    </w:p>
    <w:p w14:paraId="4F502B91" w14:textId="2BF7FC9F" w:rsidR="00D6005F" w:rsidRDefault="00D6005F" w:rsidP="00A10B0C">
      <w:pPr>
        <w:autoSpaceDE/>
        <w:autoSpaceDN/>
        <w:spacing w:line="240" w:lineRule="auto"/>
        <w:rPr>
          <w:rFonts w:cstheme="minorBidi"/>
          <w:b/>
          <w:bCs/>
          <w:lang w:val="en-US"/>
        </w:rPr>
      </w:pPr>
    </w:p>
    <w:p w14:paraId="63A3207F" w14:textId="0422A5F2" w:rsidR="001F2390" w:rsidRDefault="001F2390" w:rsidP="00A10B0C">
      <w:pPr>
        <w:autoSpaceDE/>
        <w:autoSpaceDN/>
        <w:spacing w:line="240" w:lineRule="auto"/>
        <w:rPr>
          <w:rFonts w:cstheme="minorBidi"/>
          <w:b/>
          <w:bCs/>
          <w:lang w:val="en-US"/>
        </w:rPr>
      </w:pPr>
    </w:p>
    <w:p w14:paraId="4044E76B" w14:textId="2E6EB7AF" w:rsidR="001F2390" w:rsidRDefault="001F2390" w:rsidP="00A10B0C">
      <w:pPr>
        <w:autoSpaceDE/>
        <w:autoSpaceDN/>
        <w:spacing w:line="240" w:lineRule="auto"/>
        <w:rPr>
          <w:rFonts w:cstheme="minorBidi"/>
          <w:b/>
          <w:bCs/>
          <w:lang w:val="en-US"/>
        </w:rPr>
      </w:pPr>
    </w:p>
    <w:p w14:paraId="688976CF" w14:textId="7C9FD2EA" w:rsidR="001F2390" w:rsidRDefault="001F2390" w:rsidP="00A10B0C">
      <w:pPr>
        <w:autoSpaceDE/>
        <w:autoSpaceDN/>
        <w:spacing w:line="240" w:lineRule="auto"/>
        <w:rPr>
          <w:rFonts w:cstheme="minorBidi"/>
          <w:b/>
          <w:bCs/>
          <w:lang w:val="en-US"/>
        </w:rPr>
      </w:pPr>
    </w:p>
    <w:p w14:paraId="1A6B548B" w14:textId="229723F3" w:rsidR="001F2390" w:rsidRDefault="001F2390" w:rsidP="00A10B0C">
      <w:pPr>
        <w:autoSpaceDE/>
        <w:autoSpaceDN/>
        <w:spacing w:line="240" w:lineRule="auto"/>
        <w:rPr>
          <w:rFonts w:cstheme="minorBidi"/>
          <w:b/>
          <w:bCs/>
          <w:lang w:val="en-US"/>
        </w:rPr>
      </w:pPr>
    </w:p>
    <w:p w14:paraId="1B4AF7BF" w14:textId="260F2564" w:rsidR="001F2390" w:rsidRDefault="001F2390" w:rsidP="00A10B0C">
      <w:pPr>
        <w:autoSpaceDE/>
        <w:autoSpaceDN/>
        <w:spacing w:line="240" w:lineRule="auto"/>
        <w:rPr>
          <w:rFonts w:cstheme="minorBidi"/>
          <w:b/>
          <w:bCs/>
          <w:lang w:val="en-US"/>
        </w:rPr>
      </w:pPr>
    </w:p>
    <w:p w14:paraId="2E1A405A" w14:textId="40237A10" w:rsidR="001F2390" w:rsidRDefault="001F2390" w:rsidP="00A10B0C">
      <w:pPr>
        <w:autoSpaceDE/>
        <w:autoSpaceDN/>
        <w:spacing w:line="240" w:lineRule="auto"/>
        <w:rPr>
          <w:rFonts w:cstheme="minorBidi"/>
          <w:b/>
          <w:bCs/>
          <w:lang w:val="en-US"/>
        </w:rPr>
      </w:pPr>
    </w:p>
    <w:p w14:paraId="2C0E8896" w14:textId="449AB4FD" w:rsidR="001F2390" w:rsidRDefault="001F2390" w:rsidP="00A10B0C">
      <w:pPr>
        <w:autoSpaceDE/>
        <w:autoSpaceDN/>
        <w:spacing w:line="240" w:lineRule="auto"/>
        <w:rPr>
          <w:rFonts w:cstheme="minorBidi"/>
          <w:b/>
          <w:bCs/>
          <w:lang w:val="en-US"/>
        </w:rPr>
      </w:pPr>
    </w:p>
    <w:p w14:paraId="7E1E2739" w14:textId="65D3A353" w:rsidR="001F2390" w:rsidRDefault="001F2390" w:rsidP="00A10B0C">
      <w:pPr>
        <w:autoSpaceDE/>
        <w:autoSpaceDN/>
        <w:spacing w:line="240" w:lineRule="auto"/>
        <w:rPr>
          <w:rFonts w:cstheme="minorBidi"/>
          <w:b/>
          <w:bCs/>
          <w:lang w:val="en-US"/>
        </w:rPr>
      </w:pPr>
    </w:p>
    <w:p w14:paraId="032D9D78" w14:textId="07FEB0CE" w:rsidR="001F2390" w:rsidRDefault="001F2390" w:rsidP="00A10B0C">
      <w:pPr>
        <w:autoSpaceDE/>
        <w:autoSpaceDN/>
        <w:spacing w:line="240" w:lineRule="auto"/>
        <w:rPr>
          <w:rFonts w:cstheme="minorBidi"/>
          <w:b/>
          <w:bCs/>
          <w:lang w:val="en-US"/>
        </w:rPr>
      </w:pPr>
    </w:p>
    <w:p w14:paraId="50D188C2" w14:textId="1178549C" w:rsidR="001F2390" w:rsidRDefault="001F2390" w:rsidP="00A10B0C">
      <w:pPr>
        <w:autoSpaceDE/>
        <w:autoSpaceDN/>
        <w:spacing w:line="240" w:lineRule="auto"/>
        <w:rPr>
          <w:rFonts w:cstheme="minorBidi"/>
          <w:b/>
          <w:bCs/>
          <w:lang w:val="en-US"/>
        </w:rPr>
      </w:pPr>
    </w:p>
    <w:p w14:paraId="50529C91" w14:textId="0C4D53DA" w:rsidR="001F2390" w:rsidRDefault="001F2390" w:rsidP="00A10B0C">
      <w:pPr>
        <w:autoSpaceDE/>
        <w:autoSpaceDN/>
        <w:spacing w:line="240" w:lineRule="auto"/>
        <w:rPr>
          <w:rFonts w:cstheme="minorBidi"/>
          <w:b/>
          <w:bCs/>
          <w:lang w:val="en-US"/>
        </w:rPr>
      </w:pPr>
    </w:p>
    <w:p w14:paraId="0D967843" w14:textId="6090604E" w:rsidR="001F2390" w:rsidRDefault="001F2390" w:rsidP="00A10B0C">
      <w:pPr>
        <w:autoSpaceDE/>
        <w:autoSpaceDN/>
        <w:spacing w:line="240" w:lineRule="auto"/>
        <w:rPr>
          <w:rFonts w:cstheme="minorBidi"/>
          <w:b/>
          <w:bCs/>
          <w:lang w:val="en-US"/>
        </w:rPr>
      </w:pPr>
    </w:p>
    <w:p w14:paraId="1DCB727F" w14:textId="20F423AB" w:rsidR="001F2390" w:rsidRDefault="001F2390" w:rsidP="00A10B0C">
      <w:pPr>
        <w:autoSpaceDE/>
        <w:autoSpaceDN/>
        <w:spacing w:line="240" w:lineRule="auto"/>
        <w:rPr>
          <w:rFonts w:cstheme="minorBidi"/>
          <w:b/>
          <w:bCs/>
          <w:lang w:val="en-US"/>
        </w:rPr>
      </w:pPr>
    </w:p>
    <w:p w14:paraId="51090D12" w14:textId="63473CFC" w:rsidR="001F2390" w:rsidRDefault="001F2390" w:rsidP="00A10B0C">
      <w:pPr>
        <w:autoSpaceDE/>
        <w:autoSpaceDN/>
        <w:spacing w:line="240" w:lineRule="auto"/>
        <w:rPr>
          <w:rFonts w:cstheme="minorBidi"/>
          <w:b/>
          <w:bCs/>
          <w:lang w:val="en-US"/>
        </w:rPr>
      </w:pPr>
    </w:p>
    <w:p w14:paraId="3EFB7A65" w14:textId="50934F47" w:rsidR="001F2390" w:rsidRDefault="001F2390" w:rsidP="00A10B0C">
      <w:pPr>
        <w:autoSpaceDE/>
        <w:autoSpaceDN/>
        <w:spacing w:line="240" w:lineRule="auto"/>
        <w:rPr>
          <w:rFonts w:cstheme="minorBidi"/>
          <w:b/>
          <w:bCs/>
          <w:lang w:val="en-US"/>
        </w:rPr>
      </w:pPr>
    </w:p>
    <w:p w14:paraId="3E5547C9" w14:textId="68AFC08F" w:rsidR="001F2390" w:rsidRDefault="001F2390" w:rsidP="00A10B0C">
      <w:pPr>
        <w:autoSpaceDE/>
        <w:autoSpaceDN/>
        <w:spacing w:line="240" w:lineRule="auto"/>
        <w:rPr>
          <w:rFonts w:cstheme="minorBidi"/>
          <w:b/>
          <w:bCs/>
          <w:lang w:val="en-US"/>
        </w:rPr>
      </w:pPr>
    </w:p>
    <w:p w14:paraId="397B2649" w14:textId="3E151FCD" w:rsidR="001F2390" w:rsidRDefault="001F2390" w:rsidP="00A10B0C">
      <w:pPr>
        <w:autoSpaceDE/>
        <w:autoSpaceDN/>
        <w:spacing w:line="240" w:lineRule="auto"/>
        <w:rPr>
          <w:rFonts w:cstheme="minorBidi"/>
          <w:b/>
          <w:bCs/>
          <w:lang w:val="en-US"/>
        </w:rPr>
      </w:pPr>
    </w:p>
    <w:p w14:paraId="4C03024E" w14:textId="77777777" w:rsidR="006E43C8" w:rsidRPr="00E51F33" w:rsidRDefault="006E43C8" w:rsidP="00A10B0C">
      <w:pPr>
        <w:autoSpaceDE/>
        <w:autoSpaceDN/>
        <w:spacing w:line="240" w:lineRule="auto"/>
        <w:rPr>
          <w:rFonts w:cstheme="minorBidi"/>
          <w:b/>
          <w:bCs/>
          <w:lang w:val="en-US"/>
        </w:rPr>
      </w:pPr>
    </w:p>
    <w:p w14:paraId="1E1FCE23" w14:textId="0CA1DB4E" w:rsidR="00A10B0C" w:rsidRPr="00EE4984"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lastRenderedPageBreak/>
        <w:t xml:space="preserve"> </w:t>
      </w:r>
      <w:r w:rsidR="00F104E9" w:rsidRPr="00EE4984">
        <w:rPr>
          <w:rFonts w:cs="Times New Roman"/>
          <w:b/>
          <w:bCs/>
          <w:spacing w:val="-6"/>
          <w:sz w:val="22"/>
          <w:szCs w:val="22"/>
        </w:rPr>
        <w:t>RECLASSIFICATION</w:t>
      </w:r>
    </w:p>
    <w:p w14:paraId="4533C3D8" w14:textId="77777777" w:rsidR="00A10B0C" w:rsidRPr="00EE4984" w:rsidRDefault="00A10B0C" w:rsidP="00A10B0C">
      <w:pPr>
        <w:pStyle w:val="BlockText"/>
        <w:spacing w:before="0"/>
        <w:ind w:left="360" w:right="0" w:firstLine="0"/>
        <w:jc w:val="thaiDistribute"/>
        <w:rPr>
          <w:rFonts w:cs="Times New Roman"/>
          <w:b/>
          <w:bCs/>
          <w:sz w:val="22"/>
          <w:szCs w:val="22"/>
        </w:rPr>
      </w:pPr>
    </w:p>
    <w:p w14:paraId="6DED18F9" w14:textId="143C6661" w:rsidR="00A10B0C" w:rsidRDefault="00A10B0C" w:rsidP="00A10B0C">
      <w:pPr>
        <w:pStyle w:val="BlockText"/>
        <w:spacing w:before="0"/>
        <w:ind w:left="360" w:right="0" w:firstLine="0"/>
        <w:jc w:val="thaiDistribute"/>
        <w:rPr>
          <w:rFonts w:cs="Cordia New"/>
          <w:sz w:val="22"/>
          <w:szCs w:val="22"/>
          <w:lang w:val="en-GB"/>
        </w:rPr>
      </w:pPr>
      <w:r w:rsidRPr="00EE4984">
        <w:rPr>
          <w:rFonts w:cs="Cordia New"/>
          <w:sz w:val="22"/>
          <w:szCs w:val="22"/>
          <w:lang w:val="en-GB"/>
        </w:rPr>
        <w:t xml:space="preserve">The </w:t>
      </w:r>
      <w:r w:rsidR="00D4123C">
        <w:rPr>
          <w:rFonts w:cs="Cordia New"/>
          <w:sz w:val="22"/>
          <w:szCs w:val="22"/>
        </w:rPr>
        <w:t xml:space="preserve">Group </w:t>
      </w:r>
      <w:r w:rsidRPr="00EE4984">
        <w:rPr>
          <w:rFonts w:cs="Cordia New"/>
          <w:sz w:val="22"/>
          <w:szCs w:val="22"/>
          <w:lang w:val="en-GB"/>
        </w:rPr>
        <w:t xml:space="preserve">has reclassified certain </w:t>
      </w:r>
      <w:r w:rsidR="00F104E9" w:rsidRPr="00EE4984">
        <w:rPr>
          <w:rFonts w:cs="Cordia New"/>
          <w:sz w:val="22"/>
          <w:szCs w:val="22"/>
          <w:lang w:val="en-GB"/>
        </w:rPr>
        <w:t>account</w:t>
      </w:r>
      <w:r w:rsidR="00771F85" w:rsidRPr="00EE4984">
        <w:rPr>
          <w:rFonts w:cs="Cordia New"/>
          <w:sz w:val="22"/>
          <w:szCs w:val="22"/>
          <w:lang w:val="en-GB"/>
        </w:rPr>
        <w:t>s</w:t>
      </w:r>
      <w:r w:rsidRPr="00EE4984">
        <w:rPr>
          <w:rFonts w:cs="Cordia New"/>
          <w:sz w:val="22"/>
          <w:szCs w:val="22"/>
          <w:lang w:val="en-GB"/>
        </w:rPr>
        <w:t xml:space="preserve"> in the </w:t>
      </w:r>
      <w:r w:rsidR="00CF5BD6" w:rsidRPr="00EE4984">
        <w:rPr>
          <w:rFonts w:cs="Cordia New"/>
          <w:sz w:val="22"/>
          <w:szCs w:val="22"/>
          <w:lang w:val="en-GB"/>
        </w:rPr>
        <w:t>statement of financial position</w:t>
      </w:r>
      <w:r w:rsidRPr="00EE4984">
        <w:rPr>
          <w:rFonts w:cs="Cordia New"/>
          <w:sz w:val="22"/>
          <w:szCs w:val="22"/>
          <w:lang w:val="en-GB"/>
        </w:rPr>
        <w:t xml:space="preserve"> as at Dec</w:t>
      </w:r>
      <w:r w:rsidR="00CF5BD6" w:rsidRPr="00EE4984">
        <w:rPr>
          <w:rFonts w:cs="Cordia New"/>
          <w:sz w:val="22"/>
          <w:szCs w:val="22"/>
          <w:lang w:val="en-GB"/>
        </w:rPr>
        <w:t>ember 31, 2020 to conform with</w:t>
      </w:r>
      <w:r w:rsidRPr="00EE4984">
        <w:rPr>
          <w:rFonts w:cs="Cordia New"/>
          <w:sz w:val="22"/>
          <w:szCs w:val="22"/>
          <w:lang w:val="en-GB"/>
        </w:rPr>
        <w:t xml:space="preserve"> </w:t>
      </w:r>
      <w:r w:rsidR="00CF5BD6" w:rsidRPr="00EE4984">
        <w:rPr>
          <w:rFonts w:cs="Cordia New"/>
          <w:sz w:val="22"/>
          <w:szCs w:val="22"/>
          <w:lang w:val="en-GB"/>
        </w:rPr>
        <w:t xml:space="preserve">the </w:t>
      </w:r>
      <w:r w:rsidR="005B5D72" w:rsidRPr="00EE4984">
        <w:rPr>
          <w:rFonts w:cs="Cordia New"/>
          <w:sz w:val="22"/>
          <w:szCs w:val="22"/>
          <w:lang w:val="en-GB"/>
        </w:rPr>
        <w:t xml:space="preserve">presentation in the </w:t>
      </w:r>
      <w:r w:rsidR="00CF5BD6" w:rsidRPr="00EE4984">
        <w:rPr>
          <w:rFonts w:cs="Cordia New"/>
          <w:sz w:val="22"/>
          <w:szCs w:val="22"/>
          <w:lang w:val="en-GB"/>
        </w:rPr>
        <w:t>financial statements of current period as follow</w:t>
      </w:r>
      <w:r w:rsidRPr="00EE4984">
        <w:rPr>
          <w:rFonts w:cs="Cordia New"/>
          <w:sz w:val="22"/>
          <w:szCs w:val="22"/>
          <w:lang w:val="en-GB"/>
        </w:rPr>
        <w:t>:</w:t>
      </w:r>
    </w:p>
    <w:p w14:paraId="3111E78A" w14:textId="77777777" w:rsidR="00B11AC5" w:rsidRPr="00EE4984" w:rsidRDefault="00B11AC5" w:rsidP="00A10B0C">
      <w:pPr>
        <w:pStyle w:val="BlockText"/>
        <w:spacing w:before="0"/>
        <w:ind w:left="360" w:right="0" w:firstLine="0"/>
        <w:jc w:val="thaiDistribute"/>
        <w:rPr>
          <w:rFonts w:cs="Cordia New"/>
          <w:sz w:val="22"/>
          <w:szCs w:val="22"/>
          <w:lang w:val="en-GB"/>
        </w:rPr>
      </w:pPr>
    </w:p>
    <w:bookmarkStart w:id="87" w:name="_MON_1682378247"/>
    <w:bookmarkEnd w:id="87"/>
    <w:p w14:paraId="216AB6DF" w14:textId="2843DE6C" w:rsidR="00D6005F" w:rsidRPr="004D4D77" w:rsidRDefault="00312837" w:rsidP="00B11AC5">
      <w:pPr>
        <w:pStyle w:val="BlockText"/>
        <w:spacing w:before="0"/>
        <w:ind w:left="360" w:right="0" w:firstLine="0"/>
        <w:jc w:val="thaiDistribute"/>
        <w:rPr>
          <w:rFonts w:cstheme="minorBidi"/>
          <w:b/>
          <w:bCs/>
          <w:sz w:val="22"/>
          <w:szCs w:val="22"/>
        </w:rPr>
      </w:pPr>
      <w:r w:rsidRPr="00EE4984">
        <w:rPr>
          <w:rFonts w:cs="Times New Roman" w:hint="cs"/>
          <w:b/>
          <w:bCs/>
          <w:cs/>
        </w:rPr>
        <w:object w:dxaOrig="10755" w:dyaOrig="6332" w14:anchorId="0A0AE867">
          <v:shape id="_x0000_i1333" type="#_x0000_t75" style="width:483.6pt;height:296.4pt" o:ole="">
            <v:imagedata r:id="rId104" o:title=""/>
          </v:shape>
          <o:OLEObject Type="Embed" ProgID="Excel.Sheet.8" ShapeID="_x0000_i1333" DrawAspect="Content" ObjectID="_1690650522" r:id="rId105"/>
        </w:object>
      </w:r>
    </w:p>
    <w:p w14:paraId="2B588A2C" w14:textId="0D499EA2" w:rsidR="00A10B0C" w:rsidRDefault="00E36C8A" w:rsidP="00056F18">
      <w:pPr>
        <w:pStyle w:val="BlockText"/>
        <w:numPr>
          <w:ilvl w:val="0"/>
          <w:numId w:val="3"/>
        </w:numPr>
        <w:spacing w:before="0"/>
        <w:ind w:right="0"/>
        <w:jc w:val="thaiDistribute"/>
        <w:rPr>
          <w:rFonts w:cs="Times New Roman"/>
          <w:b/>
          <w:bCs/>
          <w:spacing w:val="-6"/>
          <w:sz w:val="22"/>
          <w:szCs w:val="22"/>
        </w:rPr>
      </w:pPr>
      <w:r w:rsidRPr="00EE4984">
        <w:rPr>
          <w:rFonts w:cs="Times New Roman"/>
          <w:b/>
          <w:bCs/>
          <w:spacing w:val="-6"/>
          <w:sz w:val="22"/>
          <w:szCs w:val="22"/>
        </w:rPr>
        <w:t xml:space="preserve"> </w:t>
      </w:r>
      <w:r w:rsidR="00771F85" w:rsidRPr="00EE4984">
        <w:rPr>
          <w:rFonts w:cs="Times New Roman"/>
          <w:b/>
          <w:bCs/>
          <w:spacing w:val="-6"/>
          <w:sz w:val="22"/>
          <w:szCs w:val="22"/>
        </w:rPr>
        <w:t>EVENT AFTER THE REPORTING PERIOD</w:t>
      </w:r>
    </w:p>
    <w:p w14:paraId="5C575AA2" w14:textId="24C77B37" w:rsidR="00C17C50" w:rsidRDefault="00C17C50" w:rsidP="00C17C50">
      <w:pPr>
        <w:pStyle w:val="BlockText"/>
        <w:spacing w:before="0"/>
        <w:ind w:right="0"/>
        <w:jc w:val="thaiDistribute"/>
        <w:rPr>
          <w:rFonts w:cs="Times New Roman"/>
          <w:b/>
          <w:bCs/>
          <w:spacing w:val="-6"/>
          <w:sz w:val="22"/>
          <w:szCs w:val="22"/>
        </w:rPr>
      </w:pPr>
    </w:p>
    <w:p w14:paraId="799AF26A" w14:textId="37F92136" w:rsidR="00C17C50" w:rsidRPr="00C05A69" w:rsidRDefault="00C17C50" w:rsidP="00C17C50">
      <w:pPr>
        <w:pStyle w:val="BlockText"/>
        <w:spacing w:before="0"/>
        <w:ind w:left="851" w:right="0" w:hanging="491"/>
        <w:jc w:val="thaiDistribute"/>
        <w:rPr>
          <w:rFonts w:cs="Cordia New"/>
          <w:sz w:val="22"/>
          <w:szCs w:val="22"/>
          <w:lang w:val="en-GB"/>
        </w:rPr>
      </w:pPr>
      <w:r>
        <w:rPr>
          <w:rFonts w:cs="Cordia New"/>
          <w:sz w:val="22"/>
          <w:szCs w:val="22"/>
          <w:lang w:val="en-GB"/>
        </w:rPr>
        <w:t xml:space="preserve">28.1 </w:t>
      </w:r>
      <w:r w:rsidRPr="00C05A69">
        <w:rPr>
          <w:rFonts w:cs="Cordia New"/>
          <w:sz w:val="22"/>
          <w:szCs w:val="22"/>
          <w:lang w:val="en-GB"/>
        </w:rPr>
        <w:t xml:space="preserve">On July 12, 2021, the Company entered into a loan agreement with a financial institution in the amount of </w:t>
      </w:r>
      <w:r>
        <w:rPr>
          <w:rFonts w:cs="Cordia New"/>
          <w:sz w:val="22"/>
          <w:szCs w:val="22"/>
          <w:lang w:val="en-GB"/>
        </w:rPr>
        <w:t xml:space="preserve">Baht </w:t>
      </w:r>
      <w:r>
        <w:rPr>
          <w:rFonts w:cs="Cordia New"/>
          <w:sz w:val="22"/>
          <w:szCs w:val="22"/>
        </w:rPr>
        <w:t>8</w:t>
      </w:r>
      <w:r w:rsidRPr="00C05A69">
        <w:rPr>
          <w:rFonts w:cs="Cordia New"/>
          <w:sz w:val="22"/>
          <w:szCs w:val="22"/>
          <w:lang w:val="en-GB"/>
        </w:rPr>
        <w:t xml:space="preserve"> millio</w:t>
      </w:r>
      <w:r>
        <w:rPr>
          <w:rFonts w:cs="Cordia New"/>
          <w:sz w:val="22"/>
          <w:szCs w:val="22"/>
          <w:lang w:val="en-GB"/>
        </w:rPr>
        <w:t>n</w:t>
      </w:r>
      <w:r w:rsidRPr="00C05A69">
        <w:rPr>
          <w:rFonts w:cs="Cordia New"/>
          <w:sz w:val="22"/>
          <w:szCs w:val="22"/>
          <w:lang w:val="en-GB"/>
        </w:rPr>
        <w:t xml:space="preserve"> </w:t>
      </w:r>
      <w:r w:rsidR="00F91657">
        <w:rPr>
          <w:rFonts w:cs="Cordia New"/>
          <w:sz w:val="22"/>
          <w:szCs w:val="22"/>
          <w:lang w:val="en-GB"/>
        </w:rPr>
        <w:t>w</w:t>
      </w:r>
      <w:r w:rsidR="00D4123C">
        <w:rPr>
          <w:rFonts w:cs="Cordia New"/>
          <w:sz w:val="22"/>
          <w:szCs w:val="22"/>
          <w:lang w:val="en-GB"/>
        </w:rPr>
        <w:t>hich were</w:t>
      </w:r>
      <w:r w:rsidR="00F91657">
        <w:rPr>
          <w:rFonts w:cs="Cordia New"/>
          <w:sz w:val="22"/>
          <w:szCs w:val="22"/>
          <w:lang w:val="en-GB"/>
        </w:rPr>
        <w:t xml:space="preserve"> guaranteed by</w:t>
      </w:r>
      <w:r w:rsidR="00D4123C">
        <w:rPr>
          <w:rFonts w:cs="Cordia New"/>
          <w:sz w:val="22"/>
          <w:szCs w:val="22"/>
          <w:lang w:val="en-GB"/>
        </w:rPr>
        <w:t xml:space="preserve"> </w:t>
      </w:r>
      <w:r w:rsidRPr="00C05A69">
        <w:rPr>
          <w:rFonts w:cs="Cordia New"/>
          <w:sz w:val="22"/>
          <w:szCs w:val="22"/>
          <w:lang w:val="en-GB"/>
        </w:rPr>
        <w:t>the Thai Credit Guarantee (TCG).</w:t>
      </w:r>
    </w:p>
    <w:p w14:paraId="606C513B" w14:textId="77777777" w:rsidR="002842E4" w:rsidRPr="00EE4984" w:rsidRDefault="002842E4" w:rsidP="00A10B0C">
      <w:pPr>
        <w:pStyle w:val="BlockText"/>
        <w:spacing w:before="0"/>
        <w:ind w:left="0" w:right="0" w:firstLine="0"/>
        <w:jc w:val="thaiDistribute"/>
        <w:rPr>
          <w:rFonts w:cs="Times New Roman"/>
          <w:b/>
          <w:bCs/>
          <w:sz w:val="22"/>
          <w:szCs w:val="22"/>
        </w:rPr>
      </w:pPr>
    </w:p>
    <w:p w14:paraId="0AE1B15B" w14:textId="22AA13C1" w:rsidR="00D071A9" w:rsidRDefault="00C05A69" w:rsidP="00C05A69">
      <w:pPr>
        <w:pStyle w:val="BlockText"/>
        <w:spacing w:before="0"/>
        <w:ind w:left="851" w:right="0" w:hanging="491"/>
        <w:jc w:val="thaiDistribute"/>
        <w:rPr>
          <w:rFonts w:asciiTheme="majorBidi" w:hAnsiTheme="majorBidi" w:cstheme="majorBidi"/>
          <w:color w:val="000000" w:themeColor="text1"/>
          <w:sz w:val="30"/>
          <w:szCs w:val="30"/>
          <w:highlight w:val="yellow"/>
        </w:rPr>
      </w:pPr>
      <w:r>
        <w:rPr>
          <w:rFonts w:cs="Cordia New"/>
          <w:sz w:val="22"/>
          <w:szCs w:val="22"/>
          <w:lang w:val="en-GB"/>
        </w:rPr>
        <w:t>28.</w:t>
      </w:r>
      <w:r w:rsidR="00C17C50">
        <w:rPr>
          <w:rFonts w:cs="Cordia New"/>
          <w:sz w:val="22"/>
          <w:szCs w:val="22"/>
          <w:lang w:val="en-GB"/>
        </w:rPr>
        <w:t>2</w:t>
      </w:r>
      <w:r>
        <w:rPr>
          <w:rFonts w:cs="Cordia New"/>
          <w:sz w:val="22"/>
          <w:szCs w:val="22"/>
          <w:lang w:val="en-GB"/>
        </w:rPr>
        <w:t xml:space="preserve"> </w:t>
      </w:r>
      <w:r w:rsidR="001454D1" w:rsidRPr="001454D1">
        <w:rPr>
          <w:rFonts w:cs="Cordia New"/>
          <w:sz w:val="22"/>
          <w:szCs w:val="22"/>
          <w:lang w:val="en-GB"/>
        </w:rPr>
        <w:t xml:space="preserve">The Board of </w:t>
      </w:r>
      <w:r w:rsidR="005A4B3D">
        <w:rPr>
          <w:rFonts w:cs="Cordia New"/>
          <w:sz w:val="22"/>
          <w:szCs w:val="22"/>
          <w:lang w:val="en-GB"/>
        </w:rPr>
        <w:t>Directors’</w:t>
      </w:r>
      <w:r w:rsidR="001454D1" w:rsidRPr="001454D1">
        <w:rPr>
          <w:rFonts w:cs="Cordia New"/>
          <w:sz w:val="22"/>
          <w:szCs w:val="22"/>
          <w:lang w:val="en-GB"/>
        </w:rPr>
        <w:t xml:space="preserve"> Meeting held on August 9, 20</w:t>
      </w:r>
      <w:r w:rsidR="005A4B3D">
        <w:rPr>
          <w:rFonts w:cs="Cordia New"/>
          <w:sz w:val="22"/>
          <w:szCs w:val="22"/>
          <w:lang w:val="en-GB"/>
        </w:rPr>
        <w:t>21</w:t>
      </w:r>
      <w:r w:rsidR="001454D1" w:rsidRPr="001454D1">
        <w:rPr>
          <w:rFonts w:cs="Cordia New"/>
          <w:sz w:val="22"/>
          <w:szCs w:val="22"/>
          <w:lang w:val="en-GB"/>
        </w:rPr>
        <w:t xml:space="preserve"> passed a resolution to </w:t>
      </w:r>
      <w:r w:rsidR="005A4B3D">
        <w:rPr>
          <w:rFonts w:cs="Cordia New"/>
          <w:sz w:val="22"/>
          <w:szCs w:val="22"/>
          <w:lang w:val="en-GB"/>
        </w:rPr>
        <w:t xml:space="preserve">approve </w:t>
      </w:r>
      <w:r w:rsidR="001454D1" w:rsidRPr="001454D1">
        <w:rPr>
          <w:rFonts w:cs="Cordia New"/>
          <w:sz w:val="22"/>
          <w:szCs w:val="22"/>
          <w:lang w:val="en-GB"/>
        </w:rPr>
        <w:t xml:space="preserve">sale </w:t>
      </w:r>
      <w:r w:rsidR="005A4B3D">
        <w:rPr>
          <w:rFonts w:cs="Cordia New"/>
          <w:sz w:val="22"/>
          <w:szCs w:val="22"/>
          <w:lang w:val="en-GB"/>
        </w:rPr>
        <w:t xml:space="preserve">of </w:t>
      </w:r>
      <w:r w:rsidR="001454D1" w:rsidRPr="001454D1">
        <w:rPr>
          <w:rFonts w:cs="Cordia New"/>
          <w:sz w:val="22"/>
          <w:szCs w:val="22"/>
          <w:lang w:val="en-GB"/>
        </w:rPr>
        <w:t xml:space="preserve">investment in </w:t>
      </w:r>
      <w:proofErr w:type="spellStart"/>
      <w:r w:rsidR="001454D1" w:rsidRPr="001454D1">
        <w:rPr>
          <w:rFonts w:cs="Cordia New"/>
          <w:sz w:val="22"/>
          <w:szCs w:val="22"/>
          <w:lang w:val="en-GB"/>
        </w:rPr>
        <w:t>Multi</w:t>
      </w:r>
      <w:r w:rsidR="00A66FAE">
        <w:rPr>
          <w:rFonts w:cs="Cordia New"/>
          <w:sz w:val="22"/>
          <w:szCs w:val="22"/>
          <w:lang w:val="en-GB"/>
        </w:rPr>
        <w:t>t</w:t>
      </w:r>
      <w:r w:rsidR="001454D1" w:rsidRPr="001454D1">
        <w:rPr>
          <w:rFonts w:cs="Cordia New"/>
          <w:sz w:val="22"/>
          <w:szCs w:val="22"/>
          <w:lang w:val="en-GB"/>
        </w:rPr>
        <w:t>echnology</w:t>
      </w:r>
      <w:proofErr w:type="spellEnd"/>
      <w:r w:rsidR="001454D1" w:rsidRPr="001454D1">
        <w:rPr>
          <w:rFonts w:cs="Cordia New"/>
          <w:sz w:val="22"/>
          <w:szCs w:val="22"/>
          <w:lang w:val="en-GB"/>
        </w:rPr>
        <w:t xml:space="preserve"> Expert</w:t>
      </w:r>
      <w:r w:rsidR="00F91657">
        <w:rPr>
          <w:rFonts w:cs="Cordia New"/>
          <w:sz w:val="22"/>
          <w:szCs w:val="22"/>
          <w:lang w:val="en-GB"/>
        </w:rPr>
        <w:t xml:space="preserve"> Company</w:t>
      </w:r>
      <w:r w:rsidR="00A66FAE">
        <w:rPr>
          <w:rFonts w:cs="Cordia New"/>
          <w:sz w:val="22"/>
          <w:szCs w:val="22"/>
          <w:lang w:val="en-GB"/>
        </w:rPr>
        <w:t xml:space="preserve"> Limited </w:t>
      </w:r>
      <w:r w:rsidR="001454D1" w:rsidRPr="001454D1">
        <w:rPr>
          <w:rFonts w:cs="Cordia New"/>
          <w:sz w:val="22"/>
          <w:szCs w:val="22"/>
          <w:lang w:val="en-GB"/>
        </w:rPr>
        <w:t>(</w:t>
      </w:r>
      <w:r w:rsidR="00F91657">
        <w:rPr>
          <w:rFonts w:cs="Cordia New"/>
          <w:sz w:val="22"/>
          <w:szCs w:val="22"/>
          <w:lang w:val="en-GB"/>
        </w:rPr>
        <w:t xml:space="preserve">the </w:t>
      </w:r>
      <w:r w:rsidR="001454D1" w:rsidRPr="001454D1">
        <w:rPr>
          <w:rFonts w:cs="Cordia New"/>
          <w:sz w:val="22"/>
          <w:szCs w:val="22"/>
          <w:lang w:val="en-GB"/>
        </w:rPr>
        <w:t xml:space="preserve">subsidiary) to other company in the amount of 340,000 shares at selling price </w:t>
      </w:r>
      <w:r w:rsidR="005A4B3D">
        <w:rPr>
          <w:rFonts w:cs="Cordia New"/>
          <w:sz w:val="22"/>
          <w:szCs w:val="22"/>
          <w:lang w:val="en-GB"/>
        </w:rPr>
        <w:t xml:space="preserve">of </w:t>
      </w:r>
      <w:r w:rsidR="001454D1" w:rsidRPr="001454D1">
        <w:rPr>
          <w:rFonts w:cs="Cordia New"/>
          <w:sz w:val="22"/>
          <w:szCs w:val="22"/>
          <w:lang w:val="en-GB"/>
        </w:rPr>
        <w:t xml:space="preserve">Baht 30 per share, </w:t>
      </w:r>
      <w:proofErr w:type="spellStart"/>
      <w:r w:rsidR="001454D1" w:rsidRPr="001454D1">
        <w:rPr>
          <w:rFonts w:cs="Cordia New"/>
          <w:sz w:val="22"/>
          <w:szCs w:val="22"/>
          <w:lang w:val="en-GB"/>
        </w:rPr>
        <w:t>totaling</w:t>
      </w:r>
      <w:proofErr w:type="spellEnd"/>
      <w:r w:rsidR="001454D1" w:rsidRPr="001454D1">
        <w:rPr>
          <w:rFonts w:cs="Cordia New"/>
          <w:sz w:val="22"/>
          <w:szCs w:val="22"/>
          <w:lang w:val="en-GB"/>
        </w:rPr>
        <w:t xml:space="preserve"> of Baht 10.20 million, in accordingly, the prop</w:t>
      </w:r>
      <w:r w:rsidR="00104C20">
        <w:rPr>
          <w:rFonts w:cs="Cordia New"/>
          <w:sz w:val="22"/>
          <w:szCs w:val="22"/>
          <w:lang w:val="en-GB"/>
        </w:rPr>
        <w:t>o</w:t>
      </w:r>
      <w:r w:rsidR="001454D1" w:rsidRPr="001454D1">
        <w:rPr>
          <w:rFonts w:cs="Cordia New"/>
          <w:sz w:val="22"/>
          <w:szCs w:val="22"/>
          <w:lang w:val="en-GB"/>
        </w:rPr>
        <w:t xml:space="preserve">rtion of shareholding decreased to 17% of </w:t>
      </w:r>
      <w:r w:rsidR="00F91657">
        <w:rPr>
          <w:rFonts w:cs="Cordia New"/>
          <w:sz w:val="22"/>
          <w:szCs w:val="22"/>
          <w:lang w:val="en-GB"/>
        </w:rPr>
        <w:t>registered and paid-up share capital.</w:t>
      </w:r>
      <w:r w:rsidR="005F4B67" w:rsidRPr="005F4B67">
        <w:t xml:space="preserve"> </w:t>
      </w:r>
    </w:p>
    <w:p w14:paraId="2EEFE200" w14:textId="77777777" w:rsidR="00944D82" w:rsidRPr="00944D82" w:rsidRDefault="00944D82" w:rsidP="00C05A69">
      <w:pPr>
        <w:pStyle w:val="BlockText"/>
        <w:spacing w:before="0"/>
        <w:ind w:left="851" w:right="0" w:hanging="491"/>
        <w:jc w:val="thaiDistribute"/>
        <w:rPr>
          <w:rFonts w:cs="Cordia New"/>
          <w:sz w:val="22"/>
          <w:szCs w:val="22"/>
          <w:lang w:val="en-GB"/>
        </w:rPr>
      </w:pPr>
    </w:p>
    <w:p w14:paraId="55A4BC20" w14:textId="377EF760" w:rsidR="00944D82" w:rsidRPr="00944D82" w:rsidRDefault="00944D82" w:rsidP="00944D82">
      <w:pPr>
        <w:pStyle w:val="BlockText"/>
        <w:spacing w:before="0"/>
        <w:ind w:left="851" w:right="0" w:firstLine="0"/>
        <w:jc w:val="thaiDistribute"/>
        <w:rPr>
          <w:rFonts w:cs="Cordia New"/>
          <w:sz w:val="22"/>
          <w:szCs w:val="22"/>
          <w:lang w:val="en-GB"/>
        </w:rPr>
      </w:pPr>
      <w:r w:rsidRPr="00944D82">
        <w:rPr>
          <w:rFonts w:cs="Cordia New"/>
          <w:sz w:val="22"/>
          <w:szCs w:val="22"/>
          <w:lang w:val="en-GB"/>
        </w:rPr>
        <w:t xml:space="preserve">On August </w:t>
      </w:r>
      <w:r>
        <w:rPr>
          <w:rFonts w:cs="Cordia New"/>
          <w:sz w:val="22"/>
          <w:szCs w:val="22"/>
          <w:lang w:val="en-GB"/>
        </w:rPr>
        <w:t>1</w:t>
      </w:r>
      <w:r w:rsidR="00365948">
        <w:rPr>
          <w:rFonts w:cs="Cordia New"/>
          <w:sz w:val="22"/>
          <w:szCs w:val="22"/>
          <w:lang w:val="en-GB"/>
        </w:rPr>
        <w:t>3</w:t>
      </w:r>
      <w:r w:rsidRPr="00944D82">
        <w:rPr>
          <w:rFonts w:cs="Cordia New"/>
          <w:sz w:val="22"/>
          <w:szCs w:val="22"/>
          <w:lang w:val="en-GB"/>
        </w:rPr>
        <w:t xml:space="preserve">, 2021, the Company </w:t>
      </w:r>
      <w:r w:rsidR="005A4B3D">
        <w:rPr>
          <w:rFonts w:cs="Cordia New"/>
          <w:sz w:val="22"/>
          <w:szCs w:val="22"/>
          <w:lang w:val="en-GB"/>
        </w:rPr>
        <w:t>received the initial payment in the</w:t>
      </w:r>
      <w:r w:rsidRPr="00944D82">
        <w:rPr>
          <w:rFonts w:cs="Cordia New"/>
          <w:sz w:val="22"/>
          <w:szCs w:val="22"/>
          <w:lang w:val="en-GB"/>
        </w:rPr>
        <w:t xml:space="preserve"> </w:t>
      </w:r>
      <w:proofErr w:type="gramStart"/>
      <w:r w:rsidRPr="00944D82">
        <w:rPr>
          <w:rFonts w:cs="Cordia New"/>
          <w:sz w:val="22"/>
          <w:szCs w:val="22"/>
          <w:lang w:val="en-GB"/>
        </w:rPr>
        <w:t>amount</w:t>
      </w:r>
      <w:proofErr w:type="gramEnd"/>
      <w:r w:rsidRPr="00944D82">
        <w:rPr>
          <w:rFonts w:cs="Cordia New"/>
          <w:sz w:val="22"/>
          <w:szCs w:val="22"/>
          <w:lang w:val="en-GB"/>
        </w:rPr>
        <w:t xml:space="preserve"> of Baht 2.</w:t>
      </w:r>
      <w:r>
        <w:rPr>
          <w:rFonts w:cs="Cordia New"/>
          <w:sz w:val="22"/>
          <w:szCs w:val="22"/>
          <w:lang w:val="en-GB"/>
        </w:rPr>
        <w:t>04</w:t>
      </w:r>
      <w:r w:rsidRPr="00944D82">
        <w:rPr>
          <w:rFonts w:cs="Cordia New"/>
          <w:sz w:val="22"/>
          <w:szCs w:val="22"/>
          <w:lang w:val="en-GB"/>
        </w:rPr>
        <w:t xml:space="preserve"> million.</w:t>
      </w:r>
    </w:p>
    <w:p w14:paraId="7135622D" w14:textId="2804503C" w:rsidR="00C05A69" w:rsidRPr="00C05A69" w:rsidRDefault="00C05A69" w:rsidP="00944D82">
      <w:pPr>
        <w:pStyle w:val="BlockText"/>
        <w:spacing w:before="0"/>
        <w:ind w:left="0" w:right="0" w:firstLine="0"/>
        <w:jc w:val="thaiDistribute"/>
        <w:rPr>
          <w:rFonts w:cs="Cordia New"/>
          <w:sz w:val="22"/>
          <w:szCs w:val="22"/>
          <w:lang w:val="en-GB"/>
        </w:rPr>
      </w:pPr>
    </w:p>
    <w:p w14:paraId="4886D940" w14:textId="77777777" w:rsidR="00C05A69" w:rsidRPr="00C05A69" w:rsidRDefault="00C05A69" w:rsidP="00C05A69">
      <w:pPr>
        <w:pStyle w:val="BlockText"/>
        <w:spacing w:before="0"/>
        <w:ind w:left="851" w:right="0" w:hanging="491"/>
        <w:jc w:val="thaiDistribute"/>
        <w:rPr>
          <w:rFonts w:asciiTheme="majorBidi" w:hAnsiTheme="majorBidi" w:cstheme="majorBidi"/>
          <w:color w:val="000000" w:themeColor="text1"/>
          <w:sz w:val="30"/>
          <w:szCs w:val="30"/>
          <w:highlight w:val="yellow"/>
          <w:cs/>
          <w:lang w:val="en"/>
        </w:rPr>
      </w:pPr>
    </w:p>
    <w:p w14:paraId="00B25CC6" w14:textId="77777777" w:rsidR="00684A59" w:rsidRPr="0068563C" w:rsidRDefault="00684A59" w:rsidP="00363886">
      <w:pPr>
        <w:spacing w:line="240" w:lineRule="auto"/>
        <w:ind w:right="-23"/>
        <w:jc w:val="thaiDistribute"/>
        <w:rPr>
          <w:rFonts w:cstheme="minorBidi"/>
          <w:b/>
          <w:bCs/>
          <w:lang w:val="en-US"/>
        </w:rPr>
      </w:pPr>
    </w:p>
    <w:sectPr w:rsidR="00684A59" w:rsidRPr="0068563C" w:rsidSect="00312837">
      <w:pgSz w:w="11907" w:h="16839" w:code="9"/>
      <w:pgMar w:top="1411" w:right="708" w:bottom="1411"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6DEE0" w14:textId="77777777" w:rsidR="00254C79" w:rsidRDefault="00254C79" w:rsidP="00AF304D">
      <w:pPr>
        <w:spacing w:line="240" w:lineRule="auto"/>
      </w:pPr>
      <w:r>
        <w:separator/>
      </w:r>
    </w:p>
  </w:endnote>
  <w:endnote w:type="continuationSeparator" w:id="0">
    <w:p w14:paraId="7C4FBE16" w14:textId="77777777" w:rsidR="00254C79" w:rsidRDefault="00254C79"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0292230"/>
      <w:docPartObj>
        <w:docPartGallery w:val="Page Numbers (Bottom of Page)"/>
        <w:docPartUnique/>
      </w:docPartObj>
    </w:sdtPr>
    <w:sdtEndPr>
      <w:rPr>
        <w:noProof/>
      </w:rPr>
    </w:sdtEndPr>
    <w:sdtContent>
      <w:p w14:paraId="660E8FCE" w14:textId="0D1152B7" w:rsidR="009976F0" w:rsidRDefault="009976F0">
        <w:pPr>
          <w:pStyle w:val="Footer"/>
          <w:jc w:val="right"/>
        </w:pPr>
        <w:r>
          <w:fldChar w:fldCharType="begin"/>
        </w:r>
        <w:r>
          <w:instrText xml:space="preserve"> PAGE   \* MERGEFORMAT </w:instrText>
        </w:r>
        <w:r>
          <w:fldChar w:fldCharType="separate"/>
        </w:r>
        <w:r w:rsidR="006B4580">
          <w:rPr>
            <w:noProof/>
          </w:rPr>
          <w:t>30</w:t>
        </w:r>
        <w:r>
          <w:rPr>
            <w:noProof/>
          </w:rPr>
          <w:fldChar w:fldCharType="end"/>
        </w:r>
      </w:p>
    </w:sdtContent>
  </w:sdt>
  <w:p w14:paraId="133382F5" w14:textId="77777777" w:rsidR="009976F0" w:rsidRDefault="00997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0892713"/>
      <w:docPartObj>
        <w:docPartGallery w:val="Page Numbers (Bottom of Page)"/>
        <w:docPartUnique/>
      </w:docPartObj>
    </w:sdtPr>
    <w:sdtEndPr>
      <w:rPr>
        <w:noProof/>
      </w:rPr>
    </w:sdtEndPr>
    <w:sdtContent>
      <w:p w14:paraId="4ADBDD77" w14:textId="77777777" w:rsidR="009976F0" w:rsidRDefault="009976F0">
        <w:pPr>
          <w:pStyle w:val="Footer"/>
          <w:jc w:val="right"/>
        </w:pPr>
        <w:r>
          <w:fldChar w:fldCharType="begin"/>
        </w:r>
        <w:r>
          <w:instrText xml:space="preserve"> PAGE   \* MERGEFORMAT </w:instrText>
        </w:r>
        <w:r>
          <w:fldChar w:fldCharType="separate"/>
        </w:r>
        <w:r w:rsidR="006B4580">
          <w:rPr>
            <w:noProof/>
          </w:rPr>
          <w:t>41</w:t>
        </w:r>
        <w:r>
          <w:rPr>
            <w:noProof/>
          </w:rPr>
          <w:fldChar w:fldCharType="end"/>
        </w:r>
      </w:p>
    </w:sdtContent>
  </w:sdt>
  <w:p w14:paraId="6FCC021B" w14:textId="77777777" w:rsidR="009976F0" w:rsidRDefault="00997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04136" w14:textId="77777777" w:rsidR="00254C79" w:rsidRDefault="00254C79" w:rsidP="00AF304D">
      <w:pPr>
        <w:spacing w:line="240" w:lineRule="auto"/>
      </w:pPr>
      <w:r>
        <w:separator/>
      </w:r>
    </w:p>
  </w:footnote>
  <w:footnote w:type="continuationSeparator" w:id="0">
    <w:p w14:paraId="5CC1CCE2" w14:textId="77777777" w:rsidR="00254C79" w:rsidRDefault="00254C79"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96D9D"/>
    <w:multiLevelType w:val="multilevel"/>
    <w:tmpl w:val="E37A4E52"/>
    <w:styleLink w:val="Style1"/>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2108564D"/>
    <w:multiLevelType w:val="hybridMultilevel"/>
    <w:tmpl w:val="4F70FE66"/>
    <w:lvl w:ilvl="0" w:tplc="F44EE9E4">
      <w:start w:val="14"/>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6FC246F5"/>
    <w:multiLevelType w:val="hybridMultilevel"/>
    <w:tmpl w:val="132E4F3C"/>
    <w:lvl w:ilvl="0" w:tplc="39B2EC26">
      <w:start w:val="1"/>
      <w:numFmt w:val="decimal"/>
      <w:lvlText w:val="%1)"/>
      <w:lvlJc w:val="left"/>
      <w:pPr>
        <w:ind w:left="630" w:hanging="360"/>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3CEB"/>
    <w:rsid w:val="00004A22"/>
    <w:rsid w:val="00005436"/>
    <w:rsid w:val="00005879"/>
    <w:rsid w:val="000075E2"/>
    <w:rsid w:val="00010288"/>
    <w:rsid w:val="0001146B"/>
    <w:rsid w:val="00017E9F"/>
    <w:rsid w:val="00020CC0"/>
    <w:rsid w:val="00021ACF"/>
    <w:rsid w:val="000246D3"/>
    <w:rsid w:val="00027C5C"/>
    <w:rsid w:val="00031BF1"/>
    <w:rsid w:val="00031C1E"/>
    <w:rsid w:val="00033462"/>
    <w:rsid w:val="00034857"/>
    <w:rsid w:val="00035A26"/>
    <w:rsid w:val="00035AEB"/>
    <w:rsid w:val="00036585"/>
    <w:rsid w:val="000369DD"/>
    <w:rsid w:val="0003708D"/>
    <w:rsid w:val="00041D86"/>
    <w:rsid w:val="000431DA"/>
    <w:rsid w:val="00043CA6"/>
    <w:rsid w:val="00046310"/>
    <w:rsid w:val="00047D98"/>
    <w:rsid w:val="000514ED"/>
    <w:rsid w:val="00051AD4"/>
    <w:rsid w:val="000523AD"/>
    <w:rsid w:val="000528D6"/>
    <w:rsid w:val="00054C6E"/>
    <w:rsid w:val="000564EA"/>
    <w:rsid w:val="00056F18"/>
    <w:rsid w:val="0006014D"/>
    <w:rsid w:val="00062C3F"/>
    <w:rsid w:val="00063D3C"/>
    <w:rsid w:val="000648D7"/>
    <w:rsid w:val="00064D09"/>
    <w:rsid w:val="000652B1"/>
    <w:rsid w:val="000668D1"/>
    <w:rsid w:val="00070ABA"/>
    <w:rsid w:val="00070F51"/>
    <w:rsid w:val="00071382"/>
    <w:rsid w:val="000714F4"/>
    <w:rsid w:val="0007235F"/>
    <w:rsid w:val="0007279B"/>
    <w:rsid w:val="00072C16"/>
    <w:rsid w:val="00074C2C"/>
    <w:rsid w:val="000758B7"/>
    <w:rsid w:val="00077085"/>
    <w:rsid w:val="00077751"/>
    <w:rsid w:val="000801B5"/>
    <w:rsid w:val="000806CB"/>
    <w:rsid w:val="00080E86"/>
    <w:rsid w:val="0008174A"/>
    <w:rsid w:val="00081FE7"/>
    <w:rsid w:val="00082FA8"/>
    <w:rsid w:val="00083692"/>
    <w:rsid w:val="00085630"/>
    <w:rsid w:val="0008730A"/>
    <w:rsid w:val="00087DD8"/>
    <w:rsid w:val="00090FD3"/>
    <w:rsid w:val="0009277B"/>
    <w:rsid w:val="00094031"/>
    <w:rsid w:val="000946AA"/>
    <w:rsid w:val="00095567"/>
    <w:rsid w:val="00095650"/>
    <w:rsid w:val="000958CF"/>
    <w:rsid w:val="000961F7"/>
    <w:rsid w:val="000A16D5"/>
    <w:rsid w:val="000A1F77"/>
    <w:rsid w:val="000A29BB"/>
    <w:rsid w:val="000A3F8A"/>
    <w:rsid w:val="000A6294"/>
    <w:rsid w:val="000A69CD"/>
    <w:rsid w:val="000B164D"/>
    <w:rsid w:val="000B2BF6"/>
    <w:rsid w:val="000B310F"/>
    <w:rsid w:val="000B32B4"/>
    <w:rsid w:val="000B5A38"/>
    <w:rsid w:val="000C0237"/>
    <w:rsid w:val="000C261D"/>
    <w:rsid w:val="000C342B"/>
    <w:rsid w:val="000C41FC"/>
    <w:rsid w:val="000C7845"/>
    <w:rsid w:val="000D01DB"/>
    <w:rsid w:val="000D0B04"/>
    <w:rsid w:val="000D3CBD"/>
    <w:rsid w:val="000D4705"/>
    <w:rsid w:val="000D5C21"/>
    <w:rsid w:val="000D6374"/>
    <w:rsid w:val="000D6D2D"/>
    <w:rsid w:val="000D70B9"/>
    <w:rsid w:val="000E124B"/>
    <w:rsid w:val="000E2D6B"/>
    <w:rsid w:val="000E361D"/>
    <w:rsid w:val="000E3A7F"/>
    <w:rsid w:val="000E41CD"/>
    <w:rsid w:val="000E6532"/>
    <w:rsid w:val="000F28F1"/>
    <w:rsid w:val="000F2A9D"/>
    <w:rsid w:val="000F3333"/>
    <w:rsid w:val="000F428B"/>
    <w:rsid w:val="000F7101"/>
    <w:rsid w:val="000F7E6C"/>
    <w:rsid w:val="001000D7"/>
    <w:rsid w:val="001002D3"/>
    <w:rsid w:val="001028F2"/>
    <w:rsid w:val="00103CFA"/>
    <w:rsid w:val="00104B70"/>
    <w:rsid w:val="00104C20"/>
    <w:rsid w:val="001058E4"/>
    <w:rsid w:val="00106A49"/>
    <w:rsid w:val="00107055"/>
    <w:rsid w:val="00110F3D"/>
    <w:rsid w:val="00111643"/>
    <w:rsid w:val="0011171A"/>
    <w:rsid w:val="001122B8"/>
    <w:rsid w:val="001127FA"/>
    <w:rsid w:val="00112D0A"/>
    <w:rsid w:val="001154DB"/>
    <w:rsid w:val="00116612"/>
    <w:rsid w:val="00116EF1"/>
    <w:rsid w:val="00117AA6"/>
    <w:rsid w:val="00123EED"/>
    <w:rsid w:val="00124435"/>
    <w:rsid w:val="00124D0B"/>
    <w:rsid w:val="00126863"/>
    <w:rsid w:val="00127073"/>
    <w:rsid w:val="00130ED7"/>
    <w:rsid w:val="00131806"/>
    <w:rsid w:val="001323D3"/>
    <w:rsid w:val="00132A48"/>
    <w:rsid w:val="00132AE8"/>
    <w:rsid w:val="0013339A"/>
    <w:rsid w:val="0013414E"/>
    <w:rsid w:val="001347B3"/>
    <w:rsid w:val="00135279"/>
    <w:rsid w:val="00135548"/>
    <w:rsid w:val="00135E58"/>
    <w:rsid w:val="0013614F"/>
    <w:rsid w:val="001364E1"/>
    <w:rsid w:val="00136A7B"/>
    <w:rsid w:val="00137F85"/>
    <w:rsid w:val="001404C1"/>
    <w:rsid w:val="00142190"/>
    <w:rsid w:val="00142278"/>
    <w:rsid w:val="001454D1"/>
    <w:rsid w:val="00146471"/>
    <w:rsid w:val="00147BA7"/>
    <w:rsid w:val="00147E89"/>
    <w:rsid w:val="00152D65"/>
    <w:rsid w:val="001542E7"/>
    <w:rsid w:val="00154D0D"/>
    <w:rsid w:val="001564B8"/>
    <w:rsid w:val="001579E1"/>
    <w:rsid w:val="00160C34"/>
    <w:rsid w:val="0016218A"/>
    <w:rsid w:val="0016229E"/>
    <w:rsid w:val="00164411"/>
    <w:rsid w:val="00164983"/>
    <w:rsid w:val="00164D2F"/>
    <w:rsid w:val="00165680"/>
    <w:rsid w:val="00170A8A"/>
    <w:rsid w:val="00173471"/>
    <w:rsid w:val="00174AB5"/>
    <w:rsid w:val="00180E44"/>
    <w:rsid w:val="0018195B"/>
    <w:rsid w:val="00181F58"/>
    <w:rsid w:val="00182AF3"/>
    <w:rsid w:val="0018459B"/>
    <w:rsid w:val="00184633"/>
    <w:rsid w:val="0018671E"/>
    <w:rsid w:val="00186FA9"/>
    <w:rsid w:val="001877C2"/>
    <w:rsid w:val="00190706"/>
    <w:rsid w:val="001909BF"/>
    <w:rsid w:val="00191102"/>
    <w:rsid w:val="001917D3"/>
    <w:rsid w:val="00191F7E"/>
    <w:rsid w:val="0019283C"/>
    <w:rsid w:val="00192865"/>
    <w:rsid w:val="00194C37"/>
    <w:rsid w:val="00195884"/>
    <w:rsid w:val="00196F3C"/>
    <w:rsid w:val="0019710D"/>
    <w:rsid w:val="001A00B2"/>
    <w:rsid w:val="001A1E35"/>
    <w:rsid w:val="001A25A7"/>
    <w:rsid w:val="001A31AC"/>
    <w:rsid w:val="001A5F3E"/>
    <w:rsid w:val="001A6A40"/>
    <w:rsid w:val="001B1068"/>
    <w:rsid w:val="001B215F"/>
    <w:rsid w:val="001B221D"/>
    <w:rsid w:val="001B354D"/>
    <w:rsid w:val="001B3A3B"/>
    <w:rsid w:val="001B49D5"/>
    <w:rsid w:val="001B53DE"/>
    <w:rsid w:val="001B5404"/>
    <w:rsid w:val="001B62A3"/>
    <w:rsid w:val="001B71D7"/>
    <w:rsid w:val="001C107F"/>
    <w:rsid w:val="001C2907"/>
    <w:rsid w:val="001C2F18"/>
    <w:rsid w:val="001C34D9"/>
    <w:rsid w:val="001C3767"/>
    <w:rsid w:val="001C3B32"/>
    <w:rsid w:val="001C4F15"/>
    <w:rsid w:val="001D1701"/>
    <w:rsid w:val="001D1DA1"/>
    <w:rsid w:val="001D2378"/>
    <w:rsid w:val="001D29BD"/>
    <w:rsid w:val="001D2F75"/>
    <w:rsid w:val="001D608F"/>
    <w:rsid w:val="001E08AB"/>
    <w:rsid w:val="001E0E98"/>
    <w:rsid w:val="001E124D"/>
    <w:rsid w:val="001E211D"/>
    <w:rsid w:val="001E2268"/>
    <w:rsid w:val="001E3289"/>
    <w:rsid w:val="001E5299"/>
    <w:rsid w:val="001E74F4"/>
    <w:rsid w:val="001E7AD5"/>
    <w:rsid w:val="001F1453"/>
    <w:rsid w:val="001F1D6D"/>
    <w:rsid w:val="001F2390"/>
    <w:rsid w:val="001F4504"/>
    <w:rsid w:val="001F543C"/>
    <w:rsid w:val="001F7586"/>
    <w:rsid w:val="0020145F"/>
    <w:rsid w:val="00202DB9"/>
    <w:rsid w:val="002032D8"/>
    <w:rsid w:val="00205872"/>
    <w:rsid w:val="00206FBD"/>
    <w:rsid w:val="0021032A"/>
    <w:rsid w:val="002121CC"/>
    <w:rsid w:val="00212254"/>
    <w:rsid w:val="002140D3"/>
    <w:rsid w:val="002162F5"/>
    <w:rsid w:val="00216763"/>
    <w:rsid w:val="0021714F"/>
    <w:rsid w:val="002171FE"/>
    <w:rsid w:val="0022196A"/>
    <w:rsid w:val="002232DB"/>
    <w:rsid w:val="00223B12"/>
    <w:rsid w:val="00225421"/>
    <w:rsid w:val="00225617"/>
    <w:rsid w:val="00225A8A"/>
    <w:rsid w:val="00230AB1"/>
    <w:rsid w:val="00230C97"/>
    <w:rsid w:val="00231091"/>
    <w:rsid w:val="00231986"/>
    <w:rsid w:val="00232350"/>
    <w:rsid w:val="00234449"/>
    <w:rsid w:val="00234C12"/>
    <w:rsid w:val="0023674A"/>
    <w:rsid w:val="002404B4"/>
    <w:rsid w:val="00240CE6"/>
    <w:rsid w:val="00240D3C"/>
    <w:rsid w:val="002419BF"/>
    <w:rsid w:val="00242F1E"/>
    <w:rsid w:val="0024351D"/>
    <w:rsid w:val="00244A05"/>
    <w:rsid w:val="00245B52"/>
    <w:rsid w:val="002516A2"/>
    <w:rsid w:val="00251904"/>
    <w:rsid w:val="00251A04"/>
    <w:rsid w:val="00251ED3"/>
    <w:rsid w:val="0025201A"/>
    <w:rsid w:val="00252CC1"/>
    <w:rsid w:val="00254828"/>
    <w:rsid w:val="00254C79"/>
    <w:rsid w:val="002560BE"/>
    <w:rsid w:val="002560EA"/>
    <w:rsid w:val="00260234"/>
    <w:rsid w:val="00260272"/>
    <w:rsid w:val="002607F0"/>
    <w:rsid w:val="00263FDC"/>
    <w:rsid w:val="00264A38"/>
    <w:rsid w:val="00265D7E"/>
    <w:rsid w:val="00270CCD"/>
    <w:rsid w:val="00270E24"/>
    <w:rsid w:val="002714F7"/>
    <w:rsid w:val="0027290D"/>
    <w:rsid w:val="00274AA8"/>
    <w:rsid w:val="00275D4D"/>
    <w:rsid w:val="00275E39"/>
    <w:rsid w:val="00276236"/>
    <w:rsid w:val="002800FC"/>
    <w:rsid w:val="00281489"/>
    <w:rsid w:val="00282304"/>
    <w:rsid w:val="002842E4"/>
    <w:rsid w:val="002868B8"/>
    <w:rsid w:val="0029134F"/>
    <w:rsid w:val="00294603"/>
    <w:rsid w:val="00295347"/>
    <w:rsid w:val="002A0203"/>
    <w:rsid w:val="002A10EB"/>
    <w:rsid w:val="002A1B9D"/>
    <w:rsid w:val="002A3A44"/>
    <w:rsid w:val="002B1197"/>
    <w:rsid w:val="002B241E"/>
    <w:rsid w:val="002B257C"/>
    <w:rsid w:val="002B3708"/>
    <w:rsid w:val="002B5A35"/>
    <w:rsid w:val="002B72CC"/>
    <w:rsid w:val="002C06D2"/>
    <w:rsid w:val="002C0955"/>
    <w:rsid w:val="002C180D"/>
    <w:rsid w:val="002C20D4"/>
    <w:rsid w:val="002C4370"/>
    <w:rsid w:val="002C59C9"/>
    <w:rsid w:val="002D1E52"/>
    <w:rsid w:val="002D1FE7"/>
    <w:rsid w:val="002D3C57"/>
    <w:rsid w:val="002D3F17"/>
    <w:rsid w:val="002D443D"/>
    <w:rsid w:val="002D6EA0"/>
    <w:rsid w:val="002D75E6"/>
    <w:rsid w:val="002E0546"/>
    <w:rsid w:val="002E3AC3"/>
    <w:rsid w:val="002E49AE"/>
    <w:rsid w:val="002E59E2"/>
    <w:rsid w:val="002E70B7"/>
    <w:rsid w:val="002E7757"/>
    <w:rsid w:val="002F241F"/>
    <w:rsid w:val="002F352D"/>
    <w:rsid w:val="002F51A0"/>
    <w:rsid w:val="002F556B"/>
    <w:rsid w:val="002F6609"/>
    <w:rsid w:val="002F6C58"/>
    <w:rsid w:val="002F7A5C"/>
    <w:rsid w:val="003012C1"/>
    <w:rsid w:val="00301BA0"/>
    <w:rsid w:val="00302D26"/>
    <w:rsid w:val="0030360E"/>
    <w:rsid w:val="00303ED1"/>
    <w:rsid w:val="003069EF"/>
    <w:rsid w:val="00306FE7"/>
    <w:rsid w:val="00310C04"/>
    <w:rsid w:val="0031145C"/>
    <w:rsid w:val="00311F4D"/>
    <w:rsid w:val="00312294"/>
    <w:rsid w:val="00312837"/>
    <w:rsid w:val="003140D8"/>
    <w:rsid w:val="003156B1"/>
    <w:rsid w:val="00315DE1"/>
    <w:rsid w:val="003279F2"/>
    <w:rsid w:val="00327BB6"/>
    <w:rsid w:val="0033025B"/>
    <w:rsid w:val="00336EC2"/>
    <w:rsid w:val="00342A60"/>
    <w:rsid w:val="003431CC"/>
    <w:rsid w:val="00343A2C"/>
    <w:rsid w:val="00343FEB"/>
    <w:rsid w:val="00346689"/>
    <w:rsid w:val="003500D0"/>
    <w:rsid w:val="0035101A"/>
    <w:rsid w:val="00353E0C"/>
    <w:rsid w:val="00353FD7"/>
    <w:rsid w:val="00356CE5"/>
    <w:rsid w:val="0035765A"/>
    <w:rsid w:val="00357A67"/>
    <w:rsid w:val="003603CA"/>
    <w:rsid w:val="00362EC3"/>
    <w:rsid w:val="00363886"/>
    <w:rsid w:val="00363F72"/>
    <w:rsid w:val="00364B4A"/>
    <w:rsid w:val="00364BE7"/>
    <w:rsid w:val="00364FC8"/>
    <w:rsid w:val="00365948"/>
    <w:rsid w:val="00365A19"/>
    <w:rsid w:val="0036661A"/>
    <w:rsid w:val="0037073F"/>
    <w:rsid w:val="00370887"/>
    <w:rsid w:val="00373010"/>
    <w:rsid w:val="00373AF2"/>
    <w:rsid w:val="00376120"/>
    <w:rsid w:val="00377307"/>
    <w:rsid w:val="00377C19"/>
    <w:rsid w:val="0038065C"/>
    <w:rsid w:val="0038090F"/>
    <w:rsid w:val="00381765"/>
    <w:rsid w:val="00382AB1"/>
    <w:rsid w:val="003855F9"/>
    <w:rsid w:val="00385E82"/>
    <w:rsid w:val="00386B13"/>
    <w:rsid w:val="00391B93"/>
    <w:rsid w:val="00391DC9"/>
    <w:rsid w:val="00392029"/>
    <w:rsid w:val="00392496"/>
    <w:rsid w:val="00392518"/>
    <w:rsid w:val="003938CC"/>
    <w:rsid w:val="00393903"/>
    <w:rsid w:val="00393FF2"/>
    <w:rsid w:val="003969E8"/>
    <w:rsid w:val="00396AD1"/>
    <w:rsid w:val="003A01ED"/>
    <w:rsid w:val="003A2CD8"/>
    <w:rsid w:val="003A553F"/>
    <w:rsid w:val="003A5E80"/>
    <w:rsid w:val="003A7F2A"/>
    <w:rsid w:val="003B0F9F"/>
    <w:rsid w:val="003B2A80"/>
    <w:rsid w:val="003B461D"/>
    <w:rsid w:val="003B463D"/>
    <w:rsid w:val="003B5E64"/>
    <w:rsid w:val="003B6970"/>
    <w:rsid w:val="003B6B83"/>
    <w:rsid w:val="003C0079"/>
    <w:rsid w:val="003C05D0"/>
    <w:rsid w:val="003C0BFB"/>
    <w:rsid w:val="003C0D74"/>
    <w:rsid w:val="003C36DF"/>
    <w:rsid w:val="003C3AE9"/>
    <w:rsid w:val="003C4332"/>
    <w:rsid w:val="003C6198"/>
    <w:rsid w:val="003D04F9"/>
    <w:rsid w:val="003D1235"/>
    <w:rsid w:val="003D13D7"/>
    <w:rsid w:val="003D18AF"/>
    <w:rsid w:val="003D2958"/>
    <w:rsid w:val="003D2D23"/>
    <w:rsid w:val="003D3490"/>
    <w:rsid w:val="003D47DE"/>
    <w:rsid w:val="003D55BD"/>
    <w:rsid w:val="003D5DF3"/>
    <w:rsid w:val="003D5FC8"/>
    <w:rsid w:val="003D614E"/>
    <w:rsid w:val="003D7A20"/>
    <w:rsid w:val="003E61D9"/>
    <w:rsid w:val="003E61F1"/>
    <w:rsid w:val="003F00F1"/>
    <w:rsid w:val="003F06EE"/>
    <w:rsid w:val="003F4DA3"/>
    <w:rsid w:val="003F5877"/>
    <w:rsid w:val="003F67F8"/>
    <w:rsid w:val="003F681D"/>
    <w:rsid w:val="003F6B90"/>
    <w:rsid w:val="00401E66"/>
    <w:rsid w:val="00403EE9"/>
    <w:rsid w:val="00404780"/>
    <w:rsid w:val="00404B14"/>
    <w:rsid w:val="00406D4A"/>
    <w:rsid w:val="00413765"/>
    <w:rsid w:val="00414115"/>
    <w:rsid w:val="004155FF"/>
    <w:rsid w:val="00415BC5"/>
    <w:rsid w:val="00421897"/>
    <w:rsid w:val="00421C85"/>
    <w:rsid w:val="00422CF3"/>
    <w:rsid w:val="00424F69"/>
    <w:rsid w:val="004252A5"/>
    <w:rsid w:val="0042771E"/>
    <w:rsid w:val="00430406"/>
    <w:rsid w:val="0043190E"/>
    <w:rsid w:val="0043203E"/>
    <w:rsid w:val="00433840"/>
    <w:rsid w:val="004340EF"/>
    <w:rsid w:val="00434913"/>
    <w:rsid w:val="00436367"/>
    <w:rsid w:val="00436C24"/>
    <w:rsid w:val="00436EC3"/>
    <w:rsid w:val="004370C5"/>
    <w:rsid w:val="00440061"/>
    <w:rsid w:val="004437A5"/>
    <w:rsid w:val="004438CD"/>
    <w:rsid w:val="0044476D"/>
    <w:rsid w:val="00444842"/>
    <w:rsid w:val="00445043"/>
    <w:rsid w:val="00445F3F"/>
    <w:rsid w:val="00446305"/>
    <w:rsid w:val="00447C04"/>
    <w:rsid w:val="00450E09"/>
    <w:rsid w:val="00450F56"/>
    <w:rsid w:val="00451D50"/>
    <w:rsid w:val="00453472"/>
    <w:rsid w:val="00453BBC"/>
    <w:rsid w:val="0045571A"/>
    <w:rsid w:val="00457E02"/>
    <w:rsid w:val="00457EE8"/>
    <w:rsid w:val="00461977"/>
    <w:rsid w:val="00461A1A"/>
    <w:rsid w:val="00461C05"/>
    <w:rsid w:val="00462A41"/>
    <w:rsid w:val="00463EF2"/>
    <w:rsid w:val="0046542B"/>
    <w:rsid w:val="00465A8C"/>
    <w:rsid w:val="00467982"/>
    <w:rsid w:val="004716A3"/>
    <w:rsid w:val="0047203B"/>
    <w:rsid w:val="004734A2"/>
    <w:rsid w:val="004752C9"/>
    <w:rsid w:val="004776C9"/>
    <w:rsid w:val="004813DC"/>
    <w:rsid w:val="00482832"/>
    <w:rsid w:val="0048471B"/>
    <w:rsid w:val="00484820"/>
    <w:rsid w:val="00486294"/>
    <w:rsid w:val="004942C7"/>
    <w:rsid w:val="004959F4"/>
    <w:rsid w:val="0049770F"/>
    <w:rsid w:val="004A06B1"/>
    <w:rsid w:val="004A0ADD"/>
    <w:rsid w:val="004A0E60"/>
    <w:rsid w:val="004A4535"/>
    <w:rsid w:val="004A4BCA"/>
    <w:rsid w:val="004B1794"/>
    <w:rsid w:val="004B2068"/>
    <w:rsid w:val="004B2449"/>
    <w:rsid w:val="004B38E1"/>
    <w:rsid w:val="004B60D2"/>
    <w:rsid w:val="004B6214"/>
    <w:rsid w:val="004B71DA"/>
    <w:rsid w:val="004B7D7F"/>
    <w:rsid w:val="004B7DAF"/>
    <w:rsid w:val="004C1532"/>
    <w:rsid w:val="004C2827"/>
    <w:rsid w:val="004C347A"/>
    <w:rsid w:val="004C38E8"/>
    <w:rsid w:val="004C66D4"/>
    <w:rsid w:val="004C736F"/>
    <w:rsid w:val="004C77EC"/>
    <w:rsid w:val="004D4D77"/>
    <w:rsid w:val="004D74A2"/>
    <w:rsid w:val="004E0C89"/>
    <w:rsid w:val="004E1190"/>
    <w:rsid w:val="004E1363"/>
    <w:rsid w:val="004E3289"/>
    <w:rsid w:val="004E3859"/>
    <w:rsid w:val="004E4BC2"/>
    <w:rsid w:val="004F0138"/>
    <w:rsid w:val="004F1FFC"/>
    <w:rsid w:val="004F2F66"/>
    <w:rsid w:val="004F4B84"/>
    <w:rsid w:val="004F61D7"/>
    <w:rsid w:val="004F62C0"/>
    <w:rsid w:val="004F6692"/>
    <w:rsid w:val="004F72D9"/>
    <w:rsid w:val="004F74AE"/>
    <w:rsid w:val="004F7778"/>
    <w:rsid w:val="005043E5"/>
    <w:rsid w:val="00504ECE"/>
    <w:rsid w:val="005054EB"/>
    <w:rsid w:val="00505A5C"/>
    <w:rsid w:val="005072FA"/>
    <w:rsid w:val="005114F5"/>
    <w:rsid w:val="00511970"/>
    <w:rsid w:val="00513FDA"/>
    <w:rsid w:val="0051608D"/>
    <w:rsid w:val="00516420"/>
    <w:rsid w:val="00516AA1"/>
    <w:rsid w:val="00517B9E"/>
    <w:rsid w:val="0052062A"/>
    <w:rsid w:val="00520982"/>
    <w:rsid w:val="00521E99"/>
    <w:rsid w:val="00521EC8"/>
    <w:rsid w:val="0052313A"/>
    <w:rsid w:val="005233E8"/>
    <w:rsid w:val="00524312"/>
    <w:rsid w:val="0052558C"/>
    <w:rsid w:val="00527054"/>
    <w:rsid w:val="0053099A"/>
    <w:rsid w:val="00531108"/>
    <w:rsid w:val="00533D5A"/>
    <w:rsid w:val="00536D77"/>
    <w:rsid w:val="00540FB2"/>
    <w:rsid w:val="00542A37"/>
    <w:rsid w:val="00543DF1"/>
    <w:rsid w:val="00544295"/>
    <w:rsid w:val="005457AE"/>
    <w:rsid w:val="00546BE9"/>
    <w:rsid w:val="0054763D"/>
    <w:rsid w:val="005507DB"/>
    <w:rsid w:val="00552F6E"/>
    <w:rsid w:val="00554225"/>
    <w:rsid w:val="00554830"/>
    <w:rsid w:val="005558A0"/>
    <w:rsid w:val="00556CEC"/>
    <w:rsid w:val="0056022D"/>
    <w:rsid w:val="0056077C"/>
    <w:rsid w:val="00560F3E"/>
    <w:rsid w:val="00561339"/>
    <w:rsid w:val="0056236E"/>
    <w:rsid w:val="00562FBC"/>
    <w:rsid w:val="0056359F"/>
    <w:rsid w:val="00563A38"/>
    <w:rsid w:val="00566BE9"/>
    <w:rsid w:val="00566C04"/>
    <w:rsid w:val="0056742D"/>
    <w:rsid w:val="00570438"/>
    <w:rsid w:val="00572CC7"/>
    <w:rsid w:val="00573221"/>
    <w:rsid w:val="00577151"/>
    <w:rsid w:val="0058071D"/>
    <w:rsid w:val="00582265"/>
    <w:rsid w:val="005823B2"/>
    <w:rsid w:val="00583A04"/>
    <w:rsid w:val="00584856"/>
    <w:rsid w:val="00585787"/>
    <w:rsid w:val="005861E5"/>
    <w:rsid w:val="00586D10"/>
    <w:rsid w:val="00586ED6"/>
    <w:rsid w:val="00594EAA"/>
    <w:rsid w:val="005952E3"/>
    <w:rsid w:val="00597198"/>
    <w:rsid w:val="005A1FF5"/>
    <w:rsid w:val="005A2E93"/>
    <w:rsid w:val="005A3E5E"/>
    <w:rsid w:val="005A3FEB"/>
    <w:rsid w:val="005A48C4"/>
    <w:rsid w:val="005A4B3D"/>
    <w:rsid w:val="005A706E"/>
    <w:rsid w:val="005B22D7"/>
    <w:rsid w:val="005B3101"/>
    <w:rsid w:val="005B381B"/>
    <w:rsid w:val="005B51DD"/>
    <w:rsid w:val="005B5333"/>
    <w:rsid w:val="005B587F"/>
    <w:rsid w:val="005B5D72"/>
    <w:rsid w:val="005B5E79"/>
    <w:rsid w:val="005B689E"/>
    <w:rsid w:val="005C06E9"/>
    <w:rsid w:val="005C14B1"/>
    <w:rsid w:val="005C28BD"/>
    <w:rsid w:val="005C38F9"/>
    <w:rsid w:val="005C4FFD"/>
    <w:rsid w:val="005D1BF1"/>
    <w:rsid w:val="005D209F"/>
    <w:rsid w:val="005D4037"/>
    <w:rsid w:val="005D56B9"/>
    <w:rsid w:val="005D57C9"/>
    <w:rsid w:val="005D65C1"/>
    <w:rsid w:val="005D6982"/>
    <w:rsid w:val="005D71B1"/>
    <w:rsid w:val="005D7891"/>
    <w:rsid w:val="005E128A"/>
    <w:rsid w:val="005E21EF"/>
    <w:rsid w:val="005F06CD"/>
    <w:rsid w:val="005F258B"/>
    <w:rsid w:val="005F269C"/>
    <w:rsid w:val="005F348F"/>
    <w:rsid w:val="005F4B67"/>
    <w:rsid w:val="005F7769"/>
    <w:rsid w:val="00602BD2"/>
    <w:rsid w:val="006030DA"/>
    <w:rsid w:val="006037FE"/>
    <w:rsid w:val="00603AC4"/>
    <w:rsid w:val="00611799"/>
    <w:rsid w:val="00613653"/>
    <w:rsid w:val="006139B7"/>
    <w:rsid w:val="00616862"/>
    <w:rsid w:val="00616A5F"/>
    <w:rsid w:val="0061746F"/>
    <w:rsid w:val="00617AC1"/>
    <w:rsid w:val="006219DA"/>
    <w:rsid w:val="00621A46"/>
    <w:rsid w:val="006270AB"/>
    <w:rsid w:val="00627839"/>
    <w:rsid w:val="00631676"/>
    <w:rsid w:val="00632203"/>
    <w:rsid w:val="0063237B"/>
    <w:rsid w:val="00635F72"/>
    <w:rsid w:val="006368D2"/>
    <w:rsid w:val="00637CA8"/>
    <w:rsid w:val="0064037C"/>
    <w:rsid w:val="0064043F"/>
    <w:rsid w:val="00640C63"/>
    <w:rsid w:val="006415FF"/>
    <w:rsid w:val="0064172D"/>
    <w:rsid w:val="00642C34"/>
    <w:rsid w:val="00642E63"/>
    <w:rsid w:val="006436B4"/>
    <w:rsid w:val="006439AE"/>
    <w:rsid w:val="006448AF"/>
    <w:rsid w:val="006449EA"/>
    <w:rsid w:val="00646F2A"/>
    <w:rsid w:val="00647601"/>
    <w:rsid w:val="006501FA"/>
    <w:rsid w:val="00651BA3"/>
    <w:rsid w:val="00651DE2"/>
    <w:rsid w:val="00653200"/>
    <w:rsid w:val="00656C66"/>
    <w:rsid w:val="00657A12"/>
    <w:rsid w:val="0066193B"/>
    <w:rsid w:val="00662F2E"/>
    <w:rsid w:val="006646A9"/>
    <w:rsid w:val="006718BB"/>
    <w:rsid w:val="0067271D"/>
    <w:rsid w:val="00672D45"/>
    <w:rsid w:val="00675284"/>
    <w:rsid w:val="00677846"/>
    <w:rsid w:val="0068060F"/>
    <w:rsid w:val="006811DF"/>
    <w:rsid w:val="00681AB7"/>
    <w:rsid w:val="0068226F"/>
    <w:rsid w:val="00682C9C"/>
    <w:rsid w:val="0068419B"/>
    <w:rsid w:val="00684A59"/>
    <w:rsid w:val="0068513D"/>
    <w:rsid w:val="0068563C"/>
    <w:rsid w:val="0068666B"/>
    <w:rsid w:val="006940F5"/>
    <w:rsid w:val="006948A0"/>
    <w:rsid w:val="006948B7"/>
    <w:rsid w:val="00694C40"/>
    <w:rsid w:val="00695BD4"/>
    <w:rsid w:val="00696145"/>
    <w:rsid w:val="006966A9"/>
    <w:rsid w:val="00696D3E"/>
    <w:rsid w:val="00697EBB"/>
    <w:rsid w:val="006A038D"/>
    <w:rsid w:val="006A1797"/>
    <w:rsid w:val="006A1C68"/>
    <w:rsid w:val="006A25EE"/>
    <w:rsid w:val="006A3EF3"/>
    <w:rsid w:val="006A41A8"/>
    <w:rsid w:val="006A61D5"/>
    <w:rsid w:val="006A6BBB"/>
    <w:rsid w:val="006A734B"/>
    <w:rsid w:val="006A771E"/>
    <w:rsid w:val="006B035B"/>
    <w:rsid w:val="006B16E2"/>
    <w:rsid w:val="006B452C"/>
    <w:rsid w:val="006B4580"/>
    <w:rsid w:val="006B48BC"/>
    <w:rsid w:val="006B70ED"/>
    <w:rsid w:val="006B78ED"/>
    <w:rsid w:val="006C0AB6"/>
    <w:rsid w:val="006C365E"/>
    <w:rsid w:val="006C4859"/>
    <w:rsid w:val="006C4B8A"/>
    <w:rsid w:val="006C5036"/>
    <w:rsid w:val="006C556C"/>
    <w:rsid w:val="006C5F12"/>
    <w:rsid w:val="006C7B47"/>
    <w:rsid w:val="006C7E68"/>
    <w:rsid w:val="006D1659"/>
    <w:rsid w:val="006D3D4D"/>
    <w:rsid w:val="006D5558"/>
    <w:rsid w:val="006D5A1A"/>
    <w:rsid w:val="006D5BF7"/>
    <w:rsid w:val="006D69FC"/>
    <w:rsid w:val="006D70F1"/>
    <w:rsid w:val="006D7BA2"/>
    <w:rsid w:val="006E03A5"/>
    <w:rsid w:val="006E07BB"/>
    <w:rsid w:val="006E0BE0"/>
    <w:rsid w:val="006E1674"/>
    <w:rsid w:val="006E43C8"/>
    <w:rsid w:val="006E4A69"/>
    <w:rsid w:val="006E4E1C"/>
    <w:rsid w:val="006E65D3"/>
    <w:rsid w:val="006E77B7"/>
    <w:rsid w:val="006E78FE"/>
    <w:rsid w:val="006E7E39"/>
    <w:rsid w:val="006F084D"/>
    <w:rsid w:val="006F18C3"/>
    <w:rsid w:val="006F2A55"/>
    <w:rsid w:val="006F2EF8"/>
    <w:rsid w:val="00700651"/>
    <w:rsid w:val="00702A4E"/>
    <w:rsid w:val="007047C2"/>
    <w:rsid w:val="00704C39"/>
    <w:rsid w:val="00710954"/>
    <w:rsid w:val="007115F2"/>
    <w:rsid w:val="00713924"/>
    <w:rsid w:val="00713A08"/>
    <w:rsid w:val="007153EE"/>
    <w:rsid w:val="00715C40"/>
    <w:rsid w:val="007168B6"/>
    <w:rsid w:val="00717FED"/>
    <w:rsid w:val="007202D9"/>
    <w:rsid w:val="00720FBD"/>
    <w:rsid w:val="0072259F"/>
    <w:rsid w:val="0072794F"/>
    <w:rsid w:val="00732B1E"/>
    <w:rsid w:val="00732E59"/>
    <w:rsid w:val="00734338"/>
    <w:rsid w:val="00734FC9"/>
    <w:rsid w:val="00735D4C"/>
    <w:rsid w:val="00737AD4"/>
    <w:rsid w:val="00740A84"/>
    <w:rsid w:val="00740CD1"/>
    <w:rsid w:val="00741149"/>
    <w:rsid w:val="007415F2"/>
    <w:rsid w:val="00742954"/>
    <w:rsid w:val="00742D13"/>
    <w:rsid w:val="007472CA"/>
    <w:rsid w:val="00747804"/>
    <w:rsid w:val="00747D09"/>
    <w:rsid w:val="00750C78"/>
    <w:rsid w:val="0075248C"/>
    <w:rsid w:val="00753865"/>
    <w:rsid w:val="00753A4C"/>
    <w:rsid w:val="00753E76"/>
    <w:rsid w:val="00754040"/>
    <w:rsid w:val="007540A8"/>
    <w:rsid w:val="00754A03"/>
    <w:rsid w:val="00755D3D"/>
    <w:rsid w:val="00755DF1"/>
    <w:rsid w:val="007614A1"/>
    <w:rsid w:val="00764BFD"/>
    <w:rsid w:val="00770503"/>
    <w:rsid w:val="00770575"/>
    <w:rsid w:val="00771F85"/>
    <w:rsid w:val="007727FD"/>
    <w:rsid w:val="00772A88"/>
    <w:rsid w:val="00772E16"/>
    <w:rsid w:val="007731F1"/>
    <w:rsid w:val="00775BB8"/>
    <w:rsid w:val="0077653E"/>
    <w:rsid w:val="00777FBC"/>
    <w:rsid w:val="007808FC"/>
    <w:rsid w:val="0078252B"/>
    <w:rsid w:val="00783226"/>
    <w:rsid w:val="00783CD1"/>
    <w:rsid w:val="00786AB9"/>
    <w:rsid w:val="00787D04"/>
    <w:rsid w:val="0079044B"/>
    <w:rsid w:val="00791908"/>
    <w:rsid w:val="0079594F"/>
    <w:rsid w:val="007A1288"/>
    <w:rsid w:val="007A13DD"/>
    <w:rsid w:val="007A1964"/>
    <w:rsid w:val="007A1E4D"/>
    <w:rsid w:val="007A207B"/>
    <w:rsid w:val="007A2C25"/>
    <w:rsid w:val="007A51DB"/>
    <w:rsid w:val="007A75F1"/>
    <w:rsid w:val="007A7D2F"/>
    <w:rsid w:val="007B06DC"/>
    <w:rsid w:val="007B1CFF"/>
    <w:rsid w:val="007B3488"/>
    <w:rsid w:val="007B57A4"/>
    <w:rsid w:val="007B5F15"/>
    <w:rsid w:val="007B6208"/>
    <w:rsid w:val="007B644C"/>
    <w:rsid w:val="007C41D1"/>
    <w:rsid w:val="007C4F5B"/>
    <w:rsid w:val="007C56D8"/>
    <w:rsid w:val="007C7775"/>
    <w:rsid w:val="007D0BCE"/>
    <w:rsid w:val="007D1B05"/>
    <w:rsid w:val="007D5E31"/>
    <w:rsid w:val="007D7F89"/>
    <w:rsid w:val="007E40FB"/>
    <w:rsid w:val="007E46F8"/>
    <w:rsid w:val="007E5DB5"/>
    <w:rsid w:val="007E7C29"/>
    <w:rsid w:val="007F02F1"/>
    <w:rsid w:val="007F182B"/>
    <w:rsid w:val="007F36AA"/>
    <w:rsid w:val="007F52EC"/>
    <w:rsid w:val="00800294"/>
    <w:rsid w:val="008018EF"/>
    <w:rsid w:val="00802A4F"/>
    <w:rsid w:val="008030AC"/>
    <w:rsid w:val="0080598E"/>
    <w:rsid w:val="00805D56"/>
    <w:rsid w:val="00807CB9"/>
    <w:rsid w:val="00811AFB"/>
    <w:rsid w:val="00811F46"/>
    <w:rsid w:val="00812103"/>
    <w:rsid w:val="008138DA"/>
    <w:rsid w:val="00813AFA"/>
    <w:rsid w:val="008162FB"/>
    <w:rsid w:val="00817509"/>
    <w:rsid w:val="00817632"/>
    <w:rsid w:val="00820926"/>
    <w:rsid w:val="00821D81"/>
    <w:rsid w:val="00824153"/>
    <w:rsid w:val="00826547"/>
    <w:rsid w:val="00826C9C"/>
    <w:rsid w:val="00830F73"/>
    <w:rsid w:val="00831219"/>
    <w:rsid w:val="00831735"/>
    <w:rsid w:val="008344AF"/>
    <w:rsid w:val="00837D4D"/>
    <w:rsid w:val="00840EE8"/>
    <w:rsid w:val="00852118"/>
    <w:rsid w:val="008573C4"/>
    <w:rsid w:val="00857F5B"/>
    <w:rsid w:val="00860198"/>
    <w:rsid w:val="008614CC"/>
    <w:rsid w:val="008618E3"/>
    <w:rsid w:val="00861E50"/>
    <w:rsid w:val="008623A3"/>
    <w:rsid w:val="008641A3"/>
    <w:rsid w:val="008647AE"/>
    <w:rsid w:val="00864C30"/>
    <w:rsid w:val="00864D5D"/>
    <w:rsid w:val="00864F64"/>
    <w:rsid w:val="0086506C"/>
    <w:rsid w:val="00865391"/>
    <w:rsid w:val="008708C0"/>
    <w:rsid w:val="008709E0"/>
    <w:rsid w:val="00872242"/>
    <w:rsid w:val="008738DC"/>
    <w:rsid w:val="00880718"/>
    <w:rsid w:val="008807AA"/>
    <w:rsid w:val="00880D43"/>
    <w:rsid w:val="00882858"/>
    <w:rsid w:val="00882F10"/>
    <w:rsid w:val="008832D6"/>
    <w:rsid w:val="0088539C"/>
    <w:rsid w:val="00886637"/>
    <w:rsid w:val="008870D6"/>
    <w:rsid w:val="00890ADC"/>
    <w:rsid w:val="008912D4"/>
    <w:rsid w:val="0089299F"/>
    <w:rsid w:val="00892A7F"/>
    <w:rsid w:val="00892BAA"/>
    <w:rsid w:val="008954D2"/>
    <w:rsid w:val="00895F66"/>
    <w:rsid w:val="008970F3"/>
    <w:rsid w:val="008A2B82"/>
    <w:rsid w:val="008A3CF2"/>
    <w:rsid w:val="008A440E"/>
    <w:rsid w:val="008A44A5"/>
    <w:rsid w:val="008A6191"/>
    <w:rsid w:val="008B035B"/>
    <w:rsid w:val="008B1CFC"/>
    <w:rsid w:val="008B2FC2"/>
    <w:rsid w:val="008B5EA9"/>
    <w:rsid w:val="008B5F39"/>
    <w:rsid w:val="008B65D8"/>
    <w:rsid w:val="008B6A6F"/>
    <w:rsid w:val="008B7731"/>
    <w:rsid w:val="008B7E3C"/>
    <w:rsid w:val="008C061F"/>
    <w:rsid w:val="008C2151"/>
    <w:rsid w:val="008C2600"/>
    <w:rsid w:val="008C31C7"/>
    <w:rsid w:val="008C38EC"/>
    <w:rsid w:val="008C4E6E"/>
    <w:rsid w:val="008C57AC"/>
    <w:rsid w:val="008C5DDF"/>
    <w:rsid w:val="008D30D4"/>
    <w:rsid w:val="008D37E1"/>
    <w:rsid w:val="008D4456"/>
    <w:rsid w:val="008D5542"/>
    <w:rsid w:val="008D57CD"/>
    <w:rsid w:val="008D6917"/>
    <w:rsid w:val="008D74B7"/>
    <w:rsid w:val="008D77D2"/>
    <w:rsid w:val="008D7EFB"/>
    <w:rsid w:val="008E0386"/>
    <w:rsid w:val="008E4886"/>
    <w:rsid w:val="008E548D"/>
    <w:rsid w:val="008E691A"/>
    <w:rsid w:val="008E70A2"/>
    <w:rsid w:val="008E7327"/>
    <w:rsid w:val="008E7C66"/>
    <w:rsid w:val="008E7CC0"/>
    <w:rsid w:val="008F2BAB"/>
    <w:rsid w:val="008F59AE"/>
    <w:rsid w:val="008F6A15"/>
    <w:rsid w:val="008F7C69"/>
    <w:rsid w:val="0090025E"/>
    <w:rsid w:val="00900C68"/>
    <w:rsid w:val="00903428"/>
    <w:rsid w:val="009051D6"/>
    <w:rsid w:val="009105DF"/>
    <w:rsid w:val="00912CBB"/>
    <w:rsid w:val="00912F6A"/>
    <w:rsid w:val="00914756"/>
    <w:rsid w:val="00914D19"/>
    <w:rsid w:val="009165B2"/>
    <w:rsid w:val="009206AE"/>
    <w:rsid w:val="00922031"/>
    <w:rsid w:val="0092322A"/>
    <w:rsid w:val="00923D24"/>
    <w:rsid w:val="00923E19"/>
    <w:rsid w:val="00923FAE"/>
    <w:rsid w:val="009253F4"/>
    <w:rsid w:val="009255E2"/>
    <w:rsid w:val="00925613"/>
    <w:rsid w:val="0092564C"/>
    <w:rsid w:val="00925901"/>
    <w:rsid w:val="00926012"/>
    <w:rsid w:val="009266C8"/>
    <w:rsid w:val="00926731"/>
    <w:rsid w:val="009272AA"/>
    <w:rsid w:val="009274AE"/>
    <w:rsid w:val="009324C5"/>
    <w:rsid w:val="00932A53"/>
    <w:rsid w:val="00932C78"/>
    <w:rsid w:val="00935159"/>
    <w:rsid w:val="00936580"/>
    <w:rsid w:val="00936F04"/>
    <w:rsid w:val="009376CA"/>
    <w:rsid w:val="00940B49"/>
    <w:rsid w:val="00943835"/>
    <w:rsid w:val="00944D82"/>
    <w:rsid w:val="00945045"/>
    <w:rsid w:val="0094671D"/>
    <w:rsid w:val="00947A5D"/>
    <w:rsid w:val="00951719"/>
    <w:rsid w:val="009518B7"/>
    <w:rsid w:val="00953ADB"/>
    <w:rsid w:val="009559B1"/>
    <w:rsid w:val="00956C46"/>
    <w:rsid w:val="0096176D"/>
    <w:rsid w:val="00961E6B"/>
    <w:rsid w:val="0096427D"/>
    <w:rsid w:val="00964791"/>
    <w:rsid w:val="009653BF"/>
    <w:rsid w:val="00967A4C"/>
    <w:rsid w:val="009732B5"/>
    <w:rsid w:val="00973847"/>
    <w:rsid w:val="00973BA6"/>
    <w:rsid w:val="00973CAB"/>
    <w:rsid w:val="00973E61"/>
    <w:rsid w:val="00975350"/>
    <w:rsid w:val="00975CFC"/>
    <w:rsid w:val="00976C09"/>
    <w:rsid w:val="009844AC"/>
    <w:rsid w:val="009848AB"/>
    <w:rsid w:val="009866A9"/>
    <w:rsid w:val="00987541"/>
    <w:rsid w:val="009877A0"/>
    <w:rsid w:val="0099059F"/>
    <w:rsid w:val="00993462"/>
    <w:rsid w:val="00994B84"/>
    <w:rsid w:val="00996A77"/>
    <w:rsid w:val="009976F0"/>
    <w:rsid w:val="00997DE3"/>
    <w:rsid w:val="009A0578"/>
    <w:rsid w:val="009A08FC"/>
    <w:rsid w:val="009A437B"/>
    <w:rsid w:val="009A4FF9"/>
    <w:rsid w:val="009A552D"/>
    <w:rsid w:val="009A793C"/>
    <w:rsid w:val="009A7EB6"/>
    <w:rsid w:val="009B1A09"/>
    <w:rsid w:val="009B3226"/>
    <w:rsid w:val="009B4D47"/>
    <w:rsid w:val="009B5880"/>
    <w:rsid w:val="009B7B0E"/>
    <w:rsid w:val="009B7CE2"/>
    <w:rsid w:val="009C1AAB"/>
    <w:rsid w:val="009C28B5"/>
    <w:rsid w:val="009C2967"/>
    <w:rsid w:val="009C4EE1"/>
    <w:rsid w:val="009C5CC2"/>
    <w:rsid w:val="009C7A02"/>
    <w:rsid w:val="009D13BB"/>
    <w:rsid w:val="009D2752"/>
    <w:rsid w:val="009D2F7A"/>
    <w:rsid w:val="009D3564"/>
    <w:rsid w:val="009D5131"/>
    <w:rsid w:val="009D598D"/>
    <w:rsid w:val="009D6ED4"/>
    <w:rsid w:val="009E1D40"/>
    <w:rsid w:val="009E317C"/>
    <w:rsid w:val="009E3BA7"/>
    <w:rsid w:val="009E4E7D"/>
    <w:rsid w:val="009E6EFE"/>
    <w:rsid w:val="009F088C"/>
    <w:rsid w:val="009F17B8"/>
    <w:rsid w:val="009F18C5"/>
    <w:rsid w:val="009F4378"/>
    <w:rsid w:val="009F544C"/>
    <w:rsid w:val="00A00739"/>
    <w:rsid w:val="00A0189D"/>
    <w:rsid w:val="00A02D9F"/>
    <w:rsid w:val="00A05EED"/>
    <w:rsid w:val="00A063BF"/>
    <w:rsid w:val="00A07577"/>
    <w:rsid w:val="00A1074B"/>
    <w:rsid w:val="00A10B0C"/>
    <w:rsid w:val="00A1129E"/>
    <w:rsid w:val="00A117DD"/>
    <w:rsid w:val="00A12BF4"/>
    <w:rsid w:val="00A14C58"/>
    <w:rsid w:val="00A2079C"/>
    <w:rsid w:val="00A222C2"/>
    <w:rsid w:val="00A2268C"/>
    <w:rsid w:val="00A24C2D"/>
    <w:rsid w:val="00A316D3"/>
    <w:rsid w:val="00A31948"/>
    <w:rsid w:val="00A35A87"/>
    <w:rsid w:val="00A401CC"/>
    <w:rsid w:val="00A40E4C"/>
    <w:rsid w:val="00A44E7A"/>
    <w:rsid w:val="00A45E1B"/>
    <w:rsid w:val="00A45F55"/>
    <w:rsid w:val="00A467F1"/>
    <w:rsid w:val="00A5035E"/>
    <w:rsid w:val="00A52062"/>
    <w:rsid w:val="00A53FE1"/>
    <w:rsid w:val="00A551D5"/>
    <w:rsid w:val="00A552E3"/>
    <w:rsid w:val="00A5688B"/>
    <w:rsid w:val="00A56CB1"/>
    <w:rsid w:val="00A57C06"/>
    <w:rsid w:val="00A60670"/>
    <w:rsid w:val="00A60D3F"/>
    <w:rsid w:val="00A615F1"/>
    <w:rsid w:val="00A61B45"/>
    <w:rsid w:val="00A61F93"/>
    <w:rsid w:val="00A63A07"/>
    <w:rsid w:val="00A63D4B"/>
    <w:rsid w:val="00A64872"/>
    <w:rsid w:val="00A64CD2"/>
    <w:rsid w:val="00A661E5"/>
    <w:rsid w:val="00A66FAE"/>
    <w:rsid w:val="00A67214"/>
    <w:rsid w:val="00A67FA8"/>
    <w:rsid w:val="00A711E6"/>
    <w:rsid w:val="00A753BC"/>
    <w:rsid w:val="00A75E47"/>
    <w:rsid w:val="00A77F00"/>
    <w:rsid w:val="00A8233A"/>
    <w:rsid w:val="00A82E95"/>
    <w:rsid w:val="00A8591E"/>
    <w:rsid w:val="00A866E9"/>
    <w:rsid w:val="00A875E7"/>
    <w:rsid w:val="00A904A0"/>
    <w:rsid w:val="00A907E8"/>
    <w:rsid w:val="00A9515E"/>
    <w:rsid w:val="00A963F5"/>
    <w:rsid w:val="00A9672C"/>
    <w:rsid w:val="00A9687C"/>
    <w:rsid w:val="00A97189"/>
    <w:rsid w:val="00A97201"/>
    <w:rsid w:val="00AA0A58"/>
    <w:rsid w:val="00AA2A01"/>
    <w:rsid w:val="00AA467E"/>
    <w:rsid w:val="00AA5104"/>
    <w:rsid w:val="00AA79CC"/>
    <w:rsid w:val="00AB046F"/>
    <w:rsid w:val="00AB04E1"/>
    <w:rsid w:val="00AB0E3C"/>
    <w:rsid w:val="00AB1883"/>
    <w:rsid w:val="00AB1B2B"/>
    <w:rsid w:val="00AB4C42"/>
    <w:rsid w:val="00AB4F8D"/>
    <w:rsid w:val="00AB57E7"/>
    <w:rsid w:val="00AB5A9E"/>
    <w:rsid w:val="00AB5FB4"/>
    <w:rsid w:val="00AB7B48"/>
    <w:rsid w:val="00AC2769"/>
    <w:rsid w:val="00AC46A5"/>
    <w:rsid w:val="00AC7DFC"/>
    <w:rsid w:val="00AD06AD"/>
    <w:rsid w:val="00AD536D"/>
    <w:rsid w:val="00AD5ED4"/>
    <w:rsid w:val="00AD6BA0"/>
    <w:rsid w:val="00AD7302"/>
    <w:rsid w:val="00AE1BAC"/>
    <w:rsid w:val="00AE2385"/>
    <w:rsid w:val="00AE23F5"/>
    <w:rsid w:val="00AE2650"/>
    <w:rsid w:val="00AE41E3"/>
    <w:rsid w:val="00AE4E12"/>
    <w:rsid w:val="00AE5288"/>
    <w:rsid w:val="00AE5C3D"/>
    <w:rsid w:val="00AE60B7"/>
    <w:rsid w:val="00AF09B1"/>
    <w:rsid w:val="00AF2272"/>
    <w:rsid w:val="00AF2C1E"/>
    <w:rsid w:val="00AF304D"/>
    <w:rsid w:val="00AF35A7"/>
    <w:rsid w:val="00AF3786"/>
    <w:rsid w:val="00AF3F08"/>
    <w:rsid w:val="00AF5421"/>
    <w:rsid w:val="00AF5594"/>
    <w:rsid w:val="00AF5C54"/>
    <w:rsid w:val="00B005DB"/>
    <w:rsid w:val="00B01637"/>
    <w:rsid w:val="00B017D5"/>
    <w:rsid w:val="00B03267"/>
    <w:rsid w:val="00B04F7A"/>
    <w:rsid w:val="00B0539D"/>
    <w:rsid w:val="00B05A72"/>
    <w:rsid w:val="00B06A60"/>
    <w:rsid w:val="00B06EF7"/>
    <w:rsid w:val="00B11923"/>
    <w:rsid w:val="00B11939"/>
    <w:rsid w:val="00B11AC5"/>
    <w:rsid w:val="00B129A0"/>
    <w:rsid w:val="00B12D80"/>
    <w:rsid w:val="00B13F21"/>
    <w:rsid w:val="00B14305"/>
    <w:rsid w:val="00B16626"/>
    <w:rsid w:val="00B17CD7"/>
    <w:rsid w:val="00B17ECC"/>
    <w:rsid w:val="00B20A74"/>
    <w:rsid w:val="00B22408"/>
    <w:rsid w:val="00B24915"/>
    <w:rsid w:val="00B254EC"/>
    <w:rsid w:val="00B30DFB"/>
    <w:rsid w:val="00B3219C"/>
    <w:rsid w:val="00B322EE"/>
    <w:rsid w:val="00B32C2D"/>
    <w:rsid w:val="00B332FA"/>
    <w:rsid w:val="00B354EC"/>
    <w:rsid w:val="00B3791B"/>
    <w:rsid w:val="00B37BE1"/>
    <w:rsid w:val="00B41EE2"/>
    <w:rsid w:val="00B43ADE"/>
    <w:rsid w:val="00B45AEF"/>
    <w:rsid w:val="00B5234F"/>
    <w:rsid w:val="00B52469"/>
    <w:rsid w:val="00B528D8"/>
    <w:rsid w:val="00B52C68"/>
    <w:rsid w:val="00B532A0"/>
    <w:rsid w:val="00B54435"/>
    <w:rsid w:val="00B56763"/>
    <w:rsid w:val="00B60CDC"/>
    <w:rsid w:val="00B6192A"/>
    <w:rsid w:val="00B62971"/>
    <w:rsid w:val="00B643ED"/>
    <w:rsid w:val="00B64E40"/>
    <w:rsid w:val="00B656E5"/>
    <w:rsid w:val="00B6570E"/>
    <w:rsid w:val="00B669E7"/>
    <w:rsid w:val="00B66B3A"/>
    <w:rsid w:val="00B67298"/>
    <w:rsid w:val="00B67D5D"/>
    <w:rsid w:val="00B7114D"/>
    <w:rsid w:val="00B724C6"/>
    <w:rsid w:val="00B72507"/>
    <w:rsid w:val="00B747D1"/>
    <w:rsid w:val="00B77CBA"/>
    <w:rsid w:val="00B814F7"/>
    <w:rsid w:val="00B8217E"/>
    <w:rsid w:val="00B82EE5"/>
    <w:rsid w:val="00B84E21"/>
    <w:rsid w:val="00B87C4A"/>
    <w:rsid w:val="00B97121"/>
    <w:rsid w:val="00BA0496"/>
    <w:rsid w:val="00BA3798"/>
    <w:rsid w:val="00BA531F"/>
    <w:rsid w:val="00BA54B7"/>
    <w:rsid w:val="00BA64B5"/>
    <w:rsid w:val="00BA7806"/>
    <w:rsid w:val="00BB2992"/>
    <w:rsid w:val="00BB2E45"/>
    <w:rsid w:val="00BB2F97"/>
    <w:rsid w:val="00BB3868"/>
    <w:rsid w:val="00BB41AF"/>
    <w:rsid w:val="00BB4742"/>
    <w:rsid w:val="00BC064D"/>
    <w:rsid w:val="00BC164E"/>
    <w:rsid w:val="00BC2359"/>
    <w:rsid w:val="00BC2ABE"/>
    <w:rsid w:val="00BC3C0A"/>
    <w:rsid w:val="00BC52D3"/>
    <w:rsid w:val="00BC733B"/>
    <w:rsid w:val="00BD08C0"/>
    <w:rsid w:val="00BD1F26"/>
    <w:rsid w:val="00BD20F4"/>
    <w:rsid w:val="00BD618F"/>
    <w:rsid w:val="00BD78C1"/>
    <w:rsid w:val="00BE09BE"/>
    <w:rsid w:val="00BE0E9B"/>
    <w:rsid w:val="00BE19DB"/>
    <w:rsid w:val="00BE32EF"/>
    <w:rsid w:val="00BE4080"/>
    <w:rsid w:val="00BE4589"/>
    <w:rsid w:val="00BE628A"/>
    <w:rsid w:val="00BE6E0A"/>
    <w:rsid w:val="00BE6E20"/>
    <w:rsid w:val="00BF0E9D"/>
    <w:rsid w:val="00BF1E25"/>
    <w:rsid w:val="00BF2F08"/>
    <w:rsid w:val="00BF3A16"/>
    <w:rsid w:val="00BF757C"/>
    <w:rsid w:val="00C0190D"/>
    <w:rsid w:val="00C0418E"/>
    <w:rsid w:val="00C04A52"/>
    <w:rsid w:val="00C04E97"/>
    <w:rsid w:val="00C05A69"/>
    <w:rsid w:val="00C05BFD"/>
    <w:rsid w:val="00C069FC"/>
    <w:rsid w:val="00C07E7A"/>
    <w:rsid w:val="00C106BC"/>
    <w:rsid w:val="00C13194"/>
    <w:rsid w:val="00C1467F"/>
    <w:rsid w:val="00C1787F"/>
    <w:rsid w:val="00C17C50"/>
    <w:rsid w:val="00C20B68"/>
    <w:rsid w:val="00C20FB1"/>
    <w:rsid w:val="00C21783"/>
    <w:rsid w:val="00C21CBB"/>
    <w:rsid w:val="00C21E53"/>
    <w:rsid w:val="00C23929"/>
    <w:rsid w:val="00C24B42"/>
    <w:rsid w:val="00C25382"/>
    <w:rsid w:val="00C324BD"/>
    <w:rsid w:val="00C34D47"/>
    <w:rsid w:val="00C37DF6"/>
    <w:rsid w:val="00C40A80"/>
    <w:rsid w:val="00C414E4"/>
    <w:rsid w:val="00C4255E"/>
    <w:rsid w:val="00C43313"/>
    <w:rsid w:val="00C44966"/>
    <w:rsid w:val="00C44F32"/>
    <w:rsid w:val="00C473F6"/>
    <w:rsid w:val="00C5000E"/>
    <w:rsid w:val="00C50A9D"/>
    <w:rsid w:val="00C52326"/>
    <w:rsid w:val="00C52A09"/>
    <w:rsid w:val="00C52C9F"/>
    <w:rsid w:val="00C55564"/>
    <w:rsid w:val="00C57894"/>
    <w:rsid w:val="00C57937"/>
    <w:rsid w:val="00C62D9D"/>
    <w:rsid w:val="00C62FBE"/>
    <w:rsid w:val="00C64054"/>
    <w:rsid w:val="00C673AF"/>
    <w:rsid w:val="00C70203"/>
    <w:rsid w:val="00C71A4C"/>
    <w:rsid w:val="00C73896"/>
    <w:rsid w:val="00C73ABB"/>
    <w:rsid w:val="00C74165"/>
    <w:rsid w:val="00C74F62"/>
    <w:rsid w:val="00C7596D"/>
    <w:rsid w:val="00C7672F"/>
    <w:rsid w:val="00C77BB6"/>
    <w:rsid w:val="00C817D3"/>
    <w:rsid w:val="00C819EA"/>
    <w:rsid w:val="00C81C76"/>
    <w:rsid w:val="00C83043"/>
    <w:rsid w:val="00C8489E"/>
    <w:rsid w:val="00C853CC"/>
    <w:rsid w:val="00C87FBC"/>
    <w:rsid w:val="00C906C1"/>
    <w:rsid w:val="00C91846"/>
    <w:rsid w:val="00C9289D"/>
    <w:rsid w:val="00C937EB"/>
    <w:rsid w:val="00C9386A"/>
    <w:rsid w:val="00C94BF3"/>
    <w:rsid w:val="00C94EE1"/>
    <w:rsid w:val="00C95D6D"/>
    <w:rsid w:val="00C95EC6"/>
    <w:rsid w:val="00C966BC"/>
    <w:rsid w:val="00CA14FC"/>
    <w:rsid w:val="00CA1603"/>
    <w:rsid w:val="00CA275B"/>
    <w:rsid w:val="00CA4835"/>
    <w:rsid w:val="00CA4C42"/>
    <w:rsid w:val="00CA4FBB"/>
    <w:rsid w:val="00CA6386"/>
    <w:rsid w:val="00CB00CF"/>
    <w:rsid w:val="00CB1AAF"/>
    <w:rsid w:val="00CB1FB6"/>
    <w:rsid w:val="00CB228A"/>
    <w:rsid w:val="00CB24EB"/>
    <w:rsid w:val="00CB2918"/>
    <w:rsid w:val="00CB2989"/>
    <w:rsid w:val="00CB4901"/>
    <w:rsid w:val="00CB4F33"/>
    <w:rsid w:val="00CB5A7A"/>
    <w:rsid w:val="00CB5E3C"/>
    <w:rsid w:val="00CB6460"/>
    <w:rsid w:val="00CC1F1B"/>
    <w:rsid w:val="00CC5BDA"/>
    <w:rsid w:val="00CC5D94"/>
    <w:rsid w:val="00CC668E"/>
    <w:rsid w:val="00CC6E1B"/>
    <w:rsid w:val="00CD1C8F"/>
    <w:rsid w:val="00CD2969"/>
    <w:rsid w:val="00CD4F9F"/>
    <w:rsid w:val="00CD5014"/>
    <w:rsid w:val="00CD7372"/>
    <w:rsid w:val="00CE01DF"/>
    <w:rsid w:val="00CE0DF0"/>
    <w:rsid w:val="00CE0FE9"/>
    <w:rsid w:val="00CE1329"/>
    <w:rsid w:val="00CE1A4E"/>
    <w:rsid w:val="00CE2AF1"/>
    <w:rsid w:val="00CE2BA0"/>
    <w:rsid w:val="00CE2C2D"/>
    <w:rsid w:val="00CE362E"/>
    <w:rsid w:val="00CE6459"/>
    <w:rsid w:val="00CE7192"/>
    <w:rsid w:val="00CE71CB"/>
    <w:rsid w:val="00CE77E9"/>
    <w:rsid w:val="00CE7D55"/>
    <w:rsid w:val="00CF00F1"/>
    <w:rsid w:val="00CF1E8F"/>
    <w:rsid w:val="00CF2157"/>
    <w:rsid w:val="00CF4FC3"/>
    <w:rsid w:val="00CF5BD6"/>
    <w:rsid w:val="00CF5F64"/>
    <w:rsid w:val="00CF6EA3"/>
    <w:rsid w:val="00CF7D19"/>
    <w:rsid w:val="00D01814"/>
    <w:rsid w:val="00D02095"/>
    <w:rsid w:val="00D021AC"/>
    <w:rsid w:val="00D02982"/>
    <w:rsid w:val="00D03C18"/>
    <w:rsid w:val="00D05456"/>
    <w:rsid w:val="00D056AD"/>
    <w:rsid w:val="00D05A7E"/>
    <w:rsid w:val="00D071A9"/>
    <w:rsid w:val="00D07245"/>
    <w:rsid w:val="00D10C1C"/>
    <w:rsid w:val="00D10C36"/>
    <w:rsid w:val="00D11C9A"/>
    <w:rsid w:val="00D11FD3"/>
    <w:rsid w:val="00D1275D"/>
    <w:rsid w:val="00D1425A"/>
    <w:rsid w:val="00D15F5D"/>
    <w:rsid w:val="00D16B41"/>
    <w:rsid w:val="00D16FF8"/>
    <w:rsid w:val="00D2034D"/>
    <w:rsid w:val="00D2081D"/>
    <w:rsid w:val="00D20884"/>
    <w:rsid w:val="00D229BB"/>
    <w:rsid w:val="00D22FB7"/>
    <w:rsid w:val="00D2767A"/>
    <w:rsid w:val="00D30EFD"/>
    <w:rsid w:val="00D32364"/>
    <w:rsid w:val="00D3279A"/>
    <w:rsid w:val="00D354B3"/>
    <w:rsid w:val="00D365AC"/>
    <w:rsid w:val="00D36CF8"/>
    <w:rsid w:val="00D371A9"/>
    <w:rsid w:val="00D4123C"/>
    <w:rsid w:val="00D419C8"/>
    <w:rsid w:val="00D41A29"/>
    <w:rsid w:val="00D437E4"/>
    <w:rsid w:val="00D44345"/>
    <w:rsid w:val="00D45B97"/>
    <w:rsid w:val="00D45BE4"/>
    <w:rsid w:val="00D46D9E"/>
    <w:rsid w:val="00D46F40"/>
    <w:rsid w:val="00D47A91"/>
    <w:rsid w:val="00D5239A"/>
    <w:rsid w:val="00D55683"/>
    <w:rsid w:val="00D57E4D"/>
    <w:rsid w:val="00D57F74"/>
    <w:rsid w:val="00D6005F"/>
    <w:rsid w:val="00D60408"/>
    <w:rsid w:val="00D63BA8"/>
    <w:rsid w:val="00D64453"/>
    <w:rsid w:val="00D64684"/>
    <w:rsid w:val="00D64E2B"/>
    <w:rsid w:val="00D6554E"/>
    <w:rsid w:val="00D675BA"/>
    <w:rsid w:val="00D71180"/>
    <w:rsid w:val="00D727BC"/>
    <w:rsid w:val="00D733FB"/>
    <w:rsid w:val="00D73C35"/>
    <w:rsid w:val="00D73ECB"/>
    <w:rsid w:val="00D74563"/>
    <w:rsid w:val="00D74891"/>
    <w:rsid w:val="00D750A7"/>
    <w:rsid w:val="00D7536D"/>
    <w:rsid w:val="00D765FC"/>
    <w:rsid w:val="00D83796"/>
    <w:rsid w:val="00D84028"/>
    <w:rsid w:val="00D87670"/>
    <w:rsid w:val="00D87CF0"/>
    <w:rsid w:val="00D906FC"/>
    <w:rsid w:val="00D911F6"/>
    <w:rsid w:val="00D94709"/>
    <w:rsid w:val="00D967F3"/>
    <w:rsid w:val="00D9775E"/>
    <w:rsid w:val="00DA17F3"/>
    <w:rsid w:val="00DA1E5A"/>
    <w:rsid w:val="00DA2708"/>
    <w:rsid w:val="00DA2745"/>
    <w:rsid w:val="00DA2DB4"/>
    <w:rsid w:val="00DA453C"/>
    <w:rsid w:val="00DA51B0"/>
    <w:rsid w:val="00DA5432"/>
    <w:rsid w:val="00DA56BA"/>
    <w:rsid w:val="00DA5956"/>
    <w:rsid w:val="00DA634F"/>
    <w:rsid w:val="00DA6362"/>
    <w:rsid w:val="00DA7633"/>
    <w:rsid w:val="00DA79FF"/>
    <w:rsid w:val="00DB131B"/>
    <w:rsid w:val="00DB17DE"/>
    <w:rsid w:val="00DB3F98"/>
    <w:rsid w:val="00DB4A46"/>
    <w:rsid w:val="00DB4C68"/>
    <w:rsid w:val="00DB6508"/>
    <w:rsid w:val="00DB7180"/>
    <w:rsid w:val="00DB7815"/>
    <w:rsid w:val="00DC010D"/>
    <w:rsid w:val="00DC016B"/>
    <w:rsid w:val="00DC0999"/>
    <w:rsid w:val="00DC24B6"/>
    <w:rsid w:val="00DC3E5F"/>
    <w:rsid w:val="00DC5805"/>
    <w:rsid w:val="00DC60FD"/>
    <w:rsid w:val="00DC7D82"/>
    <w:rsid w:val="00DD1801"/>
    <w:rsid w:val="00DD3895"/>
    <w:rsid w:val="00DD5CFA"/>
    <w:rsid w:val="00DD67E7"/>
    <w:rsid w:val="00DE06AA"/>
    <w:rsid w:val="00DE2748"/>
    <w:rsid w:val="00DE2772"/>
    <w:rsid w:val="00DE2F9E"/>
    <w:rsid w:val="00DE3D82"/>
    <w:rsid w:val="00DE4870"/>
    <w:rsid w:val="00DE5137"/>
    <w:rsid w:val="00DE632A"/>
    <w:rsid w:val="00DE6739"/>
    <w:rsid w:val="00DE6A7D"/>
    <w:rsid w:val="00DE759D"/>
    <w:rsid w:val="00DF2E37"/>
    <w:rsid w:val="00DF3FCA"/>
    <w:rsid w:val="00DF429A"/>
    <w:rsid w:val="00DF74AC"/>
    <w:rsid w:val="00E00C0D"/>
    <w:rsid w:val="00E031DF"/>
    <w:rsid w:val="00E04B59"/>
    <w:rsid w:val="00E0632B"/>
    <w:rsid w:val="00E07C32"/>
    <w:rsid w:val="00E108D4"/>
    <w:rsid w:val="00E10E05"/>
    <w:rsid w:val="00E139BE"/>
    <w:rsid w:val="00E14069"/>
    <w:rsid w:val="00E17109"/>
    <w:rsid w:val="00E179BE"/>
    <w:rsid w:val="00E2061F"/>
    <w:rsid w:val="00E20820"/>
    <w:rsid w:val="00E21B85"/>
    <w:rsid w:val="00E21E30"/>
    <w:rsid w:val="00E22B37"/>
    <w:rsid w:val="00E244E7"/>
    <w:rsid w:val="00E24603"/>
    <w:rsid w:val="00E248A2"/>
    <w:rsid w:val="00E25305"/>
    <w:rsid w:val="00E26011"/>
    <w:rsid w:val="00E27944"/>
    <w:rsid w:val="00E30DEC"/>
    <w:rsid w:val="00E314BA"/>
    <w:rsid w:val="00E32F3B"/>
    <w:rsid w:val="00E35184"/>
    <w:rsid w:val="00E351F1"/>
    <w:rsid w:val="00E36C8A"/>
    <w:rsid w:val="00E36F4F"/>
    <w:rsid w:val="00E3718B"/>
    <w:rsid w:val="00E413A7"/>
    <w:rsid w:val="00E4255B"/>
    <w:rsid w:val="00E43925"/>
    <w:rsid w:val="00E44812"/>
    <w:rsid w:val="00E44D81"/>
    <w:rsid w:val="00E45E97"/>
    <w:rsid w:val="00E46D36"/>
    <w:rsid w:val="00E47FD4"/>
    <w:rsid w:val="00E51723"/>
    <w:rsid w:val="00E51944"/>
    <w:rsid w:val="00E51F33"/>
    <w:rsid w:val="00E53CFC"/>
    <w:rsid w:val="00E5550B"/>
    <w:rsid w:val="00E5567B"/>
    <w:rsid w:val="00E56D54"/>
    <w:rsid w:val="00E62A74"/>
    <w:rsid w:val="00E66AA4"/>
    <w:rsid w:val="00E66BE3"/>
    <w:rsid w:val="00E66E7E"/>
    <w:rsid w:val="00E703BD"/>
    <w:rsid w:val="00E71632"/>
    <w:rsid w:val="00E71AA3"/>
    <w:rsid w:val="00E737C8"/>
    <w:rsid w:val="00E73BEB"/>
    <w:rsid w:val="00E742A2"/>
    <w:rsid w:val="00E80A6E"/>
    <w:rsid w:val="00E82AA2"/>
    <w:rsid w:val="00E830E3"/>
    <w:rsid w:val="00E8379B"/>
    <w:rsid w:val="00E84996"/>
    <w:rsid w:val="00E854D1"/>
    <w:rsid w:val="00E87B5E"/>
    <w:rsid w:val="00E9009E"/>
    <w:rsid w:val="00E908F2"/>
    <w:rsid w:val="00E90ADF"/>
    <w:rsid w:val="00E91F96"/>
    <w:rsid w:val="00E92271"/>
    <w:rsid w:val="00E92DAF"/>
    <w:rsid w:val="00E93851"/>
    <w:rsid w:val="00E9398C"/>
    <w:rsid w:val="00E951BA"/>
    <w:rsid w:val="00E954D1"/>
    <w:rsid w:val="00E961F3"/>
    <w:rsid w:val="00E96AA5"/>
    <w:rsid w:val="00E96DF4"/>
    <w:rsid w:val="00EB0299"/>
    <w:rsid w:val="00EB0711"/>
    <w:rsid w:val="00EB1208"/>
    <w:rsid w:val="00EB1CE2"/>
    <w:rsid w:val="00EB1EF5"/>
    <w:rsid w:val="00EB257B"/>
    <w:rsid w:val="00EB36D2"/>
    <w:rsid w:val="00EB45BA"/>
    <w:rsid w:val="00EB5EEA"/>
    <w:rsid w:val="00EB6084"/>
    <w:rsid w:val="00EC0793"/>
    <w:rsid w:val="00EC0AC8"/>
    <w:rsid w:val="00EC26C0"/>
    <w:rsid w:val="00EC33B9"/>
    <w:rsid w:val="00EC56F7"/>
    <w:rsid w:val="00EC5F4B"/>
    <w:rsid w:val="00ED0983"/>
    <w:rsid w:val="00ED09A0"/>
    <w:rsid w:val="00ED0CD7"/>
    <w:rsid w:val="00ED17DB"/>
    <w:rsid w:val="00ED18D4"/>
    <w:rsid w:val="00ED1F93"/>
    <w:rsid w:val="00ED29F8"/>
    <w:rsid w:val="00ED3178"/>
    <w:rsid w:val="00ED3EFA"/>
    <w:rsid w:val="00ED442A"/>
    <w:rsid w:val="00ED4F0C"/>
    <w:rsid w:val="00ED7244"/>
    <w:rsid w:val="00EE04A6"/>
    <w:rsid w:val="00EE08F2"/>
    <w:rsid w:val="00EE1207"/>
    <w:rsid w:val="00EE24C5"/>
    <w:rsid w:val="00EE4918"/>
    <w:rsid w:val="00EE4984"/>
    <w:rsid w:val="00EE71D6"/>
    <w:rsid w:val="00EE78C4"/>
    <w:rsid w:val="00EE7EFC"/>
    <w:rsid w:val="00EF04E6"/>
    <w:rsid w:val="00EF072B"/>
    <w:rsid w:val="00EF0C6D"/>
    <w:rsid w:val="00EF1B68"/>
    <w:rsid w:val="00EF2828"/>
    <w:rsid w:val="00EF2D73"/>
    <w:rsid w:val="00EF3C41"/>
    <w:rsid w:val="00EF3D46"/>
    <w:rsid w:val="00EF41AF"/>
    <w:rsid w:val="00EF44BD"/>
    <w:rsid w:val="00EF4535"/>
    <w:rsid w:val="00EF52B7"/>
    <w:rsid w:val="00EF6305"/>
    <w:rsid w:val="00EF75F3"/>
    <w:rsid w:val="00F013B4"/>
    <w:rsid w:val="00F01F7E"/>
    <w:rsid w:val="00F02150"/>
    <w:rsid w:val="00F02ACD"/>
    <w:rsid w:val="00F02CBD"/>
    <w:rsid w:val="00F03B10"/>
    <w:rsid w:val="00F06F5C"/>
    <w:rsid w:val="00F072A5"/>
    <w:rsid w:val="00F075D2"/>
    <w:rsid w:val="00F104E9"/>
    <w:rsid w:val="00F12679"/>
    <w:rsid w:val="00F1419B"/>
    <w:rsid w:val="00F154BB"/>
    <w:rsid w:val="00F16B18"/>
    <w:rsid w:val="00F17E6C"/>
    <w:rsid w:val="00F2073F"/>
    <w:rsid w:val="00F21C66"/>
    <w:rsid w:val="00F24B59"/>
    <w:rsid w:val="00F25071"/>
    <w:rsid w:val="00F25A8F"/>
    <w:rsid w:val="00F33D5F"/>
    <w:rsid w:val="00F35467"/>
    <w:rsid w:val="00F36B7A"/>
    <w:rsid w:val="00F37BDE"/>
    <w:rsid w:val="00F41CD2"/>
    <w:rsid w:val="00F4488D"/>
    <w:rsid w:val="00F462B7"/>
    <w:rsid w:val="00F50345"/>
    <w:rsid w:val="00F50E76"/>
    <w:rsid w:val="00F51AB8"/>
    <w:rsid w:val="00F53AC6"/>
    <w:rsid w:val="00F54989"/>
    <w:rsid w:val="00F553A6"/>
    <w:rsid w:val="00F55D60"/>
    <w:rsid w:val="00F608C9"/>
    <w:rsid w:val="00F60F85"/>
    <w:rsid w:val="00F624C1"/>
    <w:rsid w:val="00F632D2"/>
    <w:rsid w:val="00F643BE"/>
    <w:rsid w:val="00F660B3"/>
    <w:rsid w:val="00F72D7F"/>
    <w:rsid w:val="00F73196"/>
    <w:rsid w:val="00F76A08"/>
    <w:rsid w:val="00F77973"/>
    <w:rsid w:val="00F812F0"/>
    <w:rsid w:val="00F82947"/>
    <w:rsid w:val="00F82B76"/>
    <w:rsid w:val="00F842EA"/>
    <w:rsid w:val="00F844F0"/>
    <w:rsid w:val="00F84735"/>
    <w:rsid w:val="00F8491D"/>
    <w:rsid w:val="00F84B7C"/>
    <w:rsid w:val="00F864C2"/>
    <w:rsid w:val="00F875FA"/>
    <w:rsid w:val="00F9155B"/>
    <w:rsid w:val="00F91657"/>
    <w:rsid w:val="00F92A4D"/>
    <w:rsid w:val="00F92F62"/>
    <w:rsid w:val="00F93D59"/>
    <w:rsid w:val="00F97130"/>
    <w:rsid w:val="00FA086C"/>
    <w:rsid w:val="00FA123E"/>
    <w:rsid w:val="00FA23B0"/>
    <w:rsid w:val="00FA3C11"/>
    <w:rsid w:val="00FA4B84"/>
    <w:rsid w:val="00FA721F"/>
    <w:rsid w:val="00FB2F30"/>
    <w:rsid w:val="00FB3664"/>
    <w:rsid w:val="00FB3691"/>
    <w:rsid w:val="00FB45BD"/>
    <w:rsid w:val="00FB58E9"/>
    <w:rsid w:val="00FB6DC3"/>
    <w:rsid w:val="00FB77C1"/>
    <w:rsid w:val="00FC269B"/>
    <w:rsid w:val="00FC3E53"/>
    <w:rsid w:val="00FC402A"/>
    <w:rsid w:val="00FC4663"/>
    <w:rsid w:val="00FC4DFC"/>
    <w:rsid w:val="00FC6A7C"/>
    <w:rsid w:val="00FC75A4"/>
    <w:rsid w:val="00FC7EEC"/>
    <w:rsid w:val="00FD206D"/>
    <w:rsid w:val="00FD296C"/>
    <w:rsid w:val="00FD2993"/>
    <w:rsid w:val="00FD7887"/>
    <w:rsid w:val="00FE087E"/>
    <w:rsid w:val="00FE2B97"/>
    <w:rsid w:val="00FE32EB"/>
    <w:rsid w:val="00FE41C1"/>
    <w:rsid w:val="00FF0AB2"/>
    <w:rsid w:val="00FF0C99"/>
    <w:rsid w:val="00FF19BE"/>
    <w:rsid w:val="00FF22BE"/>
    <w:rsid w:val="00FF3F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9DA4E"/>
  <w15:docId w15:val="{655941D7-9BEF-4114-A991-ACF222F88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9EF"/>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numbering" w:customStyle="1" w:styleId="Style1">
    <w:name w:val="Style1"/>
    <w:uiPriority w:val="99"/>
    <w:rsid w:val="00392518"/>
    <w:pPr>
      <w:numPr>
        <w:numId w:val="1"/>
      </w:numPr>
    </w:pPr>
  </w:style>
  <w:style w:type="table" w:customStyle="1" w:styleId="TableGrid1">
    <w:name w:val="Table Grid1"/>
    <w:basedOn w:val="TableNormal"/>
    <w:next w:val="TableGrid"/>
    <w:uiPriority w:val="59"/>
    <w:rsid w:val="007F02F1"/>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93FF2"/>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93FF2"/>
    <w:rPr>
      <w:rFonts w:ascii="Tahoma" w:eastAsia="Times New Roman" w:hAnsi="Tahoma" w:cs="Angsana New"/>
      <w:sz w:val="16"/>
      <w:szCs w:val="20"/>
      <w:lang w:val="en-GB"/>
    </w:rPr>
  </w:style>
  <w:style w:type="paragraph" w:styleId="HTMLPreformatted">
    <w:name w:val="HTML Preformatted"/>
    <w:basedOn w:val="Normal"/>
    <w:link w:val="HTMLPreformattedChar"/>
    <w:uiPriority w:val="99"/>
    <w:semiHidden/>
    <w:unhideWhenUsed/>
    <w:rsid w:val="00363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363886"/>
    <w:rPr>
      <w:rFonts w:ascii="Angsana New" w:eastAsia="Times New Roman" w:hAnsi="Angsana New" w:cs="Angsana New"/>
      <w:sz w:val="28"/>
    </w:rPr>
  </w:style>
  <w:style w:type="character" w:customStyle="1" w:styleId="y2iqfc">
    <w:name w:val="y2iqfc"/>
    <w:basedOn w:val="DefaultParagraphFont"/>
    <w:rsid w:val="00363886"/>
  </w:style>
  <w:style w:type="table" w:customStyle="1" w:styleId="TableGrid2">
    <w:name w:val="Table Grid2"/>
    <w:basedOn w:val="TableNormal"/>
    <w:next w:val="TableGrid"/>
    <w:uiPriority w:val="39"/>
    <w:rsid w:val="002B5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12837"/>
    <w:rPr>
      <w:sz w:val="16"/>
      <w:szCs w:val="18"/>
    </w:rPr>
  </w:style>
  <w:style w:type="paragraph" w:styleId="CommentText">
    <w:name w:val="annotation text"/>
    <w:basedOn w:val="Normal"/>
    <w:link w:val="CommentTextChar"/>
    <w:uiPriority w:val="99"/>
    <w:semiHidden/>
    <w:unhideWhenUsed/>
    <w:rsid w:val="00312837"/>
    <w:pPr>
      <w:spacing w:line="240" w:lineRule="auto"/>
    </w:pPr>
    <w:rPr>
      <w:sz w:val="20"/>
      <w:szCs w:val="25"/>
    </w:rPr>
  </w:style>
  <w:style w:type="character" w:customStyle="1" w:styleId="CommentTextChar">
    <w:name w:val="Comment Text Char"/>
    <w:basedOn w:val="DefaultParagraphFont"/>
    <w:link w:val="CommentText"/>
    <w:uiPriority w:val="99"/>
    <w:semiHidden/>
    <w:rsid w:val="00312837"/>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312837"/>
    <w:rPr>
      <w:b/>
      <w:bCs/>
    </w:rPr>
  </w:style>
  <w:style w:type="character" w:customStyle="1" w:styleId="CommentSubjectChar">
    <w:name w:val="Comment Subject Char"/>
    <w:basedOn w:val="CommentTextChar"/>
    <w:link w:val="CommentSubject"/>
    <w:uiPriority w:val="99"/>
    <w:semiHidden/>
    <w:rsid w:val="00312837"/>
    <w:rPr>
      <w:rFonts w:ascii="Times New Roman" w:eastAsia="Times New Roman" w:hAnsi="Times New Roma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7373">
      <w:bodyDiv w:val="1"/>
      <w:marLeft w:val="0"/>
      <w:marRight w:val="0"/>
      <w:marTop w:val="0"/>
      <w:marBottom w:val="0"/>
      <w:divBdr>
        <w:top w:val="none" w:sz="0" w:space="0" w:color="auto"/>
        <w:left w:val="none" w:sz="0" w:space="0" w:color="auto"/>
        <w:bottom w:val="none" w:sz="0" w:space="0" w:color="auto"/>
        <w:right w:val="none" w:sz="0" w:space="0" w:color="auto"/>
      </w:divBdr>
    </w:div>
    <w:div w:id="240219074">
      <w:bodyDiv w:val="1"/>
      <w:marLeft w:val="0"/>
      <w:marRight w:val="0"/>
      <w:marTop w:val="0"/>
      <w:marBottom w:val="0"/>
      <w:divBdr>
        <w:top w:val="none" w:sz="0" w:space="0" w:color="auto"/>
        <w:left w:val="none" w:sz="0" w:space="0" w:color="auto"/>
        <w:bottom w:val="none" w:sz="0" w:space="0" w:color="auto"/>
        <w:right w:val="none" w:sz="0" w:space="0" w:color="auto"/>
      </w:divBdr>
    </w:div>
    <w:div w:id="250241471">
      <w:bodyDiv w:val="1"/>
      <w:marLeft w:val="0"/>
      <w:marRight w:val="0"/>
      <w:marTop w:val="0"/>
      <w:marBottom w:val="0"/>
      <w:divBdr>
        <w:top w:val="none" w:sz="0" w:space="0" w:color="auto"/>
        <w:left w:val="none" w:sz="0" w:space="0" w:color="auto"/>
        <w:bottom w:val="none" w:sz="0" w:space="0" w:color="auto"/>
        <w:right w:val="none" w:sz="0" w:space="0" w:color="auto"/>
      </w:divBdr>
    </w:div>
    <w:div w:id="323893863">
      <w:bodyDiv w:val="1"/>
      <w:marLeft w:val="0"/>
      <w:marRight w:val="0"/>
      <w:marTop w:val="0"/>
      <w:marBottom w:val="0"/>
      <w:divBdr>
        <w:top w:val="none" w:sz="0" w:space="0" w:color="auto"/>
        <w:left w:val="none" w:sz="0" w:space="0" w:color="auto"/>
        <w:bottom w:val="none" w:sz="0" w:space="0" w:color="auto"/>
        <w:right w:val="none" w:sz="0" w:space="0" w:color="auto"/>
      </w:divBdr>
    </w:div>
    <w:div w:id="339620478">
      <w:bodyDiv w:val="1"/>
      <w:marLeft w:val="0"/>
      <w:marRight w:val="0"/>
      <w:marTop w:val="0"/>
      <w:marBottom w:val="0"/>
      <w:divBdr>
        <w:top w:val="none" w:sz="0" w:space="0" w:color="auto"/>
        <w:left w:val="none" w:sz="0" w:space="0" w:color="auto"/>
        <w:bottom w:val="none" w:sz="0" w:space="0" w:color="auto"/>
        <w:right w:val="none" w:sz="0" w:space="0" w:color="auto"/>
      </w:divBdr>
    </w:div>
    <w:div w:id="342631370">
      <w:bodyDiv w:val="1"/>
      <w:marLeft w:val="0"/>
      <w:marRight w:val="0"/>
      <w:marTop w:val="0"/>
      <w:marBottom w:val="0"/>
      <w:divBdr>
        <w:top w:val="none" w:sz="0" w:space="0" w:color="auto"/>
        <w:left w:val="none" w:sz="0" w:space="0" w:color="auto"/>
        <w:bottom w:val="none" w:sz="0" w:space="0" w:color="auto"/>
        <w:right w:val="none" w:sz="0" w:space="0" w:color="auto"/>
      </w:divBdr>
    </w:div>
    <w:div w:id="363867403">
      <w:bodyDiv w:val="1"/>
      <w:marLeft w:val="0"/>
      <w:marRight w:val="0"/>
      <w:marTop w:val="0"/>
      <w:marBottom w:val="0"/>
      <w:divBdr>
        <w:top w:val="none" w:sz="0" w:space="0" w:color="auto"/>
        <w:left w:val="none" w:sz="0" w:space="0" w:color="auto"/>
        <w:bottom w:val="none" w:sz="0" w:space="0" w:color="auto"/>
        <w:right w:val="none" w:sz="0" w:space="0" w:color="auto"/>
      </w:divBdr>
    </w:div>
    <w:div w:id="414401609">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532227582">
      <w:bodyDiv w:val="1"/>
      <w:marLeft w:val="0"/>
      <w:marRight w:val="0"/>
      <w:marTop w:val="0"/>
      <w:marBottom w:val="0"/>
      <w:divBdr>
        <w:top w:val="none" w:sz="0" w:space="0" w:color="auto"/>
        <w:left w:val="none" w:sz="0" w:space="0" w:color="auto"/>
        <w:bottom w:val="none" w:sz="0" w:space="0" w:color="auto"/>
        <w:right w:val="none" w:sz="0" w:space="0" w:color="auto"/>
      </w:divBdr>
    </w:div>
    <w:div w:id="543061189">
      <w:bodyDiv w:val="1"/>
      <w:marLeft w:val="0"/>
      <w:marRight w:val="0"/>
      <w:marTop w:val="0"/>
      <w:marBottom w:val="0"/>
      <w:divBdr>
        <w:top w:val="none" w:sz="0" w:space="0" w:color="auto"/>
        <w:left w:val="none" w:sz="0" w:space="0" w:color="auto"/>
        <w:bottom w:val="none" w:sz="0" w:space="0" w:color="auto"/>
        <w:right w:val="none" w:sz="0" w:space="0" w:color="auto"/>
      </w:divBdr>
    </w:div>
    <w:div w:id="641423597">
      <w:bodyDiv w:val="1"/>
      <w:marLeft w:val="0"/>
      <w:marRight w:val="0"/>
      <w:marTop w:val="0"/>
      <w:marBottom w:val="0"/>
      <w:divBdr>
        <w:top w:val="none" w:sz="0" w:space="0" w:color="auto"/>
        <w:left w:val="none" w:sz="0" w:space="0" w:color="auto"/>
        <w:bottom w:val="none" w:sz="0" w:space="0" w:color="auto"/>
        <w:right w:val="none" w:sz="0" w:space="0" w:color="auto"/>
      </w:divBdr>
    </w:div>
    <w:div w:id="676075397">
      <w:bodyDiv w:val="1"/>
      <w:marLeft w:val="0"/>
      <w:marRight w:val="0"/>
      <w:marTop w:val="0"/>
      <w:marBottom w:val="0"/>
      <w:divBdr>
        <w:top w:val="none" w:sz="0" w:space="0" w:color="auto"/>
        <w:left w:val="none" w:sz="0" w:space="0" w:color="auto"/>
        <w:bottom w:val="none" w:sz="0" w:space="0" w:color="auto"/>
        <w:right w:val="none" w:sz="0" w:space="0" w:color="auto"/>
      </w:divBdr>
    </w:div>
    <w:div w:id="758865739">
      <w:bodyDiv w:val="1"/>
      <w:marLeft w:val="0"/>
      <w:marRight w:val="0"/>
      <w:marTop w:val="0"/>
      <w:marBottom w:val="0"/>
      <w:divBdr>
        <w:top w:val="none" w:sz="0" w:space="0" w:color="auto"/>
        <w:left w:val="none" w:sz="0" w:space="0" w:color="auto"/>
        <w:bottom w:val="none" w:sz="0" w:space="0" w:color="auto"/>
        <w:right w:val="none" w:sz="0" w:space="0" w:color="auto"/>
      </w:divBdr>
      <w:divsChild>
        <w:div w:id="342754251">
          <w:marLeft w:val="0"/>
          <w:marRight w:val="0"/>
          <w:marTop w:val="0"/>
          <w:marBottom w:val="0"/>
          <w:divBdr>
            <w:top w:val="none" w:sz="0" w:space="0" w:color="auto"/>
            <w:left w:val="none" w:sz="0" w:space="0" w:color="auto"/>
            <w:bottom w:val="none" w:sz="0" w:space="0" w:color="auto"/>
            <w:right w:val="none" w:sz="0" w:space="0" w:color="auto"/>
          </w:divBdr>
          <w:divsChild>
            <w:div w:id="1040209036">
              <w:marLeft w:val="0"/>
              <w:marRight w:val="0"/>
              <w:marTop w:val="0"/>
              <w:marBottom w:val="150"/>
              <w:divBdr>
                <w:top w:val="single" w:sz="6" w:space="0" w:color="CFEFFF"/>
                <w:left w:val="single" w:sz="6" w:space="0" w:color="CFEFFF"/>
                <w:bottom w:val="single" w:sz="6" w:space="0" w:color="CFEFFF"/>
                <w:right w:val="single" w:sz="6" w:space="0" w:color="CFEFFF"/>
              </w:divBdr>
              <w:divsChild>
                <w:div w:id="212333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745451">
      <w:bodyDiv w:val="1"/>
      <w:marLeft w:val="0"/>
      <w:marRight w:val="0"/>
      <w:marTop w:val="0"/>
      <w:marBottom w:val="0"/>
      <w:divBdr>
        <w:top w:val="none" w:sz="0" w:space="0" w:color="auto"/>
        <w:left w:val="none" w:sz="0" w:space="0" w:color="auto"/>
        <w:bottom w:val="none" w:sz="0" w:space="0" w:color="auto"/>
        <w:right w:val="none" w:sz="0" w:space="0" w:color="auto"/>
      </w:divBdr>
    </w:div>
    <w:div w:id="1019085400">
      <w:bodyDiv w:val="1"/>
      <w:marLeft w:val="0"/>
      <w:marRight w:val="0"/>
      <w:marTop w:val="0"/>
      <w:marBottom w:val="0"/>
      <w:divBdr>
        <w:top w:val="none" w:sz="0" w:space="0" w:color="auto"/>
        <w:left w:val="none" w:sz="0" w:space="0" w:color="auto"/>
        <w:bottom w:val="none" w:sz="0" w:space="0" w:color="auto"/>
        <w:right w:val="none" w:sz="0" w:space="0" w:color="auto"/>
      </w:divBdr>
    </w:div>
    <w:div w:id="1105417689">
      <w:bodyDiv w:val="1"/>
      <w:marLeft w:val="0"/>
      <w:marRight w:val="0"/>
      <w:marTop w:val="0"/>
      <w:marBottom w:val="0"/>
      <w:divBdr>
        <w:top w:val="none" w:sz="0" w:space="0" w:color="auto"/>
        <w:left w:val="none" w:sz="0" w:space="0" w:color="auto"/>
        <w:bottom w:val="none" w:sz="0" w:space="0" w:color="auto"/>
        <w:right w:val="none" w:sz="0" w:space="0" w:color="auto"/>
      </w:divBdr>
    </w:div>
    <w:div w:id="1178890239">
      <w:bodyDiv w:val="1"/>
      <w:marLeft w:val="0"/>
      <w:marRight w:val="0"/>
      <w:marTop w:val="0"/>
      <w:marBottom w:val="0"/>
      <w:divBdr>
        <w:top w:val="none" w:sz="0" w:space="0" w:color="auto"/>
        <w:left w:val="none" w:sz="0" w:space="0" w:color="auto"/>
        <w:bottom w:val="none" w:sz="0" w:space="0" w:color="auto"/>
        <w:right w:val="none" w:sz="0" w:space="0" w:color="auto"/>
      </w:divBdr>
    </w:div>
    <w:div w:id="1202090777">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327169949">
      <w:bodyDiv w:val="1"/>
      <w:marLeft w:val="0"/>
      <w:marRight w:val="0"/>
      <w:marTop w:val="0"/>
      <w:marBottom w:val="0"/>
      <w:divBdr>
        <w:top w:val="none" w:sz="0" w:space="0" w:color="auto"/>
        <w:left w:val="none" w:sz="0" w:space="0" w:color="auto"/>
        <w:bottom w:val="none" w:sz="0" w:space="0" w:color="auto"/>
        <w:right w:val="none" w:sz="0" w:space="0" w:color="auto"/>
      </w:divBdr>
    </w:div>
    <w:div w:id="1365012609">
      <w:bodyDiv w:val="1"/>
      <w:marLeft w:val="0"/>
      <w:marRight w:val="0"/>
      <w:marTop w:val="0"/>
      <w:marBottom w:val="0"/>
      <w:divBdr>
        <w:top w:val="none" w:sz="0" w:space="0" w:color="auto"/>
        <w:left w:val="none" w:sz="0" w:space="0" w:color="auto"/>
        <w:bottom w:val="none" w:sz="0" w:space="0" w:color="auto"/>
        <w:right w:val="none" w:sz="0" w:space="0" w:color="auto"/>
      </w:divBdr>
    </w:div>
    <w:div w:id="1450929161">
      <w:bodyDiv w:val="1"/>
      <w:marLeft w:val="0"/>
      <w:marRight w:val="0"/>
      <w:marTop w:val="0"/>
      <w:marBottom w:val="0"/>
      <w:divBdr>
        <w:top w:val="none" w:sz="0" w:space="0" w:color="auto"/>
        <w:left w:val="none" w:sz="0" w:space="0" w:color="auto"/>
        <w:bottom w:val="none" w:sz="0" w:space="0" w:color="auto"/>
        <w:right w:val="none" w:sz="0" w:space="0" w:color="auto"/>
      </w:divBdr>
    </w:div>
    <w:div w:id="1461415883">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577394765">
      <w:bodyDiv w:val="1"/>
      <w:marLeft w:val="0"/>
      <w:marRight w:val="0"/>
      <w:marTop w:val="0"/>
      <w:marBottom w:val="0"/>
      <w:divBdr>
        <w:top w:val="none" w:sz="0" w:space="0" w:color="auto"/>
        <w:left w:val="none" w:sz="0" w:space="0" w:color="auto"/>
        <w:bottom w:val="none" w:sz="0" w:space="0" w:color="auto"/>
        <w:right w:val="none" w:sz="0" w:space="0" w:color="auto"/>
      </w:divBdr>
    </w:div>
    <w:div w:id="1673215964">
      <w:bodyDiv w:val="1"/>
      <w:marLeft w:val="0"/>
      <w:marRight w:val="0"/>
      <w:marTop w:val="0"/>
      <w:marBottom w:val="0"/>
      <w:divBdr>
        <w:top w:val="none" w:sz="0" w:space="0" w:color="auto"/>
        <w:left w:val="none" w:sz="0" w:space="0" w:color="auto"/>
        <w:bottom w:val="none" w:sz="0" w:space="0" w:color="auto"/>
        <w:right w:val="none" w:sz="0" w:space="0" w:color="auto"/>
      </w:divBdr>
    </w:div>
    <w:div w:id="1675575418">
      <w:bodyDiv w:val="1"/>
      <w:marLeft w:val="0"/>
      <w:marRight w:val="0"/>
      <w:marTop w:val="0"/>
      <w:marBottom w:val="0"/>
      <w:divBdr>
        <w:top w:val="none" w:sz="0" w:space="0" w:color="auto"/>
        <w:left w:val="none" w:sz="0" w:space="0" w:color="auto"/>
        <w:bottom w:val="none" w:sz="0" w:space="0" w:color="auto"/>
        <w:right w:val="none" w:sz="0" w:space="0" w:color="auto"/>
      </w:divBdr>
    </w:div>
    <w:div w:id="1708069638">
      <w:bodyDiv w:val="1"/>
      <w:marLeft w:val="0"/>
      <w:marRight w:val="0"/>
      <w:marTop w:val="0"/>
      <w:marBottom w:val="0"/>
      <w:divBdr>
        <w:top w:val="none" w:sz="0" w:space="0" w:color="auto"/>
        <w:left w:val="none" w:sz="0" w:space="0" w:color="auto"/>
        <w:bottom w:val="none" w:sz="0" w:space="0" w:color="auto"/>
        <w:right w:val="none" w:sz="0" w:space="0" w:color="auto"/>
      </w:divBdr>
    </w:div>
    <w:div w:id="1725130715">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18567080">
      <w:bodyDiv w:val="1"/>
      <w:marLeft w:val="0"/>
      <w:marRight w:val="0"/>
      <w:marTop w:val="0"/>
      <w:marBottom w:val="0"/>
      <w:divBdr>
        <w:top w:val="none" w:sz="0" w:space="0" w:color="auto"/>
        <w:left w:val="none" w:sz="0" w:space="0" w:color="auto"/>
        <w:bottom w:val="none" w:sz="0" w:space="0" w:color="auto"/>
        <w:right w:val="none" w:sz="0" w:space="0" w:color="auto"/>
      </w:divBdr>
    </w:div>
    <w:div w:id="2007394397">
      <w:bodyDiv w:val="1"/>
      <w:marLeft w:val="0"/>
      <w:marRight w:val="0"/>
      <w:marTop w:val="0"/>
      <w:marBottom w:val="0"/>
      <w:divBdr>
        <w:top w:val="none" w:sz="0" w:space="0" w:color="auto"/>
        <w:left w:val="none" w:sz="0" w:space="0" w:color="auto"/>
        <w:bottom w:val="none" w:sz="0" w:space="0" w:color="auto"/>
        <w:right w:val="none" w:sz="0" w:space="0" w:color="auto"/>
      </w:divBdr>
    </w:div>
    <w:div w:id="2025132870">
      <w:bodyDiv w:val="1"/>
      <w:marLeft w:val="0"/>
      <w:marRight w:val="0"/>
      <w:marTop w:val="0"/>
      <w:marBottom w:val="0"/>
      <w:divBdr>
        <w:top w:val="none" w:sz="0" w:space="0" w:color="auto"/>
        <w:left w:val="none" w:sz="0" w:space="0" w:color="auto"/>
        <w:bottom w:val="none" w:sz="0" w:space="0" w:color="auto"/>
        <w:right w:val="none" w:sz="0" w:space="0" w:color="auto"/>
      </w:divBdr>
    </w:div>
    <w:div w:id="2030789481">
      <w:bodyDiv w:val="1"/>
      <w:marLeft w:val="0"/>
      <w:marRight w:val="0"/>
      <w:marTop w:val="0"/>
      <w:marBottom w:val="0"/>
      <w:divBdr>
        <w:top w:val="none" w:sz="0" w:space="0" w:color="auto"/>
        <w:left w:val="none" w:sz="0" w:space="0" w:color="auto"/>
        <w:bottom w:val="none" w:sz="0" w:space="0" w:color="auto"/>
        <w:right w:val="none" w:sz="0" w:space="0" w:color="auto"/>
      </w:divBdr>
    </w:div>
    <w:div w:id="206748686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8.emf"/><Relationship Id="rId47" Type="http://schemas.openxmlformats.org/officeDocument/2006/relationships/oleObject" Target="embeddings/Microsoft_Excel_97-2003_Worksheet18.xls"/><Relationship Id="rId63" Type="http://schemas.openxmlformats.org/officeDocument/2006/relationships/oleObject" Target="embeddings/Microsoft_Excel_97-2003_Worksheet22.xls"/><Relationship Id="rId68" Type="http://schemas.openxmlformats.org/officeDocument/2006/relationships/image" Target="media/image31.emf"/><Relationship Id="rId84" Type="http://schemas.openxmlformats.org/officeDocument/2006/relationships/oleObject" Target="embeddings/Microsoft_Excel_97-2003_Worksheet32.xls"/><Relationship Id="rId89" Type="http://schemas.openxmlformats.org/officeDocument/2006/relationships/package" Target="embeddings/Microsoft_Excel_Worksheet5.xlsx"/><Relationship Id="rId16" Type="http://schemas.openxmlformats.org/officeDocument/2006/relationships/image" Target="media/image5.emf"/><Relationship Id="rId107" Type="http://schemas.openxmlformats.org/officeDocument/2006/relationships/theme" Target="theme/theme1.xml"/><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oleObject" Target="embeddings/Microsoft_Excel_97-2003_Worksheet13.xls"/><Relationship Id="rId53" Type="http://schemas.openxmlformats.org/officeDocument/2006/relationships/package" Target="embeddings/Microsoft_Excel_Worksheet3.xlsx"/><Relationship Id="rId58" Type="http://schemas.openxmlformats.org/officeDocument/2006/relationships/image" Target="media/image26.emf"/><Relationship Id="rId74" Type="http://schemas.openxmlformats.org/officeDocument/2006/relationships/image" Target="media/image34.emf"/><Relationship Id="rId79" Type="http://schemas.openxmlformats.org/officeDocument/2006/relationships/image" Target="media/image36.emf"/><Relationship Id="rId102" Type="http://schemas.openxmlformats.org/officeDocument/2006/relationships/image" Target="media/image47.emf"/><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oleObject" Target="embeddings/Microsoft_Excel_97-2003_Worksheet35.xls"/><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6.xls"/><Relationship Id="rId48" Type="http://schemas.openxmlformats.org/officeDocument/2006/relationships/image" Target="media/image21.emf"/><Relationship Id="rId64" Type="http://schemas.openxmlformats.org/officeDocument/2006/relationships/image" Target="media/image29.emf"/><Relationship Id="rId69" Type="http://schemas.openxmlformats.org/officeDocument/2006/relationships/oleObject" Target="embeddings/Microsoft_Excel_97-2003_Worksheet25.xls"/><Relationship Id="rId80" Type="http://schemas.openxmlformats.org/officeDocument/2006/relationships/oleObject" Target="embeddings/Microsoft_Excel_97-2003_Worksheet30.xls"/><Relationship Id="rId85" Type="http://schemas.openxmlformats.org/officeDocument/2006/relationships/image" Target="media/image39.emf"/><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oleObject" Target="embeddings/Microsoft_Excel_97-2003_Worksheet11.xls"/><Relationship Id="rId38" Type="http://schemas.openxmlformats.org/officeDocument/2006/relationships/image" Target="media/image16.emf"/><Relationship Id="rId59" Type="http://schemas.openxmlformats.org/officeDocument/2006/relationships/oleObject" Target="embeddings/Microsoft_Excel_97-2003_Worksheet20.xls"/><Relationship Id="rId103" Type="http://schemas.openxmlformats.org/officeDocument/2006/relationships/oleObject" Target="embeddings/Microsoft_Excel_97-2003_Worksheet3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image" Target="media/image32.emf"/><Relationship Id="rId75" Type="http://schemas.openxmlformats.org/officeDocument/2006/relationships/oleObject" Target="embeddings/Microsoft_Excel_97-2003_Worksheet28.xls"/><Relationship Id="rId83" Type="http://schemas.openxmlformats.org/officeDocument/2006/relationships/image" Target="media/image38.emf"/><Relationship Id="rId88" Type="http://schemas.openxmlformats.org/officeDocument/2006/relationships/image" Target="media/image40.emf"/><Relationship Id="rId91" Type="http://schemas.openxmlformats.org/officeDocument/2006/relationships/oleObject" Target="embeddings/Microsoft_Excel_97-2003_Worksheet34.xls"/><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xlsx"/><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xlsx"/><Relationship Id="rId57" Type="http://schemas.openxmlformats.org/officeDocument/2006/relationships/oleObject" Target="embeddings/Microsoft_Excel_97-2003_Worksheet19.xls"/><Relationship Id="rId106"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Excel_97-2003_Worksheet23.xls"/><Relationship Id="rId73" Type="http://schemas.openxmlformats.org/officeDocument/2006/relationships/oleObject" Target="embeddings/Microsoft_Excel_97-2003_Worksheet27.xls"/><Relationship Id="rId78" Type="http://schemas.openxmlformats.org/officeDocument/2006/relationships/oleObject" Target="embeddings/Microsoft_Excel_97-2003_Worksheet29.xls"/><Relationship Id="rId81" Type="http://schemas.openxmlformats.org/officeDocument/2006/relationships/image" Target="media/image37.emf"/><Relationship Id="rId86" Type="http://schemas.openxmlformats.org/officeDocument/2006/relationships/oleObject" Target="embeddings/Microsoft_Excel_97-2003_Worksheet33.xls"/><Relationship Id="rId94" Type="http://schemas.openxmlformats.org/officeDocument/2006/relationships/image" Target="media/image43.emf"/><Relationship Id="rId99" Type="http://schemas.openxmlformats.org/officeDocument/2006/relationships/oleObject" Target="embeddings/Microsoft_Excel_97-2003_Worksheet36.xls"/><Relationship Id="rId101" Type="http://schemas.openxmlformats.org/officeDocument/2006/relationships/oleObject" Target="embeddings/Microsoft_Excel_97-2003_Worksheet37.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oleObject" Target="embeddings/Microsoft_Excel_97-2003_Worksheet14.xls"/><Relationship Id="rId34" Type="http://schemas.openxmlformats.org/officeDocument/2006/relationships/image" Target="media/image14.emf"/><Relationship Id="rId50" Type="http://schemas.openxmlformats.org/officeDocument/2006/relationships/image" Target="media/image22.emf"/><Relationship Id="rId55" Type="http://schemas.openxmlformats.org/officeDocument/2006/relationships/package" Target="embeddings/Microsoft_Excel_Worksheet4.xlsx"/><Relationship Id="rId76" Type="http://schemas.openxmlformats.org/officeDocument/2006/relationships/footer" Target="footer1.xml"/><Relationship Id="rId97" Type="http://schemas.openxmlformats.org/officeDocument/2006/relationships/package" Target="embeddings/Microsoft_Excel_Worksheet7.xlsx"/><Relationship Id="rId104" Type="http://schemas.openxmlformats.org/officeDocument/2006/relationships/image" Target="media/image48.emf"/><Relationship Id="rId7" Type="http://schemas.openxmlformats.org/officeDocument/2006/relationships/endnotes" Target="endnotes.xml"/><Relationship Id="rId71" Type="http://schemas.openxmlformats.org/officeDocument/2006/relationships/oleObject" Target="embeddings/Microsoft_Excel_97-2003_Worksheet26.xls"/><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oleObject" Target="embeddings/Microsoft_Excel_97-2003_Worksheet17.xls"/><Relationship Id="rId66" Type="http://schemas.openxmlformats.org/officeDocument/2006/relationships/image" Target="media/image30.emf"/><Relationship Id="rId87" Type="http://schemas.openxmlformats.org/officeDocument/2006/relationships/footer" Target="footer2.xml"/><Relationship Id="rId61" Type="http://schemas.openxmlformats.org/officeDocument/2006/relationships/oleObject" Target="embeddings/Microsoft_Excel_97-2003_Worksheet21.xls"/><Relationship Id="rId82" Type="http://schemas.openxmlformats.org/officeDocument/2006/relationships/oleObject" Target="embeddings/Microsoft_Excel_97-2003_Worksheet31.xls"/><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oleObject" Target="embeddings/Microsoft_Excel_97-2003_Worksheet12.xls"/><Relationship Id="rId56" Type="http://schemas.openxmlformats.org/officeDocument/2006/relationships/image" Target="media/image25.emf"/><Relationship Id="rId77" Type="http://schemas.openxmlformats.org/officeDocument/2006/relationships/image" Target="media/image35.emf"/><Relationship Id="rId100" Type="http://schemas.openxmlformats.org/officeDocument/2006/relationships/image" Target="media/image46.emf"/><Relationship Id="rId105" Type="http://schemas.openxmlformats.org/officeDocument/2006/relationships/oleObject" Target="embeddings/Microsoft_Excel_97-2003_Worksheet39.xls"/><Relationship Id="rId8" Type="http://schemas.openxmlformats.org/officeDocument/2006/relationships/image" Target="media/image1.emf"/><Relationship Id="rId51" Type="http://schemas.openxmlformats.org/officeDocument/2006/relationships/package" Target="embeddings/Microsoft_Excel_Worksheet2.xlsx"/><Relationship Id="rId72" Type="http://schemas.openxmlformats.org/officeDocument/2006/relationships/image" Target="media/image33.emf"/><Relationship Id="rId93" Type="http://schemas.openxmlformats.org/officeDocument/2006/relationships/package" Target="embeddings/Microsoft_Excel_Worksheet6.xlsx"/><Relationship Id="rId98" Type="http://schemas.openxmlformats.org/officeDocument/2006/relationships/image" Target="media/image45.emf"/><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image" Target="media/image20.emf"/><Relationship Id="rId67" Type="http://schemas.openxmlformats.org/officeDocument/2006/relationships/oleObject" Target="embeddings/Microsoft_Excel_97-2003_Worksheet24.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356B3-A86E-4635-A17B-991696175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31</Pages>
  <Words>3761</Words>
  <Characters>21438</Characters>
  <Application>Microsoft Office Word</Application>
  <DocSecurity>0</DocSecurity>
  <Lines>178</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Wilawan Baothisong</cp:lastModifiedBy>
  <cp:revision>65</cp:revision>
  <cp:lastPrinted>2021-08-16T10:39:00Z</cp:lastPrinted>
  <dcterms:created xsi:type="dcterms:W3CDTF">2021-08-13T05:24:00Z</dcterms:created>
  <dcterms:modified xsi:type="dcterms:W3CDTF">2021-08-16T13:18:00Z</dcterms:modified>
</cp:coreProperties>
</file>