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bookmarkStart w:id="0" w:name="_GoBack"/>
      <w:bookmarkEnd w:id="0"/>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and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02AA5341" w14:textId="2F0F4670" w:rsidR="00AA7CC0" w:rsidRDefault="00591CBA"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 xml:space="preserve">Interim </w:t>
      </w:r>
      <w:r w:rsidR="00623A64">
        <w:rPr>
          <w:rFonts w:ascii="Cordia New" w:hAnsi="Cordia New" w:cs="Cordia New"/>
          <w:sz w:val="44"/>
          <w:szCs w:val="44"/>
          <w:lang w:bidi="th-TH"/>
        </w:rPr>
        <w:t xml:space="preserve">Financial statements </w:t>
      </w:r>
      <w:r>
        <w:rPr>
          <w:rFonts w:ascii="Cordia New" w:hAnsi="Cordia New" w:cs="Cordia New"/>
          <w:sz w:val="44"/>
          <w:szCs w:val="44"/>
          <w:lang w:bidi="th-TH"/>
        </w:rPr>
        <w:br/>
        <w:t>F</w:t>
      </w:r>
      <w:r w:rsidR="00623A64">
        <w:rPr>
          <w:rFonts w:ascii="Cordia New" w:hAnsi="Cordia New" w:cs="Cordia New"/>
          <w:sz w:val="44"/>
          <w:szCs w:val="44"/>
          <w:lang w:bidi="th-TH"/>
        </w:rPr>
        <w:t>or the</w:t>
      </w:r>
      <w:r>
        <w:rPr>
          <w:rFonts w:ascii="Cordia New" w:hAnsi="Cordia New" w:cs="Cordia New"/>
          <w:sz w:val="44"/>
          <w:szCs w:val="44"/>
          <w:lang w:bidi="th-TH"/>
        </w:rPr>
        <w:t xml:space="preserve"> three</w:t>
      </w:r>
      <w:r>
        <w:rPr>
          <w:rFonts w:ascii="Cordia New" w:hAnsi="Cordia New" w:cs="Cordia New"/>
          <w:sz w:val="44"/>
          <w:szCs w:val="44"/>
          <w:cs/>
          <w:lang w:bidi="th-TH"/>
        </w:rPr>
        <w:t>-</w:t>
      </w:r>
      <w:r>
        <w:rPr>
          <w:rFonts w:ascii="Cordia New" w:hAnsi="Cordia New" w:cs="Cordia New"/>
          <w:sz w:val="44"/>
          <w:szCs w:val="44"/>
          <w:lang w:bidi="th-TH"/>
        </w:rPr>
        <w:t>month and six</w:t>
      </w:r>
      <w:r>
        <w:rPr>
          <w:rFonts w:ascii="Cordia New" w:hAnsi="Cordia New" w:cs="Cordia New"/>
          <w:sz w:val="44"/>
          <w:szCs w:val="44"/>
          <w:cs/>
          <w:lang w:bidi="th-TH"/>
        </w:rPr>
        <w:t>-</w:t>
      </w:r>
      <w:r>
        <w:rPr>
          <w:rFonts w:ascii="Cordia New" w:hAnsi="Cordia New" w:cs="Cordia New"/>
          <w:sz w:val="44"/>
          <w:szCs w:val="44"/>
          <w:lang w:bidi="th-TH"/>
        </w:rPr>
        <w:t>month periods</w:t>
      </w:r>
      <w:r w:rsidR="00623A64">
        <w:rPr>
          <w:rFonts w:ascii="Cordia New" w:hAnsi="Cordia New" w:cs="Cordia New"/>
          <w:sz w:val="44"/>
          <w:szCs w:val="44"/>
          <w:lang w:bidi="th-TH"/>
        </w:rPr>
        <w:t xml:space="preserve"> ended</w:t>
      </w:r>
    </w:p>
    <w:p w14:paraId="63C9528D" w14:textId="02118C69" w:rsidR="00623A64" w:rsidRPr="00F1207E" w:rsidRDefault="00F119AF" w:rsidP="00F1207E">
      <w:pPr>
        <w:tabs>
          <w:tab w:val="center" w:pos="4770"/>
        </w:tabs>
        <w:ind w:right="27"/>
        <w:jc w:val="center"/>
        <w:rPr>
          <w:rFonts w:ascii="Cordia New" w:hAnsi="Cordia New" w:cs="Cordia New"/>
          <w:sz w:val="44"/>
          <w:szCs w:val="44"/>
          <w:lang w:bidi="th-TH"/>
        </w:rPr>
      </w:pPr>
      <w:r w:rsidRPr="00F119AF">
        <w:rPr>
          <w:rFonts w:ascii="Cordia New" w:hAnsi="Cordia New" w:cs="Cordia New"/>
          <w:sz w:val="44"/>
          <w:szCs w:val="44"/>
          <w:lang w:bidi="th-TH"/>
        </w:rPr>
        <w:t>30</w:t>
      </w:r>
      <w:r w:rsidR="00591CBA">
        <w:rPr>
          <w:rFonts w:ascii="Cordia New" w:hAnsi="Cordia New" w:cs="Cordia New"/>
          <w:sz w:val="44"/>
          <w:szCs w:val="44"/>
          <w:lang w:bidi="th-TH"/>
        </w:rPr>
        <w:t xml:space="preserve"> June</w:t>
      </w:r>
      <w:r w:rsidR="00623A64">
        <w:rPr>
          <w:rFonts w:ascii="Cordia New" w:hAnsi="Cordia New" w:cs="Cordia New"/>
          <w:sz w:val="44"/>
          <w:szCs w:val="44"/>
          <w:lang w:bidi="th-TH"/>
        </w:rPr>
        <w:t xml:space="preserve"> </w:t>
      </w:r>
      <w:r w:rsidRPr="00F119AF">
        <w:rPr>
          <w:rFonts w:ascii="Cordia New" w:hAnsi="Cordia New" w:cs="Cordia New"/>
          <w:sz w:val="44"/>
          <w:szCs w:val="44"/>
          <w:lang w:bidi="th-TH"/>
        </w:rPr>
        <w:t>2021</w:t>
      </w:r>
    </w:p>
    <w:p w14:paraId="5B489B7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and</w:t>
      </w:r>
    </w:p>
    <w:p w14:paraId="0B80ED3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Independent Auditor</w:t>
      </w:r>
      <w:r w:rsidRPr="00F1207E">
        <w:rPr>
          <w:rFonts w:ascii="Cordia New" w:hAnsi="Cordia New" w:cs="Cordia New"/>
          <w:sz w:val="44"/>
          <w:szCs w:val="44"/>
          <w:cs/>
          <w:lang w:bidi="th-TH"/>
        </w:rPr>
        <w:t>’</w:t>
      </w:r>
      <w:r w:rsidRPr="00F1207E">
        <w:rPr>
          <w:rFonts w:ascii="Cordia New" w:hAnsi="Cordia New" w:cs="Cordia New"/>
          <w:sz w:val="44"/>
          <w:szCs w:val="44"/>
        </w:rPr>
        <w:t>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Cordia New"/>
          <w:b/>
          <w:bCs/>
          <w:sz w:val="40"/>
          <w:szCs w:val="40"/>
          <w:cs/>
          <w:lang w:bidi="th-TH"/>
        </w:rPr>
        <w:sectPr w:rsidR="00045F87" w:rsidRPr="00F1207E" w:rsidSect="00F46BE4">
          <w:headerReference w:type="default" r:id="rId8"/>
          <w:footerReference w:type="default" r:id="rId9"/>
          <w:pgSz w:w="11907" w:h="16839" w:code="9"/>
          <w:pgMar w:top="2016" w:right="720" w:bottom="2275" w:left="1440" w:header="850" w:footer="562" w:gutter="0"/>
          <w:cols w:space="720"/>
          <w:docGrid w:linePitch="360"/>
        </w:sectPr>
      </w:pPr>
    </w:p>
    <w:p w14:paraId="557FDCF0" w14:textId="77777777" w:rsidR="00D438C7" w:rsidRPr="00F1207E" w:rsidRDefault="00D438C7" w:rsidP="00F1207E">
      <w:pPr>
        <w:rPr>
          <w:rFonts w:asciiTheme="minorBidi" w:hAnsiTheme="minorBidi" w:cstheme="minorBidi"/>
          <w:sz w:val="28"/>
          <w:szCs w:val="28"/>
        </w:rPr>
      </w:pPr>
    </w:p>
    <w:p w14:paraId="254BBD1A" w14:textId="77777777" w:rsidR="006A3EEA" w:rsidRPr="00F1207E" w:rsidRDefault="006A3EEA" w:rsidP="00F1207E">
      <w:pPr>
        <w:rPr>
          <w:rFonts w:asciiTheme="minorBidi" w:hAnsiTheme="minorBidi" w:cstheme="minorBidi"/>
          <w:sz w:val="28"/>
          <w:szCs w:val="28"/>
        </w:rPr>
      </w:pPr>
    </w:p>
    <w:p w14:paraId="65A26715" w14:textId="77777777" w:rsidR="006A3EEA" w:rsidRPr="00F1207E" w:rsidRDefault="006A3EEA" w:rsidP="00F1207E">
      <w:pPr>
        <w:rPr>
          <w:rFonts w:asciiTheme="minorBidi" w:hAnsiTheme="minorBidi" w:cstheme="minorBidi"/>
          <w:sz w:val="28"/>
          <w:szCs w:val="28"/>
        </w:rPr>
      </w:pPr>
    </w:p>
    <w:p w14:paraId="22598C43" w14:textId="77777777" w:rsidR="00C97894" w:rsidRPr="00F1207E" w:rsidRDefault="00C97894" w:rsidP="00F1207E">
      <w:pPr>
        <w:rPr>
          <w:rFonts w:asciiTheme="minorBidi" w:hAnsiTheme="minorBidi" w:cstheme="minorBidi"/>
          <w:sz w:val="28"/>
          <w:szCs w:val="28"/>
        </w:rPr>
      </w:pPr>
    </w:p>
    <w:p w14:paraId="6066B4F0" w14:textId="77777777" w:rsidR="00C97894" w:rsidRPr="00F1207E" w:rsidRDefault="00C97894" w:rsidP="00F1207E">
      <w:pPr>
        <w:rPr>
          <w:rFonts w:asciiTheme="minorBidi" w:hAnsiTheme="minorBidi" w:cstheme="minorBidi"/>
          <w:sz w:val="28"/>
          <w:szCs w:val="28"/>
        </w:rPr>
      </w:pPr>
    </w:p>
    <w:p w14:paraId="5F3849C8" w14:textId="77777777" w:rsidR="00FA54E6" w:rsidRPr="00F1207E" w:rsidRDefault="00FA54E6" w:rsidP="00F1207E">
      <w:pPr>
        <w:rPr>
          <w:rFonts w:asciiTheme="minorBidi" w:hAnsiTheme="minorBidi" w:cstheme="minorBidi"/>
          <w:sz w:val="28"/>
          <w:szCs w:val="28"/>
        </w:rPr>
      </w:pPr>
    </w:p>
    <w:p w14:paraId="0D735B65" w14:textId="77777777" w:rsidR="00FA54E6" w:rsidRPr="00F1207E" w:rsidRDefault="00FA54E6" w:rsidP="00F1207E">
      <w:pPr>
        <w:rPr>
          <w:rFonts w:asciiTheme="minorBidi" w:hAnsiTheme="minorBidi" w:cstheme="minorBidi"/>
          <w:sz w:val="28"/>
          <w:szCs w:val="28"/>
        </w:rPr>
      </w:pPr>
    </w:p>
    <w:p w14:paraId="1D85EE16" w14:textId="77777777" w:rsidR="00FA54E6" w:rsidRPr="00F1207E" w:rsidRDefault="00FA54E6" w:rsidP="00F1207E">
      <w:pPr>
        <w:rPr>
          <w:rFonts w:asciiTheme="minorBidi" w:hAnsiTheme="minorBidi" w:cstheme="minorBidi"/>
          <w:sz w:val="28"/>
          <w:szCs w:val="28"/>
        </w:rPr>
      </w:pPr>
    </w:p>
    <w:p w14:paraId="360B84E7" w14:textId="77777777" w:rsidR="00FA54E6" w:rsidRPr="00F1207E" w:rsidRDefault="00FA54E6"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w:t>
      </w:r>
      <w:r w:rsidRPr="00F1207E">
        <w:rPr>
          <w:rFonts w:asciiTheme="minorBidi" w:hAnsiTheme="minorBidi" w:cs="Cordia New"/>
          <w:b/>
          <w:bCs/>
          <w:sz w:val="36"/>
          <w:szCs w:val="36"/>
          <w:cs/>
          <w:lang w:bidi="th-TH"/>
        </w:rPr>
        <w:t>’</w:t>
      </w:r>
      <w:r w:rsidRPr="00F1207E">
        <w:rPr>
          <w:rFonts w:asciiTheme="minorBidi" w:hAnsiTheme="minorBidi" w:cstheme="minorBidi"/>
          <w:b/>
          <w:bCs/>
          <w:sz w:val="36"/>
          <w:szCs w:val="36"/>
        </w:rPr>
        <w:t>s Report</w:t>
      </w:r>
    </w:p>
    <w:p w14:paraId="73BE9591" w14:textId="77777777" w:rsidR="00C146CC" w:rsidRPr="00F1207E" w:rsidRDefault="00C146CC" w:rsidP="00F1207E">
      <w:pPr>
        <w:jc w:val="both"/>
        <w:rPr>
          <w:rFonts w:asciiTheme="minorBidi" w:hAnsiTheme="minorBidi" w:cstheme="minorBidi"/>
          <w:sz w:val="26"/>
          <w:szCs w:val="26"/>
        </w:rPr>
      </w:pPr>
    </w:p>
    <w:p w14:paraId="717CD0C9" w14:textId="77777777" w:rsidR="00C146CC" w:rsidRPr="00F1207E" w:rsidRDefault="00C146CC" w:rsidP="00F1207E">
      <w:pPr>
        <w:jc w:val="both"/>
        <w:rPr>
          <w:rFonts w:asciiTheme="minorBidi" w:hAnsiTheme="minorBidi" w:cstheme="minorBidi"/>
          <w:b/>
          <w:bCs/>
          <w:color w:val="0000FF"/>
          <w:sz w:val="26"/>
          <w:szCs w:val="26"/>
          <w:lang w:bidi="th-TH"/>
        </w:rPr>
      </w:pPr>
      <w:r w:rsidRPr="00F1207E">
        <w:rPr>
          <w:rFonts w:asciiTheme="minorBidi" w:hAnsiTheme="minorBidi" w:cstheme="minorBidi"/>
          <w:b/>
          <w:bCs/>
          <w:sz w:val="26"/>
          <w:szCs w:val="26"/>
        </w:rPr>
        <w:t xml:space="preserve">To the Shareholders of </w:t>
      </w:r>
      <w:r w:rsidR="000A08C6" w:rsidRPr="00F1207E">
        <w:rPr>
          <w:rFonts w:asciiTheme="minorBidi" w:hAnsiTheme="minorBidi" w:cstheme="minorBidi"/>
          <w:b/>
          <w:bCs/>
          <w:sz w:val="26"/>
          <w:szCs w:val="26"/>
        </w:rPr>
        <w:t>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F1207E" w:rsidRDefault="00A004C8" w:rsidP="00F1207E">
      <w:pPr>
        <w:jc w:val="both"/>
        <w:outlineLvl w:val="0"/>
        <w:rPr>
          <w:rFonts w:asciiTheme="minorBidi" w:hAnsiTheme="minorBidi" w:cstheme="minorBidi"/>
          <w:sz w:val="26"/>
          <w:szCs w:val="26"/>
        </w:rPr>
      </w:pPr>
      <w:r w:rsidRPr="00F1207E">
        <w:rPr>
          <w:rFonts w:asciiTheme="minorBidi" w:hAnsiTheme="minorBidi" w:cstheme="minorBidi"/>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6C461775" w:rsidR="00800E82" w:rsidRPr="00F1207E" w:rsidRDefault="00800E82" w:rsidP="00F1207E">
      <w:pPr>
        <w:jc w:val="both"/>
        <w:rPr>
          <w:rFonts w:asciiTheme="minorBidi" w:hAnsiTheme="minorBidi" w:cstheme="minorBidi"/>
          <w:sz w:val="26"/>
          <w:szCs w:val="26"/>
        </w:rPr>
      </w:pPr>
      <w:r w:rsidRPr="00F1207E">
        <w:rPr>
          <w:rFonts w:asciiTheme="minorBidi" w:hAnsiTheme="minorBidi" w:cstheme="minorBidi"/>
          <w:sz w:val="26"/>
          <w:szCs w:val="26"/>
        </w:rPr>
        <w:t>I have audited the</w:t>
      </w:r>
      <w:r w:rsidR="00906FD8" w:rsidRPr="00F1207E">
        <w:rPr>
          <w:rFonts w:asciiTheme="minorBidi" w:hAnsiTheme="minorBidi" w:cs="Cordia New"/>
          <w:sz w:val="26"/>
          <w:szCs w:val="26"/>
          <w:cs/>
          <w:lang w:bidi="th-TH"/>
        </w:rPr>
        <w:t xml:space="preserve"> </w:t>
      </w:r>
      <w:r w:rsidR="00591CBA">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of KASIKORNBANK PUBLIC COMPANY LIMITED and its subsidiaries</w:t>
      </w:r>
      <w:r w:rsidR="00D1184E" w:rsidRPr="00F1207E">
        <w:rPr>
          <w:rFonts w:asciiTheme="minorBidi" w:hAnsiTheme="minorBidi" w:cs="Cordia New"/>
          <w:sz w:val="26"/>
          <w:szCs w:val="26"/>
          <w:cs/>
          <w:lang w:bidi="th-TH"/>
        </w:rPr>
        <w:t xml:space="preserve"> (“</w:t>
      </w:r>
      <w:r w:rsidR="00D1184E" w:rsidRPr="00F1207E">
        <w:rPr>
          <w:rFonts w:asciiTheme="minorBidi" w:hAnsiTheme="minorBidi" w:cstheme="minorBidi"/>
          <w:sz w:val="26"/>
          <w:szCs w:val="26"/>
        </w:rPr>
        <w:t>the Bank and its subsidiaries</w:t>
      </w:r>
      <w:r w:rsidR="00D1184E" w:rsidRPr="00F1207E">
        <w:rPr>
          <w:rFonts w:asciiTheme="minorBidi" w:hAnsiTheme="minorBidi" w:cs="Cordia New"/>
          <w:sz w:val="26"/>
          <w:szCs w:val="26"/>
          <w:cs/>
          <w:lang w:bidi="th-TH"/>
        </w:rPr>
        <w:t>”)</w:t>
      </w:r>
      <w:r w:rsidRPr="00F1207E">
        <w:rPr>
          <w:rFonts w:asciiTheme="minorBidi" w:hAnsiTheme="minorBidi" w:cstheme="minorBidi"/>
          <w:sz w:val="26"/>
          <w:szCs w:val="26"/>
        </w:rPr>
        <w:t>, and of KASIKORNBANK PUBLIC COMPANY LIMITED</w:t>
      </w:r>
      <w:r w:rsidR="00311298" w:rsidRPr="00F1207E">
        <w:rPr>
          <w:rFonts w:asciiTheme="minorBidi" w:hAnsiTheme="minorBidi" w:cs="Cordia New"/>
          <w:sz w:val="26"/>
          <w:szCs w:val="26"/>
          <w:cs/>
          <w:lang w:bidi="th-TH"/>
        </w:rPr>
        <w:t xml:space="preserve"> (“</w:t>
      </w:r>
      <w:r w:rsidR="00311298" w:rsidRPr="00F1207E">
        <w:rPr>
          <w:rFonts w:asciiTheme="minorBidi" w:hAnsiTheme="minorBidi" w:cstheme="minorBidi"/>
          <w:sz w:val="26"/>
          <w:szCs w:val="26"/>
        </w:rPr>
        <w:t>the Bank</w:t>
      </w:r>
      <w:r w:rsidR="00311298"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 respectively, </w:t>
      </w:r>
      <w:r w:rsidR="007F4F56" w:rsidRPr="00F1207E">
        <w:rPr>
          <w:rFonts w:asciiTheme="minorBidi" w:hAnsiTheme="minorBidi" w:cstheme="minorBidi"/>
          <w:sz w:val="26"/>
          <w:szCs w:val="26"/>
        </w:rPr>
        <w:t>which comprise 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only statements</w:t>
      </w:r>
      <w:r w:rsidR="00222A58" w:rsidRPr="00F1207E">
        <w:rPr>
          <w:rFonts w:asciiTheme="minorBidi" w:hAnsiTheme="minorBidi" w:cstheme="minorBidi"/>
          <w:sz w:val="26"/>
          <w:szCs w:val="26"/>
        </w:rPr>
        <w:t xml:space="preserve"> of financial position as at </w:t>
      </w:r>
      <w:r w:rsidR="00F119AF" w:rsidRPr="00F119AF">
        <w:rPr>
          <w:rFonts w:asciiTheme="minorBidi" w:hAnsiTheme="minorBidi" w:cstheme="minorBidi"/>
          <w:sz w:val="26"/>
          <w:szCs w:val="26"/>
        </w:rPr>
        <w:t>30</w:t>
      </w:r>
      <w:r w:rsidR="00591CBA">
        <w:rPr>
          <w:rFonts w:asciiTheme="minorBidi" w:hAnsiTheme="minorBidi" w:cstheme="minorBidi"/>
          <w:sz w:val="26"/>
          <w:szCs w:val="26"/>
        </w:rPr>
        <w:t xml:space="preserve"> June </w:t>
      </w:r>
      <w:r w:rsidR="00F119AF" w:rsidRPr="00F119AF">
        <w:rPr>
          <w:rFonts w:asciiTheme="minorBidi" w:hAnsiTheme="minorBidi" w:cstheme="minorBidi"/>
          <w:sz w:val="26"/>
          <w:szCs w:val="26"/>
        </w:rPr>
        <w:t>2021</w:t>
      </w:r>
      <w:r w:rsidR="007F4F56" w:rsidRPr="00F1207E">
        <w:rPr>
          <w:rFonts w:asciiTheme="minorBidi" w:hAnsiTheme="minorBidi" w:cstheme="minorBidi"/>
          <w:sz w:val="26"/>
          <w:szCs w:val="26"/>
        </w:rPr>
        <w:t xml:space="preserve">, </w:t>
      </w:r>
      <w:r w:rsidR="00DD4E4C" w:rsidRPr="00F1207E">
        <w:rPr>
          <w:rFonts w:asciiTheme="minorBidi" w:hAnsiTheme="minorBidi" w:cstheme="minorBidi"/>
          <w:sz w:val="26"/>
          <w:szCs w:val="26"/>
        </w:rPr>
        <w:br/>
      </w:r>
      <w:r w:rsidR="007F4F56" w:rsidRPr="00F1207E">
        <w:rPr>
          <w:rFonts w:asciiTheme="minorBidi" w:hAnsiTheme="minorBidi" w:cstheme="minorBidi"/>
          <w:sz w:val="26"/>
          <w:szCs w:val="26"/>
        </w:rPr>
        <w:t>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 xml:space="preserve">only statements of profit or loss and other comprehensive income, changes in equity and cash flows </w:t>
      </w:r>
      <w:r w:rsidR="006206B2" w:rsidRPr="00F1207E">
        <w:rPr>
          <w:rFonts w:asciiTheme="minorBidi" w:hAnsiTheme="minorBidi" w:cstheme="minorBidi"/>
          <w:sz w:val="26"/>
          <w:szCs w:val="26"/>
        </w:rPr>
        <w:t xml:space="preserve">for the </w:t>
      </w:r>
      <w:r w:rsidR="00591CBA">
        <w:rPr>
          <w:rFonts w:asciiTheme="minorBidi" w:hAnsiTheme="minorBidi" w:cstheme="minorBidi"/>
          <w:sz w:val="26"/>
          <w:szCs w:val="26"/>
        </w:rPr>
        <w:t>six</w:t>
      </w:r>
      <w:r w:rsidR="00591CBA">
        <w:rPr>
          <w:rFonts w:asciiTheme="minorBidi" w:hAnsiTheme="minorBidi" w:cs="Cordia New"/>
          <w:sz w:val="26"/>
          <w:szCs w:val="26"/>
          <w:cs/>
          <w:lang w:bidi="th-TH"/>
        </w:rPr>
        <w:t>-</w:t>
      </w:r>
      <w:r w:rsidR="00591CBA">
        <w:rPr>
          <w:rFonts w:asciiTheme="minorBidi" w:hAnsiTheme="minorBidi" w:cstheme="minorBidi"/>
          <w:sz w:val="26"/>
          <w:szCs w:val="26"/>
        </w:rPr>
        <w:t>month period</w:t>
      </w:r>
      <w:r w:rsidR="00591CBA" w:rsidRPr="00F1207E">
        <w:rPr>
          <w:rFonts w:asciiTheme="minorBidi" w:hAnsiTheme="minorBidi" w:cs="Cordia New"/>
          <w:sz w:val="26"/>
          <w:szCs w:val="26"/>
          <w:cs/>
          <w:lang w:bidi="th-TH"/>
        </w:rPr>
        <w:t xml:space="preserve"> </w:t>
      </w:r>
      <w:r w:rsidR="007F4F56" w:rsidRPr="00F1207E">
        <w:rPr>
          <w:rFonts w:asciiTheme="minorBidi" w:hAnsiTheme="minorBidi" w:cstheme="minorBidi"/>
          <w:sz w:val="26"/>
          <w:szCs w:val="26"/>
        </w:rPr>
        <w:t xml:space="preserve">then ended and notes, </w:t>
      </w:r>
      <w:r w:rsidR="00D1184E" w:rsidRPr="00F1207E">
        <w:rPr>
          <w:rFonts w:asciiTheme="minorBidi" w:hAnsiTheme="minorBidi" w:cstheme="minorBidi"/>
          <w:sz w:val="26"/>
          <w:szCs w:val="26"/>
        </w:rPr>
        <w:t>comprising a summary of significant accounting policies and other explanatory information</w:t>
      </w:r>
      <w:r w:rsidR="00D1184E" w:rsidRPr="00F1207E">
        <w:rPr>
          <w:rFonts w:asciiTheme="minorBidi" w:hAnsiTheme="minorBidi" w:cs="Cordia New"/>
          <w:sz w:val="26"/>
          <w:szCs w:val="26"/>
          <w:cs/>
          <w:lang w:bidi="th-TH"/>
        </w:rPr>
        <w:t>.</w:t>
      </w:r>
    </w:p>
    <w:p w14:paraId="08F3B04F" w14:textId="77777777" w:rsidR="00FA54E6" w:rsidRPr="00F1207E" w:rsidRDefault="00FA54E6" w:rsidP="00F1207E">
      <w:pPr>
        <w:jc w:val="both"/>
        <w:rPr>
          <w:rFonts w:asciiTheme="minorBidi" w:hAnsiTheme="minorBidi" w:cstheme="minorBidi"/>
          <w:sz w:val="26"/>
          <w:szCs w:val="26"/>
        </w:rPr>
      </w:pPr>
    </w:p>
    <w:p w14:paraId="07BF77EE" w14:textId="09638CEF" w:rsidR="00C146CC" w:rsidRPr="00F1207E" w:rsidRDefault="00C146CC" w:rsidP="00F1207E">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007C5826" w:rsidRPr="00F1207E">
        <w:rPr>
          <w:rFonts w:asciiTheme="minorBidi" w:hAnsiTheme="minorBidi" w:cstheme="minorBidi"/>
          <w:sz w:val="26"/>
          <w:szCs w:val="26"/>
        </w:rPr>
        <w:t>accompanying</w:t>
      </w:r>
      <w:r w:rsidR="00591CBA">
        <w:rPr>
          <w:rFonts w:asciiTheme="minorBidi" w:hAnsiTheme="minorBidi" w:cstheme="minorBidi"/>
          <w:sz w:val="26"/>
          <w:szCs w:val="26"/>
        </w:rPr>
        <w:t xml:space="preserve"> interim</w:t>
      </w:r>
      <w:r w:rsidR="007C5826"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w:t>
      </w:r>
      <w:r w:rsidR="00D1184E" w:rsidRPr="00F1207E">
        <w:rPr>
          <w:rFonts w:asciiTheme="minorBidi" w:hAnsiTheme="minorBidi" w:cstheme="minorBidi"/>
          <w:sz w:val="26"/>
          <w:szCs w:val="26"/>
        </w:rPr>
        <w:t xml:space="preserve">the Bank and its subsidiaries and </w:t>
      </w:r>
      <w:r w:rsidR="00AB4E11" w:rsidRPr="00F1207E">
        <w:rPr>
          <w:rFonts w:asciiTheme="minorBidi" w:hAnsiTheme="minorBidi" w:cstheme="minorBidi"/>
          <w:sz w:val="26"/>
          <w:szCs w:val="26"/>
        </w:rPr>
        <w:t xml:space="preserve">of </w:t>
      </w:r>
      <w:r w:rsidR="00D1184E" w:rsidRPr="00F1207E">
        <w:rPr>
          <w:rFonts w:asciiTheme="minorBidi" w:hAnsiTheme="minorBidi" w:cstheme="minorBidi"/>
          <w:sz w:val="26"/>
          <w:szCs w:val="26"/>
        </w:rPr>
        <w:t>the Bank</w:t>
      </w:r>
      <w:r w:rsidRPr="00F1207E">
        <w:rPr>
          <w:rFonts w:asciiTheme="minorBidi" w:hAnsiTheme="minorBidi" w:cstheme="minorBidi"/>
          <w:sz w:val="26"/>
          <w:szCs w:val="26"/>
        </w:rPr>
        <w:t xml:space="preserve">, respectively, as at </w:t>
      </w:r>
      <w:r w:rsidR="00F119AF" w:rsidRPr="00F119AF">
        <w:rPr>
          <w:rFonts w:asciiTheme="minorBidi" w:hAnsiTheme="minorBidi" w:cstheme="minorBidi"/>
          <w:sz w:val="26"/>
          <w:szCs w:val="26"/>
        </w:rPr>
        <w:t>30</w:t>
      </w:r>
      <w:r w:rsidR="00591CBA">
        <w:rPr>
          <w:rFonts w:asciiTheme="minorBidi" w:hAnsiTheme="minorBidi" w:cstheme="minorBidi"/>
          <w:sz w:val="26"/>
          <w:szCs w:val="26"/>
        </w:rPr>
        <w:t xml:space="preserve"> June </w:t>
      </w:r>
      <w:r w:rsidR="00F119AF" w:rsidRPr="00F119AF">
        <w:rPr>
          <w:rFonts w:asciiTheme="minorBidi" w:hAnsiTheme="minorBidi" w:cstheme="minorBidi"/>
          <w:sz w:val="26"/>
          <w:szCs w:val="26"/>
        </w:rPr>
        <w:t>2021</w:t>
      </w:r>
      <w:r w:rsidR="00591CBA">
        <w:rPr>
          <w:rFonts w:asciiTheme="minorBidi" w:hAnsiTheme="minorBidi" w:cstheme="minorBidi"/>
          <w:sz w:val="26"/>
          <w:szCs w:val="26"/>
        </w:rPr>
        <w:t xml:space="preserve"> </w:t>
      </w:r>
      <w:r w:rsidRPr="00F1207E">
        <w:rPr>
          <w:rFonts w:asciiTheme="minorBidi" w:hAnsiTheme="minorBidi" w:cstheme="minorBidi"/>
          <w:sz w:val="26"/>
          <w:szCs w:val="26"/>
        </w:rPr>
        <w:t xml:space="preserve">and their financial performance and cash flows </w:t>
      </w:r>
      <w:r w:rsidR="006206B2" w:rsidRPr="00F1207E">
        <w:rPr>
          <w:rFonts w:asciiTheme="minorBidi" w:hAnsiTheme="minorBidi" w:cstheme="minorBidi"/>
          <w:sz w:val="26"/>
          <w:szCs w:val="26"/>
        </w:rPr>
        <w:t xml:space="preserve">for the </w:t>
      </w:r>
      <w:r w:rsidR="00591CBA">
        <w:rPr>
          <w:rFonts w:asciiTheme="minorBidi" w:hAnsiTheme="minorBidi" w:cstheme="minorBidi"/>
          <w:sz w:val="26"/>
          <w:szCs w:val="26"/>
        </w:rPr>
        <w:t>six</w:t>
      </w:r>
      <w:r w:rsidR="00591CBA">
        <w:rPr>
          <w:rFonts w:asciiTheme="minorBidi" w:hAnsiTheme="minorBidi" w:cs="Cordia New"/>
          <w:sz w:val="26"/>
          <w:szCs w:val="26"/>
          <w:cs/>
          <w:lang w:bidi="th-TH"/>
        </w:rPr>
        <w:t>-</w:t>
      </w:r>
      <w:r w:rsidR="00591CBA">
        <w:rPr>
          <w:rFonts w:asciiTheme="minorBidi" w:hAnsiTheme="minorBidi" w:cstheme="minorBidi"/>
          <w:sz w:val="26"/>
          <w:szCs w:val="26"/>
        </w:rPr>
        <w:t>month period</w:t>
      </w:r>
      <w:r w:rsidR="00591CBA"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then ended in accordance with Thai Financi</w:t>
      </w:r>
      <w:r w:rsidR="003F111F" w:rsidRPr="00F1207E">
        <w:rPr>
          <w:rFonts w:asciiTheme="minorBidi" w:hAnsiTheme="minorBidi" w:cstheme="minorBidi"/>
          <w:sz w:val="26"/>
          <w:szCs w:val="26"/>
        </w:rPr>
        <w:t xml:space="preserve">al Reporting Standards </w:t>
      </w:r>
      <w:r w:rsidR="003F111F" w:rsidRPr="00F1207E">
        <w:rPr>
          <w:rFonts w:asciiTheme="minorBidi" w:hAnsiTheme="minorBidi" w:cs="Cordia New"/>
          <w:sz w:val="26"/>
          <w:szCs w:val="26"/>
          <w:cs/>
          <w:lang w:bidi="th-TH"/>
        </w:rPr>
        <w:t>(</w:t>
      </w:r>
      <w:r w:rsidR="003F111F" w:rsidRPr="00F1207E">
        <w:rPr>
          <w:rFonts w:asciiTheme="minorBidi" w:hAnsiTheme="minorBidi" w:cstheme="minorBidi"/>
          <w:sz w:val="26"/>
          <w:szCs w:val="26"/>
        </w:rPr>
        <w:t>TFRSs</w:t>
      </w:r>
      <w:r w:rsidR="003F111F" w:rsidRPr="00F1207E">
        <w:rPr>
          <w:rFonts w:asciiTheme="minorBidi" w:hAnsiTheme="minorBidi" w:cs="Cordia New"/>
          <w:sz w:val="26"/>
          <w:szCs w:val="26"/>
          <w:cs/>
          <w:lang w:bidi="th-TH"/>
        </w:rPr>
        <w:t>)</w:t>
      </w:r>
      <w:r w:rsidR="00023F3A" w:rsidRPr="00023F3A">
        <w:rPr>
          <w:rFonts w:ascii="Cordia New" w:hAnsi="Cordia New" w:cs="Cordia New" w:hint="cs"/>
          <w:sz w:val="28"/>
          <w:szCs w:val="28"/>
          <w:cs/>
          <w:lang w:bidi="th-TH"/>
        </w:rPr>
        <w:t xml:space="preserve"> </w:t>
      </w:r>
      <w:r w:rsidR="00023F3A" w:rsidRPr="00023F3A">
        <w:rPr>
          <w:rFonts w:asciiTheme="minorBidi" w:hAnsiTheme="minorBidi" w:cstheme="minorBidi" w:hint="cs"/>
          <w:sz w:val="26"/>
          <w:szCs w:val="26"/>
        </w:rPr>
        <w:t xml:space="preserve">and </w:t>
      </w:r>
      <w:r w:rsidR="00023F3A" w:rsidRPr="002C7FFE">
        <w:rPr>
          <w:rFonts w:asciiTheme="minorBidi" w:hAnsiTheme="minorBidi" w:cstheme="minorBidi" w:hint="cs"/>
          <w:sz w:val="26"/>
          <w:szCs w:val="26"/>
        </w:rPr>
        <w:t>the regulations of the Bank of Thailand</w:t>
      </w:r>
      <w:r w:rsidR="003F111F" w:rsidRPr="00F1207E">
        <w:rPr>
          <w:rFonts w:asciiTheme="minorBidi" w:hAnsiTheme="minorBidi" w:cs="Cordia New"/>
          <w:sz w:val="26"/>
          <w:szCs w:val="26"/>
          <w:cs/>
          <w:lang w:bidi="th-TH"/>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4B15EB5E" w14:textId="4F622A70"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 conducted my audit in accordance with Thai Standards on Auditing </w:t>
      </w:r>
      <w:r w:rsidRPr="00F1207E">
        <w:rPr>
          <w:rFonts w:asciiTheme="minorBidi" w:hAnsiTheme="minorBidi" w:cs="Cordia New"/>
          <w:color w:val="000000"/>
          <w:sz w:val="26"/>
          <w:szCs w:val="26"/>
          <w:cs/>
          <w:lang w:bidi="th-TH"/>
        </w:rPr>
        <w:t>(</w:t>
      </w:r>
      <w:r w:rsidRPr="00F1207E">
        <w:rPr>
          <w:rFonts w:asciiTheme="minorBidi" w:hAnsiTheme="minorBidi" w:cstheme="minorBidi"/>
          <w:color w:val="000000"/>
          <w:sz w:val="26"/>
          <w:szCs w:val="26"/>
        </w:rPr>
        <w:t>TSAs</w:t>
      </w:r>
      <w:r w:rsidRPr="00F1207E">
        <w:rPr>
          <w:rFonts w:asciiTheme="minorBidi" w:hAnsiTheme="minorBidi" w:cs="Cordia New"/>
          <w:color w:val="000000"/>
          <w:sz w:val="26"/>
          <w:szCs w:val="26"/>
          <w:cs/>
          <w:lang w:bidi="th-TH"/>
        </w:rPr>
        <w:t>)</w:t>
      </w:r>
      <w:r w:rsidRPr="00F1207E">
        <w:rPr>
          <w:rFonts w:asciiTheme="minorBidi" w:hAnsiTheme="minorBidi" w:cs="Cordia New"/>
          <w:color w:val="0000FF"/>
          <w:sz w:val="26"/>
          <w:szCs w:val="26"/>
          <w:cs/>
          <w:lang w:bidi="th-TH"/>
        </w:rPr>
        <w:t xml:space="preserve">. </w:t>
      </w:r>
      <w:r w:rsidR="00515264" w:rsidRPr="00F1207E">
        <w:rPr>
          <w:rFonts w:asciiTheme="minorBidi" w:hAnsiTheme="minorBidi" w:cstheme="minorBidi"/>
          <w:color w:val="000000"/>
          <w:sz w:val="26"/>
          <w:szCs w:val="26"/>
        </w:rPr>
        <w:t>My responsibilities</w:t>
      </w:r>
      <w:r w:rsidRPr="00F1207E">
        <w:rPr>
          <w:rFonts w:asciiTheme="minorBidi" w:hAnsiTheme="minorBidi" w:cs="Cordia New"/>
          <w:color w:val="000000"/>
          <w:sz w:val="26"/>
          <w:szCs w:val="26"/>
          <w:cs/>
          <w:lang w:bidi="th-TH"/>
        </w:rPr>
        <w:t xml:space="preserve"> </w:t>
      </w:r>
      <w:r w:rsidRPr="00F1207E">
        <w:rPr>
          <w:rFonts w:asciiTheme="minorBidi" w:hAnsiTheme="minorBidi" w:cstheme="minorBidi"/>
          <w:sz w:val="26"/>
          <w:szCs w:val="26"/>
        </w:rPr>
        <w:t xml:space="preserve">under those standards are further described in the </w:t>
      </w:r>
      <w:r w:rsidR="00515264" w:rsidRPr="00F1207E">
        <w:rPr>
          <w:rFonts w:asciiTheme="minorBidi" w:hAnsiTheme="minorBidi" w:cstheme="minorBidi"/>
          <w:i/>
          <w:iCs/>
          <w:sz w:val="26"/>
          <w:szCs w:val="26"/>
        </w:rPr>
        <w:t>Auditor</w:t>
      </w:r>
      <w:r w:rsidR="00515264" w:rsidRPr="00F1207E">
        <w:rPr>
          <w:rFonts w:asciiTheme="minorBidi" w:hAnsiTheme="minorBidi" w:cs="Cordia New"/>
          <w:i/>
          <w:iCs/>
          <w:sz w:val="26"/>
          <w:szCs w:val="26"/>
          <w:cs/>
          <w:lang w:bidi="th-TH"/>
        </w:rPr>
        <w:t>’</w:t>
      </w:r>
      <w:r w:rsidR="00515264" w:rsidRPr="00F1207E">
        <w:rPr>
          <w:rFonts w:asciiTheme="minorBidi" w:hAnsiTheme="minorBidi" w:cstheme="minorBidi"/>
          <w:i/>
          <w:iCs/>
          <w:sz w:val="26"/>
          <w:szCs w:val="26"/>
        </w:rPr>
        <w:t>s Responsibilities</w:t>
      </w:r>
      <w:r w:rsidRPr="00F1207E">
        <w:rPr>
          <w:rFonts w:asciiTheme="minorBidi" w:hAnsiTheme="minorBidi" w:cstheme="minorBidi"/>
          <w:i/>
          <w:iCs/>
          <w:sz w:val="26"/>
          <w:szCs w:val="26"/>
        </w:rPr>
        <w:t xml:space="preserve"> for the Audit of the</w:t>
      </w:r>
      <w:r w:rsidR="00591CBA">
        <w:rPr>
          <w:rFonts w:asciiTheme="minorBidi" w:hAnsiTheme="minorBidi" w:cstheme="minorBidi"/>
          <w:i/>
          <w:iCs/>
          <w:sz w:val="26"/>
          <w:szCs w:val="26"/>
        </w:rPr>
        <w:t xml:space="preserve"> interim</w:t>
      </w:r>
      <w:r w:rsidR="00355B82"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 </w:t>
      </w:r>
      <w:r w:rsidRPr="00F1207E">
        <w:rPr>
          <w:rFonts w:asciiTheme="minorBidi" w:hAnsiTheme="minorBidi" w:cstheme="minorBidi"/>
          <w:sz w:val="26"/>
          <w:szCs w:val="26"/>
        </w:rPr>
        <w:t>section of my report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am independent of the </w:t>
      </w:r>
      <w:r w:rsidR="0091637F" w:rsidRPr="00F1207E">
        <w:rPr>
          <w:rFonts w:asciiTheme="minorBidi" w:hAnsiTheme="minorBidi" w:cstheme="minorBidi"/>
          <w:sz w:val="26"/>
          <w:szCs w:val="26"/>
        </w:rPr>
        <w:t>Bank and its subsidiaries</w:t>
      </w:r>
      <w:r w:rsidRPr="00F1207E">
        <w:rPr>
          <w:rFonts w:asciiTheme="minorBidi" w:hAnsiTheme="minorBidi" w:cs="Cordia New"/>
          <w:sz w:val="26"/>
          <w:szCs w:val="26"/>
          <w:cs/>
          <w:lang w:bidi="th-TH"/>
        </w:rPr>
        <w:t xml:space="preserve"> </w:t>
      </w:r>
      <w:r w:rsidR="00AB4E11" w:rsidRPr="00F1207E">
        <w:rPr>
          <w:rFonts w:asciiTheme="minorBidi" w:hAnsiTheme="minorBidi" w:cstheme="minorBidi"/>
          <w:sz w:val="26"/>
          <w:szCs w:val="26"/>
        </w:rPr>
        <w:t>and of</w:t>
      </w:r>
      <w:r w:rsidR="00D1184E" w:rsidRPr="00F1207E">
        <w:rPr>
          <w:rFonts w:asciiTheme="minorBidi" w:hAnsiTheme="minorBidi" w:cstheme="minorBidi"/>
          <w:sz w:val="26"/>
          <w:szCs w:val="26"/>
        </w:rPr>
        <w:t xml:space="preserve"> the Bank </w:t>
      </w:r>
      <w:r w:rsidRPr="00F1207E">
        <w:rPr>
          <w:rFonts w:asciiTheme="minorBidi" w:hAnsiTheme="minorBidi" w:cstheme="minorBidi"/>
          <w:sz w:val="26"/>
          <w:szCs w:val="26"/>
        </w:rPr>
        <w:t xml:space="preserve">in accordance with </w:t>
      </w:r>
      <w:r w:rsidR="00AB4E11" w:rsidRPr="00F1207E">
        <w:rPr>
          <w:rFonts w:asciiTheme="minorBidi" w:hAnsiTheme="minorBidi" w:cstheme="minorBidi"/>
          <w:sz w:val="26"/>
          <w:szCs w:val="26"/>
        </w:rPr>
        <w:t xml:space="preserve">the </w:t>
      </w:r>
      <w:r w:rsidR="007C5826" w:rsidRPr="00F1207E">
        <w:rPr>
          <w:rFonts w:asciiTheme="minorBidi" w:hAnsiTheme="minorBidi" w:cstheme="minorBidi"/>
          <w:sz w:val="26"/>
          <w:szCs w:val="26"/>
        </w:rPr>
        <w:t xml:space="preserve">Code of Ethics for Professional Accountants issued by the Federation of Accounting Professions that are </w:t>
      </w:r>
      <w:r w:rsidRPr="00F1207E">
        <w:rPr>
          <w:rFonts w:asciiTheme="minorBidi" w:hAnsiTheme="minorBidi" w:cstheme="minorBidi"/>
          <w:sz w:val="26"/>
          <w:szCs w:val="26"/>
        </w:rPr>
        <w:t>releva</w:t>
      </w:r>
      <w:r w:rsidRPr="00F1207E">
        <w:rPr>
          <w:rFonts w:asciiTheme="minorBidi" w:hAnsiTheme="minorBidi" w:cstheme="minorBidi"/>
          <w:color w:val="000000"/>
          <w:sz w:val="26"/>
          <w:szCs w:val="26"/>
        </w:rPr>
        <w:t>nt to my audit of the</w:t>
      </w:r>
      <w:r w:rsidR="00355B82" w:rsidRPr="00F1207E">
        <w:rPr>
          <w:rFonts w:asciiTheme="minorBidi" w:hAnsiTheme="minorBidi" w:cstheme="minorBidi" w:hint="cs"/>
          <w:color w:val="000000"/>
          <w:sz w:val="26"/>
          <w:szCs w:val="26"/>
          <w:cs/>
          <w:lang w:bidi="th-TH"/>
        </w:rPr>
        <w:t xml:space="preserve"> </w:t>
      </w:r>
      <w:r w:rsidR="00591CBA">
        <w:rPr>
          <w:rFonts w:asciiTheme="minorBidi" w:hAnsiTheme="minorBidi" w:cstheme="minorBidi"/>
          <w:color w:val="000000"/>
          <w:sz w:val="26"/>
          <w:szCs w:val="26"/>
          <w:lang w:bidi="th-TH"/>
        </w:rPr>
        <w:t xml:space="preserve">interim </w:t>
      </w:r>
      <w:r w:rsidR="00800E82" w:rsidRPr="00F1207E">
        <w:rPr>
          <w:rFonts w:asciiTheme="minorBidi" w:hAnsiTheme="minorBidi" w:cstheme="minorBidi"/>
          <w:color w:val="000000"/>
          <w:sz w:val="26"/>
          <w:szCs w:val="26"/>
        </w:rPr>
        <w:t>consolidated and the Bank</w:t>
      </w:r>
      <w:r w:rsidR="00800E82" w:rsidRPr="00F1207E">
        <w:rPr>
          <w:rFonts w:asciiTheme="minorBidi" w:hAnsiTheme="minorBidi" w:cs="Cordia New"/>
          <w:color w:val="000000"/>
          <w:sz w:val="26"/>
          <w:szCs w:val="26"/>
          <w:cs/>
          <w:lang w:bidi="th-TH"/>
        </w:rPr>
        <w:t>-</w:t>
      </w:r>
      <w:r w:rsidR="00800E82" w:rsidRPr="00F1207E">
        <w:rPr>
          <w:rFonts w:asciiTheme="minorBidi" w:hAnsiTheme="minorBidi" w:cstheme="minorBidi"/>
          <w:color w:val="000000"/>
          <w:sz w:val="26"/>
          <w:szCs w:val="26"/>
        </w:rPr>
        <w:t>only</w:t>
      </w:r>
      <w:r w:rsidRPr="00F1207E">
        <w:rPr>
          <w:rFonts w:asciiTheme="minorBidi" w:hAnsiTheme="minorBidi" w:cs="Cordia New"/>
          <w:color w:val="000000"/>
          <w:sz w:val="26"/>
          <w:szCs w:val="26"/>
          <w:cs/>
          <w:lang w:bidi="th-TH"/>
        </w:rPr>
        <w:t xml:space="preserve"> </w:t>
      </w:r>
      <w:r w:rsidR="00515264" w:rsidRPr="00F1207E">
        <w:rPr>
          <w:rFonts w:asciiTheme="minorBidi" w:hAnsiTheme="minorBidi" w:cstheme="minorBidi"/>
          <w:sz w:val="26"/>
          <w:szCs w:val="26"/>
        </w:rPr>
        <w:t>financial statements,</w:t>
      </w:r>
      <w:r w:rsidRPr="00F1207E">
        <w:rPr>
          <w:rFonts w:asciiTheme="minorBidi" w:hAnsiTheme="minorBidi" w:cstheme="minorBidi"/>
          <w:sz w:val="26"/>
          <w:szCs w:val="26"/>
        </w:rPr>
        <w:t xml:space="preserve"> and I have fulfilled my other ethical responsibilities in accordance with these requirements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believe that the audit evidence I have obtained is sufficient and appropriate to provide a basis for my opinion</w:t>
      </w:r>
      <w:r w:rsidRPr="00F1207E">
        <w:rPr>
          <w:rFonts w:asciiTheme="minorBidi" w:hAnsiTheme="minorBidi" w:cs="Cordia New"/>
          <w:sz w:val="26"/>
          <w:szCs w:val="26"/>
          <w:cs/>
          <w:lang w:bidi="th-TH"/>
        </w:rPr>
        <w:t>.</w:t>
      </w:r>
    </w:p>
    <w:p w14:paraId="22F3457A" w14:textId="77777777" w:rsidR="00FA54E6" w:rsidRPr="00F1207E" w:rsidRDefault="00FA54E6" w:rsidP="00F1207E">
      <w:pPr>
        <w:autoSpaceDE w:val="0"/>
        <w:autoSpaceDN w:val="0"/>
        <w:adjustRightInd w:val="0"/>
        <w:jc w:val="both"/>
        <w:rPr>
          <w:rFonts w:asciiTheme="minorBidi" w:hAnsiTheme="minorBidi" w:cstheme="minorBidi"/>
          <w:sz w:val="26"/>
          <w:szCs w:val="26"/>
        </w:rPr>
      </w:pPr>
    </w:p>
    <w:p w14:paraId="69BD0D78" w14:textId="77777777" w:rsidR="000A0B24" w:rsidRPr="00F1207E" w:rsidRDefault="00C146CC" w:rsidP="00F1207E">
      <w:pPr>
        <w:autoSpaceDE w:val="0"/>
        <w:autoSpaceDN w:val="0"/>
        <w:adjustRightInd w:val="0"/>
        <w:jc w:val="both"/>
        <w:rPr>
          <w:rFonts w:asciiTheme="minorBidi" w:hAnsiTheme="minorBidi" w:cs="Cordia New"/>
          <w:sz w:val="26"/>
          <w:szCs w:val="26"/>
          <w:cs/>
          <w:lang w:bidi="th-TH"/>
        </w:rPr>
        <w:sectPr w:rsidR="000A0B24" w:rsidRPr="00F1207E" w:rsidSect="00FA54E6">
          <w:headerReference w:type="default" r:id="rId10"/>
          <w:footerReference w:type="default" r:id="rId11"/>
          <w:pgSz w:w="11907" w:h="16839" w:code="9"/>
          <w:pgMar w:top="691" w:right="1152" w:bottom="720" w:left="1152" w:header="850" w:footer="562" w:gutter="0"/>
          <w:cols w:space="720"/>
          <w:docGrid w:linePitch="360"/>
        </w:sectPr>
      </w:pPr>
      <w:r w:rsidRPr="00F1207E">
        <w:rPr>
          <w:rFonts w:asciiTheme="minorBidi" w:hAnsiTheme="minorBidi" w:cs="Cordia New"/>
          <w:sz w:val="26"/>
          <w:szCs w:val="26"/>
          <w:cs/>
          <w:lang w:bidi="th-TH"/>
        </w:rPr>
        <w:t>.</w:t>
      </w:r>
    </w:p>
    <w:p w14:paraId="5EF96790" w14:textId="77777777" w:rsidR="003A421E" w:rsidRDefault="003A421E" w:rsidP="003A421E">
      <w:pPr>
        <w:autoSpaceDE w:val="0"/>
        <w:autoSpaceDN w:val="0"/>
        <w:adjustRightInd w:val="0"/>
        <w:rPr>
          <w:rFonts w:asciiTheme="minorBidi" w:hAnsiTheme="minorBidi" w:cstheme="minorBidi"/>
          <w:i/>
          <w:iCs/>
          <w:sz w:val="26"/>
          <w:szCs w:val="26"/>
        </w:rPr>
      </w:pPr>
      <w:r>
        <w:rPr>
          <w:rFonts w:asciiTheme="minorBidi" w:hAnsiTheme="minorBidi" w:cstheme="minorBidi" w:hint="cs"/>
          <w:i/>
          <w:iCs/>
          <w:sz w:val="26"/>
          <w:szCs w:val="26"/>
        </w:rPr>
        <w:lastRenderedPageBreak/>
        <w:t>Key Audit Matters</w:t>
      </w:r>
    </w:p>
    <w:p w14:paraId="2106F806" w14:textId="77777777" w:rsidR="003A421E" w:rsidRDefault="003A421E" w:rsidP="003A421E">
      <w:pPr>
        <w:autoSpaceDE w:val="0"/>
        <w:autoSpaceDN w:val="0"/>
        <w:adjustRightInd w:val="0"/>
        <w:rPr>
          <w:rFonts w:asciiTheme="minorBidi" w:hAnsiTheme="minorBidi" w:cstheme="minorBidi"/>
          <w:i/>
          <w:iCs/>
          <w:sz w:val="26"/>
          <w:szCs w:val="26"/>
        </w:rPr>
      </w:pPr>
    </w:p>
    <w:p w14:paraId="2365C98F" w14:textId="35773E68"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sz w:val="26"/>
          <w:szCs w:val="26"/>
        </w:rPr>
        <w:t xml:space="preserve">Key audit matters are those matters that, in my professional judgment, were of most significance in my audit of the </w:t>
      </w:r>
      <w:r w:rsidR="00591CBA">
        <w:rPr>
          <w:rFonts w:asciiTheme="minorBidi" w:hAnsiTheme="minorBidi" w:cstheme="minorBidi"/>
          <w:sz w:val="26"/>
          <w:szCs w:val="26"/>
        </w:rPr>
        <w:t xml:space="preserve">interim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of the current period</w:t>
      </w:r>
      <w:r>
        <w:rPr>
          <w:rFonts w:asciiTheme="minorBidi" w:hAnsiTheme="minorBidi" w:cs="Cordia New" w:hint="cs"/>
          <w:sz w:val="26"/>
          <w:szCs w:val="26"/>
          <w:cs/>
          <w:lang w:bidi="th-TH"/>
        </w:rPr>
        <w:t xml:space="preserve">. </w:t>
      </w:r>
      <w:r>
        <w:rPr>
          <w:rFonts w:asciiTheme="minorBidi" w:hAnsiTheme="minorBidi" w:cstheme="minorBidi" w:hint="cs"/>
          <w:sz w:val="26"/>
          <w:szCs w:val="26"/>
        </w:rPr>
        <w:t xml:space="preserve">These matters were addressed in the context of my audit of the </w:t>
      </w:r>
      <w:r w:rsidR="00591CBA">
        <w:rPr>
          <w:rFonts w:asciiTheme="minorBidi" w:hAnsiTheme="minorBidi" w:cstheme="minorBidi"/>
          <w:sz w:val="26"/>
          <w:szCs w:val="26"/>
        </w:rPr>
        <w:t xml:space="preserve">interim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as a whole, and in forming my opinion thereon, and I do not provide a separate opinion on these matters</w:t>
      </w:r>
      <w:r w:rsidR="00591CBA">
        <w:rPr>
          <w:rFonts w:asciiTheme="minorBidi" w:hAnsiTheme="minorBidi" w:cs="Cordia New"/>
          <w:sz w:val="26"/>
          <w:szCs w:val="26"/>
          <w:cs/>
          <w:lang w:bidi="th-TH"/>
        </w:rPr>
        <w:t>.</w:t>
      </w:r>
    </w:p>
    <w:p w14:paraId="12F24274" w14:textId="77777777" w:rsidR="003A421E" w:rsidRDefault="003A421E" w:rsidP="003A421E">
      <w:pPr>
        <w:spacing w:line="320" w:lineRule="exact"/>
        <w:jc w:val="thaiDistribute"/>
        <w:rPr>
          <w:rFonts w:asciiTheme="minorBidi" w:hAnsiTheme="minorBidi" w:cstheme="minorBidi"/>
          <w:b/>
          <w:bCs/>
          <w:sz w:val="26"/>
          <w:szCs w:val="26"/>
        </w:rPr>
      </w:pPr>
    </w:p>
    <w:p w14:paraId="72EC04E6" w14:textId="1DED9B0F"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Allowance for </w:t>
      </w:r>
      <w:r w:rsidR="00D64F48">
        <w:rPr>
          <w:rFonts w:asciiTheme="minorBidi" w:hAnsiTheme="minorBidi" w:cstheme="minorBidi"/>
          <w:b/>
          <w:bCs/>
          <w:sz w:val="26"/>
          <w:szCs w:val="26"/>
          <w:lang w:bidi="th-TH"/>
        </w:rPr>
        <w:t>expected credit loss</w:t>
      </w:r>
      <w:r w:rsidR="00D64F48">
        <w:rPr>
          <w:rFonts w:asciiTheme="minorBidi" w:hAnsiTheme="minorBidi" w:cs="Cordia New" w:hint="cs"/>
          <w:b/>
          <w:bCs/>
          <w:sz w:val="26"/>
          <w:szCs w:val="26"/>
          <w:cs/>
          <w:lang w:bidi="th-TH"/>
        </w:rPr>
        <w:t xml:space="preserve"> </w:t>
      </w:r>
      <w:r>
        <w:rPr>
          <w:rFonts w:asciiTheme="minorBidi" w:hAnsiTheme="minorBidi" w:cstheme="minorBidi" w:hint="cs"/>
          <w:b/>
          <w:bCs/>
          <w:sz w:val="26"/>
          <w:szCs w:val="26"/>
        </w:rPr>
        <w:t>on loans to customers</w:t>
      </w:r>
    </w:p>
    <w:p w14:paraId="6384E490" w14:textId="77777777" w:rsidR="003A421E" w:rsidRDefault="003A421E" w:rsidP="003A421E">
      <w:pPr>
        <w:spacing w:line="320" w:lineRule="exact"/>
        <w:jc w:val="thaiDistribute"/>
        <w:rPr>
          <w:rFonts w:asciiTheme="minorBidi" w:hAnsiTheme="minorBidi" w:cstheme="minorBidi"/>
          <w:b/>
          <w:bCs/>
          <w:sz w:val="26"/>
          <w:szCs w:val="26"/>
        </w:rPr>
      </w:pPr>
    </w:p>
    <w:p w14:paraId="7C414FA3" w14:textId="7A7806C1"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disclosures related to credit risk, loans to customers and allowance</w:t>
      </w:r>
      <w:r w:rsidR="00D64F48">
        <w:rPr>
          <w:rFonts w:asciiTheme="minorBidi" w:hAnsiTheme="minorBidi" w:cstheme="minorBidi"/>
          <w:sz w:val="26"/>
          <w:szCs w:val="26"/>
        </w:rPr>
        <w:t xml:space="preserve"> for expected credit loss</w:t>
      </w:r>
      <w:r>
        <w:rPr>
          <w:rFonts w:asciiTheme="minorBidi" w:hAnsiTheme="minorBidi" w:cstheme="minorBidi" w:hint="cs"/>
          <w:sz w:val="26"/>
          <w:szCs w:val="26"/>
        </w:rPr>
        <w:t>, refer to notes to</w:t>
      </w:r>
      <w:r w:rsidR="0007769C">
        <w:rPr>
          <w:rFonts w:asciiTheme="minorBidi" w:hAnsiTheme="minorBidi" w:cs="Cordia New"/>
          <w:sz w:val="26"/>
          <w:szCs w:val="26"/>
          <w:cs/>
          <w:lang w:bidi="th-TH"/>
        </w:rPr>
        <w:t xml:space="preserve"> </w:t>
      </w:r>
      <w:r w:rsidR="00591CBA">
        <w:rPr>
          <w:rFonts w:asciiTheme="minorBidi" w:hAnsiTheme="minorBidi" w:cstheme="minorBidi"/>
          <w:sz w:val="26"/>
          <w:szCs w:val="26"/>
        </w:rPr>
        <w:t xml:space="preserve">interim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 xml:space="preserve">only financial statements </w:t>
      </w:r>
      <w:r w:rsidR="00F119AF" w:rsidRPr="00F119AF">
        <w:rPr>
          <w:rFonts w:asciiTheme="minorBidi" w:hAnsiTheme="minorBidi" w:cstheme="minorBidi"/>
          <w:sz w:val="26"/>
          <w:szCs w:val="26"/>
          <w:lang w:bidi="th-TH"/>
        </w:rPr>
        <w:t>3</w:t>
      </w:r>
      <w:r w:rsidR="00501983">
        <w:rPr>
          <w:rFonts w:asciiTheme="minorBidi" w:hAnsiTheme="minorBidi" w:cs="Cordia New"/>
          <w:sz w:val="26"/>
          <w:szCs w:val="26"/>
          <w:cs/>
          <w:lang w:bidi="th-TH"/>
        </w:rPr>
        <w:t>.</w:t>
      </w:r>
      <w:proofErr w:type="gramStart"/>
      <w:r w:rsidR="00F119AF" w:rsidRPr="00F119AF">
        <w:rPr>
          <w:rFonts w:asciiTheme="minorBidi" w:hAnsiTheme="minorBidi" w:cstheme="minorBidi"/>
          <w:sz w:val="26"/>
          <w:szCs w:val="26"/>
        </w:rPr>
        <w:t>3</w:t>
      </w:r>
      <w:r w:rsidR="00501983">
        <w:rPr>
          <w:rFonts w:asciiTheme="minorBidi" w:hAnsiTheme="minorBidi" w:cs="Cordia New"/>
          <w:sz w:val="26"/>
          <w:szCs w:val="26"/>
          <w:cs/>
          <w:lang w:bidi="th-TH"/>
        </w:rPr>
        <w:t>.(</w:t>
      </w:r>
      <w:proofErr w:type="gramEnd"/>
      <w:r w:rsidR="00F119AF" w:rsidRPr="00F119AF">
        <w:rPr>
          <w:rFonts w:asciiTheme="minorBidi" w:hAnsiTheme="minorBidi" w:cstheme="minorBidi"/>
          <w:sz w:val="26"/>
          <w:szCs w:val="26"/>
        </w:rPr>
        <w:t>2</w:t>
      </w:r>
      <w:r w:rsidR="00501983">
        <w:rPr>
          <w:rFonts w:asciiTheme="minorBidi" w:hAnsiTheme="minorBidi" w:cs="Cordia New"/>
          <w:sz w:val="26"/>
          <w:szCs w:val="26"/>
          <w:cs/>
          <w:lang w:bidi="th-TH"/>
        </w:rPr>
        <w:t>)</w:t>
      </w:r>
      <w:r w:rsidR="00501983">
        <w:rPr>
          <w:rFonts w:asciiTheme="minorBidi" w:hAnsiTheme="minorBidi" w:cstheme="minorBidi"/>
          <w:sz w:val="26"/>
          <w:szCs w:val="26"/>
        </w:rPr>
        <w:t xml:space="preserve">, </w:t>
      </w:r>
      <w:r w:rsidR="00F119AF" w:rsidRPr="00F119AF">
        <w:rPr>
          <w:rFonts w:asciiTheme="minorBidi" w:hAnsiTheme="minorBidi" w:cstheme="minorBidi"/>
          <w:sz w:val="26"/>
          <w:szCs w:val="26"/>
        </w:rPr>
        <w:t>4</w:t>
      </w:r>
      <w:r w:rsidR="00501983">
        <w:rPr>
          <w:rFonts w:asciiTheme="minorBidi" w:hAnsiTheme="minorBidi" w:cstheme="minorBidi"/>
          <w:sz w:val="26"/>
          <w:szCs w:val="26"/>
        </w:rPr>
        <w:t xml:space="preserve">, </w:t>
      </w:r>
      <w:r w:rsidR="00F119AF" w:rsidRPr="00F119AF">
        <w:rPr>
          <w:rFonts w:asciiTheme="minorBidi" w:hAnsiTheme="minorBidi" w:cstheme="minorBidi"/>
          <w:sz w:val="26"/>
          <w:szCs w:val="26"/>
        </w:rPr>
        <w:t>13</w:t>
      </w:r>
      <w:r w:rsidR="005B525D">
        <w:rPr>
          <w:rFonts w:asciiTheme="minorBidi" w:hAnsiTheme="minorBidi" w:cstheme="minorBidi"/>
          <w:sz w:val="26"/>
          <w:szCs w:val="26"/>
        </w:rPr>
        <w:t xml:space="preserve"> and</w:t>
      </w:r>
      <w:r w:rsidR="003044EF">
        <w:rPr>
          <w:rFonts w:asciiTheme="minorBidi" w:hAnsiTheme="minorBidi" w:cs="Cordia New"/>
          <w:sz w:val="26"/>
          <w:szCs w:val="26"/>
          <w:cs/>
          <w:lang w:bidi="th-TH"/>
        </w:rPr>
        <w:t xml:space="preserve"> </w:t>
      </w:r>
      <w:r w:rsidR="00F119AF" w:rsidRPr="00F119AF">
        <w:rPr>
          <w:rFonts w:asciiTheme="minorBidi" w:hAnsiTheme="minorBidi" w:cstheme="minorBidi"/>
          <w:sz w:val="26"/>
          <w:szCs w:val="26"/>
        </w:rPr>
        <w:t>15</w:t>
      </w:r>
    </w:p>
    <w:p w14:paraId="70990C8F" w14:textId="77777777" w:rsidR="003A421E" w:rsidRDefault="003A421E" w:rsidP="003A421E">
      <w:pPr>
        <w:spacing w:line="320" w:lineRule="exact"/>
        <w:jc w:val="thaiDistribute"/>
        <w:rPr>
          <w:rFonts w:asciiTheme="minorBidi" w:hAnsiTheme="minorBidi" w:cstheme="minorBidi"/>
          <w:b/>
          <w:bCs/>
          <w:sz w:val="26"/>
          <w:szCs w:val="26"/>
        </w:rPr>
      </w:pPr>
    </w:p>
    <w:p w14:paraId="3A83BCF7"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The Key Audit Matter</w:t>
      </w:r>
    </w:p>
    <w:p w14:paraId="6AF522AC" w14:textId="77777777" w:rsidR="003A421E" w:rsidRDefault="003A421E" w:rsidP="003A421E">
      <w:pPr>
        <w:spacing w:line="320" w:lineRule="exact"/>
        <w:jc w:val="thaiDistribute"/>
        <w:rPr>
          <w:rFonts w:asciiTheme="minorBidi" w:hAnsiTheme="minorBidi" w:cstheme="minorBidi"/>
          <w:b/>
          <w:bCs/>
          <w:sz w:val="26"/>
          <w:szCs w:val="26"/>
        </w:rPr>
      </w:pPr>
    </w:p>
    <w:p w14:paraId="5940239C" w14:textId="37EBFD10" w:rsidR="003A421E" w:rsidRDefault="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 xml:space="preserve">As at </w:t>
      </w:r>
      <w:r w:rsidR="00F119AF" w:rsidRPr="00F119AF">
        <w:rPr>
          <w:rFonts w:asciiTheme="minorBidi" w:hAnsiTheme="minorBidi" w:cstheme="minorBidi" w:hint="cs"/>
          <w:sz w:val="26"/>
          <w:szCs w:val="26"/>
        </w:rPr>
        <w:t>3</w:t>
      </w:r>
      <w:r w:rsidR="00F119AF" w:rsidRPr="00F119AF">
        <w:rPr>
          <w:rFonts w:asciiTheme="minorBidi" w:hAnsiTheme="minorBidi" w:cstheme="minorBidi"/>
          <w:sz w:val="26"/>
          <w:szCs w:val="26"/>
        </w:rPr>
        <w:t>0</w:t>
      </w:r>
      <w:r w:rsidR="00591CBA">
        <w:rPr>
          <w:rFonts w:asciiTheme="minorBidi" w:hAnsiTheme="minorBidi" w:cstheme="minorBidi"/>
          <w:sz w:val="26"/>
          <w:szCs w:val="26"/>
        </w:rPr>
        <w:t xml:space="preserve"> June </w:t>
      </w:r>
      <w:r w:rsidR="00F119AF" w:rsidRPr="00F119AF">
        <w:rPr>
          <w:rFonts w:asciiTheme="minorBidi" w:hAnsiTheme="minorBidi" w:cstheme="minorBidi"/>
          <w:sz w:val="26"/>
          <w:szCs w:val="26"/>
        </w:rPr>
        <w:t>2021</w:t>
      </w:r>
      <w:r>
        <w:rPr>
          <w:rFonts w:asciiTheme="minorBidi" w:hAnsiTheme="minorBidi" w:cstheme="minorBidi" w:hint="cs"/>
          <w:sz w:val="26"/>
          <w:szCs w:val="26"/>
        </w:rPr>
        <w:t xml:space="preserve">, loans to customers </w:t>
      </w:r>
      <w:r w:rsidRPr="00623A64">
        <w:rPr>
          <w:rFonts w:asciiTheme="minorBidi" w:hAnsiTheme="minorBidi" w:cstheme="minorBidi"/>
          <w:sz w:val="26"/>
          <w:szCs w:val="26"/>
        </w:rPr>
        <w:t xml:space="preserve">represented </w:t>
      </w:r>
      <w:r w:rsidR="00F119AF" w:rsidRPr="00F119AF">
        <w:rPr>
          <w:rFonts w:asciiTheme="minorBidi" w:hAnsiTheme="minorBidi" w:cstheme="minorBidi"/>
          <w:sz w:val="26"/>
          <w:szCs w:val="26"/>
        </w:rPr>
        <w:t>61</w:t>
      </w:r>
      <w:r w:rsidR="00795F56">
        <w:rPr>
          <w:rFonts w:asciiTheme="minorBidi" w:hAnsiTheme="minorBidi" w:cs="Cordia New"/>
          <w:sz w:val="26"/>
          <w:szCs w:val="26"/>
          <w:cs/>
          <w:lang w:bidi="th-TH"/>
        </w:rPr>
        <w:t>.</w:t>
      </w:r>
      <w:r w:rsidR="00F119AF" w:rsidRPr="00F119AF">
        <w:rPr>
          <w:rFonts w:asciiTheme="minorBidi" w:hAnsiTheme="minorBidi" w:cstheme="minorBidi"/>
          <w:sz w:val="26"/>
          <w:szCs w:val="26"/>
        </w:rPr>
        <w:t>32</w:t>
      </w:r>
      <w:r w:rsidR="003044EF">
        <w:rPr>
          <w:rFonts w:asciiTheme="minorBidi" w:hAnsiTheme="minorBidi" w:cs="Cordia New"/>
          <w:sz w:val="26"/>
          <w:szCs w:val="26"/>
          <w:cs/>
          <w:lang w:bidi="th-TH"/>
        </w:rPr>
        <w:t>%</w:t>
      </w:r>
      <w:r w:rsidRPr="00623A64">
        <w:rPr>
          <w:rFonts w:asciiTheme="minorBidi" w:hAnsiTheme="minorBidi" w:cstheme="minorBidi"/>
          <w:sz w:val="26"/>
          <w:szCs w:val="26"/>
        </w:rPr>
        <w:t xml:space="preserve"> and </w:t>
      </w:r>
      <w:r w:rsidR="00F119AF" w:rsidRPr="00F119AF">
        <w:rPr>
          <w:rFonts w:asciiTheme="minorBidi" w:hAnsiTheme="minorBidi" w:cstheme="minorBidi"/>
          <w:sz w:val="26"/>
          <w:szCs w:val="26"/>
        </w:rPr>
        <w:t>71</w:t>
      </w:r>
      <w:r w:rsidR="00795F56">
        <w:rPr>
          <w:rFonts w:asciiTheme="minorBidi" w:hAnsiTheme="minorBidi" w:cs="Cordia New"/>
          <w:sz w:val="26"/>
          <w:szCs w:val="26"/>
          <w:cs/>
          <w:lang w:bidi="th-TH"/>
        </w:rPr>
        <w:t>.</w:t>
      </w:r>
      <w:r w:rsidR="00F119AF" w:rsidRPr="00F119AF">
        <w:rPr>
          <w:rFonts w:asciiTheme="minorBidi" w:hAnsiTheme="minorBidi" w:cstheme="minorBidi"/>
          <w:sz w:val="26"/>
          <w:szCs w:val="26"/>
        </w:rPr>
        <w:t>21</w:t>
      </w:r>
      <w:r w:rsidR="00795F56">
        <w:rPr>
          <w:rFonts w:asciiTheme="minorBidi" w:hAnsiTheme="minorBidi" w:cs="Cordia New"/>
          <w:sz w:val="26"/>
          <w:szCs w:val="26"/>
          <w:cs/>
          <w:lang w:bidi="th-TH"/>
        </w:rPr>
        <w:t xml:space="preserve">% </w:t>
      </w:r>
      <w:r>
        <w:rPr>
          <w:rFonts w:asciiTheme="minorBidi" w:hAnsiTheme="minorBidi" w:cstheme="minorBidi" w:hint="cs"/>
          <w:sz w:val="26"/>
          <w:szCs w:val="26"/>
        </w:rPr>
        <w:t xml:space="preserve">of </w:t>
      </w:r>
      <w:r w:rsidR="00591CBA">
        <w:rPr>
          <w:rFonts w:asciiTheme="minorBidi" w:hAnsiTheme="minorBidi" w:cstheme="minorBidi"/>
          <w:sz w:val="26"/>
          <w:szCs w:val="26"/>
        </w:rPr>
        <w:t xml:space="preserve">interim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 xml:space="preserve">only total assets respectively, against which an allowance for expected credit losses of Baht </w:t>
      </w:r>
      <w:r w:rsidR="00F119AF" w:rsidRPr="00F119AF">
        <w:rPr>
          <w:rFonts w:asciiTheme="minorBidi" w:hAnsiTheme="minorBidi" w:cstheme="minorBidi"/>
          <w:sz w:val="26"/>
          <w:szCs w:val="26"/>
        </w:rPr>
        <w:t>145</w:t>
      </w:r>
      <w:r w:rsidR="00795F56" w:rsidRPr="00795F56">
        <w:rPr>
          <w:rFonts w:asciiTheme="minorBidi" w:hAnsiTheme="minorBidi" w:cstheme="minorBidi"/>
          <w:sz w:val="26"/>
          <w:szCs w:val="26"/>
        </w:rPr>
        <w:t>,</w:t>
      </w:r>
      <w:r w:rsidR="00F119AF" w:rsidRPr="00F119AF">
        <w:rPr>
          <w:rFonts w:asciiTheme="minorBidi" w:hAnsiTheme="minorBidi" w:cstheme="minorBidi"/>
          <w:sz w:val="26"/>
          <w:szCs w:val="26"/>
        </w:rPr>
        <w:t>923</w:t>
      </w:r>
      <w:r w:rsidR="00B07B9E">
        <w:rPr>
          <w:rFonts w:ascii="Cordia New" w:hAnsi="Cordia New" w:cs="Cordia New" w:hint="cs"/>
          <w:sz w:val="26"/>
          <w:szCs w:val="26"/>
          <w:cs/>
          <w:lang w:bidi="th-TH"/>
        </w:rPr>
        <w:t xml:space="preserve"> </w:t>
      </w:r>
      <w:r>
        <w:rPr>
          <w:rFonts w:ascii="Cordia New" w:hAnsi="Cordia New" w:cs="Cordia New" w:hint="cs"/>
          <w:sz w:val="26"/>
          <w:szCs w:val="26"/>
        </w:rPr>
        <w:t xml:space="preserve">million and Baht </w:t>
      </w:r>
      <w:r w:rsidR="00F119AF" w:rsidRPr="00F119AF">
        <w:rPr>
          <w:rFonts w:asciiTheme="minorBidi" w:hAnsiTheme="minorBidi" w:cstheme="minorBidi"/>
          <w:sz w:val="26"/>
          <w:szCs w:val="26"/>
          <w:lang w:bidi="th-TH"/>
        </w:rPr>
        <w:t>140</w:t>
      </w:r>
      <w:r w:rsidR="00795F56" w:rsidRPr="00795F56">
        <w:rPr>
          <w:rFonts w:asciiTheme="minorBidi" w:hAnsiTheme="minorBidi" w:cstheme="minorBidi"/>
          <w:sz w:val="26"/>
          <w:szCs w:val="26"/>
          <w:lang w:bidi="th-TH"/>
        </w:rPr>
        <w:t>,</w:t>
      </w:r>
      <w:r w:rsidR="00F119AF" w:rsidRPr="00F119AF">
        <w:rPr>
          <w:rFonts w:asciiTheme="minorBidi" w:hAnsiTheme="minorBidi" w:cstheme="minorBidi"/>
          <w:sz w:val="26"/>
          <w:szCs w:val="26"/>
          <w:lang w:bidi="th-TH"/>
        </w:rPr>
        <w:t>680</w:t>
      </w:r>
      <w:r w:rsidR="002C7FFE">
        <w:rPr>
          <w:rFonts w:asciiTheme="minorBidi" w:hAnsiTheme="minorBidi" w:cs="Cordia New"/>
          <w:sz w:val="26"/>
          <w:szCs w:val="26"/>
          <w:cs/>
          <w:lang w:bidi="th-TH"/>
        </w:rPr>
        <w:t xml:space="preserve"> </w:t>
      </w:r>
      <w:r>
        <w:rPr>
          <w:rFonts w:asciiTheme="minorBidi" w:hAnsiTheme="minorBidi" w:cstheme="minorBidi" w:hint="cs"/>
          <w:sz w:val="26"/>
          <w:szCs w:val="26"/>
        </w:rPr>
        <w:t>million respectively was provided</w:t>
      </w:r>
      <w:r>
        <w:rPr>
          <w:rFonts w:asciiTheme="minorBidi" w:hAnsiTheme="minorBidi" w:cs="Cordia New" w:hint="cs"/>
          <w:sz w:val="26"/>
          <w:szCs w:val="26"/>
          <w:cs/>
          <w:lang w:bidi="th-TH"/>
        </w:rPr>
        <w:t xml:space="preserve">. </w:t>
      </w:r>
    </w:p>
    <w:p w14:paraId="0CA2ECB8" w14:textId="77777777" w:rsidR="003A421E" w:rsidRDefault="003A421E" w:rsidP="003A421E">
      <w:pPr>
        <w:spacing w:line="320" w:lineRule="exact"/>
        <w:jc w:val="both"/>
        <w:rPr>
          <w:rFonts w:asciiTheme="minorBidi" w:hAnsiTheme="minorBidi" w:cstheme="minorBidi"/>
          <w:sz w:val="26"/>
          <w:szCs w:val="26"/>
        </w:rPr>
      </w:pPr>
    </w:p>
    <w:p w14:paraId="61600889" w14:textId="53028FC1" w:rsidR="003A421E" w:rsidRDefault="003A421E" w:rsidP="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 xml:space="preserve">The TFRS </w:t>
      </w:r>
      <w:r w:rsidR="00F119AF" w:rsidRPr="00F119AF">
        <w:rPr>
          <w:rFonts w:asciiTheme="minorBidi" w:hAnsiTheme="minorBidi" w:cstheme="minorBidi" w:hint="cs"/>
          <w:sz w:val="26"/>
          <w:szCs w:val="26"/>
        </w:rPr>
        <w:t>9</w:t>
      </w:r>
      <w:r>
        <w:rPr>
          <w:rFonts w:asciiTheme="minorBidi" w:hAnsiTheme="minorBidi" w:cstheme="minorBidi" w:hint="cs"/>
          <w:sz w:val="26"/>
          <w:szCs w:val="26"/>
        </w:rPr>
        <w:t xml:space="preserve"> </w:t>
      </w:r>
      <w:r w:rsidR="00521D5C">
        <w:rPr>
          <w:rFonts w:asciiTheme="minorBidi" w:hAnsiTheme="minorBidi" w:cstheme="minorBidi"/>
          <w:sz w:val="26"/>
          <w:szCs w:val="26"/>
        </w:rPr>
        <w:t>required</w:t>
      </w:r>
      <w:r>
        <w:rPr>
          <w:rFonts w:asciiTheme="minorBidi" w:hAnsiTheme="minorBidi" w:cs="Cordia New" w:hint="cs"/>
          <w:sz w:val="26"/>
          <w:szCs w:val="26"/>
          <w:cs/>
          <w:lang w:bidi="th-TH"/>
        </w:rPr>
        <w:t xml:space="preserve"> </w:t>
      </w:r>
      <w:r w:rsidR="00521D5C">
        <w:rPr>
          <w:rFonts w:asciiTheme="minorBidi" w:hAnsiTheme="minorBidi" w:cstheme="minorBidi"/>
          <w:sz w:val="26"/>
          <w:szCs w:val="26"/>
        </w:rPr>
        <w:t xml:space="preserve">the </w:t>
      </w:r>
      <w:r w:rsidR="00521D5C">
        <w:rPr>
          <w:rFonts w:asciiTheme="minorBidi" w:hAnsiTheme="minorBidi" w:cstheme="minorBidi" w:hint="cs"/>
          <w:sz w:val="26"/>
          <w:szCs w:val="26"/>
        </w:rPr>
        <w:t xml:space="preserve">Bank and its </w:t>
      </w:r>
      <w:r w:rsidR="00521D5C">
        <w:rPr>
          <w:rFonts w:asciiTheme="minorBidi" w:hAnsiTheme="minorBidi" w:cstheme="minorBidi"/>
          <w:sz w:val="26"/>
          <w:szCs w:val="26"/>
        </w:rPr>
        <w:t>subsidiaries</w:t>
      </w:r>
      <w:r w:rsidR="00521D5C">
        <w:rPr>
          <w:rFonts w:asciiTheme="minorBidi" w:hAnsiTheme="minorBidi" w:cs="Cordia New" w:hint="cs"/>
          <w:sz w:val="26"/>
          <w:szCs w:val="26"/>
          <w:cs/>
          <w:lang w:bidi="th-TH"/>
        </w:rPr>
        <w:t xml:space="preserve"> </w:t>
      </w:r>
      <w:r w:rsidR="00521D5C">
        <w:rPr>
          <w:rFonts w:asciiTheme="minorBidi" w:hAnsiTheme="minorBidi" w:cstheme="minorBidi"/>
          <w:sz w:val="26"/>
          <w:szCs w:val="26"/>
        </w:rPr>
        <w:t xml:space="preserve">to recognize </w:t>
      </w:r>
      <w:r>
        <w:rPr>
          <w:rFonts w:asciiTheme="minorBidi" w:hAnsiTheme="minorBidi" w:cstheme="minorBidi" w:hint="cs"/>
          <w:sz w:val="26"/>
          <w:szCs w:val="26"/>
        </w:rPr>
        <w:t xml:space="preserve">the </w:t>
      </w:r>
      <w:r w:rsidR="00D64F48">
        <w:rPr>
          <w:rFonts w:asciiTheme="minorBidi" w:hAnsiTheme="minorBidi" w:cstheme="minorBidi"/>
          <w:sz w:val="26"/>
          <w:szCs w:val="26"/>
        </w:rPr>
        <w:t xml:space="preserve">expected credit loss </w:t>
      </w:r>
      <w:r w:rsidR="008E0A4E">
        <w:rPr>
          <w:rFonts w:asciiTheme="minorBidi" w:hAnsiTheme="minorBidi" w:cstheme="minorBidi"/>
          <w:sz w:val="26"/>
          <w:szCs w:val="26"/>
        </w:rPr>
        <w:t>of</w:t>
      </w:r>
      <w:r>
        <w:rPr>
          <w:rFonts w:asciiTheme="minorBidi" w:hAnsiTheme="minorBidi" w:cstheme="minorBidi" w:hint="cs"/>
          <w:sz w:val="26"/>
          <w:szCs w:val="26"/>
        </w:rPr>
        <w:t xml:space="preserve"> loans to customers </w:t>
      </w:r>
      <w:r w:rsidR="00521D5C">
        <w:rPr>
          <w:rFonts w:asciiTheme="minorBidi" w:hAnsiTheme="minorBidi" w:cstheme="minorBidi"/>
          <w:sz w:val="26"/>
          <w:szCs w:val="26"/>
        </w:rPr>
        <w:t>using</w:t>
      </w:r>
      <w:r>
        <w:rPr>
          <w:rFonts w:asciiTheme="minorBidi" w:hAnsiTheme="minorBidi" w:cstheme="minorBidi" w:hint="cs"/>
          <w:sz w:val="26"/>
          <w:szCs w:val="26"/>
        </w:rPr>
        <w:t xml:space="preserve"> an expected credit loss </w:t>
      </w:r>
      <w:r>
        <w:rPr>
          <w:rFonts w:asciiTheme="minorBidi" w:hAnsiTheme="minorBidi" w:cs="Cordia New" w:hint="cs"/>
          <w:sz w:val="26"/>
          <w:szCs w:val="26"/>
          <w:cs/>
          <w:lang w:bidi="th-TH"/>
        </w:rPr>
        <w:t>(“</w:t>
      </w:r>
      <w:r>
        <w:rPr>
          <w:rFonts w:asciiTheme="minorBidi" w:hAnsiTheme="minorBidi" w:cstheme="minorBidi" w:hint="cs"/>
          <w:sz w:val="26"/>
          <w:szCs w:val="26"/>
        </w:rPr>
        <w:t>ECL</w:t>
      </w:r>
      <w:r>
        <w:rPr>
          <w:rFonts w:asciiTheme="minorBidi" w:hAnsiTheme="minorBidi" w:cs="Cordia New" w:hint="cs"/>
          <w:sz w:val="26"/>
          <w:szCs w:val="26"/>
          <w:cs/>
          <w:lang w:bidi="th-TH"/>
        </w:rPr>
        <w:t xml:space="preserve">”) </w:t>
      </w:r>
      <w:r>
        <w:rPr>
          <w:rFonts w:asciiTheme="minorBidi" w:hAnsiTheme="minorBidi" w:cstheme="minorBidi" w:hint="cs"/>
          <w:sz w:val="26"/>
          <w:szCs w:val="26"/>
        </w:rPr>
        <w:t>approach</w:t>
      </w:r>
      <w:r>
        <w:rPr>
          <w:rFonts w:asciiTheme="minorBidi" w:hAnsiTheme="minorBidi" w:cs="Cordia New" w:hint="cs"/>
          <w:sz w:val="26"/>
          <w:szCs w:val="26"/>
          <w:cs/>
          <w:lang w:bidi="th-TH"/>
        </w:rPr>
        <w:t xml:space="preserve">. </w:t>
      </w:r>
      <w:r>
        <w:rPr>
          <w:rFonts w:asciiTheme="minorBidi" w:hAnsiTheme="minorBidi" w:cstheme="minorBidi" w:hint="cs"/>
          <w:sz w:val="26"/>
          <w:szCs w:val="26"/>
        </w:rPr>
        <w:t>Management</w:t>
      </w:r>
      <w:r>
        <w:rPr>
          <w:rFonts w:asciiTheme="minorBidi" w:hAnsiTheme="minorBidi" w:cs="Cordia New" w:hint="cs"/>
          <w:sz w:val="26"/>
          <w:szCs w:val="26"/>
          <w:cs/>
          <w:lang w:bidi="th-TH"/>
        </w:rPr>
        <w:t>’</w:t>
      </w:r>
      <w:r>
        <w:rPr>
          <w:rFonts w:asciiTheme="minorBidi" w:hAnsiTheme="minorBidi" w:cstheme="minorBidi" w:hint="cs"/>
          <w:sz w:val="26"/>
          <w:szCs w:val="26"/>
        </w:rPr>
        <w:t xml:space="preserve">s estimation of ECL on loans to customers measured at amortised cost is based on complex credit models which are dependent on significant management judgements and estimates including </w:t>
      </w:r>
      <w:r>
        <w:rPr>
          <w:rFonts w:asciiTheme="minorBidi" w:hAnsiTheme="minorBidi" w:hint="cs"/>
          <w:sz w:val="26"/>
          <w:szCs w:val="26"/>
        </w:rPr>
        <w:t xml:space="preserve">the criteria for identifying significant increase in credit risk </w:t>
      </w:r>
      <w:r>
        <w:rPr>
          <w:rFonts w:asciiTheme="minorBidi" w:hAnsiTheme="minorBidi" w:cs="Cordia New" w:hint="cs"/>
          <w:sz w:val="26"/>
          <w:szCs w:val="26"/>
          <w:cs/>
          <w:lang w:bidi="th-TH"/>
        </w:rPr>
        <w:t>(</w:t>
      </w:r>
      <w:r>
        <w:rPr>
          <w:rFonts w:asciiTheme="minorBidi" w:hAnsiTheme="minorBidi" w:hint="cs"/>
          <w:sz w:val="26"/>
          <w:szCs w:val="26"/>
        </w:rPr>
        <w:t>SICR</w:t>
      </w:r>
      <w:r>
        <w:rPr>
          <w:rFonts w:asciiTheme="minorBidi" w:hAnsiTheme="minorBidi" w:cs="Cordia New" w:hint="cs"/>
          <w:sz w:val="26"/>
          <w:szCs w:val="26"/>
          <w:cs/>
          <w:lang w:bidi="th-TH"/>
        </w:rPr>
        <w:t>)</w:t>
      </w:r>
      <w:r>
        <w:rPr>
          <w:rFonts w:asciiTheme="minorBidi" w:hAnsiTheme="minorBidi" w:hint="cs"/>
          <w:sz w:val="26"/>
          <w:szCs w:val="26"/>
        </w:rPr>
        <w:t xml:space="preserve">, the </w:t>
      </w:r>
      <w:r>
        <w:rPr>
          <w:rFonts w:asciiTheme="minorBidi" w:hAnsiTheme="minorBidi" w:cstheme="minorBidi" w:hint="cs"/>
          <w:sz w:val="26"/>
          <w:szCs w:val="26"/>
        </w:rPr>
        <w:t>assessment of</w:t>
      </w:r>
      <w:r>
        <w:rPr>
          <w:rFonts w:asciiTheme="minorBidi" w:hAnsiTheme="minorBidi" w:hint="cs"/>
          <w:sz w:val="26"/>
          <w:szCs w:val="26"/>
        </w:rPr>
        <w:t xml:space="preserve"> probabilities of default </w:t>
      </w:r>
      <w:r>
        <w:rPr>
          <w:rFonts w:asciiTheme="minorBidi" w:hAnsiTheme="minorBidi" w:cs="Cordia New" w:hint="cs"/>
          <w:sz w:val="26"/>
          <w:szCs w:val="26"/>
          <w:cs/>
          <w:lang w:bidi="th-TH"/>
        </w:rPr>
        <w:t>(</w:t>
      </w:r>
      <w:r>
        <w:rPr>
          <w:rFonts w:asciiTheme="minorBidi" w:hAnsiTheme="minorBidi" w:hint="cs"/>
          <w:sz w:val="26"/>
          <w:szCs w:val="26"/>
        </w:rPr>
        <w:t>PD</w:t>
      </w:r>
      <w:r>
        <w:rPr>
          <w:rFonts w:asciiTheme="minorBidi" w:hAnsiTheme="minorBidi" w:cs="Cordia New" w:hint="cs"/>
          <w:sz w:val="26"/>
          <w:szCs w:val="26"/>
          <w:cs/>
          <w:lang w:bidi="th-TH"/>
        </w:rPr>
        <w:t>)</w:t>
      </w:r>
      <w:r>
        <w:rPr>
          <w:rFonts w:asciiTheme="minorBidi" w:hAnsiTheme="minorBidi" w:hint="cs"/>
          <w:sz w:val="26"/>
          <w:szCs w:val="26"/>
        </w:rPr>
        <w:t>, loss giv</w:t>
      </w:r>
      <w:r w:rsidRPr="001D717C">
        <w:rPr>
          <w:rFonts w:asciiTheme="minorBidi" w:hAnsiTheme="minorBidi" w:hint="cs"/>
          <w:sz w:val="26"/>
          <w:szCs w:val="26"/>
        </w:rPr>
        <w:t xml:space="preserve">en default </w:t>
      </w:r>
      <w:r w:rsidRPr="001D717C">
        <w:rPr>
          <w:rFonts w:asciiTheme="minorBidi" w:hAnsiTheme="minorBidi" w:cs="Cordia New" w:hint="cs"/>
          <w:sz w:val="26"/>
          <w:szCs w:val="26"/>
          <w:cs/>
          <w:lang w:bidi="th-TH"/>
        </w:rPr>
        <w:t>(</w:t>
      </w:r>
      <w:r w:rsidRPr="001D717C">
        <w:rPr>
          <w:rFonts w:asciiTheme="minorBidi" w:hAnsiTheme="minorBidi" w:hint="cs"/>
          <w:sz w:val="26"/>
          <w:szCs w:val="26"/>
        </w:rPr>
        <w:t>LGD</w:t>
      </w:r>
      <w:r w:rsidRPr="001D717C">
        <w:rPr>
          <w:rFonts w:asciiTheme="minorBidi" w:hAnsiTheme="minorBidi" w:cs="Cordia New" w:hint="cs"/>
          <w:sz w:val="26"/>
          <w:szCs w:val="26"/>
          <w:cs/>
          <w:lang w:bidi="th-TH"/>
        </w:rPr>
        <w:t xml:space="preserve">) </w:t>
      </w:r>
      <w:r w:rsidRPr="001D717C">
        <w:rPr>
          <w:rFonts w:asciiTheme="minorBidi" w:hAnsiTheme="minorBidi" w:hint="cs"/>
          <w:sz w:val="26"/>
          <w:szCs w:val="26"/>
        </w:rPr>
        <w:t xml:space="preserve">and exposure at default </w:t>
      </w:r>
      <w:r w:rsidRPr="001D717C">
        <w:rPr>
          <w:rFonts w:asciiTheme="minorBidi" w:hAnsiTheme="minorBidi" w:cs="Cordia New" w:hint="cs"/>
          <w:sz w:val="26"/>
          <w:szCs w:val="26"/>
          <w:cs/>
          <w:lang w:bidi="th-TH"/>
        </w:rPr>
        <w:t>(</w:t>
      </w:r>
      <w:r w:rsidRPr="001D717C">
        <w:rPr>
          <w:rFonts w:asciiTheme="minorBidi" w:hAnsiTheme="minorBidi" w:hint="cs"/>
          <w:sz w:val="26"/>
          <w:szCs w:val="26"/>
        </w:rPr>
        <w:t>EAD</w:t>
      </w:r>
      <w:r w:rsidRPr="001D717C">
        <w:rPr>
          <w:rFonts w:asciiTheme="minorBidi" w:hAnsiTheme="minorBidi" w:cs="Cordia New" w:hint="cs"/>
          <w:sz w:val="26"/>
          <w:szCs w:val="26"/>
          <w:cs/>
          <w:lang w:bidi="th-TH"/>
        </w:rPr>
        <w:t>)</w:t>
      </w:r>
      <w:r w:rsidRPr="001D717C">
        <w:rPr>
          <w:rFonts w:asciiTheme="minorBidi" w:hAnsiTheme="minorBidi" w:hint="cs"/>
          <w:sz w:val="26"/>
          <w:szCs w:val="26"/>
        </w:rPr>
        <w:t>, the use of macroeconomic f</w:t>
      </w:r>
      <w:r w:rsidRPr="001D717C">
        <w:rPr>
          <w:rFonts w:asciiTheme="minorBidi" w:hAnsiTheme="minorBidi" w:cstheme="minorBidi" w:hint="cs"/>
          <w:sz w:val="26"/>
          <w:szCs w:val="26"/>
        </w:rPr>
        <w:t>actors and qualitative adjustment</w:t>
      </w:r>
      <w:r w:rsidRPr="001D717C">
        <w:rPr>
          <w:rFonts w:asciiTheme="minorBidi" w:hAnsiTheme="minorBidi" w:cstheme="minorBidi" w:hint="cs"/>
          <w:sz w:val="26"/>
          <w:szCs w:val="26"/>
          <w:lang w:bidi="th-TH"/>
        </w:rPr>
        <w:t>s including the management overlay</w:t>
      </w:r>
      <w:r w:rsidRPr="001D717C">
        <w:rPr>
          <w:rFonts w:asciiTheme="minorBidi" w:hAnsiTheme="minorBidi" w:cs="Cordia New" w:hint="cs"/>
          <w:sz w:val="26"/>
          <w:szCs w:val="26"/>
          <w:cs/>
          <w:lang w:bidi="th-TH"/>
        </w:rPr>
        <w:t xml:space="preserve">. </w:t>
      </w:r>
      <w:r w:rsidRPr="001D717C">
        <w:rPr>
          <w:rFonts w:asciiTheme="minorBidi" w:hAnsiTheme="minorBidi" w:cstheme="minorBidi" w:hint="cs"/>
          <w:sz w:val="26"/>
          <w:szCs w:val="26"/>
        </w:rPr>
        <w:t xml:space="preserve">In particular, the ongoing economic situation and relief program provided </w:t>
      </w:r>
      <w:r w:rsidRPr="002A5186">
        <w:rPr>
          <w:rFonts w:asciiTheme="minorBidi" w:hAnsiTheme="minorBidi" w:cstheme="minorBidi" w:hint="cs"/>
          <w:sz w:val="26"/>
          <w:szCs w:val="26"/>
        </w:rPr>
        <w:t>adds</w:t>
      </w:r>
      <w:r w:rsidRPr="001D717C">
        <w:rPr>
          <w:rFonts w:asciiTheme="minorBidi" w:hAnsiTheme="minorBidi" w:cstheme="minorBidi" w:hint="cs"/>
          <w:sz w:val="26"/>
          <w:szCs w:val="26"/>
        </w:rPr>
        <w:t xml:space="preserve"> further complexity to management</w:t>
      </w:r>
      <w:r w:rsidRPr="001D717C">
        <w:rPr>
          <w:rFonts w:asciiTheme="minorBidi" w:hAnsiTheme="minorBidi" w:cs="Cordia New" w:hint="cs"/>
          <w:sz w:val="26"/>
          <w:szCs w:val="26"/>
          <w:cs/>
          <w:lang w:bidi="th-TH"/>
        </w:rPr>
        <w:t>’</w:t>
      </w:r>
      <w:r w:rsidRPr="001D717C">
        <w:rPr>
          <w:rFonts w:asciiTheme="minorBidi" w:hAnsiTheme="minorBidi" w:cstheme="minorBidi" w:hint="cs"/>
          <w:sz w:val="26"/>
          <w:szCs w:val="26"/>
        </w:rPr>
        <w:t>s estimation process</w:t>
      </w:r>
      <w:r w:rsidRPr="001D717C">
        <w:rPr>
          <w:rFonts w:asciiTheme="minorBidi" w:hAnsiTheme="minorBidi" w:cs="Cordia New" w:hint="cs"/>
          <w:sz w:val="26"/>
          <w:szCs w:val="26"/>
          <w:cs/>
          <w:lang w:bidi="th-TH"/>
        </w:rPr>
        <w:t xml:space="preserve">. </w:t>
      </w:r>
      <w:r w:rsidRPr="001D717C">
        <w:rPr>
          <w:rFonts w:asciiTheme="minorBidi" w:hAnsiTheme="minorBidi" w:cstheme="minorBidi" w:hint="cs"/>
          <w:sz w:val="26"/>
          <w:szCs w:val="26"/>
        </w:rPr>
        <w:t>Accordingly, it is considered a Key Audit Matter</w:t>
      </w:r>
      <w:r w:rsidRPr="001D717C">
        <w:rPr>
          <w:rFonts w:asciiTheme="minorBidi" w:hAnsiTheme="minorBidi" w:cs="Cordia New" w:hint="cs"/>
          <w:sz w:val="26"/>
          <w:szCs w:val="26"/>
          <w:cs/>
          <w:lang w:bidi="th-TH"/>
        </w:rPr>
        <w:t>.</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How the matter was addressed in my audit</w:t>
      </w:r>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0A0B0546" w14:textId="297357ED"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In planning my audit procedures</w:t>
      </w:r>
      <w:r w:rsidR="00F9651B">
        <w:rPr>
          <w:rFonts w:asciiTheme="minorBidi" w:hAnsiTheme="minorBidi" w:cstheme="minorBidi"/>
          <w:sz w:val="26"/>
          <w:szCs w:val="26"/>
        </w:rPr>
        <w:t>,</w:t>
      </w:r>
      <w:r>
        <w:rPr>
          <w:rFonts w:asciiTheme="minorBidi" w:hAnsiTheme="minorBidi" w:cstheme="minorBidi" w:hint="cs"/>
          <w:sz w:val="26"/>
          <w:szCs w:val="26"/>
        </w:rPr>
        <w:t xml:space="preserve"> I performed a risk assessment by considering internal and external factors which could affect the performance of individual customers, industry sectors or customer segments, or which could influence the judgments and estimates</w:t>
      </w:r>
      <w:r>
        <w:rPr>
          <w:rFonts w:asciiTheme="minorBidi" w:hAnsiTheme="minorBidi" w:cs="Cordia New" w:hint="cs"/>
          <w:sz w:val="26"/>
          <w:szCs w:val="26"/>
          <w:cs/>
          <w:lang w:bidi="th-TH"/>
        </w:rPr>
        <w:t xml:space="preserve">. </w:t>
      </w:r>
    </w:p>
    <w:p w14:paraId="63D60427" w14:textId="77777777" w:rsidR="003A421E" w:rsidRDefault="003A421E" w:rsidP="003A421E">
      <w:pPr>
        <w:spacing w:line="320" w:lineRule="exact"/>
        <w:jc w:val="thaiDistribute"/>
        <w:rPr>
          <w:rFonts w:asciiTheme="minorBidi" w:hAnsiTheme="minorBidi" w:cstheme="minorBidi"/>
          <w:sz w:val="26"/>
          <w:szCs w:val="26"/>
        </w:rPr>
      </w:pPr>
    </w:p>
    <w:p w14:paraId="246A2F13" w14:textId="77777777" w:rsidR="003A421E" w:rsidRDefault="003A421E" w:rsidP="003A421E">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My audit procedures included testing the design and operating effectiveness of selected controls responding to key elements of risk in the credit and impairment process</w:t>
      </w:r>
      <w:r>
        <w:rPr>
          <w:rFonts w:asciiTheme="minorBidi" w:hAnsiTheme="minorBidi" w:cs="Cordia New" w:hint="cs"/>
          <w:sz w:val="26"/>
          <w:szCs w:val="26"/>
          <w:cs/>
          <w:lang w:bidi="th-TH"/>
        </w:rPr>
        <w:t xml:space="preserve">. </w:t>
      </w:r>
      <w:r>
        <w:rPr>
          <w:rFonts w:asciiTheme="minorBidi" w:hAnsiTheme="minorBidi" w:cstheme="minorBidi" w:hint="cs"/>
          <w:sz w:val="26"/>
          <w:szCs w:val="26"/>
        </w:rPr>
        <w:t>In particular, I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factor and qualitative adjustment</w:t>
      </w:r>
      <w:r>
        <w:rPr>
          <w:rFonts w:asciiTheme="minorBidi" w:hAnsiTheme="minorBidi" w:cs="Cordia New" w:hint="cs"/>
          <w:sz w:val="26"/>
          <w:szCs w:val="26"/>
          <w:cs/>
          <w:lang w:bidi="th-TH"/>
        </w:rPr>
        <w:t>.</w:t>
      </w:r>
    </w:p>
    <w:p w14:paraId="189CBCC1" w14:textId="77777777" w:rsidR="003A421E" w:rsidRDefault="003A421E" w:rsidP="003A421E">
      <w:pPr>
        <w:spacing w:line="256" w:lineRule="auto"/>
        <w:rPr>
          <w:rFonts w:asciiTheme="minorBidi" w:hAnsiTheme="minorBidi" w:cstheme="minorBidi"/>
          <w:sz w:val="26"/>
          <w:szCs w:val="26"/>
          <w:lang w:bidi="th-TH"/>
        </w:rPr>
      </w:pPr>
    </w:p>
    <w:p w14:paraId="5001EB37" w14:textId="77777777" w:rsidR="003A421E" w:rsidRDefault="003A421E" w:rsidP="003A421E">
      <w:pPr>
        <w:spacing w:line="320" w:lineRule="exact"/>
        <w:jc w:val="thaiDistribute"/>
        <w:rPr>
          <w:rFonts w:asciiTheme="minorBidi" w:hAnsiTheme="minorBidi" w:cstheme="minorBidi"/>
          <w:sz w:val="26"/>
          <w:szCs w:val="26"/>
          <w:rtl/>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w:t>
      </w:r>
      <w:r>
        <w:rPr>
          <w:rFonts w:asciiTheme="minorBidi" w:hAnsiTheme="minorBidi" w:cs="Cordia New" w:hint="cs"/>
          <w:sz w:val="26"/>
          <w:szCs w:val="26"/>
          <w:cs/>
          <w:lang w:bidi="th-TH"/>
        </w:rPr>
        <w:t xml:space="preserve">. </w:t>
      </w:r>
      <w:r>
        <w:rPr>
          <w:rFonts w:asciiTheme="minorBidi" w:hAnsiTheme="minorBidi" w:cstheme="minorBidi" w:hint="cs"/>
          <w:sz w:val="26"/>
          <w:szCs w:val="26"/>
        </w:rPr>
        <w:t>My sample included individually large exposures, loans subject to restructuring and reschedule as well as a selection of loans identified in my risk assessment</w:t>
      </w:r>
      <w:r>
        <w:rPr>
          <w:rFonts w:asciiTheme="minorBidi" w:hAnsiTheme="minorBidi" w:cs="Cordia New" w:hint="cs"/>
          <w:sz w:val="26"/>
          <w:szCs w:val="26"/>
          <w:cs/>
          <w:lang w:bidi="th-TH"/>
        </w:rPr>
        <w:t>.</w:t>
      </w:r>
    </w:p>
    <w:p w14:paraId="74A9722C" w14:textId="77777777" w:rsidR="003A421E" w:rsidRDefault="003A421E" w:rsidP="003A421E">
      <w:pPr>
        <w:spacing w:line="320" w:lineRule="exact"/>
        <w:jc w:val="thaiDistribute"/>
        <w:rPr>
          <w:rFonts w:asciiTheme="minorBidi" w:hAnsiTheme="minorBidi" w:cstheme="minorBidi"/>
          <w:sz w:val="26"/>
          <w:szCs w:val="26"/>
        </w:rPr>
      </w:pPr>
    </w:p>
    <w:p w14:paraId="238DEFF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lastRenderedPageBreak/>
        <w:t>For staging and identification of credit exposures with SICR, I assessed and tested the reasonableness of the transfer criteria applied by the Bank and its subsidiaries for different types of credit exposures</w:t>
      </w:r>
      <w:r>
        <w:rPr>
          <w:rFonts w:asciiTheme="minorBidi" w:hAnsiTheme="minorBidi" w:cs="Cordia New" w:hint="cs"/>
          <w:sz w:val="26"/>
          <w:szCs w:val="26"/>
          <w:cs/>
          <w:lang w:bidi="th-TH"/>
        </w:rPr>
        <w:t xml:space="preserve">. </w:t>
      </w:r>
      <w:r>
        <w:rPr>
          <w:rFonts w:asciiTheme="minorBidi" w:hAnsiTheme="minorBidi" w:cstheme="minorBidi" w:hint="cs"/>
          <w:sz w:val="26"/>
          <w:szCs w:val="26"/>
        </w:rPr>
        <w:t>I evaluated if the transfer criteria are consistent with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credit risk management practices</w:t>
      </w:r>
      <w:r>
        <w:rPr>
          <w:rFonts w:asciiTheme="minorBidi" w:hAnsiTheme="minorBidi" w:cs="Cordia New" w:hint="cs"/>
          <w:sz w:val="26"/>
          <w:szCs w:val="26"/>
          <w:cs/>
          <w:lang w:bidi="th-TH"/>
        </w:rPr>
        <w:t>.</w:t>
      </w:r>
    </w:p>
    <w:p w14:paraId="173C3C8A" w14:textId="77777777" w:rsidR="003A421E" w:rsidRDefault="003A421E" w:rsidP="003A421E">
      <w:pPr>
        <w:spacing w:line="320" w:lineRule="exact"/>
        <w:jc w:val="thaiDistribute"/>
        <w:rPr>
          <w:rFonts w:asciiTheme="minorBidi" w:hAnsiTheme="minorBidi" w:cstheme="minorBidi"/>
          <w:sz w:val="26"/>
          <w:szCs w:val="26"/>
        </w:rPr>
      </w:pPr>
    </w:p>
    <w:p w14:paraId="7CEB3120" w14:textId="6AF453E0"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the measurement of ECL, I assessed and tested reasonableness of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ECL models, including model input, model design and model performance for significant portfolios</w:t>
      </w:r>
      <w:r>
        <w:rPr>
          <w:rFonts w:asciiTheme="minorBidi" w:hAnsiTheme="minorBidi" w:cs="Cordia New" w:hint="cs"/>
          <w:sz w:val="26"/>
          <w:szCs w:val="26"/>
          <w:cs/>
          <w:lang w:bidi="th-TH"/>
        </w:rPr>
        <w:t xml:space="preserve">. </w:t>
      </w:r>
      <w:r>
        <w:rPr>
          <w:rFonts w:asciiTheme="minorBidi" w:hAnsiTheme="minorBidi" w:cstheme="minorBidi" w:hint="cs"/>
          <w:sz w:val="26"/>
          <w:szCs w:val="26"/>
        </w:rPr>
        <w:t>I assessed the reasonableness of macroeconomic factors used and probability</w:t>
      </w:r>
      <w:r>
        <w:rPr>
          <w:rFonts w:asciiTheme="minorBidi" w:hAnsiTheme="minorBidi" w:cs="Cordia New" w:hint="cs"/>
          <w:sz w:val="26"/>
          <w:szCs w:val="26"/>
          <w:cs/>
          <w:lang w:bidi="th-TH"/>
        </w:rPr>
        <w:t>-</w:t>
      </w:r>
      <w:r>
        <w:rPr>
          <w:rFonts w:asciiTheme="minorBidi" w:hAnsiTheme="minorBidi" w:cstheme="minorBidi" w:hint="cs"/>
          <w:sz w:val="26"/>
          <w:szCs w:val="26"/>
        </w:rPr>
        <w:t>weighted multiple</w:t>
      </w:r>
      <w:r w:rsidR="00011CEC">
        <w:rPr>
          <w:rFonts w:asciiTheme="minorBidi" w:hAnsiTheme="minorBidi" w:cstheme="minorBidi" w:hint="cs"/>
          <w:sz w:val="26"/>
          <w:szCs w:val="26"/>
          <w:cs/>
          <w:lang w:bidi="th-TH"/>
        </w:rPr>
        <w:t xml:space="preserve"> </w:t>
      </w:r>
      <w:r w:rsidR="00011CEC">
        <w:rPr>
          <w:rFonts w:asciiTheme="minorBidi" w:hAnsiTheme="minorBidi" w:cstheme="minorBidi"/>
          <w:sz w:val="26"/>
          <w:szCs w:val="26"/>
          <w:lang w:bidi="th-TH"/>
        </w:rPr>
        <w:t>scenarios</w:t>
      </w:r>
      <w:r>
        <w:rPr>
          <w:rFonts w:asciiTheme="minorBidi" w:hAnsiTheme="minorBidi" w:cs="Cordia New" w:hint="cs"/>
          <w:sz w:val="26"/>
          <w:szCs w:val="26"/>
          <w:cs/>
          <w:lang w:bidi="th-TH"/>
        </w:rPr>
        <w:t>.</w:t>
      </w:r>
    </w:p>
    <w:p w14:paraId="65C8A543" w14:textId="77777777" w:rsidR="003A421E" w:rsidRDefault="003A421E" w:rsidP="003A421E">
      <w:pPr>
        <w:spacing w:line="320" w:lineRule="exact"/>
        <w:jc w:val="thaiDistribute"/>
        <w:rPr>
          <w:rFonts w:asciiTheme="minorBidi" w:hAnsiTheme="minorBidi" w:cstheme="minorBidi"/>
          <w:sz w:val="26"/>
          <w:szCs w:val="26"/>
        </w:rPr>
      </w:pPr>
    </w:p>
    <w:p w14:paraId="5D78F94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methodology and data used by the management in the identification and estimation of qualitative adjustments</w:t>
      </w:r>
      <w:r>
        <w:rPr>
          <w:rFonts w:asciiTheme="minorBidi" w:hAnsiTheme="minorBidi" w:cs="Cordia New" w:hint="cs"/>
          <w:sz w:val="26"/>
          <w:szCs w:val="26"/>
          <w:cs/>
          <w:lang w:bidi="th-TH"/>
        </w:rPr>
        <w:t xml:space="preserve">.  </w:t>
      </w:r>
    </w:p>
    <w:p w14:paraId="0500990D" w14:textId="77777777" w:rsidR="003A421E" w:rsidRDefault="003A421E" w:rsidP="003A421E">
      <w:pPr>
        <w:spacing w:line="320" w:lineRule="exact"/>
        <w:jc w:val="thaiDistribute"/>
        <w:rPr>
          <w:rFonts w:asciiTheme="minorBidi" w:hAnsiTheme="minorBidi" w:cstheme="minorBidi"/>
          <w:sz w:val="26"/>
          <w:szCs w:val="26"/>
        </w:rPr>
      </w:pPr>
    </w:p>
    <w:p w14:paraId="02FC434B" w14:textId="2D91FEB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00581569" w:rsidRPr="00581569">
        <w:rPr>
          <w:rFonts w:asciiTheme="minorBidi" w:hAnsiTheme="minorBidi" w:cstheme="minorBidi"/>
          <w:sz w:val="26"/>
          <w:szCs w:val="26"/>
        </w:rPr>
        <w:t>assess</w:t>
      </w:r>
      <w:r w:rsidR="00581569">
        <w:rPr>
          <w:rFonts w:asciiTheme="minorBidi" w:hAnsiTheme="minorBidi" w:cstheme="minorBidi"/>
          <w:sz w:val="26"/>
          <w:szCs w:val="26"/>
        </w:rPr>
        <w:t xml:space="preserve">ment of </w:t>
      </w:r>
      <w:r w:rsidR="00581569" w:rsidRPr="00581569">
        <w:rPr>
          <w:rFonts w:asciiTheme="minorBidi" w:hAnsiTheme="minorBidi" w:cstheme="minorBidi"/>
          <w:sz w:val="26"/>
          <w:szCs w:val="26"/>
        </w:rPr>
        <w:t>assumptions</w:t>
      </w:r>
      <w:r w:rsidR="00581569">
        <w:rPr>
          <w:rFonts w:asciiTheme="minorBidi" w:hAnsiTheme="minorBidi" w:cstheme="minorBidi"/>
          <w:sz w:val="26"/>
          <w:szCs w:val="26"/>
        </w:rPr>
        <w:t xml:space="preserve"> and</w:t>
      </w:r>
      <w:r w:rsidR="00581569" w:rsidRPr="00581569">
        <w:rPr>
          <w:rFonts w:asciiTheme="minorBidi" w:hAnsiTheme="minorBidi" w:cstheme="minorBidi"/>
          <w:sz w:val="26"/>
          <w:szCs w:val="26"/>
        </w:rPr>
        <w:t xml:space="preserve"> method to derive model parameters</w:t>
      </w:r>
      <w:r w:rsidR="00581569">
        <w:rPr>
          <w:rFonts w:asciiTheme="minorBidi" w:hAnsiTheme="minorBidi" w:cs="Cordia New"/>
          <w:sz w:val="26"/>
          <w:szCs w:val="26"/>
          <w:cs/>
          <w:lang w:bidi="th-TH"/>
        </w:rPr>
        <w:t>.</w:t>
      </w:r>
    </w:p>
    <w:p w14:paraId="22AE573C" w14:textId="77777777" w:rsidR="00581569" w:rsidRDefault="00581569" w:rsidP="003A421E">
      <w:pPr>
        <w:spacing w:line="320" w:lineRule="exact"/>
        <w:jc w:val="thaiDistribute"/>
        <w:rPr>
          <w:rFonts w:asciiTheme="minorBidi" w:hAnsiTheme="minorBidi" w:cstheme="minorBidi"/>
          <w:sz w:val="26"/>
          <w:szCs w:val="26"/>
        </w:rPr>
      </w:pPr>
    </w:p>
    <w:p w14:paraId="15555B1D" w14:textId="77777777" w:rsidR="00581569" w:rsidRDefault="00581569" w:rsidP="003A421E">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involved with 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Cordia New"/>
          <w:sz w:val="26"/>
          <w:szCs w:val="26"/>
          <w:cs/>
          <w:lang w:bidi="th-TH"/>
        </w:rPr>
        <w:t>.</w:t>
      </w:r>
    </w:p>
    <w:p w14:paraId="06952880" w14:textId="77777777" w:rsidR="003A421E" w:rsidRDefault="003A421E" w:rsidP="003A421E">
      <w:pPr>
        <w:spacing w:line="320" w:lineRule="exact"/>
        <w:jc w:val="thaiDistribute"/>
        <w:rPr>
          <w:rFonts w:asciiTheme="minorBidi" w:hAnsiTheme="minorBidi" w:cstheme="minorBidi"/>
          <w:sz w:val="26"/>
          <w:szCs w:val="26"/>
        </w:rPr>
      </w:pPr>
    </w:p>
    <w:p w14:paraId="233F7C7C" w14:textId="202698D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exposures to credit risk</w:t>
      </w:r>
      <w:r w:rsidR="00581569">
        <w:rPr>
          <w:rFonts w:asciiTheme="minorBidi" w:hAnsiTheme="minorBidi" w:cs="Cordia New"/>
          <w:sz w:val="26"/>
          <w:szCs w:val="26"/>
          <w:cs/>
          <w:lang w:bidi="th-TH"/>
        </w:rPr>
        <w:t xml:space="preserve"> </w:t>
      </w:r>
      <w:r w:rsidR="00581569" w:rsidRPr="00581569">
        <w:rPr>
          <w:rFonts w:asciiTheme="minorBidi" w:hAnsiTheme="minorBidi" w:cstheme="minorBidi"/>
          <w:sz w:val="26"/>
          <w:szCs w:val="26"/>
        </w:rPr>
        <w:t xml:space="preserve">in accordance with Thai Financial Reporting Standards and </w:t>
      </w:r>
      <w:r w:rsidR="00353793">
        <w:rPr>
          <w:rFonts w:asciiTheme="minorBidi" w:hAnsiTheme="minorBidi" w:cstheme="minorBidi"/>
          <w:sz w:val="26"/>
          <w:szCs w:val="26"/>
        </w:rPr>
        <w:t>the regulations of Bank of Thailand</w:t>
      </w:r>
      <w:r w:rsidR="00353793">
        <w:rPr>
          <w:rFonts w:asciiTheme="minorBidi" w:hAnsiTheme="minorBidi" w:cs="Cordia New"/>
          <w:sz w:val="26"/>
          <w:szCs w:val="26"/>
          <w:cs/>
          <w:lang w:bidi="th-TH"/>
        </w:rPr>
        <w:t>.</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C2D35F0" w14:textId="2994DD3D" w:rsidR="005D2F15" w:rsidRPr="00F1207E" w:rsidRDefault="005D2F15" w:rsidP="00F1207E">
      <w:pPr>
        <w:jc w:val="thaiDistribute"/>
        <w:rPr>
          <w:rFonts w:asciiTheme="minorBidi" w:hAnsiTheme="minorBidi" w:cstheme="minorBidi"/>
          <w:b/>
          <w:bCs/>
          <w:sz w:val="26"/>
          <w:szCs w:val="26"/>
          <w:rtl/>
          <w:cs/>
        </w:rPr>
      </w:pPr>
      <w:r w:rsidRPr="00F1207E">
        <w:rPr>
          <w:rFonts w:asciiTheme="minorBidi" w:hAnsiTheme="minorBidi" w:cstheme="minorBidi"/>
          <w:sz w:val="26"/>
          <w:szCs w:val="26"/>
        </w:rPr>
        <w:t xml:space="preserve">For disclosures related to financial instruments and fair values, refer to notes </w:t>
      </w:r>
      <w:r w:rsidR="009863D3" w:rsidRPr="00F1207E">
        <w:rPr>
          <w:rFonts w:asciiTheme="minorBidi" w:hAnsiTheme="minorBidi" w:cstheme="minorBidi"/>
          <w:sz w:val="26"/>
          <w:szCs w:val="26"/>
        </w:rPr>
        <w:t>t</w:t>
      </w:r>
      <w:r w:rsidR="00104278">
        <w:rPr>
          <w:rFonts w:asciiTheme="minorBidi" w:hAnsiTheme="minorBidi" w:cstheme="minorBidi"/>
          <w:sz w:val="26"/>
          <w:szCs w:val="26"/>
          <w:lang w:bidi="th-TH"/>
        </w:rPr>
        <w:t>o interim</w:t>
      </w:r>
      <w:r w:rsidR="009863D3" w:rsidRPr="00F1207E">
        <w:rPr>
          <w:rFonts w:asciiTheme="minorBidi" w:hAnsiTheme="minorBidi" w:cstheme="minorBidi"/>
          <w:sz w:val="26"/>
          <w:szCs w:val="26"/>
        </w:rPr>
        <w:t xml:space="preserve"> consolidated and the Bank</w:t>
      </w:r>
      <w:r w:rsidR="009863D3" w:rsidRPr="00F1207E">
        <w:rPr>
          <w:rFonts w:asciiTheme="minorBidi" w:hAnsiTheme="minorBidi" w:cs="Cordia New"/>
          <w:sz w:val="26"/>
          <w:szCs w:val="26"/>
          <w:cs/>
          <w:lang w:bidi="th-TH"/>
        </w:rPr>
        <w:t>-</w:t>
      </w:r>
      <w:r w:rsidR="009863D3" w:rsidRPr="00F1207E">
        <w:rPr>
          <w:rFonts w:asciiTheme="minorBidi" w:hAnsiTheme="minorBidi" w:cstheme="minorBidi"/>
          <w:sz w:val="26"/>
          <w:szCs w:val="26"/>
        </w:rPr>
        <w:t xml:space="preserve">only financial statements </w:t>
      </w:r>
      <w:r w:rsidR="00F119AF" w:rsidRPr="00F119AF">
        <w:rPr>
          <w:rFonts w:asciiTheme="minorBidi" w:hAnsiTheme="minorBidi" w:cstheme="minorBidi"/>
          <w:sz w:val="26"/>
          <w:szCs w:val="26"/>
          <w:lang w:bidi="th-TH"/>
        </w:rPr>
        <w:t>3</w:t>
      </w:r>
      <w:r w:rsidR="00DC60F3">
        <w:rPr>
          <w:rFonts w:asciiTheme="minorBidi" w:hAnsiTheme="minorBidi" w:cs="Cordia New"/>
          <w:sz w:val="26"/>
          <w:szCs w:val="26"/>
          <w:cs/>
          <w:lang w:bidi="th-TH"/>
        </w:rPr>
        <w:t>.</w:t>
      </w:r>
      <w:r w:rsidR="00F119AF" w:rsidRPr="00F119AF">
        <w:rPr>
          <w:rFonts w:asciiTheme="minorBidi" w:hAnsiTheme="minorBidi" w:cstheme="minorBidi"/>
          <w:sz w:val="26"/>
          <w:szCs w:val="26"/>
          <w:lang w:bidi="th-TH"/>
        </w:rPr>
        <w:t>15</w:t>
      </w:r>
      <w:r w:rsidR="00DC60F3">
        <w:rPr>
          <w:rFonts w:asciiTheme="minorBidi" w:hAnsiTheme="minorBidi" w:cstheme="minorBidi"/>
          <w:sz w:val="26"/>
          <w:szCs w:val="26"/>
          <w:lang w:bidi="th-TH"/>
        </w:rPr>
        <w:t xml:space="preserve">, </w:t>
      </w:r>
      <w:r w:rsidR="00F119AF" w:rsidRPr="00F119AF">
        <w:rPr>
          <w:rFonts w:asciiTheme="minorBidi" w:hAnsiTheme="minorBidi" w:cstheme="minorBidi"/>
          <w:sz w:val="26"/>
          <w:szCs w:val="26"/>
          <w:lang w:bidi="th-TH"/>
        </w:rPr>
        <w:t>4</w:t>
      </w:r>
      <w:r w:rsidR="00104278">
        <w:rPr>
          <w:rFonts w:asciiTheme="minorBidi" w:hAnsiTheme="minorBidi" w:cstheme="minorBidi"/>
          <w:sz w:val="26"/>
          <w:szCs w:val="26"/>
          <w:lang w:bidi="th-TH"/>
        </w:rPr>
        <w:t xml:space="preserve"> </w:t>
      </w:r>
      <w:r w:rsidR="005B525D">
        <w:rPr>
          <w:rFonts w:asciiTheme="minorBidi" w:hAnsiTheme="minorBidi" w:cstheme="minorBidi"/>
          <w:sz w:val="26"/>
          <w:szCs w:val="26"/>
          <w:lang w:bidi="th-TH"/>
        </w:rPr>
        <w:t xml:space="preserve">and </w:t>
      </w:r>
      <w:r w:rsidR="00F119AF" w:rsidRPr="00F119AF">
        <w:rPr>
          <w:rFonts w:asciiTheme="minorBidi" w:hAnsiTheme="minorBidi" w:cstheme="minorBidi"/>
          <w:sz w:val="26"/>
          <w:szCs w:val="26"/>
          <w:lang w:bidi="th-TH"/>
        </w:rPr>
        <w:t>28</w:t>
      </w:r>
      <w:r w:rsidR="00104278">
        <w:rPr>
          <w:rFonts w:asciiTheme="minorBidi" w:hAnsiTheme="minorBidi" w:cstheme="minorBidi" w:hint="cs"/>
          <w:sz w:val="26"/>
          <w:szCs w:val="26"/>
          <w:cs/>
          <w:lang w:bidi="th-TH"/>
        </w:rPr>
        <w:t xml:space="preserve"> </w:t>
      </w:r>
    </w:p>
    <w:p w14:paraId="6D7B3757" w14:textId="77777777" w:rsidR="005D2F15" w:rsidRPr="00F1207E" w:rsidRDefault="005D2F15" w:rsidP="00F1207E">
      <w:pPr>
        <w:jc w:val="thaiDistribute"/>
        <w:rPr>
          <w:rFonts w:asciiTheme="minorBidi" w:hAnsiTheme="minorBidi" w:cstheme="minorBidi"/>
          <w:b/>
          <w:bCs/>
          <w:sz w:val="26"/>
          <w:szCs w:val="26"/>
        </w:rPr>
      </w:pPr>
    </w:p>
    <w:p w14:paraId="2B06E7E3" w14:textId="77777777" w:rsidR="005D2F15" w:rsidRPr="00F1207E" w:rsidRDefault="005D2F15" w:rsidP="00F1207E">
      <w:pPr>
        <w:jc w:val="both"/>
        <w:rPr>
          <w:rFonts w:asciiTheme="minorBidi" w:hAnsiTheme="minorBidi" w:cstheme="minorBidi"/>
          <w:b/>
          <w:bCs/>
          <w:sz w:val="26"/>
          <w:szCs w:val="26"/>
        </w:rPr>
      </w:pPr>
      <w:r w:rsidRPr="00F1207E">
        <w:rPr>
          <w:rFonts w:asciiTheme="minorBidi" w:hAnsiTheme="minorBidi" w:cstheme="minorBidi"/>
          <w:b/>
          <w:bCs/>
          <w:sz w:val="26"/>
          <w:szCs w:val="26"/>
        </w:rPr>
        <w:t>The Key Audit Matter</w:t>
      </w:r>
      <w:r w:rsidRPr="00F1207E">
        <w:rPr>
          <w:rFonts w:asciiTheme="minorBidi" w:hAnsiTheme="minorBidi" w:cs="Cordia New"/>
          <w:sz w:val="26"/>
          <w:szCs w:val="26"/>
          <w:cs/>
          <w:lang w:bidi="th-TH"/>
        </w:rPr>
        <w:t xml:space="preserve"> </w:t>
      </w:r>
    </w:p>
    <w:p w14:paraId="42FABCDE" w14:textId="77777777" w:rsidR="00FA54E6" w:rsidRPr="00F1207E" w:rsidRDefault="00FA54E6" w:rsidP="00F1207E">
      <w:pPr>
        <w:jc w:val="both"/>
        <w:rPr>
          <w:rFonts w:asciiTheme="minorBidi" w:hAnsiTheme="minorBidi" w:cstheme="minorBidi"/>
          <w:b/>
          <w:bCs/>
          <w:sz w:val="26"/>
          <w:szCs w:val="26"/>
        </w:rPr>
      </w:pPr>
    </w:p>
    <w:p w14:paraId="282C5C7A" w14:textId="5E333903"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F119AF" w:rsidRPr="00F119AF">
        <w:rPr>
          <w:rFonts w:asciiTheme="minorBidi" w:hAnsiTheme="minorBidi" w:cstheme="minorBidi"/>
          <w:sz w:val="26"/>
          <w:szCs w:val="26"/>
        </w:rPr>
        <w:t>30</w:t>
      </w:r>
      <w:r w:rsidR="00104278">
        <w:rPr>
          <w:rFonts w:asciiTheme="minorBidi" w:hAnsiTheme="minorBidi" w:cstheme="minorBidi"/>
          <w:sz w:val="26"/>
          <w:szCs w:val="26"/>
        </w:rPr>
        <w:t xml:space="preserve"> June</w:t>
      </w:r>
      <w:r w:rsidR="00EC7EEB" w:rsidRPr="00F1207E">
        <w:rPr>
          <w:rFonts w:asciiTheme="minorBidi" w:hAnsiTheme="minorBidi" w:cs="Cordia New"/>
          <w:sz w:val="26"/>
          <w:szCs w:val="26"/>
          <w:cs/>
          <w:lang w:bidi="th-TH"/>
        </w:rPr>
        <w:t xml:space="preserve"> </w:t>
      </w:r>
      <w:r w:rsidR="00F119AF" w:rsidRPr="00F119AF">
        <w:rPr>
          <w:rFonts w:asciiTheme="minorBidi" w:hAnsiTheme="minorBidi" w:cstheme="minorBidi"/>
          <w:sz w:val="26"/>
          <w:szCs w:val="26"/>
        </w:rPr>
        <w:t>2021</w:t>
      </w:r>
      <w:r w:rsidRPr="00F1207E">
        <w:rPr>
          <w:rFonts w:asciiTheme="minorBidi" w:hAnsiTheme="minorBidi" w:cstheme="minorBidi"/>
          <w:sz w:val="26"/>
          <w:szCs w:val="26"/>
        </w:rPr>
        <w:t>, financial instruments recorded at fair value in the</w:t>
      </w:r>
      <w:r w:rsidR="00104278">
        <w:rPr>
          <w:rFonts w:asciiTheme="minorBidi" w:hAnsiTheme="minorBidi" w:cstheme="minorBidi"/>
          <w:sz w:val="26"/>
          <w:szCs w:val="26"/>
        </w:rPr>
        <w:t xml:space="preserve"> interim</w:t>
      </w:r>
      <w:r w:rsidRPr="00F1207E">
        <w:rPr>
          <w:rFonts w:asciiTheme="minorBidi" w:hAnsiTheme="minorBidi" w:cstheme="minorBidi"/>
          <w:sz w:val="26"/>
          <w:szCs w:val="26"/>
        </w:rPr>
        <w:t xml:space="preserve"> consolidated financial statements amounted to Baht </w:t>
      </w:r>
      <w:r w:rsidR="00F119AF" w:rsidRPr="00F119AF">
        <w:rPr>
          <w:rFonts w:asciiTheme="minorBidi" w:hAnsiTheme="minorBidi" w:cstheme="minorBidi"/>
          <w:sz w:val="26"/>
          <w:szCs w:val="26"/>
          <w:lang w:bidi="th-TH"/>
        </w:rPr>
        <w:t>497</w:t>
      </w:r>
      <w:r w:rsidR="002B223A" w:rsidRPr="002B223A">
        <w:rPr>
          <w:rFonts w:asciiTheme="minorBidi" w:hAnsiTheme="minorBidi" w:cstheme="minorBidi"/>
          <w:sz w:val="26"/>
          <w:szCs w:val="26"/>
          <w:lang w:bidi="th-TH"/>
        </w:rPr>
        <w:t>,</w:t>
      </w:r>
      <w:r w:rsidR="00F119AF" w:rsidRPr="00F119AF">
        <w:rPr>
          <w:rFonts w:asciiTheme="minorBidi" w:hAnsiTheme="minorBidi" w:cstheme="minorBidi"/>
          <w:sz w:val="26"/>
          <w:szCs w:val="26"/>
          <w:lang w:bidi="th-TH"/>
        </w:rPr>
        <w:t>079</w:t>
      </w:r>
      <w:r w:rsidR="002B42FB" w:rsidRPr="00F1207E">
        <w:rPr>
          <w:rFonts w:asciiTheme="minorBidi" w:hAnsiTheme="minorBidi" w:cs="Cordia New"/>
          <w:sz w:val="26"/>
          <w:szCs w:val="26"/>
          <w:cs/>
          <w:lang w:bidi="th-TH"/>
        </w:rPr>
        <w:t xml:space="preserve"> </w:t>
      </w:r>
      <w:r w:rsidRPr="00F1207E">
        <w:rPr>
          <w:rFonts w:ascii="Cordia New" w:hAnsi="Cordia New" w:cs="Cordia New"/>
          <w:sz w:val="26"/>
          <w:szCs w:val="26"/>
        </w:rPr>
        <w:t xml:space="preserve">million for assets and Baht </w:t>
      </w:r>
      <w:r w:rsidR="00F119AF" w:rsidRPr="00F119AF">
        <w:rPr>
          <w:rFonts w:asciiTheme="minorBidi" w:hAnsiTheme="minorBidi" w:cstheme="minorBidi"/>
          <w:sz w:val="26"/>
          <w:szCs w:val="26"/>
          <w:lang w:bidi="th-TH"/>
        </w:rPr>
        <w:t>107</w:t>
      </w:r>
      <w:r w:rsidR="002B223A" w:rsidRPr="002B223A">
        <w:rPr>
          <w:rFonts w:asciiTheme="minorBidi" w:hAnsiTheme="minorBidi" w:cstheme="minorBidi"/>
          <w:sz w:val="26"/>
          <w:szCs w:val="26"/>
          <w:lang w:bidi="th-TH"/>
        </w:rPr>
        <w:t>,</w:t>
      </w:r>
      <w:r w:rsidR="00F119AF" w:rsidRPr="00F119AF">
        <w:rPr>
          <w:rFonts w:asciiTheme="minorBidi" w:hAnsiTheme="minorBidi" w:cstheme="minorBidi"/>
          <w:sz w:val="26"/>
          <w:szCs w:val="26"/>
          <w:lang w:bidi="th-TH"/>
        </w:rPr>
        <w:t>215</w:t>
      </w:r>
      <w:r w:rsidR="00F1207E" w:rsidRPr="00F1207E">
        <w:rPr>
          <w:rFonts w:asciiTheme="minorBidi" w:hAnsiTheme="minorBidi" w:cs="Cordia New"/>
          <w:sz w:val="26"/>
          <w:szCs w:val="26"/>
          <w:cs/>
          <w:lang w:bidi="th-TH"/>
        </w:rPr>
        <w:t xml:space="preserve"> </w:t>
      </w:r>
      <w:r w:rsidRPr="00F1207E">
        <w:rPr>
          <w:rFonts w:ascii="Cordia New" w:hAnsi="Cordia New" w:cs="Cordia New"/>
          <w:sz w:val="26"/>
          <w:szCs w:val="26"/>
        </w:rPr>
        <w:t>millio</w:t>
      </w:r>
      <w:r w:rsidR="0093605A" w:rsidRPr="00F1207E">
        <w:rPr>
          <w:rFonts w:ascii="Cordia New" w:hAnsi="Cordia New" w:cs="Cordia New"/>
          <w:sz w:val="26"/>
          <w:szCs w:val="26"/>
        </w:rPr>
        <w:t>n for liabilities</w:t>
      </w:r>
      <w:r w:rsidR="0093605A" w:rsidRPr="00F1207E">
        <w:rPr>
          <w:rFonts w:ascii="Cordia New" w:hAnsi="Cordia New" w:cs="Cordia New"/>
          <w:sz w:val="26"/>
          <w:szCs w:val="26"/>
          <w:cs/>
          <w:lang w:bidi="th-TH"/>
        </w:rPr>
        <w:t>.</w:t>
      </w:r>
      <w:r w:rsidR="00104278">
        <w:rPr>
          <w:rFonts w:ascii="Cordia New" w:hAnsi="Cordia New" w:cs="Cordia New"/>
          <w:sz w:val="26"/>
          <w:szCs w:val="26"/>
          <w:cs/>
          <w:lang w:bidi="th-TH"/>
        </w:rPr>
        <w:t xml:space="preserve"> </w:t>
      </w:r>
      <w:r w:rsidR="0093605A" w:rsidRPr="00F1207E">
        <w:rPr>
          <w:rFonts w:ascii="Cordia New" w:hAnsi="Cordia New" w:cs="Cordia New"/>
          <w:sz w:val="26"/>
          <w:szCs w:val="26"/>
        </w:rPr>
        <w:t>In the Bank</w:t>
      </w:r>
      <w:r w:rsidR="0093605A" w:rsidRPr="00F1207E">
        <w:rPr>
          <w:rFonts w:ascii="Cordia New" w:hAnsi="Cordia New" w:cs="Cordia New"/>
          <w:sz w:val="26"/>
          <w:szCs w:val="26"/>
          <w:cs/>
          <w:lang w:bidi="th-TH"/>
        </w:rPr>
        <w:t>-</w:t>
      </w:r>
      <w:r w:rsidRPr="00F1207E">
        <w:rPr>
          <w:rFonts w:ascii="Cordia New" w:hAnsi="Cordia New" w:cs="Cordia New"/>
          <w:sz w:val="26"/>
          <w:szCs w:val="26"/>
        </w:rPr>
        <w:t xml:space="preserve">only financial statements, these two accounts amounted to </w:t>
      </w:r>
      <w:r w:rsidR="00F119AF" w:rsidRPr="00F119AF">
        <w:rPr>
          <w:rFonts w:ascii="Cordia New" w:hAnsi="Cordia New" w:cs="Cordia New"/>
          <w:sz w:val="26"/>
          <w:szCs w:val="26"/>
        </w:rPr>
        <w:t>373</w:t>
      </w:r>
      <w:r w:rsidR="002B223A" w:rsidRPr="002B223A">
        <w:rPr>
          <w:rFonts w:ascii="Cordia New" w:hAnsi="Cordia New" w:cs="Cordia New"/>
          <w:sz w:val="26"/>
          <w:szCs w:val="26"/>
        </w:rPr>
        <w:t>,</w:t>
      </w:r>
      <w:r w:rsidR="00F119AF" w:rsidRPr="00F119AF">
        <w:rPr>
          <w:rFonts w:ascii="Cordia New" w:hAnsi="Cordia New" w:cs="Cordia New"/>
          <w:sz w:val="26"/>
          <w:szCs w:val="26"/>
        </w:rPr>
        <w:t>378</w:t>
      </w:r>
      <w:r w:rsidR="00DC60F3">
        <w:rPr>
          <w:rFonts w:ascii="Cordia New" w:hAnsi="Cordia New" w:cs="Cordia New"/>
          <w:sz w:val="26"/>
          <w:szCs w:val="26"/>
          <w:cs/>
          <w:lang w:bidi="th-TH"/>
        </w:rPr>
        <w:t xml:space="preserve"> </w:t>
      </w:r>
      <w:r w:rsidRPr="00F1207E">
        <w:rPr>
          <w:rFonts w:ascii="Cordia New" w:hAnsi="Cordia New" w:cs="Cordia New"/>
          <w:sz w:val="26"/>
          <w:szCs w:val="26"/>
        </w:rPr>
        <w:t xml:space="preserve">million and Baht </w:t>
      </w:r>
      <w:r w:rsidR="00F119AF" w:rsidRPr="00F119AF">
        <w:rPr>
          <w:rFonts w:asciiTheme="minorBidi" w:hAnsiTheme="minorBidi" w:cstheme="minorBidi"/>
          <w:sz w:val="26"/>
          <w:szCs w:val="26"/>
          <w:lang w:bidi="th-TH"/>
        </w:rPr>
        <w:t>106</w:t>
      </w:r>
      <w:r w:rsidR="002B223A" w:rsidRPr="002B223A">
        <w:rPr>
          <w:rFonts w:asciiTheme="minorBidi" w:hAnsiTheme="minorBidi" w:cstheme="minorBidi"/>
          <w:sz w:val="26"/>
          <w:szCs w:val="26"/>
          <w:lang w:bidi="th-TH"/>
        </w:rPr>
        <w:t>,</w:t>
      </w:r>
      <w:r w:rsidR="00F119AF" w:rsidRPr="00F119AF">
        <w:rPr>
          <w:rFonts w:asciiTheme="minorBidi" w:hAnsiTheme="minorBidi" w:cstheme="minorBidi"/>
          <w:sz w:val="26"/>
          <w:szCs w:val="26"/>
          <w:lang w:bidi="th-TH"/>
        </w:rPr>
        <w:t>187</w:t>
      </w:r>
      <w:r w:rsidR="00BD735E" w:rsidRPr="00BD735E">
        <w:rPr>
          <w:rFonts w:asciiTheme="minorBidi" w:hAnsiTheme="minorBidi" w:cs="Cordia New"/>
          <w:sz w:val="26"/>
          <w:szCs w:val="26"/>
          <w:cs/>
          <w:lang w:bidi="th-TH"/>
        </w:rPr>
        <w:t xml:space="preserve"> </w:t>
      </w:r>
      <w:r w:rsidRPr="00F1207E">
        <w:rPr>
          <w:rFonts w:ascii="Cordia New" w:hAnsi="Cordia New" w:cs="Cordia New"/>
          <w:sz w:val="26"/>
          <w:szCs w:val="26"/>
        </w:rPr>
        <w:t>million respectively</w:t>
      </w:r>
      <w:r w:rsidRPr="00F1207E">
        <w:rPr>
          <w:rFonts w:ascii="Cordia New" w:hAnsi="Cordia New" w:cs="Cordia New"/>
          <w:sz w:val="26"/>
          <w:szCs w:val="26"/>
          <w:cs/>
          <w:lang w:bidi="th-TH"/>
        </w:rPr>
        <w:t>.</w:t>
      </w:r>
    </w:p>
    <w:p w14:paraId="48E48744" w14:textId="77777777" w:rsidR="00FA54E6" w:rsidRPr="00F1207E" w:rsidRDefault="00FA54E6" w:rsidP="00F1207E">
      <w:pPr>
        <w:jc w:val="both"/>
        <w:rPr>
          <w:rFonts w:asciiTheme="minorBidi" w:hAnsiTheme="minorBidi" w:cstheme="minorBidi"/>
          <w:sz w:val="26"/>
          <w:szCs w:val="26"/>
          <w:cs/>
          <w:lang w:bidi="th-TH"/>
        </w:rPr>
      </w:pPr>
    </w:p>
    <w:p w14:paraId="02261878" w14:textId="2F6188CC"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Of these amounts, </w:t>
      </w:r>
      <w:r w:rsidR="009863D3" w:rsidRPr="00F1207E">
        <w:rPr>
          <w:rFonts w:asciiTheme="minorBidi" w:hAnsiTheme="minorBidi" w:cstheme="minorBidi"/>
          <w:sz w:val="26"/>
          <w:szCs w:val="26"/>
        </w:rPr>
        <w:t xml:space="preserve">as at </w:t>
      </w:r>
      <w:r w:rsidR="00F119AF" w:rsidRPr="00F119AF">
        <w:rPr>
          <w:rFonts w:asciiTheme="minorBidi" w:hAnsiTheme="minorBidi" w:cstheme="minorBidi"/>
          <w:sz w:val="26"/>
          <w:szCs w:val="26"/>
        </w:rPr>
        <w:t>30</w:t>
      </w:r>
      <w:r w:rsidR="00104278">
        <w:rPr>
          <w:rFonts w:asciiTheme="minorBidi" w:hAnsiTheme="minorBidi" w:cstheme="minorBidi"/>
          <w:sz w:val="26"/>
          <w:szCs w:val="26"/>
        </w:rPr>
        <w:t xml:space="preserve"> June </w:t>
      </w:r>
      <w:r w:rsidR="00F119AF" w:rsidRPr="00F119AF">
        <w:rPr>
          <w:rFonts w:asciiTheme="minorBidi" w:hAnsiTheme="minorBidi" w:cstheme="minorBidi"/>
          <w:sz w:val="26"/>
          <w:szCs w:val="26"/>
        </w:rPr>
        <w:t>2021</w:t>
      </w:r>
      <w:r w:rsidR="009863D3" w:rsidRPr="00F1207E">
        <w:rPr>
          <w:rFonts w:asciiTheme="minorBidi" w:hAnsiTheme="minorBidi" w:cstheme="minorBidi"/>
          <w:sz w:val="26"/>
          <w:szCs w:val="26"/>
        </w:rPr>
        <w:t xml:space="preserve">, financial assets and liabilities designated at level </w:t>
      </w:r>
      <w:r w:rsidR="00F119AF" w:rsidRPr="00F119AF">
        <w:rPr>
          <w:rFonts w:asciiTheme="minorBidi" w:hAnsiTheme="minorBidi" w:cstheme="minorBidi"/>
          <w:sz w:val="26"/>
          <w:szCs w:val="26"/>
        </w:rPr>
        <w:t>2</w:t>
      </w:r>
      <w:r w:rsidR="009863D3" w:rsidRPr="00F1207E">
        <w:rPr>
          <w:rFonts w:asciiTheme="minorBidi" w:hAnsiTheme="minorBidi" w:cstheme="minorBidi"/>
          <w:sz w:val="26"/>
          <w:szCs w:val="26"/>
        </w:rPr>
        <w:t xml:space="preserve"> </w:t>
      </w:r>
      <w:r w:rsidR="00581569">
        <w:rPr>
          <w:rFonts w:asciiTheme="minorBidi" w:hAnsiTheme="minorBidi" w:cstheme="minorBidi"/>
          <w:sz w:val="26"/>
          <w:szCs w:val="26"/>
          <w:lang w:bidi="th-TH"/>
        </w:rPr>
        <w:t xml:space="preserve">and </w:t>
      </w:r>
      <w:r w:rsidR="00F119AF" w:rsidRPr="00F119AF">
        <w:rPr>
          <w:rFonts w:asciiTheme="minorBidi" w:hAnsiTheme="minorBidi" w:cstheme="minorBidi"/>
          <w:sz w:val="26"/>
          <w:szCs w:val="26"/>
          <w:lang w:bidi="th-TH"/>
        </w:rPr>
        <w:t>3</w:t>
      </w:r>
      <w:r w:rsidR="00581569">
        <w:rPr>
          <w:rFonts w:asciiTheme="minorBidi" w:hAnsiTheme="minorBidi" w:cstheme="minorBidi"/>
          <w:sz w:val="26"/>
          <w:szCs w:val="26"/>
          <w:lang w:bidi="th-TH"/>
        </w:rPr>
        <w:t xml:space="preserve"> </w:t>
      </w:r>
      <w:r w:rsidR="009863D3" w:rsidRPr="00F1207E">
        <w:rPr>
          <w:rFonts w:asciiTheme="minorBidi" w:hAnsiTheme="minorBidi" w:cstheme="minorBidi"/>
          <w:sz w:val="26"/>
          <w:szCs w:val="26"/>
        </w:rPr>
        <w:t>fair value in the</w:t>
      </w:r>
      <w:r w:rsidR="004B1485" w:rsidRPr="00F1207E">
        <w:rPr>
          <w:rFonts w:asciiTheme="minorBidi" w:hAnsiTheme="minorBidi" w:cs="Cordia New"/>
          <w:sz w:val="26"/>
          <w:szCs w:val="26"/>
          <w:cs/>
          <w:lang w:bidi="th-TH"/>
        </w:rPr>
        <w:t xml:space="preserve"> </w:t>
      </w:r>
      <w:r w:rsidR="00104278">
        <w:rPr>
          <w:rFonts w:asciiTheme="minorBidi" w:hAnsiTheme="minorBidi" w:cstheme="minorBidi"/>
          <w:sz w:val="26"/>
          <w:szCs w:val="26"/>
        </w:rPr>
        <w:t xml:space="preserve">interim </w:t>
      </w:r>
      <w:r w:rsidR="009863D3" w:rsidRPr="00F1207E">
        <w:rPr>
          <w:rFonts w:asciiTheme="minorBidi" w:hAnsiTheme="minorBidi" w:cstheme="minorBidi"/>
          <w:sz w:val="26"/>
          <w:szCs w:val="26"/>
        </w:rPr>
        <w:t xml:space="preserve">consolidated financial statements </w:t>
      </w:r>
      <w:r w:rsidR="009863D3" w:rsidRPr="009947B8">
        <w:rPr>
          <w:rFonts w:asciiTheme="minorBidi" w:hAnsiTheme="minorBidi" w:cstheme="minorBidi"/>
          <w:sz w:val="26"/>
          <w:szCs w:val="26"/>
        </w:rPr>
        <w:t xml:space="preserve">amounted to Baht </w:t>
      </w:r>
      <w:r w:rsidR="00F119AF" w:rsidRPr="00F119AF">
        <w:rPr>
          <w:rFonts w:asciiTheme="minorBidi" w:hAnsiTheme="minorBidi" w:cstheme="minorBidi"/>
          <w:sz w:val="26"/>
          <w:szCs w:val="26"/>
          <w:lang w:bidi="th-TH"/>
        </w:rPr>
        <w:t>401</w:t>
      </w:r>
      <w:r w:rsidR="002B223A">
        <w:rPr>
          <w:rFonts w:asciiTheme="minorBidi" w:hAnsiTheme="minorBidi" w:cstheme="minorBidi"/>
          <w:sz w:val="26"/>
          <w:szCs w:val="26"/>
          <w:lang w:bidi="th-TH"/>
        </w:rPr>
        <w:t>,</w:t>
      </w:r>
      <w:r w:rsidR="00F119AF" w:rsidRPr="00F119AF">
        <w:rPr>
          <w:rFonts w:asciiTheme="minorBidi" w:hAnsiTheme="minorBidi" w:cstheme="minorBidi"/>
          <w:sz w:val="26"/>
          <w:szCs w:val="26"/>
          <w:lang w:bidi="th-TH"/>
        </w:rPr>
        <w:t>502</w:t>
      </w:r>
      <w:r w:rsidR="002B223A" w:rsidRPr="009947B8">
        <w:rPr>
          <w:rFonts w:asciiTheme="minorBidi" w:hAnsiTheme="minorBidi" w:cs="Cordia New"/>
          <w:sz w:val="26"/>
          <w:szCs w:val="26"/>
          <w:cs/>
          <w:lang w:bidi="th-TH"/>
        </w:rPr>
        <w:t xml:space="preserve"> </w:t>
      </w:r>
      <w:r w:rsidR="009863D3" w:rsidRPr="009947B8">
        <w:rPr>
          <w:rFonts w:asciiTheme="minorBidi" w:hAnsiTheme="minorBidi" w:cstheme="minorBidi"/>
          <w:sz w:val="26"/>
          <w:szCs w:val="26"/>
        </w:rPr>
        <w:t xml:space="preserve">million and Baht </w:t>
      </w:r>
      <w:r w:rsidR="00F119AF" w:rsidRPr="00F119AF">
        <w:rPr>
          <w:rFonts w:asciiTheme="minorBidi" w:hAnsiTheme="minorBidi" w:cstheme="minorBidi"/>
          <w:sz w:val="26"/>
          <w:szCs w:val="26"/>
          <w:lang w:bidi="th-TH"/>
        </w:rPr>
        <w:t>107</w:t>
      </w:r>
      <w:r w:rsidR="002B223A" w:rsidRPr="002B223A">
        <w:rPr>
          <w:rFonts w:asciiTheme="minorBidi" w:hAnsiTheme="minorBidi" w:cstheme="minorBidi"/>
          <w:sz w:val="26"/>
          <w:szCs w:val="26"/>
          <w:lang w:bidi="th-TH"/>
        </w:rPr>
        <w:t>,</w:t>
      </w:r>
      <w:r w:rsidR="00F119AF" w:rsidRPr="00F119AF">
        <w:rPr>
          <w:rFonts w:asciiTheme="minorBidi" w:hAnsiTheme="minorBidi" w:cstheme="minorBidi"/>
          <w:sz w:val="26"/>
          <w:szCs w:val="26"/>
          <w:lang w:bidi="th-TH"/>
        </w:rPr>
        <w:t>131</w:t>
      </w:r>
      <w:r w:rsidR="002B42FB" w:rsidRPr="009947B8">
        <w:rPr>
          <w:rFonts w:asciiTheme="minorBidi" w:hAnsiTheme="minorBidi" w:cs="Cordia New"/>
          <w:sz w:val="26"/>
          <w:szCs w:val="26"/>
          <w:cs/>
          <w:lang w:bidi="th-TH"/>
        </w:rPr>
        <w:t xml:space="preserve"> </w:t>
      </w:r>
      <w:r w:rsidR="009863D3" w:rsidRPr="009947B8">
        <w:rPr>
          <w:rFonts w:asciiTheme="minorBidi" w:hAnsiTheme="minorBidi" w:cstheme="minorBidi"/>
          <w:sz w:val="26"/>
          <w:szCs w:val="26"/>
        </w:rPr>
        <w:t>million respectively</w:t>
      </w:r>
      <w:r w:rsidR="009206D5" w:rsidRPr="009947B8">
        <w:rPr>
          <w:rFonts w:asciiTheme="minorBidi" w:hAnsiTheme="minorBidi" w:cstheme="minorBidi"/>
          <w:sz w:val="26"/>
          <w:szCs w:val="26"/>
        </w:rPr>
        <w:t>, and</w:t>
      </w:r>
      <w:r w:rsidR="009863D3" w:rsidRPr="009947B8">
        <w:rPr>
          <w:rFonts w:asciiTheme="minorBidi" w:hAnsiTheme="minorBidi" w:cs="Cordia New"/>
          <w:sz w:val="26"/>
          <w:szCs w:val="26"/>
          <w:cs/>
          <w:lang w:bidi="th-TH"/>
        </w:rPr>
        <w:t xml:space="preserve"> </w:t>
      </w:r>
      <w:r w:rsidR="009206D5" w:rsidRPr="009947B8">
        <w:rPr>
          <w:rFonts w:asciiTheme="minorBidi" w:hAnsiTheme="minorBidi" w:cstheme="minorBidi"/>
          <w:sz w:val="26"/>
          <w:szCs w:val="26"/>
        </w:rPr>
        <w:t xml:space="preserve">in </w:t>
      </w:r>
      <w:r w:rsidR="009863D3" w:rsidRPr="009947B8">
        <w:rPr>
          <w:rFonts w:asciiTheme="minorBidi" w:hAnsiTheme="minorBidi" w:cstheme="minorBidi"/>
          <w:sz w:val="26"/>
          <w:szCs w:val="26"/>
        </w:rPr>
        <w:t>the Bank</w:t>
      </w:r>
      <w:r w:rsidR="009863D3" w:rsidRPr="009947B8">
        <w:rPr>
          <w:rFonts w:asciiTheme="minorBidi" w:hAnsiTheme="minorBidi" w:cs="Cordia New"/>
          <w:sz w:val="26"/>
          <w:szCs w:val="26"/>
          <w:cs/>
          <w:lang w:bidi="th-TH"/>
        </w:rPr>
        <w:t>-</w:t>
      </w:r>
      <w:r w:rsidR="009863D3" w:rsidRPr="009947B8">
        <w:rPr>
          <w:rFonts w:asciiTheme="minorBidi" w:hAnsiTheme="minorBidi" w:cstheme="minorBidi"/>
          <w:sz w:val="26"/>
          <w:szCs w:val="26"/>
        </w:rPr>
        <w:t xml:space="preserve">only </w:t>
      </w:r>
      <w:r w:rsidR="00104278">
        <w:rPr>
          <w:rFonts w:asciiTheme="minorBidi" w:hAnsiTheme="minorBidi" w:cstheme="minorBidi"/>
          <w:sz w:val="26"/>
          <w:szCs w:val="26"/>
        </w:rPr>
        <w:t xml:space="preserve">interim </w:t>
      </w:r>
      <w:r w:rsidR="009863D3" w:rsidRPr="009947B8">
        <w:rPr>
          <w:rFonts w:asciiTheme="minorBidi" w:hAnsiTheme="minorBidi" w:cstheme="minorBidi"/>
          <w:sz w:val="26"/>
          <w:szCs w:val="26"/>
        </w:rPr>
        <w:t xml:space="preserve">financial statements, they </w:t>
      </w:r>
      <w:r w:rsidR="009206D5" w:rsidRPr="009947B8">
        <w:rPr>
          <w:rFonts w:asciiTheme="minorBidi" w:hAnsiTheme="minorBidi" w:cstheme="minorBidi"/>
          <w:sz w:val="26"/>
          <w:szCs w:val="26"/>
        </w:rPr>
        <w:t>amounted to</w:t>
      </w:r>
      <w:r w:rsidR="009863D3" w:rsidRPr="009947B8">
        <w:rPr>
          <w:rFonts w:asciiTheme="minorBidi" w:hAnsiTheme="minorBidi" w:cstheme="minorBidi"/>
          <w:sz w:val="26"/>
          <w:szCs w:val="26"/>
        </w:rPr>
        <w:t xml:space="preserve"> Baht</w:t>
      </w:r>
      <w:r w:rsidR="002B42FB" w:rsidRPr="009947B8">
        <w:rPr>
          <w:rFonts w:asciiTheme="minorBidi" w:hAnsiTheme="minorBidi" w:cs="Cordia New"/>
          <w:sz w:val="26"/>
          <w:szCs w:val="26"/>
          <w:cs/>
          <w:lang w:bidi="th-TH"/>
        </w:rPr>
        <w:t xml:space="preserve"> </w:t>
      </w:r>
      <w:r w:rsidR="00F119AF" w:rsidRPr="00F119AF">
        <w:rPr>
          <w:rFonts w:asciiTheme="minorBidi" w:hAnsiTheme="minorBidi" w:cstheme="minorBidi"/>
          <w:sz w:val="26"/>
          <w:szCs w:val="26"/>
          <w:lang w:bidi="th-TH"/>
        </w:rPr>
        <w:t>354</w:t>
      </w:r>
      <w:r w:rsidR="002B223A">
        <w:rPr>
          <w:rFonts w:asciiTheme="minorBidi" w:hAnsiTheme="minorBidi" w:cstheme="minorBidi"/>
          <w:sz w:val="26"/>
          <w:szCs w:val="26"/>
          <w:lang w:bidi="th-TH"/>
        </w:rPr>
        <w:t>,</w:t>
      </w:r>
      <w:r w:rsidR="00F119AF" w:rsidRPr="00F119AF">
        <w:rPr>
          <w:rFonts w:asciiTheme="minorBidi" w:hAnsiTheme="minorBidi" w:cstheme="minorBidi"/>
          <w:sz w:val="26"/>
          <w:szCs w:val="26"/>
          <w:lang w:bidi="th-TH"/>
        </w:rPr>
        <w:t>455</w:t>
      </w:r>
      <w:r w:rsidR="002B223A" w:rsidRPr="009947B8">
        <w:rPr>
          <w:rFonts w:asciiTheme="minorBidi" w:hAnsiTheme="minorBidi" w:cs="Cordia New"/>
          <w:sz w:val="26"/>
          <w:szCs w:val="26"/>
          <w:cs/>
          <w:lang w:bidi="th-TH"/>
        </w:rPr>
        <w:t xml:space="preserve"> </w:t>
      </w:r>
      <w:r w:rsidR="009863D3" w:rsidRPr="009947B8">
        <w:rPr>
          <w:rFonts w:asciiTheme="minorBidi" w:hAnsiTheme="minorBidi" w:cstheme="minorBidi"/>
          <w:sz w:val="26"/>
          <w:szCs w:val="26"/>
        </w:rPr>
        <w:t xml:space="preserve">million and Baht </w:t>
      </w:r>
      <w:r w:rsidR="00F119AF" w:rsidRPr="00F119AF">
        <w:rPr>
          <w:rFonts w:asciiTheme="minorBidi" w:hAnsiTheme="minorBidi" w:cstheme="minorBidi"/>
          <w:sz w:val="26"/>
          <w:szCs w:val="26"/>
          <w:lang w:bidi="th-TH"/>
        </w:rPr>
        <w:t>106</w:t>
      </w:r>
      <w:r w:rsidR="002B223A" w:rsidRPr="002B223A">
        <w:rPr>
          <w:rFonts w:asciiTheme="minorBidi" w:hAnsiTheme="minorBidi" w:cstheme="minorBidi"/>
          <w:sz w:val="26"/>
          <w:szCs w:val="26"/>
          <w:lang w:bidi="th-TH"/>
        </w:rPr>
        <w:t>,</w:t>
      </w:r>
      <w:r w:rsidR="00F119AF" w:rsidRPr="00F119AF">
        <w:rPr>
          <w:rFonts w:asciiTheme="minorBidi" w:hAnsiTheme="minorBidi" w:cstheme="minorBidi"/>
          <w:sz w:val="26"/>
          <w:szCs w:val="26"/>
          <w:lang w:bidi="th-TH"/>
        </w:rPr>
        <w:t>187</w:t>
      </w:r>
      <w:r w:rsidR="002B42FB" w:rsidRPr="009947B8">
        <w:rPr>
          <w:rFonts w:asciiTheme="minorBidi" w:hAnsiTheme="minorBidi" w:cs="Cordia New"/>
          <w:sz w:val="26"/>
          <w:szCs w:val="26"/>
          <w:cs/>
          <w:lang w:bidi="th-TH"/>
        </w:rPr>
        <w:t xml:space="preserve"> </w:t>
      </w:r>
      <w:r w:rsidR="009863D3" w:rsidRPr="009947B8">
        <w:rPr>
          <w:rFonts w:asciiTheme="minorBidi" w:hAnsiTheme="minorBidi" w:cstheme="minorBidi"/>
          <w:sz w:val="26"/>
          <w:szCs w:val="26"/>
        </w:rPr>
        <w:t xml:space="preserve">million </w:t>
      </w:r>
      <w:r w:rsidR="009206D5" w:rsidRPr="009947B8">
        <w:rPr>
          <w:rFonts w:asciiTheme="minorBidi" w:hAnsiTheme="minorBidi" w:cstheme="minorBidi"/>
          <w:sz w:val="26"/>
          <w:szCs w:val="26"/>
        </w:rPr>
        <w:t xml:space="preserve">respectively, </w:t>
      </w:r>
      <w:r w:rsidRPr="009947B8">
        <w:rPr>
          <w:rFonts w:asciiTheme="minorBidi" w:hAnsiTheme="minorBidi" w:cstheme="minorBidi"/>
          <w:sz w:val="26"/>
          <w:szCs w:val="26"/>
        </w:rPr>
        <w:t>for</w:t>
      </w:r>
      <w:r w:rsidRPr="009947B8">
        <w:rPr>
          <w:rFonts w:asciiTheme="minorBidi" w:hAnsiTheme="minorBidi" w:cstheme="minorBidi"/>
          <w:sz w:val="26"/>
          <w:szCs w:val="26"/>
          <w:cs/>
          <w:lang w:bidi="th-TH"/>
        </w:rPr>
        <w:t xml:space="preserve"> </w:t>
      </w:r>
      <w:r w:rsidRPr="009947B8">
        <w:rPr>
          <w:rFonts w:asciiTheme="minorBidi" w:hAnsiTheme="minorBidi" w:cstheme="minorBidi"/>
          <w:sz w:val="26"/>
          <w:szCs w:val="26"/>
          <w:lang w:bidi="th-TH"/>
        </w:rPr>
        <w:t>which the fair value is based upon inputs other than quoted prices in active markets or valuation techniques</w:t>
      </w:r>
      <w:r w:rsidRPr="00F1207E">
        <w:rPr>
          <w:rFonts w:asciiTheme="minorBidi" w:hAnsiTheme="minorBidi" w:cstheme="minorBidi"/>
          <w:sz w:val="26"/>
          <w:szCs w:val="26"/>
          <w:lang w:bidi="th-TH"/>
        </w:rPr>
        <w:t xml:space="preserve"> incorporating those inputs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Therefore, judgment is applied in the estimation of fair values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This can lead to a higher risk that the amounts of financial instruments shown in the statement of financial position may be mispriced</w:t>
      </w:r>
      <w:r w:rsidRPr="00F1207E">
        <w:rPr>
          <w:rFonts w:asciiTheme="minorBidi" w:hAnsiTheme="minorBidi" w:cs="Cordia New"/>
          <w:sz w:val="26"/>
          <w:szCs w:val="26"/>
          <w:cs/>
          <w:lang w:bidi="th-TH"/>
        </w:rPr>
        <w:t xml:space="preserve">. </w:t>
      </w:r>
      <w:r w:rsidR="009545D7" w:rsidRPr="00F1207E">
        <w:rPr>
          <w:rFonts w:asciiTheme="minorBidi" w:hAnsiTheme="minorBidi" w:cstheme="minorBidi"/>
          <w:sz w:val="26"/>
          <w:szCs w:val="26"/>
        </w:rPr>
        <w:t>Accordingly,</w:t>
      </w:r>
      <w:r w:rsidR="009863D3" w:rsidRPr="00F1207E">
        <w:rPr>
          <w:rFonts w:asciiTheme="minorBidi" w:hAnsiTheme="minorBidi" w:cstheme="minorBidi"/>
          <w:sz w:val="26"/>
          <w:szCs w:val="26"/>
        </w:rPr>
        <w:t xml:space="preserve"> it is considered a Key Audit Matter</w:t>
      </w:r>
      <w:r w:rsidR="009863D3" w:rsidRPr="00F1207E">
        <w:rPr>
          <w:rFonts w:asciiTheme="minorBidi" w:hAnsiTheme="minorBidi" w:cs="Cordia New"/>
          <w:sz w:val="26"/>
          <w:szCs w:val="26"/>
          <w:cs/>
          <w:lang w:bidi="th-TH"/>
        </w:rPr>
        <w:t>.</w:t>
      </w:r>
    </w:p>
    <w:p w14:paraId="6FA489EA" w14:textId="07E496BD" w:rsidR="009947B8" w:rsidRDefault="009947B8" w:rsidP="00391775">
      <w:pPr>
        <w:spacing w:line="259" w:lineRule="auto"/>
        <w:rPr>
          <w:rFonts w:asciiTheme="minorBidi" w:hAnsiTheme="minorBidi" w:cstheme="minorBidi"/>
          <w:b/>
          <w:bCs/>
          <w:sz w:val="26"/>
          <w:szCs w:val="26"/>
        </w:rPr>
      </w:pPr>
    </w:p>
    <w:p w14:paraId="6F0984E7" w14:textId="77777777" w:rsidR="009947B8" w:rsidRDefault="009947B8">
      <w:pPr>
        <w:spacing w:after="160" w:line="259" w:lineRule="auto"/>
        <w:rPr>
          <w:rFonts w:asciiTheme="minorBidi" w:hAnsiTheme="minorBidi" w:cstheme="minorBidi"/>
          <w:b/>
          <w:bCs/>
          <w:sz w:val="26"/>
          <w:szCs w:val="26"/>
        </w:rPr>
      </w:pPr>
      <w:r>
        <w:rPr>
          <w:rFonts w:asciiTheme="minorBidi" w:hAnsiTheme="minorBidi" w:cs="Cordia New"/>
          <w:b/>
          <w:bCs/>
          <w:sz w:val="26"/>
          <w:szCs w:val="26"/>
          <w:cs/>
          <w:lang w:bidi="th-TH"/>
        </w:rPr>
        <w:br w:type="page"/>
      </w:r>
    </w:p>
    <w:p w14:paraId="3A1237C0" w14:textId="677783D6"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lastRenderedPageBreak/>
        <w:t>How the matter was addressed in my audit</w:t>
      </w:r>
    </w:p>
    <w:p w14:paraId="67F18E37" w14:textId="77777777" w:rsidR="00FA54E6" w:rsidRPr="00F1207E" w:rsidRDefault="00FA54E6" w:rsidP="00F1207E">
      <w:pPr>
        <w:jc w:val="thaiDistribute"/>
        <w:rPr>
          <w:rFonts w:asciiTheme="minorBidi" w:hAnsiTheme="minorBidi" w:cstheme="minorBidi"/>
          <w:b/>
          <w:bCs/>
          <w:sz w:val="26"/>
          <w:szCs w:val="26"/>
        </w:rPr>
      </w:pPr>
    </w:p>
    <w:p w14:paraId="38E9BDDB" w14:textId="0476CD81"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the factors which could affect the fair value of financial instruments, both in terms of the inputs used for valuation and the appropriateness of valuation techniques applied</w:t>
      </w:r>
      <w:r w:rsidR="0093605A" w:rsidRPr="00F1207E">
        <w:rPr>
          <w:rFonts w:asciiTheme="minorBidi" w:hAnsiTheme="minorBidi" w:cs="Cordia New"/>
          <w:sz w:val="26"/>
          <w:szCs w:val="26"/>
          <w:cs/>
          <w:lang w:bidi="th-TH"/>
        </w:rPr>
        <w:t>.</w:t>
      </w:r>
    </w:p>
    <w:p w14:paraId="7A254748" w14:textId="77777777" w:rsidR="00FA54E6" w:rsidRPr="00F1207E" w:rsidRDefault="00FA54E6" w:rsidP="00F1207E">
      <w:pPr>
        <w:jc w:val="thaiDistribute"/>
        <w:rPr>
          <w:rFonts w:asciiTheme="minorBidi" w:hAnsiTheme="minorBidi" w:cstheme="minorBidi"/>
          <w:sz w:val="26"/>
          <w:szCs w:val="26"/>
        </w:rPr>
      </w:pPr>
    </w:p>
    <w:p w14:paraId="032C955D" w14:textId="4900DAAA" w:rsidR="005D2F15"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For financial instruments</w:t>
      </w:r>
      <w:r w:rsidR="00F9651B">
        <w:rPr>
          <w:rFonts w:asciiTheme="minorBidi" w:hAnsiTheme="minorBidi" w:cstheme="minorBidi"/>
          <w:sz w:val="26"/>
          <w:szCs w:val="26"/>
        </w:rPr>
        <w:t>,</w:t>
      </w:r>
      <w:r w:rsidRPr="00F1207E">
        <w:rPr>
          <w:rFonts w:asciiTheme="minorBidi" w:hAnsiTheme="minorBidi" w:cs="Cordia New"/>
          <w:sz w:val="26"/>
          <w:szCs w:val="26"/>
          <w:cs/>
          <w:lang w:bidi="th-TH"/>
        </w:rPr>
        <w:t xml:space="preserve"> </w:t>
      </w:r>
      <w:r w:rsidRPr="009947B8">
        <w:rPr>
          <w:rFonts w:asciiTheme="minorBidi" w:hAnsiTheme="minorBidi" w:cstheme="minorBidi"/>
          <w:sz w:val="26"/>
          <w:szCs w:val="26"/>
        </w:rPr>
        <w:t>I checked for a selection that pricing inputs</w:t>
      </w:r>
      <w:r w:rsidR="00F068FE" w:rsidRPr="009947B8">
        <w:rPr>
          <w:rFonts w:asciiTheme="minorBidi" w:hAnsiTheme="minorBidi" w:cstheme="minorBidi"/>
          <w:sz w:val="26"/>
          <w:szCs w:val="26"/>
        </w:rPr>
        <w:t>, for example interest rate, foreign exchange rate, and equity price,</w:t>
      </w:r>
      <w:r w:rsidRPr="009947B8">
        <w:rPr>
          <w:rFonts w:asciiTheme="minorBidi" w:hAnsiTheme="minorBidi" w:cstheme="minorBidi"/>
          <w:sz w:val="26"/>
          <w:szCs w:val="26"/>
        </w:rPr>
        <w:t xml:space="preserve"> used were externally sourced a</w:t>
      </w:r>
      <w:r w:rsidRPr="00F1207E">
        <w:rPr>
          <w:rFonts w:asciiTheme="minorBidi" w:hAnsiTheme="minorBidi" w:cstheme="minorBidi"/>
          <w:sz w:val="26"/>
          <w:szCs w:val="26"/>
        </w:rPr>
        <w:t>nd were correctly input into pricing models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used my own valuation specialists to assess that the models were </w:t>
      </w:r>
      <w:r w:rsidR="009545D7" w:rsidRPr="00F1207E">
        <w:rPr>
          <w:rFonts w:asciiTheme="minorBidi" w:hAnsiTheme="minorBidi" w:cstheme="minorBidi"/>
          <w:sz w:val="26"/>
          <w:szCs w:val="26"/>
        </w:rPr>
        <w:t>appropriate,</w:t>
      </w:r>
      <w:r w:rsidRPr="00F1207E">
        <w:rPr>
          <w:rFonts w:asciiTheme="minorBidi" w:hAnsiTheme="minorBidi" w:cstheme="minorBidi"/>
          <w:sz w:val="26"/>
          <w:szCs w:val="26"/>
        </w:rPr>
        <w:t xml:space="preserve"> and they valued a selection of the Bank and its subsidiaries</w:t>
      </w:r>
      <w:r w:rsidRPr="00F1207E">
        <w:rPr>
          <w:rFonts w:asciiTheme="minorBidi" w:hAnsiTheme="minorBidi" w:cs="Cordia New"/>
          <w:sz w:val="26"/>
          <w:szCs w:val="26"/>
          <w:cs/>
          <w:lang w:bidi="th-TH"/>
        </w:rPr>
        <w:t>’</w:t>
      </w:r>
      <w:r w:rsidR="00050FDB" w:rsidRPr="00F1207E">
        <w:rPr>
          <w:rFonts w:asciiTheme="minorBidi" w:hAnsiTheme="minorBidi" w:cstheme="minorBidi"/>
          <w:sz w:val="26"/>
          <w:szCs w:val="26"/>
        </w:rPr>
        <w:t xml:space="preserve"> equity securities,</w:t>
      </w:r>
      <w:r w:rsidRPr="00F1207E">
        <w:rPr>
          <w:rFonts w:asciiTheme="minorBidi" w:hAnsiTheme="minorBidi" w:cstheme="minorBidi"/>
          <w:sz w:val="26"/>
          <w:szCs w:val="26"/>
        </w:rPr>
        <w:t xml:space="preserve"> debt securities</w:t>
      </w:r>
      <w:r w:rsidR="00050FDB" w:rsidRPr="00F1207E">
        <w:rPr>
          <w:rFonts w:asciiTheme="minorBidi" w:hAnsiTheme="minorBidi" w:cstheme="minorBidi"/>
          <w:sz w:val="26"/>
          <w:szCs w:val="26"/>
        </w:rPr>
        <w:t>,</w:t>
      </w:r>
      <w:r w:rsidRPr="00F1207E">
        <w:rPr>
          <w:rFonts w:asciiTheme="minorBidi" w:hAnsiTheme="minorBidi" w:cstheme="minorBidi"/>
          <w:sz w:val="26"/>
          <w:szCs w:val="26"/>
        </w:rPr>
        <w:t xml:space="preserve"> and derivative positions independently and compared their valuation to the Bank and its subsidiaries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valuation</w:t>
      </w:r>
      <w:r w:rsidRPr="00F1207E">
        <w:rPr>
          <w:rFonts w:asciiTheme="minorBidi" w:hAnsiTheme="minorBidi" w:cs="Cordia New"/>
          <w:sz w:val="26"/>
          <w:szCs w:val="26"/>
          <w:cs/>
          <w:lang w:bidi="th-TH"/>
        </w:rPr>
        <w:t>.</w:t>
      </w:r>
    </w:p>
    <w:p w14:paraId="606ABC2B" w14:textId="77777777" w:rsidR="001B3EC5" w:rsidRDefault="001B3EC5" w:rsidP="00F1207E">
      <w:pPr>
        <w:jc w:val="thaiDistribute"/>
        <w:rPr>
          <w:rFonts w:asciiTheme="minorBidi" w:hAnsiTheme="minorBidi" w:cstheme="minorBidi"/>
          <w:sz w:val="26"/>
          <w:szCs w:val="26"/>
        </w:rPr>
      </w:pPr>
    </w:p>
    <w:p w14:paraId="13D6874B" w14:textId="09898A4E" w:rsidR="00D438C7" w:rsidRPr="00F1207E" w:rsidRDefault="001B3EC5" w:rsidP="00391775">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sidR="001856B9">
        <w:rPr>
          <w:rFonts w:asciiTheme="minorBidi" w:hAnsiTheme="minorBidi" w:cstheme="minorBidi"/>
          <w:sz w:val="26"/>
          <w:szCs w:val="26"/>
        </w:rPr>
        <w:t>the regulations of Bank of Thailand</w:t>
      </w:r>
      <w:r w:rsidRPr="001B3EC5">
        <w:rPr>
          <w:rFonts w:asciiTheme="minorBidi" w:hAnsiTheme="minorBidi" w:cs="Cordia New"/>
          <w:sz w:val="26"/>
          <w:szCs w:val="26"/>
          <w:cs/>
          <w:lang w:bidi="th-TH"/>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8110B4F" w14:textId="164BD65D" w:rsidR="005D2F15" w:rsidRPr="00F1207E" w:rsidRDefault="005D2F15" w:rsidP="00F1207E">
      <w:pPr>
        <w:tabs>
          <w:tab w:val="left" w:pos="6330"/>
        </w:tabs>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Valuation of </w:t>
      </w:r>
      <w:r w:rsidR="0093605A" w:rsidRPr="00F1207E">
        <w:rPr>
          <w:rFonts w:asciiTheme="minorBidi" w:hAnsiTheme="minorBidi" w:cstheme="minorBidi"/>
          <w:b/>
          <w:bCs/>
          <w:sz w:val="26"/>
          <w:szCs w:val="26"/>
        </w:rPr>
        <w:t>life insurance policy r</w:t>
      </w:r>
      <w:r w:rsidRPr="00F1207E">
        <w:rPr>
          <w:rFonts w:asciiTheme="minorBidi" w:hAnsiTheme="minorBidi" w:cstheme="minorBidi"/>
          <w:b/>
          <w:bCs/>
          <w:sz w:val="26"/>
          <w:szCs w:val="26"/>
        </w:rPr>
        <w:t>eserves</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76A4B61D" w:rsidR="005D2F15" w:rsidRPr="00F1207E"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For disclosures related to life insurance policy r</w:t>
      </w:r>
      <w:r w:rsidR="005D2F15" w:rsidRPr="00F1207E">
        <w:rPr>
          <w:rFonts w:asciiTheme="minorBidi" w:hAnsiTheme="minorBidi" w:cstheme="minorBidi"/>
          <w:sz w:val="26"/>
          <w:szCs w:val="26"/>
        </w:rPr>
        <w:t xml:space="preserve">eserves, refer to notes </w:t>
      </w:r>
      <w:r w:rsidR="009863D3" w:rsidRPr="00F1207E">
        <w:rPr>
          <w:rFonts w:asciiTheme="minorBidi" w:hAnsiTheme="minorBidi" w:cstheme="minorBidi"/>
          <w:sz w:val="26"/>
          <w:szCs w:val="26"/>
        </w:rPr>
        <w:t xml:space="preserve">to </w:t>
      </w:r>
      <w:r w:rsidR="007C6213">
        <w:rPr>
          <w:rFonts w:asciiTheme="minorBidi" w:hAnsiTheme="minorBidi" w:cstheme="minorBidi"/>
          <w:sz w:val="26"/>
          <w:szCs w:val="26"/>
        </w:rPr>
        <w:t xml:space="preserve">interim </w:t>
      </w:r>
      <w:r w:rsidR="009863D3" w:rsidRPr="00F1207E">
        <w:rPr>
          <w:rFonts w:asciiTheme="minorBidi" w:hAnsiTheme="minorBidi" w:cstheme="minorBidi"/>
          <w:sz w:val="26"/>
          <w:szCs w:val="26"/>
        </w:rPr>
        <w:t xml:space="preserve">consolidated financial statements </w:t>
      </w:r>
      <w:r w:rsidR="00F119AF" w:rsidRPr="00F119AF">
        <w:rPr>
          <w:rFonts w:asciiTheme="minorBidi" w:hAnsiTheme="minorBidi" w:cstheme="minorBidi"/>
          <w:sz w:val="26"/>
          <w:szCs w:val="26"/>
        </w:rPr>
        <w:t>3</w:t>
      </w:r>
      <w:r w:rsidR="005B525D">
        <w:rPr>
          <w:rFonts w:asciiTheme="minorBidi" w:hAnsiTheme="minorBidi" w:cs="Cordia New"/>
          <w:sz w:val="26"/>
          <w:szCs w:val="26"/>
          <w:cs/>
          <w:lang w:bidi="th-TH"/>
        </w:rPr>
        <w:t>.</w:t>
      </w:r>
      <w:r w:rsidR="00F119AF" w:rsidRPr="00F119AF">
        <w:rPr>
          <w:rFonts w:asciiTheme="minorBidi" w:hAnsiTheme="minorBidi" w:cstheme="minorBidi"/>
          <w:sz w:val="26"/>
          <w:szCs w:val="26"/>
        </w:rPr>
        <w:t>14</w:t>
      </w:r>
      <w:r w:rsidR="005B525D">
        <w:rPr>
          <w:rFonts w:asciiTheme="minorBidi" w:hAnsiTheme="minorBidi" w:cstheme="minorBidi"/>
          <w:sz w:val="26"/>
          <w:szCs w:val="26"/>
        </w:rPr>
        <w:t xml:space="preserve">, </w:t>
      </w:r>
      <w:r w:rsidR="00F119AF" w:rsidRPr="00F119AF">
        <w:rPr>
          <w:rFonts w:asciiTheme="minorBidi" w:hAnsiTheme="minorBidi" w:cstheme="minorBidi"/>
          <w:sz w:val="26"/>
          <w:szCs w:val="26"/>
        </w:rPr>
        <w:t>4</w:t>
      </w:r>
      <w:r w:rsidR="007C6213">
        <w:rPr>
          <w:rFonts w:asciiTheme="minorBidi" w:hAnsiTheme="minorBidi" w:cstheme="minorBidi"/>
          <w:sz w:val="26"/>
          <w:szCs w:val="26"/>
        </w:rPr>
        <w:t xml:space="preserve"> </w:t>
      </w:r>
      <w:r w:rsidR="005B525D">
        <w:rPr>
          <w:rFonts w:asciiTheme="minorBidi" w:hAnsiTheme="minorBidi" w:cstheme="minorBidi"/>
          <w:sz w:val="26"/>
          <w:szCs w:val="26"/>
        </w:rPr>
        <w:t xml:space="preserve">and </w:t>
      </w:r>
      <w:r w:rsidR="00F119AF" w:rsidRPr="00F119AF">
        <w:rPr>
          <w:rFonts w:asciiTheme="minorBidi" w:hAnsiTheme="minorBidi" w:cstheme="minorBidi"/>
          <w:sz w:val="26"/>
          <w:szCs w:val="26"/>
        </w:rPr>
        <w:t>25</w:t>
      </w:r>
      <w:r w:rsidR="000B7440">
        <w:rPr>
          <w:rFonts w:asciiTheme="minorBidi" w:hAnsiTheme="minorBidi" w:cs="Cordia New"/>
          <w:sz w:val="26"/>
          <w:szCs w:val="26"/>
          <w:cs/>
          <w:lang w:bidi="th-TH"/>
        </w:rPr>
        <w:t>.</w:t>
      </w:r>
    </w:p>
    <w:p w14:paraId="36A6D864" w14:textId="77777777" w:rsidR="005D2F15" w:rsidRPr="00F1207E" w:rsidRDefault="005D2F15" w:rsidP="00F1207E">
      <w:pPr>
        <w:jc w:val="thaiDistribute"/>
        <w:rPr>
          <w:rFonts w:asciiTheme="minorBidi" w:hAnsiTheme="minorBidi" w:cstheme="minorBidi"/>
          <w:b/>
          <w:bCs/>
          <w:sz w:val="26"/>
          <w:szCs w:val="26"/>
        </w:rPr>
      </w:pPr>
    </w:p>
    <w:p w14:paraId="39C83C7C"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The Key Audit Matter</w:t>
      </w:r>
    </w:p>
    <w:p w14:paraId="51C537D0" w14:textId="77777777" w:rsidR="00FA54E6" w:rsidRPr="00F1207E" w:rsidRDefault="00FA54E6" w:rsidP="00F1207E">
      <w:pPr>
        <w:jc w:val="thaiDistribute"/>
        <w:rPr>
          <w:rFonts w:asciiTheme="minorBidi" w:hAnsiTheme="minorBidi" w:cstheme="minorBidi"/>
          <w:b/>
          <w:bCs/>
          <w:sz w:val="26"/>
          <w:szCs w:val="26"/>
        </w:rPr>
      </w:pPr>
    </w:p>
    <w:p w14:paraId="15FB0D71" w14:textId="1E9A83CA" w:rsidR="005D2F15" w:rsidRPr="00F1207E" w:rsidRDefault="00F76BAE"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F119AF" w:rsidRPr="00F119AF">
        <w:rPr>
          <w:rFonts w:asciiTheme="minorBidi" w:hAnsiTheme="minorBidi" w:cstheme="minorBidi"/>
          <w:sz w:val="26"/>
          <w:szCs w:val="26"/>
        </w:rPr>
        <w:t>30</w:t>
      </w:r>
      <w:r w:rsidR="007C6213">
        <w:rPr>
          <w:rFonts w:asciiTheme="minorBidi" w:hAnsiTheme="minorBidi" w:cstheme="minorBidi"/>
          <w:sz w:val="26"/>
          <w:szCs w:val="26"/>
        </w:rPr>
        <w:t xml:space="preserve"> June </w:t>
      </w:r>
      <w:r w:rsidR="00F119AF" w:rsidRPr="00F119AF">
        <w:rPr>
          <w:rFonts w:asciiTheme="minorBidi" w:hAnsiTheme="minorBidi" w:cstheme="minorBidi"/>
          <w:sz w:val="26"/>
          <w:szCs w:val="26"/>
        </w:rPr>
        <w:t>2021</w:t>
      </w:r>
      <w:r w:rsidR="00810084" w:rsidRPr="00F1207E">
        <w:rPr>
          <w:rFonts w:asciiTheme="minorBidi" w:hAnsiTheme="minorBidi" w:cstheme="minorBidi"/>
          <w:sz w:val="26"/>
          <w:szCs w:val="26"/>
        </w:rPr>
        <w:t xml:space="preserve">, insurance </w:t>
      </w:r>
      <w:r w:rsidR="00505216" w:rsidRPr="00F1207E">
        <w:rPr>
          <w:rFonts w:asciiTheme="minorBidi" w:hAnsiTheme="minorBidi" w:cstheme="minorBidi"/>
          <w:sz w:val="26"/>
          <w:szCs w:val="26"/>
        </w:rPr>
        <w:t>contract liabilities recorded in respect of</w:t>
      </w:r>
      <w:r w:rsidR="00810084" w:rsidRPr="00F1207E">
        <w:rPr>
          <w:rFonts w:asciiTheme="minorBidi" w:hAnsiTheme="minorBidi" w:cstheme="minorBidi"/>
          <w:sz w:val="26"/>
          <w:szCs w:val="26"/>
        </w:rPr>
        <w:t xml:space="preserve"> a subsidiary in the</w:t>
      </w:r>
      <w:r w:rsidR="00D46EAD" w:rsidRPr="00F1207E">
        <w:rPr>
          <w:rFonts w:asciiTheme="minorBidi" w:hAnsiTheme="minorBidi" w:cs="Cordia New"/>
          <w:sz w:val="26"/>
          <w:szCs w:val="26"/>
          <w:cs/>
          <w:lang w:bidi="th-TH"/>
        </w:rPr>
        <w:t xml:space="preserve"> </w:t>
      </w:r>
      <w:r w:rsidR="007C6213">
        <w:rPr>
          <w:rFonts w:asciiTheme="minorBidi" w:hAnsiTheme="minorBidi" w:cstheme="minorBidi"/>
          <w:sz w:val="26"/>
          <w:szCs w:val="26"/>
        </w:rPr>
        <w:t xml:space="preserve">interim </w:t>
      </w:r>
      <w:r w:rsidR="00810084" w:rsidRPr="00F1207E">
        <w:rPr>
          <w:rFonts w:asciiTheme="minorBidi" w:hAnsiTheme="minorBidi" w:cstheme="minorBidi"/>
          <w:sz w:val="26"/>
          <w:szCs w:val="26"/>
        </w:rPr>
        <w:t>consolidated financial s</w:t>
      </w:r>
      <w:r w:rsidR="00600908" w:rsidRPr="00F1207E">
        <w:rPr>
          <w:rFonts w:asciiTheme="minorBidi" w:hAnsiTheme="minorBidi" w:cstheme="minorBidi"/>
          <w:sz w:val="26"/>
          <w:szCs w:val="26"/>
        </w:rPr>
        <w:t xml:space="preserve">tatements amounted to Baht </w:t>
      </w:r>
      <w:r w:rsidR="00F119AF" w:rsidRPr="00F119AF">
        <w:rPr>
          <w:rFonts w:asciiTheme="minorBidi" w:hAnsiTheme="minorBidi" w:cstheme="minorBidi"/>
          <w:sz w:val="26"/>
          <w:szCs w:val="26"/>
          <w:lang w:bidi="th-TH"/>
        </w:rPr>
        <w:t>485</w:t>
      </w:r>
      <w:r w:rsidR="00332CAE" w:rsidRPr="00332CAE">
        <w:rPr>
          <w:rFonts w:asciiTheme="minorBidi" w:hAnsiTheme="minorBidi" w:cstheme="minorBidi"/>
          <w:sz w:val="26"/>
          <w:szCs w:val="26"/>
          <w:lang w:bidi="th-TH"/>
        </w:rPr>
        <w:t>,</w:t>
      </w:r>
      <w:r w:rsidR="00F119AF" w:rsidRPr="00F119AF">
        <w:rPr>
          <w:rFonts w:asciiTheme="minorBidi" w:hAnsiTheme="minorBidi" w:cstheme="minorBidi"/>
          <w:sz w:val="26"/>
          <w:szCs w:val="26"/>
          <w:lang w:bidi="th-TH"/>
        </w:rPr>
        <w:t>305</w:t>
      </w:r>
      <w:r w:rsidR="00332CAE">
        <w:rPr>
          <w:rFonts w:asciiTheme="minorBidi" w:hAnsiTheme="minorBidi" w:cs="Cordia New"/>
          <w:sz w:val="26"/>
          <w:szCs w:val="26"/>
          <w:cs/>
          <w:lang w:bidi="th-TH"/>
        </w:rPr>
        <w:t xml:space="preserve"> </w:t>
      </w:r>
      <w:r w:rsidR="00810084" w:rsidRPr="00F1207E">
        <w:rPr>
          <w:rFonts w:asciiTheme="minorBidi" w:hAnsiTheme="minorBidi" w:cstheme="minorBidi"/>
          <w:sz w:val="26"/>
          <w:szCs w:val="26"/>
        </w:rPr>
        <w:t>million, mainly the long</w:t>
      </w:r>
      <w:r w:rsidR="00810084" w:rsidRPr="00F1207E">
        <w:rPr>
          <w:rFonts w:asciiTheme="minorBidi" w:hAnsiTheme="minorBidi" w:cs="Cordia New"/>
          <w:sz w:val="26"/>
          <w:szCs w:val="26"/>
          <w:cs/>
          <w:lang w:bidi="th-TH"/>
        </w:rPr>
        <w:t>-</w:t>
      </w:r>
      <w:r w:rsidR="00810084" w:rsidRPr="00F1207E">
        <w:rPr>
          <w:rFonts w:asciiTheme="minorBidi" w:hAnsiTheme="minorBidi" w:cstheme="minorBidi"/>
          <w:sz w:val="26"/>
          <w:szCs w:val="26"/>
        </w:rPr>
        <w:t>term te</w:t>
      </w:r>
      <w:r w:rsidR="00505216" w:rsidRPr="00F1207E">
        <w:rPr>
          <w:rFonts w:asciiTheme="minorBidi" w:hAnsiTheme="minorBidi" w:cstheme="minorBidi"/>
          <w:sz w:val="26"/>
          <w:szCs w:val="26"/>
        </w:rPr>
        <w:t xml:space="preserve">chnical reserves </w:t>
      </w:r>
      <w:r w:rsidR="00505216" w:rsidRPr="00F1207E">
        <w:rPr>
          <w:rFonts w:asciiTheme="minorBidi" w:hAnsiTheme="minorBidi" w:cs="Cordia New"/>
          <w:sz w:val="26"/>
          <w:szCs w:val="26"/>
          <w:cs/>
          <w:lang w:bidi="th-TH"/>
        </w:rPr>
        <w:t>(</w:t>
      </w:r>
      <w:r w:rsidR="00505216" w:rsidRPr="00F1207E">
        <w:rPr>
          <w:rFonts w:asciiTheme="minorBidi" w:hAnsiTheme="minorBidi" w:cstheme="minorBidi"/>
          <w:sz w:val="26"/>
          <w:szCs w:val="26"/>
        </w:rPr>
        <w:t xml:space="preserve">approximately </w:t>
      </w:r>
      <w:r w:rsidR="00F119AF" w:rsidRPr="00F119AF">
        <w:rPr>
          <w:rFonts w:asciiTheme="minorBidi" w:hAnsiTheme="minorBidi" w:cstheme="minorBidi"/>
          <w:sz w:val="26"/>
          <w:szCs w:val="26"/>
        </w:rPr>
        <w:t>98</w:t>
      </w:r>
      <w:r w:rsidR="00332CAE">
        <w:rPr>
          <w:rFonts w:asciiTheme="minorBidi" w:hAnsiTheme="minorBidi" w:cs="Cordia New"/>
          <w:sz w:val="26"/>
          <w:szCs w:val="26"/>
          <w:cs/>
          <w:lang w:bidi="th-TH"/>
        </w:rPr>
        <w:t>.</w:t>
      </w:r>
      <w:r w:rsidR="00F119AF" w:rsidRPr="00F119AF">
        <w:rPr>
          <w:rFonts w:asciiTheme="minorBidi" w:hAnsiTheme="minorBidi" w:cstheme="minorBidi"/>
          <w:sz w:val="26"/>
          <w:szCs w:val="26"/>
        </w:rPr>
        <w:t>81</w:t>
      </w:r>
      <w:r w:rsidR="00332CAE" w:rsidRPr="00F1207E">
        <w:rPr>
          <w:rFonts w:asciiTheme="minorBidi" w:hAnsiTheme="minorBidi" w:cs="Cordia New"/>
          <w:sz w:val="26"/>
          <w:szCs w:val="26"/>
          <w:cs/>
          <w:lang w:bidi="th-TH"/>
        </w:rPr>
        <w:t xml:space="preserve">% </w:t>
      </w:r>
      <w:r w:rsidR="00810084" w:rsidRPr="00F1207E">
        <w:rPr>
          <w:rFonts w:asciiTheme="minorBidi" w:hAnsiTheme="minorBidi" w:cstheme="minorBidi"/>
          <w:sz w:val="26"/>
          <w:szCs w:val="26"/>
        </w:rPr>
        <w:t>of insurance contract liabilities</w:t>
      </w:r>
      <w:r w:rsidR="00810084" w:rsidRPr="00F1207E">
        <w:rPr>
          <w:rFonts w:asciiTheme="minorBidi" w:hAnsiTheme="minorBidi" w:cs="Cordia New"/>
          <w:sz w:val="26"/>
          <w:szCs w:val="26"/>
          <w:cs/>
          <w:lang w:bidi="th-TH"/>
        </w:rPr>
        <w:t>)</w:t>
      </w:r>
      <w:r w:rsidR="00505216" w:rsidRPr="00F1207E">
        <w:rPr>
          <w:rFonts w:asciiTheme="minorBidi" w:hAnsiTheme="minorBidi" w:cs="Cordia New"/>
          <w:sz w:val="26"/>
          <w:szCs w:val="26"/>
          <w:cs/>
          <w:lang w:bidi="th-TH"/>
        </w:rPr>
        <w:t>.</w:t>
      </w:r>
      <w:r w:rsidR="00810084" w:rsidRPr="00F1207E">
        <w:rPr>
          <w:rFonts w:asciiTheme="minorBidi" w:hAnsiTheme="minorBidi" w:cstheme="minorBidi"/>
          <w:sz w:val="26"/>
          <w:szCs w:val="26"/>
        </w:rPr>
        <w:t xml:space="preserve"> The valuation of these reserves is based on actuarial methodologies and assumptions that involve significant complex judgments about future events which could materially affect the amount of the recorded liability and expense</w:t>
      </w:r>
      <w:r w:rsidR="00810084" w:rsidRPr="00F1207E">
        <w:rPr>
          <w:rFonts w:asciiTheme="minorBidi" w:hAnsiTheme="minorBidi" w:cs="Cordia New"/>
          <w:sz w:val="26"/>
          <w:szCs w:val="26"/>
          <w:cs/>
          <w:lang w:bidi="th-TH"/>
        </w:rPr>
        <w:t xml:space="preserve">. </w:t>
      </w:r>
      <w:r w:rsidR="00810084" w:rsidRPr="00F1207E">
        <w:rPr>
          <w:rFonts w:asciiTheme="minorBidi" w:hAnsiTheme="minorBidi" w:cstheme="minorBidi"/>
          <w:sz w:val="26"/>
          <w:szCs w:val="26"/>
        </w:rPr>
        <w:t>Accordingly</w:t>
      </w:r>
      <w:r w:rsidR="007C6213">
        <w:rPr>
          <w:rFonts w:asciiTheme="minorBidi" w:hAnsiTheme="minorBidi" w:cstheme="minorBidi"/>
          <w:sz w:val="26"/>
          <w:szCs w:val="26"/>
        </w:rPr>
        <w:t>,</w:t>
      </w:r>
      <w:r w:rsidR="00810084" w:rsidRPr="00F1207E">
        <w:rPr>
          <w:rFonts w:asciiTheme="minorBidi" w:hAnsiTheme="minorBidi" w:cstheme="minorBidi"/>
          <w:sz w:val="26"/>
          <w:szCs w:val="26"/>
        </w:rPr>
        <w:t xml:space="preserve"> it is considered a Key Audit Matter</w:t>
      </w:r>
      <w:r w:rsidR="00810084" w:rsidRPr="00F1207E">
        <w:rPr>
          <w:rFonts w:asciiTheme="minorBidi" w:hAnsiTheme="minorBidi" w:cs="Cordia New"/>
          <w:sz w:val="26"/>
          <w:szCs w:val="26"/>
          <w:cs/>
          <w:lang w:bidi="th-TH"/>
        </w:rPr>
        <w:t>.</w:t>
      </w:r>
    </w:p>
    <w:p w14:paraId="5B3F6A96" w14:textId="77777777" w:rsidR="00FA54E6" w:rsidRPr="00F1207E" w:rsidRDefault="00FA54E6" w:rsidP="00F1207E">
      <w:pPr>
        <w:jc w:val="both"/>
        <w:rPr>
          <w:rFonts w:asciiTheme="minorBidi" w:hAnsiTheme="minorBidi" w:cstheme="minorBidi"/>
          <w:sz w:val="26"/>
          <w:szCs w:val="26"/>
        </w:rPr>
      </w:pPr>
    </w:p>
    <w:p w14:paraId="2AE8E1B9" w14:textId="77777777" w:rsidR="005D2F15" w:rsidRPr="00F1207E" w:rsidRDefault="005D2F15" w:rsidP="00F1207E">
      <w:pPr>
        <w:autoSpaceDE w:val="0"/>
        <w:autoSpaceDN w:val="0"/>
        <w:adjustRightInd w:val="0"/>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791B75FD" w14:textId="3CB7DCD8"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factors which could affect the major valuation assumptions and controls framework</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These major assumptions include economic assumptions such as investment returns and discount rates and non</w:t>
      </w:r>
      <w:r w:rsidRPr="00F1207E">
        <w:rPr>
          <w:rFonts w:asciiTheme="minorBidi" w:hAnsiTheme="minorBidi" w:cs="Cordia New"/>
          <w:sz w:val="26"/>
          <w:szCs w:val="26"/>
          <w:cs/>
          <w:lang w:bidi="th-TH"/>
        </w:rPr>
        <w:t>-</w:t>
      </w:r>
      <w:r w:rsidRPr="00F1207E">
        <w:rPr>
          <w:rFonts w:asciiTheme="minorBidi" w:hAnsiTheme="minorBidi" w:cstheme="minorBidi"/>
          <w:sz w:val="26"/>
          <w:szCs w:val="26"/>
        </w:rPr>
        <w:t>economic assumptions such as mortality and persistency</w:t>
      </w:r>
      <w:r w:rsidRPr="00F1207E">
        <w:rPr>
          <w:rFonts w:asciiTheme="minorBidi" w:hAnsiTheme="minorBidi" w:cs="Cordia New"/>
          <w:sz w:val="26"/>
          <w:szCs w:val="26"/>
          <w:cs/>
          <w:lang w:bidi="th-TH"/>
        </w:rPr>
        <w:t>.</w:t>
      </w:r>
    </w:p>
    <w:p w14:paraId="2D8A7215" w14:textId="77777777" w:rsidR="00FA54E6" w:rsidRPr="00F1207E" w:rsidRDefault="00FA54E6" w:rsidP="00F1207E">
      <w:pPr>
        <w:jc w:val="thaiDistribute"/>
        <w:rPr>
          <w:rFonts w:asciiTheme="minorBidi" w:hAnsiTheme="minorBidi" w:cstheme="minorBidi"/>
          <w:sz w:val="26"/>
          <w:szCs w:val="26"/>
        </w:rPr>
      </w:pPr>
    </w:p>
    <w:p w14:paraId="33475D2E" w14:textId="77777777"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sidRPr="00F1207E">
        <w:rPr>
          <w:rFonts w:asciiTheme="minorBidi" w:hAnsiTheme="minorBidi" w:cstheme="minorBidi"/>
          <w:sz w:val="26"/>
          <w:szCs w:val="26"/>
        </w:rPr>
        <w:t>, data</w:t>
      </w:r>
      <w:r w:rsidRPr="00F1207E">
        <w:rPr>
          <w:rFonts w:asciiTheme="minorBidi" w:hAnsiTheme="minorBidi" w:cstheme="minorBidi"/>
          <w:sz w:val="26"/>
          <w:szCs w:val="26"/>
        </w:rPr>
        <w:t xml:space="preserve"> and the valuation process</w:t>
      </w:r>
      <w:r w:rsidRPr="00F1207E">
        <w:rPr>
          <w:rFonts w:asciiTheme="minorBidi" w:hAnsiTheme="minorBidi" w:cs="Cordia New"/>
          <w:sz w:val="26"/>
          <w:szCs w:val="26"/>
          <w:cs/>
          <w:lang w:bidi="th-TH"/>
        </w:rPr>
        <w:t>.</w:t>
      </w:r>
    </w:p>
    <w:p w14:paraId="1063A4F4" w14:textId="5B3C7BCA" w:rsidR="009947B8" w:rsidRDefault="009947B8">
      <w:pPr>
        <w:spacing w:after="160" w:line="259" w:lineRule="auto"/>
        <w:rPr>
          <w:rFonts w:asciiTheme="minorBidi" w:hAnsiTheme="minorBidi" w:cstheme="minorBidi"/>
          <w:sz w:val="26"/>
          <w:szCs w:val="26"/>
        </w:rPr>
      </w:pPr>
    </w:p>
    <w:p w14:paraId="033BDDDC" w14:textId="77777777" w:rsidR="00827B40" w:rsidRDefault="00827B40">
      <w:pPr>
        <w:spacing w:after="160" w:line="259" w:lineRule="auto"/>
        <w:rPr>
          <w:rFonts w:asciiTheme="minorBidi" w:hAnsiTheme="minorBidi" w:cstheme="minorBidi"/>
          <w:sz w:val="26"/>
          <w:szCs w:val="26"/>
        </w:rPr>
      </w:pPr>
      <w:r>
        <w:rPr>
          <w:rFonts w:asciiTheme="minorBidi" w:hAnsiTheme="minorBidi" w:cs="Cordia New"/>
          <w:sz w:val="26"/>
          <w:szCs w:val="26"/>
          <w:cs/>
          <w:lang w:bidi="th-TH"/>
        </w:rPr>
        <w:br w:type="page"/>
      </w:r>
    </w:p>
    <w:p w14:paraId="35301E06" w14:textId="0007CFC6"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lastRenderedPageBreak/>
        <w:t>I considered, in particular, the validity of management</w:t>
      </w:r>
      <w:r w:rsidRPr="00F1207E">
        <w:rPr>
          <w:rFonts w:asciiTheme="minorBidi" w:hAnsiTheme="minorBidi" w:cs="Cordia New"/>
          <w:sz w:val="26"/>
          <w:szCs w:val="26"/>
          <w:cs/>
          <w:lang w:bidi="th-TH"/>
        </w:rPr>
        <w:t>’</w:t>
      </w:r>
      <w:r w:rsidRPr="00F1207E">
        <w:rPr>
          <w:rFonts w:asciiTheme="minorBidi" w:hAnsiTheme="minorBidi" w:cstheme="minorBidi"/>
          <w:sz w:val="26"/>
          <w:szCs w:val="26"/>
        </w:rPr>
        <w:t>s liability adequacy testing, including assessing the reasonableness of the discount rate adopted</w:t>
      </w:r>
      <w:r w:rsidR="00827B40">
        <w:rPr>
          <w:rFonts w:asciiTheme="minorBidi" w:hAnsiTheme="minorBidi" w:cstheme="minorBidi"/>
          <w:sz w:val="26"/>
          <w:szCs w:val="26"/>
          <w:lang w:bidi="th-TH"/>
        </w:rPr>
        <w:t>,</w:t>
      </w:r>
      <w:r w:rsidRPr="00F1207E">
        <w:rPr>
          <w:rFonts w:asciiTheme="minorBidi" w:hAnsiTheme="minorBidi" w:cstheme="minorBidi"/>
          <w:sz w:val="26"/>
          <w:szCs w:val="26"/>
        </w:rPr>
        <w:t xml:space="preserve"> projected cash flows, and </w:t>
      </w:r>
      <w:r w:rsidR="00160539" w:rsidRPr="00F1207E">
        <w:rPr>
          <w:rFonts w:asciiTheme="minorBidi" w:hAnsiTheme="minorBidi" w:cstheme="minorBidi"/>
          <w:sz w:val="26"/>
          <w:szCs w:val="26"/>
        </w:rPr>
        <w:t xml:space="preserve">of </w:t>
      </w:r>
      <w:r w:rsidRPr="00F1207E">
        <w:rPr>
          <w:rFonts w:asciiTheme="minorBidi" w:hAnsiTheme="minorBidi" w:cstheme="minorBidi"/>
          <w:sz w:val="26"/>
          <w:szCs w:val="26"/>
        </w:rPr>
        <w:t xml:space="preserve">the assumptions adopted in the context of </w:t>
      </w:r>
      <w:r w:rsidR="004255F8" w:rsidRPr="00F1207E">
        <w:rPr>
          <w:rFonts w:asciiTheme="minorBidi" w:hAnsiTheme="minorBidi" w:cstheme="minorBidi"/>
          <w:sz w:val="26"/>
          <w:szCs w:val="26"/>
        </w:rPr>
        <w:t>the subsidiary</w:t>
      </w:r>
      <w:r w:rsidR="004255F8" w:rsidRPr="00F1207E">
        <w:rPr>
          <w:rFonts w:asciiTheme="minorBidi" w:hAnsiTheme="minorBidi" w:cs="Cordia New"/>
          <w:sz w:val="26"/>
          <w:szCs w:val="26"/>
          <w:cs/>
          <w:lang w:bidi="th-TH"/>
        </w:rPr>
        <w:t>’</w:t>
      </w:r>
      <w:r w:rsidR="004255F8" w:rsidRPr="00F1207E">
        <w:rPr>
          <w:rFonts w:asciiTheme="minorBidi" w:hAnsiTheme="minorBidi" w:cstheme="minorBidi"/>
          <w:sz w:val="26"/>
          <w:szCs w:val="26"/>
        </w:rPr>
        <w:t xml:space="preserve">s </w:t>
      </w:r>
      <w:r w:rsidRPr="00F1207E">
        <w:rPr>
          <w:rFonts w:asciiTheme="minorBidi" w:hAnsiTheme="minorBidi" w:cstheme="minorBidi"/>
          <w:sz w:val="26"/>
          <w:szCs w:val="26"/>
        </w:rPr>
        <w:t>experience, specific product features and industry practice</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 discoun</w:t>
      </w:r>
      <w:r w:rsidR="00F068FE" w:rsidRPr="00F1207E">
        <w:rPr>
          <w:rFonts w:asciiTheme="minorBidi" w:hAnsiTheme="minorBidi" w:cstheme="minorBidi"/>
          <w:sz w:val="26"/>
          <w:szCs w:val="26"/>
        </w:rPr>
        <w:t>t rates adopted by management are</w:t>
      </w:r>
      <w:r w:rsidRPr="00F1207E">
        <w:rPr>
          <w:rFonts w:asciiTheme="minorBidi" w:hAnsiTheme="minorBidi" w:cstheme="minorBidi"/>
          <w:sz w:val="26"/>
          <w:szCs w:val="26"/>
        </w:rPr>
        <w:t xml:space="preserve"> consistent with market practice</w:t>
      </w:r>
      <w:r w:rsidRPr="00F1207E">
        <w:rPr>
          <w:rFonts w:asciiTheme="minorBidi" w:hAnsiTheme="minorBidi" w:cs="Cordia New"/>
          <w:sz w:val="26"/>
          <w:szCs w:val="26"/>
          <w:cs/>
          <w:lang w:bidi="th-TH"/>
        </w:rPr>
        <w:t>.</w:t>
      </w:r>
    </w:p>
    <w:p w14:paraId="11FCA9B1" w14:textId="77777777" w:rsidR="00AA7CC0" w:rsidRPr="00391775" w:rsidRDefault="00AA7CC0" w:rsidP="00F1207E">
      <w:pPr>
        <w:jc w:val="thaiDistribute"/>
        <w:rPr>
          <w:rFonts w:asciiTheme="minorBidi" w:hAnsiTheme="minorBidi" w:cstheme="minorBidi"/>
          <w:sz w:val="22"/>
          <w:szCs w:val="22"/>
        </w:rPr>
      </w:pPr>
    </w:p>
    <w:p w14:paraId="2506B927" w14:textId="04E6967B" w:rsidR="00C146CC" w:rsidRPr="00F1207E" w:rsidRDefault="00C146CC" w:rsidP="00F1207E">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w:t>
      </w:r>
      <w:r w:rsidR="007C6213">
        <w:rPr>
          <w:rFonts w:asciiTheme="minorBidi" w:hAnsiTheme="minorBidi" w:cstheme="minorBidi"/>
          <w:i/>
          <w:iCs/>
          <w:sz w:val="26"/>
          <w:szCs w:val="26"/>
        </w:rPr>
        <w:t xml:space="preserve"> Interim</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458ABBA2" w14:textId="5E342EC5" w:rsidR="009206D5"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Management is responsible for the preparation and fair presentation of the</w:t>
      </w:r>
      <w:r w:rsidR="007C6213">
        <w:rPr>
          <w:rFonts w:asciiTheme="minorBidi" w:hAnsiTheme="minorBidi" w:cstheme="minorBidi"/>
          <w:sz w:val="26"/>
          <w:szCs w:val="26"/>
        </w:rPr>
        <w:t xml:space="preserve"> interim</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in accordance with TFRSs</w:t>
      </w:r>
      <w:r w:rsidR="00BB7339">
        <w:rPr>
          <w:rFonts w:asciiTheme="minorBidi" w:hAnsiTheme="minorBidi" w:cstheme="minorBidi" w:hint="cs"/>
          <w:sz w:val="26"/>
          <w:szCs w:val="26"/>
          <w:cs/>
          <w:lang w:bidi="th-TH"/>
        </w:rPr>
        <w:t xml:space="preserve"> </w:t>
      </w:r>
      <w:r w:rsidR="00BB7339" w:rsidRPr="00023F3A">
        <w:rPr>
          <w:rFonts w:asciiTheme="minorBidi" w:hAnsiTheme="minorBidi" w:cstheme="minorBidi" w:hint="cs"/>
          <w:sz w:val="26"/>
          <w:szCs w:val="26"/>
        </w:rPr>
        <w:t xml:space="preserve">and </w:t>
      </w:r>
      <w:r w:rsidR="00BB7339" w:rsidRPr="002C7FFE">
        <w:rPr>
          <w:rFonts w:asciiTheme="minorBidi" w:hAnsiTheme="minorBidi" w:cstheme="minorBidi" w:hint="cs"/>
          <w:sz w:val="26"/>
          <w:szCs w:val="26"/>
        </w:rPr>
        <w:t>the regulations of the Bank of Thailand</w:t>
      </w:r>
      <w:r w:rsidRPr="00F1207E">
        <w:rPr>
          <w:rFonts w:asciiTheme="minorBidi" w:hAnsiTheme="minorBidi" w:cstheme="minorBidi"/>
          <w:sz w:val="26"/>
          <w:szCs w:val="26"/>
        </w:rPr>
        <w:t>, and for such internal control as management determines is necessary to enable the preparation of</w:t>
      </w:r>
      <w:r w:rsidR="00D46EAD" w:rsidRPr="00F1207E">
        <w:rPr>
          <w:rFonts w:asciiTheme="minorBidi" w:hAnsiTheme="minorBidi" w:cs="Cordia New"/>
          <w:sz w:val="26"/>
          <w:szCs w:val="26"/>
          <w:cs/>
          <w:lang w:bidi="th-TH"/>
        </w:rPr>
        <w:t xml:space="preserve"> </w:t>
      </w:r>
      <w:r w:rsidR="007C6213">
        <w:rPr>
          <w:rFonts w:asciiTheme="minorBidi" w:hAnsiTheme="minorBidi" w:cstheme="minorBidi"/>
          <w:sz w:val="26"/>
          <w:szCs w:val="26"/>
        </w:rPr>
        <w:t xml:space="preserve">interim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that are free from material misstatement, whether due to fraud or error</w:t>
      </w:r>
      <w:r w:rsidRPr="00F1207E">
        <w:rPr>
          <w:rFonts w:asciiTheme="minorBidi" w:hAnsiTheme="minorBidi" w:cs="Cordia New"/>
          <w:sz w:val="26"/>
          <w:szCs w:val="26"/>
          <w:cs/>
          <w:lang w:bidi="th-TH"/>
        </w:rPr>
        <w:t xml:space="preserve">. </w:t>
      </w:r>
    </w:p>
    <w:p w14:paraId="48826868" w14:textId="77777777" w:rsidR="00011CEC" w:rsidRPr="009946D0" w:rsidRDefault="00011CEC" w:rsidP="00011CEC">
      <w:pPr>
        <w:jc w:val="thaiDistribute"/>
        <w:rPr>
          <w:rFonts w:asciiTheme="minorBidi" w:hAnsiTheme="minorBidi" w:cstheme="minorBidi"/>
          <w:sz w:val="22"/>
          <w:szCs w:val="22"/>
        </w:rPr>
      </w:pPr>
    </w:p>
    <w:p w14:paraId="0626220E" w14:textId="3771C0B6"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In preparing the</w:t>
      </w:r>
      <w:r w:rsidR="007C6213">
        <w:rPr>
          <w:rFonts w:asciiTheme="minorBidi" w:hAnsiTheme="minorBidi" w:cstheme="minorBidi"/>
          <w:sz w:val="26"/>
          <w:szCs w:val="26"/>
        </w:rPr>
        <w:t xml:space="preserve"> interim</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management is responsible for assessing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F1207E">
        <w:rPr>
          <w:rFonts w:asciiTheme="minorBidi" w:hAnsiTheme="minorBidi" w:cstheme="minorBidi"/>
          <w:sz w:val="26"/>
          <w:szCs w:val="26"/>
        </w:rPr>
        <w:t xml:space="preserve">the Bank and its subsidiaries </w:t>
      </w:r>
      <w:r w:rsidR="00D1184E" w:rsidRPr="00F1207E">
        <w:rPr>
          <w:rFonts w:asciiTheme="minorBidi" w:hAnsiTheme="minorBidi" w:cstheme="minorBidi"/>
          <w:sz w:val="26"/>
          <w:szCs w:val="26"/>
        </w:rPr>
        <w:t xml:space="preserve">and the Bank </w:t>
      </w:r>
      <w:r w:rsidRPr="00F1207E">
        <w:rPr>
          <w:rFonts w:asciiTheme="minorBidi" w:hAnsiTheme="minorBidi" w:cstheme="minorBidi"/>
          <w:sz w:val="26"/>
          <w:szCs w:val="26"/>
        </w:rPr>
        <w:t>or to cease operations, or has no realistic alternative but to do so</w:t>
      </w:r>
      <w:r w:rsidRPr="00F1207E">
        <w:rPr>
          <w:rFonts w:asciiTheme="minorBidi" w:hAnsiTheme="minorBidi" w:cs="Cordia New"/>
          <w:sz w:val="26"/>
          <w:szCs w:val="26"/>
          <w:cs/>
          <w:lang w:bidi="th-TH"/>
        </w:rPr>
        <w:t xml:space="preserve">. </w:t>
      </w:r>
    </w:p>
    <w:p w14:paraId="78EB0E45" w14:textId="77777777" w:rsidR="00011CEC" w:rsidRPr="009946D0" w:rsidRDefault="00011CEC" w:rsidP="00011CEC">
      <w:pPr>
        <w:jc w:val="thaiDistribute"/>
        <w:rPr>
          <w:rFonts w:asciiTheme="minorBidi" w:hAnsiTheme="minorBidi" w:cstheme="minorBidi"/>
          <w:sz w:val="22"/>
          <w:szCs w:val="22"/>
        </w:rPr>
      </w:pPr>
    </w:p>
    <w:p w14:paraId="78684FEA"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Those charged with governance are responsible for overseeing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financial reporting process</w:t>
      </w:r>
      <w:r w:rsidRPr="00F1207E">
        <w:rPr>
          <w:rFonts w:asciiTheme="minorBidi" w:hAnsiTheme="minorBidi" w:cs="Cordia New"/>
          <w:sz w:val="26"/>
          <w:szCs w:val="26"/>
          <w:cs/>
          <w:lang w:bidi="th-TH"/>
        </w:rPr>
        <w:t xml:space="preserve">. </w:t>
      </w:r>
    </w:p>
    <w:p w14:paraId="52660429" w14:textId="77777777" w:rsidR="00011CEC" w:rsidRPr="009946D0" w:rsidRDefault="00011CEC" w:rsidP="00011CEC">
      <w:pPr>
        <w:jc w:val="thaiDistribute"/>
        <w:rPr>
          <w:rFonts w:asciiTheme="minorBidi" w:hAnsiTheme="minorBidi" w:cstheme="minorBidi"/>
          <w:sz w:val="22"/>
          <w:szCs w:val="22"/>
        </w:rPr>
      </w:pPr>
    </w:p>
    <w:p w14:paraId="1C69906F" w14:textId="02E35779" w:rsidR="0062315E" w:rsidRPr="00F1207E" w:rsidRDefault="0062315E" w:rsidP="00EF55BA">
      <w:pPr>
        <w:spacing w:line="259" w:lineRule="auto"/>
        <w:rPr>
          <w:rFonts w:asciiTheme="minorBidi" w:hAnsiTheme="minorBidi" w:cstheme="minorBidi"/>
          <w:i/>
          <w:iCs/>
          <w:sz w:val="26"/>
          <w:szCs w:val="26"/>
        </w:rPr>
      </w:pPr>
      <w:r w:rsidRPr="00F1207E">
        <w:rPr>
          <w:rFonts w:asciiTheme="minorBidi" w:hAnsiTheme="minorBidi" w:cstheme="minorBidi"/>
          <w:i/>
          <w:iCs/>
          <w:sz w:val="26"/>
          <w:szCs w:val="26"/>
        </w:rPr>
        <w:t>Auditor</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s Respons</w:t>
      </w:r>
      <w:r w:rsidR="00D1184E" w:rsidRPr="00F1207E">
        <w:rPr>
          <w:rFonts w:asciiTheme="minorBidi" w:hAnsiTheme="minorBidi" w:cstheme="minorBidi"/>
          <w:i/>
          <w:iCs/>
          <w:sz w:val="26"/>
          <w:szCs w:val="26"/>
        </w:rPr>
        <w:t>ibilities for the Audit of the</w:t>
      </w:r>
      <w:r w:rsidR="007C6213">
        <w:rPr>
          <w:rFonts w:asciiTheme="minorBidi" w:hAnsiTheme="minorBidi" w:cstheme="minorBidi"/>
          <w:i/>
          <w:iCs/>
          <w:sz w:val="26"/>
          <w:szCs w:val="26"/>
        </w:rPr>
        <w:t xml:space="preserve"> interim</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Pr="00F1207E">
        <w:rPr>
          <w:rFonts w:asciiTheme="minorBidi" w:hAnsiTheme="minorBidi" w:cstheme="minorBidi"/>
          <w:i/>
          <w:iCs/>
          <w:sz w:val="26"/>
          <w:szCs w:val="26"/>
        </w:rPr>
        <w:t>onsolidated and the Bank</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 xml:space="preserve">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0018FED4" w14:textId="4860CA44" w:rsidR="0062315E" w:rsidRPr="00F1207E" w:rsidRDefault="0062315E"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sidR="007C6213">
        <w:rPr>
          <w:rFonts w:asciiTheme="minorBidi" w:hAnsiTheme="minorBidi" w:cstheme="minorBidi"/>
          <w:sz w:val="26"/>
          <w:szCs w:val="26"/>
        </w:rPr>
        <w:t xml:space="preserve"> interim</w:t>
      </w:r>
      <w:r w:rsidR="00D46EAD"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as a whole are free from material misstatement, whether due to fraud or error, and to issue an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that includes my opinion</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Reasonable assurance is a high level of </w:t>
      </w:r>
      <w:r w:rsidR="009545D7" w:rsidRPr="00F1207E">
        <w:rPr>
          <w:rFonts w:asciiTheme="minorBidi" w:hAnsiTheme="minorBidi" w:cstheme="minorBidi"/>
          <w:sz w:val="26"/>
          <w:szCs w:val="26"/>
        </w:rPr>
        <w:t>assurance but</w:t>
      </w:r>
      <w:r w:rsidRPr="00F1207E">
        <w:rPr>
          <w:rFonts w:asciiTheme="minorBidi" w:hAnsiTheme="minorBidi" w:cstheme="minorBidi"/>
          <w:sz w:val="26"/>
          <w:szCs w:val="26"/>
        </w:rPr>
        <w:t xml:space="preserve"> is not a guarantee that an audit conducted in accordance with TSAs will always detect a material misstatement when it exists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Misstatements can arise from fraud or error and are considered material if, individually or in the aggregate, they could reasonably be expected to influence the economic decisions of users taken on the basis of these</w:t>
      </w:r>
      <w:r w:rsidR="00D72DF5">
        <w:rPr>
          <w:rFonts w:asciiTheme="minorBidi" w:hAnsiTheme="minorBidi" w:cstheme="minorBidi"/>
          <w:sz w:val="26"/>
          <w:szCs w:val="26"/>
        </w:rPr>
        <w:t xml:space="preserve"> interim</w:t>
      </w:r>
      <w:r w:rsidRPr="00F1207E">
        <w:rPr>
          <w:rFonts w:asciiTheme="minorBidi" w:hAnsiTheme="minorBidi" w:cstheme="minorBidi"/>
          <w:sz w:val="26"/>
          <w:szCs w:val="26"/>
        </w:rPr>
        <w:t xml:space="preserve"> 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w:t>
      </w:r>
      <w:r w:rsidRPr="00F1207E">
        <w:rPr>
          <w:rFonts w:asciiTheme="minorBidi" w:hAnsiTheme="minorBidi" w:cs="Cordia New"/>
          <w:sz w:val="26"/>
          <w:szCs w:val="26"/>
          <w:cs/>
          <w:lang w:bidi="th-TH"/>
        </w:rPr>
        <w:t xml:space="preserve">. </w:t>
      </w:r>
    </w:p>
    <w:p w14:paraId="1AFB869F" w14:textId="77777777" w:rsidR="00011CEC" w:rsidRPr="009946D0" w:rsidRDefault="00011CEC" w:rsidP="00011CEC">
      <w:pPr>
        <w:jc w:val="thaiDistribute"/>
        <w:rPr>
          <w:rFonts w:asciiTheme="minorBidi" w:hAnsiTheme="minorBidi" w:cstheme="minorBidi"/>
          <w:sz w:val="22"/>
          <w:szCs w:val="22"/>
        </w:rPr>
      </w:pPr>
    </w:p>
    <w:p w14:paraId="1A263D04" w14:textId="3E68383C" w:rsidR="00D46EAD"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As part of an audit in accordance with TSAs, I exercise professional judgment and maintain professional skepticism throughout the audit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also</w:t>
      </w:r>
      <w:r w:rsidRPr="00F1207E">
        <w:rPr>
          <w:rFonts w:asciiTheme="minorBidi" w:hAnsiTheme="minorBidi" w:cs="Cordia New"/>
          <w:sz w:val="26"/>
          <w:szCs w:val="26"/>
          <w:cs/>
          <w:lang w:bidi="th-TH"/>
        </w:rPr>
        <w:t xml:space="preserve">: </w:t>
      </w:r>
    </w:p>
    <w:p w14:paraId="390175E7" w14:textId="77777777" w:rsidR="00011CEC" w:rsidRPr="00011CEC" w:rsidRDefault="00011CEC" w:rsidP="009170CE">
      <w:pPr>
        <w:autoSpaceDE w:val="0"/>
        <w:autoSpaceDN w:val="0"/>
        <w:adjustRightInd w:val="0"/>
        <w:jc w:val="both"/>
        <w:rPr>
          <w:rFonts w:asciiTheme="minorBidi" w:hAnsiTheme="minorBidi"/>
          <w:szCs w:val="22"/>
        </w:rPr>
      </w:pPr>
    </w:p>
    <w:p w14:paraId="2FD07331" w14:textId="41216121" w:rsidR="008334FE" w:rsidRDefault="00C146CC" w:rsidP="00045747">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Identify and assess the risks of material misstatement of the</w:t>
      </w:r>
      <w:r w:rsidR="00D46EAD" w:rsidRPr="00011CEC">
        <w:rPr>
          <w:rFonts w:asciiTheme="minorBidi" w:hAnsiTheme="minorBidi" w:cs="Cordia New"/>
          <w:sz w:val="26"/>
          <w:szCs w:val="26"/>
          <w:cs/>
        </w:rPr>
        <w:t xml:space="preserve"> </w:t>
      </w:r>
      <w:r w:rsidR="007C6213">
        <w:rPr>
          <w:rFonts w:asciiTheme="minorBidi" w:hAnsiTheme="minorBidi"/>
          <w:sz w:val="26"/>
          <w:szCs w:val="26"/>
        </w:rPr>
        <w:t xml:space="preserve">interim </w:t>
      </w:r>
      <w:r w:rsidR="00800E82" w:rsidRPr="00011CEC">
        <w:rPr>
          <w:rFonts w:asciiTheme="minorBidi" w:hAnsiTheme="minorBidi"/>
          <w:sz w:val="26"/>
          <w:szCs w:val="26"/>
        </w:rPr>
        <w:t>consolidated and the Bank</w:t>
      </w:r>
      <w:r w:rsidR="00800E82" w:rsidRPr="00011CEC">
        <w:rPr>
          <w:rFonts w:asciiTheme="minorBidi" w:hAnsiTheme="minorBidi" w:cs="Cordia New"/>
          <w:sz w:val="26"/>
          <w:szCs w:val="26"/>
          <w:cs/>
        </w:rPr>
        <w:t>-</w:t>
      </w:r>
      <w:r w:rsidR="00800E82" w:rsidRPr="00011CEC">
        <w:rPr>
          <w:rFonts w:asciiTheme="minorBidi" w:hAnsiTheme="minorBidi"/>
          <w:sz w:val="26"/>
          <w:szCs w:val="26"/>
        </w:rPr>
        <w:t>only</w:t>
      </w:r>
      <w:r w:rsidRPr="00011CEC">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w:t>
      </w:r>
      <w:r w:rsidRPr="00011CEC">
        <w:rPr>
          <w:rFonts w:asciiTheme="minorBidi" w:hAnsiTheme="minorBidi" w:cs="Cordia New"/>
          <w:sz w:val="26"/>
          <w:szCs w:val="26"/>
          <w:cs/>
        </w:rPr>
        <w:t xml:space="preserve">. </w:t>
      </w:r>
      <w:r w:rsidRPr="00011CEC">
        <w:rPr>
          <w:rFonts w:asciiTheme="minorBidi" w:hAnsiTheme="minorBidi"/>
          <w:sz w:val="26"/>
          <w:szCs w:val="26"/>
        </w:rPr>
        <w:t>The risk of not detecting a material misstatement resulting from fraud is higher than for one resulting from error, as fraud may involve collusion, forgery, intentional omissions, misrepresentations, or the override of internal control</w:t>
      </w:r>
      <w:r w:rsidRPr="00011CEC">
        <w:rPr>
          <w:rFonts w:asciiTheme="minorBidi" w:hAnsiTheme="minorBidi" w:cs="Cordia New"/>
          <w:sz w:val="26"/>
          <w:szCs w:val="26"/>
          <w:cs/>
        </w:rPr>
        <w:t xml:space="preserve">. </w:t>
      </w:r>
    </w:p>
    <w:p w14:paraId="6ADFFD48"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lastRenderedPageBreak/>
        <w:t xml:space="preserve">Obtain an understanding of internal control relevant to the audit in order to design audit procedures that are appropriate in the circumstances, but not for the purpose of expressing an opinion on the effectiveness of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w:t>
      </w:r>
      <w:r w:rsidR="00AB4E11" w:rsidRPr="00F1207E">
        <w:rPr>
          <w:rFonts w:asciiTheme="minorBidi" w:hAnsiTheme="minorBidi"/>
          <w:sz w:val="26"/>
          <w:szCs w:val="26"/>
        </w:rPr>
        <w:t xml:space="preserve"> of</w:t>
      </w:r>
      <w:r w:rsidR="00D1184E" w:rsidRPr="00F1207E">
        <w:rPr>
          <w:rFonts w:asciiTheme="minorBidi" w:hAnsiTheme="minorBidi"/>
          <w:sz w:val="26"/>
          <w:szCs w:val="26"/>
        </w:rPr>
        <w:t xml:space="preserve">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internal control</w:t>
      </w:r>
      <w:r w:rsidRPr="00F1207E">
        <w:rPr>
          <w:rFonts w:asciiTheme="minorBidi" w:hAnsiTheme="minorBidi" w:cs="Cordia New"/>
          <w:sz w:val="26"/>
          <w:szCs w:val="26"/>
          <w:cs/>
        </w:rPr>
        <w:t>.</w:t>
      </w:r>
    </w:p>
    <w:p w14:paraId="2E04B53C" w14:textId="77777777" w:rsidR="00FA54E6" w:rsidRPr="00F1207E" w:rsidRDefault="00FA54E6">
      <w:pPr>
        <w:autoSpaceDE w:val="0"/>
        <w:autoSpaceDN w:val="0"/>
        <w:adjustRightInd w:val="0"/>
        <w:jc w:val="both"/>
        <w:rPr>
          <w:rFonts w:asciiTheme="minorBidi" w:hAnsiTheme="minorBidi"/>
          <w:sz w:val="26"/>
          <w:szCs w:val="26"/>
        </w:rPr>
      </w:pPr>
    </w:p>
    <w:p w14:paraId="05A97EDD"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appropriateness of accounting policies used and the reasonableness of accounting estimates and related disclosures made by management</w:t>
      </w:r>
      <w:r w:rsidRPr="00F1207E">
        <w:rPr>
          <w:rFonts w:asciiTheme="minorBidi" w:hAnsiTheme="minorBidi" w:cs="Cordia New"/>
          <w:sz w:val="26"/>
          <w:szCs w:val="26"/>
          <w:cs/>
        </w:rPr>
        <w:t xml:space="preserve">. </w:t>
      </w:r>
    </w:p>
    <w:p w14:paraId="5274A360" w14:textId="77777777" w:rsidR="00E90586" w:rsidRPr="00F1207E" w:rsidRDefault="00E90586" w:rsidP="009170CE">
      <w:pPr>
        <w:autoSpaceDE w:val="0"/>
        <w:autoSpaceDN w:val="0"/>
        <w:adjustRightInd w:val="0"/>
        <w:jc w:val="both"/>
        <w:rPr>
          <w:rFonts w:asciiTheme="minorBidi" w:hAnsiTheme="minorBidi"/>
          <w:sz w:val="26"/>
          <w:szCs w:val="26"/>
        </w:rPr>
      </w:pPr>
    </w:p>
    <w:p w14:paraId="5FAC7177" w14:textId="6572CBE2"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Conclude on the appropriateness of management</w:t>
      </w:r>
      <w:r w:rsidRPr="00F1207E">
        <w:rPr>
          <w:rFonts w:asciiTheme="minorBidi" w:hAnsiTheme="minorBidi" w:cs="Cordia New"/>
          <w:sz w:val="26"/>
          <w:szCs w:val="26"/>
          <w:cs/>
        </w:rPr>
        <w:t>’</w:t>
      </w:r>
      <w:r w:rsidRPr="00F1207E">
        <w:rPr>
          <w:rFonts w:asciiTheme="minorBidi" w:hAnsiTheme="minorBidi"/>
          <w:sz w:val="26"/>
          <w:szCs w:val="26"/>
        </w:rPr>
        <w:t xml:space="preserve">s use of the going concern basis of accounting and, based on the audit evidence obtained, whether a material uncertainty exists related to events or conditions that may cast significant doubt on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ability to continue as a going concern</w:t>
      </w:r>
      <w:r w:rsidRPr="00F1207E">
        <w:rPr>
          <w:rFonts w:asciiTheme="minorBidi" w:hAnsiTheme="minorBidi" w:cs="Cordia New"/>
          <w:sz w:val="26"/>
          <w:szCs w:val="26"/>
          <w:cs/>
        </w:rPr>
        <w:t xml:space="preserve">. </w:t>
      </w:r>
      <w:r w:rsidRPr="00F1207E">
        <w:rPr>
          <w:rFonts w:asciiTheme="minorBidi" w:hAnsiTheme="minorBidi"/>
          <w:sz w:val="26"/>
          <w:szCs w:val="26"/>
        </w:rPr>
        <w:t>If I conclude that a material uncertainty exists, I am required to draw attention in my auditor</w:t>
      </w:r>
      <w:r w:rsidRPr="00F1207E">
        <w:rPr>
          <w:rFonts w:asciiTheme="minorBidi" w:hAnsiTheme="minorBidi" w:cs="Cordia New"/>
          <w:sz w:val="26"/>
          <w:szCs w:val="26"/>
          <w:cs/>
        </w:rPr>
        <w:t>’</w:t>
      </w:r>
      <w:r w:rsidRPr="00F1207E">
        <w:rPr>
          <w:rFonts w:asciiTheme="minorBidi" w:hAnsiTheme="minorBidi"/>
          <w:sz w:val="26"/>
          <w:szCs w:val="26"/>
        </w:rPr>
        <w:t>s report to</w:t>
      </w:r>
      <w:r w:rsidR="00AA7CC0" w:rsidRPr="00F1207E">
        <w:rPr>
          <w:rFonts w:asciiTheme="minorBidi" w:hAnsiTheme="minorBidi"/>
          <w:sz w:val="26"/>
          <w:szCs w:val="26"/>
        </w:rPr>
        <w:t xml:space="preserve"> the related disclosures in </w:t>
      </w:r>
      <w:r w:rsidR="009545D7" w:rsidRPr="00F1207E">
        <w:rPr>
          <w:rFonts w:asciiTheme="minorBidi" w:hAnsiTheme="minorBidi"/>
          <w:sz w:val="26"/>
          <w:szCs w:val="26"/>
        </w:rPr>
        <w:t>the</w:t>
      </w:r>
      <w:r w:rsidR="007C6213">
        <w:rPr>
          <w:rFonts w:asciiTheme="minorBidi" w:hAnsiTheme="minorBidi"/>
          <w:sz w:val="26"/>
          <w:szCs w:val="26"/>
        </w:rPr>
        <w:t xml:space="preserve"> interim</w:t>
      </w:r>
      <w:r w:rsidR="009545D7" w:rsidRPr="00F1207E">
        <w:rPr>
          <w:rFonts w:asciiTheme="minorBidi" w:hAnsiTheme="minorBidi"/>
          <w:sz w:val="26"/>
          <w:szCs w:val="26"/>
        </w:rPr>
        <w:t xml:space="preserve"> consolidated</w:t>
      </w:r>
      <w:r w:rsidR="00800E82" w:rsidRPr="00F1207E">
        <w:rPr>
          <w:rFonts w:asciiTheme="minorBidi" w:hAnsiTheme="minorBidi"/>
          <w:sz w:val="26"/>
          <w:szCs w:val="26"/>
        </w:rPr>
        <w:t xml:space="preserve">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or, if such disclosures are inadequate, to modify my opinion</w:t>
      </w:r>
      <w:r w:rsidRPr="00F1207E">
        <w:rPr>
          <w:rFonts w:asciiTheme="minorBidi" w:hAnsiTheme="minorBidi" w:cs="Cordia New"/>
          <w:sz w:val="26"/>
          <w:szCs w:val="26"/>
          <w:cs/>
        </w:rPr>
        <w:t xml:space="preserve">. </w:t>
      </w:r>
      <w:r w:rsidRPr="00F1207E">
        <w:rPr>
          <w:rFonts w:asciiTheme="minorBidi" w:hAnsiTheme="minorBidi"/>
          <w:sz w:val="26"/>
          <w:szCs w:val="26"/>
        </w:rPr>
        <w:t>My conclusions are based on the audit evidence obtained up to the date of my auditor</w:t>
      </w:r>
      <w:r w:rsidRPr="00F1207E">
        <w:rPr>
          <w:rFonts w:asciiTheme="minorBidi" w:hAnsiTheme="minorBidi" w:cs="Cordia New"/>
          <w:sz w:val="26"/>
          <w:szCs w:val="26"/>
          <w:cs/>
        </w:rPr>
        <w:t>’</w:t>
      </w:r>
      <w:r w:rsidRPr="00F1207E">
        <w:rPr>
          <w:rFonts w:asciiTheme="minorBidi" w:hAnsiTheme="minorBidi"/>
          <w:sz w:val="26"/>
          <w:szCs w:val="26"/>
        </w:rPr>
        <w:t>s report</w:t>
      </w:r>
      <w:r w:rsidRPr="00F1207E">
        <w:rPr>
          <w:rFonts w:asciiTheme="minorBidi" w:hAnsiTheme="minorBidi" w:cs="Cordia New"/>
          <w:sz w:val="26"/>
          <w:szCs w:val="26"/>
          <w:cs/>
        </w:rPr>
        <w:t xml:space="preserve">. </w:t>
      </w:r>
      <w:r w:rsidRPr="00F1207E">
        <w:rPr>
          <w:rFonts w:asciiTheme="minorBidi" w:hAnsiTheme="minorBidi"/>
          <w:sz w:val="26"/>
          <w:szCs w:val="26"/>
        </w:rPr>
        <w:t xml:space="preserve">However, future events or conditions may cause </w:t>
      </w:r>
      <w:r w:rsidR="0091637F" w:rsidRPr="00F1207E">
        <w:rPr>
          <w:rFonts w:asciiTheme="minorBidi" w:hAnsiTheme="minorBidi"/>
          <w:sz w:val="26"/>
          <w:szCs w:val="26"/>
        </w:rPr>
        <w:t xml:space="preserve">the Bank and its subsidiaries </w:t>
      </w:r>
      <w:r w:rsidR="00D1184E" w:rsidRPr="00F1207E">
        <w:rPr>
          <w:rFonts w:asciiTheme="minorBidi" w:hAnsiTheme="minorBidi"/>
          <w:sz w:val="26"/>
          <w:szCs w:val="26"/>
        </w:rPr>
        <w:t xml:space="preserve">and the Bank </w:t>
      </w:r>
      <w:r w:rsidRPr="00F1207E">
        <w:rPr>
          <w:rFonts w:asciiTheme="minorBidi" w:hAnsiTheme="minorBidi"/>
          <w:sz w:val="26"/>
          <w:szCs w:val="26"/>
        </w:rPr>
        <w:t>to cease to continue as a going concern</w:t>
      </w:r>
      <w:r w:rsidRPr="00F1207E">
        <w:rPr>
          <w:rFonts w:asciiTheme="minorBidi" w:hAnsiTheme="minorBidi" w:cs="Cordia New"/>
          <w:sz w:val="26"/>
          <w:szCs w:val="26"/>
          <w:cs/>
        </w:rPr>
        <w:t xml:space="preserve">. </w:t>
      </w:r>
    </w:p>
    <w:p w14:paraId="7589C907" w14:textId="77777777" w:rsidR="00402037" w:rsidRPr="00F1207E" w:rsidRDefault="00402037" w:rsidP="009170CE">
      <w:pPr>
        <w:autoSpaceDE w:val="0"/>
        <w:autoSpaceDN w:val="0"/>
        <w:adjustRightInd w:val="0"/>
        <w:jc w:val="both"/>
        <w:rPr>
          <w:rFonts w:asciiTheme="minorBidi" w:hAnsiTheme="minorBidi"/>
          <w:sz w:val="26"/>
          <w:szCs w:val="26"/>
        </w:rPr>
      </w:pPr>
    </w:p>
    <w:p w14:paraId="41F219D6" w14:textId="05DFBF22"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w:t>
      </w:r>
      <w:r w:rsidR="00E87A4C" w:rsidRPr="00F1207E">
        <w:rPr>
          <w:rFonts w:asciiTheme="minorBidi" w:hAnsiTheme="minorBidi" w:cs="Cordia New"/>
          <w:sz w:val="26"/>
          <w:szCs w:val="26"/>
          <w:cs/>
        </w:rPr>
        <w:t xml:space="preserve"> </w:t>
      </w:r>
      <w:r w:rsidR="007C6213">
        <w:rPr>
          <w:rFonts w:asciiTheme="minorBidi" w:hAnsiTheme="minorBidi"/>
          <w:sz w:val="26"/>
          <w:szCs w:val="26"/>
        </w:rPr>
        <w:t xml:space="preserve">interim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including the disclosures, and whether the</w:t>
      </w:r>
      <w:r w:rsidR="007C6213">
        <w:rPr>
          <w:rFonts w:asciiTheme="minorBidi" w:hAnsiTheme="minorBidi"/>
          <w:sz w:val="26"/>
          <w:szCs w:val="26"/>
        </w:rPr>
        <w:t xml:space="preserve"> interim</w:t>
      </w:r>
      <w:r w:rsidRPr="00F1207E">
        <w:rPr>
          <w:rFonts w:asciiTheme="minorBidi" w:hAnsiTheme="minorBidi" w:cs="Cordia New"/>
          <w:sz w:val="26"/>
          <w:szCs w:val="26"/>
          <w:cs/>
        </w:rPr>
        <w:t xml:space="preserv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represent the underlying transactions and events in a manner that achieves fair presentation</w:t>
      </w:r>
      <w:r w:rsidRPr="00F1207E">
        <w:rPr>
          <w:rFonts w:asciiTheme="minorBidi" w:hAnsiTheme="minorBidi" w:cs="Cordia New"/>
          <w:sz w:val="26"/>
          <w:szCs w:val="26"/>
          <w:cs/>
        </w:rPr>
        <w:t xml:space="preserve">. </w:t>
      </w:r>
    </w:p>
    <w:p w14:paraId="7FD6102A" w14:textId="77777777" w:rsidR="00FA54E6" w:rsidRPr="00F1207E" w:rsidRDefault="00FA54E6" w:rsidP="00F1207E">
      <w:pPr>
        <w:autoSpaceDE w:val="0"/>
        <w:autoSpaceDN w:val="0"/>
        <w:adjustRightInd w:val="0"/>
        <w:jc w:val="both"/>
        <w:rPr>
          <w:rFonts w:asciiTheme="minorBidi" w:hAnsiTheme="minorBidi"/>
          <w:sz w:val="26"/>
          <w:szCs w:val="26"/>
        </w:rPr>
      </w:pPr>
    </w:p>
    <w:p w14:paraId="52370AE6" w14:textId="44246A59"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sufficient appropriate audit evidence regarding the financial information of the entities or business activities within </w:t>
      </w:r>
      <w:r w:rsidR="0091637F" w:rsidRPr="00F1207E">
        <w:rPr>
          <w:rFonts w:asciiTheme="minorBidi" w:hAnsiTheme="minorBidi"/>
          <w:sz w:val="26"/>
          <w:szCs w:val="26"/>
        </w:rPr>
        <w:t xml:space="preserve">the Bank and its subsidiaries </w:t>
      </w:r>
      <w:r w:rsidRPr="00F1207E">
        <w:rPr>
          <w:rFonts w:asciiTheme="minorBidi" w:hAnsiTheme="minorBidi"/>
          <w:sz w:val="26"/>
          <w:szCs w:val="26"/>
        </w:rPr>
        <w:t>to express an opinion on the</w:t>
      </w:r>
      <w:r w:rsidR="007C6213">
        <w:rPr>
          <w:rFonts w:asciiTheme="minorBidi" w:hAnsiTheme="minorBidi"/>
          <w:sz w:val="26"/>
          <w:szCs w:val="26"/>
        </w:rPr>
        <w:t xml:space="preserve"> interim</w:t>
      </w:r>
      <w:r w:rsidRPr="00F1207E">
        <w:rPr>
          <w:rFonts w:asciiTheme="minorBidi" w:hAnsiTheme="minorBidi"/>
          <w:sz w:val="26"/>
          <w:szCs w:val="26"/>
        </w:rPr>
        <w:t xml:space="preserve"> consolidated financial statements</w:t>
      </w:r>
      <w:r w:rsidRPr="00F1207E">
        <w:rPr>
          <w:rFonts w:asciiTheme="minorBidi" w:hAnsiTheme="minorBidi" w:cs="Cordia New"/>
          <w:sz w:val="26"/>
          <w:szCs w:val="26"/>
          <w:cs/>
        </w:rPr>
        <w:t xml:space="preserve">. </w:t>
      </w:r>
      <w:r w:rsidRPr="00F1207E">
        <w:rPr>
          <w:rFonts w:asciiTheme="minorBidi" w:hAnsiTheme="minorBidi"/>
          <w:sz w:val="26"/>
          <w:szCs w:val="26"/>
        </w:rPr>
        <w:t>I am responsible for the direction, supervision and performance of the group audit</w:t>
      </w:r>
      <w:r w:rsidRPr="00F1207E">
        <w:rPr>
          <w:rFonts w:asciiTheme="minorBidi" w:hAnsiTheme="minorBidi" w:cs="Cordia New"/>
          <w:sz w:val="26"/>
          <w:szCs w:val="26"/>
          <w:cs/>
        </w:rPr>
        <w:t xml:space="preserve">. </w:t>
      </w:r>
      <w:r w:rsidRPr="00F1207E">
        <w:rPr>
          <w:rFonts w:asciiTheme="minorBidi" w:hAnsiTheme="minorBidi"/>
          <w:sz w:val="26"/>
          <w:szCs w:val="26"/>
        </w:rPr>
        <w:t>I remain solely responsible for my audit opinion</w:t>
      </w:r>
      <w:r w:rsidRPr="00F1207E">
        <w:rPr>
          <w:rFonts w:asciiTheme="minorBidi" w:hAnsiTheme="minorBidi" w:cs="Cordia New"/>
          <w:sz w:val="26"/>
          <w:szCs w:val="26"/>
          <w:cs/>
        </w:rPr>
        <w:t xml:space="preserve">. </w:t>
      </w:r>
    </w:p>
    <w:p w14:paraId="24AA0C46" w14:textId="77777777" w:rsidR="003C3EF6" w:rsidRPr="00F1207E" w:rsidRDefault="003C3EF6" w:rsidP="00F1207E">
      <w:pPr>
        <w:autoSpaceDE w:val="0"/>
        <w:autoSpaceDN w:val="0"/>
        <w:adjustRightInd w:val="0"/>
        <w:jc w:val="both"/>
        <w:rPr>
          <w:rFonts w:asciiTheme="minorBidi" w:hAnsiTheme="minorBidi"/>
          <w:sz w:val="26"/>
          <w:szCs w:val="26"/>
        </w:rPr>
      </w:pPr>
    </w:p>
    <w:p w14:paraId="2AA5906E"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communicate with those charged with governance regarding, among other matters, the planned scope and timing of the audit and significant audit findings, including any significant deficiencies in internal control that I identify during my audit</w:t>
      </w:r>
      <w:r w:rsidRPr="00F1207E">
        <w:rPr>
          <w:rFonts w:asciiTheme="minorBidi" w:hAnsiTheme="minorBidi" w:cs="Cordia New"/>
          <w:sz w:val="26"/>
          <w:szCs w:val="26"/>
          <w:cs/>
          <w:lang w:bidi="th-TH"/>
        </w:rPr>
        <w:t xml:space="preserve">. </w:t>
      </w:r>
    </w:p>
    <w:p w14:paraId="2CA28BE0" w14:textId="77777777" w:rsidR="00C146CC" w:rsidRPr="00F1207E" w:rsidRDefault="00C146CC" w:rsidP="00F1207E">
      <w:pPr>
        <w:autoSpaceDE w:val="0"/>
        <w:autoSpaceDN w:val="0"/>
        <w:adjustRightInd w:val="0"/>
        <w:rPr>
          <w:rFonts w:asciiTheme="minorBidi" w:hAnsiTheme="minorBidi" w:cstheme="minorBidi"/>
          <w:sz w:val="26"/>
          <w:szCs w:val="26"/>
        </w:rPr>
      </w:pPr>
    </w:p>
    <w:p w14:paraId="72DCE7E3"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1207E">
        <w:rPr>
          <w:rFonts w:asciiTheme="minorBidi" w:hAnsiTheme="minorBidi" w:cs="Cordia New"/>
          <w:sz w:val="26"/>
          <w:szCs w:val="26"/>
          <w:cs/>
          <w:lang w:bidi="th-TH"/>
        </w:rPr>
        <w:t xml:space="preserve">. </w:t>
      </w:r>
    </w:p>
    <w:p w14:paraId="1FB8F5AA" w14:textId="77777777" w:rsidR="00AA7CC0" w:rsidRPr="00F1207E" w:rsidRDefault="00AA7CC0" w:rsidP="00F1207E">
      <w:pPr>
        <w:spacing w:line="259" w:lineRule="auto"/>
        <w:rPr>
          <w:rFonts w:asciiTheme="minorBidi" w:hAnsiTheme="minorBidi" w:cstheme="minorBidi"/>
          <w:sz w:val="26"/>
          <w:szCs w:val="26"/>
        </w:rPr>
      </w:pPr>
    </w:p>
    <w:p w14:paraId="15B53A86" w14:textId="14997C87" w:rsidR="00E90586" w:rsidRDefault="00C146CC" w:rsidP="00EF55BA">
      <w:pPr>
        <w:spacing w:after="160" w:line="259" w:lineRule="auto"/>
        <w:jc w:val="thaiDistribute"/>
        <w:rPr>
          <w:rFonts w:asciiTheme="minorBidi" w:hAnsiTheme="minorBidi" w:cstheme="minorBidi"/>
          <w:sz w:val="26"/>
          <w:szCs w:val="26"/>
        </w:rPr>
      </w:pPr>
      <w:r w:rsidRPr="00F1207E">
        <w:rPr>
          <w:rFonts w:asciiTheme="minorBidi" w:hAnsiTheme="minorBidi" w:cstheme="minorBidi"/>
          <w:sz w:val="26"/>
          <w:szCs w:val="26"/>
        </w:rPr>
        <w:t>From the matters communicated with those charged with governance, I determine those matters that were of most significance in the audit of the</w:t>
      </w:r>
      <w:r w:rsidR="007C168D">
        <w:rPr>
          <w:rFonts w:asciiTheme="minorBidi" w:hAnsiTheme="minorBidi" w:cstheme="minorBidi"/>
          <w:sz w:val="26"/>
          <w:szCs w:val="26"/>
        </w:rPr>
        <w:t xml:space="preserve"> inter</w:t>
      </w:r>
      <w:r w:rsidR="00E12B38">
        <w:rPr>
          <w:rFonts w:asciiTheme="minorBidi" w:hAnsiTheme="minorBidi" w:cstheme="minorBidi"/>
          <w:sz w:val="26"/>
          <w:szCs w:val="26"/>
        </w:rPr>
        <w:t>i</w:t>
      </w:r>
      <w:r w:rsidR="007C168D">
        <w:rPr>
          <w:rFonts w:asciiTheme="minorBidi" w:hAnsiTheme="minorBidi" w:cstheme="minorBidi"/>
          <w:sz w:val="26"/>
          <w:szCs w:val="26"/>
        </w:rPr>
        <w:t>m</w:t>
      </w:r>
      <w:r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sz w:val="26"/>
          <w:szCs w:val="26"/>
        </w:rPr>
        <w:t>financial statements of the current period and are therefore the key audit matters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describe these matters in my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1207E">
        <w:rPr>
          <w:rFonts w:asciiTheme="minorBidi" w:hAnsiTheme="minorBidi" w:cs="Cordia New"/>
          <w:sz w:val="26"/>
          <w:szCs w:val="26"/>
          <w:cs/>
          <w:lang w:bidi="th-TH"/>
        </w:rPr>
        <w:t>.</w:t>
      </w:r>
    </w:p>
    <w:p w14:paraId="368323C5" w14:textId="77777777" w:rsidR="007C168D" w:rsidRPr="00F1207E" w:rsidRDefault="007C168D" w:rsidP="007C168D">
      <w:pPr>
        <w:jc w:val="both"/>
        <w:rPr>
          <w:rFonts w:ascii="Cordia New" w:hAnsi="Cordia New" w:cs="Cordia New"/>
          <w:i/>
          <w:sz w:val="26"/>
          <w:szCs w:val="26"/>
          <w:lang w:bidi="th-TH"/>
        </w:rPr>
      </w:pPr>
      <w:r w:rsidRPr="00F1207E">
        <w:rPr>
          <w:rFonts w:ascii="Cordia New" w:hAnsi="Cordia New" w:cs="Cordia New"/>
          <w:i/>
          <w:sz w:val="26"/>
          <w:szCs w:val="26"/>
          <w:lang w:bidi="th-TH"/>
        </w:rPr>
        <w:lastRenderedPageBreak/>
        <w:t>Review Report</w:t>
      </w:r>
    </w:p>
    <w:p w14:paraId="60000A44" w14:textId="77777777" w:rsidR="007C168D" w:rsidRPr="00F1207E" w:rsidRDefault="007C168D" w:rsidP="007C168D">
      <w:pPr>
        <w:jc w:val="both"/>
        <w:rPr>
          <w:rFonts w:ascii="Cordia New" w:hAnsi="Cordia New" w:cs="Cordia New"/>
          <w:sz w:val="26"/>
          <w:szCs w:val="26"/>
        </w:rPr>
      </w:pPr>
    </w:p>
    <w:p w14:paraId="7C96BA67" w14:textId="7565427D" w:rsidR="007C168D" w:rsidRPr="00F1207E" w:rsidRDefault="007C168D" w:rsidP="007C168D">
      <w:pPr>
        <w:jc w:val="thaiDistribute"/>
        <w:rPr>
          <w:rFonts w:ascii="Cordia New" w:hAnsi="Cordia New" w:cs="Cordia New"/>
          <w:sz w:val="26"/>
          <w:szCs w:val="26"/>
        </w:rPr>
      </w:pPr>
      <w:r w:rsidRPr="00F1207E">
        <w:rPr>
          <w:rFonts w:ascii="Cordia New" w:hAnsi="Cordia New" w:cs="Cordia New"/>
          <w:sz w:val="26"/>
          <w:szCs w:val="26"/>
        </w:rPr>
        <w:t>I have also reviewed the accompanying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for the three</w:t>
      </w:r>
      <w:r w:rsidRPr="00F1207E">
        <w:rPr>
          <w:rFonts w:ascii="Cordia New" w:hAnsi="Cordia New" w:cs="Cordia New"/>
          <w:sz w:val="26"/>
          <w:szCs w:val="26"/>
          <w:cs/>
          <w:lang w:bidi="th-TH"/>
        </w:rPr>
        <w:t>-</w:t>
      </w:r>
      <w:r w:rsidRPr="00F1207E">
        <w:rPr>
          <w:rFonts w:ascii="Cordia New" w:hAnsi="Cordia New" w:cs="Cordia New"/>
          <w:sz w:val="26"/>
          <w:szCs w:val="26"/>
        </w:rPr>
        <w:t xml:space="preserve">month period ended </w:t>
      </w:r>
      <w:r w:rsidR="00F119AF" w:rsidRPr="00F119AF">
        <w:rPr>
          <w:rFonts w:ascii="Cordia New" w:hAnsi="Cordia New" w:cs="Cordia New"/>
          <w:sz w:val="26"/>
          <w:szCs w:val="26"/>
        </w:rPr>
        <w:t>30</w:t>
      </w:r>
      <w:r w:rsidRPr="00F1207E">
        <w:rPr>
          <w:rFonts w:ascii="Cordia New" w:hAnsi="Cordia New" w:cs="Cordia New"/>
          <w:sz w:val="26"/>
          <w:szCs w:val="26"/>
        </w:rPr>
        <w:t xml:space="preserve"> June </w:t>
      </w:r>
      <w:r w:rsidR="00F119AF" w:rsidRPr="00F119AF">
        <w:rPr>
          <w:rFonts w:ascii="Cordia New" w:hAnsi="Cordia New" w:cs="Cordia New"/>
          <w:sz w:val="26"/>
          <w:szCs w:val="26"/>
        </w:rPr>
        <w:t>2021</w:t>
      </w:r>
      <w:r w:rsidRPr="00F1207E">
        <w:rPr>
          <w:rFonts w:ascii="Cordia New" w:hAnsi="Cordia New" w:cs="Cordia New"/>
          <w:sz w:val="26"/>
          <w:szCs w:val="26"/>
        </w:rPr>
        <w:t xml:space="preserve"> of KASIKORNBANK PUBLIC COMPANY LIMITED and its subsidiaries, and of KASIKORNBANK PUBLIC COMPANY LIMITED, respectively</w:t>
      </w:r>
      <w:r w:rsidRPr="00F1207E">
        <w:rPr>
          <w:rFonts w:ascii="Cordia New" w:hAnsi="Cordia New" w:cs="Cordia New"/>
          <w:sz w:val="26"/>
          <w:szCs w:val="26"/>
          <w:cs/>
          <w:lang w:bidi="th-TH"/>
        </w:rPr>
        <w:t xml:space="preserve">. </w:t>
      </w:r>
      <w:r w:rsidRPr="00F1207E">
        <w:rPr>
          <w:rFonts w:ascii="Cordia New" w:hAnsi="Cordia New" w:cs="Cordia New"/>
          <w:sz w:val="26"/>
          <w:szCs w:val="26"/>
        </w:rPr>
        <w:t>Management is responsible for the preparation and presentation of these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in accordance with Thai Financial Reporting Standards</w:t>
      </w:r>
      <w:r w:rsidRPr="00F1207E">
        <w:rPr>
          <w:rFonts w:ascii="Cordia New" w:hAnsi="Cordia New" w:cs="Cordia New"/>
          <w:sz w:val="26"/>
          <w:szCs w:val="26"/>
          <w:cs/>
          <w:lang w:bidi="th-TH"/>
        </w:rPr>
        <w:t xml:space="preserve">. </w:t>
      </w:r>
      <w:r w:rsidRPr="00F1207E">
        <w:rPr>
          <w:rFonts w:ascii="Cordia New" w:hAnsi="Cordia New" w:cs="Cordia New"/>
          <w:sz w:val="26"/>
          <w:szCs w:val="26"/>
        </w:rPr>
        <w:t>My responsibility is to express a conclusion on these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based on my review</w:t>
      </w:r>
      <w:r w:rsidRPr="00F1207E">
        <w:rPr>
          <w:rFonts w:ascii="Cordia New" w:hAnsi="Cordia New" w:cs="Cordia New"/>
          <w:sz w:val="26"/>
          <w:szCs w:val="26"/>
          <w:cs/>
          <w:lang w:bidi="th-TH"/>
        </w:rPr>
        <w:t>.</w:t>
      </w:r>
    </w:p>
    <w:p w14:paraId="3D79EA3E" w14:textId="77777777" w:rsidR="007C168D" w:rsidRPr="00F1207E" w:rsidRDefault="007C168D" w:rsidP="007C168D">
      <w:pPr>
        <w:jc w:val="thaiDistribute"/>
        <w:rPr>
          <w:rFonts w:ascii="Cordia New" w:hAnsi="Cordia New" w:cs="Cordia New"/>
          <w:sz w:val="26"/>
          <w:szCs w:val="26"/>
        </w:rPr>
      </w:pPr>
    </w:p>
    <w:p w14:paraId="091C2ADD" w14:textId="77777777" w:rsidR="007C168D" w:rsidRPr="00F1207E" w:rsidRDefault="007C168D" w:rsidP="007C168D">
      <w:pPr>
        <w:jc w:val="thaiDistribute"/>
        <w:rPr>
          <w:rFonts w:ascii="Cordia New" w:hAnsi="Cordia New" w:cs="Cordia New"/>
          <w:i/>
          <w:sz w:val="26"/>
          <w:szCs w:val="26"/>
        </w:rPr>
      </w:pPr>
      <w:r w:rsidRPr="00F1207E">
        <w:rPr>
          <w:rFonts w:ascii="Cordia New" w:hAnsi="Cordia New" w:cs="Cordia New"/>
          <w:i/>
          <w:sz w:val="26"/>
          <w:szCs w:val="26"/>
        </w:rPr>
        <w:t>Scope of Review</w:t>
      </w:r>
    </w:p>
    <w:p w14:paraId="18A507B3" w14:textId="77777777" w:rsidR="007C168D" w:rsidRPr="00F1207E" w:rsidRDefault="007C168D" w:rsidP="007C168D">
      <w:pPr>
        <w:jc w:val="both"/>
        <w:rPr>
          <w:rFonts w:ascii="Cordia New" w:hAnsi="Cordia New" w:cs="Cordia New"/>
          <w:sz w:val="26"/>
          <w:szCs w:val="26"/>
        </w:rPr>
      </w:pPr>
    </w:p>
    <w:p w14:paraId="0E252656" w14:textId="57859B55" w:rsidR="007C168D" w:rsidRPr="00F1207E" w:rsidRDefault="007C168D" w:rsidP="007C168D">
      <w:pPr>
        <w:jc w:val="thaiDistribute"/>
        <w:rPr>
          <w:rFonts w:ascii="Cordia New" w:hAnsi="Cordia New" w:cs="Cordia New"/>
          <w:sz w:val="26"/>
          <w:szCs w:val="26"/>
        </w:rPr>
      </w:pPr>
      <w:r w:rsidRPr="00F1207E">
        <w:rPr>
          <w:rFonts w:ascii="Cordia New" w:hAnsi="Cordia New" w:cs="Cordia New"/>
          <w:sz w:val="26"/>
          <w:szCs w:val="26"/>
        </w:rPr>
        <w:t xml:space="preserve">I conducted my review in accordance with the Thai Standard on Review Engagements </w:t>
      </w:r>
      <w:r w:rsidR="00F119AF" w:rsidRPr="00F119AF">
        <w:rPr>
          <w:rFonts w:ascii="Cordia New" w:hAnsi="Cordia New" w:cs="Cordia New"/>
          <w:sz w:val="26"/>
          <w:szCs w:val="26"/>
        </w:rPr>
        <w:t>2410</w:t>
      </w:r>
      <w:r w:rsidRPr="00F1207E">
        <w:rPr>
          <w:rFonts w:ascii="Cordia New" w:hAnsi="Cordia New" w:cs="Cordia New"/>
          <w:sz w:val="26"/>
          <w:szCs w:val="26"/>
        </w:rPr>
        <w:t xml:space="preserve">, </w:t>
      </w:r>
      <w:r w:rsidRPr="00F1207E">
        <w:rPr>
          <w:rFonts w:ascii="Cordia New" w:hAnsi="Cordia New" w:cs="Cordia New"/>
          <w:sz w:val="26"/>
          <w:szCs w:val="26"/>
          <w:cs/>
          <w:lang w:bidi="th-TH"/>
        </w:rPr>
        <w:t>“</w:t>
      </w:r>
      <w:r w:rsidRPr="00F1207E">
        <w:rPr>
          <w:rFonts w:ascii="Cordia New" w:hAnsi="Cordia New" w:cs="Cordia New"/>
          <w:sz w:val="26"/>
          <w:szCs w:val="26"/>
        </w:rPr>
        <w:t>Review of Interim Financial Information Performed by the Independent Auditor of the Entity</w:t>
      </w:r>
      <w:r w:rsidRPr="00F1207E">
        <w:rPr>
          <w:rFonts w:ascii="Cordia New" w:hAnsi="Cordia New" w:cs="Cordia New"/>
          <w:sz w:val="26"/>
          <w:szCs w:val="26"/>
          <w:cs/>
          <w:lang w:bidi="th-TH"/>
        </w:rPr>
        <w:t xml:space="preserve">”. </w:t>
      </w:r>
      <w:r w:rsidRPr="00F1207E">
        <w:rPr>
          <w:rFonts w:ascii="Cordia New" w:hAnsi="Cordia New" w:cs="Cordia New"/>
          <w:sz w:val="26"/>
          <w:szCs w:val="26"/>
        </w:rPr>
        <w:t>A review of interim financial information consists of making inquiries, primarily of persons responsible for financial and accounting matters, and applying analytical and other review procedures</w:t>
      </w:r>
      <w:r w:rsidRPr="00F1207E">
        <w:rPr>
          <w:rFonts w:ascii="Cordia New" w:hAnsi="Cordia New" w:cs="Cordia New"/>
          <w:sz w:val="26"/>
          <w:szCs w:val="26"/>
          <w:cs/>
          <w:lang w:bidi="th-TH"/>
        </w:rPr>
        <w:t>.</w:t>
      </w:r>
      <w:r w:rsidRPr="00F1207E">
        <w:rPr>
          <w:rFonts w:ascii="Cordia New" w:hAnsi="Cordia New" w:cs="Cordia New"/>
          <w:sz w:val="26"/>
          <w:szCs w:val="26"/>
        </w:rPr>
        <w:t>  A review is substantially less in scope than an audit conducted in accordance with Thai Standards on Auditing and consequently does not enable me to obtain assurance that I would become aware of all significant matters that might be identified in an audit</w:t>
      </w:r>
      <w:r w:rsidRPr="00F1207E">
        <w:rPr>
          <w:rFonts w:ascii="Cordia New" w:hAnsi="Cordia New" w:cs="Cordia New"/>
          <w:sz w:val="26"/>
          <w:szCs w:val="26"/>
          <w:cs/>
          <w:lang w:bidi="th-TH"/>
        </w:rPr>
        <w:t xml:space="preserve">. </w:t>
      </w:r>
      <w:r w:rsidRPr="00F1207E">
        <w:rPr>
          <w:rFonts w:ascii="Cordia New" w:hAnsi="Cordia New" w:cs="Cordia New"/>
          <w:sz w:val="26"/>
          <w:szCs w:val="26"/>
        </w:rPr>
        <w:t>Accordingly, I do not express an audit opinion</w:t>
      </w:r>
      <w:r w:rsidRPr="00F1207E">
        <w:rPr>
          <w:rFonts w:ascii="Cordia New" w:hAnsi="Cordia New" w:cs="Cordia New"/>
          <w:sz w:val="26"/>
          <w:szCs w:val="26"/>
          <w:cs/>
          <w:lang w:bidi="th-TH"/>
        </w:rPr>
        <w:t>.</w:t>
      </w:r>
    </w:p>
    <w:p w14:paraId="423C6F95" w14:textId="77777777" w:rsidR="007C168D" w:rsidRPr="00F1207E" w:rsidRDefault="007C168D" w:rsidP="007C168D">
      <w:pPr>
        <w:jc w:val="both"/>
        <w:rPr>
          <w:rFonts w:ascii="Cordia New" w:hAnsi="Cordia New" w:cs="Cordia New"/>
          <w:sz w:val="26"/>
          <w:szCs w:val="26"/>
        </w:rPr>
      </w:pPr>
      <w:r w:rsidRPr="00F1207E">
        <w:rPr>
          <w:rFonts w:ascii="Cordia New" w:hAnsi="Cordia New" w:cs="Cordia New"/>
          <w:sz w:val="26"/>
          <w:szCs w:val="26"/>
          <w:cs/>
          <w:lang w:bidi="th-TH"/>
        </w:rPr>
        <w:t xml:space="preserve"> </w:t>
      </w:r>
    </w:p>
    <w:p w14:paraId="239185C4" w14:textId="77777777" w:rsidR="007C168D" w:rsidRPr="00F1207E" w:rsidRDefault="007C168D" w:rsidP="007C168D">
      <w:pPr>
        <w:jc w:val="thaiDistribute"/>
        <w:rPr>
          <w:rFonts w:ascii="Cordia New" w:hAnsi="Cordia New" w:cs="Cordia New"/>
          <w:i/>
          <w:sz w:val="26"/>
          <w:szCs w:val="26"/>
        </w:rPr>
      </w:pPr>
      <w:r w:rsidRPr="00F1207E">
        <w:rPr>
          <w:rFonts w:ascii="Cordia New" w:hAnsi="Cordia New" w:cs="Cordia New"/>
          <w:i/>
          <w:sz w:val="26"/>
          <w:szCs w:val="26"/>
        </w:rPr>
        <w:t>Conclusion</w:t>
      </w:r>
    </w:p>
    <w:p w14:paraId="20C5737E" w14:textId="77777777" w:rsidR="007C168D" w:rsidRPr="00F1207E" w:rsidRDefault="007C168D" w:rsidP="007C168D">
      <w:pPr>
        <w:jc w:val="both"/>
        <w:rPr>
          <w:rFonts w:ascii="Cordia New" w:hAnsi="Cordia New" w:cs="Cordia New"/>
          <w:sz w:val="26"/>
          <w:szCs w:val="26"/>
        </w:rPr>
      </w:pPr>
    </w:p>
    <w:p w14:paraId="51EC6098" w14:textId="7EA72B5C" w:rsidR="007C168D" w:rsidRPr="00F1207E" w:rsidRDefault="007C168D" w:rsidP="007C168D">
      <w:pPr>
        <w:jc w:val="thaiDistribute"/>
        <w:rPr>
          <w:rFonts w:ascii="Cordia New" w:hAnsi="Cordia New" w:cs="Cordia New"/>
          <w:sz w:val="26"/>
          <w:szCs w:val="26"/>
        </w:rPr>
      </w:pPr>
      <w:r w:rsidRPr="00F1207E">
        <w:rPr>
          <w:rFonts w:ascii="Cordia New" w:hAnsi="Cordia New" w:cs="Cordia New"/>
          <w:sz w:val="26"/>
          <w:szCs w:val="26"/>
        </w:rPr>
        <w:t>Based on my review, nothing has come to my attention that causes me to believe that the accompanying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for the three</w:t>
      </w:r>
      <w:r w:rsidRPr="00F1207E">
        <w:rPr>
          <w:rFonts w:ascii="Cordia New" w:hAnsi="Cordia New" w:cs="Cordia New"/>
          <w:sz w:val="26"/>
          <w:szCs w:val="26"/>
          <w:cs/>
          <w:lang w:bidi="th-TH"/>
        </w:rPr>
        <w:t>-</w:t>
      </w:r>
      <w:r w:rsidRPr="00F1207E">
        <w:rPr>
          <w:rFonts w:ascii="Cordia New" w:hAnsi="Cordia New" w:cs="Cordia New"/>
          <w:sz w:val="26"/>
          <w:szCs w:val="26"/>
        </w:rPr>
        <w:t xml:space="preserve">month period ended </w:t>
      </w:r>
      <w:r w:rsidR="00F119AF" w:rsidRPr="00F119AF">
        <w:rPr>
          <w:rFonts w:ascii="Cordia New" w:hAnsi="Cordia New" w:cs="Cordia New"/>
          <w:sz w:val="26"/>
          <w:szCs w:val="26"/>
        </w:rPr>
        <w:t>30</w:t>
      </w:r>
      <w:r w:rsidRPr="00F1207E">
        <w:rPr>
          <w:rFonts w:ascii="Cordia New" w:hAnsi="Cordia New" w:cs="Cordia New"/>
          <w:sz w:val="26"/>
          <w:szCs w:val="26"/>
        </w:rPr>
        <w:t xml:space="preserve"> June </w:t>
      </w:r>
      <w:r w:rsidR="00F119AF" w:rsidRPr="00F119AF">
        <w:rPr>
          <w:rFonts w:ascii="Cordia New" w:hAnsi="Cordia New" w:cs="Cordia New"/>
          <w:sz w:val="26"/>
          <w:szCs w:val="26"/>
        </w:rPr>
        <w:t>2020</w:t>
      </w:r>
      <w:r w:rsidRPr="00F1207E">
        <w:rPr>
          <w:rFonts w:ascii="Cordia New" w:hAnsi="Cordia New" w:cs="Cordia New"/>
          <w:sz w:val="26"/>
          <w:szCs w:val="26"/>
        </w:rPr>
        <w:t xml:space="preserve"> are not prepared, in all material respects, in accordance with Thai Financial Reporting Standards</w:t>
      </w:r>
      <w:r>
        <w:rPr>
          <w:rFonts w:ascii="Cordia New" w:hAnsi="Cordia New" w:cs="Cordia New"/>
          <w:sz w:val="26"/>
          <w:szCs w:val="26"/>
          <w:cs/>
          <w:lang w:bidi="th-TH"/>
        </w:rPr>
        <w:t xml:space="preserve"> </w:t>
      </w:r>
      <w:r w:rsidRPr="00023F3A">
        <w:rPr>
          <w:rFonts w:ascii="Cordia New" w:hAnsi="Cordia New" w:cs="Cordia New" w:hint="cs"/>
          <w:sz w:val="26"/>
          <w:szCs w:val="26"/>
        </w:rPr>
        <w:t xml:space="preserve">and </w:t>
      </w:r>
      <w:r w:rsidRPr="00794EB7">
        <w:rPr>
          <w:rFonts w:ascii="Cordia New" w:hAnsi="Cordia New" w:cs="Cordia New" w:hint="cs"/>
          <w:sz w:val="26"/>
          <w:szCs w:val="26"/>
        </w:rPr>
        <w:t>the regulations of the Bank of Thailand</w:t>
      </w:r>
      <w:r w:rsidRPr="00794EB7">
        <w:rPr>
          <w:rFonts w:ascii="Cordia New" w:hAnsi="Cordia New" w:cs="Cordia New"/>
          <w:sz w:val="26"/>
          <w:szCs w:val="26"/>
          <w:cs/>
          <w:lang w:bidi="th-TH"/>
        </w:rPr>
        <w:t>.</w:t>
      </w:r>
    </w:p>
    <w:p w14:paraId="1C7D7FD7" w14:textId="77777777" w:rsidR="00C146CC" w:rsidRPr="00F1207E" w:rsidRDefault="00C146CC" w:rsidP="00F1207E">
      <w:pPr>
        <w:autoSpaceDE w:val="0"/>
        <w:autoSpaceDN w:val="0"/>
        <w:adjustRightInd w:val="0"/>
        <w:jc w:val="both"/>
        <w:rPr>
          <w:rFonts w:asciiTheme="minorBidi" w:hAnsiTheme="minorBidi" w:cstheme="minorBidi"/>
          <w:sz w:val="26"/>
          <w:szCs w:val="26"/>
        </w:rPr>
      </w:pPr>
    </w:p>
    <w:p w14:paraId="159E29B5" w14:textId="77777777" w:rsidR="00B96E45" w:rsidRPr="00F1207E" w:rsidRDefault="00B96E45" w:rsidP="00F1207E">
      <w:pPr>
        <w:autoSpaceDE w:val="0"/>
        <w:autoSpaceDN w:val="0"/>
        <w:adjustRightInd w:val="0"/>
        <w:rPr>
          <w:rFonts w:asciiTheme="minorBidi" w:hAnsiTheme="minorBidi" w:cstheme="minorBidi"/>
          <w:sz w:val="26"/>
          <w:szCs w:val="26"/>
        </w:rPr>
      </w:pPr>
    </w:p>
    <w:p w14:paraId="6FB2CCFB" w14:textId="77777777" w:rsidR="00B96E45" w:rsidRPr="00F1207E" w:rsidRDefault="00B96E45" w:rsidP="00F1207E">
      <w:pPr>
        <w:autoSpaceDE w:val="0"/>
        <w:autoSpaceDN w:val="0"/>
        <w:adjustRightInd w:val="0"/>
        <w:rPr>
          <w:rFonts w:asciiTheme="minorBidi" w:hAnsiTheme="minorBidi" w:cstheme="minorBidi"/>
          <w:sz w:val="26"/>
          <w:szCs w:val="26"/>
        </w:rPr>
      </w:pPr>
    </w:p>
    <w:p w14:paraId="396EBD48" w14:textId="77777777" w:rsidR="00B96E45" w:rsidRPr="00F1207E" w:rsidRDefault="00B96E45" w:rsidP="00F1207E">
      <w:pPr>
        <w:autoSpaceDE w:val="0"/>
        <w:autoSpaceDN w:val="0"/>
        <w:adjustRightInd w:val="0"/>
        <w:rPr>
          <w:rFonts w:asciiTheme="minorBidi" w:hAnsiTheme="minorBidi" w:cstheme="minorBidi"/>
          <w:sz w:val="26"/>
          <w:szCs w:val="26"/>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Cordia New"/>
          <w:sz w:val="26"/>
          <w:szCs w:val="26"/>
          <w:cs/>
          <w:lang w:bidi="th-TH"/>
        </w:rPr>
        <w:t>(</w:t>
      </w:r>
      <w:r w:rsidR="00B52F41">
        <w:rPr>
          <w:rFonts w:asciiTheme="minorBidi" w:hAnsiTheme="minorBidi" w:cstheme="minorBidi"/>
          <w:sz w:val="26"/>
          <w:szCs w:val="26"/>
        </w:rPr>
        <w:t>Sureerat Thongarunsang</w:t>
      </w:r>
      <w:r w:rsidRPr="00F1207E">
        <w:rPr>
          <w:rFonts w:asciiTheme="minorBidi" w:hAnsiTheme="minorBidi" w:cs="Cordia New"/>
          <w:sz w:val="26"/>
          <w:szCs w:val="26"/>
          <w:cs/>
          <w:lang w:bidi="th-TH"/>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5CBE8A6D"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Registration No</w:t>
      </w:r>
      <w:r w:rsidRPr="00F1207E">
        <w:rPr>
          <w:rFonts w:asciiTheme="minorBidi" w:hAnsiTheme="minorBidi" w:cs="Cordia New"/>
          <w:sz w:val="26"/>
          <w:szCs w:val="26"/>
          <w:cs/>
          <w:lang w:bidi="th-TH"/>
        </w:rPr>
        <w:t xml:space="preserve">. </w:t>
      </w:r>
      <w:r w:rsidR="00F119AF" w:rsidRPr="00F119AF">
        <w:rPr>
          <w:rFonts w:asciiTheme="minorBidi" w:hAnsiTheme="minorBidi" w:cstheme="minorBidi"/>
          <w:sz w:val="26"/>
          <w:szCs w:val="26"/>
        </w:rPr>
        <w:t>4409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KPMG Phoomchai Audit Ltd</w:t>
      </w:r>
      <w:r w:rsidRPr="00F1207E">
        <w:rPr>
          <w:rFonts w:asciiTheme="minorBidi" w:hAnsiTheme="minorBidi" w:cs="Cordia New"/>
          <w:sz w:val="26"/>
          <w:szCs w:val="26"/>
          <w:cs/>
          <w:lang w:bidi="th-TH"/>
        </w:rPr>
        <w:t>.</w:t>
      </w:r>
    </w:p>
    <w:p w14:paraId="03B80BCC"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Bangkok</w:t>
      </w:r>
    </w:p>
    <w:p w14:paraId="46A94C61" w14:textId="41B7531D" w:rsidR="00470C77" w:rsidRPr="00222342" w:rsidRDefault="00F119AF" w:rsidP="00F1207E">
      <w:pPr>
        <w:pStyle w:val="RNormal"/>
        <w:rPr>
          <w:rFonts w:asciiTheme="minorBidi" w:hAnsiTheme="minorBidi" w:cstheme="minorBidi"/>
          <w:color w:val="0000FF"/>
          <w:sz w:val="26"/>
          <w:szCs w:val="26"/>
        </w:rPr>
      </w:pPr>
      <w:r w:rsidRPr="00F119AF">
        <w:rPr>
          <w:rFonts w:asciiTheme="minorBidi" w:hAnsiTheme="minorBidi" w:cstheme="minorBidi"/>
          <w:sz w:val="26"/>
          <w:szCs w:val="26"/>
          <w:lang w:bidi="th-TH"/>
        </w:rPr>
        <w:t>26</w:t>
      </w:r>
      <w:r w:rsidR="00FE2E0C" w:rsidRPr="00A4241D">
        <w:rPr>
          <w:rFonts w:asciiTheme="minorBidi" w:hAnsiTheme="minorBidi" w:cs="Cordia New"/>
          <w:sz w:val="26"/>
          <w:szCs w:val="26"/>
          <w:cs/>
          <w:lang w:bidi="th-TH"/>
        </w:rPr>
        <w:t xml:space="preserve"> </w:t>
      </w:r>
      <w:r w:rsidR="007C168D">
        <w:rPr>
          <w:rFonts w:asciiTheme="minorBidi" w:hAnsiTheme="minorBidi" w:cstheme="minorBidi"/>
          <w:sz w:val="26"/>
          <w:szCs w:val="26"/>
          <w:lang w:bidi="th-TH"/>
        </w:rPr>
        <w:t>August</w:t>
      </w:r>
      <w:r w:rsidR="007C168D" w:rsidRPr="00A4241D">
        <w:rPr>
          <w:rFonts w:asciiTheme="minorBidi" w:hAnsiTheme="minorBidi" w:cs="Cordia New"/>
          <w:sz w:val="26"/>
          <w:szCs w:val="26"/>
          <w:cs/>
          <w:lang w:bidi="th-TH"/>
        </w:rPr>
        <w:t xml:space="preserve"> </w:t>
      </w:r>
      <w:r w:rsidRPr="00F119AF">
        <w:rPr>
          <w:rFonts w:asciiTheme="minorBidi" w:hAnsiTheme="minorBidi" w:cstheme="minorBidi"/>
          <w:sz w:val="26"/>
          <w:szCs w:val="26"/>
          <w:lang w:bidi="th-TH"/>
        </w:rPr>
        <w:t>2021</w:t>
      </w:r>
    </w:p>
    <w:sectPr w:rsidR="00470C77" w:rsidRPr="00222342" w:rsidSect="00F21A9E">
      <w:headerReference w:type="default" r:id="rId12"/>
      <w:footerReference w:type="default" r:id="rId13"/>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27303" w14:textId="77777777" w:rsidR="005A03CE" w:rsidRDefault="005A03CE" w:rsidP="001E676D">
      <w:r>
        <w:separator/>
      </w:r>
    </w:p>
  </w:endnote>
  <w:endnote w:type="continuationSeparator" w:id="0">
    <w:p w14:paraId="14927BE9" w14:textId="77777777" w:rsidR="005A03CE" w:rsidRDefault="005A03CE"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E8806" w14:textId="77777777" w:rsidR="00E526DB" w:rsidRPr="009D7A5D" w:rsidRDefault="00E526DB">
    <w:pPr>
      <w:pStyle w:val="Footer"/>
      <w:jc w:val="center"/>
      <w:rPr>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D4836" w14:textId="77777777"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0E2F7339"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w:instrText>
        </w:r>
        <w:r w:rsidRPr="000A0B24">
          <w:rPr>
            <w:rFonts w:asciiTheme="minorBidi" w:hAnsiTheme="minorBidi" w:cs="Cordia New"/>
            <w:sz w:val="22"/>
            <w:szCs w:val="22"/>
            <w:cs/>
            <w:lang w:bidi="th-TH"/>
          </w:rPr>
          <w:instrText xml:space="preserve">* </w:instrText>
        </w:r>
        <w:r w:rsidRPr="000A0B24">
          <w:rPr>
            <w:rFonts w:asciiTheme="minorBidi" w:hAnsiTheme="minorBidi" w:cstheme="minorBidi"/>
            <w:sz w:val="22"/>
            <w:szCs w:val="22"/>
          </w:rPr>
          <w:instrText xml:space="preserve">MERGEFORMAT </w:instrText>
        </w:r>
        <w:r w:rsidRPr="000A0B24">
          <w:rPr>
            <w:rFonts w:asciiTheme="minorBidi" w:hAnsiTheme="minorBidi" w:cstheme="minorBidi"/>
            <w:sz w:val="22"/>
            <w:szCs w:val="22"/>
          </w:rPr>
          <w:fldChar w:fldCharType="separate"/>
        </w:r>
        <w:r w:rsidR="00F119AF">
          <w:rPr>
            <w:rFonts w:asciiTheme="minorBidi" w:hAnsiTheme="minorBidi" w:cstheme="minorBidi"/>
            <w:noProof/>
            <w:sz w:val="22"/>
            <w:szCs w:val="22"/>
          </w:rPr>
          <w:t>7</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19E09" w14:textId="77777777" w:rsidR="005A03CE" w:rsidRDefault="005A03CE" w:rsidP="001E676D">
      <w:r>
        <w:separator/>
      </w:r>
    </w:p>
  </w:footnote>
  <w:footnote w:type="continuationSeparator" w:id="0">
    <w:p w14:paraId="5B571B5F" w14:textId="77777777" w:rsidR="005A03CE" w:rsidRDefault="005A03CE" w:rsidP="001E67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E6D4" w14:textId="77777777" w:rsidR="00E526DB" w:rsidRPr="003F111F" w:rsidRDefault="00E526DB" w:rsidP="003F111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1F7F7" w14:textId="63DB2269" w:rsidR="006A3EEA" w:rsidRDefault="006A3EEA">
    <w:pPr>
      <w:pStyle w:val="Header"/>
    </w:pPr>
  </w:p>
  <w:p w14:paraId="68C41093" w14:textId="77777777" w:rsidR="00501983" w:rsidRDefault="00501983">
    <w:pPr>
      <w:pStyle w:val="Header"/>
    </w:pPr>
  </w:p>
  <w:p w14:paraId="2CD2CA2C" w14:textId="77777777" w:rsidR="006A3EEA" w:rsidRDefault="006A3EEA">
    <w:pPr>
      <w:pStyle w:val="Header"/>
    </w:pPr>
  </w:p>
  <w:p w14:paraId="2DA2D52C" w14:textId="77777777" w:rsidR="006A3EEA" w:rsidRDefault="006A3EEA">
    <w:pPr>
      <w:pStyle w:val="Header"/>
    </w:pPr>
  </w:p>
  <w:p w14:paraId="5AD8D4FF" w14:textId="77777777" w:rsidR="006A3EEA" w:rsidRDefault="006A3EEA">
    <w:pPr>
      <w:pStyle w:val="Header"/>
    </w:pPr>
  </w:p>
  <w:p w14:paraId="4B701693" w14:textId="77777777" w:rsidR="006A3EEA" w:rsidRDefault="006A3EE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lDi0/hJvcRhCJfMnDbqZVQXFImTQuQQYF08YCT9dCIL0bQQYs9HFGi+CtNc7OzLvutsAQyAcZAphDxriLrc34A==" w:salt="GeDhcRFi3XoMn9O2IdKL2Q=="/>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1CEC"/>
    <w:rsid w:val="000171B5"/>
    <w:rsid w:val="00023F3A"/>
    <w:rsid w:val="000245C1"/>
    <w:rsid w:val="00026410"/>
    <w:rsid w:val="00034BD5"/>
    <w:rsid w:val="00045747"/>
    <w:rsid w:val="00045A1A"/>
    <w:rsid w:val="00045F87"/>
    <w:rsid w:val="00047D80"/>
    <w:rsid w:val="00050FDB"/>
    <w:rsid w:val="00051E3C"/>
    <w:rsid w:val="0007769C"/>
    <w:rsid w:val="000873E4"/>
    <w:rsid w:val="000A08C6"/>
    <w:rsid w:val="000A0B24"/>
    <w:rsid w:val="000A53D7"/>
    <w:rsid w:val="000A7BE0"/>
    <w:rsid w:val="000B429D"/>
    <w:rsid w:val="000B7440"/>
    <w:rsid w:val="000C7938"/>
    <w:rsid w:val="000E043E"/>
    <w:rsid w:val="000E0A0C"/>
    <w:rsid w:val="00100985"/>
    <w:rsid w:val="00104278"/>
    <w:rsid w:val="0012480B"/>
    <w:rsid w:val="00134C0B"/>
    <w:rsid w:val="001370D9"/>
    <w:rsid w:val="00160539"/>
    <w:rsid w:val="00166FAA"/>
    <w:rsid w:val="0017082B"/>
    <w:rsid w:val="001856B9"/>
    <w:rsid w:val="00193F65"/>
    <w:rsid w:val="001B3EC5"/>
    <w:rsid w:val="001B56E9"/>
    <w:rsid w:val="001C56FD"/>
    <w:rsid w:val="001C70B6"/>
    <w:rsid w:val="001D717C"/>
    <w:rsid w:val="001E676D"/>
    <w:rsid w:val="001F18F5"/>
    <w:rsid w:val="001F792F"/>
    <w:rsid w:val="00214CA7"/>
    <w:rsid w:val="00222342"/>
    <w:rsid w:val="00222A58"/>
    <w:rsid w:val="00224A4A"/>
    <w:rsid w:val="002346AB"/>
    <w:rsid w:val="002463A3"/>
    <w:rsid w:val="0024798B"/>
    <w:rsid w:val="002546AE"/>
    <w:rsid w:val="00260ADF"/>
    <w:rsid w:val="00263875"/>
    <w:rsid w:val="00274469"/>
    <w:rsid w:val="00280E62"/>
    <w:rsid w:val="00284732"/>
    <w:rsid w:val="002A5186"/>
    <w:rsid w:val="002A5406"/>
    <w:rsid w:val="002B223A"/>
    <w:rsid w:val="002B42FB"/>
    <w:rsid w:val="002C7FFE"/>
    <w:rsid w:val="002E1DB7"/>
    <w:rsid w:val="002E7C02"/>
    <w:rsid w:val="002F5BEB"/>
    <w:rsid w:val="003044EF"/>
    <w:rsid w:val="00305AE9"/>
    <w:rsid w:val="00311298"/>
    <w:rsid w:val="00317AEF"/>
    <w:rsid w:val="00332CAE"/>
    <w:rsid w:val="0035044C"/>
    <w:rsid w:val="003505BE"/>
    <w:rsid w:val="00353793"/>
    <w:rsid w:val="00355B82"/>
    <w:rsid w:val="00356598"/>
    <w:rsid w:val="00367F58"/>
    <w:rsid w:val="00380F04"/>
    <w:rsid w:val="00391775"/>
    <w:rsid w:val="00394A38"/>
    <w:rsid w:val="003A421E"/>
    <w:rsid w:val="003A6FF7"/>
    <w:rsid w:val="003B1A49"/>
    <w:rsid w:val="003B3CE0"/>
    <w:rsid w:val="003C3EF6"/>
    <w:rsid w:val="003C4315"/>
    <w:rsid w:val="003C7609"/>
    <w:rsid w:val="003D7CA7"/>
    <w:rsid w:val="003E6207"/>
    <w:rsid w:val="003F111F"/>
    <w:rsid w:val="003F37C0"/>
    <w:rsid w:val="003F72DD"/>
    <w:rsid w:val="00402037"/>
    <w:rsid w:val="004058E6"/>
    <w:rsid w:val="00416F45"/>
    <w:rsid w:val="00421E71"/>
    <w:rsid w:val="004255F8"/>
    <w:rsid w:val="00433082"/>
    <w:rsid w:val="00435640"/>
    <w:rsid w:val="0044763E"/>
    <w:rsid w:val="00450450"/>
    <w:rsid w:val="00463DA1"/>
    <w:rsid w:val="00466287"/>
    <w:rsid w:val="00470C77"/>
    <w:rsid w:val="004A49BB"/>
    <w:rsid w:val="004A6BB4"/>
    <w:rsid w:val="004B1485"/>
    <w:rsid w:val="004C24F4"/>
    <w:rsid w:val="004C7879"/>
    <w:rsid w:val="004D41FB"/>
    <w:rsid w:val="004E3C0F"/>
    <w:rsid w:val="004E56D3"/>
    <w:rsid w:val="00501983"/>
    <w:rsid w:val="00505216"/>
    <w:rsid w:val="00515264"/>
    <w:rsid w:val="00521D5C"/>
    <w:rsid w:val="0056421D"/>
    <w:rsid w:val="005801A2"/>
    <w:rsid w:val="00581569"/>
    <w:rsid w:val="00591CBA"/>
    <w:rsid w:val="005A03CE"/>
    <w:rsid w:val="005B525D"/>
    <w:rsid w:val="005C42D5"/>
    <w:rsid w:val="005D2F15"/>
    <w:rsid w:val="005E145F"/>
    <w:rsid w:val="005F5806"/>
    <w:rsid w:val="00600908"/>
    <w:rsid w:val="00617F84"/>
    <w:rsid w:val="006206B2"/>
    <w:rsid w:val="0062315E"/>
    <w:rsid w:val="00623A64"/>
    <w:rsid w:val="00625A4D"/>
    <w:rsid w:val="006309A6"/>
    <w:rsid w:val="00632B3E"/>
    <w:rsid w:val="006612FA"/>
    <w:rsid w:val="00667B6A"/>
    <w:rsid w:val="006708F6"/>
    <w:rsid w:val="00671B07"/>
    <w:rsid w:val="00680C91"/>
    <w:rsid w:val="006A38B9"/>
    <w:rsid w:val="006A3EEA"/>
    <w:rsid w:val="006B3FF6"/>
    <w:rsid w:val="006C5ED6"/>
    <w:rsid w:val="007008E6"/>
    <w:rsid w:val="007072C1"/>
    <w:rsid w:val="00717B9E"/>
    <w:rsid w:val="00732EA5"/>
    <w:rsid w:val="007437E7"/>
    <w:rsid w:val="00771737"/>
    <w:rsid w:val="00774EFB"/>
    <w:rsid w:val="00776210"/>
    <w:rsid w:val="007878AC"/>
    <w:rsid w:val="00794EB7"/>
    <w:rsid w:val="00795F56"/>
    <w:rsid w:val="007C168D"/>
    <w:rsid w:val="007C36B8"/>
    <w:rsid w:val="007C5826"/>
    <w:rsid w:val="007C6213"/>
    <w:rsid w:val="007D2C45"/>
    <w:rsid w:val="007E0A81"/>
    <w:rsid w:val="007F4F56"/>
    <w:rsid w:val="00800E82"/>
    <w:rsid w:val="00810084"/>
    <w:rsid w:val="00810284"/>
    <w:rsid w:val="00817346"/>
    <w:rsid w:val="008200F1"/>
    <w:rsid w:val="008255F5"/>
    <w:rsid w:val="00827B40"/>
    <w:rsid w:val="008334FE"/>
    <w:rsid w:val="00833E7F"/>
    <w:rsid w:val="00853B6E"/>
    <w:rsid w:val="00877358"/>
    <w:rsid w:val="00894D45"/>
    <w:rsid w:val="008C4D52"/>
    <w:rsid w:val="008D457D"/>
    <w:rsid w:val="008D6BCD"/>
    <w:rsid w:val="008E0A4E"/>
    <w:rsid w:val="00906FD8"/>
    <w:rsid w:val="00914713"/>
    <w:rsid w:val="009159ED"/>
    <w:rsid w:val="0091637F"/>
    <w:rsid w:val="009170CE"/>
    <w:rsid w:val="009206D5"/>
    <w:rsid w:val="00935107"/>
    <w:rsid w:val="0093605A"/>
    <w:rsid w:val="009476D8"/>
    <w:rsid w:val="009545D7"/>
    <w:rsid w:val="00971D52"/>
    <w:rsid w:val="009863D3"/>
    <w:rsid w:val="009947B8"/>
    <w:rsid w:val="009A732B"/>
    <w:rsid w:val="009B1385"/>
    <w:rsid w:val="009D7A5D"/>
    <w:rsid w:val="009E6418"/>
    <w:rsid w:val="009F3773"/>
    <w:rsid w:val="00A004C8"/>
    <w:rsid w:val="00A00C10"/>
    <w:rsid w:val="00A4241D"/>
    <w:rsid w:val="00A71735"/>
    <w:rsid w:val="00A82D76"/>
    <w:rsid w:val="00A87915"/>
    <w:rsid w:val="00A906E5"/>
    <w:rsid w:val="00A937DB"/>
    <w:rsid w:val="00A952EB"/>
    <w:rsid w:val="00AA297F"/>
    <w:rsid w:val="00AA7CC0"/>
    <w:rsid w:val="00AB4E11"/>
    <w:rsid w:val="00AB57F4"/>
    <w:rsid w:val="00AB7083"/>
    <w:rsid w:val="00AD2278"/>
    <w:rsid w:val="00AF1675"/>
    <w:rsid w:val="00AF40D3"/>
    <w:rsid w:val="00B07B9E"/>
    <w:rsid w:val="00B233CD"/>
    <w:rsid w:val="00B25366"/>
    <w:rsid w:val="00B3425D"/>
    <w:rsid w:val="00B37DB6"/>
    <w:rsid w:val="00B43209"/>
    <w:rsid w:val="00B514ED"/>
    <w:rsid w:val="00B52F41"/>
    <w:rsid w:val="00B57727"/>
    <w:rsid w:val="00B57EE3"/>
    <w:rsid w:val="00B7200A"/>
    <w:rsid w:val="00B917A3"/>
    <w:rsid w:val="00B96E45"/>
    <w:rsid w:val="00B9704B"/>
    <w:rsid w:val="00BA0D37"/>
    <w:rsid w:val="00BA1B08"/>
    <w:rsid w:val="00BB7339"/>
    <w:rsid w:val="00BC0D2A"/>
    <w:rsid w:val="00BC4549"/>
    <w:rsid w:val="00BD0AD4"/>
    <w:rsid w:val="00BD1262"/>
    <w:rsid w:val="00BD735E"/>
    <w:rsid w:val="00BE6345"/>
    <w:rsid w:val="00BE7567"/>
    <w:rsid w:val="00BF5E16"/>
    <w:rsid w:val="00C015FF"/>
    <w:rsid w:val="00C01AEF"/>
    <w:rsid w:val="00C146CC"/>
    <w:rsid w:val="00C164F6"/>
    <w:rsid w:val="00C20C54"/>
    <w:rsid w:val="00C77E78"/>
    <w:rsid w:val="00C815E8"/>
    <w:rsid w:val="00C975EC"/>
    <w:rsid w:val="00C97894"/>
    <w:rsid w:val="00CB0550"/>
    <w:rsid w:val="00CB4D85"/>
    <w:rsid w:val="00CD68AA"/>
    <w:rsid w:val="00CD6F81"/>
    <w:rsid w:val="00D1184E"/>
    <w:rsid w:val="00D11ACC"/>
    <w:rsid w:val="00D3227D"/>
    <w:rsid w:val="00D34568"/>
    <w:rsid w:val="00D411BE"/>
    <w:rsid w:val="00D41705"/>
    <w:rsid w:val="00D42BDA"/>
    <w:rsid w:val="00D436B6"/>
    <w:rsid w:val="00D438C7"/>
    <w:rsid w:val="00D46EAD"/>
    <w:rsid w:val="00D64F48"/>
    <w:rsid w:val="00D71ACD"/>
    <w:rsid w:val="00D72DF5"/>
    <w:rsid w:val="00D7505D"/>
    <w:rsid w:val="00D76E43"/>
    <w:rsid w:val="00D83214"/>
    <w:rsid w:val="00D9220A"/>
    <w:rsid w:val="00D942A7"/>
    <w:rsid w:val="00DA3E07"/>
    <w:rsid w:val="00DC60E2"/>
    <w:rsid w:val="00DC60F3"/>
    <w:rsid w:val="00DD4E4C"/>
    <w:rsid w:val="00DE060B"/>
    <w:rsid w:val="00DE73DC"/>
    <w:rsid w:val="00DF2BE4"/>
    <w:rsid w:val="00E06D73"/>
    <w:rsid w:val="00E12B38"/>
    <w:rsid w:val="00E155B5"/>
    <w:rsid w:val="00E205CB"/>
    <w:rsid w:val="00E232A5"/>
    <w:rsid w:val="00E26D06"/>
    <w:rsid w:val="00E30604"/>
    <w:rsid w:val="00E369CE"/>
    <w:rsid w:val="00E378E7"/>
    <w:rsid w:val="00E526DB"/>
    <w:rsid w:val="00E52A53"/>
    <w:rsid w:val="00E6296C"/>
    <w:rsid w:val="00E70AA7"/>
    <w:rsid w:val="00E74B8C"/>
    <w:rsid w:val="00E75276"/>
    <w:rsid w:val="00E76314"/>
    <w:rsid w:val="00E87A4C"/>
    <w:rsid w:val="00E90586"/>
    <w:rsid w:val="00E9658C"/>
    <w:rsid w:val="00EA3D60"/>
    <w:rsid w:val="00EB23C7"/>
    <w:rsid w:val="00EB2463"/>
    <w:rsid w:val="00EB5861"/>
    <w:rsid w:val="00EC7EEB"/>
    <w:rsid w:val="00ED09B1"/>
    <w:rsid w:val="00ED7D90"/>
    <w:rsid w:val="00EE2364"/>
    <w:rsid w:val="00EE381D"/>
    <w:rsid w:val="00EE710F"/>
    <w:rsid w:val="00EE74CF"/>
    <w:rsid w:val="00EF55BA"/>
    <w:rsid w:val="00F068FE"/>
    <w:rsid w:val="00F119AF"/>
    <w:rsid w:val="00F1207E"/>
    <w:rsid w:val="00F2196B"/>
    <w:rsid w:val="00F21A9E"/>
    <w:rsid w:val="00F21C4A"/>
    <w:rsid w:val="00F26617"/>
    <w:rsid w:val="00F349ED"/>
    <w:rsid w:val="00F453EA"/>
    <w:rsid w:val="00F46BE4"/>
    <w:rsid w:val="00F5387A"/>
    <w:rsid w:val="00F76BAE"/>
    <w:rsid w:val="00F90D2B"/>
    <w:rsid w:val="00F9651B"/>
    <w:rsid w:val="00F96772"/>
    <w:rsid w:val="00FA54E6"/>
    <w:rsid w:val="00FA7BB0"/>
    <w:rsid w:val="00FB2573"/>
    <w:rsid w:val="00FB6F6C"/>
    <w:rsid w:val="00FB7787"/>
    <w:rsid w:val="00FC0886"/>
    <w:rsid w:val="00FC5D35"/>
    <w:rsid w:val="00FE2E0C"/>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5DA95-9CBD-4D94-8ABC-9E0B9B1AB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2721</Words>
  <Characters>15514</Characters>
  <Application>Microsoft Office Word</Application>
  <DocSecurity>8</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Inkong</cp:lastModifiedBy>
  <cp:revision>45</cp:revision>
  <cp:lastPrinted>2020-08-14T14:20:00Z</cp:lastPrinted>
  <dcterms:created xsi:type="dcterms:W3CDTF">2020-08-10T08:21:00Z</dcterms:created>
  <dcterms:modified xsi:type="dcterms:W3CDTF">2021-08-26T09:55:00Z</dcterms:modified>
</cp:coreProperties>
</file>