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B3E828" w14:textId="77777777" w:rsidR="006A0462" w:rsidRPr="00F3117E" w:rsidRDefault="006A0462">
      <w:pPr>
        <w:rPr>
          <w:rFonts w:ascii="Arial" w:hAnsi="Arial" w:cs="Arial"/>
          <w:sz w:val="20"/>
          <w:szCs w:val="20"/>
        </w:rPr>
      </w:pPr>
    </w:p>
    <w:p w14:paraId="49DE0000" w14:textId="77777777" w:rsidR="00352177" w:rsidRPr="00F3117E" w:rsidRDefault="00352177">
      <w:pPr>
        <w:rPr>
          <w:rFonts w:ascii="Arial" w:hAnsi="Arial" w:cs="Arial"/>
          <w:sz w:val="20"/>
          <w:szCs w:val="20"/>
        </w:rPr>
      </w:pPr>
    </w:p>
    <w:p w14:paraId="64B2E60D"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6D2524D6" w14:textId="77777777" w:rsidTr="004E7B71">
        <w:trPr>
          <w:trHeight w:val="3237"/>
        </w:trPr>
        <w:tc>
          <w:tcPr>
            <w:tcW w:w="7200" w:type="dxa"/>
          </w:tcPr>
          <w:p w14:paraId="3E3069B3" w14:textId="247520A8" w:rsidR="0057474C" w:rsidRPr="00BA64FA" w:rsidRDefault="0057474C" w:rsidP="004E7B71">
            <w:pPr>
              <w:rPr>
                <w:b/>
                <w:bCs/>
                <w:sz w:val="28"/>
                <w:szCs w:val="28"/>
              </w:rPr>
            </w:pPr>
          </w:p>
          <w:p w14:paraId="6253BDDC" w14:textId="77777777" w:rsidR="000A2EC6" w:rsidRPr="00BA64FA" w:rsidRDefault="000A2EC6" w:rsidP="004E7B71">
            <w:pPr>
              <w:rPr>
                <w:b/>
                <w:bCs/>
                <w:sz w:val="28"/>
                <w:szCs w:val="28"/>
              </w:rPr>
            </w:pPr>
          </w:p>
          <w:p w14:paraId="41A785DA" w14:textId="77777777" w:rsidR="00CE3897" w:rsidRPr="00BA64FA" w:rsidRDefault="00CE3897" w:rsidP="004E7B71">
            <w:pPr>
              <w:rPr>
                <w:b/>
                <w:bCs/>
                <w:sz w:val="32"/>
                <w:szCs w:val="32"/>
              </w:rPr>
            </w:pPr>
          </w:p>
          <w:p w14:paraId="52C6C95F" w14:textId="77777777" w:rsidR="00CA6BDB" w:rsidRPr="00310B40" w:rsidRDefault="005B0882" w:rsidP="00CA6BDB">
            <w:pPr>
              <w:rPr>
                <w:b/>
                <w:bCs/>
              </w:rPr>
            </w:pPr>
            <w:r w:rsidRPr="005B0882">
              <w:rPr>
                <w:b/>
                <w:bCs/>
              </w:rPr>
              <w:t>CPANEL CO., LTD.</w:t>
            </w:r>
            <w:r w:rsidR="0008233A" w:rsidRPr="0008233A">
              <w:rPr>
                <w:b/>
                <w:bCs/>
              </w:rPr>
              <w:t xml:space="preserve"> </w:t>
            </w:r>
            <w:r w:rsidR="00CE3897" w:rsidRPr="00310B40">
              <w:rPr>
                <w:b/>
                <w:bCs/>
              </w:rPr>
              <w:t xml:space="preserve"> </w:t>
            </w:r>
            <w:r w:rsidR="00CA6BDB" w:rsidRPr="00310B40">
              <w:rPr>
                <w:b/>
                <w:bCs/>
              </w:rPr>
              <w:t xml:space="preserve"> </w:t>
            </w:r>
          </w:p>
          <w:p w14:paraId="2F281ECC" w14:textId="77777777" w:rsidR="00CA6BDB" w:rsidRPr="00310B40" w:rsidRDefault="00CA6BDB" w:rsidP="00CA6BDB">
            <w:pPr>
              <w:rPr>
                <w:rFonts w:cstheme="minorBidi"/>
                <w:b/>
                <w:bCs/>
                <w:cs/>
                <w:lang w:bidi="th-TH"/>
              </w:rPr>
            </w:pPr>
          </w:p>
          <w:p w14:paraId="3132576B" w14:textId="77777777" w:rsidR="00CA6BDB" w:rsidRPr="00310B40" w:rsidRDefault="00CA6BDB" w:rsidP="00CA6BDB">
            <w:pPr>
              <w:spacing w:after="120"/>
              <w:rPr>
                <w:b/>
                <w:bCs/>
              </w:rPr>
            </w:pPr>
            <w:r w:rsidRPr="00310B40">
              <w:rPr>
                <w:b/>
                <w:bCs/>
              </w:rPr>
              <w:t>Financial Statements</w:t>
            </w:r>
          </w:p>
          <w:p w14:paraId="73507F81" w14:textId="6024D95D" w:rsidR="00CA6BDB"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For t</w:t>
            </w:r>
            <w:r w:rsidR="007E7CFB">
              <w:rPr>
                <w:rFonts w:ascii="Times New Roman" w:hAnsi="Times New Roman"/>
              </w:rPr>
              <w:t>he Year Ended December 31, 20</w:t>
            </w:r>
            <w:r w:rsidR="00506B81">
              <w:rPr>
                <w:rFonts w:ascii="Times New Roman" w:hAnsi="Times New Roman"/>
              </w:rPr>
              <w:t>20</w:t>
            </w:r>
          </w:p>
          <w:p w14:paraId="72387DAF" w14:textId="77777777" w:rsidR="0057474C" w:rsidRPr="00310B40" w:rsidRDefault="00CA6BDB" w:rsidP="00CA6BDB">
            <w:pPr>
              <w:pStyle w:val="ReportHeading1"/>
              <w:framePr w:w="0" w:hRule="auto" w:hSpace="0" w:wrap="auto" w:vAnchor="margin" w:hAnchor="text" w:xAlign="left" w:yAlign="inline"/>
              <w:spacing w:after="120" w:line="240" w:lineRule="auto"/>
              <w:ind w:right="-763"/>
              <w:rPr>
                <w:rFonts w:ascii="Times New Roman" w:hAnsi="Times New Roman"/>
              </w:rPr>
            </w:pPr>
            <w:r w:rsidRPr="00310B40">
              <w:rPr>
                <w:rFonts w:ascii="Times New Roman" w:hAnsi="Times New Roman"/>
              </w:rPr>
              <w:t xml:space="preserve">and Independent Auditor’s Report </w:t>
            </w:r>
          </w:p>
          <w:p w14:paraId="7C3A8C4B" w14:textId="77777777" w:rsidR="0057474C" w:rsidRPr="00856FDB" w:rsidRDefault="0057474C" w:rsidP="004E7B71">
            <w:pPr>
              <w:pStyle w:val="ReportHeading1"/>
              <w:framePr w:w="0" w:hRule="auto" w:hSpace="0" w:wrap="auto" w:vAnchor="margin" w:hAnchor="text" w:xAlign="left" w:yAlign="inline"/>
              <w:spacing w:after="120" w:line="240" w:lineRule="auto"/>
              <w:ind w:right="-763"/>
              <w:rPr>
                <w:rFonts w:ascii="Times New Roman" w:hAnsi="Times New Roman"/>
              </w:rPr>
            </w:pPr>
          </w:p>
        </w:tc>
      </w:tr>
    </w:tbl>
    <w:p w14:paraId="45030EDE" w14:textId="77777777" w:rsidR="00A00601" w:rsidRPr="00360D99" w:rsidRDefault="00A00601" w:rsidP="00360D99">
      <w:pPr>
        <w:spacing w:line="240" w:lineRule="atLeast"/>
        <w:rPr>
          <w:rFonts w:ascii="Arial" w:hAnsi="Arial" w:cs="Arial"/>
          <w:sz w:val="18"/>
          <w:szCs w:val="18"/>
        </w:rPr>
        <w:sectPr w:rsidR="00A00601" w:rsidRPr="00360D99" w:rsidSect="006A0462">
          <w:headerReference w:type="default" r:id="rId7"/>
          <w:footerReference w:type="default" r:id="rId8"/>
          <w:headerReference w:type="first" r:id="rId9"/>
          <w:pgSz w:w="11906" w:h="16838" w:code="9"/>
          <w:pgMar w:top="734" w:right="893" w:bottom="562" w:left="907" w:header="734" w:footer="562" w:gutter="0"/>
          <w:paperSrc w:first="265"/>
          <w:cols w:space="708"/>
          <w:docGrid w:linePitch="326"/>
        </w:sectPr>
      </w:pPr>
    </w:p>
    <w:p w14:paraId="215E2E7F" w14:textId="77777777" w:rsidR="00E76CAC" w:rsidRPr="00310B40" w:rsidRDefault="00E76CAC" w:rsidP="00360D99">
      <w:pPr>
        <w:spacing w:line="240" w:lineRule="atLeast"/>
        <w:ind w:right="47"/>
        <w:jc w:val="both"/>
        <w:rPr>
          <w:b/>
          <w:bCs/>
          <w:sz w:val="18"/>
          <w:szCs w:val="18"/>
        </w:rPr>
      </w:pPr>
    </w:p>
    <w:p w14:paraId="352A7B6E" w14:textId="77777777" w:rsidR="00E76CAC" w:rsidRPr="00310B40" w:rsidRDefault="00E76CAC" w:rsidP="00360D99">
      <w:pPr>
        <w:spacing w:line="240" w:lineRule="atLeast"/>
        <w:ind w:right="47"/>
        <w:jc w:val="both"/>
        <w:rPr>
          <w:b/>
          <w:bCs/>
          <w:sz w:val="18"/>
          <w:szCs w:val="18"/>
        </w:rPr>
      </w:pPr>
    </w:p>
    <w:p w14:paraId="39CDF4C4" w14:textId="77777777" w:rsidR="00E76CAC" w:rsidRPr="00310B40" w:rsidRDefault="00E76CAC" w:rsidP="00360D99">
      <w:pPr>
        <w:spacing w:line="240" w:lineRule="atLeast"/>
        <w:ind w:right="47"/>
        <w:jc w:val="both"/>
        <w:rPr>
          <w:b/>
          <w:bCs/>
          <w:sz w:val="18"/>
          <w:szCs w:val="18"/>
        </w:rPr>
      </w:pPr>
    </w:p>
    <w:p w14:paraId="2D33D9D2" w14:textId="77777777" w:rsidR="00E76CAC" w:rsidRPr="00310B40" w:rsidRDefault="00E76CAC" w:rsidP="00360D99">
      <w:pPr>
        <w:spacing w:line="240" w:lineRule="atLeast"/>
        <w:ind w:right="47"/>
        <w:jc w:val="both"/>
        <w:rPr>
          <w:b/>
          <w:bCs/>
          <w:sz w:val="18"/>
          <w:szCs w:val="18"/>
        </w:rPr>
      </w:pPr>
    </w:p>
    <w:p w14:paraId="3938263B" w14:textId="77777777" w:rsidR="00E76CAC" w:rsidRPr="00310B40" w:rsidRDefault="00E76CAC" w:rsidP="00360D99">
      <w:pPr>
        <w:spacing w:line="240" w:lineRule="atLeast"/>
        <w:ind w:right="47"/>
        <w:jc w:val="both"/>
        <w:rPr>
          <w:b/>
          <w:bCs/>
          <w:sz w:val="18"/>
          <w:szCs w:val="18"/>
        </w:rPr>
      </w:pPr>
    </w:p>
    <w:p w14:paraId="3A1F7036" w14:textId="77777777" w:rsidR="00E76CAC" w:rsidRPr="00310B40" w:rsidRDefault="00E76CAC" w:rsidP="00360D99">
      <w:pPr>
        <w:spacing w:line="240" w:lineRule="atLeast"/>
        <w:ind w:right="47"/>
        <w:jc w:val="both"/>
        <w:rPr>
          <w:b/>
          <w:bCs/>
          <w:sz w:val="18"/>
          <w:szCs w:val="18"/>
        </w:rPr>
      </w:pPr>
    </w:p>
    <w:p w14:paraId="6320AC18" w14:textId="77777777" w:rsidR="00E76CAC" w:rsidRPr="00310B40" w:rsidRDefault="00E76CAC" w:rsidP="00360D99">
      <w:pPr>
        <w:spacing w:line="240" w:lineRule="atLeast"/>
        <w:ind w:right="47"/>
        <w:jc w:val="both"/>
        <w:rPr>
          <w:b/>
          <w:bCs/>
          <w:sz w:val="18"/>
          <w:szCs w:val="18"/>
        </w:rPr>
      </w:pPr>
    </w:p>
    <w:p w14:paraId="777704CF" w14:textId="77777777" w:rsidR="00E76CAC" w:rsidRPr="00310B40" w:rsidRDefault="00E76CAC" w:rsidP="00360D99">
      <w:pPr>
        <w:spacing w:line="240" w:lineRule="atLeast"/>
        <w:ind w:right="47"/>
        <w:jc w:val="both"/>
        <w:rPr>
          <w:b/>
          <w:bCs/>
          <w:sz w:val="18"/>
          <w:szCs w:val="18"/>
        </w:rPr>
      </w:pPr>
    </w:p>
    <w:p w14:paraId="2C006F36" w14:textId="77777777" w:rsidR="00E76CAC" w:rsidRPr="00310B40" w:rsidRDefault="00E76CAC" w:rsidP="00360D99">
      <w:pPr>
        <w:spacing w:line="240" w:lineRule="atLeast"/>
        <w:ind w:right="47"/>
        <w:jc w:val="both"/>
        <w:rPr>
          <w:b/>
          <w:bCs/>
          <w:sz w:val="18"/>
          <w:szCs w:val="18"/>
        </w:rPr>
      </w:pPr>
    </w:p>
    <w:p w14:paraId="27B747C1" w14:textId="77777777" w:rsidR="00E76CAC" w:rsidRDefault="00E76CAC" w:rsidP="00360D99">
      <w:pPr>
        <w:spacing w:line="240" w:lineRule="atLeast"/>
        <w:ind w:right="47"/>
        <w:jc w:val="both"/>
        <w:rPr>
          <w:b/>
          <w:bCs/>
          <w:sz w:val="18"/>
          <w:szCs w:val="18"/>
        </w:rPr>
      </w:pPr>
    </w:p>
    <w:p w14:paraId="3D48887C" w14:textId="77777777" w:rsidR="0052508D" w:rsidRPr="00310B40" w:rsidRDefault="0052508D" w:rsidP="00360D99">
      <w:pPr>
        <w:spacing w:line="240" w:lineRule="atLeast"/>
        <w:ind w:right="47"/>
        <w:jc w:val="both"/>
        <w:rPr>
          <w:b/>
          <w:bCs/>
          <w:sz w:val="18"/>
          <w:szCs w:val="18"/>
        </w:rPr>
      </w:pPr>
    </w:p>
    <w:p w14:paraId="22A8E0EE" w14:textId="77777777" w:rsidR="00360D99" w:rsidRPr="00310B40" w:rsidRDefault="00360D99" w:rsidP="00360D99">
      <w:pPr>
        <w:spacing w:line="240" w:lineRule="atLeast"/>
        <w:ind w:right="47"/>
        <w:jc w:val="both"/>
        <w:rPr>
          <w:b/>
          <w:bCs/>
          <w:sz w:val="18"/>
          <w:szCs w:val="18"/>
        </w:rPr>
      </w:pPr>
    </w:p>
    <w:p w14:paraId="43C9C2CF" w14:textId="77777777" w:rsidR="0052508D" w:rsidRPr="0052508D" w:rsidRDefault="0052508D" w:rsidP="005B0882">
      <w:pPr>
        <w:spacing w:line="240" w:lineRule="atLeast"/>
        <w:ind w:right="47"/>
        <w:jc w:val="both"/>
        <w:rPr>
          <w:sz w:val="18"/>
          <w:szCs w:val="18"/>
        </w:rPr>
      </w:pPr>
      <w:r w:rsidRPr="0052508D">
        <w:rPr>
          <w:b/>
          <w:bCs/>
          <w:sz w:val="18"/>
          <w:szCs w:val="18"/>
        </w:rPr>
        <w:t>INDEPENDENT AUDITOR’S REPORT</w:t>
      </w:r>
    </w:p>
    <w:p w14:paraId="2E434974" w14:textId="77777777" w:rsidR="0052508D" w:rsidRPr="004904C2" w:rsidRDefault="0052508D" w:rsidP="005B0882">
      <w:pPr>
        <w:spacing w:line="240" w:lineRule="atLeast"/>
        <w:ind w:right="47"/>
        <w:jc w:val="both"/>
        <w:rPr>
          <w:sz w:val="18"/>
          <w:szCs w:val="18"/>
        </w:rPr>
      </w:pPr>
    </w:p>
    <w:p w14:paraId="6665C134" w14:textId="77777777" w:rsidR="0052508D" w:rsidRPr="004904C2" w:rsidRDefault="0052508D" w:rsidP="005B0882">
      <w:pPr>
        <w:spacing w:line="240" w:lineRule="atLeast"/>
        <w:ind w:right="47"/>
        <w:jc w:val="both"/>
        <w:rPr>
          <w:sz w:val="18"/>
          <w:szCs w:val="18"/>
        </w:rPr>
      </w:pPr>
    </w:p>
    <w:p w14:paraId="68B1CE77" w14:textId="77777777" w:rsidR="004904C2" w:rsidRPr="004904C2" w:rsidRDefault="004904C2" w:rsidP="005B0882">
      <w:pPr>
        <w:spacing w:line="240" w:lineRule="atLeast"/>
        <w:ind w:right="47"/>
        <w:jc w:val="both"/>
        <w:rPr>
          <w:sz w:val="18"/>
          <w:szCs w:val="18"/>
          <w:rtl/>
          <w:cs/>
        </w:rPr>
      </w:pPr>
      <w:r w:rsidRPr="004904C2">
        <w:rPr>
          <w:sz w:val="18"/>
          <w:szCs w:val="18"/>
        </w:rPr>
        <w:t xml:space="preserve">To the Shareholders of </w:t>
      </w:r>
      <w:proofErr w:type="spellStart"/>
      <w:r w:rsidR="005B0882" w:rsidRPr="005B0882">
        <w:rPr>
          <w:sz w:val="18"/>
          <w:szCs w:val="18"/>
        </w:rPr>
        <w:t>CPanel</w:t>
      </w:r>
      <w:proofErr w:type="spellEnd"/>
      <w:r w:rsidR="005B0882" w:rsidRPr="005B0882">
        <w:rPr>
          <w:sz w:val="18"/>
          <w:szCs w:val="18"/>
        </w:rPr>
        <w:t xml:space="preserve"> Co., Ltd</w:t>
      </w:r>
      <w:r w:rsidR="005B0882">
        <w:rPr>
          <w:sz w:val="18"/>
          <w:szCs w:val="18"/>
        </w:rPr>
        <w:t>.</w:t>
      </w:r>
    </w:p>
    <w:p w14:paraId="084A9EA0" w14:textId="77777777" w:rsidR="004904C2" w:rsidRPr="004904C2" w:rsidRDefault="004904C2" w:rsidP="005B0882">
      <w:pPr>
        <w:spacing w:line="240" w:lineRule="atLeast"/>
        <w:ind w:right="47"/>
        <w:jc w:val="both"/>
        <w:rPr>
          <w:sz w:val="18"/>
          <w:szCs w:val="18"/>
        </w:rPr>
      </w:pPr>
    </w:p>
    <w:p w14:paraId="31B4091D" w14:textId="77777777" w:rsidR="004904C2" w:rsidRPr="004904C2" w:rsidRDefault="004904C2" w:rsidP="005B0882">
      <w:pPr>
        <w:spacing w:line="240" w:lineRule="atLeast"/>
        <w:ind w:right="47"/>
        <w:jc w:val="both"/>
        <w:rPr>
          <w:sz w:val="18"/>
          <w:szCs w:val="18"/>
        </w:rPr>
      </w:pPr>
    </w:p>
    <w:p w14:paraId="62CE5EB9" w14:textId="77777777" w:rsidR="004904C2" w:rsidRPr="004904C2" w:rsidRDefault="004904C2" w:rsidP="005B0882">
      <w:pPr>
        <w:spacing w:line="240" w:lineRule="atLeast"/>
        <w:ind w:right="-43"/>
        <w:jc w:val="both"/>
        <w:rPr>
          <w:b/>
          <w:bCs/>
          <w:i/>
          <w:iCs/>
          <w:sz w:val="18"/>
          <w:szCs w:val="18"/>
        </w:rPr>
      </w:pPr>
      <w:r w:rsidRPr="004904C2">
        <w:rPr>
          <w:b/>
          <w:bCs/>
          <w:i/>
          <w:iCs/>
          <w:sz w:val="18"/>
          <w:szCs w:val="18"/>
        </w:rPr>
        <w:t xml:space="preserve">Opinion </w:t>
      </w:r>
    </w:p>
    <w:p w14:paraId="2214BA19" w14:textId="6496D657" w:rsidR="005B0882" w:rsidRPr="005B0882" w:rsidRDefault="005B0882" w:rsidP="005B0882">
      <w:pPr>
        <w:spacing w:line="240" w:lineRule="atLeast"/>
        <w:ind w:right="-45"/>
        <w:jc w:val="both"/>
        <w:rPr>
          <w:sz w:val="18"/>
          <w:szCs w:val="18"/>
        </w:rPr>
      </w:pPr>
      <w:r w:rsidRPr="005B0882">
        <w:rPr>
          <w:sz w:val="18"/>
          <w:szCs w:val="18"/>
        </w:rPr>
        <w:t xml:space="preserve">I have audited the financial statements of </w:t>
      </w:r>
      <w:proofErr w:type="spellStart"/>
      <w:r w:rsidRPr="005B0882">
        <w:rPr>
          <w:sz w:val="18"/>
          <w:szCs w:val="18"/>
        </w:rPr>
        <w:t>CPanel</w:t>
      </w:r>
      <w:proofErr w:type="spellEnd"/>
      <w:r w:rsidRPr="005B0882">
        <w:rPr>
          <w:sz w:val="18"/>
          <w:szCs w:val="18"/>
        </w:rPr>
        <w:t xml:space="preserve"> Co., Ltd. (“the Company”), which comprise the statement of financial position as at December 31, 20</w:t>
      </w:r>
      <w:r w:rsidR="00F50C0A">
        <w:rPr>
          <w:sz w:val="18"/>
          <w:szCs w:val="18"/>
        </w:rPr>
        <w:t>20</w:t>
      </w:r>
      <w:r w:rsidRPr="005B0882">
        <w:rPr>
          <w:sz w:val="18"/>
          <w:szCs w:val="18"/>
        </w:rPr>
        <w:t>, the statements of comprehensive income, changes in shareholders’ equity and cash flows for the year then ended, and notes to the financial statements, including a summary of significant accounting policies.</w:t>
      </w:r>
    </w:p>
    <w:p w14:paraId="10341139" w14:textId="77777777" w:rsidR="005B0882" w:rsidRPr="005B0882" w:rsidRDefault="005B0882" w:rsidP="005B0882">
      <w:pPr>
        <w:spacing w:line="240" w:lineRule="atLeast"/>
        <w:ind w:right="-45"/>
        <w:jc w:val="both"/>
        <w:rPr>
          <w:sz w:val="18"/>
          <w:szCs w:val="18"/>
        </w:rPr>
      </w:pPr>
    </w:p>
    <w:p w14:paraId="38857DC4" w14:textId="1EE42B01" w:rsidR="005B0882" w:rsidRPr="005B0882" w:rsidRDefault="005B0882" w:rsidP="005B0882">
      <w:pPr>
        <w:spacing w:line="240" w:lineRule="atLeast"/>
        <w:ind w:right="-45"/>
        <w:jc w:val="both"/>
        <w:rPr>
          <w:sz w:val="18"/>
          <w:szCs w:val="18"/>
        </w:rPr>
      </w:pPr>
      <w:r w:rsidRPr="005B0882">
        <w:rPr>
          <w:sz w:val="18"/>
          <w:szCs w:val="18"/>
        </w:rPr>
        <w:t>In my opinion, the accompanying financial statements present fairly, in all material respects, the financial position of the Company as at December 31, 20</w:t>
      </w:r>
      <w:r w:rsidR="00F50C0A">
        <w:rPr>
          <w:sz w:val="18"/>
          <w:szCs w:val="18"/>
        </w:rPr>
        <w:t>20</w:t>
      </w:r>
      <w:r w:rsidRPr="005B0882">
        <w:rPr>
          <w:sz w:val="18"/>
          <w:szCs w:val="18"/>
        </w:rPr>
        <w:t>, its financial performance and its cash flows for the year then ended in accordance with Thai Financial Reporting Standards.</w:t>
      </w:r>
    </w:p>
    <w:p w14:paraId="74369BAC" w14:textId="77777777" w:rsidR="005B0882" w:rsidRPr="005B0882" w:rsidRDefault="005B0882" w:rsidP="005B0882">
      <w:pPr>
        <w:spacing w:line="240" w:lineRule="atLeast"/>
        <w:ind w:right="-45"/>
        <w:jc w:val="both"/>
        <w:rPr>
          <w:sz w:val="18"/>
          <w:szCs w:val="18"/>
        </w:rPr>
      </w:pPr>
    </w:p>
    <w:p w14:paraId="6DFEFCA8" w14:textId="77777777" w:rsidR="005B0882" w:rsidRPr="005B0882" w:rsidRDefault="005B0882" w:rsidP="005B0882">
      <w:pPr>
        <w:spacing w:line="240" w:lineRule="atLeast"/>
        <w:ind w:right="-45"/>
        <w:jc w:val="both"/>
        <w:rPr>
          <w:b/>
          <w:bCs/>
          <w:i/>
          <w:iCs/>
          <w:sz w:val="18"/>
          <w:szCs w:val="18"/>
        </w:rPr>
      </w:pPr>
      <w:r w:rsidRPr="005B0882">
        <w:rPr>
          <w:b/>
          <w:bCs/>
          <w:i/>
          <w:iCs/>
          <w:sz w:val="18"/>
          <w:szCs w:val="18"/>
        </w:rPr>
        <w:t xml:space="preserve">Basis for Opinion </w:t>
      </w:r>
    </w:p>
    <w:p w14:paraId="6A2FBDE0" w14:textId="77777777" w:rsidR="005B0882" w:rsidRPr="005B0882" w:rsidRDefault="005B0882" w:rsidP="005B0882">
      <w:pPr>
        <w:spacing w:line="240" w:lineRule="atLeast"/>
        <w:ind w:right="-45"/>
        <w:jc w:val="both"/>
        <w:rPr>
          <w:sz w:val="18"/>
          <w:szCs w:val="18"/>
        </w:rPr>
      </w:pPr>
      <w:r w:rsidRPr="005B0882">
        <w:rPr>
          <w:sz w:val="18"/>
          <w:szCs w:val="18"/>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44943C87" w14:textId="00B3B0C3" w:rsidR="005B0882" w:rsidRDefault="005B0882" w:rsidP="005B0882">
      <w:pPr>
        <w:spacing w:line="240" w:lineRule="atLeast"/>
        <w:ind w:right="-45"/>
        <w:jc w:val="both"/>
        <w:rPr>
          <w:sz w:val="18"/>
          <w:szCs w:val="18"/>
        </w:rPr>
      </w:pPr>
    </w:p>
    <w:p w14:paraId="619002BB" w14:textId="77777777" w:rsidR="00506B81" w:rsidRPr="00506B81" w:rsidRDefault="00506B81" w:rsidP="00506B81">
      <w:pPr>
        <w:spacing w:line="240" w:lineRule="atLeast"/>
        <w:ind w:right="-45"/>
        <w:jc w:val="both"/>
        <w:rPr>
          <w:b/>
          <w:bCs/>
          <w:i/>
          <w:iCs/>
          <w:sz w:val="18"/>
          <w:szCs w:val="18"/>
        </w:rPr>
      </w:pPr>
      <w:r w:rsidRPr="00506B81">
        <w:rPr>
          <w:b/>
          <w:bCs/>
          <w:i/>
          <w:iCs/>
          <w:sz w:val="18"/>
          <w:szCs w:val="18"/>
        </w:rPr>
        <w:t>Emphasis of Matter</w:t>
      </w:r>
    </w:p>
    <w:p w14:paraId="6CC59CC4" w14:textId="3BFA0D64" w:rsidR="00506B81" w:rsidRPr="00506B81" w:rsidRDefault="00506B81" w:rsidP="00506B81">
      <w:pPr>
        <w:spacing w:line="240" w:lineRule="atLeast"/>
        <w:ind w:right="-45"/>
        <w:jc w:val="both"/>
        <w:rPr>
          <w:sz w:val="18"/>
          <w:szCs w:val="18"/>
        </w:rPr>
      </w:pPr>
      <w:r w:rsidRPr="00506B81">
        <w:rPr>
          <w:sz w:val="18"/>
          <w:szCs w:val="18"/>
        </w:rPr>
        <w:t xml:space="preserve">As discussed in Note 1 to the financial statements, starting early 2020, the COVID-19 pandemic has significantly negative affected to both local and global economies, which, in consequence, may have significantly negative affected to the Company's future financial position and financial performance. However, the ultimate outcome of this matter cannot presently be determined and the negative effect to the Company cannot reasonably be estimated at this stage. </w:t>
      </w:r>
      <w:r w:rsidR="00862382">
        <w:rPr>
          <w:sz w:val="18"/>
          <w:szCs w:val="18"/>
        </w:rPr>
        <w:t>However</w:t>
      </w:r>
      <w:r w:rsidRPr="00506B81">
        <w:rPr>
          <w:sz w:val="18"/>
          <w:szCs w:val="18"/>
        </w:rPr>
        <w:t>, my opinion is not modified in respect of the matter emphasized.</w:t>
      </w:r>
    </w:p>
    <w:p w14:paraId="0890D281" w14:textId="77777777" w:rsidR="00506B81" w:rsidRPr="005B0882" w:rsidRDefault="00506B81" w:rsidP="005B0882">
      <w:pPr>
        <w:spacing w:line="240" w:lineRule="atLeast"/>
        <w:ind w:right="-45"/>
        <w:jc w:val="both"/>
        <w:rPr>
          <w:sz w:val="18"/>
          <w:szCs w:val="18"/>
        </w:rPr>
      </w:pPr>
    </w:p>
    <w:p w14:paraId="05E2CE14" w14:textId="0FAB18D2" w:rsidR="005B0882" w:rsidRPr="005B0882" w:rsidRDefault="00A12093" w:rsidP="005B0882">
      <w:pPr>
        <w:spacing w:line="240" w:lineRule="atLeast"/>
        <w:ind w:right="-45"/>
        <w:jc w:val="both"/>
        <w:rPr>
          <w:b/>
          <w:bCs/>
          <w:i/>
          <w:iCs/>
          <w:sz w:val="18"/>
          <w:szCs w:val="18"/>
        </w:rPr>
      </w:pPr>
      <w:r w:rsidRPr="00A12093">
        <w:rPr>
          <w:b/>
          <w:bCs/>
          <w:i/>
          <w:iCs/>
          <w:sz w:val="18"/>
          <w:szCs w:val="18"/>
        </w:rPr>
        <w:t>Responsibilities of Management and Those Charged with Governance</w:t>
      </w:r>
      <w:r w:rsidRPr="005B0882">
        <w:rPr>
          <w:b/>
          <w:bCs/>
          <w:i/>
          <w:iCs/>
          <w:sz w:val="18"/>
          <w:szCs w:val="18"/>
        </w:rPr>
        <w:t xml:space="preserve"> </w:t>
      </w:r>
      <w:r w:rsidR="005B0882" w:rsidRPr="005B0882">
        <w:rPr>
          <w:b/>
          <w:bCs/>
          <w:i/>
          <w:iCs/>
          <w:sz w:val="18"/>
          <w:szCs w:val="18"/>
        </w:rPr>
        <w:t>for the Financial Statements</w:t>
      </w:r>
    </w:p>
    <w:p w14:paraId="6908903B" w14:textId="77777777" w:rsidR="005B0882" w:rsidRPr="005B0882" w:rsidRDefault="005B0882" w:rsidP="005B0882">
      <w:pPr>
        <w:spacing w:line="240" w:lineRule="atLeast"/>
        <w:ind w:right="-45"/>
        <w:jc w:val="both"/>
        <w:rPr>
          <w:sz w:val="18"/>
          <w:szCs w:val="18"/>
        </w:rPr>
      </w:pPr>
      <w:r w:rsidRPr="005B0882">
        <w:rPr>
          <w:sz w:val="18"/>
          <w:szCs w:val="18"/>
        </w:rPr>
        <w:t xml:space="preserve">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089225C4" w14:textId="77777777" w:rsidR="005B0882" w:rsidRPr="005B0882" w:rsidRDefault="005B0882" w:rsidP="005B0882">
      <w:pPr>
        <w:spacing w:line="240" w:lineRule="atLeast"/>
        <w:ind w:right="-45"/>
        <w:jc w:val="both"/>
        <w:rPr>
          <w:sz w:val="18"/>
          <w:szCs w:val="18"/>
        </w:rPr>
      </w:pPr>
    </w:p>
    <w:p w14:paraId="69BF8D1E" w14:textId="77777777" w:rsidR="005B0882" w:rsidRPr="005B0882" w:rsidRDefault="005B0882" w:rsidP="005B0882">
      <w:pPr>
        <w:spacing w:line="240" w:lineRule="atLeast"/>
        <w:ind w:right="-45"/>
        <w:jc w:val="both"/>
        <w:rPr>
          <w:sz w:val="18"/>
          <w:szCs w:val="18"/>
        </w:rPr>
      </w:pPr>
      <w:r w:rsidRPr="005B0882">
        <w:rPr>
          <w:sz w:val="18"/>
          <w:szCs w:val="18"/>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7495AB96" w14:textId="4BC49DE8" w:rsidR="005B0882" w:rsidRDefault="005B0882" w:rsidP="005B0882">
      <w:pPr>
        <w:spacing w:line="240" w:lineRule="atLeast"/>
        <w:ind w:right="-45"/>
        <w:jc w:val="both"/>
        <w:rPr>
          <w:sz w:val="18"/>
          <w:szCs w:val="18"/>
        </w:rPr>
      </w:pPr>
    </w:p>
    <w:p w14:paraId="54342C47" w14:textId="77777777" w:rsidR="00C832D0" w:rsidRPr="00020862" w:rsidRDefault="00C832D0" w:rsidP="00C832D0">
      <w:pPr>
        <w:spacing w:line="240" w:lineRule="atLeast"/>
        <w:ind w:right="-43"/>
        <w:jc w:val="both"/>
        <w:rPr>
          <w:sz w:val="18"/>
          <w:szCs w:val="18"/>
        </w:rPr>
      </w:pPr>
      <w:r w:rsidRPr="00020862">
        <w:rPr>
          <w:sz w:val="18"/>
          <w:szCs w:val="18"/>
        </w:rPr>
        <w:t>Those charged with governance are responsible for overseeing the Company’s financial reporting process.</w:t>
      </w:r>
    </w:p>
    <w:p w14:paraId="50EAA120" w14:textId="77777777" w:rsidR="00C832D0" w:rsidRPr="005B0882" w:rsidRDefault="00C832D0" w:rsidP="005B0882">
      <w:pPr>
        <w:spacing w:line="240" w:lineRule="atLeast"/>
        <w:ind w:right="-45"/>
        <w:jc w:val="both"/>
        <w:rPr>
          <w:sz w:val="18"/>
          <w:szCs w:val="18"/>
        </w:rPr>
      </w:pPr>
    </w:p>
    <w:p w14:paraId="55C4379F" w14:textId="43E19E9B" w:rsidR="005B0882" w:rsidRPr="005B0882" w:rsidRDefault="005B0882" w:rsidP="005B0882">
      <w:pPr>
        <w:spacing w:line="240" w:lineRule="atLeast"/>
        <w:ind w:right="-45"/>
        <w:jc w:val="both"/>
        <w:rPr>
          <w:sz w:val="18"/>
          <w:szCs w:val="18"/>
        </w:rPr>
      </w:pPr>
    </w:p>
    <w:p w14:paraId="6396B21D" w14:textId="77777777" w:rsidR="005B0882" w:rsidRDefault="005B0882" w:rsidP="004904C2">
      <w:pPr>
        <w:spacing w:line="240" w:lineRule="atLeast"/>
        <w:ind w:right="-43"/>
        <w:jc w:val="both"/>
        <w:rPr>
          <w:sz w:val="18"/>
          <w:szCs w:val="18"/>
        </w:rPr>
      </w:pPr>
    </w:p>
    <w:p w14:paraId="273BFD32" w14:textId="77777777" w:rsidR="004904C2" w:rsidRPr="004904C2" w:rsidRDefault="004904C2" w:rsidP="004904C2">
      <w:pPr>
        <w:spacing w:line="240" w:lineRule="atLeast"/>
        <w:ind w:right="-43"/>
        <w:jc w:val="both"/>
        <w:rPr>
          <w:sz w:val="18"/>
          <w:szCs w:val="18"/>
        </w:rPr>
      </w:pPr>
    </w:p>
    <w:p w14:paraId="436D27E7" w14:textId="77777777" w:rsidR="0008233A" w:rsidRDefault="0008233A" w:rsidP="0008233A">
      <w:pPr>
        <w:spacing w:line="240" w:lineRule="atLeast"/>
        <w:ind w:right="-43"/>
        <w:jc w:val="both"/>
        <w:rPr>
          <w:sz w:val="18"/>
          <w:szCs w:val="18"/>
        </w:rPr>
      </w:pPr>
    </w:p>
    <w:p w14:paraId="08F28840" w14:textId="77777777" w:rsidR="00310B40" w:rsidRPr="00310B40" w:rsidRDefault="00310B40" w:rsidP="00310B40">
      <w:pPr>
        <w:pStyle w:val="ListParagraph"/>
        <w:tabs>
          <w:tab w:val="left" w:pos="720"/>
        </w:tabs>
        <w:ind w:right="-43"/>
        <w:jc w:val="thaiDistribute"/>
        <w:rPr>
          <w:sz w:val="18"/>
          <w:szCs w:val="18"/>
        </w:rPr>
        <w:sectPr w:rsidR="00310B40" w:rsidRPr="00310B40" w:rsidSect="00310B40">
          <w:headerReference w:type="default" r:id="rId10"/>
          <w:footerReference w:type="default" r:id="rId11"/>
          <w:headerReference w:type="first" r:id="rId12"/>
          <w:pgSz w:w="11909" w:h="16834" w:code="9"/>
          <w:pgMar w:top="1440" w:right="1008" w:bottom="576" w:left="1440" w:header="475" w:footer="576" w:gutter="0"/>
          <w:cols w:space="720"/>
          <w:titlePg/>
          <w:docGrid w:linePitch="360"/>
        </w:sectPr>
      </w:pPr>
    </w:p>
    <w:p w14:paraId="5B61C7C7" w14:textId="77777777" w:rsidR="00310B40" w:rsidRDefault="00310B40" w:rsidP="00310B40">
      <w:pPr>
        <w:pStyle w:val="ListParagraph"/>
        <w:tabs>
          <w:tab w:val="left" w:pos="720"/>
        </w:tabs>
        <w:ind w:right="-43"/>
        <w:jc w:val="thaiDistribute"/>
        <w:rPr>
          <w:sz w:val="18"/>
          <w:szCs w:val="18"/>
        </w:rPr>
      </w:pPr>
    </w:p>
    <w:p w14:paraId="3C8D6E31" w14:textId="77777777" w:rsidR="003146A7" w:rsidRPr="00506B81" w:rsidRDefault="003146A7" w:rsidP="00506B81">
      <w:pPr>
        <w:tabs>
          <w:tab w:val="left" w:pos="720"/>
        </w:tabs>
        <w:ind w:right="-43"/>
        <w:jc w:val="thaiDistribute"/>
        <w:rPr>
          <w:sz w:val="18"/>
          <w:szCs w:val="18"/>
        </w:rPr>
      </w:pPr>
    </w:p>
    <w:p w14:paraId="4076779A" w14:textId="77777777" w:rsidR="00C832D0" w:rsidRPr="005B0882" w:rsidRDefault="00C832D0" w:rsidP="00C832D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5"/>
        <w:jc w:val="both"/>
        <w:rPr>
          <w:rFonts w:cs="Times New Roman"/>
          <w:b/>
          <w:bCs/>
          <w:i/>
          <w:iCs/>
          <w:sz w:val="18"/>
          <w:szCs w:val="18"/>
        </w:rPr>
      </w:pPr>
      <w:r w:rsidRPr="005B0882">
        <w:rPr>
          <w:rFonts w:cs="Times New Roman"/>
          <w:b/>
          <w:bCs/>
          <w:i/>
          <w:iCs/>
          <w:sz w:val="18"/>
          <w:szCs w:val="18"/>
        </w:rPr>
        <w:t xml:space="preserve">Auditor’s Responsibilities for the Audit of the Financial Statements </w:t>
      </w:r>
    </w:p>
    <w:p w14:paraId="18C91237" w14:textId="6B24D8ED" w:rsidR="0008233A" w:rsidRDefault="00C832D0" w:rsidP="00C832D0">
      <w:pPr>
        <w:tabs>
          <w:tab w:val="left" w:pos="720"/>
        </w:tabs>
        <w:ind w:right="-43"/>
        <w:jc w:val="thaiDistribute"/>
        <w:rPr>
          <w:sz w:val="18"/>
          <w:szCs w:val="18"/>
        </w:rPr>
      </w:pPr>
      <w:r w:rsidRPr="005B0882">
        <w:rPr>
          <w:sz w:val="18"/>
          <w:szCs w:val="1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sz w:val="18"/>
          <w:szCs w:val="18"/>
        </w:rPr>
        <w:t>.</w:t>
      </w:r>
    </w:p>
    <w:p w14:paraId="589753CB" w14:textId="77777777" w:rsidR="00C832D0" w:rsidRPr="00C832D0" w:rsidRDefault="00C832D0" w:rsidP="00C832D0">
      <w:pPr>
        <w:tabs>
          <w:tab w:val="left" w:pos="720"/>
        </w:tabs>
        <w:ind w:right="-43"/>
        <w:jc w:val="thaiDistribute"/>
        <w:rPr>
          <w:sz w:val="18"/>
          <w:szCs w:val="18"/>
        </w:rPr>
      </w:pPr>
    </w:p>
    <w:p w14:paraId="74CC753C" w14:textId="77777777" w:rsidR="005B0882" w:rsidRPr="005B0882" w:rsidRDefault="005B0882" w:rsidP="005B0882">
      <w:pPr>
        <w:spacing w:line="240" w:lineRule="atLeast"/>
        <w:ind w:right="-45"/>
        <w:jc w:val="thaiDistribute"/>
        <w:rPr>
          <w:sz w:val="18"/>
          <w:szCs w:val="18"/>
        </w:rPr>
      </w:pPr>
      <w:r w:rsidRPr="005B0882">
        <w:rPr>
          <w:sz w:val="18"/>
          <w:szCs w:val="18"/>
        </w:rPr>
        <w:t xml:space="preserve">As part of an audit in accordance with Thai Standards on Auditing, I exercise professional judgment and maintain professional </w:t>
      </w:r>
      <w:proofErr w:type="spellStart"/>
      <w:r w:rsidRPr="005B0882">
        <w:rPr>
          <w:sz w:val="18"/>
          <w:szCs w:val="18"/>
        </w:rPr>
        <w:t>skepticism</w:t>
      </w:r>
      <w:proofErr w:type="spellEnd"/>
      <w:r w:rsidRPr="005B0882">
        <w:rPr>
          <w:sz w:val="18"/>
          <w:szCs w:val="18"/>
        </w:rPr>
        <w:t xml:space="preserve"> throughout the audit. I also: </w:t>
      </w:r>
    </w:p>
    <w:p w14:paraId="62BA73E8" w14:textId="77777777" w:rsidR="005B0882" w:rsidRPr="005B0882" w:rsidRDefault="005B0882" w:rsidP="005B0882">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5FD87E4" w14:textId="77777777" w:rsidR="005B0882" w:rsidRPr="005B0882" w:rsidRDefault="005B0882" w:rsidP="005B0882">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Obtain an understanding of internal control relevant to the audit in order to design audit procedures that are appropriate in the circumstances, but not for the purpose of expressing an opinion on the effectiveness of the Company’s internal control.</w:t>
      </w:r>
    </w:p>
    <w:p w14:paraId="0A52EBEE" w14:textId="77777777" w:rsidR="005B0882" w:rsidRPr="005B0882" w:rsidRDefault="005B0882" w:rsidP="005B0882">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Evaluate the appropriateness of accounting policies used and the reasonableness of accounting estimates and related disclosures made by management. </w:t>
      </w:r>
    </w:p>
    <w:p w14:paraId="2A31C27C" w14:textId="77777777" w:rsidR="005B0882" w:rsidRPr="005B0882" w:rsidRDefault="005B0882" w:rsidP="005B0882">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1FECB4A" w14:textId="77777777" w:rsidR="005B0882" w:rsidRPr="005B0882" w:rsidRDefault="005B0882" w:rsidP="005B0882">
      <w:pPr>
        <w:pStyle w:val="ListParagraph"/>
        <w:numPr>
          <w:ilvl w:val="0"/>
          <w:numId w:val="16"/>
        </w:numPr>
        <w:tabs>
          <w:tab w:val="left" w:pos="227"/>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tLeast"/>
        <w:ind w:right="-43"/>
        <w:jc w:val="thaiDistribute"/>
        <w:rPr>
          <w:sz w:val="18"/>
          <w:szCs w:val="18"/>
        </w:rPr>
      </w:pPr>
      <w:r w:rsidRPr="005B0882">
        <w:rPr>
          <w:sz w:val="18"/>
          <w:szCs w:val="18"/>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6C9B139" w14:textId="77777777" w:rsidR="005B0882" w:rsidRPr="005B0882" w:rsidRDefault="005B0882" w:rsidP="005B0882">
      <w:pPr>
        <w:pStyle w:val="ListParagraph"/>
        <w:tabs>
          <w:tab w:val="left" w:pos="720"/>
        </w:tabs>
        <w:spacing w:line="240" w:lineRule="atLeast"/>
        <w:ind w:right="-45"/>
        <w:jc w:val="thaiDistribute"/>
        <w:rPr>
          <w:sz w:val="18"/>
          <w:szCs w:val="18"/>
        </w:rPr>
      </w:pPr>
    </w:p>
    <w:p w14:paraId="5F771263" w14:textId="71270B4B" w:rsidR="00A12093" w:rsidRPr="00A12093" w:rsidRDefault="00A12093" w:rsidP="00A12093">
      <w:pPr>
        <w:tabs>
          <w:tab w:val="left" w:pos="720"/>
        </w:tabs>
        <w:ind w:right="-43"/>
        <w:jc w:val="thaiDistribute"/>
        <w:rPr>
          <w:sz w:val="18"/>
          <w:szCs w:val="18"/>
        </w:rPr>
      </w:pPr>
      <w:r w:rsidRPr="00A12093">
        <w:rPr>
          <w:sz w:val="18"/>
          <w:szCs w:val="1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093D9F" w14:textId="77777777" w:rsidR="00A12093" w:rsidRPr="00304D5D" w:rsidRDefault="00A12093" w:rsidP="00A12093">
      <w:pPr>
        <w:tabs>
          <w:tab w:val="left" w:pos="720"/>
        </w:tabs>
        <w:ind w:right="-43"/>
        <w:jc w:val="thaiDistribute"/>
      </w:pPr>
    </w:p>
    <w:p w14:paraId="5B8DFEE9" w14:textId="77777777" w:rsidR="00A12093" w:rsidRPr="00A12093" w:rsidRDefault="00A12093" w:rsidP="00A12093">
      <w:pPr>
        <w:tabs>
          <w:tab w:val="left" w:pos="720"/>
        </w:tabs>
        <w:ind w:right="-43"/>
        <w:jc w:val="thaiDistribute"/>
        <w:rPr>
          <w:sz w:val="18"/>
          <w:szCs w:val="18"/>
        </w:rPr>
      </w:pPr>
      <w:r w:rsidRPr="00A12093">
        <w:rPr>
          <w:sz w:val="18"/>
          <w:szCs w:val="1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6725FF2" w14:textId="77777777" w:rsidR="005B0882" w:rsidRPr="005B0882" w:rsidRDefault="005B0882" w:rsidP="005B0882">
      <w:pPr>
        <w:tabs>
          <w:tab w:val="left" w:pos="720"/>
        </w:tabs>
        <w:spacing w:line="240" w:lineRule="atLeast"/>
        <w:ind w:right="-45"/>
        <w:jc w:val="thaiDistribute"/>
        <w:rPr>
          <w:sz w:val="18"/>
          <w:szCs w:val="18"/>
        </w:rPr>
      </w:pPr>
    </w:p>
    <w:p w14:paraId="3CD77658"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0E3E6FC"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221234B"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8"/>
          <w:szCs w:val="18"/>
        </w:rPr>
      </w:pPr>
    </w:p>
    <w:p w14:paraId="3C53D49B" w14:textId="77777777" w:rsidR="005B0882" w:rsidRPr="005B0882" w:rsidRDefault="005B0882" w:rsidP="005B0882">
      <w:pPr>
        <w:pStyle w:val="E"/>
        <w:spacing w:line="240" w:lineRule="atLeast"/>
        <w:ind w:left="0" w:right="47"/>
        <w:jc w:val="both"/>
        <w:rPr>
          <w:rFonts w:ascii="Times New Roman" w:hAnsi="Times New Roman" w:cs="Times New Roman"/>
          <w:sz w:val="18"/>
          <w:szCs w:val="18"/>
          <w:lang w:val="en-GB"/>
        </w:rPr>
      </w:pPr>
      <w:r w:rsidRPr="005B0882">
        <w:rPr>
          <w:rFonts w:ascii="Times New Roman" w:hAnsi="Times New Roman" w:cs="Times New Roman"/>
          <w:sz w:val="18"/>
          <w:szCs w:val="18"/>
          <w:lang w:val="en-US"/>
        </w:rPr>
        <w:t>(Ms. Wimolsri Jongudomsombut</w:t>
      </w:r>
      <w:r w:rsidRPr="005B0882">
        <w:rPr>
          <w:rFonts w:ascii="Times New Roman" w:hAnsi="Times New Roman" w:cs="Times New Roman"/>
          <w:sz w:val="18"/>
          <w:szCs w:val="18"/>
          <w:lang w:val="en-GB"/>
        </w:rPr>
        <w:t>)</w:t>
      </w:r>
    </w:p>
    <w:p w14:paraId="77100869" w14:textId="77777777" w:rsidR="005B0882" w:rsidRPr="005B0882" w:rsidRDefault="005B0882" w:rsidP="005B0882">
      <w:pPr>
        <w:spacing w:line="240" w:lineRule="atLeast"/>
        <w:ind w:right="47"/>
        <w:jc w:val="both"/>
        <w:rPr>
          <w:sz w:val="18"/>
          <w:szCs w:val="18"/>
        </w:rPr>
      </w:pPr>
      <w:r w:rsidRPr="005B0882">
        <w:rPr>
          <w:sz w:val="18"/>
          <w:szCs w:val="18"/>
        </w:rPr>
        <w:t>Certified Public Accountant, Registration No. 3899</w:t>
      </w:r>
    </w:p>
    <w:p w14:paraId="3D1F96A3"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B0882">
        <w:rPr>
          <w:rFonts w:cs="Times New Roman"/>
          <w:sz w:val="18"/>
          <w:szCs w:val="18"/>
        </w:rPr>
        <w:t>Baker Tilly Audit and Advisory Services (Thailand) Ltd.</w:t>
      </w:r>
    </w:p>
    <w:p w14:paraId="7FE2B3AB" w14:textId="77777777" w:rsidR="005B0882" w:rsidRPr="005B0882" w:rsidRDefault="005B0882" w:rsidP="005B08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5B0882">
        <w:rPr>
          <w:rFonts w:cs="Times New Roman"/>
          <w:sz w:val="18"/>
          <w:szCs w:val="18"/>
        </w:rPr>
        <w:t>Bangkok</w:t>
      </w:r>
    </w:p>
    <w:p w14:paraId="371399C3" w14:textId="39C8D3FB" w:rsidR="005B0882" w:rsidRPr="005B0882" w:rsidRDefault="00506B81" w:rsidP="005B0882">
      <w:pPr>
        <w:spacing w:line="240" w:lineRule="atLeast"/>
        <w:ind w:right="-43"/>
        <w:jc w:val="thaiDistribute"/>
        <w:rPr>
          <w:sz w:val="18"/>
          <w:szCs w:val="18"/>
        </w:rPr>
      </w:pPr>
      <w:r>
        <w:rPr>
          <w:sz w:val="18"/>
          <w:szCs w:val="18"/>
        </w:rPr>
        <w:t>February 2</w:t>
      </w:r>
      <w:r w:rsidR="000E6CAC">
        <w:rPr>
          <w:sz w:val="18"/>
          <w:szCs w:val="18"/>
        </w:rPr>
        <w:t>3</w:t>
      </w:r>
      <w:r w:rsidR="005B0882">
        <w:rPr>
          <w:sz w:val="18"/>
          <w:szCs w:val="18"/>
        </w:rPr>
        <w:t>, 202</w:t>
      </w:r>
      <w:r w:rsidR="00F50C0A">
        <w:rPr>
          <w:sz w:val="18"/>
          <w:szCs w:val="18"/>
        </w:rPr>
        <w:t>1</w:t>
      </w:r>
    </w:p>
    <w:p w14:paraId="05FEA463" w14:textId="77777777" w:rsidR="004904C2" w:rsidRPr="004904C2" w:rsidRDefault="004904C2" w:rsidP="004904C2">
      <w:pPr>
        <w:ind w:right="-43"/>
        <w:jc w:val="thaiDistribute"/>
        <w:rPr>
          <w:sz w:val="18"/>
          <w:szCs w:val="18"/>
        </w:rPr>
      </w:pPr>
    </w:p>
    <w:p w14:paraId="14F51593" w14:textId="77777777" w:rsidR="004904C2" w:rsidRDefault="004904C2" w:rsidP="004904C2">
      <w:pPr>
        <w:ind w:right="-43"/>
        <w:jc w:val="thaiDistribute"/>
        <w:rPr>
          <w:sz w:val="18"/>
          <w:szCs w:val="18"/>
        </w:rPr>
      </w:pPr>
    </w:p>
    <w:p w14:paraId="1949774E" w14:textId="77777777" w:rsidR="0008233A" w:rsidRPr="0008233A" w:rsidRDefault="0008233A" w:rsidP="0008233A">
      <w:pPr>
        <w:spacing w:line="240" w:lineRule="atLeast"/>
        <w:ind w:right="-43"/>
        <w:jc w:val="thaiDistribute"/>
        <w:rPr>
          <w:sz w:val="18"/>
          <w:szCs w:val="18"/>
        </w:rPr>
      </w:pPr>
    </w:p>
    <w:sectPr w:rsidR="0008233A" w:rsidRPr="0008233A" w:rsidSect="00310B40">
      <w:headerReference w:type="default" r:id="rId13"/>
      <w:footerReference w:type="default" r:id="rId14"/>
      <w:headerReference w:type="first" r:id="rId15"/>
      <w:footerReference w:type="first" r:id="rId16"/>
      <w:pgSz w:w="11909" w:h="16834" w:code="9"/>
      <w:pgMar w:top="1440" w:right="1008" w:bottom="576" w:left="1296" w:header="475" w:footer="5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148BC" w14:textId="77777777" w:rsidR="00A5676E" w:rsidRDefault="00A5676E" w:rsidP="006D3290">
      <w:r>
        <w:separator/>
      </w:r>
    </w:p>
  </w:endnote>
  <w:endnote w:type="continuationSeparator" w:id="0">
    <w:p w14:paraId="302BA22D" w14:textId="77777777" w:rsidR="00A5676E" w:rsidRDefault="00A5676E"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0C203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B8435F" w14:textId="77777777" w:rsidR="00310B40" w:rsidRDefault="00310B40" w:rsidP="005B2C03">
    <w:pPr>
      <w:tabs>
        <w:tab w:val="left" w:pos="8820"/>
      </w:tabs>
      <w:rPr>
        <w:sz w:val="28"/>
        <w:szCs w:val="28"/>
      </w:rPr>
    </w:pPr>
    <w:r>
      <w:rPr>
        <w:sz w:val="20"/>
        <w:szCs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1E52C" w14:textId="77777777" w:rsidR="00631145" w:rsidRDefault="00B32D5C" w:rsidP="005B2C03">
    <w:pPr>
      <w:tabs>
        <w:tab w:val="left" w:pos="8820"/>
      </w:tabs>
      <w:rPr>
        <w:sz w:val="28"/>
        <w:szCs w:val="28"/>
      </w:rPr>
    </w:pPr>
    <w:r>
      <w:rPr>
        <w:sz w:val="20"/>
        <w:szCs w:val="20"/>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610544515"/>
      <w:docPartObj>
        <w:docPartGallery w:val="Page Numbers (Bottom of Page)"/>
        <w:docPartUnique/>
      </w:docPartObj>
    </w:sdtPr>
    <w:sdtEndPr>
      <w:rPr>
        <w:noProof/>
      </w:rPr>
    </w:sdtEndPr>
    <w:sdtContent>
      <w:p w14:paraId="611AC296" w14:textId="77777777" w:rsidR="00310B40" w:rsidRPr="00310B40" w:rsidRDefault="00310B40" w:rsidP="00310B40">
        <w:pPr>
          <w:pStyle w:val="Footer"/>
          <w:jc w:val="right"/>
          <w:rPr>
            <w:sz w:val="18"/>
            <w:szCs w:val="18"/>
          </w:rPr>
        </w:pPr>
        <w:r w:rsidRPr="00310B40">
          <w:rPr>
            <w:sz w:val="18"/>
            <w:szCs w:val="18"/>
          </w:rPr>
          <w:fldChar w:fldCharType="begin"/>
        </w:r>
        <w:r w:rsidRPr="00310B40">
          <w:rPr>
            <w:sz w:val="18"/>
            <w:szCs w:val="18"/>
          </w:rPr>
          <w:instrText xml:space="preserve"> PAGE   \* MERGEFORMAT </w:instrText>
        </w:r>
        <w:r w:rsidRPr="00310B40">
          <w:rPr>
            <w:sz w:val="18"/>
            <w:szCs w:val="18"/>
          </w:rPr>
          <w:fldChar w:fldCharType="separate"/>
        </w:r>
        <w:r w:rsidR="00B81A8D">
          <w:rPr>
            <w:noProof/>
            <w:sz w:val="18"/>
            <w:szCs w:val="18"/>
          </w:rPr>
          <w:t>2</w:t>
        </w:r>
        <w:r w:rsidRPr="00310B40">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BAA80" w14:textId="77777777" w:rsidR="00A5676E" w:rsidRDefault="00A5676E" w:rsidP="006D3290">
      <w:r>
        <w:separator/>
      </w:r>
    </w:p>
  </w:footnote>
  <w:footnote w:type="continuationSeparator" w:id="0">
    <w:p w14:paraId="07D4FAE6" w14:textId="77777777" w:rsidR="00A5676E" w:rsidRDefault="00A5676E"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F1576C" w:rsidRPr="007837B1" w14:paraId="6186D0CD" w14:textId="77777777" w:rsidTr="00352177">
      <w:trPr>
        <w:trHeight w:val="808"/>
      </w:trPr>
      <w:tc>
        <w:tcPr>
          <w:tcW w:w="5328" w:type="dxa"/>
          <w:shd w:val="clear" w:color="auto" w:fill="auto"/>
        </w:tcPr>
        <w:p w14:paraId="667FD9D6" w14:textId="77777777" w:rsidR="006A0462" w:rsidRDefault="006A0462" w:rsidP="00F1576C">
          <w:pPr>
            <w:spacing w:line="240" w:lineRule="atLeast"/>
            <w:rPr>
              <w:rFonts w:ascii="NewsGoth Lt BT" w:hAnsi="NewsGoth Lt BT"/>
              <w:b/>
              <w:bCs/>
              <w:sz w:val="22"/>
              <w:szCs w:val="22"/>
            </w:rPr>
          </w:pPr>
        </w:p>
        <w:p w14:paraId="51D4C779"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6AF559E7" w14:textId="10A02E7E" w:rsidR="00F1576C" w:rsidRPr="007837B1" w:rsidRDefault="00F1576C" w:rsidP="00F1576C">
          <w:pPr>
            <w:pStyle w:val="Header"/>
            <w:spacing w:line="200" w:lineRule="exact"/>
            <w:ind w:left="1827"/>
            <w:jc w:val="both"/>
            <w:rPr>
              <w:rFonts w:ascii="Arial Narrow" w:hAnsi="Arial Narrow"/>
              <w:b/>
              <w:bCs/>
              <w:color w:val="FF0000"/>
              <w:sz w:val="28"/>
            </w:rPr>
          </w:pPr>
        </w:p>
      </w:tc>
    </w:tr>
  </w:tbl>
  <w:p w14:paraId="0C05393E" w14:textId="77777777" w:rsidR="00F1576C" w:rsidRDefault="00F1576C" w:rsidP="00F15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40" w:type="dxa"/>
      <w:tblLook w:val="04A0" w:firstRow="1" w:lastRow="0" w:firstColumn="1" w:lastColumn="0" w:noHBand="0" w:noVBand="1"/>
    </w:tblPr>
    <w:tblGrid>
      <w:gridCol w:w="5328"/>
      <w:gridCol w:w="5112"/>
    </w:tblGrid>
    <w:tr w:rsidR="00352177" w:rsidRPr="007837B1" w14:paraId="36921153" w14:textId="77777777" w:rsidTr="00D069C1">
      <w:trPr>
        <w:trHeight w:val="3688"/>
      </w:trPr>
      <w:tc>
        <w:tcPr>
          <w:tcW w:w="5328" w:type="dxa"/>
          <w:shd w:val="clear" w:color="auto" w:fill="auto"/>
        </w:tcPr>
        <w:p w14:paraId="5F94F0EC"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6FEB726F"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1CAF6084" w14:textId="77777777" w:rsidR="00352177" w:rsidRDefault="00352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0691A" w14:textId="77777777" w:rsidR="00310B40" w:rsidRDefault="00310B40">
    <w:pPr>
      <w:pStyle w:val="Heading5"/>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D8B8" w14:textId="77777777" w:rsidR="00310B40" w:rsidRDefault="00310B4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B9ED2" w14:textId="77777777" w:rsidR="00631145" w:rsidRDefault="00A5676E">
    <w:pPr>
      <w:pStyle w:val="Heading5"/>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50B29"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3"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8"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1"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4"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2"/>
  </w:num>
  <w:num w:numId="4">
    <w:abstractNumId w:val="0"/>
  </w:num>
  <w:num w:numId="5">
    <w:abstractNumId w:val="14"/>
  </w:num>
  <w:num w:numId="6">
    <w:abstractNumId w:val="9"/>
  </w:num>
  <w:num w:numId="7">
    <w:abstractNumId w:val="6"/>
  </w:num>
  <w:num w:numId="8">
    <w:abstractNumId w:val="12"/>
  </w:num>
  <w:num w:numId="9">
    <w:abstractNumId w:val="8"/>
  </w:num>
  <w:num w:numId="10">
    <w:abstractNumId w:val="5"/>
  </w:num>
  <w:num w:numId="11">
    <w:abstractNumId w:val="7"/>
  </w:num>
  <w:num w:numId="12">
    <w:abstractNumId w:val="11"/>
  </w:num>
  <w:num w:numId="13">
    <w:abstractNumId w:val="11"/>
  </w:num>
  <w:num w:numId="14">
    <w:abstractNumId w:val="3"/>
  </w:num>
  <w:num w:numId="15">
    <w:abstractNumId w:val="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4060"/>
    <w:rsid w:val="00027237"/>
    <w:rsid w:val="00057527"/>
    <w:rsid w:val="0008233A"/>
    <w:rsid w:val="000A2EC6"/>
    <w:rsid w:val="000A3CFB"/>
    <w:rsid w:val="000A652D"/>
    <w:rsid w:val="000B12FA"/>
    <w:rsid w:val="000E6CAC"/>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96365"/>
    <w:rsid w:val="002D241D"/>
    <w:rsid w:val="002F380F"/>
    <w:rsid w:val="002F44CB"/>
    <w:rsid w:val="00304CBD"/>
    <w:rsid w:val="00310B40"/>
    <w:rsid w:val="003146A7"/>
    <w:rsid w:val="0032299F"/>
    <w:rsid w:val="00352177"/>
    <w:rsid w:val="00360D99"/>
    <w:rsid w:val="0036568A"/>
    <w:rsid w:val="003717A3"/>
    <w:rsid w:val="00386300"/>
    <w:rsid w:val="003B3CF6"/>
    <w:rsid w:val="003B6A36"/>
    <w:rsid w:val="003D04DB"/>
    <w:rsid w:val="003E7AE7"/>
    <w:rsid w:val="00416B4D"/>
    <w:rsid w:val="00421302"/>
    <w:rsid w:val="0044073A"/>
    <w:rsid w:val="00441454"/>
    <w:rsid w:val="00442749"/>
    <w:rsid w:val="0045298E"/>
    <w:rsid w:val="0048460F"/>
    <w:rsid w:val="004904C2"/>
    <w:rsid w:val="00495750"/>
    <w:rsid w:val="004A65E3"/>
    <w:rsid w:val="004C65AC"/>
    <w:rsid w:val="004E5EAB"/>
    <w:rsid w:val="004E7B71"/>
    <w:rsid w:val="00506B81"/>
    <w:rsid w:val="005104F8"/>
    <w:rsid w:val="005129C6"/>
    <w:rsid w:val="00517891"/>
    <w:rsid w:val="0052508D"/>
    <w:rsid w:val="005504FF"/>
    <w:rsid w:val="005518FD"/>
    <w:rsid w:val="0057474C"/>
    <w:rsid w:val="005A1C02"/>
    <w:rsid w:val="005B0882"/>
    <w:rsid w:val="005B0E11"/>
    <w:rsid w:val="005D168D"/>
    <w:rsid w:val="005D63D8"/>
    <w:rsid w:val="006132F4"/>
    <w:rsid w:val="0061435D"/>
    <w:rsid w:val="006338B4"/>
    <w:rsid w:val="006432C9"/>
    <w:rsid w:val="006623DA"/>
    <w:rsid w:val="006755AE"/>
    <w:rsid w:val="0067631A"/>
    <w:rsid w:val="006852C8"/>
    <w:rsid w:val="006A0410"/>
    <w:rsid w:val="006A0462"/>
    <w:rsid w:val="006B50E7"/>
    <w:rsid w:val="006B681C"/>
    <w:rsid w:val="006C35AE"/>
    <w:rsid w:val="006D3290"/>
    <w:rsid w:val="006D6E96"/>
    <w:rsid w:val="006E0067"/>
    <w:rsid w:val="006E2E4E"/>
    <w:rsid w:val="006F71BE"/>
    <w:rsid w:val="00710D73"/>
    <w:rsid w:val="00716380"/>
    <w:rsid w:val="00752D9D"/>
    <w:rsid w:val="0075680B"/>
    <w:rsid w:val="0076674D"/>
    <w:rsid w:val="0078063A"/>
    <w:rsid w:val="007E1BB0"/>
    <w:rsid w:val="007E5591"/>
    <w:rsid w:val="007E7CFB"/>
    <w:rsid w:val="007E7D2B"/>
    <w:rsid w:val="00801A1C"/>
    <w:rsid w:val="008362C0"/>
    <w:rsid w:val="008428C5"/>
    <w:rsid w:val="00844F8B"/>
    <w:rsid w:val="00847C59"/>
    <w:rsid w:val="00856FDB"/>
    <w:rsid w:val="00862382"/>
    <w:rsid w:val="008771CE"/>
    <w:rsid w:val="00880BE6"/>
    <w:rsid w:val="00897AE2"/>
    <w:rsid w:val="008A2E22"/>
    <w:rsid w:val="008A3D1A"/>
    <w:rsid w:val="008B241C"/>
    <w:rsid w:val="008C3B96"/>
    <w:rsid w:val="008C3C8D"/>
    <w:rsid w:val="008C5BCF"/>
    <w:rsid w:val="008F1FD3"/>
    <w:rsid w:val="008F291B"/>
    <w:rsid w:val="00902533"/>
    <w:rsid w:val="0092142B"/>
    <w:rsid w:val="00935A67"/>
    <w:rsid w:val="00954601"/>
    <w:rsid w:val="00956D35"/>
    <w:rsid w:val="00960C58"/>
    <w:rsid w:val="00964DAA"/>
    <w:rsid w:val="009A619D"/>
    <w:rsid w:val="009D285D"/>
    <w:rsid w:val="009E252A"/>
    <w:rsid w:val="009F6004"/>
    <w:rsid w:val="00A00601"/>
    <w:rsid w:val="00A009F4"/>
    <w:rsid w:val="00A02646"/>
    <w:rsid w:val="00A05535"/>
    <w:rsid w:val="00A06B45"/>
    <w:rsid w:val="00A12093"/>
    <w:rsid w:val="00A306F7"/>
    <w:rsid w:val="00A3493B"/>
    <w:rsid w:val="00A37652"/>
    <w:rsid w:val="00A440EF"/>
    <w:rsid w:val="00A5676E"/>
    <w:rsid w:val="00A84A55"/>
    <w:rsid w:val="00AA675C"/>
    <w:rsid w:val="00AD20EC"/>
    <w:rsid w:val="00AD41CE"/>
    <w:rsid w:val="00AF05C6"/>
    <w:rsid w:val="00B32D5C"/>
    <w:rsid w:val="00B44794"/>
    <w:rsid w:val="00B537E2"/>
    <w:rsid w:val="00B81A8D"/>
    <w:rsid w:val="00BA64FA"/>
    <w:rsid w:val="00BB0C70"/>
    <w:rsid w:val="00BD2E99"/>
    <w:rsid w:val="00BE7FE8"/>
    <w:rsid w:val="00BF5CF8"/>
    <w:rsid w:val="00C07A00"/>
    <w:rsid w:val="00C21DBD"/>
    <w:rsid w:val="00C2497C"/>
    <w:rsid w:val="00C35BCA"/>
    <w:rsid w:val="00C427A0"/>
    <w:rsid w:val="00C505E7"/>
    <w:rsid w:val="00C71C20"/>
    <w:rsid w:val="00C76CDE"/>
    <w:rsid w:val="00C832D0"/>
    <w:rsid w:val="00C85BCD"/>
    <w:rsid w:val="00CA6BDB"/>
    <w:rsid w:val="00CC2709"/>
    <w:rsid w:val="00CD2590"/>
    <w:rsid w:val="00CE3897"/>
    <w:rsid w:val="00CF0DB8"/>
    <w:rsid w:val="00D02C2D"/>
    <w:rsid w:val="00D069C1"/>
    <w:rsid w:val="00D31CB5"/>
    <w:rsid w:val="00D40589"/>
    <w:rsid w:val="00D45321"/>
    <w:rsid w:val="00D67A48"/>
    <w:rsid w:val="00E0103C"/>
    <w:rsid w:val="00E17428"/>
    <w:rsid w:val="00E2569F"/>
    <w:rsid w:val="00E31D92"/>
    <w:rsid w:val="00E34C40"/>
    <w:rsid w:val="00E41E59"/>
    <w:rsid w:val="00E52885"/>
    <w:rsid w:val="00E52A74"/>
    <w:rsid w:val="00E660BE"/>
    <w:rsid w:val="00E7029F"/>
    <w:rsid w:val="00E76CAC"/>
    <w:rsid w:val="00E872EB"/>
    <w:rsid w:val="00EB317F"/>
    <w:rsid w:val="00EB4288"/>
    <w:rsid w:val="00EB5279"/>
    <w:rsid w:val="00EC3174"/>
    <w:rsid w:val="00ED13A3"/>
    <w:rsid w:val="00EE013E"/>
    <w:rsid w:val="00EF6470"/>
    <w:rsid w:val="00F10A5B"/>
    <w:rsid w:val="00F1576C"/>
    <w:rsid w:val="00F3117E"/>
    <w:rsid w:val="00F31D17"/>
    <w:rsid w:val="00F330A8"/>
    <w:rsid w:val="00F468FD"/>
    <w:rsid w:val="00F50C0A"/>
    <w:rsid w:val="00F51F75"/>
    <w:rsid w:val="00F660B6"/>
    <w:rsid w:val="00F8016E"/>
    <w:rsid w:val="00F83C7A"/>
    <w:rsid w:val="00F950D9"/>
    <w:rsid w:val="00F95F80"/>
    <w:rsid w:val="00FA3884"/>
    <w:rsid w:val="00FA4C92"/>
    <w:rsid w:val="00FE705D"/>
    <w:rsid w:val="00FF10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4FEF"/>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360D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77</TotalTime>
  <Pages>3</Pages>
  <Words>975</Words>
  <Characters>5561</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38</cp:revision>
  <cp:lastPrinted>2021-02-23T13:55:00Z</cp:lastPrinted>
  <dcterms:created xsi:type="dcterms:W3CDTF">2019-11-04T06:46:00Z</dcterms:created>
  <dcterms:modified xsi:type="dcterms:W3CDTF">2021-02-24T09:19:00Z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